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6C97B" w14:textId="2074F635" w:rsidR="008A7918" w:rsidRPr="00D76DB6" w:rsidRDefault="009A1034" w:rsidP="006B45A5">
      <w:pPr>
        <w:jc w:val="center"/>
        <w:rPr>
          <w:color w:val="0D0D0D" w:themeColor="text1" w:themeTint="F2"/>
          <w:sz w:val="28"/>
          <w:szCs w:val="28"/>
          <w:shd w:val="clear" w:color="auto" w:fill="FFFFFF"/>
          <w:lang w:val="kk-KZ"/>
        </w:rPr>
      </w:pPr>
      <w:bookmarkStart w:id="0" w:name="_GoBack"/>
      <w:bookmarkEnd w:id="0"/>
      <w:r w:rsidRPr="00D76DB6">
        <w:rPr>
          <w:color w:val="0D0D0D" w:themeColor="text1" w:themeTint="F2"/>
          <w:sz w:val="28"/>
          <w:szCs w:val="28"/>
          <w:shd w:val="clear" w:color="auto" w:fill="FFFFFF"/>
          <w:lang w:val="kk-KZ"/>
        </w:rPr>
        <w:t>«Қаржы академиясы» АҚ</w:t>
      </w:r>
    </w:p>
    <w:p w14:paraId="2DCC3E2A" w14:textId="40907059" w:rsidR="009A1034" w:rsidRPr="00D76DB6" w:rsidRDefault="009A1034" w:rsidP="008A7918">
      <w:pPr>
        <w:jc w:val="center"/>
        <w:rPr>
          <w:color w:val="0D0D0D" w:themeColor="text1" w:themeTint="F2"/>
          <w:sz w:val="28"/>
          <w:szCs w:val="28"/>
          <w:shd w:val="clear" w:color="auto" w:fill="FFFFFF"/>
          <w:lang w:val="kk-KZ"/>
        </w:rPr>
      </w:pPr>
    </w:p>
    <w:p w14:paraId="0032D72F" w14:textId="2A9061BD" w:rsidR="00BA2192" w:rsidRPr="00763F5F" w:rsidRDefault="00BA2192" w:rsidP="008A7918">
      <w:pPr>
        <w:jc w:val="center"/>
        <w:rPr>
          <w:color w:val="0D0D0D" w:themeColor="text1" w:themeTint="F2"/>
          <w:sz w:val="28"/>
          <w:szCs w:val="28"/>
          <w:shd w:val="clear" w:color="auto" w:fill="FFFFFF"/>
          <w:lang w:val="en-US"/>
        </w:rPr>
      </w:pPr>
    </w:p>
    <w:p w14:paraId="0F7999DE" w14:textId="77777777" w:rsidR="009A1034" w:rsidRPr="00D4190E" w:rsidRDefault="009A1034" w:rsidP="007B498F">
      <w:pPr>
        <w:rPr>
          <w:color w:val="0D0D0D" w:themeColor="text1" w:themeTint="F2"/>
          <w:sz w:val="28"/>
          <w:szCs w:val="28"/>
          <w:shd w:val="clear" w:color="auto" w:fill="FFFFFF"/>
        </w:rPr>
      </w:pPr>
    </w:p>
    <w:p w14:paraId="6C440C73" w14:textId="45525449" w:rsidR="009A1034" w:rsidRPr="00D76DB6" w:rsidRDefault="0096727D" w:rsidP="00704F14">
      <w:pPr>
        <w:rPr>
          <w:color w:val="0D0D0D" w:themeColor="text1" w:themeTint="F2"/>
          <w:sz w:val="28"/>
          <w:szCs w:val="28"/>
          <w:shd w:val="clear" w:color="auto" w:fill="FFFFFF"/>
          <w:lang w:val="kk-KZ"/>
        </w:rPr>
      </w:pPr>
      <w:r w:rsidRPr="001C0DE5">
        <w:rPr>
          <w:color w:val="0D0D0D" w:themeColor="text1" w:themeTint="F2"/>
          <w:sz w:val="28"/>
          <w:szCs w:val="28"/>
          <w:shd w:val="clear" w:color="auto" w:fill="FFFFFF"/>
          <w:lang w:val="kk-KZ"/>
        </w:rPr>
        <w:t>УДК 336.71</w:t>
      </w:r>
      <w:r w:rsidR="001C0DE5">
        <w:rPr>
          <w:color w:val="0D0D0D" w:themeColor="text1" w:themeTint="F2"/>
          <w:sz w:val="28"/>
          <w:szCs w:val="28"/>
          <w:shd w:val="clear" w:color="auto" w:fill="FFFFFF"/>
          <w:lang w:val="kk-KZ"/>
        </w:rPr>
        <w:t>:</w:t>
      </w:r>
      <w:r w:rsidR="001C0DE5">
        <w:rPr>
          <w:color w:val="0D0D0D" w:themeColor="text1" w:themeTint="F2"/>
          <w:sz w:val="28"/>
          <w:szCs w:val="28"/>
          <w:shd w:val="clear" w:color="auto" w:fill="FFFFFF"/>
          <w:lang w:val="en-US"/>
        </w:rPr>
        <w:t>339.137.21</w:t>
      </w:r>
      <w:r w:rsidR="005267AE" w:rsidRPr="001C0DE5">
        <w:rPr>
          <w:color w:val="0D0D0D" w:themeColor="text1" w:themeTint="F2"/>
          <w:sz w:val="28"/>
          <w:szCs w:val="28"/>
          <w:shd w:val="clear" w:color="auto" w:fill="FFFFFF"/>
          <w:lang w:val="kk-KZ"/>
        </w:rPr>
        <w:t xml:space="preserve"> (574)</w:t>
      </w:r>
      <w:r w:rsidR="00704F14" w:rsidRPr="00D76DB6">
        <w:rPr>
          <w:color w:val="0D0D0D" w:themeColor="text1" w:themeTint="F2"/>
          <w:sz w:val="28"/>
          <w:szCs w:val="28"/>
          <w:shd w:val="clear" w:color="auto" w:fill="FFFFFF"/>
          <w:lang w:val="kk-KZ"/>
        </w:rPr>
        <w:t xml:space="preserve">                        </w:t>
      </w:r>
      <w:r w:rsidR="00407E2D" w:rsidRPr="00D76DB6">
        <w:rPr>
          <w:color w:val="0D0D0D" w:themeColor="text1" w:themeTint="F2"/>
          <w:sz w:val="28"/>
          <w:szCs w:val="28"/>
          <w:shd w:val="clear" w:color="auto" w:fill="FFFFFF"/>
          <w:lang w:val="kk-KZ"/>
        </w:rPr>
        <w:t xml:space="preserve">        </w:t>
      </w:r>
      <w:r w:rsidR="00704F14" w:rsidRPr="00D76DB6">
        <w:rPr>
          <w:color w:val="0D0D0D" w:themeColor="text1" w:themeTint="F2"/>
          <w:sz w:val="28"/>
          <w:szCs w:val="28"/>
          <w:shd w:val="clear" w:color="auto" w:fill="FFFFFF"/>
          <w:lang w:val="kk-KZ"/>
        </w:rPr>
        <w:t xml:space="preserve">                   Қолжазба құқығында</w:t>
      </w:r>
    </w:p>
    <w:p w14:paraId="099E8E3E" w14:textId="22A08C9F" w:rsidR="009A1034" w:rsidRPr="00D76DB6" w:rsidRDefault="009A1034" w:rsidP="008A7918">
      <w:pPr>
        <w:jc w:val="center"/>
        <w:rPr>
          <w:b/>
          <w:color w:val="0D0D0D" w:themeColor="text1" w:themeTint="F2"/>
          <w:sz w:val="28"/>
          <w:szCs w:val="28"/>
          <w:shd w:val="clear" w:color="auto" w:fill="FFFFFF"/>
          <w:lang w:val="kk-KZ"/>
        </w:rPr>
      </w:pPr>
    </w:p>
    <w:p w14:paraId="043F84A9" w14:textId="13D0F328" w:rsidR="00704F14" w:rsidRPr="00D76DB6" w:rsidRDefault="00704F14" w:rsidP="008A7918">
      <w:pPr>
        <w:jc w:val="center"/>
        <w:rPr>
          <w:b/>
          <w:color w:val="0D0D0D" w:themeColor="text1" w:themeTint="F2"/>
          <w:sz w:val="28"/>
          <w:szCs w:val="28"/>
          <w:shd w:val="clear" w:color="auto" w:fill="FFFFFF"/>
          <w:lang w:val="kk-KZ"/>
        </w:rPr>
      </w:pPr>
    </w:p>
    <w:p w14:paraId="520CFC01" w14:textId="3975D92D" w:rsidR="00704F14" w:rsidRPr="00D76DB6" w:rsidRDefault="00704F14" w:rsidP="008A7918">
      <w:pPr>
        <w:jc w:val="center"/>
        <w:rPr>
          <w:b/>
          <w:color w:val="0D0D0D" w:themeColor="text1" w:themeTint="F2"/>
          <w:sz w:val="28"/>
          <w:szCs w:val="28"/>
          <w:shd w:val="clear" w:color="auto" w:fill="FFFFFF"/>
          <w:lang w:val="kk-KZ"/>
        </w:rPr>
      </w:pPr>
    </w:p>
    <w:p w14:paraId="7919688A" w14:textId="77777777" w:rsidR="00BA2192" w:rsidRPr="00D76DB6" w:rsidRDefault="00BA2192" w:rsidP="008A7918">
      <w:pPr>
        <w:jc w:val="center"/>
        <w:rPr>
          <w:b/>
          <w:color w:val="0D0D0D" w:themeColor="text1" w:themeTint="F2"/>
          <w:sz w:val="28"/>
          <w:szCs w:val="28"/>
          <w:shd w:val="clear" w:color="auto" w:fill="FFFFFF"/>
          <w:lang w:val="kk-KZ"/>
        </w:rPr>
      </w:pPr>
    </w:p>
    <w:p w14:paraId="22C39ABF" w14:textId="77777777" w:rsidR="009A1034" w:rsidRPr="00D76DB6" w:rsidRDefault="009A1034" w:rsidP="00B524F4">
      <w:pPr>
        <w:rPr>
          <w:b/>
          <w:color w:val="0D0D0D" w:themeColor="text1" w:themeTint="F2"/>
          <w:sz w:val="28"/>
          <w:szCs w:val="28"/>
          <w:shd w:val="clear" w:color="auto" w:fill="FFFFFF"/>
          <w:lang w:val="kk-KZ"/>
        </w:rPr>
      </w:pPr>
    </w:p>
    <w:p w14:paraId="45144A08" w14:textId="77777777" w:rsidR="009A1034" w:rsidRPr="00D76DB6" w:rsidRDefault="009A1034" w:rsidP="008A7918">
      <w:pPr>
        <w:jc w:val="center"/>
        <w:rPr>
          <w:b/>
          <w:color w:val="0D0D0D" w:themeColor="text1" w:themeTint="F2"/>
          <w:sz w:val="28"/>
          <w:szCs w:val="28"/>
          <w:shd w:val="clear" w:color="auto" w:fill="FFFFFF"/>
          <w:lang w:val="kk-KZ"/>
        </w:rPr>
      </w:pPr>
      <w:r w:rsidRPr="00D76DB6">
        <w:rPr>
          <w:b/>
          <w:color w:val="0D0D0D" w:themeColor="text1" w:themeTint="F2"/>
          <w:sz w:val="28"/>
          <w:szCs w:val="28"/>
          <w:shd w:val="clear" w:color="auto" w:fill="FFFFFF"/>
          <w:lang w:val="kk-KZ"/>
        </w:rPr>
        <w:t>ХАМИТХАН НАЗГУЛЬ</w:t>
      </w:r>
    </w:p>
    <w:p w14:paraId="3668FB09" w14:textId="77777777" w:rsidR="008A7918" w:rsidRPr="00D76DB6" w:rsidRDefault="008A7918" w:rsidP="008A7918">
      <w:pPr>
        <w:jc w:val="center"/>
        <w:rPr>
          <w:b/>
          <w:color w:val="0D0D0D" w:themeColor="text1" w:themeTint="F2"/>
          <w:sz w:val="28"/>
          <w:szCs w:val="28"/>
          <w:shd w:val="clear" w:color="auto" w:fill="FFFFFF"/>
          <w:lang w:val="kk-KZ"/>
        </w:rPr>
      </w:pPr>
    </w:p>
    <w:p w14:paraId="747351D9" w14:textId="77777777" w:rsidR="008A7918" w:rsidRPr="00D76DB6" w:rsidRDefault="008A7918" w:rsidP="008A7918">
      <w:pPr>
        <w:jc w:val="center"/>
        <w:rPr>
          <w:b/>
          <w:color w:val="0D0D0D" w:themeColor="text1" w:themeTint="F2"/>
          <w:sz w:val="28"/>
          <w:szCs w:val="28"/>
          <w:shd w:val="clear" w:color="auto" w:fill="FFFFFF"/>
          <w:lang w:val="kk-KZ"/>
        </w:rPr>
      </w:pPr>
    </w:p>
    <w:p w14:paraId="0717D9E9" w14:textId="77777777" w:rsidR="008A7918" w:rsidRPr="00D76DB6" w:rsidRDefault="008A7918" w:rsidP="00761E0B">
      <w:pPr>
        <w:rPr>
          <w:b/>
          <w:color w:val="0D0D0D" w:themeColor="text1" w:themeTint="F2"/>
          <w:sz w:val="28"/>
          <w:szCs w:val="28"/>
          <w:shd w:val="clear" w:color="auto" w:fill="FFFFFF"/>
          <w:lang w:val="kk-KZ"/>
        </w:rPr>
      </w:pPr>
    </w:p>
    <w:p w14:paraId="390F7EA9" w14:textId="77777777" w:rsidR="009A1034" w:rsidRPr="00D76DB6" w:rsidRDefault="009A1034" w:rsidP="009A1034">
      <w:pPr>
        <w:jc w:val="center"/>
        <w:rPr>
          <w:b/>
          <w:color w:val="0D0D0D" w:themeColor="text1" w:themeTint="F2"/>
          <w:sz w:val="28"/>
          <w:szCs w:val="28"/>
          <w:shd w:val="clear" w:color="auto" w:fill="FFFFFF"/>
          <w:lang w:val="kk-KZ"/>
        </w:rPr>
      </w:pPr>
      <w:r w:rsidRPr="00D76DB6">
        <w:rPr>
          <w:b/>
          <w:color w:val="0D0D0D" w:themeColor="text1" w:themeTint="F2"/>
          <w:sz w:val="28"/>
          <w:szCs w:val="28"/>
          <w:shd w:val="clear" w:color="auto" w:fill="FFFFFF"/>
          <w:lang w:val="kk-KZ"/>
        </w:rPr>
        <w:t>Қазақстандағы банктік қызметтердің сапасын жақсарту жағдайында банкаралық бәсекелестік</w:t>
      </w:r>
    </w:p>
    <w:p w14:paraId="227AEA05" w14:textId="77777777" w:rsidR="008A7918" w:rsidRPr="00D76DB6" w:rsidRDefault="008A7918" w:rsidP="008A7918">
      <w:pPr>
        <w:jc w:val="center"/>
        <w:rPr>
          <w:b/>
          <w:color w:val="0D0D0D" w:themeColor="text1" w:themeTint="F2"/>
          <w:sz w:val="28"/>
          <w:szCs w:val="28"/>
          <w:shd w:val="clear" w:color="auto" w:fill="FFFFFF"/>
          <w:lang w:val="kk-KZ"/>
        </w:rPr>
      </w:pPr>
    </w:p>
    <w:p w14:paraId="60708660" w14:textId="77777777" w:rsidR="008A7918" w:rsidRPr="00D76DB6" w:rsidRDefault="008A7918" w:rsidP="008A7918">
      <w:pPr>
        <w:jc w:val="center"/>
        <w:rPr>
          <w:b/>
          <w:color w:val="0D0D0D" w:themeColor="text1" w:themeTint="F2"/>
          <w:sz w:val="28"/>
          <w:szCs w:val="28"/>
          <w:shd w:val="clear" w:color="auto" w:fill="FFFFFF"/>
          <w:lang w:val="kk-KZ"/>
        </w:rPr>
      </w:pPr>
    </w:p>
    <w:p w14:paraId="57DFF26E" w14:textId="77777777" w:rsidR="008A7918" w:rsidRPr="00D76DB6" w:rsidRDefault="008A7918" w:rsidP="008A7918">
      <w:pPr>
        <w:jc w:val="center"/>
        <w:rPr>
          <w:b/>
          <w:color w:val="0D0D0D" w:themeColor="text1" w:themeTint="F2"/>
          <w:sz w:val="28"/>
          <w:szCs w:val="28"/>
          <w:shd w:val="clear" w:color="auto" w:fill="FFFFFF"/>
          <w:lang w:val="kk-KZ"/>
        </w:rPr>
      </w:pPr>
    </w:p>
    <w:p w14:paraId="456452D5" w14:textId="68049406" w:rsidR="008A7918" w:rsidRPr="00D76DB6" w:rsidRDefault="009A1034" w:rsidP="008A7918">
      <w:pPr>
        <w:jc w:val="center"/>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6D050900 </w:t>
      </w:r>
      <w:r w:rsidR="00407E2D" w:rsidRPr="00D76DB6">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Қаржы</w:t>
      </w:r>
    </w:p>
    <w:p w14:paraId="34CA8C4C" w14:textId="77777777" w:rsidR="008A7918" w:rsidRPr="00D76DB6" w:rsidRDefault="008A7918" w:rsidP="008A7918">
      <w:pPr>
        <w:jc w:val="center"/>
        <w:rPr>
          <w:b/>
          <w:color w:val="0D0D0D" w:themeColor="text1" w:themeTint="F2"/>
          <w:sz w:val="28"/>
          <w:szCs w:val="28"/>
          <w:shd w:val="clear" w:color="auto" w:fill="FFFFFF"/>
          <w:lang w:val="kk-KZ"/>
        </w:rPr>
      </w:pPr>
    </w:p>
    <w:p w14:paraId="59750E0F" w14:textId="77777777" w:rsidR="008A7918" w:rsidRPr="00D76DB6" w:rsidRDefault="008A7918" w:rsidP="008A7918">
      <w:pPr>
        <w:jc w:val="center"/>
        <w:rPr>
          <w:b/>
          <w:color w:val="0D0D0D" w:themeColor="text1" w:themeTint="F2"/>
          <w:sz w:val="28"/>
          <w:szCs w:val="28"/>
          <w:shd w:val="clear" w:color="auto" w:fill="FFFFFF"/>
          <w:lang w:val="kk-KZ"/>
        </w:rPr>
      </w:pPr>
    </w:p>
    <w:p w14:paraId="22DC1F45" w14:textId="03F7CA7A" w:rsidR="00407E2D" w:rsidRPr="00D76DB6" w:rsidRDefault="009A1034" w:rsidP="008A7918">
      <w:pPr>
        <w:jc w:val="center"/>
        <w:rPr>
          <w:color w:val="0D0D0D" w:themeColor="text1" w:themeTint="F2"/>
          <w:sz w:val="28"/>
          <w:szCs w:val="28"/>
          <w:shd w:val="clear" w:color="auto" w:fill="FFFFFF" w:themeFill="background1"/>
          <w:lang w:val="kk-KZ"/>
        </w:rPr>
      </w:pPr>
      <w:r w:rsidRPr="00D76DB6">
        <w:rPr>
          <w:color w:val="0D0D0D" w:themeColor="text1" w:themeTint="F2"/>
          <w:lang w:val="kk-KZ"/>
        </w:rPr>
        <w:br/>
      </w:r>
      <w:r w:rsidRPr="00D76DB6">
        <w:rPr>
          <w:color w:val="0D0D0D" w:themeColor="text1" w:themeTint="F2"/>
          <w:sz w:val="28"/>
          <w:szCs w:val="28"/>
          <w:shd w:val="clear" w:color="auto" w:fill="FFFFFF" w:themeFill="background1"/>
          <w:lang w:val="kk-KZ"/>
        </w:rPr>
        <w:t xml:space="preserve">Философия докторы </w:t>
      </w:r>
      <w:r w:rsidR="00407E2D" w:rsidRPr="00D76DB6">
        <w:rPr>
          <w:color w:val="0D0D0D" w:themeColor="text1" w:themeTint="F2"/>
          <w:sz w:val="28"/>
          <w:szCs w:val="28"/>
          <w:shd w:val="clear" w:color="auto" w:fill="FFFFFF" w:themeFill="background1"/>
          <w:lang w:val="kk-KZ"/>
        </w:rPr>
        <w:t>(PhD)</w:t>
      </w:r>
    </w:p>
    <w:p w14:paraId="488D8FC9" w14:textId="53C57C9D" w:rsidR="008A7918" w:rsidRPr="00D76DB6" w:rsidRDefault="009A1034" w:rsidP="008A7918">
      <w:pPr>
        <w:jc w:val="center"/>
        <w:rPr>
          <w:b/>
          <w:color w:val="0D0D0D" w:themeColor="text1" w:themeTint="F2"/>
          <w:sz w:val="28"/>
          <w:szCs w:val="28"/>
          <w:shd w:val="clear" w:color="auto" w:fill="FFFFFF"/>
          <w:lang w:val="kk-KZ"/>
        </w:rPr>
      </w:pPr>
      <w:r w:rsidRPr="00D76DB6">
        <w:rPr>
          <w:color w:val="0D0D0D" w:themeColor="text1" w:themeTint="F2"/>
          <w:sz w:val="28"/>
          <w:szCs w:val="28"/>
          <w:shd w:val="clear" w:color="auto" w:fill="FFFFFF" w:themeFill="background1"/>
          <w:lang w:val="kk-KZ"/>
        </w:rPr>
        <w:t xml:space="preserve">дәрежесін алу үшін дайындалған диссертация </w:t>
      </w:r>
    </w:p>
    <w:p w14:paraId="79D1F419" w14:textId="77777777" w:rsidR="008A7918" w:rsidRPr="00D76DB6" w:rsidRDefault="008A7918" w:rsidP="008A7918">
      <w:pPr>
        <w:jc w:val="center"/>
        <w:rPr>
          <w:b/>
          <w:color w:val="0D0D0D" w:themeColor="text1" w:themeTint="F2"/>
          <w:sz w:val="28"/>
          <w:szCs w:val="28"/>
          <w:shd w:val="clear" w:color="auto" w:fill="FFFFFF"/>
          <w:lang w:val="kk-KZ"/>
        </w:rPr>
      </w:pPr>
    </w:p>
    <w:p w14:paraId="1E2DA895" w14:textId="77777777" w:rsidR="008A7918" w:rsidRPr="00D76DB6" w:rsidRDefault="008A7918" w:rsidP="008A7918">
      <w:pPr>
        <w:jc w:val="center"/>
        <w:rPr>
          <w:b/>
          <w:color w:val="0D0D0D" w:themeColor="text1" w:themeTint="F2"/>
          <w:sz w:val="28"/>
          <w:szCs w:val="28"/>
          <w:shd w:val="clear" w:color="auto" w:fill="FFFFFF"/>
          <w:lang w:val="kk-KZ"/>
        </w:rPr>
      </w:pPr>
    </w:p>
    <w:p w14:paraId="58A92D33" w14:textId="77777777" w:rsidR="00761E0B" w:rsidRPr="00D76DB6" w:rsidRDefault="00761E0B" w:rsidP="008A7918">
      <w:pPr>
        <w:jc w:val="center"/>
        <w:rPr>
          <w:b/>
          <w:color w:val="0D0D0D" w:themeColor="text1" w:themeTint="F2"/>
          <w:sz w:val="28"/>
          <w:szCs w:val="28"/>
          <w:shd w:val="clear" w:color="auto" w:fill="FFFFFF"/>
          <w:lang w:val="kk-KZ"/>
        </w:rPr>
      </w:pPr>
    </w:p>
    <w:p w14:paraId="6D37EBE5" w14:textId="77777777" w:rsidR="00761E0B" w:rsidRPr="00D76DB6" w:rsidRDefault="00761E0B" w:rsidP="008A7918">
      <w:pPr>
        <w:jc w:val="center"/>
        <w:rPr>
          <w:b/>
          <w:color w:val="0D0D0D" w:themeColor="text1" w:themeTint="F2"/>
          <w:sz w:val="28"/>
          <w:szCs w:val="28"/>
          <w:shd w:val="clear" w:color="auto" w:fill="FFFFFF"/>
          <w:lang w:val="kk-KZ"/>
        </w:rPr>
      </w:pPr>
    </w:p>
    <w:p w14:paraId="15619F63" w14:textId="77777777" w:rsidR="00EC3C21" w:rsidRPr="00D76DB6" w:rsidRDefault="00EC3C21" w:rsidP="008A7918">
      <w:pPr>
        <w:jc w:val="center"/>
        <w:rPr>
          <w:b/>
          <w:color w:val="0D0D0D" w:themeColor="text1" w:themeTint="F2"/>
          <w:sz w:val="28"/>
          <w:szCs w:val="28"/>
          <w:shd w:val="clear" w:color="auto" w:fill="FFFFFF"/>
          <w:lang w:val="kk-KZ"/>
        </w:rPr>
      </w:pPr>
    </w:p>
    <w:p w14:paraId="5D2C61B8" w14:textId="77777777" w:rsidR="009A1034" w:rsidRPr="00D76DB6" w:rsidRDefault="009A1034" w:rsidP="009A1034">
      <w:pPr>
        <w:jc w:val="right"/>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Ғылыми жетекші </w:t>
      </w:r>
    </w:p>
    <w:p w14:paraId="0AADB7FF" w14:textId="77777777" w:rsidR="009A1034" w:rsidRPr="00D76DB6" w:rsidRDefault="009A1034" w:rsidP="009A1034">
      <w:pPr>
        <w:jc w:val="right"/>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экономика ғылымдарының докторы,</w:t>
      </w:r>
    </w:p>
    <w:p w14:paraId="5A4A8261" w14:textId="77777777" w:rsidR="00407E2D" w:rsidRPr="00D76DB6" w:rsidRDefault="009A1034" w:rsidP="00EC3C21">
      <w:pPr>
        <w:jc w:val="right"/>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 профессор</w:t>
      </w:r>
      <w:r w:rsidR="00052A1D" w:rsidRPr="00D76DB6">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 xml:space="preserve"> </w:t>
      </w:r>
    </w:p>
    <w:p w14:paraId="4578778B" w14:textId="777899ED" w:rsidR="008A7918" w:rsidRPr="00D76DB6" w:rsidRDefault="009A1034" w:rsidP="00EC3C21">
      <w:pPr>
        <w:jc w:val="right"/>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Искакова З.Д.</w:t>
      </w:r>
    </w:p>
    <w:p w14:paraId="398EFB65" w14:textId="77777777" w:rsidR="001B68C9" w:rsidRPr="00D76DB6" w:rsidRDefault="001B68C9" w:rsidP="001B68C9">
      <w:pPr>
        <w:jc w:val="right"/>
        <w:rPr>
          <w:color w:val="0D0D0D" w:themeColor="text1" w:themeTint="F2"/>
          <w:sz w:val="16"/>
          <w:szCs w:val="16"/>
          <w:shd w:val="clear" w:color="auto" w:fill="FFFFFF"/>
          <w:lang w:val="kk-KZ"/>
        </w:rPr>
      </w:pPr>
    </w:p>
    <w:p w14:paraId="3D4F1ABF" w14:textId="77777777" w:rsidR="001B68C9" w:rsidRPr="00D76DB6" w:rsidRDefault="001B68C9" w:rsidP="001B68C9">
      <w:pPr>
        <w:jc w:val="right"/>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экономика ғылымдарының докторы,</w:t>
      </w:r>
    </w:p>
    <w:p w14:paraId="68B61F5E" w14:textId="77777777" w:rsidR="00407E2D" w:rsidRPr="00D76DB6" w:rsidRDefault="001B68C9" w:rsidP="001B68C9">
      <w:pPr>
        <w:jc w:val="right"/>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 профессор</w:t>
      </w:r>
      <w:r w:rsidR="00052A1D" w:rsidRPr="00D76DB6">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 xml:space="preserve"> </w:t>
      </w:r>
    </w:p>
    <w:p w14:paraId="1EC1EF0D" w14:textId="2DDE462C" w:rsidR="001B68C9" w:rsidRPr="00D76DB6" w:rsidRDefault="00052A1D" w:rsidP="001B68C9">
      <w:pPr>
        <w:jc w:val="right"/>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Бектенова Д.Ч.</w:t>
      </w:r>
    </w:p>
    <w:p w14:paraId="10FC7B26" w14:textId="77777777" w:rsidR="008A7918" w:rsidRPr="00D76DB6" w:rsidRDefault="008A7918" w:rsidP="008A7918">
      <w:pPr>
        <w:jc w:val="center"/>
        <w:rPr>
          <w:b/>
          <w:color w:val="0D0D0D" w:themeColor="text1" w:themeTint="F2"/>
          <w:sz w:val="28"/>
          <w:szCs w:val="28"/>
          <w:shd w:val="clear" w:color="auto" w:fill="FFFFFF"/>
          <w:lang w:val="kk-KZ"/>
        </w:rPr>
      </w:pPr>
    </w:p>
    <w:p w14:paraId="410D27D6" w14:textId="77777777" w:rsidR="00EC3C21" w:rsidRPr="00D76DB6" w:rsidRDefault="00EC3C21" w:rsidP="008A7918">
      <w:pPr>
        <w:jc w:val="center"/>
        <w:rPr>
          <w:b/>
          <w:color w:val="0D0D0D" w:themeColor="text1" w:themeTint="F2"/>
          <w:sz w:val="28"/>
          <w:szCs w:val="28"/>
          <w:shd w:val="clear" w:color="auto" w:fill="FFFFFF"/>
          <w:lang w:val="kk-KZ"/>
        </w:rPr>
      </w:pPr>
    </w:p>
    <w:p w14:paraId="30BE1E13" w14:textId="77777777" w:rsidR="008A7918" w:rsidRPr="00D76DB6" w:rsidRDefault="008A7918" w:rsidP="008A7918">
      <w:pPr>
        <w:jc w:val="center"/>
        <w:rPr>
          <w:b/>
          <w:color w:val="0D0D0D" w:themeColor="text1" w:themeTint="F2"/>
          <w:sz w:val="28"/>
          <w:szCs w:val="28"/>
          <w:shd w:val="clear" w:color="auto" w:fill="FFFFFF"/>
          <w:lang w:val="kk-KZ"/>
        </w:rPr>
      </w:pPr>
    </w:p>
    <w:p w14:paraId="089496DF" w14:textId="77777777" w:rsidR="008A7918" w:rsidRPr="00D76DB6" w:rsidRDefault="008A7918" w:rsidP="008A7918">
      <w:pPr>
        <w:jc w:val="center"/>
        <w:rPr>
          <w:b/>
          <w:color w:val="0D0D0D" w:themeColor="text1" w:themeTint="F2"/>
          <w:sz w:val="28"/>
          <w:szCs w:val="28"/>
          <w:shd w:val="clear" w:color="auto" w:fill="FFFFFF"/>
          <w:lang w:val="kk-KZ"/>
        </w:rPr>
      </w:pPr>
    </w:p>
    <w:p w14:paraId="476CA5EE" w14:textId="77777777" w:rsidR="008A7918" w:rsidRPr="00D76DB6" w:rsidRDefault="008A7918" w:rsidP="00621CD2">
      <w:pPr>
        <w:rPr>
          <w:b/>
          <w:color w:val="0D0D0D" w:themeColor="text1" w:themeTint="F2"/>
          <w:sz w:val="28"/>
          <w:szCs w:val="28"/>
          <w:shd w:val="clear" w:color="auto" w:fill="FFFFFF"/>
          <w:lang w:val="kk-KZ"/>
        </w:rPr>
      </w:pPr>
    </w:p>
    <w:p w14:paraId="2E2668CA" w14:textId="77777777" w:rsidR="008A7918" w:rsidRPr="00D76DB6" w:rsidRDefault="0039617B" w:rsidP="008A7918">
      <w:pPr>
        <w:jc w:val="center"/>
        <w:rPr>
          <w:color w:val="0D0D0D" w:themeColor="text1" w:themeTint="F2"/>
          <w:sz w:val="28"/>
          <w:szCs w:val="28"/>
          <w:shd w:val="clear" w:color="auto" w:fill="FFFFFF"/>
          <w:lang w:val="kk-KZ"/>
        </w:rPr>
      </w:pPr>
      <w:r w:rsidRPr="00630784">
        <w:rPr>
          <w:color w:val="0D0D0D" w:themeColor="text1" w:themeTint="F2"/>
          <w:sz w:val="28"/>
          <w:szCs w:val="28"/>
          <w:shd w:val="clear" w:color="auto" w:fill="FFFFFF"/>
          <w:lang w:val="kk-KZ"/>
        </w:rPr>
        <w:t>Қазақстан Республикасы</w:t>
      </w:r>
    </w:p>
    <w:p w14:paraId="128ED23F" w14:textId="4B403829" w:rsidR="00A0460F" w:rsidRPr="00D76DB6" w:rsidRDefault="00407E2D" w:rsidP="006451CB">
      <w:pPr>
        <w:jc w:val="center"/>
        <w:rPr>
          <w:color w:val="0D0D0D" w:themeColor="text1" w:themeTint="F2"/>
          <w:sz w:val="28"/>
          <w:szCs w:val="28"/>
          <w:shd w:val="clear" w:color="auto" w:fill="FFFFFF"/>
          <w:lang w:val="kk-KZ"/>
        </w:rPr>
      </w:pPr>
      <w:r w:rsidRPr="00D76DB6">
        <w:rPr>
          <w:noProof/>
          <w:color w:val="0D0D0D" w:themeColor="text1" w:themeTint="F2"/>
          <w:sz w:val="28"/>
          <w:szCs w:val="28"/>
        </w:rPr>
        <mc:AlternateContent>
          <mc:Choice Requires="wps">
            <w:drawing>
              <wp:anchor distT="0" distB="0" distL="114300" distR="114300" simplePos="0" relativeHeight="251689472" behindDoc="0" locked="0" layoutInCell="1" allowOverlap="1" wp14:anchorId="4CBBDD47" wp14:editId="1E7B9253">
                <wp:simplePos x="0" y="0"/>
                <wp:positionH relativeFrom="column">
                  <wp:posOffset>2767965</wp:posOffset>
                </wp:positionH>
                <wp:positionV relativeFrom="paragraph">
                  <wp:posOffset>297180</wp:posOffset>
                </wp:positionV>
                <wp:extent cx="714375" cy="304800"/>
                <wp:effectExtent l="0" t="0" r="9525" b="0"/>
                <wp:wrapNone/>
                <wp:docPr id="76" name="Прямоугольник 76"/>
                <wp:cNvGraphicFramePr/>
                <a:graphic xmlns:a="http://schemas.openxmlformats.org/drawingml/2006/main">
                  <a:graphicData uri="http://schemas.microsoft.com/office/word/2010/wordprocessingShape">
                    <wps:wsp>
                      <wps:cNvSpPr/>
                      <wps:spPr>
                        <a:xfrm>
                          <a:off x="0" y="0"/>
                          <a:ext cx="71437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F27ED0" id="Прямоугольник 76" o:spid="_x0000_s1026" style="position:absolute;margin-left:217.95pt;margin-top:23.4pt;width:56.25pt;height:24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" fillcolor="white [3212]" stroked="f" strokeweight="2pt"/>
            </w:pict>
          </mc:Fallback>
        </mc:AlternateContent>
      </w:r>
      <w:r w:rsidR="0039617B" w:rsidRPr="00D76DB6">
        <w:rPr>
          <w:color w:val="0D0D0D" w:themeColor="text1" w:themeTint="F2"/>
          <w:sz w:val="28"/>
          <w:szCs w:val="28"/>
          <w:shd w:val="clear" w:color="auto" w:fill="FFFFFF"/>
          <w:lang w:val="kk-KZ"/>
        </w:rPr>
        <w:t>Нұр-</w:t>
      </w:r>
      <w:r w:rsidR="006451CB" w:rsidRPr="00D76DB6">
        <w:rPr>
          <w:color w:val="0D0D0D" w:themeColor="text1" w:themeTint="F2"/>
          <w:sz w:val="28"/>
          <w:szCs w:val="28"/>
          <w:shd w:val="clear" w:color="auto" w:fill="FFFFFF"/>
          <w:lang w:val="kk-KZ"/>
        </w:rPr>
        <w:t>Сұлтан</w:t>
      </w:r>
      <w:r w:rsidR="00630784">
        <w:rPr>
          <w:color w:val="0D0D0D" w:themeColor="text1" w:themeTint="F2"/>
          <w:sz w:val="28"/>
          <w:szCs w:val="28"/>
          <w:shd w:val="clear" w:color="auto" w:fill="FFFFFF"/>
          <w:lang w:val="kk-KZ"/>
        </w:rPr>
        <w:t>, 2021</w:t>
      </w:r>
    </w:p>
    <w:p w14:paraId="7C1F8EEF" w14:textId="77777777" w:rsidR="000D1F1D" w:rsidRDefault="002E1DBE" w:rsidP="003B5456">
      <w:pPr>
        <w:tabs>
          <w:tab w:val="left" w:pos="4539"/>
        </w:tabs>
        <w:jc w:val="center"/>
        <w:rPr>
          <w:b/>
          <w:color w:val="0D0D0D" w:themeColor="text1" w:themeTint="F2"/>
          <w:sz w:val="28"/>
          <w:szCs w:val="28"/>
          <w:lang w:val="kk-KZ"/>
        </w:rPr>
      </w:pPr>
      <w:r w:rsidRPr="00D76DB6">
        <w:rPr>
          <w:b/>
          <w:color w:val="0D0D0D" w:themeColor="text1" w:themeTint="F2"/>
          <w:sz w:val="28"/>
          <w:szCs w:val="28"/>
          <w:lang w:val="kk-KZ"/>
        </w:rPr>
        <w:lastRenderedPageBreak/>
        <w:t>МАЗМҰНЫ</w:t>
      </w:r>
    </w:p>
    <w:p w14:paraId="3FA0DC16" w14:textId="77777777" w:rsidR="003B5456" w:rsidRPr="00D76DB6" w:rsidRDefault="003B5456" w:rsidP="003B5456">
      <w:pPr>
        <w:tabs>
          <w:tab w:val="left" w:pos="4539"/>
        </w:tabs>
        <w:jc w:val="right"/>
        <w:rPr>
          <w:b/>
          <w:color w:val="0D0D0D" w:themeColor="text1" w:themeTint="F2"/>
          <w:sz w:val="28"/>
          <w:szCs w:val="28"/>
          <w:lang w:val="kk-KZ"/>
        </w:rPr>
      </w:pPr>
    </w:p>
    <w:tbl>
      <w:tblPr>
        <w:tblStyle w:val="a3"/>
        <w:tblW w:w="9690"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87"/>
        <w:gridCol w:w="703"/>
      </w:tblGrid>
      <w:tr w:rsidR="003B5456" w14:paraId="79B0057F" w14:textId="77777777" w:rsidTr="001B1914">
        <w:tc>
          <w:tcPr>
            <w:tcW w:w="8987" w:type="dxa"/>
          </w:tcPr>
          <w:p w14:paraId="3A7DC5F9" w14:textId="076567FA"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НОРМАТИВТІК СІЛТЕМЕЛЕР</w:t>
            </w:r>
            <w:r w:rsidRPr="003B5456">
              <w:rPr>
                <w:color w:val="0D0D0D" w:themeColor="text1" w:themeTint="F2"/>
                <w:sz w:val="28"/>
                <w:szCs w:val="28"/>
                <w:lang w:val="kk-KZ"/>
              </w:rPr>
              <w:t>..................................................................</w:t>
            </w:r>
          </w:p>
        </w:tc>
        <w:tc>
          <w:tcPr>
            <w:tcW w:w="703" w:type="dxa"/>
          </w:tcPr>
          <w:p w14:paraId="31287F7F" w14:textId="23215155" w:rsidR="003B5456" w:rsidRPr="001B1914" w:rsidRDefault="00010930" w:rsidP="001B1914">
            <w:pPr>
              <w:tabs>
                <w:tab w:val="left" w:pos="4539"/>
              </w:tabs>
              <w:rPr>
                <w:color w:val="0D0D0D" w:themeColor="text1" w:themeTint="F2"/>
                <w:sz w:val="28"/>
                <w:szCs w:val="28"/>
                <w:lang w:val="kk-KZ"/>
              </w:rPr>
            </w:pPr>
            <w:r>
              <w:rPr>
                <w:color w:val="0D0D0D" w:themeColor="text1" w:themeTint="F2"/>
                <w:sz w:val="28"/>
                <w:szCs w:val="28"/>
                <w:lang w:val="kk-KZ"/>
              </w:rPr>
              <w:t>3</w:t>
            </w:r>
          </w:p>
        </w:tc>
      </w:tr>
      <w:tr w:rsidR="003B5456" w14:paraId="73F82237" w14:textId="77777777" w:rsidTr="001B1914">
        <w:tc>
          <w:tcPr>
            <w:tcW w:w="8987" w:type="dxa"/>
          </w:tcPr>
          <w:p w14:paraId="70CFDB96" w14:textId="1771ACBC"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АНЫҚТАМАЛАР</w:t>
            </w:r>
            <w:r w:rsidRPr="003B5456">
              <w:rPr>
                <w:color w:val="0D0D0D" w:themeColor="text1" w:themeTint="F2"/>
                <w:sz w:val="28"/>
                <w:szCs w:val="28"/>
                <w:lang w:val="kk-KZ"/>
              </w:rPr>
              <w:t>..................................................................................</w:t>
            </w:r>
            <w:r w:rsidR="00010930">
              <w:rPr>
                <w:color w:val="0D0D0D" w:themeColor="text1" w:themeTint="F2"/>
                <w:sz w:val="28"/>
                <w:szCs w:val="28"/>
                <w:lang w:val="kk-KZ"/>
              </w:rPr>
              <w:t>...</w:t>
            </w:r>
            <w:r w:rsidRPr="003B5456">
              <w:rPr>
                <w:color w:val="0D0D0D" w:themeColor="text1" w:themeTint="F2"/>
                <w:sz w:val="28"/>
                <w:szCs w:val="28"/>
                <w:lang w:val="kk-KZ"/>
              </w:rPr>
              <w:t>......</w:t>
            </w:r>
          </w:p>
        </w:tc>
        <w:tc>
          <w:tcPr>
            <w:tcW w:w="703" w:type="dxa"/>
          </w:tcPr>
          <w:p w14:paraId="23A7B5DA" w14:textId="646BA6A3" w:rsidR="003B5456"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4</w:t>
            </w:r>
          </w:p>
        </w:tc>
      </w:tr>
      <w:tr w:rsidR="003B5456" w14:paraId="6F80F8AA" w14:textId="77777777" w:rsidTr="001B1914">
        <w:tc>
          <w:tcPr>
            <w:tcW w:w="8987" w:type="dxa"/>
          </w:tcPr>
          <w:p w14:paraId="114596C3" w14:textId="48950E21"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 xml:space="preserve">БЕЛГІЛЕУЛЕР МЕН ҚЫСҚАРТУЛАР </w:t>
            </w:r>
            <w:r w:rsidRPr="003B5456">
              <w:rPr>
                <w:color w:val="0D0D0D" w:themeColor="text1" w:themeTint="F2"/>
                <w:sz w:val="28"/>
                <w:szCs w:val="28"/>
                <w:lang w:val="kk-KZ"/>
              </w:rPr>
              <w:t>...................................................</w:t>
            </w:r>
          </w:p>
        </w:tc>
        <w:tc>
          <w:tcPr>
            <w:tcW w:w="703" w:type="dxa"/>
          </w:tcPr>
          <w:p w14:paraId="0DAAE0DB" w14:textId="10E4B7AD" w:rsidR="003B5456"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7</w:t>
            </w:r>
          </w:p>
        </w:tc>
      </w:tr>
      <w:tr w:rsidR="003B5456" w14:paraId="4AF254B9" w14:textId="77777777" w:rsidTr="001B1914">
        <w:tc>
          <w:tcPr>
            <w:tcW w:w="8987" w:type="dxa"/>
          </w:tcPr>
          <w:p w14:paraId="41D07A0F" w14:textId="7EFC6091"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КІРІСПЕ</w:t>
            </w:r>
            <w:r w:rsidRPr="000527CA">
              <w:rPr>
                <w:color w:val="0D0D0D" w:themeColor="text1" w:themeTint="F2"/>
                <w:sz w:val="28"/>
                <w:szCs w:val="28"/>
                <w:lang w:val="kk-KZ"/>
              </w:rPr>
              <w:t>..................................................................................................</w:t>
            </w:r>
            <w:r w:rsidR="00010930">
              <w:rPr>
                <w:color w:val="0D0D0D" w:themeColor="text1" w:themeTint="F2"/>
                <w:sz w:val="28"/>
                <w:szCs w:val="28"/>
                <w:lang w:val="kk-KZ"/>
              </w:rPr>
              <w:t>.</w:t>
            </w:r>
            <w:r w:rsidRPr="000527CA">
              <w:rPr>
                <w:color w:val="0D0D0D" w:themeColor="text1" w:themeTint="F2"/>
                <w:sz w:val="28"/>
                <w:szCs w:val="28"/>
                <w:lang w:val="kk-KZ"/>
              </w:rPr>
              <w:t>........</w:t>
            </w:r>
          </w:p>
        </w:tc>
        <w:tc>
          <w:tcPr>
            <w:tcW w:w="703" w:type="dxa"/>
          </w:tcPr>
          <w:p w14:paraId="4925D1E7" w14:textId="31671003" w:rsidR="003B5456"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8</w:t>
            </w:r>
          </w:p>
        </w:tc>
      </w:tr>
      <w:tr w:rsidR="003B5456" w14:paraId="758E961D" w14:textId="77777777" w:rsidTr="001B1914">
        <w:tc>
          <w:tcPr>
            <w:tcW w:w="8987" w:type="dxa"/>
          </w:tcPr>
          <w:p w14:paraId="4DA913D3" w14:textId="33118453"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1 БӘСЕКЕЛЕСТІКТЕГІ БАНК ҚЫЗМЕТТЕР НАРЫҒЫНЫҢ ҚАЛЫПТАСУЫНЫҢ ТЕОРИЯЛЫҚ НЕГІЗДЕРІ</w:t>
            </w:r>
            <w:r w:rsidRPr="000527CA">
              <w:rPr>
                <w:color w:val="0D0D0D" w:themeColor="text1" w:themeTint="F2"/>
                <w:sz w:val="28"/>
                <w:szCs w:val="28"/>
                <w:lang w:val="kk-KZ"/>
              </w:rPr>
              <w:t>........................</w:t>
            </w:r>
            <w:r w:rsidR="00010930">
              <w:rPr>
                <w:color w:val="0D0D0D" w:themeColor="text1" w:themeTint="F2"/>
                <w:sz w:val="28"/>
                <w:szCs w:val="28"/>
                <w:lang w:val="kk-KZ"/>
              </w:rPr>
              <w:t>.</w:t>
            </w:r>
            <w:r w:rsidRPr="000527CA">
              <w:rPr>
                <w:color w:val="0D0D0D" w:themeColor="text1" w:themeTint="F2"/>
                <w:sz w:val="28"/>
                <w:szCs w:val="28"/>
                <w:lang w:val="kk-KZ"/>
              </w:rPr>
              <w:t>....</w:t>
            </w:r>
            <w:r w:rsidR="00430AFA">
              <w:rPr>
                <w:color w:val="0D0D0D" w:themeColor="text1" w:themeTint="F2"/>
                <w:sz w:val="28"/>
                <w:szCs w:val="28"/>
                <w:lang w:val="kk-KZ"/>
              </w:rPr>
              <w:t>....</w:t>
            </w:r>
          </w:p>
        </w:tc>
        <w:tc>
          <w:tcPr>
            <w:tcW w:w="703" w:type="dxa"/>
          </w:tcPr>
          <w:p w14:paraId="59DE045A" w14:textId="77777777" w:rsidR="003B5456" w:rsidRDefault="003B5456" w:rsidP="001B1914">
            <w:pPr>
              <w:tabs>
                <w:tab w:val="left" w:pos="4539"/>
              </w:tabs>
              <w:rPr>
                <w:color w:val="0D0D0D" w:themeColor="text1" w:themeTint="F2"/>
                <w:sz w:val="28"/>
                <w:szCs w:val="28"/>
                <w:lang w:val="kk-KZ"/>
              </w:rPr>
            </w:pPr>
          </w:p>
          <w:p w14:paraId="0DBBB800" w14:textId="51EF4D9A"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14</w:t>
            </w:r>
          </w:p>
        </w:tc>
      </w:tr>
      <w:tr w:rsidR="003B5456" w14:paraId="3D4C99A5" w14:textId="77777777" w:rsidTr="001B1914">
        <w:tc>
          <w:tcPr>
            <w:tcW w:w="8987" w:type="dxa"/>
          </w:tcPr>
          <w:p w14:paraId="7A21C6A0" w14:textId="420E4256" w:rsidR="003B5456" w:rsidRDefault="003B5456" w:rsidP="001B1914">
            <w:pPr>
              <w:tabs>
                <w:tab w:val="left" w:pos="4539"/>
              </w:tabs>
              <w:jc w:val="both"/>
              <w:rPr>
                <w:b/>
                <w:color w:val="0D0D0D" w:themeColor="text1" w:themeTint="F2"/>
                <w:sz w:val="28"/>
                <w:szCs w:val="28"/>
                <w:lang w:val="kk-KZ"/>
              </w:rPr>
            </w:pPr>
            <w:r w:rsidRPr="000527CA">
              <w:rPr>
                <w:color w:val="0D0D0D" w:themeColor="text1" w:themeTint="F2"/>
                <w:sz w:val="28"/>
                <w:szCs w:val="28"/>
                <w:lang w:val="kk-KZ"/>
              </w:rPr>
              <w:t>1.1 Бәсекелестіктегі банк қызметтер нарығының мазмұны және оның құрылымы......................................................................</w:t>
            </w:r>
            <w:r w:rsidR="00430AFA">
              <w:rPr>
                <w:color w:val="0D0D0D" w:themeColor="text1" w:themeTint="F2"/>
                <w:sz w:val="28"/>
                <w:szCs w:val="28"/>
                <w:lang w:val="kk-KZ"/>
              </w:rPr>
              <w:t>..........................</w:t>
            </w:r>
            <w:r w:rsidR="00010930">
              <w:rPr>
                <w:color w:val="0D0D0D" w:themeColor="text1" w:themeTint="F2"/>
                <w:sz w:val="28"/>
                <w:szCs w:val="28"/>
                <w:lang w:val="kk-KZ"/>
              </w:rPr>
              <w:t>..</w:t>
            </w:r>
            <w:r w:rsidR="00430AFA">
              <w:rPr>
                <w:color w:val="0D0D0D" w:themeColor="text1" w:themeTint="F2"/>
                <w:sz w:val="28"/>
                <w:szCs w:val="28"/>
                <w:lang w:val="kk-KZ"/>
              </w:rPr>
              <w:t>.....</w:t>
            </w:r>
            <w:r w:rsidR="00A443F3">
              <w:rPr>
                <w:color w:val="0D0D0D" w:themeColor="text1" w:themeTint="F2"/>
                <w:sz w:val="28"/>
                <w:szCs w:val="28"/>
                <w:lang w:val="kk-KZ"/>
              </w:rPr>
              <w:t>...</w:t>
            </w:r>
          </w:p>
        </w:tc>
        <w:tc>
          <w:tcPr>
            <w:tcW w:w="703" w:type="dxa"/>
          </w:tcPr>
          <w:p w14:paraId="6480F9BD" w14:textId="77777777" w:rsidR="003B5456" w:rsidRDefault="003B5456" w:rsidP="001B1914">
            <w:pPr>
              <w:tabs>
                <w:tab w:val="left" w:pos="4539"/>
              </w:tabs>
              <w:rPr>
                <w:color w:val="0D0D0D" w:themeColor="text1" w:themeTint="F2"/>
                <w:sz w:val="28"/>
                <w:szCs w:val="28"/>
                <w:lang w:val="kk-KZ"/>
              </w:rPr>
            </w:pPr>
          </w:p>
          <w:p w14:paraId="00CFC1DB" w14:textId="42F9BDF9"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14</w:t>
            </w:r>
          </w:p>
        </w:tc>
      </w:tr>
      <w:tr w:rsidR="003B5456" w14:paraId="206D46FE" w14:textId="77777777" w:rsidTr="001B1914">
        <w:tc>
          <w:tcPr>
            <w:tcW w:w="8987" w:type="dxa"/>
          </w:tcPr>
          <w:p w14:paraId="3EAF136D" w14:textId="5701DCD3" w:rsidR="003B5456" w:rsidRDefault="00010930" w:rsidP="001B1914">
            <w:pPr>
              <w:tabs>
                <w:tab w:val="left" w:pos="4539"/>
              </w:tabs>
              <w:jc w:val="both"/>
              <w:rPr>
                <w:b/>
                <w:color w:val="0D0D0D" w:themeColor="text1" w:themeTint="F2"/>
                <w:sz w:val="28"/>
                <w:szCs w:val="28"/>
                <w:lang w:val="kk-KZ"/>
              </w:rPr>
            </w:pPr>
            <w:r>
              <w:rPr>
                <w:color w:val="0D0D0D" w:themeColor="text1" w:themeTint="F2"/>
                <w:sz w:val="28"/>
                <w:szCs w:val="28"/>
                <w:lang w:val="kk-KZ"/>
              </w:rPr>
              <w:t xml:space="preserve">1.2 </w:t>
            </w:r>
            <w:r w:rsidR="003B5456" w:rsidRPr="000527CA">
              <w:rPr>
                <w:color w:val="0D0D0D" w:themeColor="text1" w:themeTint="F2"/>
                <w:sz w:val="28"/>
                <w:szCs w:val="28"/>
                <w:lang w:val="kk-KZ"/>
              </w:rPr>
              <w:t>Банктік қызметтер нарығында олардың сапасын жоғарлату негізі ретінде бәсекелестік  ортаны қалыптастыру......................................</w:t>
            </w:r>
            <w:r>
              <w:rPr>
                <w:color w:val="0D0D0D" w:themeColor="text1" w:themeTint="F2"/>
                <w:sz w:val="28"/>
                <w:szCs w:val="28"/>
                <w:lang w:val="kk-KZ"/>
              </w:rPr>
              <w:t>...</w:t>
            </w:r>
            <w:r w:rsidR="003B5456" w:rsidRPr="000527CA">
              <w:rPr>
                <w:color w:val="0D0D0D" w:themeColor="text1" w:themeTint="F2"/>
                <w:sz w:val="28"/>
                <w:szCs w:val="28"/>
                <w:lang w:val="kk-KZ"/>
              </w:rPr>
              <w:t>......</w:t>
            </w:r>
            <w:r w:rsidR="00430AFA">
              <w:rPr>
                <w:color w:val="0D0D0D" w:themeColor="text1" w:themeTint="F2"/>
                <w:sz w:val="28"/>
                <w:szCs w:val="28"/>
                <w:lang w:val="kk-KZ"/>
              </w:rPr>
              <w:t>..</w:t>
            </w:r>
          </w:p>
        </w:tc>
        <w:tc>
          <w:tcPr>
            <w:tcW w:w="703" w:type="dxa"/>
          </w:tcPr>
          <w:p w14:paraId="01F9CC08" w14:textId="77777777" w:rsidR="003B5456" w:rsidRDefault="003B5456" w:rsidP="001B1914">
            <w:pPr>
              <w:tabs>
                <w:tab w:val="left" w:pos="4539"/>
              </w:tabs>
              <w:rPr>
                <w:color w:val="0D0D0D" w:themeColor="text1" w:themeTint="F2"/>
                <w:sz w:val="28"/>
                <w:szCs w:val="28"/>
                <w:lang w:val="kk-KZ"/>
              </w:rPr>
            </w:pPr>
          </w:p>
          <w:p w14:paraId="71032347" w14:textId="671508D3"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31</w:t>
            </w:r>
          </w:p>
        </w:tc>
      </w:tr>
      <w:tr w:rsidR="003B5456" w14:paraId="76D7925B" w14:textId="77777777" w:rsidTr="001B1914">
        <w:tc>
          <w:tcPr>
            <w:tcW w:w="8987" w:type="dxa"/>
          </w:tcPr>
          <w:p w14:paraId="1B493CD7" w14:textId="693DBCF6" w:rsidR="003B5456" w:rsidRDefault="003B5456" w:rsidP="001B1914">
            <w:pPr>
              <w:tabs>
                <w:tab w:val="left" w:pos="4539"/>
              </w:tabs>
              <w:jc w:val="both"/>
              <w:rPr>
                <w:b/>
                <w:color w:val="0D0D0D" w:themeColor="text1" w:themeTint="F2"/>
                <w:sz w:val="28"/>
                <w:szCs w:val="28"/>
                <w:lang w:val="kk-KZ"/>
              </w:rPr>
            </w:pPr>
            <w:r w:rsidRPr="00E05736">
              <w:rPr>
                <w:color w:val="0D0D0D" w:themeColor="text1" w:themeTint="F2"/>
                <w:sz w:val="28"/>
                <w:szCs w:val="28"/>
                <w:lang w:val="kk-KZ"/>
              </w:rPr>
              <w:t>1.3</w:t>
            </w:r>
            <w:r w:rsidRPr="000527CA">
              <w:rPr>
                <w:color w:val="0D0D0D" w:themeColor="text1" w:themeTint="F2"/>
                <w:sz w:val="28"/>
                <w:szCs w:val="28"/>
                <w:lang w:val="kk-KZ"/>
              </w:rPr>
              <w:t xml:space="preserve"> Қазақстанның банк секторын дамытудағы банкаралық бәсекелестіктің деңгейі............................................................................</w:t>
            </w:r>
            <w:r w:rsidR="00010930">
              <w:rPr>
                <w:color w:val="0D0D0D" w:themeColor="text1" w:themeTint="F2"/>
                <w:sz w:val="28"/>
                <w:szCs w:val="28"/>
                <w:lang w:val="kk-KZ"/>
              </w:rPr>
              <w:t>.</w:t>
            </w:r>
            <w:r w:rsidRPr="000527CA">
              <w:rPr>
                <w:color w:val="0D0D0D" w:themeColor="text1" w:themeTint="F2"/>
                <w:sz w:val="28"/>
                <w:szCs w:val="28"/>
                <w:lang w:val="kk-KZ"/>
              </w:rPr>
              <w:t>...</w:t>
            </w:r>
            <w:r w:rsidR="00430AFA">
              <w:rPr>
                <w:color w:val="0D0D0D" w:themeColor="text1" w:themeTint="F2"/>
                <w:sz w:val="28"/>
                <w:szCs w:val="28"/>
                <w:lang w:val="kk-KZ"/>
              </w:rPr>
              <w:t>.....</w:t>
            </w:r>
          </w:p>
        </w:tc>
        <w:tc>
          <w:tcPr>
            <w:tcW w:w="703" w:type="dxa"/>
          </w:tcPr>
          <w:p w14:paraId="2D007028" w14:textId="77777777" w:rsidR="003B5456" w:rsidRDefault="003B5456" w:rsidP="001B1914">
            <w:pPr>
              <w:tabs>
                <w:tab w:val="left" w:pos="4539"/>
              </w:tabs>
              <w:rPr>
                <w:color w:val="0D0D0D" w:themeColor="text1" w:themeTint="F2"/>
                <w:sz w:val="28"/>
                <w:szCs w:val="28"/>
                <w:lang w:val="kk-KZ"/>
              </w:rPr>
            </w:pPr>
          </w:p>
          <w:p w14:paraId="6AFC9471" w14:textId="04DB6F6C"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45</w:t>
            </w:r>
          </w:p>
        </w:tc>
      </w:tr>
      <w:tr w:rsidR="003B5456" w14:paraId="20A1E4AB" w14:textId="77777777" w:rsidTr="001B1914">
        <w:tc>
          <w:tcPr>
            <w:tcW w:w="8987" w:type="dxa"/>
          </w:tcPr>
          <w:p w14:paraId="4716AF0F" w14:textId="7D816D8E" w:rsidR="003B5456" w:rsidRPr="00430AFA"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 xml:space="preserve">2 ҚАЗАҚСТАН РЕСПУБЛИКАСЫНДА БАНКТІК ҚЫЗМЕТТЕР НАРЫҒЫН ТАЛДАУ ЖӘНЕ БАҒАЛАУ </w:t>
            </w:r>
            <w:r w:rsidRPr="000527CA">
              <w:rPr>
                <w:color w:val="0D0D0D" w:themeColor="text1" w:themeTint="F2"/>
                <w:sz w:val="28"/>
                <w:szCs w:val="28"/>
                <w:lang w:val="kk-KZ"/>
              </w:rPr>
              <w:t>..........................................</w:t>
            </w:r>
            <w:r w:rsidRPr="000527CA">
              <w:rPr>
                <w:color w:val="0D0D0D" w:themeColor="text1" w:themeTint="F2"/>
                <w:sz w:val="28"/>
                <w:szCs w:val="28"/>
              </w:rPr>
              <w:t>.</w:t>
            </w:r>
            <w:r w:rsidR="00430AFA">
              <w:rPr>
                <w:color w:val="0D0D0D" w:themeColor="text1" w:themeTint="F2"/>
                <w:sz w:val="28"/>
                <w:szCs w:val="28"/>
                <w:lang w:val="kk-KZ"/>
              </w:rPr>
              <w:t>.....</w:t>
            </w:r>
            <w:r w:rsidR="00010930">
              <w:rPr>
                <w:color w:val="0D0D0D" w:themeColor="text1" w:themeTint="F2"/>
                <w:sz w:val="28"/>
                <w:szCs w:val="28"/>
                <w:lang w:val="kk-KZ"/>
              </w:rPr>
              <w:t>.</w:t>
            </w:r>
          </w:p>
        </w:tc>
        <w:tc>
          <w:tcPr>
            <w:tcW w:w="703" w:type="dxa"/>
          </w:tcPr>
          <w:p w14:paraId="714E413F" w14:textId="77777777" w:rsidR="003B5456" w:rsidRDefault="003B5456" w:rsidP="001B1914">
            <w:pPr>
              <w:tabs>
                <w:tab w:val="left" w:pos="4539"/>
              </w:tabs>
              <w:rPr>
                <w:color w:val="0D0D0D" w:themeColor="text1" w:themeTint="F2"/>
                <w:sz w:val="28"/>
                <w:szCs w:val="28"/>
                <w:lang w:val="kk-KZ"/>
              </w:rPr>
            </w:pPr>
          </w:p>
          <w:p w14:paraId="4F26DABA" w14:textId="622A04DF"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58</w:t>
            </w:r>
          </w:p>
        </w:tc>
      </w:tr>
      <w:tr w:rsidR="003B5456" w14:paraId="0F53E729" w14:textId="77777777" w:rsidTr="001B1914">
        <w:tc>
          <w:tcPr>
            <w:tcW w:w="8987" w:type="dxa"/>
          </w:tcPr>
          <w:p w14:paraId="7DCE3874" w14:textId="3CF687CA" w:rsidR="003B5456" w:rsidRDefault="003B5456" w:rsidP="001B1914">
            <w:pPr>
              <w:tabs>
                <w:tab w:val="left" w:pos="4539"/>
              </w:tabs>
              <w:jc w:val="both"/>
              <w:rPr>
                <w:b/>
                <w:color w:val="0D0D0D" w:themeColor="text1" w:themeTint="F2"/>
                <w:sz w:val="28"/>
                <w:szCs w:val="28"/>
                <w:lang w:val="kk-KZ"/>
              </w:rPr>
            </w:pPr>
            <w:r w:rsidRPr="000527CA">
              <w:rPr>
                <w:color w:val="0D0D0D" w:themeColor="text1" w:themeTint="F2"/>
                <w:sz w:val="28"/>
                <w:szCs w:val="28"/>
                <w:lang w:val="kk-KZ"/>
              </w:rPr>
              <w:t>2.1 Қазақстанның банк секторын банктік қызметтерді дамыту тұрғысынан талдау........................................................................</w:t>
            </w:r>
            <w:r w:rsidRPr="003B5456">
              <w:rPr>
                <w:color w:val="0D0D0D" w:themeColor="text1" w:themeTint="F2"/>
                <w:sz w:val="28"/>
                <w:szCs w:val="28"/>
                <w:lang w:val="kk-KZ"/>
              </w:rPr>
              <w:t>........</w:t>
            </w:r>
            <w:r w:rsidR="00010930">
              <w:rPr>
                <w:color w:val="0D0D0D" w:themeColor="text1" w:themeTint="F2"/>
                <w:sz w:val="28"/>
                <w:szCs w:val="28"/>
                <w:lang w:val="kk-KZ"/>
              </w:rPr>
              <w:t>..</w:t>
            </w:r>
            <w:r w:rsidRPr="003B5456">
              <w:rPr>
                <w:color w:val="0D0D0D" w:themeColor="text1" w:themeTint="F2"/>
                <w:sz w:val="28"/>
                <w:szCs w:val="28"/>
                <w:lang w:val="kk-KZ"/>
              </w:rPr>
              <w:t>......</w:t>
            </w:r>
            <w:r w:rsidR="00430AFA">
              <w:rPr>
                <w:color w:val="0D0D0D" w:themeColor="text1" w:themeTint="F2"/>
                <w:sz w:val="28"/>
                <w:szCs w:val="28"/>
                <w:lang w:val="kk-KZ"/>
              </w:rPr>
              <w:t>..</w:t>
            </w:r>
            <w:r w:rsidR="00A443F3">
              <w:rPr>
                <w:color w:val="0D0D0D" w:themeColor="text1" w:themeTint="F2"/>
                <w:sz w:val="28"/>
                <w:szCs w:val="28"/>
                <w:lang w:val="kk-KZ"/>
              </w:rPr>
              <w:t>..</w:t>
            </w:r>
          </w:p>
        </w:tc>
        <w:tc>
          <w:tcPr>
            <w:tcW w:w="703" w:type="dxa"/>
          </w:tcPr>
          <w:p w14:paraId="0109C9F0" w14:textId="77777777" w:rsidR="003B5456" w:rsidRDefault="003B5456" w:rsidP="001B1914">
            <w:pPr>
              <w:tabs>
                <w:tab w:val="left" w:pos="4539"/>
              </w:tabs>
              <w:rPr>
                <w:color w:val="0D0D0D" w:themeColor="text1" w:themeTint="F2"/>
                <w:sz w:val="28"/>
                <w:szCs w:val="28"/>
                <w:lang w:val="kk-KZ"/>
              </w:rPr>
            </w:pPr>
          </w:p>
          <w:p w14:paraId="43F7AA7A" w14:textId="6F94B761"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58</w:t>
            </w:r>
          </w:p>
        </w:tc>
      </w:tr>
      <w:tr w:rsidR="003B5456" w14:paraId="5F5FB9EE" w14:textId="77777777" w:rsidTr="001B1914">
        <w:tc>
          <w:tcPr>
            <w:tcW w:w="8987" w:type="dxa"/>
          </w:tcPr>
          <w:p w14:paraId="20D7C565" w14:textId="5816E877" w:rsidR="003B5456" w:rsidRDefault="003B5456" w:rsidP="001B1914">
            <w:pPr>
              <w:tabs>
                <w:tab w:val="left" w:pos="4539"/>
              </w:tabs>
              <w:jc w:val="both"/>
              <w:rPr>
                <w:b/>
                <w:color w:val="0D0D0D" w:themeColor="text1" w:themeTint="F2"/>
                <w:sz w:val="28"/>
                <w:szCs w:val="28"/>
                <w:lang w:val="kk-KZ"/>
              </w:rPr>
            </w:pPr>
            <w:r w:rsidRPr="000527CA">
              <w:rPr>
                <w:color w:val="0D0D0D" w:themeColor="text1" w:themeTint="F2"/>
                <w:sz w:val="28"/>
                <w:szCs w:val="28"/>
                <w:lang w:val="kk-KZ"/>
              </w:rPr>
              <w:t>2.2 Банкаралық бәсекелестікте жүйелік маңызды банктердің рөлі мен орнын және Қазақстандағы банктік қызметтердің сапасын арттыруды бағалау....................................................................................................</w:t>
            </w:r>
            <w:r w:rsidR="00010930">
              <w:rPr>
                <w:color w:val="0D0D0D" w:themeColor="text1" w:themeTint="F2"/>
                <w:sz w:val="28"/>
                <w:szCs w:val="28"/>
                <w:lang w:val="kk-KZ"/>
              </w:rPr>
              <w:t>..</w:t>
            </w:r>
            <w:r w:rsidRPr="000527CA">
              <w:rPr>
                <w:color w:val="0D0D0D" w:themeColor="text1" w:themeTint="F2"/>
                <w:sz w:val="28"/>
                <w:szCs w:val="28"/>
                <w:lang w:val="kk-KZ"/>
              </w:rPr>
              <w:t>.</w:t>
            </w:r>
            <w:r w:rsidRPr="003B5456">
              <w:rPr>
                <w:color w:val="0D0D0D" w:themeColor="text1" w:themeTint="F2"/>
                <w:sz w:val="28"/>
                <w:szCs w:val="28"/>
                <w:lang w:val="kk-KZ"/>
              </w:rPr>
              <w:t>.....</w:t>
            </w:r>
            <w:r w:rsidR="00A443F3">
              <w:rPr>
                <w:color w:val="0D0D0D" w:themeColor="text1" w:themeTint="F2"/>
                <w:sz w:val="28"/>
                <w:szCs w:val="28"/>
                <w:lang w:val="kk-KZ"/>
              </w:rPr>
              <w:t>...</w:t>
            </w:r>
          </w:p>
        </w:tc>
        <w:tc>
          <w:tcPr>
            <w:tcW w:w="703" w:type="dxa"/>
          </w:tcPr>
          <w:p w14:paraId="374BF11C" w14:textId="77777777" w:rsidR="003B5456" w:rsidRDefault="003B5456" w:rsidP="001B1914">
            <w:pPr>
              <w:tabs>
                <w:tab w:val="left" w:pos="4539"/>
              </w:tabs>
              <w:rPr>
                <w:color w:val="0D0D0D" w:themeColor="text1" w:themeTint="F2"/>
                <w:sz w:val="28"/>
                <w:szCs w:val="28"/>
                <w:lang w:val="kk-KZ"/>
              </w:rPr>
            </w:pPr>
          </w:p>
          <w:p w14:paraId="776DA18D" w14:textId="77777777" w:rsidR="001B1914" w:rsidRDefault="001B1914" w:rsidP="001B1914">
            <w:pPr>
              <w:tabs>
                <w:tab w:val="left" w:pos="4539"/>
              </w:tabs>
              <w:rPr>
                <w:color w:val="0D0D0D" w:themeColor="text1" w:themeTint="F2"/>
                <w:sz w:val="28"/>
                <w:szCs w:val="28"/>
                <w:lang w:val="kk-KZ"/>
              </w:rPr>
            </w:pPr>
          </w:p>
          <w:p w14:paraId="2AC84083" w14:textId="43DB8B05"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75</w:t>
            </w:r>
          </w:p>
        </w:tc>
      </w:tr>
      <w:tr w:rsidR="003B5456" w14:paraId="7217A1FE" w14:textId="77777777" w:rsidTr="001B1914">
        <w:tc>
          <w:tcPr>
            <w:tcW w:w="8987" w:type="dxa"/>
          </w:tcPr>
          <w:p w14:paraId="766CBF37" w14:textId="01E109BB" w:rsidR="003B5456" w:rsidRDefault="003B5456" w:rsidP="001B1914">
            <w:pPr>
              <w:tabs>
                <w:tab w:val="left" w:pos="4539"/>
              </w:tabs>
              <w:jc w:val="both"/>
              <w:rPr>
                <w:b/>
                <w:color w:val="0D0D0D" w:themeColor="text1" w:themeTint="F2"/>
                <w:sz w:val="28"/>
                <w:szCs w:val="28"/>
                <w:lang w:val="kk-KZ"/>
              </w:rPr>
            </w:pPr>
            <w:r w:rsidRPr="000527CA">
              <w:rPr>
                <w:color w:val="0D0D0D" w:themeColor="text1" w:themeTint="F2"/>
                <w:sz w:val="28"/>
                <w:szCs w:val="28"/>
                <w:lang w:val="kk-KZ"/>
              </w:rPr>
              <w:t>2.3 Қазақстан Республикасы Ұлттық Банкінің банкаралық бәсекелестікті  реттеу және банктік қызметтердің сапасын арттыру жөніндегі мега-реттеушілік іс-әрекеттерін бағалау................................</w:t>
            </w:r>
            <w:r w:rsidRPr="003B5456">
              <w:rPr>
                <w:color w:val="0D0D0D" w:themeColor="text1" w:themeTint="F2"/>
                <w:sz w:val="28"/>
                <w:szCs w:val="28"/>
                <w:lang w:val="kk-KZ"/>
              </w:rPr>
              <w:t>.</w:t>
            </w:r>
            <w:r w:rsidR="00430AFA">
              <w:rPr>
                <w:color w:val="0D0D0D" w:themeColor="text1" w:themeTint="F2"/>
                <w:sz w:val="28"/>
                <w:szCs w:val="28"/>
                <w:lang w:val="kk-KZ"/>
              </w:rPr>
              <w:t>.....................</w:t>
            </w:r>
            <w:r w:rsidR="00010930">
              <w:rPr>
                <w:color w:val="0D0D0D" w:themeColor="text1" w:themeTint="F2"/>
                <w:sz w:val="28"/>
                <w:szCs w:val="28"/>
                <w:lang w:val="kk-KZ"/>
              </w:rPr>
              <w:t>....</w:t>
            </w:r>
            <w:r w:rsidR="00430AFA">
              <w:rPr>
                <w:color w:val="0D0D0D" w:themeColor="text1" w:themeTint="F2"/>
                <w:sz w:val="28"/>
                <w:szCs w:val="28"/>
                <w:lang w:val="kk-KZ"/>
              </w:rPr>
              <w:t>.......</w:t>
            </w:r>
          </w:p>
        </w:tc>
        <w:tc>
          <w:tcPr>
            <w:tcW w:w="703" w:type="dxa"/>
          </w:tcPr>
          <w:p w14:paraId="58710EC4" w14:textId="77777777" w:rsidR="003B5456" w:rsidRDefault="003B5456" w:rsidP="001B1914">
            <w:pPr>
              <w:tabs>
                <w:tab w:val="left" w:pos="4539"/>
              </w:tabs>
              <w:rPr>
                <w:color w:val="0D0D0D" w:themeColor="text1" w:themeTint="F2"/>
                <w:sz w:val="28"/>
                <w:szCs w:val="28"/>
                <w:lang w:val="kk-KZ"/>
              </w:rPr>
            </w:pPr>
          </w:p>
          <w:p w14:paraId="045047C7" w14:textId="77777777" w:rsidR="001B1914" w:rsidRDefault="001B1914" w:rsidP="001B1914">
            <w:pPr>
              <w:tabs>
                <w:tab w:val="left" w:pos="4539"/>
              </w:tabs>
              <w:rPr>
                <w:color w:val="0D0D0D" w:themeColor="text1" w:themeTint="F2"/>
                <w:sz w:val="28"/>
                <w:szCs w:val="28"/>
                <w:lang w:val="kk-KZ"/>
              </w:rPr>
            </w:pPr>
          </w:p>
          <w:p w14:paraId="5F2D90C4" w14:textId="16DE5737"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86</w:t>
            </w:r>
          </w:p>
        </w:tc>
      </w:tr>
      <w:tr w:rsidR="003B5456" w14:paraId="7A0D2D71" w14:textId="77777777" w:rsidTr="001B1914">
        <w:tc>
          <w:tcPr>
            <w:tcW w:w="8987" w:type="dxa"/>
          </w:tcPr>
          <w:p w14:paraId="0FAE719B" w14:textId="7AF67414"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3 ҚАЗАҚСТАН ЭКОНОМИКАСЫН ЖАҢҒЫРТУ ЖАҒДАЙЫНДА БАНКТІК ҚЫЗМЕТТЕР НАРЫҒЫНДАҒЫ БӘСЕКЕЛЕС ОРТАНЫ ДАМЫТУ</w:t>
            </w:r>
            <w:r w:rsidRPr="000527CA">
              <w:rPr>
                <w:color w:val="0D0D0D" w:themeColor="text1" w:themeTint="F2"/>
                <w:sz w:val="28"/>
                <w:szCs w:val="28"/>
                <w:lang w:val="kk-KZ"/>
              </w:rPr>
              <w:t>.................................................</w:t>
            </w:r>
            <w:r w:rsidR="00430AFA">
              <w:rPr>
                <w:color w:val="0D0D0D" w:themeColor="text1" w:themeTint="F2"/>
                <w:sz w:val="28"/>
                <w:szCs w:val="28"/>
                <w:lang w:val="kk-KZ"/>
              </w:rPr>
              <w:t>......................................</w:t>
            </w:r>
          </w:p>
        </w:tc>
        <w:tc>
          <w:tcPr>
            <w:tcW w:w="703" w:type="dxa"/>
          </w:tcPr>
          <w:p w14:paraId="6AC49C1D" w14:textId="77777777" w:rsidR="003B5456" w:rsidRDefault="003B5456" w:rsidP="001B1914">
            <w:pPr>
              <w:tabs>
                <w:tab w:val="left" w:pos="4539"/>
              </w:tabs>
              <w:rPr>
                <w:color w:val="0D0D0D" w:themeColor="text1" w:themeTint="F2"/>
                <w:sz w:val="28"/>
                <w:szCs w:val="28"/>
                <w:lang w:val="kk-KZ"/>
              </w:rPr>
            </w:pPr>
          </w:p>
          <w:p w14:paraId="13A5FB26" w14:textId="77777777" w:rsidR="001B1914" w:rsidRDefault="001B1914" w:rsidP="001B1914">
            <w:pPr>
              <w:tabs>
                <w:tab w:val="left" w:pos="4539"/>
              </w:tabs>
              <w:rPr>
                <w:color w:val="0D0D0D" w:themeColor="text1" w:themeTint="F2"/>
                <w:sz w:val="28"/>
                <w:szCs w:val="28"/>
                <w:lang w:val="kk-KZ"/>
              </w:rPr>
            </w:pPr>
          </w:p>
          <w:p w14:paraId="360BB435" w14:textId="61A0A8F5" w:rsidR="001B1914" w:rsidRPr="001B1914" w:rsidRDefault="001B1914" w:rsidP="001B1914">
            <w:pPr>
              <w:tabs>
                <w:tab w:val="left" w:pos="4539"/>
              </w:tabs>
              <w:rPr>
                <w:color w:val="0D0D0D" w:themeColor="text1" w:themeTint="F2"/>
                <w:sz w:val="28"/>
                <w:szCs w:val="28"/>
                <w:lang w:val="kk-KZ"/>
              </w:rPr>
            </w:pPr>
            <w:r>
              <w:rPr>
                <w:color w:val="0D0D0D" w:themeColor="text1" w:themeTint="F2"/>
                <w:sz w:val="28"/>
                <w:szCs w:val="28"/>
                <w:lang w:val="kk-KZ"/>
              </w:rPr>
              <w:t>100</w:t>
            </w:r>
          </w:p>
        </w:tc>
      </w:tr>
      <w:tr w:rsidR="003B5456" w14:paraId="3037E72D" w14:textId="77777777" w:rsidTr="001B1914">
        <w:tc>
          <w:tcPr>
            <w:tcW w:w="8987" w:type="dxa"/>
          </w:tcPr>
          <w:p w14:paraId="6695403C" w14:textId="313F0A79" w:rsidR="003B5456" w:rsidRDefault="003B5456" w:rsidP="001B1914">
            <w:pPr>
              <w:tabs>
                <w:tab w:val="left" w:pos="4539"/>
              </w:tabs>
              <w:jc w:val="both"/>
              <w:rPr>
                <w:b/>
                <w:color w:val="0D0D0D" w:themeColor="text1" w:themeTint="F2"/>
                <w:sz w:val="28"/>
                <w:szCs w:val="28"/>
                <w:lang w:val="kk-KZ"/>
              </w:rPr>
            </w:pPr>
            <w:r w:rsidRPr="000527CA">
              <w:rPr>
                <w:color w:val="0D0D0D" w:themeColor="text1" w:themeTint="F2"/>
                <w:sz w:val="28"/>
                <w:szCs w:val="28"/>
                <w:lang w:val="kk-KZ"/>
              </w:rPr>
              <w:t>3.1 Коммерциялық банктегі сапалы қызмет көрсетуді имитациялық модельдеу негізінде тұрақты дамуын басқару жолдары.................</w:t>
            </w:r>
            <w:r w:rsidR="00010930">
              <w:rPr>
                <w:color w:val="0D0D0D" w:themeColor="text1" w:themeTint="F2"/>
                <w:sz w:val="28"/>
                <w:szCs w:val="28"/>
                <w:lang w:val="kk-KZ"/>
              </w:rPr>
              <w:t>.</w:t>
            </w:r>
            <w:r w:rsidRPr="000527CA">
              <w:rPr>
                <w:color w:val="0D0D0D" w:themeColor="text1" w:themeTint="F2"/>
                <w:sz w:val="28"/>
                <w:szCs w:val="28"/>
                <w:lang w:val="kk-KZ"/>
              </w:rPr>
              <w:t>.........</w:t>
            </w:r>
            <w:r w:rsidR="00341A68">
              <w:rPr>
                <w:color w:val="0D0D0D" w:themeColor="text1" w:themeTint="F2"/>
                <w:sz w:val="28"/>
                <w:szCs w:val="28"/>
                <w:lang w:val="kk-KZ"/>
              </w:rPr>
              <w:t>.</w:t>
            </w:r>
          </w:p>
        </w:tc>
        <w:tc>
          <w:tcPr>
            <w:tcW w:w="703" w:type="dxa"/>
          </w:tcPr>
          <w:p w14:paraId="44FEB3B4" w14:textId="77777777" w:rsidR="003B5456" w:rsidRDefault="003B5456" w:rsidP="001B1914">
            <w:pPr>
              <w:tabs>
                <w:tab w:val="left" w:pos="4539"/>
              </w:tabs>
              <w:rPr>
                <w:color w:val="0D0D0D" w:themeColor="text1" w:themeTint="F2"/>
                <w:sz w:val="28"/>
                <w:szCs w:val="28"/>
                <w:lang w:val="kk-KZ"/>
              </w:rPr>
            </w:pPr>
          </w:p>
          <w:p w14:paraId="2D73029C" w14:textId="7A40CF5D" w:rsidR="00231DE0" w:rsidRPr="001B1914" w:rsidRDefault="00231DE0" w:rsidP="001B1914">
            <w:pPr>
              <w:tabs>
                <w:tab w:val="left" w:pos="4539"/>
              </w:tabs>
              <w:rPr>
                <w:color w:val="0D0D0D" w:themeColor="text1" w:themeTint="F2"/>
                <w:sz w:val="28"/>
                <w:szCs w:val="28"/>
                <w:lang w:val="kk-KZ"/>
              </w:rPr>
            </w:pPr>
            <w:r>
              <w:rPr>
                <w:color w:val="0D0D0D" w:themeColor="text1" w:themeTint="F2"/>
                <w:sz w:val="28"/>
                <w:szCs w:val="28"/>
                <w:lang w:val="kk-KZ"/>
              </w:rPr>
              <w:t>100</w:t>
            </w:r>
          </w:p>
        </w:tc>
      </w:tr>
      <w:tr w:rsidR="003B5456" w14:paraId="7F70C2D5" w14:textId="77777777" w:rsidTr="001B1914">
        <w:tc>
          <w:tcPr>
            <w:tcW w:w="8987" w:type="dxa"/>
          </w:tcPr>
          <w:p w14:paraId="6BAC6E48" w14:textId="36262498" w:rsidR="003B5456" w:rsidRDefault="003B5456" w:rsidP="00010930">
            <w:pPr>
              <w:tabs>
                <w:tab w:val="left" w:pos="4539"/>
              </w:tabs>
              <w:jc w:val="both"/>
              <w:rPr>
                <w:b/>
                <w:color w:val="0D0D0D" w:themeColor="text1" w:themeTint="F2"/>
                <w:sz w:val="28"/>
                <w:szCs w:val="28"/>
                <w:lang w:val="kk-KZ"/>
              </w:rPr>
            </w:pPr>
            <w:r w:rsidRPr="000527CA">
              <w:rPr>
                <w:color w:val="0D0D0D" w:themeColor="text1" w:themeTint="F2"/>
                <w:sz w:val="28"/>
                <w:szCs w:val="28"/>
                <w:lang w:val="kk-KZ"/>
              </w:rPr>
              <w:t>3.2 Қазақстандағы банктік қызметтердің сапасын жақсарту жағдайында  банкаралық бәсекелестік</w:t>
            </w:r>
            <w:r w:rsidR="00C90F59">
              <w:rPr>
                <w:color w:val="0D0D0D" w:themeColor="text1" w:themeTint="F2"/>
                <w:sz w:val="28"/>
                <w:szCs w:val="28"/>
                <w:lang w:val="kk-KZ"/>
              </w:rPr>
              <w:t>ті</w:t>
            </w:r>
            <w:r w:rsidRPr="000527CA">
              <w:rPr>
                <w:color w:val="0D0D0D" w:themeColor="text1" w:themeTint="F2"/>
                <w:sz w:val="28"/>
                <w:szCs w:val="28"/>
                <w:lang w:val="kk-KZ"/>
              </w:rPr>
              <w:t xml:space="preserve"> жетілдіру механизмдері ........</w:t>
            </w:r>
            <w:r w:rsidR="00430AFA">
              <w:rPr>
                <w:color w:val="0D0D0D" w:themeColor="text1" w:themeTint="F2"/>
                <w:sz w:val="28"/>
                <w:szCs w:val="28"/>
                <w:lang w:val="kk-KZ"/>
              </w:rPr>
              <w:t>...........</w:t>
            </w:r>
            <w:r w:rsidR="00010930">
              <w:rPr>
                <w:color w:val="0D0D0D" w:themeColor="text1" w:themeTint="F2"/>
                <w:sz w:val="28"/>
                <w:szCs w:val="28"/>
                <w:lang w:val="kk-KZ"/>
              </w:rPr>
              <w:t>...</w:t>
            </w:r>
            <w:r w:rsidR="00430AFA">
              <w:rPr>
                <w:color w:val="0D0D0D" w:themeColor="text1" w:themeTint="F2"/>
                <w:sz w:val="28"/>
                <w:szCs w:val="28"/>
                <w:lang w:val="kk-KZ"/>
              </w:rPr>
              <w:t>.............</w:t>
            </w:r>
          </w:p>
        </w:tc>
        <w:tc>
          <w:tcPr>
            <w:tcW w:w="703" w:type="dxa"/>
          </w:tcPr>
          <w:p w14:paraId="23600DDC" w14:textId="77777777" w:rsidR="003B5456" w:rsidRDefault="003B5456" w:rsidP="001B1914">
            <w:pPr>
              <w:tabs>
                <w:tab w:val="left" w:pos="4539"/>
              </w:tabs>
              <w:rPr>
                <w:color w:val="0D0D0D" w:themeColor="text1" w:themeTint="F2"/>
                <w:sz w:val="28"/>
                <w:szCs w:val="28"/>
                <w:lang w:val="kk-KZ"/>
              </w:rPr>
            </w:pPr>
          </w:p>
          <w:p w14:paraId="5F349624" w14:textId="37007A21" w:rsidR="00231DE0" w:rsidRPr="001B1914" w:rsidRDefault="00231DE0" w:rsidP="001B1914">
            <w:pPr>
              <w:tabs>
                <w:tab w:val="left" w:pos="4539"/>
              </w:tabs>
              <w:rPr>
                <w:color w:val="0D0D0D" w:themeColor="text1" w:themeTint="F2"/>
                <w:sz w:val="28"/>
                <w:szCs w:val="28"/>
                <w:lang w:val="kk-KZ"/>
              </w:rPr>
            </w:pPr>
            <w:r>
              <w:rPr>
                <w:color w:val="0D0D0D" w:themeColor="text1" w:themeTint="F2"/>
                <w:sz w:val="28"/>
                <w:szCs w:val="28"/>
                <w:lang w:val="kk-KZ"/>
              </w:rPr>
              <w:t>119</w:t>
            </w:r>
          </w:p>
        </w:tc>
      </w:tr>
      <w:tr w:rsidR="003B5456" w14:paraId="1C29F799" w14:textId="77777777" w:rsidTr="001B1914">
        <w:tc>
          <w:tcPr>
            <w:tcW w:w="8987" w:type="dxa"/>
          </w:tcPr>
          <w:p w14:paraId="23EF6AD4" w14:textId="7056B042"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ҚОРЫТЫНДЫ</w:t>
            </w:r>
            <w:r w:rsidRPr="000527CA">
              <w:rPr>
                <w:color w:val="0D0D0D" w:themeColor="text1" w:themeTint="F2"/>
                <w:sz w:val="28"/>
                <w:szCs w:val="28"/>
                <w:lang w:val="kk-KZ"/>
              </w:rPr>
              <w:t>.................................................................................</w:t>
            </w:r>
            <w:r w:rsidR="00010930">
              <w:rPr>
                <w:color w:val="0D0D0D" w:themeColor="text1" w:themeTint="F2"/>
                <w:sz w:val="28"/>
                <w:szCs w:val="28"/>
                <w:lang w:val="kk-KZ"/>
              </w:rPr>
              <w:t>....</w:t>
            </w:r>
            <w:r w:rsidRPr="000527CA">
              <w:rPr>
                <w:color w:val="0D0D0D" w:themeColor="text1" w:themeTint="F2"/>
                <w:sz w:val="28"/>
                <w:szCs w:val="28"/>
                <w:lang w:val="kk-KZ"/>
              </w:rPr>
              <w:t>...........</w:t>
            </w:r>
          </w:p>
        </w:tc>
        <w:tc>
          <w:tcPr>
            <w:tcW w:w="703" w:type="dxa"/>
          </w:tcPr>
          <w:p w14:paraId="25392415" w14:textId="285A0939" w:rsidR="003B5456" w:rsidRPr="001B1914" w:rsidRDefault="00231DE0" w:rsidP="001B1914">
            <w:pPr>
              <w:tabs>
                <w:tab w:val="left" w:pos="4539"/>
              </w:tabs>
              <w:rPr>
                <w:color w:val="0D0D0D" w:themeColor="text1" w:themeTint="F2"/>
                <w:sz w:val="28"/>
                <w:szCs w:val="28"/>
                <w:lang w:val="kk-KZ"/>
              </w:rPr>
            </w:pPr>
            <w:r>
              <w:rPr>
                <w:color w:val="0D0D0D" w:themeColor="text1" w:themeTint="F2"/>
                <w:sz w:val="28"/>
                <w:szCs w:val="28"/>
                <w:lang w:val="kk-KZ"/>
              </w:rPr>
              <w:t>130</w:t>
            </w:r>
          </w:p>
        </w:tc>
      </w:tr>
      <w:tr w:rsidR="003B5456" w14:paraId="55CA8666" w14:textId="77777777" w:rsidTr="001B1914">
        <w:tc>
          <w:tcPr>
            <w:tcW w:w="8987" w:type="dxa"/>
          </w:tcPr>
          <w:p w14:paraId="110C6461" w14:textId="48B4DA66"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ПАЙДАЛАНЫЛҒАН ӘДЕБИЕТТЕР ТІЗІМІ</w:t>
            </w:r>
            <w:r w:rsidRPr="000527CA">
              <w:rPr>
                <w:color w:val="0D0D0D" w:themeColor="text1" w:themeTint="F2"/>
                <w:sz w:val="28"/>
                <w:szCs w:val="28"/>
                <w:lang w:val="kk-KZ"/>
              </w:rPr>
              <w:t xml:space="preserve"> ..........................</w:t>
            </w:r>
            <w:r w:rsidR="00010930">
              <w:rPr>
                <w:color w:val="0D0D0D" w:themeColor="text1" w:themeTint="F2"/>
                <w:sz w:val="28"/>
                <w:szCs w:val="28"/>
                <w:lang w:val="kk-KZ"/>
              </w:rPr>
              <w:t>...</w:t>
            </w:r>
            <w:r w:rsidRPr="000527CA">
              <w:rPr>
                <w:color w:val="0D0D0D" w:themeColor="text1" w:themeTint="F2"/>
                <w:sz w:val="28"/>
                <w:szCs w:val="28"/>
                <w:lang w:val="kk-KZ"/>
              </w:rPr>
              <w:t>.............</w:t>
            </w:r>
          </w:p>
        </w:tc>
        <w:tc>
          <w:tcPr>
            <w:tcW w:w="703" w:type="dxa"/>
          </w:tcPr>
          <w:p w14:paraId="2338D184" w14:textId="2120A341" w:rsidR="003B5456" w:rsidRPr="001B1914" w:rsidRDefault="00231DE0" w:rsidP="001B1914">
            <w:pPr>
              <w:tabs>
                <w:tab w:val="left" w:pos="4539"/>
              </w:tabs>
              <w:rPr>
                <w:color w:val="0D0D0D" w:themeColor="text1" w:themeTint="F2"/>
                <w:sz w:val="28"/>
                <w:szCs w:val="28"/>
                <w:lang w:val="kk-KZ"/>
              </w:rPr>
            </w:pPr>
            <w:r>
              <w:rPr>
                <w:color w:val="0D0D0D" w:themeColor="text1" w:themeTint="F2"/>
                <w:sz w:val="28"/>
                <w:szCs w:val="28"/>
                <w:lang w:val="kk-KZ"/>
              </w:rPr>
              <w:t>135</w:t>
            </w:r>
          </w:p>
        </w:tc>
      </w:tr>
      <w:tr w:rsidR="003B5456" w14:paraId="0AA8561B" w14:textId="77777777" w:rsidTr="001B1914">
        <w:tc>
          <w:tcPr>
            <w:tcW w:w="8987" w:type="dxa"/>
          </w:tcPr>
          <w:p w14:paraId="5592E1E7" w14:textId="5D2B4FA6" w:rsidR="003B5456" w:rsidRDefault="003B5456" w:rsidP="001B1914">
            <w:pPr>
              <w:tabs>
                <w:tab w:val="left" w:pos="4539"/>
              </w:tabs>
              <w:jc w:val="both"/>
              <w:rPr>
                <w:b/>
                <w:color w:val="0D0D0D" w:themeColor="text1" w:themeTint="F2"/>
                <w:sz w:val="28"/>
                <w:szCs w:val="28"/>
                <w:lang w:val="kk-KZ"/>
              </w:rPr>
            </w:pPr>
            <w:r w:rsidRPr="000527CA">
              <w:rPr>
                <w:b/>
                <w:color w:val="0D0D0D" w:themeColor="text1" w:themeTint="F2"/>
                <w:sz w:val="28"/>
                <w:szCs w:val="28"/>
                <w:lang w:val="kk-KZ"/>
              </w:rPr>
              <w:t>ҚОСЫМШАЛАР</w:t>
            </w:r>
            <w:r w:rsidRPr="000527CA">
              <w:rPr>
                <w:color w:val="0D0D0D" w:themeColor="text1" w:themeTint="F2"/>
                <w:sz w:val="28"/>
                <w:szCs w:val="28"/>
                <w:lang w:val="kk-KZ"/>
              </w:rPr>
              <w:t>.............................................................................</w:t>
            </w:r>
            <w:r w:rsidR="00010930">
              <w:rPr>
                <w:color w:val="0D0D0D" w:themeColor="text1" w:themeTint="F2"/>
                <w:sz w:val="28"/>
                <w:szCs w:val="28"/>
                <w:lang w:val="kk-KZ"/>
              </w:rPr>
              <w:t>...</w:t>
            </w:r>
            <w:r w:rsidRPr="000527CA">
              <w:rPr>
                <w:color w:val="0D0D0D" w:themeColor="text1" w:themeTint="F2"/>
                <w:sz w:val="28"/>
                <w:szCs w:val="28"/>
                <w:lang w:val="kk-KZ"/>
              </w:rPr>
              <w:t>............</w:t>
            </w:r>
          </w:p>
        </w:tc>
        <w:tc>
          <w:tcPr>
            <w:tcW w:w="703" w:type="dxa"/>
          </w:tcPr>
          <w:p w14:paraId="069E86DC" w14:textId="7C23BC64" w:rsidR="003B5456" w:rsidRPr="001B1914" w:rsidRDefault="00231DE0" w:rsidP="001B1914">
            <w:pPr>
              <w:tabs>
                <w:tab w:val="left" w:pos="4539"/>
              </w:tabs>
              <w:rPr>
                <w:color w:val="0D0D0D" w:themeColor="text1" w:themeTint="F2"/>
                <w:sz w:val="28"/>
                <w:szCs w:val="28"/>
                <w:lang w:val="kk-KZ"/>
              </w:rPr>
            </w:pPr>
            <w:r>
              <w:rPr>
                <w:color w:val="0D0D0D" w:themeColor="text1" w:themeTint="F2"/>
                <w:sz w:val="28"/>
                <w:szCs w:val="28"/>
                <w:lang w:val="kk-KZ"/>
              </w:rPr>
              <w:t>142</w:t>
            </w:r>
          </w:p>
        </w:tc>
      </w:tr>
    </w:tbl>
    <w:p w14:paraId="10EBA79C" w14:textId="77777777" w:rsidR="00D518F3" w:rsidRPr="00D76DB6" w:rsidRDefault="00D518F3" w:rsidP="00D518F3">
      <w:pPr>
        <w:pStyle w:val="HTML"/>
        <w:shd w:val="clear" w:color="auto" w:fill="FFFFFF"/>
        <w:ind w:firstLine="709"/>
        <w:jc w:val="both"/>
        <w:rPr>
          <w:rFonts w:ascii="Times New Roman" w:hAnsi="Times New Roman" w:cs="Times New Roman"/>
          <w:color w:val="0D0D0D" w:themeColor="text1" w:themeTint="F2"/>
          <w:sz w:val="28"/>
          <w:szCs w:val="28"/>
          <w:lang w:val="kk-KZ"/>
        </w:rPr>
      </w:pPr>
    </w:p>
    <w:p w14:paraId="3B89D687" w14:textId="77777777" w:rsidR="003654B2" w:rsidRPr="00D76DB6" w:rsidRDefault="003654B2" w:rsidP="00D518F3">
      <w:pPr>
        <w:pStyle w:val="HTML"/>
        <w:shd w:val="clear" w:color="auto" w:fill="FFFFFF"/>
        <w:jc w:val="both"/>
        <w:rPr>
          <w:rFonts w:ascii="Times New Roman" w:hAnsi="Times New Roman" w:cs="Times New Roman"/>
          <w:color w:val="0D0D0D" w:themeColor="text1" w:themeTint="F2"/>
          <w:sz w:val="28"/>
          <w:szCs w:val="28"/>
          <w:lang w:val="kk-KZ"/>
        </w:rPr>
      </w:pPr>
    </w:p>
    <w:p w14:paraId="31F7BE21" w14:textId="77777777" w:rsidR="000D1F1D" w:rsidRPr="00D76DB6" w:rsidRDefault="000D1F1D" w:rsidP="00D518F3">
      <w:pPr>
        <w:pStyle w:val="HTML"/>
        <w:shd w:val="clear" w:color="auto" w:fill="FFFFFF"/>
        <w:jc w:val="both"/>
        <w:rPr>
          <w:rFonts w:ascii="Times New Roman" w:hAnsi="Times New Roman" w:cs="Times New Roman"/>
          <w:color w:val="0D0D0D" w:themeColor="text1" w:themeTint="F2"/>
          <w:sz w:val="28"/>
          <w:szCs w:val="28"/>
          <w:lang w:val="kk-KZ"/>
        </w:rPr>
      </w:pPr>
    </w:p>
    <w:p w14:paraId="0845BD9A" w14:textId="77777777" w:rsidR="000D1F1D" w:rsidRPr="00D76DB6" w:rsidRDefault="000D1F1D" w:rsidP="00D518F3">
      <w:pPr>
        <w:pStyle w:val="HTML"/>
        <w:shd w:val="clear" w:color="auto" w:fill="FFFFFF"/>
        <w:jc w:val="both"/>
        <w:rPr>
          <w:rFonts w:ascii="Times New Roman" w:hAnsi="Times New Roman" w:cs="Times New Roman"/>
          <w:color w:val="0D0D0D" w:themeColor="text1" w:themeTint="F2"/>
          <w:sz w:val="28"/>
          <w:szCs w:val="28"/>
          <w:lang w:val="kk-KZ"/>
        </w:rPr>
      </w:pPr>
    </w:p>
    <w:p w14:paraId="437821D9" w14:textId="77777777" w:rsidR="000D1F1D" w:rsidRPr="00D76DB6" w:rsidRDefault="000D1F1D" w:rsidP="00D518F3">
      <w:pPr>
        <w:pStyle w:val="HTML"/>
        <w:shd w:val="clear" w:color="auto" w:fill="FFFFFF"/>
        <w:jc w:val="both"/>
        <w:rPr>
          <w:rFonts w:ascii="Times New Roman" w:hAnsi="Times New Roman" w:cs="Times New Roman"/>
          <w:color w:val="0D0D0D" w:themeColor="text1" w:themeTint="F2"/>
          <w:sz w:val="28"/>
          <w:szCs w:val="28"/>
          <w:lang w:val="kk-KZ"/>
        </w:rPr>
      </w:pPr>
    </w:p>
    <w:p w14:paraId="72B75E11" w14:textId="77777777" w:rsidR="000D1F1D" w:rsidRDefault="000D1F1D" w:rsidP="00D518F3">
      <w:pPr>
        <w:pStyle w:val="HTML"/>
        <w:shd w:val="clear" w:color="auto" w:fill="FFFFFF"/>
        <w:jc w:val="both"/>
        <w:rPr>
          <w:rFonts w:ascii="Times New Roman" w:hAnsi="Times New Roman" w:cs="Times New Roman"/>
          <w:color w:val="0D0D0D" w:themeColor="text1" w:themeTint="F2"/>
          <w:sz w:val="28"/>
          <w:szCs w:val="28"/>
          <w:lang w:val="kk-KZ"/>
        </w:rPr>
      </w:pPr>
    </w:p>
    <w:p w14:paraId="091CFEAB" w14:textId="77777777" w:rsidR="000D568D" w:rsidRDefault="000D568D" w:rsidP="00D518F3">
      <w:pPr>
        <w:pStyle w:val="HTML"/>
        <w:shd w:val="clear" w:color="auto" w:fill="FFFFFF"/>
        <w:jc w:val="both"/>
        <w:rPr>
          <w:rFonts w:ascii="Times New Roman" w:hAnsi="Times New Roman" w:cs="Times New Roman"/>
          <w:color w:val="0D0D0D" w:themeColor="text1" w:themeTint="F2"/>
          <w:sz w:val="28"/>
          <w:szCs w:val="28"/>
          <w:lang w:val="kk-KZ"/>
        </w:rPr>
      </w:pPr>
    </w:p>
    <w:p w14:paraId="373F28DC" w14:textId="77777777" w:rsidR="00A1790A" w:rsidRDefault="00A1790A" w:rsidP="00D518F3">
      <w:pPr>
        <w:pStyle w:val="HTML"/>
        <w:shd w:val="clear" w:color="auto" w:fill="FFFFFF"/>
        <w:jc w:val="both"/>
        <w:rPr>
          <w:rFonts w:ascii="Times New Roman" w:hAnsi="Times New Roman" w:cs="Times New Roman"/>
          <w:color w:val="0D0D0D" w:themeColor="text1" w:themeTint="F2"/>
          <w:sz w:val="28"/>
          <w:szCs w:val="28"/>
          <w:lang w:val="kk-KZ"/>
        </w:rPr>
      </w:pPr>
    </w:p>
    <w:p w14:paraId="0D0F630E" w14:textId="77777777" w:rsidR="00A1790A" w:rsidRPr="00A1790A" w:rsidRDefault="00A1790A" w:rsidP="00D518F3">
      <w:pPr>
        <w:pStyle w:val="HTML"/>
        <w:shd w:val="clear" w:color="auto" w:fill="FFFFFF"/>
        <w:jc w:val="both"/>
        <w:rPr>
          <w:rFonts w:ascii="Times New Roman" w:hAnsi="Times New Roman" w:cs="Times New Roman"/>
          <w:color w:val="0D0D0D" w:themeColor="text1" w:themeTint="F2"/>
          <w:sz w:val="28"/>
          <w:szCs w:val="28"/>
          <w:lang w:val="kk-KZ"/>
        </w:rPr>
      </w:pPr>
    </w:p>
    <w:p w14:paraId="7FA0A304" w14:textId="77777777" w:rsidR="00360634" w:rsidRPr="00D76DB6" w:rsidRDefault="00360634" w:rsidP="00D518F3">
      <w:pPr>
        <w:pStyle w:val="HTML"/>
        <w:shd w:val="clear" w:color="auto" w:fill="FFFFFF"/>
        <w:jc w:val="both"/>
        <w:rPr>
          <w:rFonts w:ascii="Times New Roman" w:hAnsi="Times New Roman" w:cs="Times New Roman"/>
          <w:color w:val="0D0D0D" w:themeColor="text1" w:themeTint="F2"/>
          <w:sz w:val="28"/>
          <w:szCs w:val="28"/>
        </w:rPr>
      </w:pPr>
    </w:p>
    <w:p w14:paraId="509ABF92" w14:textId="4EDB1670" w:rsidR="00A72937" w:rsidRPr="00D76DB6" w:rsidRDefault="006F7106"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D0D0D" w:themeColor="text1" w:themeTint="F2"/>
          <w:sz w:val="28"/>
          <w:szCs w:val="28"/>
          <w:lang w:val="kk-KZ"/>
        </w:rPr>
      </w:pPr>
      <w:r w:rsidRPr="00282B95">
        <w:rPr>
          <w:b/>
          <w:sz w:val="28"/>
          <w:szCs w:val="28"/>
          <w:lang w:val="kk-KZ"/>
        </w:rPr>
        <w:lastRenderedPageBreak/>
        <w:t>НОРМАТИВТИІК СІЛТЕМЕЛЕР</w:t>
      </w:r>
    </w:p>
    <w:p w14:paraId="66A3442B" w14:textId="77777777" w:rsidR="00407E2D" w:rsidRPr="00D76DB6" w:rsidRDefault="00407E2D"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sz w:val="28"/>
          <w:szCs w:val="28"/>
          <w:shd w:val="clear" w:color="auto" w:fill="FFFFFF" w:themeFill="background1"/>
          <w:lang w:val="kk-KZ"/>
        </w:rPr>
      </w:pPr>
    </w:p>
    <w:p w14:paraId="5BB42C43" w14:textId="5BD321CC" w:rsidR="003654B2" w:rsidRPr="00D76DB6" w:rsidRDefault="006F7106" w:rsidP="006F710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D0D0D" w:themeColor="text1" w:themeTint="F2"/>
          <w:sz w:val="28"/>
          <w:szCs w:val="28"/>
          <w:lang w:val="kk-KZ"/>
        </w:rPr>
      </w:pPr>
      <w:r w:rsidRPr="00FE0595">
        <w:rPr>
          <w:rFonts w:eastAsia="Calibri"/>
          <w:sz w:val="28"/>
          <w:szCs w:val="28"/>
          <w:lang w:val="kk-KZ"/>
        </w:rPr>
        <w:t>Диссертациялық жұмыста келесі</w:t>
      </w:r>
      <w:r w:rsidR="009F236D">
        <w:rPr>
          <w:rFonts w:eastAsia="Calibri"/>
          <w:sz w:val="28"/>
          <w:szCs w:val="28"/>
          <w:lang w:val="kk-KZ"/>
        </w:rPr>
        <w:t xml:space="preserve"> стандарттарға</w:t>
      </w:r>
      <w:r w:rsidRPr="00FE0595">
        <w:rPr>
          <w:rFonts w:eastAsia="Calibri"/>
          <w:sz w:val="28"/>
          <w:szCs w:val="28"/>
          <w:lang w:val="kk-KZ"/>
        </w:rPr>
        <w:t xml:space="preserve"> сілтемелер</w:t>
      </w:r>
      <w:r w:rsidR="009F236D">
        <w:rPr>
          <w:rFonts w:eastAsia="Calibri"/>
          <w:sz w:val="28"/>
          <w:szCs w:val="28"/>
          <w:lang w:val="kk-KZ"/>
        </w:rPr>
        <w:t xml:space="preserve"> пайдаланылды</w:t>
      </w:r>
      <w:r>
        <w:rPr>
          <w:rFonts w:eastAsia="Calibri"/>
          <w:sz w:val="28"/>
          <w:szCs w:val="28"/>
          <w:lang w:val="kk-KZ"/>
        </w:rPr>
        <w:t>:</w:t>
      </w:r>
    </w:p>
    <w:p w14:paraId="2A12F995" w14:textId="6D9917E3" w:rsidR="00317B52" w:rsidRPr="00D76DB6" w:rsidRDefault="009E35C1" w:rsidP="00407E2D">
      <w:pPr>
        <w:shd w:val="clear" w:color="auto" w:fill="FFFFFF"/>
        <w:tabs>
          <w:tab w:val="left" w:pos="1134"/>
        </w:tabs>
        <w:ind w:firstLine="709"/>
        <w:jc w:val="both"/>
        <w:rPr>
          <w:rStyle w:val="FontStyle18"/>
          <w:color w:val="0D0D0D" w:themeColor="text1" w:themeTint="F2"/>
          <w:sz w:val="28"/>
          <w:szCs w:val="28"/>
          <w:lang w:val="kk-KZ"/>
        </w:rPr>
      </w:pPr>
      <w:r>
        <w:rPr>
          <w:rStyle w:val="FontStyle18"/>
          <w:noProof/>
          <w:color w:val="0D0D0D" w:themeColor="text1" w:themeTint="F2"/>
          <w:sz w:val="28"/>
          <w:szCs w:val="28"/>
          <w:lang w:val="kk-KZ"/>
        </w:rPr>
        <w:t xml:space="preserve">Елбасы </w:t>
      </w:r>
      <w:r w:rsidR="00317B52" w:rsidRPr="00D76DB6">
        <w:rPr>
          <w:bCs/>
          <w:color w:val="0D0D0D" w:themeColor="text1" w:themeTint="F2"/>
          <w:sz w:val="28"/>
          <w:szCs w:val="28"/>
          <w:shd w:val="clear" w:color="auto" w:fill="FFFFFF" w:themeFill="background1"/>
          <w:lang w:val="kk-KZ"/>
        </w:rPr>
        <w:t>Н.</w:t>
      </w:r>
      <w:r w:rsidR="006F7106">
        <w:rPr>
          <w:bCs/>
          <w:color w:val="0D0D0D" w:themeColor="text1" w:themeTint="F2"/>
          <w:sz w:val="28"/>
          <w:szCs w:val="28"/>
          <w:shd w:val="clear" w:color="auto" w:fill="FFFFFF" w:themeFill="background1"/>
          <w:lang w:val="kk-KZ"/>
        </w:rPr>
        <w:t xml:space="preserve"> </w:t>
      </w:r>
      <w:r w:rsidR="00317B52" w:rsidRPr="00D76DB6">
        <w:rPr>
          <w:bCs/>
          <w:color w:val="0D0D0D" w:themeColor="text1" w:themeTint="F2"/>
          <w:sz w:val="28"/>
          <w:szCs w:val="28"/>
          <w:shd w:val="clear" w:color="auto" w:fill="FFFFFF" w:themeFill="background1"/>
          <w:lang w:val="kk-KZ"/>
        </w:rPr>
        <w:t>Назарбаевтың Қазақстан халқына жолдауы</w:t>
      </w:r>
      <w:r w:rsidR="00120319">
        <w:rPr>
          <w:bCs/>
          <w:color w:val="0D0D0D" w:themeColor="text1" w:themeTint="F2"/>
          <w:sz w:val="28"/>
          <w:szCs w:val="28"/>
          <w:shd w:val="clear" w:color="auto" w:fill="FFFFFF" w:themeFill="background1"/>
          <w:lang w:val="kk-KZ"/>
        </w:rPr>
        <w:t>.</w:t>
      </w:r>
      <w:r w:rsidR="007F18C4" w:rsidRPr="00D76DB6">
        <w:rPr>
          <w:bCs/>
          <w:color w:val="0D0D0D" w:themeColor="text1" w:themeTint="F2"/>
          <w:sz w:val="28"/>
          <w:szCs w:val="28"/>
          <w:shd w:val="clear" w:color="auto" w:fill="FFFFFF" w:themeFill="background1"/>
          <w:lang w:val="kk-KZ"/>
        </w:rPr>
        <w:t xml:space="preserve"> </w:t>
      </w:r>
      <w:r w:rsidR="00317B52" w:rsidRPr="00D76DB6">
        <w:rPr>
          <w:rStyle w:val="FontStyle18"/>
          <w:rFonts w:eastAsia="Calibri"/>
          <w:noProof/>
          <w:color w:val="0D0D0D" w:themeColor="text1" w:themeTint="F2"/>
          <w:sz w:val="28"/>
          <w:szCs w:val="28"/>
          <w:lang w:val="kk-KZ"/>
        </w:rPr>
        <w:t>Қазақстан жаңа жаһандық нақты ахуалда: өсім, реформалар, даму.</w:t>
      </w:r>
    </w:p>
    <w:p w14:paraId="34FD8A8B" w14:textId="1D7E3BD4" w:rsidR="00317B52" w:rsidRPr="00D76DB6" w:rsidRDefault="009E35C1" w:rsidP="00407E2D">
      <w:pPr>
        <w:shd w:val="clear" w:color="auto" w:fill="FFFFFF"/>
        <w:tabs>
          <w:tab w:val="left" w:pos="1134"/>
        </w:tabs>
        <w:ind w:firstLine="709"/>
        <w:jc w:val="both"/>
        <w:rPr>
          <w:color w:val="0D0D0D" w:themeColor="text1" w:themeTint="F2"/>
          <w:sz w:val="28"/>
          <w:szCs w:val="28"/>
          <w:lang w:val="kk-KZ"/>
        </w:rPr>
      </w:pPr>
      <w:r>
        <w:rPr>
          <w:rStyle w:val="FontStyle18"/>
          <w:noProof/>
          <w:color w:val="0D0D0D" w:themeColor="text1" w:themeTint="F2"/>
          <w:sz w:val="28"/>
          <w:szCs w:val="28"/>
          <w:lang w:val="kk-KZ"/>
        </w:rPr>
        <w:t xml:space="preserve">Елбасы </w:t>
      </w:r>
      <w:r w:rsidR="00317B52" w:rsidRPr="00D76DB6">
        <w:rPr>
          <w:bCs/>
          <w:color w:val="0D0D0D" w:themeColor="text1" w:themeTint="F2"/>
          <w:sz w:val="28"/>
          <w:szCs w:val="28"/>
          <w:shd w:val="clear" w:color="auto" w:fill="FFFFFF" w:themeFill="background1"/>
          <w:lang w:val="kk-KZ"/>
        </w:rPr>
        <w:t>Н.</w:t>
      </w:r>
      <w:r w:rsidR="006F7106">
        <w:rPr>
          <w:bCs/>
          <w:color w:val="0D0D0D" w:themeColor="text1" w:themeTint="F2"/>
          <w:sz w:val="28"/>
          <w:szCs w:val="28"/>
          <w:shd w:val="clear" w:color="auto" w:fill="FFFFFF" w:themeFill="background1"/>
          <w:lang w:val="kk-KZ"/>
        </w:rPr>
        <w:t xml:space="preserve"> </w:t>
      </w:r>
      <w:r w:rsidR="00317B52" w:rsidRPr="00D76DB6">
        <w:rPr>
          <w:bCs/>
          <w:color w:val="0D0D0D" w:themeColor="text1" w:themeTint="F2"/>
          <w:sz w:val="28"/>
          <w:szCs w:val="28"/>
          <w:shd w:val="clear" w:color="auto" w:fill="FFFFFF" w:themeFill="background1"/>
          <w:lang w:val="kk-KZ"/>
        </w:rPr>
        <w:t>Назарбаевтың Қазақстан халқына жолдауы</w:t>
      </w:r>
      <w:r w:rsidR="00120319">
        <w:rPr>
          <w:bCs/>
          <w:color w:val="0D0D0D" w:themeColor="text1" w:themeTint="F2"/>
          <w:sz w:val="28"/>
          <w:szCs w:val="28"/>
          <w:shd w:val="clear" w:color="auto" w:fill="FFFFFF" w:themeFill="background1"/>
          <w:lang w:val="kk-KZ"/>
        </w:rPr>
        <w:t>.</w:t>
      </w:r>
      <w:r w:rsidR="00317B52" w:rsidRPr="00D76DB6">
        <w:rPr>
          <w:rStyle w:val="FontStyle18"/>
          <w:rFonts w:eastAsia="Calibri"/>
          <w:noProof/>
          <w:color w:val="0D0D0D" w:themeColor="text1" w:themeTint="F2"/>
          <w:sz w:val="28"/>
          <w:szCs w:val="28"/>
          <w:lang w:val="kk-KZ"/>
        </w:rPr>
        <w:t xml:space="preserve"> </w:t>
      </w:r>
      <w:r w:rsidR="00317B52" w:rsidRPr="00D76DB6">
        <w:rPr>
          <w:rStyle w:val="af5"/>
          <w:rFonts w:eastAsiaTheme="majorEastAsia"/>
          <w:b w:val="0"/>
          <w:color w:val="0D0D0D" w:themeColor="text1" w:themeTint="F2"/>
          <w:sz w:val="28"/>
          <w:szCs w:val="28"/>
          <w:shd w:val="clear" w:color="auto" w:fill="FFFFFF" w:themeFill="background1"/>
          <w:lang w:val="kk-KZ"/>
        </w:rPr>
        <w:t>Қазақстанның үшінші жаңғыруы:</w:t>
      </w:r>
      <w:r w:rsidR="00317B52" w:rsidRPr="00D76DB6">
        <w:rPr>
          <w:rStyle w:val="af5"/>
          <w:b w:val="0"/>
          <w:color w:val="0D0D0D" w:themeColor="text1" w:themeTint="F2"/>
          <w:sz w:val="28"/>
          <w:szCs w:val="28"/>
          <w:shd w:val="clear" w:color="auto" w:fill="FFFFFF" w:themeFill="background1"/>
          <w:lang w:val="kk-KZ"/>
        </w:rPr>
        <w:t xml:space="preserve"> жаһандық бәсекеге қабілеттілік</w:t>
      </w:r>
      <w:r w:rsidR="00317B52" w:rsidRPr="00D76DB6">
        <w:rPr>
          <w:color w:val="0D0D0D" w:themeColor="text1" w:themeTint="F2"/>
          <w:lang w:val="kk-KZ"/>
        </w:rPr>
        <w:t>.</w:t>
      </w:r>
    </w:p>
    <w:p w14:paraId="7DB8BFEC" w14:textId="45EEB714" w:rsidR="0088053A" w:rsidRPr="00D76DB6" w:rsidRDefault="00317B52" w:rsidP="00407E2D">
      <w:pPr>
        <w:shd w:val="clear" w:color="auto" w:fill="FFFFFF"/>
        <w:tabs>
          <w:tab w:val="left" w:pos="1134"/>
        </w:tabs>
        <w:ind w:firstLine="709"/>
        <w:jc w:val="both"/>
        <w:rPr>
          <w:color w:val="0D0D0D" w:themeColor="text1" w:themeTint="F2"/>
          <w:sz w:val="28"/>
          <w:szCs w:val="28"/>
          <w:lang w:val="kk-KZ"/>
        </w:rPr>
      </w:pPr>
      <w:r w:rsidRPr="00D76DB6">
        <w:rPr>
          <w:color w:val="0D0D0D" w:themeColor="text1" w:themeTint="F2"/>
          <w:sz w:val="28"/>
          <w:szCs w:val="28"/>
          <w:lang w:val="kk-KZ"/>
        </w:rPr>
        <w:t xml:space="preserve">«Қазақстан-2050» Стратегиясы қалыптасқан мемлекеттің жаңа саяси бағыты. </w:t>
      </w:r>
      <w:r w:rsidRPr="00D76DB6">
        <w:rPr>
          <w:bCs/>
          <w:color w:val="0D0D0D" w:themeColor="text1" w:themeTint="F2"/>
          <w:kern w:val="36"/>
          <w:sz w:val="28"/>
          <w:szCs w:val="28"/>
          <w:lang w:val="kk-KZ"/>
        </w:rPr>
        <w:t>Үздік отыздыққа апарар «100 нақты қадам</w:t>
      </w:r>
      <w:r w:rsidR="00E17EB1">
        <w:rPr>
          <w:bCs/>
          <w:color w:val="0D0D0D" w:themeColor="text1" w:themeTint="F2"/>
          <w:kern w:val="36"/>
          <w:sz w:val="28"/>
          <w:szCs w:val="28"/>
          <w:lang w:val="kk-KZ"/>
        </w:rPr>
        <w:t>»</w:t>
      </w:r>
      <w:r w:rsidR="00C60D79" w:rsidRPr="00D76DB6">
        <w:rPr>
          <w:bCs/>
          <w:color w:val="0D0D0D" w:themeColor="text1" w:themeTint="F2"/>
          <w:kern w:val="36"/>
          <w:sz w:val="28"/>
          <w:szCs w:val="28"/>
          <w:lang w:val="kk-KZ"/>
        </w:rPr>
        <w:t>.</w:t>
      </w:r>
      <w:r w:rsidRPr="00D76DB6">
        <w:rPr>
          <w:bCs/>
          <w:color w:val="0D0D0D" w:themeColor="text1" w:themeTint="F2"/>
          <w:kern w:val="36"/>
          <w:sz w:val="28"/>
          <w:szCs w:val="28"/>
          <w:lang w:val="kk-KZ"/>
        </w:rPr>
        <w:t xml:space="preserve"> </w:t>
      </w:r>
    </w:p>
    <w:p w14:paraId="33A7C13D" w14:textId="57B7E4CE" w:rsidR="00E86906" w:rsidRPr="00D76DB6" w:rsidRDefault="00E86906" w:rsidP="00407E2D">
      <w:pPr>
        <w:pStyle w:val="a4"/>
        <w:shd w:val="clear" w:color="auto" w:fill="FFFFFF"/>
        <w:ind w:left="0" w:firstLine="709"/>
        <w:jc w:val="both"/>
        <w:rPr>
          <w:color w:val="0D0D0D" w:themeColor="text1" w:themeTint="F2"/>
          <w:sz w:val="28"/>
          <w:szCs w:val="28"/>
          <w:lang w:val="kk-KZ"/>
        </w:rPr>
      </w:pPr>
      <w:r w:rsidRPr="00D76DB6">
        <w:rPr>
          <w:color w:val="0D0D0D" w:themeColor="text1" w:themeTint="F2"/>
          <w:sz w:val="28"/>
          <w:szCs w:val="28"/>
          <w:lang w:val="kk-KZ"/>
        </w:rPr>
        <w:t xml:space="preserve">"Қазақстан Республикасындағы банктер және банк қызметi туралы" Қазақстан Республикасы Президентiнiң 1995 жылғы 31 тамыздағы </w:t>
      </w:r>
      <w:r w:rsidR="00440891">
        <w:rPr>
          <w:color w:val="0D0D0D" w:themeColor="text1" w:themeTint="F2"/>
          <w:sz w:val="28"/>
          <w:szCs w:val="28"/>
          <w:lang w:val="kk-KZ"/>
        </w:rPr>
        <w:t>№</w:t>
      </w:r>
      <w:r w:rsidRPr="00D76DB6">
        <w:rPr>
          <w:color w:val="0D0D0D" w:themeColor="text1" w:themeTint="F2"/>
          <w:sz w:val="28"/>
          <w:szCs w:val="28"/>
          <w:lang w:val="kk-KZ"/>
        </w:rPr>
        <w:t xml:space="preserve">2444 </w:t>
      </w:r>
      <w:hyperlink r:id="rId9" w:anchor="z0" w:history="1">
        <w:r w:rsidRPr="006F7106">
          <w:rPr>
            <w:rStyle w:val="a8"/>
            <w:color w:val="0D0D0D" w:themeColor="text1" w:themeTint="F2"/>
            <w:sz w:val="28"/>
            <w:szCs w:val="28"/>
            <w:u w:val="none"/>
            <w:lang w:val="kk-KZ"/>
          </w:rPr>
          <w:t xml:space="preserve">Z952444 </w:t>
        </w:r>
      </w:hyperlink>
      <w:r w:rsidRPr="00D76DB6">
        <w:rPr>
          <w:color w:val="0D0D0D" w:themeColor="text1" w:themeTint="F2"/>
          <w:sz w:val="28"/>
          <w:szCs w:val="28"/>
          <w:lang w:val="kk-KZ"/>
        </w:rPr>
        <w:t>Заң күшi бар Жарлығы (</w:t>
      </w:r>
      <w:r w:rsidRPr="00D76DB6">
        <w:rPr>
          <w:rStyle w:val="note"/>
          <w:rFonts w:eastAsiaTheme="majorEastAsia"/>
          <w:color w:val="0D0D0D" w:themeColor="text1" w:themeTint="F2"/>
          <w:sz w:val="28"/>
          <w:szCs w:val="28"/>
          <w:bdr w:val="none" w:sz="0" w:space="0" w:color="auto" w:frame="1"/>
          <w:shd w:val="clear" w:color="auto" w:fill="FFFFFF"/>
          <w:lang w:val="kk-KZ"/>
        </w:rPr>
        <w:t>ҚР 03.07.2019 </w:t>
      </w:r>
      <w:hyperlink r:id="rId10" w:anchor="z554" w:history="1">
        <w:r w:rsidR="00E24891" w:rsidRPr="00D76DB6">
          <w:rPr>
            <w:rStyle w:val="a8"/>
            <w:color w:val="0D0D0D" w:themeColor="text1" w:themeTint="F2"/>
            <w:sz w:val="28"/>
            <w:szCs w:val="28"/>
            <w:u w:val="none"/>
            <w:shd w:val="clear" w:color="auto" w:fill="FFFFFF"/>
            <w:lang w:val="kk-KZ"/>
          </w:rPr>
          <w:t>№</w:t>
        </w:r>
        <w:r w:rsidRPr="00D76DB6">
          <w:rPr>
            <w:rStyle w:val="a8"/>
            <w:color w:val="0D0D0D" w:themeColor="text1" w:themeTint="F2"/>
            <w:sz w:val="28"/>
            <w:szCs w:val="28"/>
            <w:u w:val="none"/>
            <w:shd w:val="clear" w:color="auto" w:fill="FFFFFF"/>
            <w:lang w:val="kk-KZ"/>
          </w:rPr>
          <w:t>262-VI</w:t>
        </w:r>
      </w:hyperlink>
      <w:r w:rsidR="001B5114">
        <w:rPr>
          <w:rStyle w:val="a8"/>
          <w:color w:val="0D0D0D" w:themeColor="text1" w:themeTint="F2"/>
          <w:sz w:val="28"/>
          <w:szCs w:val="28"/>
          <w:u w:val="none"/>
          <w:shd w:val="clear" w:color="auto" w:fill="FFFFFF"/>
          <w:lang w:val="kk-KZ"/>
        </w:rPr>
        <w:t xml:space="preserve"> </w:t>
      </w:r>
      <w:r w:rsidRPr="00D76DB6">
        <w:rPr>
          <w:rStyle w:val="note"/>
          <w:rFonts w:eastAsiaTheme="majorEastAsia"/>
          <w:color w:val="0D0D0D" w:themeColor="text1" w:themeTint="F2"/>
          <w:sz w:val="28"/>
          <w:szCs w:val="28"/>
          <w:bdr w:val="none" w:sz="0" w:space="0" w:color="auto" w:frame="1"/>
          <w:shd w:val="clear" w:color="auto" w:fill="FFFFFF"/>
          <w:lang w:val="kk-KZ"/>
        </w:rPr>
        <w:t>Заңымен</w:t>
      </w:r>
      <w:r w:rsidR="001B5114">
        <w:rPr>
          <w:rStyle w:val="note"/>
          <w:rFonts w:eastAsiaTheme="majorEastAsia"/>
          <w:color w:val="0D0D0D" w:themeColor="text1" w:themeTint="F2"/>
          <w:sz w:val="28"/>
          <w:szCs w:val="28"/>
          <w:bdr w:val="none" w:sz="0" w:space="0" w:color="auto" w:frame="1"/>
          <w:shd w:val="clear" w:color="auto" w:fill="FFFFFF"/>
          <w:lang w:val="kk-KZ"/>
        </w:rPr>
        <w:t xml:space="preserve"> </w:t>
      </w:r>
      <w:r w:rsidRPr="00D76DB6">
        <w:rPr>
          <w:rStyle w:val="note"/>
          <w:rFonts w:eastAsiaTheme="majorEastAsia"/>
          <w:color w:val="0D0D0D" w:themeColor="text1" w:themeTint="F2"/>
          <w:sz w:val="28"/>
          <w:szCs w:val="28"/>
          <w:bdr w:val="none" w:sz="0" w:space="0" w:color="auto" w:frame="1"/>
          <w:shd w:val="clear" w:color="auto" w:fill="FFFFFF"/>
          <w:lang w:val="kk-KZ"/>
        </w:rPr>
        <w:t>өзгерутулер мен толықтырулар енгізілген</w:t>
      </w:r>
      <w:r w:rsidRPr="00D76DB6">
        <w:rPr>
          <w:color w:val="0D0D0D" w:themeColor="text1" w:themeTint="F2"/>
          <w:sz w:val="28"/>
          <w:szCs w:val="28"/>
          <w:lang w:val="kk-KZ"/>
        </w:rPr>
        <w:t>)</w:t>
      </w:r>
      <w:r w:rsidR="001B1914">
        <w:rPr>
          <w:color w:val="0D0D0D" w:themeColor="text1" w:themeTint="F2"/>
          <w:sz w:val="28"/>
          <w:szCs w:val="28"/>
          <w:lang w:val="kk-KZ"/>
        </w:rPr>
        <w:t>.</w:t>
      </w:r>
    </w:p>
    <w:p w14:paraId="45AD086B" w14:textId="449AD6CC" w:rsidR="00E86906" w:rsidRPr="00D76DB6" w:rsidRDefault="00786E29" w:rsidP="00407E2D">
      <w:pPr>
        <w:pStyle w:val="a4"/>
        <w:shd w:val="clear" w:color="auto" w:fill="FFFFFF"/>
        <w:ind w:left="0" w:firstLine="709"/>
        <w:jc w:val="both"/>
        <w:rPr>
          <w:color w:val="0D0D0D" w:themeColor="text1" w:themeTint="F2"/>
          <w:sz w:val="28"/>
          <w:szCs w:val="28"/>
          <w:lang w:val="kk-KZ"/>
        </w:rPr>
      </w:pPr>
      <w:hyperlink r:id="rId11" w:tooltip="1992-2000 (мұндай бет жоқ)" w:history="1">
        <w:r w:rsidR="0055054F" w:rsidRPr="003B18F5">
          <w:rPr>
            <w:rStyle w:val="a8"/>
            <w:rFonts w:eastAsiaTheme="majorEastAsia"/>
            <w:color w:val="0D0D0D" w:themeColor="text1" w:themeTint="F2"/>
            <w:sz w:val="28"/>
            <w:szCs w:val="28"/>
            <w:u w:val="none"/>
            <w:shd w:val="clear" w:color="auto" w:fill="FFFFFF"/>
            <w:lang w:val="kk-KZ"/>
          </w:rPr>
          <w:t>1992-2000</w:t>
        </w:r>
      </w:hyperlink>
      <w:r w:rsidR="0055054F" w:rsidRPr="003B18F5">
        <w:rPr>
          <w:rStyle w:val="a8"/>
          <w:rFonts w:eastAsiaTheme="majorEastAsia"/>
          <w:color w:val="0D0D0D" w:themeColor="text1" w:themeTint="F2"/>
          <w:sz w:val="28"/>
          <w:szCs w:val="28"/>
          <w:u w:val="none"/>
          <w:shd w:val="clear" w:color="auto" w:fill="FFFFFF"/>
          <w:lang w:val="kk-KZ"/>
        </w:rPr>
        <w:t xml:space="preserve"> </w:t>
      </w:r>
      <w:r w:rsidR="0055054F" w:rsidRPr="003B18F5">
        <w:rPr>
          <w:color w:val="0D0D0D" w:themeColor="text1" w:themeTint="F2"/>
          <w:sz w:val="28"/>
          <w:szCs w:val="28"/>
          <w:shd w:val="clear" w:color="auto" w:fill="FFFFFF"/>
          <w:lang w:val="kk-KZ"/>
        </w:rPr>
        <w:t xml:space="preserve">жж. кезеңдегі мемлекеттік органдар туралы мәліметтер: </w:t>
      </w:r>
      <w:hyperlink r:id="rId12" w:tooltip="1991" w:history="1">
        <w:r w:rsidR="0055054F" w:rsidRPr="003B18F5">
          <w:rPr>
            <w:rStyle w:val="a8"/>
            <w:rFonts w:eastAsiaTheme="majorEastAsia"/>
            <w:color w:val="0D0D0D" w:themeColor="text1" w:themeTint="F2"/>
            <w:sz w:val="28"/>
            <w:szCs w:val="28"/>
            <w:u w:val="none"/>
            <w:shd w:val="clear" w:color="auto" w:fill="FFFFFF"/>
            <w:lang w:val="kk-KZ"/>
          </w:rPr>
          <w:t>1991</w:t>
        </w:r>
      </w:hyperlink>
      <w:r w:rsidR="00120319">
        <w:rPr>
          <w:rStyle w:val="a8"/>
          <w:rFonts w:eastAsiaTheme="majorEastAsia"/>
          <w:color w:val="0D0D0D" w:themeColor="text1" w:themeTint="F2"/>
          <w:sz w:val="28"/>
          <w:szCs w:val="28"/>
          <w:u w:val="none"/>
          <w:shd w:val="clear" w:color="auto" w:fill="FFFFFF"/>
          <w:lang w:val="kk-KZ"/>
        </w:rPr>
        <w:t> </w:t>
      </w:r>
      <w:r w:rsidR="0055054F" w:rsidRPr="003B18F5">
        <w:rPr>
          <w:color w:val="0D0D0D" w:themeColor="text1" w:themeTint="F2"/>
          <w:sz w:val="28"/>
          <w:szCs w:val="28"/>
          <w:shd w:val="clear" w:color="auto" w:fill="FFFFFF"/>
          <w:lang w:val="kk-KZ"/>
        </w:rPr>
        <w:t>ж.</w:t>
      </w:r>
      <w:r w:rsidR="0055054F">
        <w:rPr>
          <w:color w:val="0D0D0D" w:themeColor="text1" w:themeTint="F2"/>
          <w:sz w:val="28"/>
          <w:szCs w:val="28"/>
          <w:shd w:val="clear" w:color="auto" w:fill="FFFFFF"/>
          <w:lang w:val="kk-KZ"/>
        </w:rPr>
        <w:t xml:space="preserve"> </w:t>
      </w:r>
      <w:r w:rsidR="0055054F" w:rsidRPr="003B18F5">
        <w:rPr>
          <w:iCs/>
          <w:color w:val="0D0D0D" w:themeColor="text1" w:themeTint="F2"/>
          <w:sz w:val="28"/>
          <w:szCs w:val="28"/>
          <w:shd w:val="clear" w:color="auto" w:fill="FFFFFF"/>
          <w:lang w:val="kk-KZ"/>
        </w:rPr>
        <w:t>16 желтоқсан</w:t>
      </w:r>
      <w:r w:rsidR="0055054F">
        <w:rPr>
          <w:iCs/>
          <w:color w:val="0D0D0D" w:themeColor="text1" w:themeTint="F2"/>
          <w:sz w:val="28"/>
          <w:szCs w:val="28"/>
          <w:shd w:val="clear" w:color="auto" w:fill="FFFFFF"/>
          <w:lang w:val="kk-KZ"/>
        </w:rPr>
        <w:t xml:space="preserve"> </w:t>
      </w:r>
      <w:r w:rsidR="0055054F" w:rsidRPr="003B18F5">
        <w:rPr>
          <w:color w:val="0D0D0D" w:themeColor="text1" w:themeTint="F2"/>
          <w:sz w:val="28"/>
          <w:szCs w:val="28"/>
          <w:shd w:val="clear" w:color="auto" w:fill="FFFFFF"/>
          <w:lang w:val="kk-KZ"/>
        </w:rPr>
        <w:t>-</w:t>
      </w:r>
      <w:r w:rsidR="0055054F">
        <w:rPr>
          <w:color w:val="0D0D0D" w:themeColor="text1" w:themeTint="F2"/>
          <w:sz w:val="28"/>
          <w:szCs w:val="28"/>
          <w:shd w:val="clear" w:color="auto" w:fill="FFFFFF"/>
          <w:lang w:val="kk-KZ"/>
        </w:rPr>
        <w:t xml:space="preserve"> </w:t>
      </w:r>
      <w:hyperlink r:id="rId13" w:tooltip="2001" w:history="1">
        <w:r w:rsidR="0055054F" w:rsidRPr="003B18F5">
          <w:rPr>
            <w:rStyle w:val="a8"/>
            <w:rFonts w:eastAsiaTheme="majorEastAsia"/>
            <w:color w:val="0D0D0D" w:themeColor="text1" w:themeTint="F2"/>
            <w:sz w:val="28"/>
            <w:szCs w:val="28"/>
            <w:u w:val="none"/>
            <w:shd w:val="clear" w:color="auto" w:fill="FFFFFF"/>
            <w:lang w:val="kk-KZ"/>
          </w:rPr>
          <w:t>2001</w:t>
        </w:r>
      </w:hyperlink>
      <w:r w:rsidR="0055054F">
        <w:rPr>
          <w:rStyle w:val="a8"/>
          <w:rFonts w:eastAsiaTheme="majorEastAsia"/>
          <w:color w:val="0D0D0D" w:themeColor="text1" w:themeTint="F2"/>
          <w:sz w:val="28"/>
          <w:szCs w:val="28"/>
          <w:u w:val="none"/>
          <w:shd w:val="clear" w:color="auto" w:fill="FFFFFF"/>
          <w:lang w:val="kk-KZ"/>
        </w:rPr>
        <w:t xml:space="preserve"> </w:t>
      </w:r>
      <w:r w:rsidR="0055054F" w:rsidRPr="003B18F5">
        <w:rPr>
          <w:color w:val="0D0D0D" w:themeColor="text1" w:themeTint="F2"/>
          <w:sz w:val="28"/>
          <w:szCs w:val="28"/>
          <w:shd w:val="clear" w:color="auto" w:fill="FFFFFF"/>
          <w:lang w:val="kk-KZ"/>
        </w:rPr>
        <w:t>ж. 1 қаңтар</w:t>
      </w:r>
      <w:r w:rsidR="00E86906" w:rsidRPr="00D76DB6">
        <w:rPr>
          <w:color w:val="0D0D0D" w:themeColor="text1" w:themeTint="F2"/>
          <w:sz w:val="28"/>
          <w:szCs w:val="28"/>
          <w:shd w:val="clear" w:color="auto" w:fill="FFFFFF"/>
          <w:lang w:val="kk-KZ"/>
        </w:rPr>
        <w:t xml:space="preserve">. </w:t>
      </w:r>
    </w:p>
    <w:p w14:paraId="1A28C0BF" w14:textId="7E043824" w:rsidR="00E86906" w:rsidRPr="00D76DB6" w:rsidRDefault="00E86906" w:rsidP="00407E2D">
      <w:pPr>
        <w:pStyle w:val="a4"/>
        <w:shd w:val="clear" w:color="auto" w:fill="FFFFFF"/>
        <w:ind w:left="0"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"Қазақстан Республикасы Президентінің</w:t>
      </w:r>
      <w:r w:rsidR="001B5114">
        <w:rPr>
          <w:color w:val="0D0D0D" w:themeColor="text1" w:themeTint="F2"/>
          <w:sz w:val="28"/>
          <w:szCs w:val="28"/>
          <w:shd w:val="clear" w:color="auto" w:fill="FFFFFF"/>
          <w:lang w:val="kk-KZ"/>
        </w:rPr>
        <w:t xml:space="preserve"> </w:t>
      </w:r>
      <w:hyperlink r:id="rId14" w:history="1">
        <w:r w:rsidRPr="00D76DB6">
          <w:rPr>
            <w:rStyle w:val="a8"/>
            <w:rFonts w:eastAsiaTheme="majorEastAsia"/>
            <w:color w:val="0D0D0D" w:themeColor="text1" w:themeTint="F2"/>
            <w:sz w:val="28"/>
            <w:szCs w:val="28"/>
            <w:u w:val="none"/>
            <w:shd w:val="clear" w:color="auto" w:fill="FFFFFF"/>
            <w:lang w:val="kk-KZ"/>
          </w:rPr>
          <w:t>1999</w:t>
        </w:r>
      </w:hyperlink>
      <w:r w:rsidR="001B5114">
        <w:rPr>
          <w:rStyle w:val="a8"/>
          <w:rFonts w:eastAsiaTheme="majorEastAsia"/>
          <w:color w:val="0D0D0D" w:themeColor="text1" w:themeTint="F2"/>
          <w:sz w:val="28"/>
          <w:szCs w:val="28"/>
          <w:u w:val="none"/>
          <w:shd w:val="clear" w:color="auto" w:fill="FFFFFF"/>
          <w:lang w:val="kk-KZ"/>
        </w:rPr>
        <w:t xml:space="preserve"> </w:t>
      </w:r>
      <w:r w:rsidRPr="00D76DB6">
        <w:rPr>
          <w:color w:val="0D0D0D" w:themeColor="text1" w:themeTint="F2"/>
          <w:sz w:val="28"/>
          <w:szCs w:val="28"/>
          <w:shd w:val="clear" w:color="auto" w:fill="FFFFFF"/>
          <w:lang w:val="kk-KZ"/>
        </w:rPr>
        <w:t>ж. 11 тамыздағы №188 Жарлығына өзгертулер мен толықтырулар енгізу туралы" ҚР Президентінің 2001 ж. 18 сәуірдегі №</w:t>
      </w:r>
      <w:r w:rsidR="00877D66" w:rsidRPr="00877D66">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587 Жарлығы (Ағымдағы мұрағат).</w:t>
      </w:r>
    </w:p>
    <w:p w14:paraId="28772AFE" w14:textId="7DFBE417" w:rsidR="00E86906" w:rsidRPr="00D76DB6" w:rsidRDefault="00E86906" w:rsidP="00407E2D">
      <w:pPr>
        <w:pStyle w:val="a4"/>
        <w:shd w:val="clear" w:color="auto" w:fill="FFFFFF"/>
        <w:ind w:left="0" w:firstLine="709"/>
        <w:jc w:val="both"/>
        <w:rPr>
          <w:color w:val="0D0D0D" w:themeColor="text1" w:themeTint="F2"/>
          <w:sz w:val="28"/>
          <w:szCs w:val="28"/>
          <w:lang w:val="kk-KZ"/>
        </w:rPr>
      </w:pPr>
      <w:r w:rsidRPr="00D76DB6">
        <w:rPr>
          <w:color w:val="0D0D0D" w:themeColor="text1" w:themeTint="F2"/>
          <w:sz w:val="28"/>
          <w:szCs w:val="28"/>
          <w:lang w:val="kk-KZ"/>
        </w:rPr>
        <w:t xml:space="preserve">"Қазақстан Республикасының Ұлттық Банкi туралы" 1995 жылғы 30 наурыздағы Қазақстан Республикасы Президентiнiң N 2155 </w:t>
      </w:r>
      <w:hyperlink r:id="rId15" w:anchor="z0" w:history="1">
        <w:r w:rsidRPr="001B1914">
          <w:rPr>
            <w:rStyle w:val="a8"/>
            <w:color w:val="auto"/>
            <w:sz w:val="28"/>
            <w:szCs w:val="28"/>
            <w:u w:val="none"/>
            <w:lang w:val="kk-KZ"/>
          </w:rPr>
          <w:t xml:space="preserve">Z952155 </w:t>
        </w:r>
      </w:hyperlink>
      <w:r w:rsidRPr="00D76DB6">
        <w:rPr>
          <w:color w:val="0D0D0D" w:themeColor="text1" w:themeTint="F2"/>
          <w:sz w:val="28"/>
          <w:szCs w:val="28"/>
          <w:lang w:val="kk-KZ"/>
        </w:rPr>
        <w:t>Заң күшi бар Жарлығы</w:t>
      </w:r>
      <w:r w:rsidR="001B5114">
        <w:rPr>
          <w:color w:val="0D0D0D" w:themeColor="text1" w:themeTint="F2"/>
          <w:sz w:val="28"/>
          <w:szCs w:val="28"/>
          <w:lang w:val="kk-KZ"/>
        </w:rPr>
        <w:t>.</w:t>
      </w:r>
    </w:p>
    <w:p w14:paraId="7EB91050" w14:textId="22D75E31" w:rsidR="00E86906" w:rsidRPr="00D76DB6" w:rsidRDefault="00E86906" w:rsidP="00407E2D">
      <w:pPr>
        <w:pStyle w:val="a4"/>
        <w:shd w:val="clear" w:color="auto" w:fill="FFFFFF"/>
        <w:ind w:left="0" w:firstLine="709"/>
        <w:jc w:val="both"/>
        <w:rPr>
          <w:color w:val="0D0D0D" w:themeColor="text1" w:themeTint="F2"/>
          <w:lang w:val="kk-KZ"/>
        </w:rPr>
      </w:pPr>
      <w:r w:rsidRPr="00D76DB6">
        <w:rPr>
          <w:color w:val="0D0D0D" w:themeColor="text1" w:themeTint="F2"/>
          <w:sz w:val="28"/>
          <w:szCs w:val="28"/>
          <w:lang w:val="kk-KZ"/>
        </w:rPr>
        <w:t>Қазақстан Республикасының қаржы секторын дамытудың 2030 жылға дейінгі тұжырымдамасы</w:t>
      </w:r>
      <w:r w:rsidR="001B5114">
        <w:rPr>
          <w:color w:val="0D0D0D" w:themeColor="text1" w:themeTint="F2"/>
          <w:sz w:val="28"/>
          <w:szCs w:val="28"/>
          <w:lang w:val="kk-KZ"/>
        </w:rPr>
        <w:t>.</w:t>
      </w:r>
      <w:r w:rsidRPr="00D76DB6">
        <w:rPr>
          <w:color w:val="0D0D0D" w:themeColor="text1" w:themeTint="F2"/>
          <w:sz w:val="28"/>
          <w:szCs w:val="28"/>
          <w:lang w:val="kk-KZ"/>
        </w:rPr>
        <w:t xml:space="preserve">  </w:t>
      </w:r>
    </w:p>
    <w:p w14:paraId="3CA7BA43" w14:textId="20BDF54A" w:rsidR="00096A80" w:rsidRDefault="00096A80" w:rsidP="001B5114">
      <w:pPr>
        <w:pStyle w:val="a4"/>
        <w:shd w:val="clear" w:color="auto" w:fill="FFFFFF"/>
        <w:ind w:left="0" w:firstLine="709"/>
        <w:jc w:val="both"/>
        <w:rPr>
          <w:color w:val="0D0D0D" w:themeColor="text1" w:themeTint="F2"/>
          <w:sz w:val="28"/>
          <w:szCs w:val="28"/>
          <w:lang w:val="kk-KZ"/>
        </w:rPr>
      </w:pPr>
      <w:r w:rsidRPr="00A11122">
        <w:rPr>
          <w:kern w:val="36"/>
          <w:sz w:val="28"/>
          <w:szCs w:val="28"/>
          <w:lang w:val="kk-KZ"/>
        </w:rPr>
        <w:t>"Бәсекелестік туралы" Қазақстан Республикасы Заңының жобасы туралы</w:t>
      </w:r>
      <w:r w:rsidRPr="00153BDF">
        <w:rPr>
          <w:kern w:val="36"/>
          <w:sz w:val="28"/>
          <w:szCs w:val="28"/>
          <w:lang w:val="kk-KZ"/>
        </w:rPr>
        <w:t xml:space="preserve"> </w:t>
      </w:r>
      <w:r w:rsidRPr="00A11122">
        <w:rPr>
          <w:spacing w:val="2"/>
          <w:sz w:val="28"/>
          <w:szCs w:val="28"/>
          <w:lang w:val="kk-KZ"/>
        </w:rPr>
        <w:t xml:space="preserve">Қазақстан Республикасы Үкіметінің 2008 жылғы 30 тамыздағы </w:t>
      </w:r>
      <w:r w:rsidR="00120319">
        <w:rPr>
          <w:spacing w:val="2"/>
          <w:sz w:val="28"/>
          <w:szCs w:val="28"/>
          <w:lang w:val="kk-KZ"/>
        </w:rPr>
        <w:t>№</w:t>
      </w:r>
      <w:r w:rsidRPr="00A11122">
        <w:rPr>
          <w:spacing w:val="2"/>
          <w:sz w:val="28"/>
          <w:szCs w:val="28"/>
          <w:lang w:val="kk-KZ"/>
        </w:rPr>
        <w:t>815 Қаулысы</w:t>
      </w:r>
      <w:r>
        <w:rPr>
          <w:color w:val="0D0D0D" w:themeColor="text1" w:themeTint="F2"/>
          <w:sz w:val="28"/>
          <w:szCs w:val="28"/>
          <w:lang w:val="kk-KZ"/>
        </w:rPr>
        <w:t>.</w:t>
      </w:r>
    </w:p>
    <w:p w14:paraId="35612349" w14:textId="3277E1D7" w:rsidR="0088053A" w:rsidRPr="00D76DB6" w:rsidRDefault="0095429A" w:rsidP="001B5114">
      <w:pPr>
        <w:pStyle w:val="a4"/>
        <w:shd w:val="clear" w:color="auto" w:fill="FFFFFF"/>
        <w:ind w:left="0" w:firstLine="709"/>
        <w:jc w:val="both"/>
        <w:rPr>
          <w:color w:val="0D0D0D" w:themeColor="text1" w:themeTint="F2"/>
          <w:sz w:val="28"/>
          <w:szCs w:val="28"/>
          <w:lang w:val="kk-KZ"/>
        </w:rPr>
      </w:pPr>
      <w:r w:rsidRPr="00D76DB6">
        <w:rPr>
          <w:color w:val="0D0D0D" w:themeColor="text1" w:themeTint="F2"/>
          <w:sz w:val="28"/>
          <w:szCs w:val="28"/>
          <w:lang w:val="kk-KZ"/>
        </w:rPr>
        <w:t>Қазақстан Республикасының Президенті</w:t>
      </w:r>
      <w:r w:rsidR="00B72695" w:rsidRPr="007005EE">
        <w:rPr>
          <w:color w:val="0D0D0D" w:themeColor="text1" w:themeTint="F2"/>
          <w:sz w:val="28"/>
          <w:szCs w:val="28"/>
          <w:lang w:val="kk-KZ"/>
        </w:rPr>
        <w:t xml:space="preserve"> </w:t>
      </w:r>
      <w:r w:rsidRPr="00D76DB6">
        <w:rPr>
          <w:color w:val="0D0D0D" w:themeColor="text1" w:themeTint="F2"/>
          <w:sz w:val="28"/>
          <w:szCs w:val="28"/>
          <w:lang w:val="kk-KZ"/>
        </w:rPr>
        <w:t>Н.</w:t>
      </w:r>
      <w:r w:rsidR="00E17EB1">
        <w:rPr>
          <w:color w:val="0D0D0D" w:themeColor="text1" w:themeTint="F2"/>
          <w:sz w:val="28"/>
          <w:szCs w:val="28"/>
          <w:lang w:val="kk-KZ"/>
        </w:rPr>
        <w:t xml:space="preserve"> </w:t>
      </w:r>
      <w:r w:rsidRPr="00D76DB6">
        <w:rPr>
          <w:color w:val="0D0D0D" w:themeColor="text1" w:themeTint="F2"/>
          <w:sz w:val="28"/>
          <w:szCs w:val="28"/>
          <w:lang w:val="kk-KZ"/>
        </w:rPr>
        <w:t xml:space="preserve">Назарбаевтың Қазақстан халқына жолдауы. </w:t>
      </w:r>
      <w:r w:rsidR="007F18C4" w:rsidRPr="00D76DB6">
        <w:rPr>
          <w:color w:val="0D0D0D" w:themeColor="text1" w:themeTint="F2"/>
          <w:sz w:val="28"/>
          <w:szCs w:val="28"/>
          <w:lang w:val="kk-KZ"/>
        </w:rPr>
        <w:t>«</w:t>
      </w:r>
      <w:r w:rsidRPr="00D76DB6">
        <w:rPr>
          <w:color w:val="0D0D0D" w:themeColor="text1" w:themeTint="F2"/>
          <w:sz w:val="28"/>
          <w:szCs w:val="28"/>
          <w:lang w:val="kk-KZ"/>
        </w:rPr>
        <w:t>Төртінші өнеркәсіптік революция жағдайындағы дамудың жаңа мүмкіндіктері</w:t>
      </w:r>
      <w:r w:rsidR="007F18C4" w:rsidRPr="00D76DB6">
        <w:rPr>
          <w:color w:val="0D0D0D" w:themeColor="text1" w:themeTint="F2"/>
          <w:sz w:val="28"/>
          <w:szCs w:val="28"/>
          <w:lang w:val="kk-KZ"/>
        </w:rPr>
        <w:t>». 2018 жылғы 10 қаңтар</w:t>
      </w:r>
      <w:r w:rsidR="006E69E4" w:rsidRPr="00D76DB6">
        <w:rPr>
          <w:color w:val="0D0D0D" w:themeColor="text1" w:themeTint="F2"/>
          <w:sz w:val="28"/>
          <w:szCs w:val="28"/>
          <w:lang w:val="kk-KZ"/>
        </w:rPr>
        <w:t>.</w:t>
      </w:r>
    </w:p>
    <w:p w14:paraId="6A9364CF" w14:textId="33A6113A" w:rsidR="006E69E4" w:rsidRPr="00D76DB6" w:rsidRDefault="008051B2"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w:t>
      </w:r>
      <w:r w:rsidR="006E69E4" w:rsidRPr="00D76DB6">
        <w:rPr>
          <w:color w:val="0D0D0D" w:themeColor="text1" w:themeTint="F2"/>
          <w:sz w:val="28"/>
          <w:szCs w:val="28"/>
          <w:lang w:val="kk-KZ"/>
        </w:rPr>
        <w:t>Қазақстан Республикасының банк секторының қаржылық тұрақтылығын арттыру бағдарламасын бекіту туралы</w:t>
      </w:r>
      <w:r w:rsidRPr="00D76DB6">
        <w:rPr>
          <w:color w:val="0D0D0D" w:themeColor="text1" w:themeTint="F2"/>
          <w:sz w:val="28"/>
          <w:szCs w:val="28"/>
          <w:lang w:val="kk-KZ"/>
        </w:rPr>
        <w:t xml:space="preserve">» Ұлттық Банк Басқармасының 2017 жылғы 30 маусымдағы </w:t>
      </w:r>
      <w:r w:rsidR="00120319">
        <w:rPr>
          <w:color w:val="0D0D0D" w:themeColor="text1" w:themeTint="F2"/>
          <w:sz w:val="28"/>
          <w:szCs w:val="28"/>
          <w:lang w:val="kk-KZ"/>
        </w:rPr>
        <w:t>№</w:t>
      </w:r>
      <w:r w:rsidRPr="00D76DB6">
        <w:rPr>
          <w:color w:val="0D0D0D" w:themeColor="text1" w:themeTint="F2"/>
          <w:sz w:val="28"/>
          <w:szCs w:val="28"/>
          <w:lang w:val="kk-KZ"/>
        </w:rPr>
        <w:t xml:space="preserve">129. </w:t>
      </w:r>
      <w:r w:rsidR="00111CAB" w:rsidRPr="00D76DB6">
        <w:rPr>
          <w:color w:val="0D0D0D" w:themeColor="text1" w:themeTint="F2"/>
          <w:sz w:val="28"/>
          <w:szCs w:val="28"/>
          <w:lang w:val="kk-KZ"/>
        </w:rPr>
        <w:t>Қ</w:t>
      </w:r>
      <w:r w:rsidRPr="00D76DB6">
        <w:rPr>
          <w:color w:val="0D0D0D" w:themeColor="text1" w:themeTint="F2"/>
          <w:sz w:val="28"/>
          <w:szCs w:val="28"/>
          <w:lang w:val="kk-KZ"/>
        </w:rPr>
        <w:t>аулысы</w:t>
      </w:r>
      <w:r w:rsidR="00111CAB" w:rsidRPr="00D76DB6">
        <w:rPr>
          <w:color w:val="0D0D0D" w:themeColor="text1" w:themeTint="F2"/>
          <w:sz w:val="28"/>
          <w:szCs w:val="28"/>
          <w:lang w:val="kk-KZ"/>
        </w:rPr>
        <w:t xml:space="preserve"> </w:t>
      </w:r>
      <w:r w:rsidR="00111CAB" w:rsidRPr="00D76DB6">
        <w:rPr>
          <w:color w:val="0D0D0D" w:themeColor="text1" w:themeTint="F2"/>
          <w:sz w:val="28"/>
          <w:szCs w:val="28"/>
          <w:shd w:val="clear" w:color="auto" w:fill="FFFFFF" w:themeFill="background1"/>
          <w:lang w:val="kk-KZ"/>
        </w:rPr>
        <w:t>(2020 жылғы 24 ақпандағы өзгертулермен)</w:t>
      </w:r>
      <w:r w:rsidR="00A72937" w:rsidRPr="00D76DB6">
        <w:rPr>
          <w:color w:val="0D0D0D" w:themeColor="text1" w:themeTint="F2"/>
          <w:sz w:val="28"/>
          <w:szCs w:val="28"/>
          <w:lang w:val="kk-KZ"/>
        </w:rPr>
        <w:t>.</w:t>
      </w:r>
    </w:p>
    <w:p w14:paraId="338F495E" w14:textId="04EFBB83" w:rsidR="00E24891" w:rsidRPr="00D76DB6" w:rsidRDefault="00E24891" w:rsidP="00407E2D">
      <w:pPr>
        <w:pStyle w:val="a4"/>
        <w:ind w:left="0" w:firstLine="709"/>
        <w:jc w:val="both"/>
        <w:rPr>
          <w:color w:val="0D0D0D" w:themeColor="text1" w:themeTint="F2"/>
          <w:lang w:val="kk-KZ"/>
        </w:rPr>
      </w:pPr>
      <w:r w:rsidRPr="00D76DB6">
        <w:rPr>
          <w:bCs/>
          <w:color w:val="0D0D0D" w:themeColor="text1" w:themeTint="F2"/>
          <w:sz w:val="28"/>
          <w:szCs w:val="28"/>
          <w:lang w:val="kk-KZ"/>
        </w:rPr>
        <w:t xml:space="preserve">Қаржылық сауаттылықты арттырудың 2020-2024 жылдарға арналған тұжырымдамасын бекіту туралы </w:t>
      </w:r>
      <w:r w:rsidRPr="00D76DB6">
        <w:rPr>
          <w:color w:val="0D0D0D" w:themeColor="text1" w:themeTint="F2"/>
          <w:spacing w:val="2"/>
          <w:sz w:val="28"/>
          <w:szCs w:val="28"/>
          <w:shd w:val="clear" w:color="auto" w:fill="FFFFFF" w:themeFill="background1"/>
          <w:lang w:val="kk-KZ"/>
        </w:rPr>
        <w:t xml:space="preserve">Қазақстан Республикасы Үкіметінің 2020 жылғы 30 мамырдағы №338 қаулысы </w:t>
      </w:r>
    </w:p>
    <w:p w14:paraId="2E5F4525" w14:textId="0568D377" w:rsidR="00FD1F5B" w:rsidRPr="00D76DB6" w:rsidRDefault="00E24891" w:rsidP="00407E2D">
      <w:pPr>
        <w:pStyle w:val="a4"/>
        <w:ind w:left="0" w:firstLine="709"/>
        <w:jc w:val="both"/>
        <w:rPr>
          <w:color w:val="0D0D0D" w:themeColor="text1" w:themeTint="F2"/>
          <w:sz w:val="28"/>
          <w:szCs w:val="28"/>
          <w:lang w:val="kk-KZ"/>
        </w:rPr>
      </w:pPr>
      <w:r w:rsidRPr="00D76DB6">
        <w:rPr>
          <w:color w:val="0D0D0D" w:themeColor="text1" w:themeTint="F2"/>
          <w:kern w:val="36"/>
          <w:sz w:val="28"/>
          <w:szCs w:val="28"/>
          <w:lang w:val="kk-KZ"/>
        </w:rPr>
        <w:t xml:space="preserve">Тұтынушылардың құқықтарын қорғау туралы </w:t>
      </w:r>
      <w:r w:rsidRPr="00D76DB6">
        <w:rPr>
          <w:color w:val="0D0D0D" w:themeColor="text1" w:themeTint="F2"/>
          <w:spacing w:val="2"/>
          <w:sz w:val="28"/>
          <w:szCs w:val="28"/>
          <w:lang w:val="kk-KZ"/>
        </w:rPr>
        <w:t>Қазақстан Республикасының 2010 жылғы 4 мамырдағы №</w:t>
      </w:r>
      <w:r w:rsidR="00877D66" w:rsidRPr="00877D66">
        <w:rPr>
          <w:color w:val="0D0D0D" w:themeColor="text1" w:themeTint="F2"/>
          <w:spacing w:val="2"/>
          <w:sz w:val="28"/>
          <w:szCs w:val="28"/>
          <w:lang w:val="kk-KZ"/>
        </w:rPr>
        <w:t xml:space="preserve"> </w:t>
      </w:r>
      <w:r w:rsidRPr="00D76DB6">
        <w:rPr>
          <w:color w:val="0D0D0D" w:themeColor="text1" w:themeTint="F2"/>
          <w:spacing w:val="2"/>
          <w:sz w:val="28"/>
          <w:szCs w:val="28"/>
          <w:lang w:val="kk-KZ"/>
        </w:rPr>
        <w:t>274-IV Заңы.</w:t>
      </w:r>
      <w:r w:rsidRPr="00D76DB6">
        <w:rPr>
          <w:color w:val="0D0D0D" w:themeColor="text1" w:themeTint="F2"/>
          <w:spacing w:val="2"/>
          <w:sz w:val="28"/>
          <w:szCs w:val="28"/>
          <w:shd w:val="clear" w:color="auto" w:fill="FFFFFF"/>
          <w:lang w:val="kk-KZ"/>
        </w:rPr>
        <w:t xml:space="preserve"> 2-1-6 бапта көрсетілген)</w:t>
      </w:r>
      <w:r w:rsidR="001B5114">
        <w:rPr>
          <w:color w:val="0D0D0D" w:themeColor="text1" w:themeTint="F2"/>
          <w:spacing w:val="2"/>
          <w:sz w:val="28"/>
          <w:szCs w:val="28"/>
          <w:shd w:val="clear" w:color="auto" w:fill="FFFFFF"/>
          <w:lang w:val="kk-KZ"/>
        </w:rPr>
        <w:t>.</w:t>
      </w:r>
      <w:r w:rsidRPr="00D76DB6">
        <w:rPr>
          <w:color w:val="0D0D0D" w:themeColor="text1" w:themeTint="F2"/>
          <w:spacing w:val="2"/>
          <w:sz w:val="28"/>
          <w:szCs w:val="28"/>
          <w:shd w:val="clear" w:color="auto" w:fill="FFFFFF"/>
          <w:lang w:val="kk-KZ"/>
        </w:rPr>
        <w:t xml:space="preserve"> </w:t>
      </w:r>
    </w:p>
    <w:p w14:paraId="02755D1C" w14:textId="77777777" w:rsidR="00407E2D" w:rsidRDefault="00407E2D" w:rsidP="00F85E0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center"/>
        <w:rPr>
          <w:b/>
          <w:color w:val="0D0D0D" w:themeColor="text1" w:themeTint="F2"/>
          <w:sz w:val="28"/>
          <w:szCs w:val="28"/>
          <w:lang w:val="kk-KZ"/>
        </w:rPr>
      </w:pPr>
    </w:p>
    <w:p w14:paraId="6802B568" w14:textId="77777777" w:rsidR="0055054F" w:rsidRDefault="0055054F" w:rsidP="000F09E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b/>
          <w:color w:val="0D0D0D" w:themeColor="text1" w:themeTint="F2"/>
          <w:sz w:val="28"/>
          <w:szCs w:val="28"/>
          <w:lang w:val="kk-KZ"/>
        </w:rPr>
      </w:pPr>
    </w:p>
    <w:p w14:paraId="77655BA7" w14:textId="77777777" w:rsidR="001B5114" w:rsidRDefault="001B5114"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D0D0D" w:themeColor="text1" w:themeTint="F2"/>
          <w:sz w:val="28"/>
          <w:szCs w:val="28"/>
          <w:lang w:val="kk-KZ"/>
        </w:rPr>
      </w:pPr>
    </w:p>
    <w:p w14:paraId="17EC6739" w14:textId="77777777" w:rsidR="00F85E0E" w:rsidRPr="00D76DB6" w:rsidRDefault="00F85E0E"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0D0D0D" w:themeColor="text1" w:themeTint="F2"/>
          <w:sz w:val="28"/>
          <w:szCs w:val="28"/>
          <w:lang w:val="kk-KZ"/>
        </w:rPr>
      </w:pPr>
      <w:r w:rsidRPr="00D76DB6">
        <w:rPr>
          <w:b/>
          <w:color w:val="0D0D0D" w:themeColor="text1" w:themeTint="F2"/>
          <w:sz w:val="28"/>
          <w:szCs w:val="28"/>
          <w:lang w:val="kk-KZ"/>
        </w:rPr>
        <w:lastRenderedPageBreak/>
        <w:t>АНЫҚТАМАЛАР</w:t>
      </w:r>
    </w:p>
    <w:p w14:paraId="275DAA29" w14:textId="77777777" w:rsidR="00407E2D" w:rsidRPr="00D76DB6" w:rsidRDefault="00407E2D"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sz w:val="28"/>
          <w:szCs w:val="28"/>
          <w:lang w:val="kk-KZ"/>
        </w:rPr>
      </w:pPr>
    </w:p>
    <w:p w14:paraId="6340B3D2" w14:textId="7ABC1824" w:rsidR="00385CFA" w:rsidRPr="00D76DB6" w:rsidRDefault="006F7106"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D0D0D" w:themeColor="text1" w:themeTint="F2"/>
          <w:sz w:val="28"/>
          <w:szCs w:val="28"/>
          <w:lang w:val="kk-KZ"/>
        </w:rPr>
      </w:pPr>
      <w:r w:rsidRPr="00FE0595">
        <w:rPr>
          <w:rFonts w:eastAsia="Calibri"/>
          <w:sz w:val="28"/>
          <w:szCs w:val="28"/>
          <w:lang w:val="kk-KZ"/>
        </w:rPr>
        <w:t>Диссертациялық жұмыста төмендегідей анықтамаларға сәйкес терминдер қолданылды:</w:t>
      </w:r>
    </w:p>
    <w:p w14:paraId="443F6F62" w14:textId="13C2C7E7" w:rsidR="00686EE1" w:rsidRPr="00D76DB6" w:rsidRDefault="00686EE1"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Банк</w:t>
      </w:r>
      <w:r w:rsidRPr="00D76DB6">
        <w:rPr>
          <w:color w:val="0D0D0D" w:themeColor="text1" w:themeTint="F2"/>
          <w:sz w:val="28"/>
          <w:szCs w:val="28"/>
          <w:lang w:val="kk-KZ"/>
        </w:rPr>
        <w:t xml:space="preserve"> </w:t>
      </w:r>
      <w:r w:rsidRPr="00D76DB6">
        <w:rPr>
          <w:color w:val="0D0D0D" w:themeColor="text1" w:themeTint="F2"/>
          <w:sz w:val="28"/>
          <w:szCs w:val="28"/>
          <w:shd w:val="clear" w:color="auto" w:fill="FFFFFF"/>
          <w:lang w:val="kk-KZ"/>
        </w:rPr>
        <w:t xml:space="preserve">(италянша bankо </w:t>
      </w:r>
      <w:r w:rsidR="006F7106">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үстел) </w:t>
      </w:r>
      <w:r w:rsidR="006F7106">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ақша қаржылары мен қорларын жинақтау, беру, мемлекеттер, кәсіпорындар (фирмалар), мекемелер және жеке адамдар арасындағы өзара төлемдер мен ақшалай есеп айырысуда делдалдықты жүзеге асыру, ақшаның белгілі бір түрін айналымға қосу, ақша мен құнды қағаздар шығару, алтынмен, шетелдік валютамен түрлі операциялар жасау және басқа да қызметтер атқаратын қаржы мекемесі.</w:t>
      </w:r>
    </w:p>
    <w:p w14:paraId="50A0D240" w14:textId="57BDA1BA" w:rsidR="009170E7" w:rsidRPr="00D76DB6" w:rsidRDefault="00686EE1"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Банк ісі</w:t>
      </w:r>
      <w:r w:rsidRPr="00D76DB6">
        <w:rPr>
          <w:color w:val="0D0D0D" w:themeColor="text1" w:themeTint="F2"/>
          <w:sz w:val="28"/>
          <w:szCs w:val="28"/>
          <w:lang w:val="kk-KZ"/>
        </w:rPr>
        <w:t xml:space="preserve"> </w:t>
      </w:r>
      <w:r w:rsidR="009170E7" w:rsidRPr="00D76DB6">
        <w:rPr>
          <w:color w:val="0D0D0D" w:themeColor="text1" w:themeTint="F2"/>
          <w:sz w:val="28"/>
          <w:szCs w:val="28"/>
          <w:lang w:val="kk-KZ"/>
        </w:rPr>
        <w:t>–</w:t>
      </w:r>
      <w:r w:rsidR="00F160D4" w:rsidRPr="00D76DB6">
        <w:rPr>
          <w:color w:val="0D0D0D" w:themeColor="text1" w:themeTint="F2"/>
          <w:sz w:val="28"/>
          <w:szCs w:val="28"/>
          <w:shd w:val="clear" w:color="auto" w:fill="FFFFFF"/>
          <w:lang w:val="kk-KZ"/>
        </w:rPr>
        <w:t xml:space="preserve"> бұл сала есебінде ерекше мекеме жүргізетін кәciпкерліктің өзгеше түрі, мақсаты - бос ақша қаражаттарды өзіне жинақтап, оларды пайда түсіретін активтерге орналастыру.</w:t>
      </w:r>
      <w:r w:rsidR="00AE5F58" w:rsidRPr="00D76DB6">
        <w:rPr>
          <w:rStyle w:val="FontStyle18"/>
          <w:noProof/>
          <w:color w:val="0D0D0D" w:themeColor="text1" w:themeTint="F2"/>
          <w:sz w:val="28"/>
          <w:szCs w:val="28"/>
          <w:lang w:val="kk-KZ"/>
        </w:rPr>
        <w:t xml:space="preserve"> Сонымен қатар, нақты және үлкен жауапкершілік талаптарына негізделген жоғары біліктілік пен кұзіретті</w:t>
      </w:r>
      <w:r w:rsidR="001C76CF">
        <w:rPr>
          <w:rStyle w:val="FontStyle18"/>
          <w:noProof/>
          <w:color w:val="0D0D0D" w:themeColor="text1" w:themeTint="F2"/>
          <w:sz w:val="28"/>
          <w:szCs w:val="28"/>
          <w:lang w:val="kk-KZ"/>
        </w:rPr>
        <w:t>лі</w:t>
      </w:r>
      <w:r w:rsidR="00AE5F58" w:rsidRPr="00D76DB6">
        <w:rPr>
          <w:rStyle w:val="FontStyle18"/>
          <w:noProof/>
          <w:color w:val="0D0D0D" w:themeColor="text1" w:themeTint="F2"/>
          <w:sz w:val="28"/>
          <w:szCs w:val="28"/>
          <w:lang w:val="kk-KZ"/>
        </w:rPr>
        <w:t>кті қажет ететін бірден-бір қызмет түріне жатады.</w:t>
      </w:r>
    </w:p>
    <w:p w14:paraId="44AEBE50" w14:textId="33CABDE9" w:rsidR="001D1671" w:rsidRPr="00D76DB6" w:rsidRDefault="009170E7"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lang w:val="kk-KZ"/>
        </w:rPr>
      </w:pPr>
      <w:r w:rsidRPr="00D76DB6">
        <w:rPr>
          <w:b/>
          <w:bCs/>
          <w:color w:val="0D0D0D" w:themeColor="text1" w:themeTint="F2"/>
          <w:sz w:val="28"/>
          <w:szCs w:val="28"/>
          <w:shd w:val="clear" w:color="auto" w:fill="FFFFFF"/>
          <w:lang w:val="kk-KZ"/>
        </w:rPr>
        <w:t>Банк операциялары</w:t>
      </w:r>
      <w:r w:rsidR="006F7106">
        <w:rPr>
          <w:b/>
          <w:bCs/>
          <w:color w:val="0D0D0D" w:themeColor="text1" w:themeTint="F2"/>
          <w:sz w:val="28"/>
          <w:szCs w:val="28"/>
          <w:shd w:val="clear" w:color="auto" w:fill="FFFFFF"/>
          <w:lang w:val="kk-KZ"/>
        </w:rPr>
        <w:t xml:space="preserve"> </w:t>
      </w:r>
      <w:r w:rsidR="006F7106" w:rsidRPr="00440891">
        <w:rPr>
          <w:bCs/>
          <w:color w:val="0D0D0D" w:themeColor="text1" w:themeTint="F2"/>
          <w:sz w:val="28"/>
          <w:szCs w:val="28"/>
          <w:shd w:val="clear" w:color="auto" w:fill="FFFFFF"/>
          <w:lang w:val="kk-KZ"/>
        </w:rPr>
        <w:t>–</w:t>
      </w:r>
      <w:r w:rsidR="006F7106">
        <w:rPr>
          <w:b/>
          <w:bCs/>
          <w:color w:val="0D0D0D" w:themeColor="text1" w:themeTint="F2"/>
          <w:sz w:val="28"/>
          <w:szCs w:val="28"/>
          <w:shd w:val="clear" w:color="auto" w:fill="FFFFFF"/>
          <w:lang w:val="kk-KZ"/>
        </w:rPr>
        <w:t xml:space="preserve"> </w:t>
      </w:r>
      <w:hyperlink r:id="rId16" w:tooltip="Банк" w:history="1">
        <w:r w:rsidRPr="00D76DB6">
          <w:rPr>
            <w:rStyle w:val="a8"/>
            <w:rFonts w:eastAsiaTheme="majorEastAsia"/>
            <w:color w:val="0D0D0D" w:themeColor="text1" w:themeTint="F2"/>
            <w:sz w:val="28"/>
            <w:szCs w:val="28"/>
            <w:u w:val="none"/>
            <w:shd w:val="clear" w:color="auto" w:fill="FFFFFF"/>
            <w:lang w:val="kk-KZ"/>
          </w:rPr>
          <w:t>банкілердің</w:t>
        </w:r>
      </w:hyperlink>
      <w:r w:rsidR="006F7106">
        <w:rPr>
          <w:rStyle w:val="a8"/>
          <w:rFonts w:eastAsiaTheme="majorEastAsia"/>
          <w:color w:val="0D0D0D" w:themeColor="text1" w:themeTint="F2"/>
          <w:sz w:val="28"/>
          <w:szCs w:val="28"/>
          <w:u w:val="none"/>
          <w:shd w:val="clear" w:color="auto" w:fill="FFFFFF"/>
          <w:lang w:val="kk-KZ"/>
        </w:rPr>
        <w:t xml:space="preserve"> </w:t>
      </w:r>
      <w:r w:rsidRPr="00D76DB6">
        <w:rPr>
          <w:color w:val="0D0D0D" w:themeColor="text1" w:themeTint="F2"/>
          <w:sz w:val="28"/>
          <w:szCs w:val="28"/>
          <w:shd w:val="clear" w:color="auto" w:fill="FFFFFF"/>
          <w:lang w:val="kk-KZ"/>
        </w:rPr>
        <w:t xml:space="preserve">қызмет-міндеттерін орындауға бағытталған </w:t>
      </w:r>
      <w:r w:rsidR="00E17EB1">
        <w:rPr>
          <w:color w:val="0D0D0D" w:themeColor="text1" w:themeTint="F2"/>
          <w:sz w:val="28"/>
          <w:szCs w:val="28"/>
          <w:shd w:val="clear" w:color="auto" w:fill="FFFFFF"/>
          <w:lang w:val="kk-KZ"/>
        </w:rPr>
        <w:t xml:space="preserve">және </w:t>
      </w:r>
      <w:r w:rsidRPr="00D76DB6">
        <w:rPr>
          <w:color w:val="0D0D0D" w:themeColor="text1" w:themeTint="F2"/>
          <w:sz w:val="28"/>
          <w:szCs w:val="28"/>
          <w:shd w:val="clear" w:color="auto" w:fill="FFFFFF"/>
          <w:lang w:val="kk-KZ"/>
        </w:rPr>
        <w:t>аяқталған əрекет, іс-қимыл.</w:t>
      </w:r>
    </w:p>
    <w:p w14:paraId="7EC7CD76" w14:textId="60C6085E" w:rsidR="00ED3B6E" w:rsidRPr="00D76DB6" w:rsidRDefault="001D1671"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lang w:val="kk-KZ"/>
        </w:rPr>
      </w:pPr>
      <w:r w:rsidRPr="00D76DB6">
        <w:rPr>
          <w:b/>
          <w:color w:val="0D0D0D" w:themeColor="text1" w:themeTint="F2"/>
          <w:sz w:val="28"/>
          <w:szCs w:val="28"/>
          <w:shd w:val="clear" w:color="auto" w:fill="FFFFFF"/>
          <w:lang w:val="kk-KZ"/>
        </w:rPr>
        <w:t>Банктік қызмет</w:t>
      </w:r>
      <w:r w:rsidRPr="00D76DB6">
        <w:rPr>
          <w:color w:val="0D0D0D" w:themeColor="text1" w:themeTint="F2"/>
          <w:sz w:val="28"/>
          <w:szCs w:val="28"/>
          <w:shd w:val="clear" w:color="auto" w:fill="FFFFFF"/>
          <w:lang w:val="kk-KZ"/>
        </w:rPr>
        <w:t xml:space="preserve"> </w:t>
      </w:r>
      <w:r w:rsidR="006F7106">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бұл банктік операцияларды жүзеге асырумен байланысты қызметті білдіреді.</w:t>
      </w:r>
    </w:p>
    <w:p w14:paraId="5222363B" w14:textId="77777777" w:rsidR="00F85E0E" w:rsidRPr="00D76DB6" w:rsidRDefault="003414B0"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D0D0D" w:themeColor="text1" w:themeTint="F2"/>
          <w:sz w:val="28"/>
          <w:szCs w:val="28"/>
          <w:lang w:val="kk-KZ"/>
        </w:rPr>
      </w:pPr>
      <w:r w:rsidRPr="00D76DB6">
        <w:rPr>
          <w:b/>
          <w:color w:val="0D0D0D" w:themeColor="text1" w:themeTint="F2"/>
          <w:sz w:val="28"/>
          <w:szCs w:val="28"/>
          <w:lang w:val="kk-KZ"/>
        </w:rPr>
        <w:t>Банк жүйесі</w:t>
      </w:r>
      <w:r w:rsidRPr="00D76DB6">
        <w:rPr>
          <w:color w:val="0D0D0D" w:themeColor="text1" w:themeTint="F2"/>
          <w:sz w:val="28"/>
          <w:szCs w:val="28"/>
          <w:lang w:val="kk-KZ"/>
        </w:rPr>
        <w:t xml:space="preserve"> – </w:t>
      </w:r>
      <w:hyperlink r:id="rId17" w:tooltip="Банк операциялары" w:history="1">
        <w:r w:rsidRPr="00D76DB6">
          <w:rPr>
            <w:rStyle w:val="a8"/>
            <w:rFonts w:eastAsiaTheme="majorEastAsia"/>
            <w:color w:val="0D0D0D" w:themeColor="text1" w:themeTint="F2"/>
            <w:sz w:val="28"/>
            <w:szCs w:val="28"/>
            <w:u w:val="none"/>
            <w:shd w:val="clear" w:color="auto" w:fill="FFFFFF"/>
            <w:lang w:val="kk-KZ"/>
          </w:rPr>
          <w:t>банк операцияларының</w:t>
        </w:r>
      </w:hyperlink>
      <w:r w:rsidRPr="00D76DB6">
        <w:rPr>
          <w:color w:val="0D0D0D" w:themeColor="text1" w:themeTint="F2"/>
          <w:sz w:val="28"/>
          <w:szCs w:val="28"/>
          <w:shd w:val="clear" w:color="auto" w:fill="FFFFFF"/>
          <w:lang w:val="kk-KZ"/>
        </w:rPr>
        <w:t> бірыңғай ұлттық немесе халықаралық жүйесіне біріктірілген банкілердің жиынтығы, яғни бір-бірімен және сыртқы ортамен тығыз байланыстағы банкілердің жиынтығы.</w:t>
      </w:r>
    </w:p>
    <w:p w14:paraId="058753C6" w14:textId="77777777" w:rsidR="00C450C4" w:rsidRPr="00D76DB6" w:rsidRDefault="00C450C4"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Банктік активтер</w:t>
      </w:r>
      <w:r w:rsidR="00DE76DA" w:rsidRPr="00D76DB6">
        <w:rPr>
          <w:color w:val="0D0D0D" w:themeColor="text1" w:themeTint="F2"/>
          <w:sz w:val="28"/>
          <w:szCs w:val="28"/>
          <w:lang w:val="kk-KZ"/>
        </w:rPr>
        <w:t xml:space="preserve"> – пайда табу мақсатында банктік ресурстарды (тартылған және меншікті капиталы), әр түрлі активтер бойынша орналастырылған қаражаттары</w:t>
      </w:r>
      <w:r w:rsidRPr="00D76DB6">
        <w:rPr>
          <w:color w:val="0D0D0D" w:themeColor="text1" w:themeTint="F2"/>
          <w:sz w:val="28"/>
          <w:szCs w:val="28"/>
          <w:lang w:val="kk-KZ"/>
        </w:rPr>
        <w:t>. Банктің активтеріне ақша қаражаттары, бағалы металдар мен тастар, басқа банктердегі және елдің Орталық банкіндегі шоттар, бағалы қағаздарға, басқа компаниялардың жарғылық капиталына салынған инвестициялар, несиелік портфель, мүліктік активтер (мысалы, ғимараттар, жер, жабдықтар) және т.б.</w:t>
      </w:r>
    </w:p>
    <w:p w14:paraId="33A57A58" w14:textId="77777777" w:rsidR="004D67DC" w:rsidRPr="00D76DB6" w:rsidRDefault="004D67DC" w:rsidP="00407E2D">
      <w:pPr>
        <w:tabs>
          <w:tab w:val="left" w:pos="916"/>
          <w:tab w:val="left" w:pos="1134"/>
        </w:tabs>
        <w:ind w:firstLine="709"/>
        <w:jc w:val="both"/>
        <w:rPr>
          <w:color w:val="0D0D0D" w:themeColor="text1" w:themeTint="F2"/>
          <w:sz w:val="28"/>
          <w:szCs w:val="28"/>
          <w:lang w:val="kk-KZ" w:eastAsia="ko-KR"/>
        </w:rPr>
      </w:pPr>
      <w:r w:rsidRPr="00D76DB6">
        <w:rPr>
          <w:b/>
          <w:color w:val="0D0D0D" w:themeColor="text1" w:themeTint="F2"/>
          <w:sz w:val="28"/>
          <w:szCs w:val="28"/>
          <w:lang w:val="kk-KZ" w:eastAsia="ko-KR"/>
        </w:rPr>
        <w:t>Банктiк несие</w:t>
      </w:r>
      <w:r w:rsidRPr="00D76DB6">
        <w:rPr>
          <w:color w:val="0D0D0D" w:themeColor="text1" w:themeTint="F2"/>
          <w:sz w:val="28"/>
          <w:szCs w:val="28"/>
          <w:lang w:val="kk-KZ" w:eastAsia="ko-KR"/>
        </w:rPr>
        <w:t xml:space="preserve"> </w:t>
      </w:r>
      <w:r w:rsidRPr="00440891">
        <w:rPr>
          <w:color w:val="0D0D0D" w:themeColor="text1" w:themeTint="F2"/>
          <w:sz w:val="28"/>
          <w:szCs w:val="28"/>
          <w:lang w:val="kk-KZ" w:eastAsia="ko-KR"/>
        </w:rPr>
        <w:t>–</w:t>
      </w:r>
      <w:r w:rsidRPr="00D76DB6">
        <w:rPr>
          <w:color w:val="0D0D0D" w:themeColor="text1" w:themeTint="F2"/>
          <w:sz w:val="28"/>
          <w:szCs w:val="28"/>
          <w:lang w:val="kk-KZ" w:eastAsia="ko-KR"/>
        </w:rPr>
        <w:t xml:space="preserve"> бұл банктiк мекемелерден қарыз алушыларға ақшалай түрде берiлетiн несие. </w:t>
      </w:r>
    </w:p>
    <w:p w14:paraId="6E534A46" w14:textId="77777777" w:rsidR="004D67DC" w:rsidRPr="00D76DB6" w:rsidRDefault="004D67DC" w:rsidP="00407E2D">
      <w:pPr>
        <w:pStyle w:val="af9"/>
        <w:tabs>
          <w:tab w:val="left" w:pos="916"/>
          <w:tab w:val="left" w:pos="1134"/>
        </w:tabs>
        <w:suppressAutoHyphens/>
        <w:spacing w:after="0"/>
        <w:ind w:firstLine="709"/>
        <w:jc w:val="both"/>
        <w:rPr>
          <w:color w:val="0D0D0D" w:themeColor="text1" w:themeTint="F2"/>
          <w:sz w:val="28"/>
          <w:szCs w:val="28"/>
          <w:lang w:val="kk-KZ"/>
        </w:rPr>
      </w:pPr>
      <w:r w:rsidRPr="00D76DB6">
        <w:rPr>
          <w:b/>
          <w:color w:val="0D0D0D" w:themeColor="text1" w:themeTint="F2"/>
          <w:sz w:val="28"/>
          <w:szCs w:val="28"/>
          <w:lang w:val="kk-KZ"/>
        </w:rPr>
        <w:t>Банк ресурстары</w:t>
      </w:r>
      <w:r w:rsidRPr="00D76DB6">
        <w:rPr>
          <w:color w:val="0D0D0D" w:themeColor="text1" w:themeTint="F2"/>
          <w:sz w:val="28"/>
          <w:szCs w:val="28"/>
          <w:lang w:val="kk-KZ"/>
        </w:rPr>
        <w:t xml:space="preserve"> – бұл пассивтік операциялары негізінде қалыптасқан және барлық активтік операциялар бойынша банк өтімділігін қамтамасыз ету және</w:t>
      </w:r>
      <w:r w:rsidRPr="00D76DB6">
        <w:rPr>
          <w:b/>
          <w:color w:val="0D0D0D" w:themeColor="text1" w:themeTint="F2"/>
          <w:sz w:val="28"/>
          <w:szCs w:val="28"/>
          <w:lang w:val="kk-KZ"/>
        </w:rPr>
        <w:t xml:space="preserve"> </w:t>
      </w:r>
      <w:r w:rsidRPr="00D76DB6">
        <w:rPr>
          <w:color w:val="0D0D0D" w:themeColor="text1" w:themeTint="F2"/>
          <w:sz w:val="28"/>
          <w:szCs w:val="28"/>
          <w:lang w:val="kk-KZ"/>
        </w:rPr>
        <w:t xml:space="preserve">пайда табу мақсатында орналастыруға бағытталатын банктің меншікті және тартылған қаражаттарының жиынтығы. </w:t>
      </w:r>
    </w:p>
    <w:p w14:paraId="0C554423" w14:textId="03E45C54" w:rsidR="00817EBF" w:rsidRPr="00D76DB6" w:rsidRDefault="004D67DC" w:rsidP="00407E2D">
      <w:pPr>
        <w:pStyle w:val="HTML"/>
        <w:shd w:val="clear" w:color="auto" w:fill="FFFFFF" w:themeFill="background1"/>
        <w:ind w:firstLine="709"/>
        <w:jc w:val="both"/>
        <w:rPr>
          <w:rFonts w:ascii="inherit" w:hAnsi="inherit"/>
          <w:color w:val="0D0D0D" w:themeColor="text1" w:themeTint="F2"/>
          <w:sz w:val="28"/>
          <w:szCs w:val="28"/>
          <w:lang w:val="kk-KZ"/>
        </w:rPr>
      </w:pPr>
      <w:r w:rsidRPr="00D76DB6">
        <w:rPr>
          <w:rFonts w:ascii="Times New Roman" w:hAnsi="Times New Roman"/>
          <w:b/>
          <w:color w:val="0D0D0D" w:themeColor="text1" w:themeTint="F2"/>
          <w:sz w:val="28"/>
          <w:szCs w:val="28"/>
          <w:lang w:val="kk-KZ"/>
        </w:rPr>
        <w:t>Банктің меншікті капиталы</w:t>
      </w:r>
      <w:r w:rsidRPr="00D76DB6">
        <w:rPr>
          <w:rFonts w:ascii="Times New Roman" w:hAnsi="Times New Roman"/>
          <w:color w:val="0D0D0D" w:themeColor="text1" w:themeTint="F2"/>
          <w:sz w:val="28"/>
          <w:szCs w:val="28"/>
          <w:lang w:val="kk-KZ"/>
        </w:rPr>
        <w:t xml:space="preserve"> – банктің қаржылық тұрақтылығын, коммерциялық және шаруашылы</w:t>
      </w:r>
      <w:r w:rsidR="00E17EB1">
        <w:rPr>
          <w:rFonts w:ascii="Times New Roman" w:hAnsi="Times New Roman"/>
          <w:color w:val="0D0D0D" w:themeColor="text1" w:themeTint="F2"/>
          <w:sz w:val="28"/>
          <w:szCs w:val="28"/>
          <w:lang w:val="kk-KZ"/>
        </w:rPr>
        <w:t>қ</w:t>
      </w:r>
      <w:r w:rsidRPr="00D76DB6">
        <w:rPr>
          <w:rFonts w:ascii="Times New Roman" w:hAnsi="Times New Roman"/>
          <w:color w:val="0D0D0D" w:themeColor="text1" w:themeTint="F2"/>
          <w:sz w:val="28"/>
          <w:szCs w:val="28"/>
          <w:lang w:val="kk-KZ"/>
        </w:rPr>
        <w:t xml:space="preserve"> қызметін қамтамасыз ету үшін құрылған банктің әр түрлі қорлары мен сол сияқты ағымдағы қызметінің нәтижесіне байланысты және өткен жылдардағы бөлінбеген пайдасы.</w:t>
      </w:r>
      <w:r w:rsidR="00817EBF" w:rsidRPr="00D76DB6">
        <w:rPr>
          <w:rFonts w:ascii="inherit" w:hAnsi="inherit"/>
          <w:color w:val="0D0D0D" w:themeColor="text1" w:themeTint="F2"/>
          <w:sz w:val="28"/>
          <w:szCs w:val="28"/>
          <w:lang w:val="kk-KZ"/>
        </w:rPr>
        <w:t xml:space="preserve"> </w:t>
      </w:r>
    </w:p>
    <w:p w14:paraId="3E23AAFD" w14:textId="5511AFE7" w:rsidR="004D67DC" w:rsidRPr="00D76DB6" w:rsidRDefault="00817EBF" w:rsidP="00407E2D">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 xml:space="preserve">Банк пассиві </w:t>
      </w:r>
      <w:r w:rsidR="00882DA7" w:rsidRPr="00D76DB6">
        <w:rPr>
          <w:color w:val="0D0D0D" w:themeColor="text1" w:themeTint="F2"/>
          <w:sz w:val="28"/>
          <w:szCs w:val="28"/>
          <w:lang w:val="kk-KZ"/>
        </w:rPr>
        <w:t>–</w:t>
      </w:r>
      <w:r w:rsidR="006F7106">
        <w:rPr>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активтерге орналастыруға болатын банктің ресурстық базасы, мүмкін шығындар үшін құрылған резервтер сомасына және клиенттер алдындағы міндеттемелердің көлемі</w:t>
      </w:r>
      <w:r w:rsidR="00E17EB1">
        <w:rPr>
          <w:rFonts w:ascii="Times New Roman" w:hAnsi="Times New Roman" w:cs="Times New Roman"/>
          <w:color w:val="0D0D0D" w:themeColor="text1" w:themeTint="F2"/>
          <w:sz w:val="28"/>
          <w:szCs w:val="28"/>
          <w:lang w:val="kk-KZ"/>
        </w:rPr>
        <w:t>не</w:t>
      </w:r>
      <w:r w:rsidRPr="00D76DB6">
        <w:rPr>
          <w:rFonts w:ascii="Times New Roman" w:hAnsi="Times New Roman" w:cs="Times New Roman"/>
          <w:color w:val="0D0D0D" w:themeColor="text1" w:themeTint="F2"/>
          <w:sz w:val="28"/>
          <w:szCs w:val="28"/>
          <w:lang w:val="kk-KZ"/>
        </w:rPr>
        <w:t xml:space="preserve"> көбейеді. Банктің міндеттемелеріне оның жарғылық капиталы, жарна бойынша сыйақы, пайда, қаражат кіреді, сонымен қатар басқа банктерден және Орталық банкі</w:t>
      </w:r>
      <w:r w:rsidR="00DE4E36" w:rsidRPr="00DE4E36">
        <w:rPr>
          <w:rFonts w:ascii="Times New Roman" w:hAnsi="Times New Roman" w:cs="Times New Roman"/>
          <w:color w:val="0D0D0D" w:themeColor="text1" w:themeTint="F2"/>
          <w:sz w:val="28"/>
          <w:szCs w:val="28"/>
          <w:lang w:val="kk-KZ"/>
        </w:rPr>
        <w:t>д</w:t>
      </w:r>
      <w:r w:rsidRPr="00D76DB6">
        <w:rPr>
          <w:rFonts w:ascii="Times New Roman" w:hAnsi="Times New Roman" w:cs="Times New Roman"/>
          <w:color w:val="0D0D0D" w:themeColor="text1" w:themeTint="F2"/>
          <w:sz w:val="28"/>
          <w:szCs w:val="28"/>
          <w:lang w:val="kk-KZ"/>
        </w:rPr>
        <w:t xml:space="preserve">ен алған несиелер, </w:t>
      </w:r>
      <w:r w:rsidRPr="00D76DB6">
        <w:rPr>
          <w:rFonts w:ascii="Times New Roman" w:hAnsi="Times New Roman" w:cs="Times New Roman"/>
          <w:color w:val="0D0D0D" w:themeColor="text1" w:themeTint="F2"/>
          <w:sz w:val="28"/>
          <w:szCs w:val="28"/>
          <w:lang w:val="kk-KZ"/>
        </w:rPr>
        <w:lastRenderedPageBreak/>
        <w:t xml:space="preserve">депозиттер </w:t>
      </w:r>
      <w:r w:rsidR="00A2414A">
        <w:rPr>
          <w:rFonts w:ascii="Times New Roman" w:hAnsi="Times New Roman" w:cs="Times New Roman"/>
          <w:color w:val="0D0D0D" w:themeColor="text1" w:themeTint="F2"/>
          <w:sz w:val="28"/>
          <w:szCs w:val="28"/>
          <w:lang w:val="kk-KZ"/>
        </w:rPr>
        <w:t>мен</w:t>
      </w:r>
      <w:r w:rsidRPr="00D76DB6">
        <w:rPr>
          <w:rFonts w:ascii="Times New Roman" w:hAnsi="Times New Roman" w:cs="Times New Roman"/>
          <w:color w:val="0D0D0D" w:themeColor="text1" w:themeTint="F2"/>
          <w:sz w:val="28"/>
          <w:szCs w:val="28"/>
          <w:lang w:val="kk-KZ"/>
        </w:rPr>
        <w:t xml:space="preserve"> басқа қарыз қаражаттары, шоттардағы және депозиттердегі клиенттердің қаражаттары (халықтың, кәсіпорындардың және ұйымдар), шығарылған бағалы қағаздар және т.б.</w:t>
      </w:r>
    </w:p>
    <w:p w14:paraId="79636F31" w14:textId="534CC9D8" w:rsidR="00CB6D21" w:rsidRPr="00D76DB6" w:rsidRDefault="00CB6D21" w:rsidP="00407E2D">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Банктік инновация</w:t>
      </w:r>
      <w:r w:rsidRPr="00D76DB6">
        <w:rPr>
          <w:rFonts w:ascii="Times New Roman" w:hAnsi="Times New Roman" w:cs="Times New Roman"/>
          <w:color w:val="0D0D0D" w:themeColor="text1" w:themeTint="F2"/>
          <w:sz w:val="28"/>
          <w:szCs w:val="28"/>
          <w:lang w:val="kk-KZ"/>
        </w:rPr>
        <w:t xml:space="preserve"> –</w:t>
      </w:r>
      <w:r w:rsidR="00E17EB1">
        <w:rPr>
          <w:rFonts w:ascii="Times New Roman" w:hAnsi="Times New Roman" w:cs="Times New Roman"/>
          <w:color w:val="0D0D0D" w:themeColor="text1" w:themeTint="F2"/>
          <w:sz w:val="28"/>
          <w:szCs w:val="28"/>
          <w:lang w:val="kk-KZ"/>
        </w:rPr>
        <w:t xml:space="preserve"> </w:t>
      </w:r>
      <w:r w:rsidR="0052736C" w:rsidRPr="00D76DB6">
        <w:rPr>
          <w:rFonts w:ascii="Times New Roman" w:hAnsi="Times New Roman" w:cs="Times New Roman"/>
          <w:color w:val="0D0D0D" w:themeColor="text1" w:themeTint="F2"/>
          <w:sz w:val="28"/>
          <w:szCs w:val="28"/>
          <w:lang w:val="kk-KZ"/>
        </w:rPr>
        <w:t>бұл бір жағынан банк тұтынушылары қанағаттанатындай жаңа өнім түрлерін ұсыну болса, екінші жағынан көрсетілетін қызмет түрлерін көбейтіп, табысты арттыру жолдары болып табылады.</w:t>
      </w:r>
      <w:r w:rsidRPr="00D76DB6">
        <w:rPr>
          <w:rFonts w:ascii="Times New Roman" w:eastAsiaTheme="minorEastAsia" w:hAnsi="Times New Roman" w:cs="Times New Roman"/>
          <w:color w:val="0D0D0D" w:themeColor="text1" w:themeTint="F2"/>
          <w:kern w:val="24"/>
          <w:sz w:val="36"/>
          <w:szCs w:val="36"/>
          <w:lang w:val="kk-KZ"/>
        </w:rPr>
        <w:t xml:space="preserve"> </w:t>
      </w:r>
    </w:p>
    <w:p w14:paraId="76ADAF59" w14:textId="77777777" w:rsidR="004F780B" w:rsidRPr="00D76DB6" w:rsidRDefault="004F780B"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lang w:val="kk-KZ"/>
        </w:rPr>
      </w:pPr>
      <w:r w:rsidRPr="00D76DB6">
        <w:rPr>
          <w:rStyle w:val="FontStyle18"/>
          <w:b/>
          <w:noProof/>
          <w:color w:val="0D0D0D" w:themeColor="text1" w:themeTint="F2"/>
          <w:sz w:val="28"/>
          <w:szCs w:val="28"/>
          <w:lang w:val="kk-KZ"/>
        </w:rPr>
        <w:t>Бәсекелестік</w:t>
      </w:r>
      <w:r w:rsidRPr="00D76DB6">
        <w:rPr>
          <w:color w:val="0D0D0D" w:themeColor="text1" w:themeTint="F2"/>
          <w:sz w:val="28"/>
          <w:lang w:val="kk-KZ"/>
        </w:rPr>
        <w:t xml:space="preserve"> </w:t>
      </w:r>
      <w:r w:rsidR="00882DA7" w:rsidRPr="00D76DB6">
        <w:rPr>
          <w:color w:val="0D0D0D" w:themeColor="text1" w:themeTint="F2"/>
          <w:sz w:val="28"/>
          <w:szCs w:val="28"/>
          <w:lang w:val="kk-KZ"/>
        </w:rPr>
        <w:t>–</w:t>
      </w:r>
      <w:r w:rsidRPr="00D76DB6">
        <w:rPr>
          <w:color w:val="0D0D0D" w:themeColor="text1" w:themeTint="F2"/>
          <w:sz w:val="28"/>
          <w:lang w:val="kk-KZ"/>
        </w:rPr>
        <w:t xml:space="preserve"> бұл нарық субъектілері арасындағы өндірістің, сату мен сатып алудың және қызметтердің үздіксіз  шарттары үшін күрес деп айтуға болады.</w:t>
      </w:r>
    </w:p>
    <w:p w14:paraId="002CCF9D" w14:textId="41E30CFB" w:rsidR="00A57B9B" w:rsidRPr="00D76DB6" w:rsidRDefault="004D67DC"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Депозит</w:t>
      </w:r>
      <w:r w:rsidRPr="00D76DB6">
        <w:rPr>
          <w:color w:val="0D0D0D" w:themeColor="text1" w:themeTint="F2"/>
          <w:sz w:val="28"/>
          <w:szCs w:val="28"/>
          <w:lang w:val="kk-KZ"/>
        </w:rPr>
        <w:t xml:space="preserve"> – бұл клиенттердің (жеке және </w:t>
      </w:r>
      <w:r w:rsidR="00E17EB1">
        <w:rPr>
          <w:color w:val="0D0D0D" w:themeColor="text1" w:themeTint="F2"/>
          <w:sz w:val="28"/>
          <w:szCs w:val="28"/>
          <w:lang w:val="kk-KZ"/>
        </w:rPr>
        <w:t xml:space="preserve">заңды </w:t>
      </w:r>
      <w:r w:rsidRPr="00D76DB6">
        <w:rPr>
          <w:color w:val="0D0D0D" w:themeColor="text1" w:themeTint="F2"/>
          <w:sz w:val="28"/>
          <w:szCs w:val="28"/>
          <w:lang w:val="kk-KZ"/>
        </w:rPr>
        <w:t>тұ</w:t>
      </w:r>
      <w:r w:rsidR="00E17EB1">
        <w:rPr>
          <w:color w:val="0D0D0D" w:themeColor="text1" w:themeTint="F2"/>
          <w:sz w:val="28"/>
          <w:szCs w:val="28"/>
          <w:lang w:val="kk-KZ"/>
        </w:rPr>
        <w:t>л</w:t>
      </w:r>
      <w:r w:rsidRPr="00D76DB6">
        <w:rPr>
          <w:color w:val="0D0D0D" w:themeColor="text1" w:themeTint="F2"/>
          <w:sz w:val="28"/>
          <w:szCs w:val="28"/>
          <w:lang w:val="kk-KZ"/>
        </w:rPr>
        <w:t>ғалардың) банктегі белгілі шотқа салған және өздері пайдалана алатын қаражаттары</w:t>
      </w:r>
      <w:r w:rsidR="00A2414A">
        <w:rPr>
          <w:color w:val="0D0D0D" w:themeColor="text1" w:themeTint="F2"/>
          <w:sz w:val="28"/>
          <w:szCs w:val="28"/>
          <w:lang w:val="kk-KZ"/>
        </w:rPr>
        <w:t>.</w:t>
      </w:r>
    </w:p>
    <w:p w14:paraId="52256B43" w14:textId="77777777"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 xml:space="preserve">Еншілес банк – </w:t>
      </w:r>
      <w:r w:rsidRPr="00D76DB6">
        <w:rPr>
          <w:color w:val="0D0D0D" w:themeColor="text1" w:themeTint="F2"/>
          <w:sz w:val="28"/>
          <w:szCs w:val="28"/>
          <w:lang w:val="kk-KZ"/>
        </w:rPr>
        <w:t>жарғылык капиталдың елу пайыздан астамы бас банкке тиселі және өзінің дербес бухгалтерлік балансы бар, заңды тұлға.</w:t>
      </w:r>
    </w:p>
    <w:p w14:paraId="0090D026" w14:textId="4E6F0077"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 xml:space="preserve">Есеп айырысу-кассалық бөлім </w:t>
      </w:r>
      <w:r w:rsidRPr="00440891">
        <w:rPr>
          <w:color w:val="0D0D0D" w:themeColor="text1" w:themeTint="F2"/>
          <w:sz w:val="28"/>
          <w:szCs w:val="28"/>
          <w:lang w:val="kk-KZ"/>
        </w:rPr>
        <w:t>–</w:t>
      </w:r>
      <w:r w:rsidRPr="00D76DB6">
        <w:rPr>
          <w:b/>
          <w:color w:val="0D0D0D" w:themeColor="text1" w:themeTint="F2"/>
          <w:sz w:val="28"/>
          <w:szCs w:val="28"/>
          <w:lang w:val="kk-KZ"/>
        </w:rPr>
        <w:t xml:space="preserve"> </w:t>
      </w:r>
      <w:r w:rsidRPr="00D76DB6">
        <w:rPr>
          <w:color w:val="0D0D0D" w:themeColor="text1" w:themeTint="F2"/>
          <w:sz w:val="28"/>
          <w:szCs w:val="28"/>
          <w:lang w:val="kk-KZ"/>
        </w:rPr>
        <w:t>ҚР</w:t>
      </w:r>
      <w:r w:rsidRPr="00D76DB6">
        <w:rPr>
          <w:b/>
          <w:color w:val="0D0D0D" w:themeColor="text1" w:themeTint="F2"/>
          <w:sz w:val="28"/>
          <w:szCs w:val="28"/>
          <w:lang w:val="kk-KZ"/>
        </w:rPr>
        <w:t xml:space="preserve"> </w:t>
      </w:r>
      <w:r w:rsidRPr="00D76DB6">
        <w:rPr>
          <w:color w:val="0D0D0D" w:themeColor="text1" w:themeTint="F2"/>
          <w:sz w:val="28"/>
          <w:szCs w:val="28"/>
          <w:lang w:val="kk-KZ"/>
        </w:rPr>
        <w:t>аумағында банктік операциялардың жекелеген түрлерін орындайтын, филиал немесе өкілеттік мәртебесі жо</w:t>
      </w:r>
      <w:r w:rsidR="00E17EB1">
        <w:rPr>
          <w:color w:val="0D0D0D" w:themeColor="text1" w:themeTint="F2"/>
          <w:sz w:val="28"/>
          <w:szCs w:val="28"/>
          <w:lang w:val="kk-KZ"/>
        </w:rPr>
        <w:t>қ</w:t>
      </w:r>
      <w:r w:rsidRPr="00D76DB6">
        <w:rPr>
          <w:color w:val="0D0D0D" w:themeColor="text1" w:themeTint="F2"/>
          <w:sz w:val="28"/>
          <w:szCs w:val="28"/>
          <w:lang w:val="kk-KZ"/>
        </w:rPr>
        <w:t>, заңды тұл</w:t>
      </w:r>
      <w:r w:rsidR="00E17EB1">
        <w:rPr>
          <w:color w:val="0D0D0D" w:themeColor="text1" w:themeTint="F2"/>
          <w:sz w:val="28"/>
          <w:szCs w:val="28"/>
          <w:lang w:val="kk-KZ"/>
        </w:rPr>
        <w:t>ғ</w:t>
      </w:r>
      <w:r w:rsidRPr="00D76DB6">
        <w:rPr>
          <w:color w:val="0D0D0D" w:themeColor="text1" w:themeTint="F2"/>
          <w:sz w:val="28"/>
          <w:szCs w:val="28"/>
          <w:lang w:val="kk-KZ"/>
        </w:rPr>
        <w:t>а емес, ҚР Ұлттық банктің келісімі негізінде кұрылатын банктік аумақтық бөлімшесі.</w:t>
      </w:r>
    </w:p>
    <w:p w14:paraId="4E8DE565" w14:textId="6E37AB17" w:rsidR="004F780B" w:rsidRPr="00D76DB6" w:rsidRDefault="004F780B" w:rsidP="00407E2D">
      <w:pPr>
        <w:tabs>
          <w:tab w:val="left" w:pos="916"/>
          <w:tab w:val="left" w:pos="1134"/>
        </w:tabs>
        <w:ind w:firstLine="709"/>
        <w:jc w:val="both"/>
        <w:rPr>
          <w:color w:val="0D0D0D" w:themeColor="text1" w:themeTint="F2"/>
          <w:sz w:val="28"/>
          <w:szCs w:val="28"/>
          <w:lang w:val="kk-KZ"/>
        </w:rPr>
      </w:pPr>
      <w:r w:rsidRPr="00D76DB6">
        <w:rPr>
          <w:rStyle w:val="FontStyle18"/>
          <w:b/>
          <w:noProof/>
          <w:color w:val="0D0D0D" w:themeColor="text1" w:themeTint="F2"/>
          <w:sz w:val="28"/>
          <w:szCs w:val="28"/>
          <w:lang w:val="kk-KZ"/>
        </w:rPr>
        <w:t xml:space="preserve">Жаһандану </w:t>
      </w:r>
      <w:r w:rsidRPr="00D76DB6">
        <w:rPr>
          <w:color w:val="0D0D0D" w:themeColor="text1" w:themeTint="F2"/>
          <w:sz w:val="28"/>
          <w:szCs w:val="28"/>
          <w:shd w:val="clear" w:color="auto" w:fill="FFFFFF"/>
          <w:lang w:val="kk-KZ"/>
        </w:rPr>
        <w:t>немесе</w:t>
      </w:r>
      <w:r w:rsidR="006F7106">
        <w:rPr>
          <w:color w:val="0D0D0D" w:themeColor="text1" w:themeTint="F2"/>
          <w:sz w:val="28"/>
          <w:szCs w:val="28"/>
          <w:shd w:val="clear" w:color="auto" w:fill="FFFFFF"/>
          <w:lang w:val="kk-KZ"/>
        </w:rPr>
        <w:t xml:space="preserve"> </w:t>
      </w:r>
      <w:r w:rsidRPr="00D76DB6">
        <w:rPr>
          <w:bCs/>
          <w:color w:val="0D0D0D" w:themeColor="text1" w:themeTint="F2"/>
          <w:sz w:val="28"/>
          <w:szCs w:val="28"/>
          <w:shd w:val="clear" w:color="auto" w:fill="FFFFFF"/>
          <w:lang w:val="kk-KZ"/>
        </w:rPr>
        <w:t>Ғаламдану</w:t>
      </w:r>
      <w:r w:rsidRPr="00D76DB6">
        <w:rPr>
          <w:b/>
          <w:bCs/>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w:t>
      </w:r>
      <w:hyperlink r:id="rId18" w:tooltip="Ағылшын тілі" w:history="1">
        <w:r w:rsidRPr="006F7106">
          <w:rPr>
            <w:rStyle w:val="a8"/>
            <w:rFonts w:eastAsiaTheme="majorEastAsia"/>
            <w:color w:val="0D0D0D" w:themeColor="text1" w:themeTint="F2"/>
            <w:sz w:val="28"/>
            <w:szCs w:val="28"/>
            <w:u w:val="none"/>
            <w:shd w:val="clear" w:color="auto" w:fill="FFFFFF"/>
            <w:lang w:val="kk-KZ"/>
          </w:rPr>
          <w:t>ағылш.</w:t>
        </w:r>
      </w:hyperlink>
      <w:r w:rsidR="006F7106" w:rsidRPr="006F7106">
        <w:rPr>
          <w:rStyle w:val="a8"/>
          <w:rFonts w:eastAsiaTheme="majorEastAsia"/>
          <w:color w:val="0D0D0D" w:themeColor="text1" w:themeTint="F2"/>
          <w:sz w:val="28"/>
          <w:szCs w:val="28"/>
          <w:u w:val="none"/>
          <w:shd w:val="clear" w:color="auto" w:fill="FFFFFF"/>
          <w:lang w:val="kk-KZ"/>
        </w:rPr>
        <w:t xml:space="preserve"> </w:t>
      </w:r>
      <w:r w:rsidRPr="00D76DB6">
        <w:rPr>
          <w:i/>
          <w:iCs/>
          <w:color w:val="0D0D0D" w:themeColor="text1" w:themeTint="F2"/>
          <w:sz w:val="28"/>
          <w:szCs w:val="28"/>
          <w:shd w:val="clear" w:color="auto" w:fill="FFFFFF"/>
          <w:lang w:val="kk-KZ"/>
        </w:rPr>
        <w:t>Global</w:t>
      </w:r>
      <w:r w:rsidR="006F7106">
        <w:rPr>
          <w:i/>
          <w:iCs/>
          <w:color w:val="0D0D0D" w:themeColor="text1" w:themeTint="F2"/>
          <w:sz w:val="28"/>
          <w:szCs w:val="28"/>
          <w:shd w:val="clear" w:color="auto" w:fill="FFFFFF"/>
          <w:lang w:val="kk-KZ"/>
        </w:rPr>
        <w:t xml:space="preserve"> </w:t>
      </w:r>
      <w:r w:rsidR="006F7106">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«әлемдік», «дүниежүзілік», «жалпы») </w:t>
      </w:r>
      <w:r w:rsidR="006F7106">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жаңа жалпы әлемдік саяси, экономикалық, мәдени және ақпараттық тұтастық құрылуының үр</w:t>
      </w:r>
      <w:r w:rsidR="00E17EB1">
        <w:rPr>
          <w:color w:val="0D0D0D" w:themeColor="text1" w:themeTint="F2"/>
          <w:sz w:val="28"/>
          <w:szCs w:val="28"/>
          <w:shd w:val="clear" w:color="auto" w:fill="FFFFFF"/>
          <w:lang w:val="kk-KZ"/>
        </w:rPr>
        <w:t>дерісі.</w:t>
      </w:r>
    </w:p>
    <w:p w14:paraId="34A6383F" w14:textId="389FB501"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 xml:space="preserve">Инфляция </w:t>
      </w:r>
      <w:r w:rsidRPr="00D76DB6">
        <w:rPr>
          <w:color w:val="0D0D0D" w:themeColor="text1" w:themeTint="F2"/>
          <w:sz w:val="28"/>
          <w:szCs w:val="28"/>
          <w:lang w:val="kk-KZ"/>
        </w:rPr>
        <w:t xml:space="preserve">(латын. inflatio, </w:t>
      </w:r>
      <w:r w:rsidRPr="00D76DB6">
        <w:rPr>
          <w:color w:val="0D0D0D" w:themeColor="text1" w:themeTint="F2"/>
          <w:sz w:val="28"/>
          <w:szCs w:val="28"/>
          <w:lang w:val="kk-KZ" w:eastAsia="ko-KR"/>
        </w:rPr>
        <w:t xml:space="preserve">аудармасы - “қабыну”, “iсiну”) </w:t>
      </w:r>
      <w:r w:rsidR="00A746F7" w:rsidRPr="00D76DB6">
        <w:rPr>
          <w:color w:val="0D0D0D" w:themeColor="text1" w:themeTint="F2"/>
          <w:sz w:val="28"/>
          <w:szCs w:val="28"/>
          <w:lang w:val="kk-KZ"/>
        </w:rPr>
        <w:t xml:space="preserve">– </w:t>
      </w:r>
      <w:r w:rsidRPr="00D76DB6">
        <w:rPr>
          <w:color w:val="0D0D0D" w:themeColor="text1" w:themeTint="F2"/>
          <w:sz w:val="28"/>
          <w:szCs w:val="28"/>
          <w:lang w:val="kk-KZ"/>
        </w:rPr>
        <w:t xml:space="preserve">бұл бағаның өсуiнен, тауарлар тапшылығынан және тауарлар </w:t>
      </w:r>
      <w:r w:rsidR="00E17EB1">
        <w:rPr>
          <w:color w:val="0D0D0D" w:themeColor="text1" w:themeTint="F2"/>
          <w:sz w:val="28"/>
          <w:szCs w:val="28"/>
          <w:lang w:val="kk-KZ"/>
        </w:rPr>
        <w:t>мен</w:t>
      </w:r>
      <w:r w:rsidRPr="00D76DB6">
        <w:rPr>
          <w:color w:val="0D0D0D" w:themeColor="text1" w:themeTint="F2"/>
          <w:sz w:val="28"/>
          <w:szCs w:val="28"/>
          <w:lang w:val="kk-KZ"/>
        </w:rPr>
        <w:t xml:space="preserve"> қызметтер сапасының төмендеуiнен туындайтын ақшаның құнсыздануы, сондай-ақ ұлттық валютаның сатып алу қабiлетiнiң төмендеуi.</w:t>
      </w:r>
    </w:p>
    <w:p w14:paraId="67C8A50C" w14:textId="40BB4367"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 xml:space="preserve">Ипотека </w:t>
      </w:r>
      <w:r w:rsidRPr="00D76DB6">
        <w:rPr>
          <w:color w:val="0D0D0D" w:themeColor="text1" w:themeTint="F2"/>
          <w:sz w:val="28"/>
          <w:szCs w:val="28"/>
          <w:lang w:val="kk-KZ"/>
        </w:rPr>
        <w:t xml:space="preserve">(грек. </w:t>
      </w:r>
      <w:r w:rsidRPr="00D76DB6">
        <w:rPr>
          <w:rFonts w:eastAsia="Arial Unicode MS"/>
          <w:color w:val="0D0D0D" w:themeColor="text1" w:themeTint="F2"/>
          <w:sz w:val="28"/>
          <w:szCs w:val="28"/>
          <w:lang w:val="kk-KZ" w:eastAsia="ko-KR"/>
        </w:rPr>
        <w:t>h</w:t>
      </w:r>
      <w:r w:rsidRPr="00D76DB6">
        <w:rPr>
          <w:color w:val="0D0D0D" w:themeColor="text1" w:themeTint="F2"/>
          <w:sz w:val="28"/>
          <w:szCs w:val="28"/>
          <w:lang w:val="kk-KZ"/>
        </w:rPr>
        <w:t xml:space="preserve">ypotheke – кепіл) </w:t>
      </w:r>
      <w:r w:rsidR="001B1914">
        <w:rPr>
          <w:color w:val="0D0D0D" w:themeColor="text1" w:themeTint="F2"/>
          <w:sz w:val="28"/>
          <w:szCs w:val="28"/>
          <w:lang w:val="kk-KZ"/>
        </w:rPr>
        <w:t xml:space="preserve">– </w:t>
      </w:r>
      <w:r w:rsidRPr="00D76DB6">
        <w:rPr>
          <w:color w:val="0D0D0D" w:themeColor="text1" w:themeTint="F2"/>
          <w:sz w:val="28"/>
          <w:szCs w:val="28"/>
          <w:lang w:val="kk-KZ"/>
        </w:rPr>
        <w:t xml:space="preserve">ипотекалық сауда алу мақсатында жылжымайтын мүлікті, ең бастысы жерді және құрылысты кепілге қою. </w:t>
      </w:r>
    </w:p>
    <w:p w14:paraId="1770A73C" w14:textId="2A2F1622"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Ипотекалық несие</w:t>
      </w:r>
      <w:r w:rsidRPr="00D76DB6">
        <w:rPr>
          <w:color w:val="0D0D0D" w:themeColor="text1" w:themeTint="F2"/>
          <w:sz w:val="28"/>
          <w:szCs w:val="28"/>
          <w:lang w:val="kk-KZ"/>
        </w:rPr>
        <w:t xml:space="preserve"> </w:t>
      </w:r>
      <w:r w:rsidR="00882DA7" w:rsidRPr="00D76DB6">
        <w:rPr>
          <w:color w:val="0D0D0D" w:themeColor="text1" w:themeTint="F2"/>
          <w:sz w:val="28"/>
          <w:szCs w:val="28"/>
          <w:lang w:val="kk-KZ"/>
        </w:rPr>
        <w:t xml:space="preserve">– </w:t>
      </w:r>
      <w:r w:rsidRPr="00D76DB6">
        <w:rPr>
          <w:color w:val="0D0D0D" w:themeColor="text1" w:themeTint="F2"/>
          <w:sz w:val="28"/>
          <w:szCs w:val="28"/>
          <w:lang w:val="kk-KZ"/>
        </w:rPr>
        <w:t>жылжымайтын мүлікке (жер, өндіріс және үй ғимараттары, құрылғылар) банктерден берілетін ұзақ мерзімді займ.</w:t>
      </w:r>
    </w:p>
    <w:p w14:paraId="57CC7586" w14:textId="77777777" w:rsidR="00DA1AE2" w:rsidRPr="00D76DB6" w:rsidRDefault="00DA1AE2"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Интернет-банкинг</w:t>
      </w:r>
      <w:r w:rsidRPr="00D76DB6">
        <w:rPr>
          <w:color w:val="0D0D0D" w:themeColor="text1" w:themeTint="F2"/>
          <w:sz w:val="28"/>
          <w:szCs w:val="28"/>
          <w:lang w:val="kk-KZ"/>
        </w:rPr>
        <w:t xml:space="preserve"> </w:t>
      </w:r>
      <w:r w:rsidR="00A746F7" w:rsidRPr="00D76DB6">
        <w:rPr>
          <w:color w:val="0D0D0D" w:themeColor="text1" w:themeTint="F2"/>
          <w:sz w:val="28"/>
          <w:szCs w:val="28"/>
          <w:lang w:val="kk-KZ"/>
        </w:rPr>
        <w:t>–</w:t>
      </w:r>
      <w:r w:rsidRPr="00D76DB6">
        <w:rPr>
          <w:color w:val="0D0D0D" w:themeColor="text1" w:themeTint="F2"/>
          <w:sz w:val="28"/>
          <w:szCs w:val="28"/>
          <w:lang w:val="kk-KZ"/>
        </w:rPr>
        <w:t xml:space="preserve"> қашықтан банктік қызмет көрсету түрлерінің бірі болып табылады, оның көмегімен кез-келген уақытта және кез-келген компьютерден Интернет арқылы қол жетімділік қамтамасыз етіледі.</w:t>
      </w:r>
    </w:p>
    <w:p w14:paraId="59C56F84" w14:textId="4BFDF745" w:rsidR="00F27B1A" w:rsidRPr="00D76DB6" w:rsidRDefault="00F27B1A" w:rsidP="00407E2D">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Қаржылық тұрақтылық</w:t>
      </w:r>
      <w:r w:rsidRPr="00D76DB6">
        <w:rPr>
          <w:rFonts w:ascii="Times New Roman" w:hAnsi="Times New Roman" w:cs="Times New Roman"/>
          <w:color w:val="0D0D0D" w:themeColor="text1" w:themeTint="F2"/>
          <w:sz w:val="28"/>
          <w:szCs w:val="28"/>
          <w:lang w:val="kk-KZ"/>
        </w:rPr>
        <w:t xml:space="preserve"> </w:t>
      </w:r>
      <w:r w:rsidR="006F7106">
        <w:rPr>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қаржы ағы</w:t>
      </w:r>
      <w:r w:rsidR="00EB22A8">
        <w:rPr>
          <w:rFonts w:ascii="Times New Roman" w:hAnsi="Times New Roman" w:cs="Times New Roman"/>
          <w:color w:val="0D0D0D" w:themeColor="text1" w:themeTint="F2"/>
          <w:sz w:val="28"/>
          <w:szCs w:val="28"/>
          <w:lang w:val="kk-KZ"/>
        </w:rPr>
        <w:t>м</w:t>
      </w:r>
      <w:r w:rsidRPr="00D76DB6">
        <w:rPr>
          <w:rFonts w:ascii="Times New Roman" w:hAnsi="Times New Roman" w:cs="Times New Roman"/>
          <w:color w:val="0D0D0D" w:themeColor="text1" w:themeTint="F2"/>
          <w:sz w:val="28"/>
          <w:szCs w:val="28"/>
          <w:lang w:val="kk-KZ"/>
        </w:rPr>
        <w:t>дарының тепе-теңдігімен, оның төлем қабілеттілігі мен өтімділігін сақтауға қаражаттың жеткіліктілігімен, сондай-ақ табысты қызметімен сипатталатын банк жағдайы.</w:t>
      </w:r>
    </w:p>
    <w:p w14:paraId="065412FE" w14:textId="77777777"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Қарыз</w:t>
      </w:r>
      <w:r w:rsidRPr="00D76DB6">
        <w:rPr>
          <w:color w:val="0D0D0D" w:themeColor="text1" w:themeTint="F2"/>
          <w:sz w:val="28"/>
          <w:szCs w:val="28"/>
          <w:lang w:val="kk-KZ"/>
        </w:rPr>
        <w:t xml:space="preserve"> – пайдаланғаны үшін сый ақы төлеу шартымен белгілі бір мерзімге, қайтарылатын негізде бір тұлғаның (банктің) екінші біріне берген ақшалай қаражаты. </w:t>
      </w:r>
    </w:p>
    <w:p w14:paraId="62694D4C" w14:textId="6B15AF17"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Қарыз алушы</w:t>
      </w:r>
      <w:r w:rsidRPr="00D76DB6">
        <w:rPr>
          <w:color w:val="0D0D0D" w:themeColor="text1" w:themeTint="F2"/>
          <w:sz w:val="28"/>
          <w:szCs w:val="28"/>
          <w:lang w:val="kk-KZ"/>
        </w:rPr>
        <w:t xml:space="preserve"> </w:t>
      </w:r>
      <w:r w:rsidR="00882DA7" w:rsidRPr="00D76DB6">
        <w:rPr>
          <w:color w:val="0D0D0D" w:themeColor="text1" w:themeTint="F2"/>
          <w:sz w:val="28"/>
          <w:szCs w:val="28"/>
          <w:lang w:val="kk-KZ"/>
        </w:rPr>
        <w:t>–</w:t>
      </w:r>
      <w:r w:rsidRPr="00D76DB6">
        <w:rPr>
          <w:color w:val="0D0D0D" w:themeColor="text1" w:themeTint="F2"/>
          <w:sz w:val="28"/>
          <w:szCs w:val="28"/>
          <w:lang w:val="kk-KZ"/>
        </w:rPr>
        <w:t xml:space="preserve"> алынған ақшалай қаражаттардың қайтарылуына, берілген несие үшін сыйақының төленетініне кепіл беретін, өзіне міндеттеме қабылдаған, қарызды алушы тұлға.</w:t>
      </w:r>
    </w:p>
    <w:p w14:paraId="7CC75132" w14:textId="77777777"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 xml:space="preserve">Несие </w:t>
      </w:r>
      <w:r w:rsidRPr="00D76DB6">
        <w:rPr>
          <w:color w:val="0D0D0D" w:themeColor="text1" w:themeTint="F2"/>
          <w:sz w:val="28"/>
          <w:szCs w:val="28"/>
          <w:lang w:val="kk-KZ"/>
        </w:rPr>
        <w:t xml:space="preserve">(кредит лат. credit – сенім) </w:t>
      </w:r>
      <w:r w:rsidR="00882DA7" w:rsidRPr="00D76DB6">
        <w:rPr>
          <w:color w:val="0D0D0D" w:themeColor="text1" w:themeTint="F2"/>
          <w:sz w:val="28"/>
          <w:szCs w:val="28"/>
          <w:lang w:val="kk-KZ"/>
        </w:rPr>
        <w:t>–</w:t>
      </w:r>
      <w:r w:rsidRPr="00D76DB6">
        <w:rPr>
          <w:color w:val="0D0D0D" w:themeColor="text1" w:themeTint="F2"/>
          <w:sz w:val="28"/>
          <w:szCs w:val="28"/>
          <w:lang w:val="kk-KZ"/>
        </w:rPr>
        <w:t xml:space="preserve"> қайтару шартымен, белгілі бір мерзімге қарызды пайдаланғаны үшін қарыз алушыға берген ақшалай немесе тауар нысанындағы қарыз.</w:t>
      </w:r>
    </w:p>
    <w:p w14:paraId="0582DD49" w14:textId="77777777" w:rsidR="00CE264D" w:rsidRPr="00D76DB6" w:rsidRDefault="00CE264D" w:rsidP="00407E2D">
      <w:pPr>
        <w:tabs>
          <w:tab w:val="left" w:pos="9354"/>
        </w:tabs>
        <w:ind w:right="-1" w:firstLine="709"/>
        <w:jc w:val="both"/>
        <w:rPr>
          <w:color w:val="0D0D0D" w:themeColor="text1" w:themeTint="F2"/>
          <w:sz w:val="28"/>
          <w:szCs w:val="28"/>
          <w:lang w:val="kk-KZ"/>
        </w:rPr>
      </w:pPr>
      <w:r w:rsidRPr="00D76DB6">
        <w:rPr>
          <w:b/>
          <w:color w:val="0D0D0D" w:themeColor="text1" w:themeTint="F2"/>
          <w:sz w:val="28"/>
          <w:szCs w:val="28"/>
          <w:lang w:val="kk-KZ"/>
        </w:rPr>
        <w:lastRenderedPageBreak/>
        <w:t xml:space="preserve">Нәтижелілік </w:t>
      </w:r>
      <w:r w:rsidRPr="00440891">
        <w:rPr>
          <w:color w:val="0D0D0D" w:themeColor="text1" w:themeTint="F2"/>
          <w:sz w:val="28"/>
          <w:szCs w:val="28"/>
          <w:lang w:val="kk-KZ"/>
        </w:rPr>
        <w:t xml:space="preserve">– </w:t>
      </w:r>
      <w:r w:rsidRPr="00D76DB6">
        <w:rPr>
          <w:color w:val="0D0D0D" w:themeColor="text1" w:themeTint="F2"/>
          <w:sz w:val="28"/>
          <w:szCs w:val="28"/>
          <w:lang w:val="kk-KZ"/>
        </w:rPr>
        <w:t>жоспарланған әрекетті жүзеге асыру және жоспарланған нәтижелерге жету деңгейі.</w:t>
      </w:r>
    </w:p>
    <w:p w14:paraId="086FDF36" w14:textId="06D4010D" w:rsidR="00940B5D" w:rsidRPr="00D76DB6" w:rsidRDefault="00940B5D"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Пайыз</w:t>
      </w:r>
      <w:r w:rsidRPr="00D76DB6">
        <w:rPr>
          <w:color w:val="0D0D0D" w:themeColor="text1" w:themeTint="F2"/>
          <w:sz w:val="28"/>
          <w:szCs w:val="28"/>
          <w:lang w:val="kk-KZ"/>
        </w:rPr>
        <w:t xml:space="preserve"> (процент) (лат. рro centrum- жүзден бір бөлігі)</w:t>
      </w:r>
      <w:r w:rsidR="006F7106">
        <w:rPr>
          <w:color w:val="0D0D0D" w:themeColor="text1" w:themeTint="F2"/>
          <w:sz w:val="28"/>
          <w:szCs w:val="28"/>
          <w:lang w:val="kk-KZ"/>
        </w:rPr>
        <w:t xml:space="preserve"> –</w:t>
      </w:r>
      <w:r w:rsidRPr="00D76DB6">
        <w:rPr>
          <w:color w:val="0D0D0D" w:themeColor="text1" w:themeTint="F2"/>
          <w:sz w:val="28"/>
          <w:szCs w:val="28"/>
          <w:lang w:val="kk-KZ"/>
        </w:rPr>
        <w:t xml:space="preserve"> 1) санның жүзден бір бөлігі</w:t>
      </w:r>
      <w:r w:rsidR="001B1914">
        <w:rPr>
          <w:color w:val="0D0D0D" w:themeColor="text1" w:themeTint="F2"/>
          <w:sz w:val="28"/>
          <w:szCs w:val="28"/>
          <w:lang w:val="kk-KZ"/>
        </w:rPr>
        <w:t>;</w:t>
      </w:r>
      <w:r w:rsidRPr="00D76DB6">
        <w:rPr>
          <w:color w:val="0D0D0D" w:themeColor="text1" w:themeTint="F2"/>
          <w:sz w:val="28"/>
          <w:szCs w:val="28"/>
          <w:lang w:val="kk-KZ"/>
        </w:rPr>
        <w:t xml:space="preserve"> 2) несиелік пайыз - қарыз алушының пайдаланған қаражаты немесе материалдық құндылықтары үшін қарыздың төлемі. 3) депозиттік пайыз - белгілі мерзімге берген салым бойынша банктің салым иесіне төлейтін ақысы.</w:t>
      </w:r>
    </w:p>
    <w:p w14:paraId="46D2DC1B" w14:textId="77777777" w:rsidR="00940B5D" w:rsidRPr="00D76DB6" w:rsidRDefault="00940B5D"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Пайыз мөлшерлемесі</w:t>
      </w:r>
      <w:r w:rsidR="00882DA7" w:rsidRPr="00D76DB6">
        <w:rPr>
          <w:color w:val="0D0D0D" w:themeColor="text1" w:themeTint="F2"/>
          <w:sz w:val="28"/>
          <w:szCs w:val="28"/>
          <w:lang w:val="kk-KZ"/>
        </w:rPr>
        <w:t xml:space="preserve"> –</w:t>
      </w:r>
      <w:r w:rsidRPr="00D76DB6">
        <w:rPr>
          <w:color w:val="0D0D0D" w:themeColor="text1" w:themeTint="F2"/>
          <w:sz w:val="28"/>
          <w:szCs w:val="28"/>
          <w:lang w:val="kk-KZ"/>
        </w:rPr>
        <w:t xml:space="preserve"> қарыз несие үшін төленетін пайыз мөлшері; белгілі уақыт ішінде (ай, жыл) қарыз алушының несие берушіге төлейтін пайыздық төлемдерінің қатысты шамасы. </w:t>
      </w:r>
    </w:p>
    <w:p w14:paraId="2252C835" w14:textId="77777777" w:rsidR="00310F78" w:rsidRPr="00D76DB6" w:rsidRDefault="00310F78"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Рентабельділік</w:t>
      </w:r>
      <w:r w:rsidRPr="00D76DB6">
        <w:rPr>
          <w:color w:val="0D0D0D" w:themeColor="text1" w:themeTint="F2"/>
          <w:sz w:val="28"/>
          <w:szCs w:val="28"/>
          <w:lang w:val="kk-KZ"/>
        </w:rPr>
        <w:t xml:space="preserve"> </w:t>
      </w:r>
      <w:r w:rsidR="00882DA7" w:rsidRPr="00D76DB6">
        <w:rPr>
          <w:color w:val="0D0D0D" w:themeColor="text1" w:themeTint="F2"/>
          <w:sz w:val="28"/>
          <w:szCs w:val="28"/>
          <w:lang w:val="kk-KZ"/>
        </w:rPr>
        <w:t>–</w:t>
      </w:r>
      <w:r w:rsidRPr="00D76DB6">
        <w:rPr>
          <w:color w:val="0D0D0D" w:themeColor="text1" w:themeTint="F2"/>
          <w:sz w:val="28"/>
          <w:szCs w:val="28"/>
          <w:lang w:val="kk-KZ"/>
        </w:rPr>
        <w:t xml:space="preserve"> бұл қаражатты немесе басқа ресурстарды пайдалану тиімділігінің көрсеткіші.</w:t>
      </w:r>
    </w:p>
    <w:p w14:paraId="5CD76F45" w14:textId="77777777" w:rsidR="004D67DC" w:rsidRPr="00D76DB6" w:rsidRDefault="004D67DC" w:rsidP="00407E2D">
      <w:pPr>
        <w:tabs>
          <w:tab w:val="left" w:pos="916"/>
          <w:tab w:val="left" w:pos="1134"/>
        </w:tabs>
        <w:ind w:firstLine="709"/>
        <w:jc w:val="both"/>
        <w:rPr>
          <w:color w:val="0D0D0D" w:themeColor="text1" w:themeTint="F2"/>
          <w:sz w:val="28"/>
          <w:szCs w:val="28"/>
          <w:lang w:val="kk-KZ"/>
        </w:rPr>
      </w:pPr>
      <w:r w:rsidRPr="00D76DB6">
        <w:rPr>
          <w:b/>
          <w:color w:val="0D0D0D" w:themeColor="text1" w:themeTint="F2"/>
          <w:sz w:val="28"/>
          <w:szCs w:val="28"/>
          <w:lang w:val="kk-KZ"/>
        </w:rPr>
        <w:t>Салым</w:t>
      </w:r>
      <w:r w:rsidRPr="00D76DB6">
        <w:rPr>
          <w:color w:val="0D0D0D" w:themeColor="text1" w:themeTint="F2"/>
          <w:sz w:val="28"/>
          <w:szCs w:val="28"/>
          <w:lang w:val="kk-KZ"/>
        </w:rPr>
        <w:t xml:space="preserve"> </w:t>
      </w:r>
      <w:r w:rsidR="00882DA7" w:rsidRPr="00D76DB6">
        <w:rPr>
          <w:color w:val="0D0D0D" w:themeColor="text1" w:themeTint="F2"/>
          <w:sz w:val="28"/>
          <w:szCs w:val="28"/>
          <w:lang w:val="kk-KZ"/>
        </w:rPr>
        <w:t>–</w:t>
      </w:r>
      <w:r w:rsidRPr="00D76DB6">
        <w:rPr>
          <w:color w:val="0D0D0D" w:themeColor="text1" w:themeTint="F2"/>
          <w:sz w:val="28"/>
          <w:szCs w:val="28"/>
          <w:lang w:val="kk-KZ"/>
        </w:rPr>
        <w:t xml:space="preserve"> банкке немесе басқа несиелік мекемеге сақтауға берілген ақшалай қаражат, банктік депозит. Салымы бар тұлға салымшы болып саналады. Салымдардың түрлері: талап етілетін және мерзімді, мақсатты салымдар болып бөлінеді. Талап етілетін салымның сақталу мерзімі көрсетілмейді, ал мерзімді және мақсатты салым белгілі мерзімге сақталады.</w:t>
      </w:r>
    </w:p>
    <w:p w14:paraId="4FD497FC" w14:textId="0997F52E" w:rsidR="00CE264D" w:rsidRPr="00D76DB6" w:rsidRDefault="00CE264D" w:rsidP="00407E2D">
      <w:pPr>
        <w:tabs>
          <w:tab w:val="left" w:pos="9354"/>
        </w:tabs>
        <w:ind w:right="-1" w:firstLine="709"/>
        <w:jc w:val="both"/>
        <w:rPr>
          <w:color w:val="0D0D0D" w:themeColor="text1" w:themeTint="F2"/>
          <w:sz w:val="28"/>
          <w:szCs w:val="28"/>
          <w:lang w:val="kk-KZ"/>
        </w:rPr>
      </w:pPr>
      <w:r w:rsidRPr="00D76DB6">
        <w:rPr>
          <w:b/>
          <w:color w:val="0D0D0D" w:themeColor="text1" w:themeTint="F2"/>
          <w:sz w:val="28"/>
          <w:szCs w:val="28"/>
          <w:lang w:val="kk-KZ"/>
        </w:rPr>
        <w:t xml:space="preserve">Сапа </w:t>
      </w:r>
      <w:r w:rsidRPr="00440891">
        <w:rPr>
          <w:color w:val="0D0D0D" w:themeColor="text1" w:themeTint="F2"/>
          <w:sz w:val="28"/>
          <w:szCs w:val="28"/>
          <w:lang w:val="kk-KZ"/>
        </w:rPr>
        <w:t>–</w:t>
      </w:r>
      <w:r w:rsidRPr="00D76DB6">
        <w:rPr>
          <w:b/>
          <w:color w:val="0D0D0D" w:themeColor="text1" w:themeTint="F2"/>
          <w:sz w:val="28"/>
          <w:szCs w:val="28"/>
          <w:lang w:val="kk-KZ"/>
        </w:rPr>
        <w:t xml:space="preserve"> </w:t>
      </w:r>
      <w:r w:rsidRPr="00D76DB6">
        <w:rPr>
          <w:color w:val="0D0D0D" w:themeColor="text1" w:themeTint="F2"/>
          <w:sz w:val="28"/>
          <w:szCs w:val="28"/>
          <w:lang w:val="kk-KZ"/>
        </w:rPr>
        <w:t>өзіндік мінездемелер жиынтығы мен талаптардың орындалу кезең</w:t>
      </w:r>
      <w:r w:rsidR="003567DD">
        <w:rPr>
          <w:color w:val="0D0D0D" w:themeColor="text1" w:themeTint="F2"/>
          <w:sz w:val="28"/>
          <w:szCs w:val="28"/>
          <w:lang w:val="kk-KZ"/>
        </w:rPr>
        <w:t>і</w:t>
      </w:r>
      <w:r w:rsidRPr="00D76DB6">
        <w:rPr>
          <w:color w:val="0D0D0D" w:themeColor="text1" w:themeTint="F2"/>
          <w:sz w:val="28"/>
          <w:szCs w:val="28"/>
          <w:lang w:val="kk-KZ"/>
        </w:rPr>
        <w:t>.</w:t>
      </w:r>
    </w:p>
    <w:p w14:paraId="29D78A4C" w14:textId="77777777" w:rsidR="00CE264D" w:rsidRPr="00D76DB6" w:rsidRDefault="00CE264D" w:rsidP="00407E2D">
      <w:pPr>
        <w:tabs>
          <w:tab w:val="left" w:pos="9354"/>
        </w:tabs>
        <w:ind w:right="-1" w:firstLine="709"/>
        <w:jc w:val="both"/>
        <w:rPr>
          <w:color w:val="0D0D0D" w:themeColor="text1" w:themeTint="F2"/>
          <w:sz w:val="28"/>
          <w:szCs w:val="28"/>
          <w:lang w:val="kk-KZ"/>
        </w:rPr>
      </w:pPr>
      <w:r w:rsidRPr="00D76DB6">
        <w:rPr>
          <w:b/>
          <w:color w:val="0D0D0D" w:themeColor="text1" w:themeTint="F2"/>
          <w:sz w:val="28"/>
          <w:szCs w:val="28"/>
          <w:lang w:val="kk-KZ"/>
        </w:rPr>
        <w:t>Сапа менеджменті</w:t>
      </w:r>
      <w:r w:rsidRPr="00D76DB6">
        <w:rPr>
          <w:color w:val="0D0D0D" w:themeColor="text1" w:themeTint="F2"/>
          <w:sz w:val="28"/>
          <w:szCs w:val="28"/>
          <w:lang w:val="kk-KZ"/>
        </w:rPr>
        <w:t xml:space="preserve"> </w:t>
      </w:r>
      <w:r w:rsidRPr="00440891">
        <w:rPr>
          <w:color w:val="0D0D0D" w:themeColor="text1" w:themeTint="F2"/>
          <w:sz w:val="28"/>
          <w:szCs w:val="28"/>
          <w:lang w:val="kk-KZ"/>
        </w:rPr>
        <w:t>–</w:t>
      </w:r>
      <w:r w:rsidR="006C2DEA" w:rsidRPr="00D76DB6">
        <w:rPr>
          <w:b/>
          <w:color w:val="0D0D0D" w:themeColor="text1" w:themeTint="F2"/>
          <w:sz w:val="28"/>
          <w:szCs w:val="28"/>
          <w:lang w:val="kk-KZ"/>
        </w:rPr>
        <w:t xml:space="preserve"> </w:t>
      </w:r>
      <w:r w:rsidRPr="00D76DB6">
        <w:rPr>
          <w:color w:val="0D0D0D" w:themeColor="text1" w:themeTint="F2"/>
          <w:sz w:val="28"/>
          <w:szCs w:val="28"/>
          <w:lang w:val="kk-KZ"/>
        </w:rPr>
        <w:t>ұйымды жетекшілікке алу және басқару бойынша сапаға қолданылатын жүйеленген әрекет.</w:t>
      </w:r>
    </w:p>
    <w:p w14:paraId="4CE140BA" w14:textId="125ABFED" w:rsidR="00CE264D" w:rsidRPr="00D76DB6" w:rsidRDefault="00CE264D" w:rsidP="00407E2D">
      <w:pPr>
        <w:tabs>
          <w:tab w:val="left" w:pos="9354"/>
        </w:tabs>
        <w:ind w:right="-1" w:firstLine="709"/>
        <w:jc w:val="both"/>
        <w:rPr>
          <w:color w:val="0D0D0D" w:themeColor="text1" w:themeTint="F2"/>
          <w:sz w:val="28"/>
          <w:szCs w:val="28"/>
          <w:lang w:val="kk-KZ"/>
        </w:rPr>
      </w:pPr>
      <w:r w:rsidRPr="00D76DB6">
        <w:rPr>
          <w:b/>
          <w:color w:val="0D0D0D" w:themeColor="text1" w:themeTint="F2"/>
          <w:sz w:val="28"/>
          <w:szCs w:val="28"/>
          <w:lang w:val="kk-KZ"/>
        </w:rPr>
        <w:t xml:space="preserve">Сапа менеджментінің жүйесі </w:t>
      </w:r>
      <w:r w:rsidRPr="00440891">
        <w:rPr>
          <w:color w:val="0D0D0D" w:themeColor="text1" w:themeTint="F2"/>
          <w:sz w:val="28"/>
          <w:szCs w:val="28"/>
          <w:lang w:val="kk-KZ"/>
        </w:rPr>
        <w:t>–</w:t>
      </w:r>
      <w:r w:rsidRPr="00D76DB6">
        <w:rPr>
          <w:b/>
          <w:color w:val="0D0D0D" w:themeColor="text1" w:themeTint="F2"/>
          <w:sz w:val="28"/>
          <w:szCs w:val="28"/>
          <w:lang w:val="kk-KZ"/>
        </w:rPr>
        <w:t xml:space="preserve"> </w:t>
      </w:r>
      <w:r w:rsidRPr="00D76DB6">
        <w:rPr>
          <w:color w:val="0D0D0D" w:themeColor="text1" w:themeTint="F2"/>
          <w:sz w:val="28"/>
          <w:szCs w:val="28"/>
          <w:lang w:val="kk-KZ"/>
        </w:rPr>
        <w:t xml:space="preserve">менеджмент жүйесі ұйымды жетекшілікке алу және басқару үшін сапаға қолданылады. </w:t>
      </w:r>
    </w:p>
    <w:p w14:paraId="787D0578" w14:textId="77777777" w:rsidR="00CE264D" w:rsidRPr="00D76DB6" w:rsidRDefault="00CE264D" w:rsidP="00407E2D">
      <w:pPr>
        <w:tabs>
          <w:tab w:val="left" w:pos="9354"/>
        </w:tabs>
        <w:ind w:right="-1" w:firstLine="709"/>
        <w:jc w:val="both"/>
        <w:rPr>
          <w:color w:val="0D0D0D" w:themeColor="text1" w:themeTint="F2"/>
          <w:sz w:val="28"/>
          <w:szCs w:val="28"/>
          <w:lang w:val="kk-KZ"/>
        </w:rPr>
      </w:pPr>
      <w:r w:rsidRPr="00D76DB6">
        <w:rPr>
          <w:b/>
          <w:color w:val="0D0D0D" w:themeColor="text1" w:themeTint="F2"/>
          <w:sz w:val="28"/>
          <w:szCs w:val="28"/>
          <w:lang w:val="kk-KZ"/>
        </w:rPr>
        <w:t>Сапалы басқару</w:t>
      </w:r>
      <w:r w:rsidRPr="00D76DB6">
        <w:rPr>
          <w:color w:val="0D0D0D" w:themeColor="text1" w:themeTint="F2"/>
          <w:sz w:val="28"/>
          <w:szCs w:val="28"/>
          <w:lang w:val="kk-KZ"/>
        </w:rPr>
        <w:t xml:space="preserve"> </w:t>
      </w:r>
      <w:r w:rsidRPr="00440891">
        <w:rPr>
          <w:color w:val="0D0D0D" w:themeColor="text1" w:themeTint="F2"/>
          <w:sz w:val="28"/>
          <w:szCs w:val="28"/>
          <w:lang w:val="kk-KZ"/>
        </w:rPr>
        <w:t>–</w:t>
      </w:r>
      <w:r w:rsidRPr="00D76DB6">
        <w:rPr>
          <w:b/>
          <w:color w:val="0D0D0D" w:themeColor="text1" w:themeTint="F2"/>
          <w:sz w:val="28"/>
          <w:szCs w:val="28"/>
          <w:lang w:val="kk-KZ"/>
        </w:rPr>
        <w:t xml:space="preserve"> </w:t>
      </w:r>
      <w:r w:rsidRPr="00D76DB6">
        <w:rPr>
          <w:color w:val="0D0D0D" w:themeColor="text1" w:themeTint="F2"/>
          <w:sz w:val="28"/>
          <w:szCs w:val="28"/>
          <w:lang w:val="kk-KZ"/>
        </w:rPr>
        <w:t>сапалы орындалуына бағытталған сапа менеджменттің бөлігі.</w:t>
      </w:r>
    </w:p>
    <w:p w14:paraId="6F47CDFE" w14:textId="77777777" w:rsidR="00F27B1A" w:rsidRPr="00D76DB6" w:rsidRDefault="00940B5D" w:rsidP="00407E2D">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Төлем</w:t>
      </w:r>
      <w:r w:rsidR="00310F78" w:rsidRPr="00D76DB6">
        <w:rPr>
          <w:rFonts w:ascii="Times New Roman" w:hAnsi="Times New Roman" w:cs="Times New Roman"/>
          <w:b/>
          <w:color w:val="0D0D0D" w:themeColor="text1" w:themeTint="F2"/>
          <w:sz w:val="28"/>
          <w:szCs w:val="28"/>
          <w:lang w:val="kk-KZ"/>
        </w:rPr>
        <w:t xml:space="preserve"> </w:t>
      </w:r>
      <w:r w:rsidRPr="00D76DB6">
        <w:rPr>
          <w:rFonts w:ascii="Times New Roman" w:hAnsi="Times New Roman" w:cs="Times New Roman"/>
          <w:b/>
          <w:color w:val="0D0D0D" w:themeColor="text1" w:themeTint="F2"/>
          <w:sz w:val="28"/>
          <w:szCs w:val="28"/>
          <w:lang w:val="kk-KZ"/>
        </w:rPr>
        <w:t xml:space="preserve">қабілеттілігі </w:t>
      </w:r>
      <w:r w:rsidR="00882DA7" w:rsidRPr="00D76DB6">
        <w:rPr>
          <w:color w:val="0D0D0D" w:themeColor="text1" w:themeTint="F2"/>
          <w:sz w:val="28"/>
          <w:szCs w:val="28"/>
          <w:lang w:val="kk-KZ"/>
        </w:rPr>
        <w:t>–</w:t>
      </w:r>
      <w:r w:rsidRPr="00D76DB6">
        <w:rPr>
          <w:rFonts w:ascii="Times New Roman" w:hAnsi="Times New Roman" w:cs="Times New Roman"/>
          <w:b/>
          <w:color w:val="0D0D0D" w:themeColor="text1" w:themeTint="F2"/>
          <w:sz w:val="28"/>
          <w:szCs w:val="28"/>
          <w:lang w:val="kk-KZ"/>
        </w:rPr>
        <w:t xml:space="preserve"> </w:t>
      </w:r>
      <w:r w:rsidR="00310F78" w:rsidRPr="00D76DB6">
        <w:rPr>
          <w:rFonts w:ascii="Times New Roman" w:hAnsi="Times New Roman" w:cs="Times New Roman"/>
          <w:color w:val="0D0D0D" w:themeColor="text1" w:themeTint="F2"/>
          <w:sz w:val="28"/>
          <w:szCs w:val="28"/>
          <w:lang w:val="kk-KZ"/>
        </w:rPr>
        <w:t>банктің клиенттермен, ашық нарықта, өзінің контрагенттерімен операцияларынан туындайтын төлем міндеттемелерін уақтылы және толықтай орындау мүмкіндігі.</w:t>
      </w:r>
    </w:p>
    <w:p w14:paraId="30B67DCA" w14:textId="77777777" w:rsidR="00CE264D" w:rsidRPr="00D76DB6" w:rsidRDefault="00CE264D" w:rsidP="00407E2D">
      <w:pPr>
        <w:tabs>
          <w:tab w:val="left" w:pos="9354"/>
        </w:tabs>
        <w:ind w:right="-1" w:firstLine="709"/>
        <w:jc w:val="both"/>
        <w:rPr>
          <w:color w:val="0D0D0D" w:themeColor="text1" w:themeTint="F2"/>
          <w:sz w:val="28"/>
          <w:szCs w:val="28"/>
          <w:lang w:val="kk-KZ"/>
        </w:rPr>
      </w:pPr>
      <w:r w:rsidRPr="00D76DB6">
        <w:rPr>
          <w:b/>
          <w:color w:val="0D0D0D" w:themeColor="text1" w:themeTint="F2"/>
          <w:sz w:val="28"/>
          <w:szCs w:val="28"/>
          <w:lang w:val="kk-KZ"/>
        </w:rPr>
        <w:t xml:space="preserve">Тұтынушылар қанағаты </w:t>
      </w:r>
      <w:r w:rsidRPr="00440891">
        <w:rPr>
          <w:color w:val="0D0D0D" w:themeColor="text1" w:themeTint="F2"/>
          <w:sz w:val="28"/>
          <w:szCs w:val="28"/>
          <w:lang w:val="kk-KZ"/>
        </w:rPr>
        <w:t>–</w:t>
      </w:r>
      <w:r w:rsidRPr="00D76DB6">
        <w:rPr>
          <w:b/>
          <w:color w:val="0D0D0D" w:themeColor="text1" w:themeTint="F2"/>
          <w:sz w:val="28"/>
          <w:szCs w:val="28"/>
          <w:lang w:val="kk-KZ"/>
        </w:rPr>
        <w:t xml:space="preserve"> </w:t>
      </w:r>
      <w:r w:rsidRPr="00D76DB6">
        <w:rPr>
          <w:color w:val="0D0D0D" w:themeColor="text1" w:themeTint="F2"/>
          <w:sz w:val="28"/>
          <w:szCs w:val="28"/>
          <w:lang w:val="kk-KZ"/>
        </w:rPr>
        <w:t>тұтынушылармен олардың талаптарының орындалу деңгейін қабылдау.</w:t>
      </w:r>
    </w:p>
    <w:p w14:paraId="6404733D" w14:textId="5757D2D5" w:rsidR="00310F78" w:rsidRPr="00D76DB6" w:rsidRDefault="00F27B1A"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Цифрлық банкинг</w:t>
      </w:r>
      <w:r w:rsidRPr="00D76DB6">
        <w:rPr>
          <w:color w:val="0D0D0D" w:themeColor="text1" w:themeTint="F2"/>
          <w:sz w:val="28"/>
          <w:szCs w:val="28"/>
          <w:lang w:val="kk-KZ"/>
        </w:rPr>
        <w:t xml:space="preserve"> </w:t>
      </w:r>
      <w:r w:rsidR="006F7106">
        <w:rPr>
          <w:color w:val="0D0D0D" w:themeColor="text1" w:themeTint="F2"/>
          <w:sz w:val="28"/>
          <w:szCs w:val="28"/>
          <w:lang w:val="kk-KZ"/>
        </w:rPr>
        <w:t>–</w:t>
      </w:r>
      <w:r w:rsidRPr="00D76DB6">
        <w:rPr>
          <w:color w:val="0D0D0D" w:themeColor="text1" w:themeTint="F2"/>
          <w:sz w:val="28"/>
          <w:szCs w:val="28"/>
          <w:lang w:val="kk-KZ"/>
        </w:rPr>
        <w:t xml:space="preserve"> бұл банктің ішкі </w:t>
      </w:r>
      <w:r w:rsidR="00C20242">
        <w:rPr>
          <w:color w:val="0D0D0D" w:themeColor="text1" w:themeTint="F2"/>
          <w:sz w:val="28"/>
          <w:szCs w:val="28"/>
          <w:lang w:val="kk-KZ"/>
        </w:rPr>
        <w:t>үдеріс</w:t>
      </w:r>
      <w:r w:rsidRPr="00D76DB6">
        <w:rPr>
          <w:color w:val="0D0D0D" w:themeColor="text1" w:themeTint="F2"/>
          <w:sz w:val="28"/>
          <w:szCs w:val="28"/>
          <w:lang w:val="kk-KZ"/>
        </w:rPr>
        <w:t>терін құру кезінде цифрлық технологияларды қолдануға негізделген, клиенттердің қажеттіліктерін уақтылы қанағаттандыру мақсатында негізінен цифрлық қызмет көрсету арналарын пайдалануды көздейтін банк қызметінің тұжырымдамасы.</w:t>
      </w:r>
    </w:p>
    <w:p w14:paraId="19C5E898" w14:textId="77777777" w:rsidR="00F85E0E" w:rsidRPr="00D76DB6" w:rsidRDefault="004D67DC" w:rsidP="00407E2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D0D0D" w:themeColor="text1" w:themeTint="F2"/>
          <w:sz w:val="28"/>
          <w:szCs w:val="28"/>
          <w:lang w:val="kk-KZ"/>
        </w:rPr>
      </w:pPr>
      <w:r w:rsidRPr="00D76DB6">
        <w:rPr>
          <w:b/>
          <w:color w:val="0D0D0D" w:themeColor="text1" w:themeTint="F2"/>
          <w:sz w:val="28"/>
          <w:szCs w:val="28"/>
          <w:lang w:val="kk-KZ"/>
        </w:rPr>
        <w:t>Электрондық ақшалар</w:t>
      </w:r>
      <w:r w:rsidRPr="00D76DB6">
        <w:rPr>
          <w:color w:val="0D0D0D" w:themeColor="text1" w:themeTint="F2"/>
          <w:sz w:val="28"/>
          <w:szCs w:val="28"/>
          <w:lang w:val="kk-KZ"/>
        </w:rPr>
        <w:t xml:space="preserve"> </w:t>
      </w:r>
      <w:r w:rsidR="00882DA7" w:rsidRPr="00D76DB6">
        <w:rPr>
          <w:color w:val="0D0D0D" w:themeColor="text1" w:themeTint="F2"/>
          <w:sz w:val="28"/>
          <w:szCs w:val="28"/>
          <w:lang w:val="kk-KZ"/>
        </w:rPr>
        <w:t>–</w:t>
      </w:r>
      <w:r w:rsidRPr="00D76DB6">
        <w:rPr>
          <w:color w:val="0D0D0D" w:themeColor="text1" w:themeTint="F2"/>
          <w:sz w:val="28"/>
          <w:szCs w:val="28"/>
          <w:lang w:val="kk-KZ"/>
        </w:rPr>
        <w:t xml:space="preserve"> компьютер тарабының ақпараттарды автоматты түрде өңдеу құралдарын қолданатын байланыс жүйелері арқылы жүзеге асырылатын, банктер және олардың клиенттері, сатушылар мен сатып алушылар арасындағы қолма-қолсыз есеп айырысуларды қамтамасыз ететін электрондық төлем жүйелері</w:t>
      </w:r>
    </w:p>
    <w:p w14:paraId="2C33B3F1" w14:textId="666E3F68" w:rsidR="00FD1F5B" w:rsidRPr="001A038D" w:rsidRDefault="00E8475E" w:rsidP="001A038D">
      <w:pPr>
        <w:tabs>
          <w:tab w:val="left" w:pos="916"/>
        </w:tabs>
        <w:ind w:firstLine="709"/>
        <w:jc w:val="both"/>
        <w:rPr>
          <w:color w:val="0D0D0D" w:themeColor="text1" w:themeTint="F2"/>
          <w:sz w:val="28"/>
          <w:szCs w:val="28"/>
          <w:lang w:val="kk-KZ"/>
        </w:rPr>
      </w:pPr>
      <w:r w:rsidRPr="00D76DB6">
        <w:rPr>
          <w:b/>
          <w:color w:val="0D0D0D" w:themeColor="text1" w:themeTint="F2"/>
          <w:sz w:val="28"/>
          <w:szCs w:val="28"/>
          <w:lang w:val="kk-KZ"/>
        </w:rPr>
        <w:t>Өтімділік</w:t>
      </w:r>
      <w:r w:rsidRPr="00D76DB6">
        <w:rPr>
          <w:color w:val="0D0D0D" w:themeColor="text1" w:themeTint="F2"/>
          <w:sz w:val="28"/>
          <w:szCs w:val="28"/>
          <w:lang w:val="kk-KZ"/>
        </w:rPr>
        <w:t xml:space="preserve"> – бағалы қағаздардың немесе басқа активтердің қолма–қол ақшаға айырбасталуы. Жоғары өтімділік компанияның немесе инвестордың жұмысына үлкен икемділік береді.</w:t>
      </w:r>
    </w:p>
    <w:p w14:paraId="4F55BE8F" w14:textId="15861355" w:rsidR="00407E2D" w:rsidRDefault="00407E2D" w:rsidP="00407E2D">
      <w:pPr>
        <w:widowControl w:val="0"/>
        <w:tabs>
          <w:tab w:val="left" w:pos="9354"/>
        </w:tabs>
        <w:ind w:right="-1"/>
        <w:rPr>
          <w:b/>
          <w:color w:val="0D0D0D" w:themeColor="text1" w:themeTint="F2"/>
          <w:sz w:val="28"/>
          <w:szCs w:val="28"/>
          <w:lang w:val="kk-KZ"/>
        </w:rPr>
      </w:pPr>
    </w:p>
    <w:p w14:paraId="53A06511" w14:textId="77777777" w:rsidR="00DA29CD" w:rsidRPr="00D76DB6" w:rsidRDefault="00DA29CD" w:rsidP="00407E2D">
      <w:pPr>
        <w:widowControl w:val="0"/>
        <w:tabs>
          <w:tab w:val="left" w:pos="9354"/>
        </w:tabs>
        <w:ind w:right="-1"/>
        <w:rPr>
          <w:b/>
          <w:color w:val="0D0D0D" w:themeColor="text1" w:themeTint="F2"/>
          <w:sz w:val="28"/>
          <w:szCs w:val="28"/>
          <w:lang w:val="kk-KZ"/>
        </w:rPr>
      </w:pPr>
    </w:p>
    <w:p w14:paraId="277C61B9" w14:textId="77777777" w:rsidR="00407E2D" w:rsidRPr="00D76DB6" w:rsidRDefault="00407E2D" w:rsidP="00407E2D">
      <w:pPr>
        <w:widowControl w:val="0"/>
        <w:tabs>
          <w:tab w:val="left" w:pos="9354"/>
        </w:tabs>
        <w:ind w:right="-1"/>
        <w:rPr>
          <w:b/>
          <w:color w:val="0D0D0D" w:themeColor="text1" w:themeTint="F2"/>
          <w:sz w:val="28"/>
          <w:szCs w:val="28"/>
          <w:lang w:val="kk-KZ"/>
        </w:rPr>
      </w:pPr>
    </w:p>
    <w:p w14:paraId="568AE4EA" w14:textId="77777777" w:rsidR="001B1230" w:rsidRPr="00D76DB6" w:rsidRDefault="001B1230" w:rsidP="00407E2D">
      <w:pPr>
        <w:widowControl w:val="0"/>
        <w:tabs>
          <w:tab w:val="left" w:pos="9354"/>
        </w:tabs>
        <w:ind w:right="-1"/>
        <w:jc w:val="center"/>
        <w:rPr>
          <w:b/>
          <w:color w:val="0D0D0D" w:themeColor="text1" w:themeTint="F2"/>
          <w:sz w:val="28"/>
          <w:szCs w:val="28"/>
          <w:lang w:val="kk-KZ"/>
        </w:rPr>
      </w:pPr>
      <w:r w:rsidRPr="00D76DB6">
        <w:rPr>
          <w:b/>
          <w:color w:val="0D0D0D" w:themeColor="text1" w:themeTint="F2"/>
          <w:sz w:val="28"/>
          <w:szCs w:val="28"/>
          <w:lang w:val="kk-KZ"/>
        </w:rPr>
        <w:lastRenderedPageBreak/>
        <w:t>БЕЛГІЛЕУЛЕР МЕН ҚЫСҚАРТУЛАР</w:t>
      </w:r>
    </w:p>
    <w:p w14:paraId="297CBFF9" w14:textId="77777777" w:rsidR="00EA6A0A" w:rsidRPr="00D76DB6" w:rsidRDefault="00EA6A0A" w:rsidP="00120319">
      <w:pPr>
        <w:widowControl w:val="0"/>
        <w:tabs>
          <w:tab w:val="left" w:pos="9354"/>
        </w:tabs>
        <w:ind w:right="-1"/>
        <w:rPr>
          <w:b/>
          <w:color w:val="0D0D0D" w:themeColor="text1" w:themeTint="F2"/>
          <w:sz w:val="28"/>
          <w:szCs w:val="28"/>
          <w:lang w:val="kk-KZ"/>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8290"/>
      </w:tblGrid>
      <w:tr w:rsidR="00D76DB6" w:rsidRPr="00D76DB6" w14:paraId="3EBB39F2" w14:textId="77777777" w:rsidTr="00D76DB6">
        <w:tc>
          <w:tcPr>
            <w:tcW w:w="1564" w:type="dxa"/>
          </w:tcPr>
          <w:p w14:paraId="02E94757" w14:textId="38B41B59"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АҚ</w:t>
            </w:r>
          </w:p>
        </w:tc>
        <w:tc>
          <w:tcPr>
            <w:tcW w:w="8290" w:type="dxa"/>
          </w:tcPr>
          <w:p w14:paraId="4A6278A5" w14:textId="67AE4C09"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Акционерлік қоғам</w:t>
            </w:r>
          </w:p>
        </w:tc>
      </w:tr>
      <w:tr w:rsidR="00D76DB6" w:rsidRPr="00D76DB6" w14:paraId="6DA98943" w14:textId="77777777" w:rsidTr="00D76DB6">
        <w:tc>
          <w:tcPr>
            <w:tcW w:w="1564" w:type="dxa"/>
          </w:tcPr>
          <w:p w14:paraId="2FAAC7E4" w14:textId="51443529"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АҚШ</w:t>
            </w:r>
          </w:p>
        </w:tc>
        <w:tc>
          <w:tcPr>
            <w:tcW w:w="8290" w:type="dxa"/>
          </w:tcPr>
          <w:p w14:paraId="45C33A8A" w14:textId="24A7F686"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Америка Құрама Штаты</w:t>
            </w:r>
          </w:p>
        </w:tc>
      </w:tr>
      <w:tr w:rsidR="00D76DB6" w:rsidRPr="00D76DB6" w14:paraId="2F8BC81E" w14:textId="77777777" w:rsidTr="00D76DB6">
        <w:tc>
          <w:tcPr>
            <w:tcW w:w="1564" w:type="dxa"/>
          </w:tcPr>
          <w:p w14:paraId="1C03B3F9" w14:textId="37830519"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БАҚ</w:t>
            </w:r>
          </w:p>
        </w:tc>
        <w:tc>
          <w:tcPr>
            <w:tcW w:w="8290" w:type="dxa"/>
          </w:tcPr>
          <w:p w14:paraId="551C08D5" w14:textId="36275AE6"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Бұқаралық ақпарат құралдары</w:t>
            </w:r>
          </w:p>
        </w:tc>
      </w:tr>
      <w:tr w:rsidR="00D76DB6" w:rsidRPr="00D76DB6" w14:paraId="6867D67C" w14:textId="77777777" w:rsidTr="00D76DB6">
        <w:tc>
          <w:tcPr>
            <w:tcW w:w="1564" w:type="dxa"/>
          </w:tcPr>
          <w:p w14:paraId="20890097" w14:textId="36733717"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БҚСС</w:t>
            </w:r>
          </w:p>
        </w:tc>
        <w:tc>
          <w:tcPr>
            <w:tcW w:w="8290" w:type="dxa"/>
          </w:tcPr>
          <w:p w14:paraId="42E86497" w14:textId="1340CB5A"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Банк қызметінің сапа стандарты</w:t>
            </w:r>
          </w:p>
        </w:tc>
      </w:tr>
      <w:tr w:rsidR="00D76DB6" w:rsidRPr="00DA6E1A" w14:paraId="0565EA3E" w14:textId="77777777" w:rsidTr="00D76DB6">
        <w:tc>
          <w:tcPr>
            <w:tcW w:w="1564" w:type="dxa"/>
          </w:tcPr>
          <w:p w14:paraId="729C46E2" w14:textId="69EF603A"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Базель III</w:t>
            </w:r>
          </w:p>
        </w:tc>
        <w:tc>
          <w:tcPr>
            <w:tcW w:w="8290" w:type="dxa"/>
          </w:tcPr>
          <w:p w14:paraId="70584542" w14:textId="57E5AC9D"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банктік қадағалау жөніндегі Базель комитетінің банктік реттеу саласындағы әдістемелік ұсынымдарды қамтитын құжаты</w:t>
            </w:r>
          </w:p>
        </w:tc>
      </w:tr>
      <w:tr w:rsidR="00D76DB6" w:rsidRPr="00D76DB6" w14:paraId="6261A1C9" w14:textId="77777777" w:rsidTr="00D76DB6">
        <w:tc>
          <w:tcPr>
            <w:tcW w:w="1564" w:type="dxa"/>
          </w:tcPr>
          <w:p w14:paraId="31D80A57" w14:textId="715D3140"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БТА</w:t>
            </w:r>
          </w:p>
        </w:tc>
        <w:tc>
          <w:tcPr>
            <w:tcW w:w="8290" w:type="dxa"/>
          </w:tcPr>
          <w:p w14:paraId="48117FD3" w14:textId="13DF8F4C"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Банк Тұран Әлем</w:t>
            </w:r>
          </w:p>
        </w:tc>
      </w:tr>
      <w:tr w:rsidR="00D76DB6" w:rsidRPr="00DA6E1A" w14:paraId="29740618" w14:textId="77777777" w:rsidTr="00D76DB6">
        <w:tc>
          <w:tcPr>
            <w:tcW w:w="1564" w:type="dxa"/>
          </w:tcPr>
          <w:p w14:paraId="56887795" w14:textId="4E94DF37"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BCBS</w:t>
            </w:r>
          </w:p>
        </w:tc>
        <w:tc>
          <w:tcPr>
            <w:tcW w:w="8290" w:type="dxa"/>
          </w:tcPr>
          <w:p w14:paraId="4C60679E" w14:textId="6499E9A2"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Банктік қадағалау жөніндегі Базель комитеті</w:t>
            </w:r>
          </w:p>
        </w:tc>
      </w:tr>
      <w:tr w:rsidR="00D76DB6" w:rsidRPr="00D76DB6" w14:paraId="28F6A487" w14:textId="77777777" w:rsidTr="00D76DB6">
        <w:tc>
          <w:tcPr>
            <w:tcW w:w="1564" w:type="dxa"/>
          </w:tcPr>
          <w:p w14:paraId="631A9D8F" w14:textId="73BC70FE"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shd w:val="clear" w:color="auto" w:fill="FFFFFF"/>
                <w:lang w:val="kk-KZ"/>
              </w:rPr>
              <w:t>ЕЭО</w:t>
            </w:r>
          </w:p>
        </w:tc>
        <w:tc>
          <w:tcPr>
            <w:tcW w:w="8290" w:type="dxa"/>
          </w:tcPr>
          <w:p w14:paraId="0F1B64CC" w14:textId="16AC85EA"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shd w:val="clear" w:color="auto" w:fill="FFFFFF"/>
                <w:lang w:val="kk-KZ"/>
              </w:rPr>
              <w:t>– Еуразиялық экономикалық одақ</w:t>
            </w:r>
          </w:p>
        </w:tc>
      </w:tr>
      <w:tr w:rsidR="00D76DB6" w:rsidRPr="00D76DB6" w14:paraId="4B232922" w14:textId="77777777" w:rsidTr="00D76DB6">
        <w:tc>
          <w:tcPr>
            <w:tcW w:w="1564" w:type="dxa"/>
          </w:tcPr>
          <w:p w14:paraId="19128E49" w14:textId="169E269F"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shd w:val="clear" w:color="auto" w:fill="FFFFFF"/>
                <w:lang w:val="kk-KZ"/>
              </w:rPr>
              <w:t>ЕБ</w:t>
            </w:r>
          </w:p>
        </w:tc>
        <w:tc>
          <w:tcPr>
            <w:tcW w:w="8290" w:type="dxa"/>
          </w:tcPr>
          <w:p w14:paraId="77E945AE" w14:textId="30F502C8"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shd w:val="clear" w:color="auto" w:fill="FFFFFF"/>
                <w:lang w:val="kk-KZ"/>
              </w:rPr>
              <w:t>– Еншілес Банк</w:t>
            </w:r>
          </w:p>
        </w:tc>
      </w:tr>
      <w:tr w:rsidR="00D76DB6" w:rsidRPr="00D76DB6" w14:paraId="0D757E73" w14:textId="77777777" w:rsidTr="00D76DB6">
        <w:tc>
          <w:tcPr>
            <w:tcW w:w="1564" w:type="dxa"/>
          </w:tcPr>
          <w:p w14:paraId="1EEDE009" w14:textId="125A4F14"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ЖІӨ</w:t>
            </w:r>
          </w:p>
        </w:tc>
        <w:tc>
          <w:tcPr>
            <w:tcW w:w="8290" w:type="dxa"/>
          </w:tcPr>
          <w:p w14:paraId="26B87537" w14:textId="0809EAB6"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Жалпы ішкі өнім</w:t>
            </w:r>
          </w:p>
        </w:tc>
      </w:tr>
      <w:tr w:rsidR="00D76DB6" w:rsidRPr="00D76DB6" w14:paraId="3D050067" w14:textId="77777777" w:rsidTr="00D76DB6">
        <w:tc>
          <w:tcPr>
            <w:tcW w:w="1564" w:type="dxa"/>
          </w:tcPr>
          <w:p w14:paraId="6F80AF7B" w14:textId="1132BA48"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rFonts w:eastAsiaTheme="minorHAnsi"/>
                <w:color w:val="0D0D0D" w:themeColor="text1" w:themeTint="F2"/>
                <w:sz w:val="28"/>
                <w:szCs w:val="28"/>
                <w:lang w:eastAsia="en-US"/>
              </w:rPr>
              <w:t>млн.</w:t>
            </w:r>
          </w:p>
        </w:tc>
        <w:tc>
          <w:tcPr>
            <w:tcW w:w="8290" w:type="dxa"/>
          </w:tcPr>
          <w:p w14:paraId="36D8FA3E" w14:textId="1E3D1CAE" w:rsidR="00D76DB6" w:rsidRPr="00D76DB6" w:rsidRDefault="00D76DB6" w:rsidP="00D76DB6">
            <w:pPr>
              <w:widowControl w:val="0"/>
              <w:tabs>
                <w:tab w:val="left" w:pos="9354"/>
              </w:tabs>
              <w:ind w:left="186" w:right="-1" w:hanging="186"/>
              <w:jc w:val="both"/>
              <w:rPr>
                <w:b/>
                <w:color w:val="0D0D0D" w:themeColor="text1" w:themeTint="F2"/>
                <w:sz w:val="28"/>
                <w:szCs w:val="28"/>
                <w:lang w:val="kk-KZ"/>
              </w:rPr>
            </w:pPr>
            <w:r w:rsidRPr="00D76DB6">
              <w:rPr>
                <w:rFonts w:eastAsiaTheme="minorHAnsi"/>
                <w:color w:val="0D0D0D" w:themeColor="text1" w:themeTint="F2"/>
                <w:sz w:val="28"/>
                <w:szCs w:val="28"/>
                <w:lang w:eastAsia="en-US"/>
              </w:rPr>
              <w:t>– миллион</w:t>
            </w:r>
          </w:p>
        </w:tc>
      </w:tr>
      <w:tr w:rsidR="00D76DB6" w:rsidRPr="00D76DB6" w14:paraId="0C57AE97" w14:textId="77777777" w:rsidTr="00D76DB6">
        <w:tc>
          <w:tcPr>
            <w:tcW w:w="1564" w:type="dxa"/>
          </w:tcPr>
          <w:p w14:paraId="03ED4E22" w14:textId="17E22F59"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rFonts w:eastAsiaTheme="minorHAnsi"/>
                <w:color w:val="0D0D0D" w:themeColor="text1" w:themeTint="F2"/>
                <w:sz w:val="28"/>
                <w:szCs w:val="28"/>
                <w:lang w:eastAsia="en-US"/>
              </w:rPr>
              <w:t>млрд.</w:t>
            </w:r>
          </w:p>
        </w:tc>
        <w:tc>
          <w:tcPr>
            <w:tcW w:w="8290" w:type="dxa"/>
          </w:tcPr>
          <w:p w14:paraId="41DB123E" w14:textId="165179F2" w:rsidR="00D76DB6" w:rsidRPr="00D76DB6" w:rsidRDefault="00D76DB6" w:rsidP="00D76DB6">
            <w:pPr>
              <w:widowControl w:val="0"/>
              <w:tabs>
                <w:tab w:val="left" w:pos="9354"/>
              </w:tabs>
              <w:ind w:left="186" w:right="-1" w:hanging="186"/>
              <w:jc w:val="both"/>
              <w:rPr>
                <w:b/>
                <w:color w:val="0D0D0D" w:themeColor="text1" w:themeTint="F2"/>
                <w:sz w:val="28"/>
                <w:szCs w:val="28"/>
                <w:lang w:val="kk-KZ"/>
              </w:rPr>
            </w:pPr>
            <w:r w:rsidRPr="00D76DB6">
              <w:rPr>
                <w:rFonts w:eastAsiaTheme="minorHAnsi"/>
                <w:color w:val="0D0D0D" w:themeColor="text1" w:themeTint="F2"/>
                <w:sz w:val="28"/>
                <w:szCs w:val="28"/>
                <w:lang w:eastAsia="en-US"/>
              </w:rPr>
              <w:t>– миллиард</w:t>
            </w:r>
          </w:p>
        </w:tc>
      </w:tr>
      <w:tr w:rsidR="00D76DB6" w:rsidRPr="00DA6E1A" w14:paraId="30A83C07" w14:textId="77777777" w:rsidTr="00D76DB6">
        <w:tc>
          <w:tcPr>
            <w:tcW w:w="1564" w:type="dxa"/>
          </w:tcPr>
          <w:p w14:paraId="1AD19712" w14:textId="555945D6"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ИСО (ISO)</w:t>
            </w:r>
          </w:p>
        </w:tc>
        <w:tc>
          <w:tcPr>
            <w:tcW w:w="8290" w:type="dxa"/>
          </w:tcPr>
          <w:p w14:paraId="759D5A90" w14:textId="3C6CD880"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Х</w:t>
            </w:r>
            <w:r w:rsidRPr="00D76DB6">
              <w:rPr>
                <w:color w:val="0D0D0D" w:themeColor="text1" w:themeTint="F2"/>
                <w:sz w:val="28"/>
                <w:szCs w:val="28"/>
              </w:rPr>
              <w:t>алықаралық</w:t>
            </w:r>
            <w:r w:rsidRPr="00D76DB6">
              <w:rPr>
                <w:color w:val="0D0D0D" w:themeColor="text1" w:themeTint="F2"/>
                <w:sz w:val="28"/>
                <w:szCs w:val="28"/>
                <w:lang w:val="en-US"/>
              </w:rPr>
              <w:t xml:space="preserve"> </w:t>
            </w:r>
            <w:r w:rsidRPr="00D76DB6">
              <w:rPr>
                <w:color w:val="0D0D0D" w:themeColor="text1" w:themeTint="F2"/>
                <w:sz w:val="28"/>
                <w:szCs w:val="28"/>
              </w:rPr>
              <w:t>стандарттар</w:t>
            </w:r>
            <w:r w:rsidRPr="00D76DB6">
              <w:rPr>
                <w:color w:val="0D0D0D" w:themeColor="text1" w:themeTint="F2"/>
                <w:sz w:val="28"/>
                <w:szCs w:val="28"/>
                <w:lang w:val="en-US"/>
              </w:rPr>
              <w:t xml:space="preserve"> </w:t>
            </w:r>
            <w:r w:rsidRPr="00D76DB6">
              <w:rPr>
                <w:color w:val="0D0D0D" w:themeColor="text1" w:themeTint="F2"/>
                <w:sz w:val="28"/>
                <w:szCs w:val="28"/>
              </w:rPr>
              <w:t>жүйесі</w:t>
            </w:r>
            <w:r w:rsidRPr="00D76DB6">
              <w:rPr>
                <w:color w:val="0D0D0D" w:themeColor="text1" w:themeTint="F2"/>
                <w:sz w:val="28"/>
                <w:szCs w:val="28"/>
                <w:lang w:val="en-US"/>
              </w:rPr>
              <w:t xml:space="preserve"> (</w:t>
            </w:r>
            <w:r w:rsidRPr="00D76DB6">
              <w:rPr>
                <w:color w:val="0D0D0D" w:themeColor="text1" w:themeTint="F2"/>
                <w:sz w:val="28"/>
                <w:szCs w:val="28"/>
                <w:lang w:val="kk-KZ"/>
              </w:rPr>
              <w:t>International Organization for Standardization</w:t>
            </w:r>
            <w:r w:rsidRPr="00D76DB6">
              <w:rPr>
                <w:color w:val="0D0D0D" w:themeColor="text1" w:themeTint="F2"/>
                <w:sz w:val="28"/>
                <w:szCs w:val="28"/>
                <w:lang w:val="en-US"/>
              </w:rPr>
              <w:t>)</w:t>
            </w:r>
          </w:p>
        </w:tc>
      </w:tr>
      <w:tr w:rsidR="00D76DB6" w:rsidRPr="00D76DB6" w14:paraId="2FE449AF" w14:textId="77777777" w:rsidTr="00D76DB6">
        <w:tc>
          <w:tcPr>
            <w:tcW w:w="1564" w:type="dxa"/>
          </w:tcPr>
          <w:p w14:paraId="411399CE" w14:textId="4DDC1632"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КСРО</w:t>
            </w:r>
          </w:p>
        </w:tc>
        <w:tc>
          <w:tcPr>
            <w:tcW w:w="8290" w:type="dxa"/>
          </w:tcPr>
          <w:p w14:paraId="280055B2" w14:textId="5088D09F"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Кеңестік Социалистік Республикалар Одағы</w:t>
            </w:r>
          </w:p>
        </w:tc>
      </w:tr>
      <w:tr w:rsidR="00D76DB6" w:rsidRPr="00D76DB6" w14:paraId="712E586A" w14:textId="77777777" w:rsidTr="00D76DB6">
        <w:tc>
          <w:tcPr>
            <w:tcW w:w="1564" w:type="dxa"/>
          </w:tcPr>
          <w:p w14:paraId="63EB8501" w14:textId="36F99595"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ҚР</w:t>
            </w:r>
          </w:p>
        </w:tc>
        <w:tc>
          <w:tcPr>
            <w:tcW w:w="8290" w:type="dxa"/>
          </w:tcPr>
          <w:p w14:paraId="5D5A6DAC" w14:textId="0C8F9FDA"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rPr>
              <w:t xml:space="preserve">– </w:t>
            </w:r>
            <w:r w:rsidRPr="00D76DB6">
              <w:rPr>
                <w:color w:val="0D0D0D" w:themeColor="text1" w:themeTint="F2"/>
                <w:sz w:val="28"/>
                <w:szCs w:val="28"/>
                <w:lang w:val="kk-KZ"/>
              </w:rPr>
              <w:t>Қазақстан Республикасы</w:t>
            </w:r>
          </w:p>
        </w:tc>
      </w:tr>
      <w:tr w:rsidR="00D76DB6" w:rsidRPr="00D76DB6" w14:paraId="24FF163E" w14:textId="77777777" w:rsidTr="00D76DB6">
        <w:tc>
          <w:tcPr>
            <w:tcW w:w="1564" w:type="dxa"/>
          </w:tcPr>
          <w:p w14:paraId="1A02E128" w14:textId="602DAC2B"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ҚР ҰБ</w:t>
            </w:r>
          </w:p>
        </w:tc>
        <w:tc>
          <w:tcPr>
            <w:tcW w:w="8290" w:type="dxa"/>
          </w:tcPr>
          <w:p w14:paraId="7B847EBD" w14:textId="0F73D68A"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rPr>
              <w:t xml:space="preserve">– </w:t>
            </w:r>
            <w:r w:rsidRPr="00D76DB6">
              <w:rPr>
                <w:color w:val="0D0D0D" w:themeColor="text1" w:themeTint="F2"/>
                <w:sz w:val="28"/>
                <w:szCs w:val="28"/>
                <w:lang w:val="kk-KZ"/>
              </w:rPr>
              <w:t xml:space="preserve">Қазақстан Республикасының  Ұлттық банк </w:t>
            </w:r>
          </w:p>
        </w:tc>
      </w:tr>
      <w:tr w:rsidR="00D76DB6" w:rsidRPr="00D76DB6" w14:paraId="414D68D2" w14:textId="77777777" w:rsidTr="00D76DB6">
        <w:tc>
          <w:tcPr>
            <w:tcW w:w="1564" w:type="dxa"/>
          </w:tcPr>
          <w:p w14:paraId="69050C7B" w14:textId="0FB0DAF7"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ЕДБ</w:t>
            </w:r>
          </w:p>
        </w:tc>
        <w:tc>
          <w:tcPr>
            <w:tcW w:w="8290" w:type="dxa"/>
          </w:tcPr>
          <w:p w14:paraId="01BCC139" w14:textId="7A22BCB4"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Екінші деңгейлі банк</w:t>
            </w:r>
          </w:p>
        </w:tc>
      </w:tr>
      <w:tr w:rsidR="00D76DB6" w:rsidRPr="00D76DB6" w14:paraId="435D38B8" w14:textId="77777777" w:rsidTr="00D76DB6">
        <w:tc>
          <w:tcPr>
            <w:tcW w:w="1564" w:type="dxa"/>
          </w:tcPr>
          <w:p w14:paraId="51BB1436" w14:textId="4BC0E486"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shd w:val="clear" w:color="auto" w:fill="FFFFFF"/>
                <w:lang w:val="kk-KZ"/>
              </w:rPr>
              <w:t>ТМД</w:t>
            </w:r>
          </w:p>
        </w:tc>
        <w:tc>
          <w:tcPr>
            <w:tcW w:w="8290" w:type="dxa"/>
          </w:tcPr>
          <w:p w14:paraId="110336E2" w14:textId="445BFEC3"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shd w:val="clear" w:color="auto" w:fill="FFFFFF"/>
                <w:lang w:val="kk-KZ"/>
              </w:rPr>
              <w:t>– Тәуелсіз Мемлекеттер Достастығы</w:t>
            </w:r>
          </w:p>
        </w:tc>
      </w:tr>
      <w:tr w:rsidR="00D76DB6" w:rsidRPr="00D76DB6" w14:paraId="2D85023B" w14:textId="77777777" w:rsidTr="00D76DB6">
        <w:tc>
          <w:tcPr>
            <w:tcW w:w="1564" w:type="dxa"/>
          </w:tcPr>
          <w:p w14:paraId="6A55C2A8" w14:textId="531A09A8"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ХС</w:t>
            </w:r>
          </w:p>
        </w:tc>
        <w:tc>
          <w:tcPr>
            <w:tcW w:w="8290" w:type="dxa"/>
          </w:tcPr>
          <w:p w14:paraId="7719A2BC" w14:textId="25A5A82D"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Халықаралық стандарт</w:t>
            </w:r>
          </w:p>
        </w:tc>
      </w:tr>
      <w:tr w:rsidR="00D76DB6" w:rsidRPr="00D76DB6" w14:paraId="465C808B" w14:textId="77777777" w:rsidTr="00D76DB6">
        <w:tc>
          <w:tcPr>
            <w:tcW w:w="1564" w:type="dxa"/>
          </w:tcPr>
          <w:p w14:paraId="62B3558B" w14:textId="40626FE1" w:rsidR="00D76DB6" w:rsidRPr="00D76DB6" w:rsidRDefault="00D76DB6" w:rsidP="00D76DB6">
            <w:pPr>
              <w:widowControl w:val="0"/>
              <w:tabs>
                <w:tab w:val="left" w:pos="9354"/>
              </w:tabs>
              <w:ind w:right="-1"/>
              <w:jc w:val="both"/>
              <w:rPr>
                <w:b/>
                <w:color w:val="0D0D0D" w:themeColor="text1" w:themeTint="F2"/>
                <w:sz w:val="28"/>
                <w:szCs w:val="28"/>
                <w:lang w:val="kk-KZ"/>
              </w:rPr>
            </w:pPr>
            <w:r w:rsidRPr="00D76DB6">
              <w:rPr>
                <w:color w:val="0D0D0D" w:themeColor="text1" w:themeTint="F2"/>
                <w:sz w:val="28"/>
                <w:szCs w:val="28"/>
                <w:lang w:val="kk-KZ"/>
              </w:rPr>
              <w:t>ХҚЕС</w:t>
            </w:r>
          </w:p>
        </w:tc>
        <w:tc>
          <w:tcPr>
            <w:tcW w:w="8290" w:type="dxa"/>
          </w:tcPr>
          <w:p w14:paraId="14E5939C" w14:textId="17494133"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Қаржылық есептіліктің халықаралық стандарттары</w:t>
            </w:r>
          </w:p>
        </w:tc>
      </w:tr>
      <w:tr w:rsidR="00D76DB6" w:rsidRPr="00D76DB6" w14:paraId="2BF9E1F1" w14:textId="77777777" w:rsidTr="00D76DB6">
        <w:tc>
          <w:tcPr>
            <w:tcW w:w="1564" w:type="dxa"/>
          </w:tcPr>
          <w:p w14:paraId="65BC292A" w14:textId="35016249" w:rsidR="00D76DB6" w:rsidRPr="00D76DB6" w:rsidRDefault="00D76DB6" w:rsidP="00D76DB6">
            <w:pPr>
              <w:widowControl w:val="0"/>
              <w:tabs>
                <w:tab w:val="left" w:pos="9354"/>
              </w:tabs>
              <w:ind w:right="-1"/>
              <w:rPr>
                <w:b/>
                <w:color w:val="0D0D0D" w:themeColor="text1" w:themeTint="F2"/>
                <w:sz w:val="28"/>
                <w:szCs w:val="28"/>
                <w:lang w:val="kk-KZ"/>
              </w:rPr>
            </w:pPr>
            <w:r w:rsidRPr="00D76DB6">
              <w:rPr>
                <w:color w:val="0D0D0D" w:themeColor="text1" w:themeTint="F2"/>
                <w:sz w:val="28"/>
                <w:szCs w:val="28"/>
                <w:lang w:val="kk-KZ"/>
              </w:rPr>
              <w:t>NSFR</w:t>
            </w:r>
          </w:p>
        </w:tc>
        <w:tc>
          <w:tcPr>
            <w:tcW w:w="8290" w:type="dxa"/>
          </w:tcPr>
          <w:p w14:paraId="7E8413D6" w14:textId="22E2F0CB" w:rsidR="00D76DB6" w:rsidRPr="00D76DB6" w:rsidRDefault="00D76DB6" w:rsidP="00D76DB6">
            <w:pPr>
              <w:widowControl w:val="0"/>
              <w:tabs>
                <w:tab w:val="left" w:pos="9354"/>
              </w:tabs>
              <w:ind w:left="186" w:right="-1" w:hanging="186"/>
              <w:rPr>
                <w:b/>
                <w:color w:val="0D0D0D" w:themeColor="text1" w:themeTint="F2"/>
                <w:sz w:val="28"/>
                <w:szCs w:val="28"/>
                <w:lang w:val="kk-KZ"/>
              </w:rPr>
            </w:pPr>
            <w:r w:rsidRPr="00D76DB6">
              <w:rPr>
                <w:color w:val="0D0D0D" w:themeColor="text1" w:themeTint="F2"/>
                <w:sz w:val="28"/>
                <w:szCs w:val="28"/>
                <w:lang w:val="kk-KZ"/>
              </w:rPr>
              <w:t>– Тұрақты қаржыландыру көрсеткіші</w:t>
            </w:r>
          </w:p>
        </w:tc>
      </w:tr>
      <w:tr w:rsidR="00D76DB6" w:rsidRPr="00DA6E1A" w14:paraId="0F7DFA15" w14:textId="77777777" w:rsidTr="00D76DB6">
        <w:tc>
          <w:tcPr>
            <w:tcW w:w="1564" w:type="dxa"/>
          </w:tcPr>
          <w:p w14:paraId="2C5DB54A" w14:textId="17F9F909" w:rsidR="00D76DB6" w:rsidRPr="00D76DB6" w:rsidRDefault="00D76DB6" w:rsidP="00D76DB6">
            <w:pPr>
              <w:widowControl w:val="0"/>
              <w:tabs>
                <w:tab w:val="left" w:pos="9354"/>
              </w:tabs>
              <w:ind w:right="-1"/>
              <w:rPr>
                <w:b/>
                <w:color w:val="0D0D0D" w:themeColor="text1" w:themeTint="F2"/>
                <w:sz w:val="28"/>
                <w:szCs w:val="28"/>
                <w:lang w:val="kk-KZ"/>
              </w:rPr>
            </w:pPr>
            <w:r w:rsidRPr="00D76DB6">
              <w:rPr>
                <w:color w:val="0D0D0D" w:themeColor="text1" w:themeTint="F2"/>
                <w:sz w:val="28"/>
                <w:szCs w:val="28"/>
                <w:lang w:val="kk-KZ"/>
              </w:rPr>
              <w:t>SADT</w:t>
            </w:r>
          </w:p>
        </w:tc>
        <w:tc>
          <w:tcPr>
            <w:tcW w:w="8290" w:type="dxa"/>
          </w:tcPr>
          <w:p w14:paraId="2200B073" w14:textId="4CE0CA82" w:rsidR="00D76DB6" w:rsidRPr="00B97BE9" w:rsidRDefault="00D76DB6" w:rsidP="00D76DB6">
            <w:pPr>
              <w:widowControl w:val="0"/>
              <w:tabs>
                <w:tab w:val="left" w:pos="9354"/>
              </w:tabs>
              <w:ind w:left="186" w:right="-1" w:hanging="186"/>
              <w:rPr>
                <w:b/>
                <w:color w:val="0D0D0D" w:themeColor="text1" w:themeTint="F2"/>
                <w:sz w:val="28"/>
                <w:szCs w:val="28"/>
                <w:lang w:val="en-US"/>
              </w:rPr>
            </w:pPr>
            <w:r w:rsidRPr="00D76DB6">
              <w:rPr>
                <w:b/>
                <w:color w:val="0D0D0D" w:themeColor="text1" w:themeTint="F2"/>
                <w:sz w:val="28"/>
                <w:szCs w:val="28"/>
                <w:lang w:val="kk-KZ"/>
              </w:rPr>
              <w:t>–</w:t>
            </w:r>
            <w:r w:rsidRPr="00D76DB6">
              <w:rPr>
                <w:rFonts w:ascii="Arial" w:hAnsi="Arial" w:cs="Arial"/>
                <w:color w:val="0D0D0D" w:themeColor="text1" w:themeTint="F2"/>
                <w:sz w:val="26"/>
                <w:szCs w:val="26"/>
                <w:lang w:val="kk-KZ"/>
              </w:rPr>
              <w:t xml:space="preserve"> </w:t>
            </w:r>
            <w:r w:rsidR="0019536C">
              <w:rPr>
                <w:color w:val="0D0D0D" w:themeColor="text1" w:themeTint="F2"/>
                <w:sz w:val="26"/>
                <w:szCs w:val="26"/>
                <w:lang w:val="kk-KZ"/>
              </w:rPr>
              <w:t>Қ</w:t>
            </w:r>
            <w:r w:rsidR="0019536C" w:rsidRPr="00D76DB6">
              <w:rPr>
                <w:color w:val="0D0D0D" w:themeColor="text1" w:themeTint="F2"/>
                <w:sz w:val="28"/>
                <w:szCs w:val="28"/>
                <w:lang w:val="kk-KZ"/>
              </w:rPr>
              <w:t>ұрылымдық талдау әдістемесі</w:t>
            </w:r>
            <w:r w:rsidR="0019536C">
              <w:rPr>
                <w:color w:val="0D0D0D" w:themeColor="text1" w:themeTint="F2"/>
                <w:sz w:val="28"/>
                <w:szCs w:val="28"/>
                <w:lang w:val="kk-KZ"/>
              </w:rPr>
              <w:t xml:space="preserve"> </w:t>
            </w:r>
            <w:r w:rsidRPr="00D76DB6">
              <w:rPr>
                <w:rFonts w:ascii="Arial" w:hAnsi="Arial" w:cs="Arial"/>
                <w:color w:val="0D0D0D" w:themeColor="text1" w:themeTint="F2"/>
                <w:sz w:val="26"/>
                <w:szCs w:val="26"/>
                <w:lang w:val="kk-KZ"/>
              </w:rPr>
              <w:t>(</w:t>
            </w:r>
            <w:r w:rsidR="0019536C" w:rsidRPr="00D76DB6">
              <w:rPr>
                <w:color w:val="0D0D0D" w:themeColor="text1" w:themeTint="F2"/>
                <w:sz w:val="28"/>
                <w:szCs w:val="28"/>
                <w:shd w:val="clear" w:color="auto" w:fill="FFFFFF"/>
                <w:lang w:val="kk-KZ"/>
              </w:rPr>
              <w:t>Structured Analysis and Design Technique)</w:t>
            </w:r>
          </w:p>
        </w:tc>
      </w:tr>
      <w:tr w:rsidR="00D76DB6" w:rsidRPr="00DA6E1A" w14:paraId="25588889" w14:textId="77777777" w:rsidTr="00D76DB6">
        <w:tc>
          <w:tcPr>
            <w:tcW w:w="1564" w:type="dxa"/>
          </w:tcPr>
          <w:p w14:paraId="6EEFA3FC" w14:textId="1378CF97" w:rsidR="00D76DB6" w:rsidRPr="00D76DB6" w:rsidRDefault="00D76DB6" w:rsidP="00D76DB6">
            <w:pPr>
              <w:widowControl w:val="0"/>
              <w:tabs>
                <w:tab w:val="left" w:pos="9354"/>
              </w:tabs>
              <w:ind w:right="-1"/>
              <w:rPr>
                <w:b/>
                <w:color w:val="0D0D0D" w:themeColor="text1" w:themeTint="F2"/>
                <w:sz w:val="28"/>
                <w:szCs w:val="28"/>
                <w:lang w:val="kk-KZ"/>
              </w:rPr>
            </w:pPr>
            <w:r w:rsidRPr="00D76DB6">
              <w:rPr>
                <w:color w:val="0D0D0D" w:themeColor="text1" w:themeTint="F2"/>
                <w:sz w:val="28"/>
                <w:szCs w:val="28"/>
                <w:lang w:val="kk-KZ"/>
              </w:rPr>
              <w:t>IDEFO</w:t>
            </w:r>
          </w:p>
        </w:tc>
        <w:tc>
          <w:tcPr>
            <w:tcW w:w="8290" w:type="dxa"/>
          </w:tcPr>
          <w:p w14:paraId="7A72E8C3" w14:textId="0677A093" w:rsidR="00D76DB6" w:rsidRPr="00D76DB6" w:rsidRDefault="00D76DB6" w:rsidP="00D76DB6">
            <w:pPr>
              <w:widowControl w:val="0"/>
              <w:tabs>
                <w:tab w:val="left" w:pos="9354"/>
              </w:tabs>
              <w:ind w:left="186" w:right="-1" w:hanging="186"/>
              <w:jc w:val="both"/>
              <w:rPr>
                <w:b/>
                <w:color w:val="0D0D0D" w:themeColor="text1" w:themeTint="F2"/>
                <w:sz w:val="28"/>
                <w:szCs w:val="28"/>
                <w:lang w:val="kk-KZ"/>
              </w:rPr>
            </w:pPr>
            <w:r w:rsidRPr="00D76DB6">
              <w:rPr>
                <w:color w:val="0D0D0D" w:themeColor="text1" w:themeTint="F2"/>
                <w:sz w:val="28"/>
                <w:szCs w:val="28"/>
                <w:lang w:val="kk-KZ"/>
              </w:rPr>
              <w:t>–</w:t>
            </w:r>
            <w:r w:rsidRPr="00D76DB6">
              <w:rPr>
                <w:color w:val="0D0D0D" w:themeColor="text1" w:themeTint="F2"/>
                <w:sz w:val="28"/>
                <w:szCs w:val="28"/>
                <w:shd w:val="clear" w:color="auto" w:fill="FFFFFF"/>
                <w:lang w:val="kk-KZ"/>
              </w:rPr>
              <w:t xml:space="preserve"> </w:t>
            </w:r>
            <w:r w:rsidR="0019536C">
              <w:rPr>
                <w:color w:val="0D0D0D" w:themeColor="text1" w:themeTint="F2"/>
                <w:sz w:val="28"/>
                <w:szCs w:val="28"/>
                <w:shd w:val="clear" w:color="auto" w:fill="FFFFFF"/>
                <w:lang w:val="kk-KZ"/>
              </w:rPr>
              <w:t>Ф</w:t>
            </w:r>
            <w:r w:rsidR="0019536C" w:rsidRPr="00D76DB6">
              <w:rPr>
                <w:color w:val="0D0D0D" w:themeColor="text1" w:themeTint="F2"/>
                <w:sz w:val="28"/>
                <w:szCs w:val="28"/>
                <w:shd w:val="clear" w:color="auto" w:fill="FFFFFF"/>
                <w:lang w:val="kk-KZ"/>
              </w:rPr>
              <w:t xml:space="preserve">ункционалдық модельдеу әдістемесі </w:t>
            </w:r>
            <w:r w:rsidRPr="00D76DB6">
              <w:rPr>
                <w:color w:val="0D0D0D" w:themeColor="text1" w:themeTint="F2"/>
                <w:sz w:val="28"/>
                <w:szCs w:val="28"/>
                <w:shd w:val="clear" w:color="auto" w:fill="FFFFFF"/>
                <w:lang w:val="kk-KZ"/>
              </w:rPr>
              <w:t>(</w:t>
            </w:r>
            <w:r w:rsidR="0019536C" w:rsidRPr="00D76DB6">
              <w:rPr>
                <w:color w:val="0D0D0D" w:themeColor="text1" w:themeTint="F2"/>
                <w:sz w:val="28"/>
                <w:szCs w:val="28"/>
                <w:shd w:val="clear" w:color="auto" w:fill="FFFFFF"/>
                <w:lang w:val="kk-KZ"/>
              </w:rPr>
              <w:t>function modeling</w:t>
            </w:r>
            <w:r w:rsidRPr="00D76DB6">
              <w:rPr>
                <w:color w:val="0D0D0D" w:themeColor="text1" w:themeTint="F2"/>
                <w:sz w:val="28"/>
                <w:szCs w:val="28"/>
                <w:shd w:val="clear" w:color="auto" w:fill="FFFFFF"/>
                <w:lang w:val="kk-KZ"/>
              </w:rPr>
              <w:t>)</w:t>
            </w:r>
          </w:p>
        </w:tc>
      </w:tr>
      <w:tr w:rsidR="00D76DB6" w:rsidRPr="00D76DB6" w14:paraId="4DDF16FB" w14:textId="77777777" w:rsidTr="00D76DB6">
        <w:tc>
          <w:tcPr>
            <w:tcW w:w="1564" w:type="dxa"/>
          </w:tcPr>
          <w:p w14:paraId="507AC7CF" w14:textId="4271D25D" w:rsidR="00D76DB6" w:rsidRPr="00D76DB6" w:rsidRDefault="00D76DB6" w:rsidP="00D76DB6">
            <w:pPr>
              <w:widowControl w:val="0"/>
              <w:tabs>
                <w:tab w:val="left" w:pos="9354"/>
              </w:tabs>
              <w:ind w:right="-1"/>
              <w:rPr>
                <w:b/>
                <w:color w:val="0D0D0D" w:themeColor="text1" w:themeTint="F2"/>
                <w:sz w:val="28"/>
                <w:szCs w:val="28"/>
                <w:lang w:val="kk-KZ"/>
              </w:rPr>
            </w:pPr>
            <w:r w:rsidRPr="00D76DB6">
              <w:rPr>
                <w:rFonts w:eastAsiaTheme="minorHAnsi"/>
                <w:color w:val="0D0D0D" w:themeColor="text1" w:themeTint="F2"/>
                <w:sz w:val="28"/>
                <w:szCs w:val="28"/>
                <w:lang w:eastAsia="en-US"/>
              </w:rPr>
              <w:t>ROA</w:t>
            </w:r>
          </w:p>
        </w:tc>
        <w:tc>
          <w:tcPr>
            <w:tcW w:w="8290" w:type="dxa"/>
          </w:tcPr>
          <w:p w14:paraId="11503A73" w14:textId="2CEED5A5" w:rsidR="00D76DB6" w:rsidRPr="00D76DB6" w:rsidRDefault="00D76DB6" w:rsidP="00D76DB6">
            <w:pPr>
              <w:widowControl w:val="0"/>
              <w:tabs>
                <w:tab w:val="left" w:pos="9354"/>
              </w:tabs>
              <w:ind w:left="186" w:right="-1" w:hanging="186"/>
              <w:jc w:val="both"/>
              <w:rPr>
                <w:b/>
                <w:color w:val="0D0D0D" w:themeColor="text1" w:themeTint="F2"/>
                <w:sz w:val="28"/>
                <w:szCs w:val="28"/>
                <w:lang w:val="kk-KZ"/>
              </w:rPr>
            </w:pPr>
            <w:r w:rsidRPr="00D76DB6">
              <w:rPr>
                <w:rFonts w:eastAsiaTheme="minorHAnsi"/>
                <w:color w:val="0D0D0D" w:themeColor="text1" w:themeTint="F2"/>
                <w:sz w:val="28"/>
                <w:szCs w:val="28"/>
                <w:lang w:eastAsia="en-US"/>
              </w:rPr>
              <w:t xml:space="preserve">– </w:t>
            </w:r>
            <w:r w:rsidRPr="00D76DB6">
              <w:rPr>
                <w:rFonts w:eastAsiaTheme="minorHAnsi"/>
                <w:color w:val="0D0D0D" w:themeColor="text1" w:themeTint="F2"/>
                <w:sz w:val="28"/>
                <w:szCs w:val="28"/>
                <w:lang w:val="kk-KZ" w:eastAsia="en-US"/>
              </w:rPr>
              <w:t>А</w:t>
            </w:r>
            <w:r w:rsidRPr="00D76DB6">
              <w:rPr>
                <w:rFonts w:eastAsiaTheme="minorHAnsi"/>
                <w:color w:val="0D0D0D" w:themeColor="text1" w:themeTint="F2"/>
                <w:sz w:val="28"/>
                <w:szCs w:val="28"/>
                <w:lang w:eastAsia="en-US"/>
              </w:rPr>
              <w:t xml:space="preserve">ктив </w:t>
            </w:r>
            <w:r w:rsidRPr="00D76DB6">
              <w:rPr>
                <w:color w:val="0D0D0D" w:themeColor="text1" w:themeTint="F2"/>
                <w:sz w:val="28"/>
                <w:szCs w:val="28"/>
                <w:lang w:val="kk-KZ"/>
              </w:rPr>
              <w:t>рентабельділігі</w:t>
            </w:r>
          </w:p>
        </w:tc>
      </w:tr>
      <w:tr w:rsidR="00D76DB6" w:rsidRPr="00D76DB6" w14:paraId="6588E4AC" w14:textId="77777777" w:rsidTr="00D76DB6">
        <w:tc>
          <w:tcPr>
            <w:tcW w:w="1564" w:type="dxa"/>
          </w:tcPr>
          <w:p w14:paraId="028186C9" w14:textId="058D8BFB" w:rsidR="00D76DB6" w:rsidRPr="00D76DB6" w:rsidRDefault="00D76DB6" w:rsidP="00D76DB6">
            <w:pPr>
              <w:widowControl w:val="0"/>
              <w:tabs>
                <w:tab w:val="left" w:pos="9354"/>
              </w:tabs>
              <w:ind w:right="-1"/>
              <w:rPr>
                <w:b/>
                <w:color w:val="0D0D0D" w:themeColor="text1" w:themeTint="F2"/>
                <w:sz w:val="28"/>
                <w:szCs w:val="28"/>
                <w:lang w:val="kk-KZ"/>
              </w:rPr>
            </w:pPr>
            <w:r w:rsidRPr="00D76DB6">
              <w:rPr>
                <w:rFonts w:eastAsiaTheme="minorHAnsi"/>
                <w:color w:val="0D0D0D" w:themeColor="text1" w:themeTint="F2"/>
                <w:sz w:val="28"/>
                <w:szCs w:val="28"/>
                <w:lang w:eastAsia="en-US"/>
              </w:rPr>
              <w:t>ROE</w:t>
            </w:r>
          </w:p>
        </w:tc>
        <w:tc>
          <w:tcPr>
            <w:tcW w:w="8290" w:type="dxa"/>
          </w:tcPr>
          <w:p w14:paraId="3E1C7A34" w14:textId="530FB08B" w:rsidR="00D76DB6" w:rsidRPr="00D76DB6" w:rsidRDefault="00D76DB6" w:rsidP="00D76DB6">
            <w:pPr>
              <w:widowControl w:val="0"/>
              <w:tabs>
                <w:tab w:val="left" w:pos="9354"/>
              </w:tabs>
              <w:ind w:left="186" w:right="-1" w:hanging="186"/>
              <w:jc w:val="both"/>
              <w:rPr>
                <w:b/>
                <w:color w:val="0D0D0D" w:themeColor="text1" w:themeTint="F2"/>
                <w:sz w:val="28"/>
                <w:szCs w:val="28"/>
                <w:lang w:val="kk-KZ"/>
              </w:rPr>
            </w:pPr>
            <w:r w:rsidRPr="00D76DB6">
              <w:rPr>
                <w:rFonts w:eastAsiaTheme="minorHAnsi"/>
                <w:color w:val="0D0D0D" w:themeColor="text1" w:themeTint="F2"/>
                <w:sz w:val="28"/>
                <w:szCs w:val="28"/>
                <w:lang w:eastAsia="en-US"/>
              </w:rPr>
              <w:t xml:space="preserve">– </w:t>
            </w:r>
            <w:r w:rsidRPr="00D76DB6">
              <w:rPr>
                <w:rFonts w:eastAsiaTheme="minorHAnsi"/>
                <w:color w:val="0D0D0D" w:themeColor="text1" w:themeTint="F2"/>
                <w:sz w:val="28"/>
                <w:szCs w:val="28"/>
                <w:lang w:val="kk-KZ" w:eastAsia="en-US"/>
              </w:rPr>
              <w:t>К</w:t>
            </w:r>
            <w:r w:rsidRPr="00D76DB6">
              <w:rPr>
                <w:rFonts w:eastAsiaTheme="minorHAnsi"/>
                <w:color w:val="0D0D0D" w:themeColor="text1" w:themeTint="F2"/>
                <w:sz w:val="28"/>
                <w:szCs w:val="28"/>
                <w:lang w:eastAsia="en-US"/>
              </w:rPr>
              <w:t xml:space="preserve">апитал </w:t>
            </w:r>
            <w:r w:rsidRPr="00D76DB6">
              <w:rPr>
                <w:color w:val="0D0D0D" w:themeColor="text1" w:themeTint="F2"/>
                <w:sz w:val="28"/>
                <w:szCs w:val="28"/>
                <w:lang w:val="kk-KZ"/>
              </w:rPr>
              <w:t>рентабельділігі</w:t>
            </w:r>
          </w:p>
        </w:tc>
      </w:tr>
      <w:tr w:rsidR="00D76DB6" w:rsidRPr="00DA6E1A" w14:paraId="1656A0D2" w14:textId="77777777" w:rsidTr="00D76DB6">
        <w:tc>
          <w:tcPr>
            <w:tcW w:w="1564" w:type="dxa"/>
          </w:tcPr>
          <w:p w14:paraId="4FB98BC6" w14:textId="3F94ACB5" w:rsidR="00D76DB6" w:rsidRPr="00D76DB6" w:rsidRDefault="00D76DB6" w:rsidP="00D76DB6">
            <w:pPr>
              <w:widowControl w:val="0"/>
              <w:tabs>
                <w:tab w:val="left" w:pos="9354"/>
              </w:tabs>
              <w:ind w:right="-1"/>
              <w:rPr>
                <w:b/>
                <w:color w:val="0D0D0D" w:themeColor="text1" w:themeTint="F2"/>
                <w:sz w:val="28"/>
                <w:szCs w:val="28"/>
                <w:lang w:val="kk-KZ"/>
              </w:rPr>
            </w:pPr>
            <w:r w:rsidRPr="00D76DB6">
              <w:rPr>
                <w:color w:val="0D0D0D" w:themeColor="text1" w:themeTint="F2"/>
                <w:sz w:val="28"/>
                <w:szCs w:val="28"/>
                <w:lang w:val="kk-KZ"/>
              </w:rPr>
              <w:t>RWA</w:t>
            </w:r>
          </w:p>
        </w:tc>
        <w:tc>
          <w:tcPr>
            <w:tcW w:w="8290" w:type="dxa"/>
          </w:tcPr>
          <w:p w14:paraId="1C341D59" w14:textId="1CABAF4F" w:rsidR="00D76DB6" w:rsidRPr="00D76DB6" w:rsidRDefault="00D76DB6" w:rsidP="00D76DB6">
            <w:pPr>
              <w:widowControl w:val="0"/>
              <w:tabs>
                <w:tab w:val="left" w:pos="9354"/>
              </w:tabs>
              <w:ind w:left="186" w:right="-1" w:hanging="186"/>
              <w:jc w:val="both"/>
              <w:rPr>
                <w:b/>
                <w:color w:val="0D0D0D" w:themeColor="text1" w:themeTint="F2"/>
                <w:sz w:val="28"/>
                <w:szCs w:val="28"/>
                <w:lang w:val="kk-KZ"/>
              </w:rPr>
            </w:pPr>
            <w:r w:rsidRPr="00D76DB6">
              <w:rPr>
                <w:color w:val="0D0D0D" w:themeColor="text1" w:themeTint="F2"/>
                <w:sz w:val="28"/>
                <w:szCs w:val="28"/>
                <w:lang w:val="kk-KZ"/>
              </w:rPr>
              <w:t>– Реттегіш капиталының тәуекел бойынша мөлшерленген</w:t>
            </w:r>
          </w:p>
        </w:tc>
      </w:tr>
      <w:tr w:rsidR="00D76DB6" w:rsidRPr="00D76DB6" w14:paraId="05EB6790" w14:textId="77777777" w:rsidTr="00D76DB6">
        <w:tc>
          <w:tcPr>
            <w:tcW w:w="1564" w:type="dxa"/>
          </w:tcPr>
          <w:p w14:paraId="146468B1" w14:textId="4BC33FD0" w:rsidR="00D76DB6" w:rsidRPr="00D76DB6" w:rsidRDefault="00D76DB6" w:rsidP="00D76DB6">
            <w:pPr>
              <w:widowControl w:val="0"/>
              <w:tabs>
                <w:tab w:val="left" w:pos="9354"/>
              </w:tabs>
              <w:ind w:right="-1"/>
              <w:rPr>
                <w:b/>
                <w:color w:val="0D0D0D" w:themeColor="text1" w:themeTint="F2"/>
                <w:sz w:val="28"/>
                <w:szCs w:val="28"/>
                <w:lang w:val="kk-KZ"/>
              </w:rPr>
            </w:pPr>
            <w:r w:rsidRPr="00D76DB6">
              <w:rPr>
                <w:color w:val="0D0D0D" w:themeColor="text1" w:themeTint="F2"/>
                <w:sz w:val="28"/>
                <w:szCs w:val="28"/>
                <w:lang w:val="kk-KZ"/>
              </w:rPr>
              <w:t>NSFR</w:t>
            </w:r>
          </w:p>
        </w:tc>
        <w:tc>
          <w:tcPr>
            <w:tcW w:w="8290" w:type="dxa"/>
          </w:tcPr>
          <w:p w14:paraId="6B10FDF4" w14:textId="64189409" w:rsidR="00D76DB6" w:rsidRPr="00D76DB6" w:rsidRDefault="00D76DB6" w:rsidP="00D76DB6">
            <w:pPr>
              <w:widowControl w:val="0"/>
              <w:tabs>
                <w:tab w:val="left" w:pos="9354"/>
              </w:tabs>
              <w:ind w:left="186" w:right="-1" w:hanging="186"/>
              <w:jc w:val="both"/>
              <w:rPr>
                <w:b/>
                <w:color w:val="0D0D0D" w:themeColor="text1" w:themeTint="F2"/>
                <w:sz w:val="28"/>
                <w:szCs w:val="28"/>
                <w:lang w:val="kk-KZ"/>
              </w:rPr>
            </w:pPr>
            <w:r w:rsidRPr="00D76DB6">
              <w:rPr>
                <w:color w:val="0D0D0D" w:themeColor="text1" w:themeTint="F2"/>
                <w:sz w:val="28"/>
                <w:szCs w:val="28"/>
                <w:lang w:val="kk-KZ"/>
              </w:rPr>
              <w:t xml:space="preserve">– </w:t>
            </w:r>
            <w:r w:rsidR="0019536C">
              <w:rPr>
                <w:color w:val="0D0D0D" w:themeColor="text1" w:themeTint="F2"/>
                <w:sz w:val="28"/>
                <w:szCs w:val="28"/>
                <w:lang w:val="kk-KZ"/>
              </w:rPr>
              <w:t>Т</w:t>
            </w:r>
            <w:r w:rsidRPr="00D76DB6">
              <w:rPr>
                <w:color w:val="0D0D0D" w:themeColor="text1" w:themeTint="F2"/>
                <w:sz w:val="28"/>
                <w:szCs w:val="28"/>
                <w:lang w:val="kk-KZ"/>
              </w:rPr>
              <w:t>аза тұрақты қаржыландыру коэффициенті</w:t>
            </w:r>
          </w:p>
        </w:tc>
      </w:tr>
    </w:tbl>
    <w:p w14:paraId="5520E546" w14:textId="77777777" w:rsidR="00D76DB6" w:rsidRPr="00D76DB6" w:rsidRDefault="00D76DB6" w:rsidP="00407E2D">
      <w:pPr>
        <w:widowControl w:val="0"/>
        <w:tabs>
          <w:tab w:val="left" w:pos="9354"/>
        </w:tabs>
        <w:ind w:right="-1"/>
        <w:jc w:val="center"/>
        <w:rPr>
          <w:b/>
          <w:color w:val="0D0D0D" w:themeColor="text1" w:themeTint="F2"/>
          <w:sz w:val="28"/>
          <w:szCs w:val="28"/>
          <w:lang w:val="kk-KZ"/>
        </w:rPr>
      </w:pPr>
    </w:p>
    <w:p w14:paraId="6A089215" w14:textId="77777777" w:rsidR="00D76DB6" w:rsidRPr="00D76DB6" w:rsidRDefault="00D76DB6" w:rsidP="00407E2D">
      <w:pPr>
        <w:widowControl w:val="0"/>
        <w:tabs>
          <w:tab w:val="left" w:pos="9354"/>
        </w:tabs>
        <w:ind w:right="-1"/>
        <w:jc w:val="center"/>
        <w:rPr>
          <w:b/>
          <w:color w:val="0D0D0D" w:themeColor="text1" w:themeTint="F2"/>
          <w:sz w:val="28"/>
          <w:szCs w:val="28"/>
          <w:lang w:val="kk-KZ"/>
        </w:rPr>
      </w:pPr>
    </w:p>
    <w:p w14:paraId="3E690ECA" w14:textId="5F693A04" w:rsidR="00853125" w:rsidRPr="00D76DB6" w:rsidRDefault="00853125" w:rsidP="00407E2D">
      <w:pPr>
        <w:pStyle w:val="HTML"/>
        <w:shd w:val="clear" w:color="auto" w:fill="FFFFFF"/>
        <w:jc w:val="both"/>
        <w:rPr>
          <w:rFonts w:ascii="Times New Roman" w:hAnsi="Times New Roman" w:cs="Times New Roman"/>
          <w:color w:val="0D0D0D" w:themeColor="text1" w:themeTint="F2"/>
          <w:sz w:val="28"/>
          <w:szCs w:val="28"/>
          <w:lang w:val="kk-KZ"/>
        </w:rPr>
      </w:pPr>
    </w:p>
    <w:p w14:paraId="65499D5D" w14:textId="77777777" w:rsidR="00D76DB6" w:rsidRPr="00D76DB6" w:rsidRDefault="00D76DB6" w:rsidP="00407E2D">
      <w:pPr>
        <w:pStyle w:val="HTML"/>
        <w:shd w:val="clear" w:color="auto" w:fill="FFFFFF"/>
        <w:jc w:val="both"/>
        <w:rPr>
          <w:rFonts w:ascii="Times New Roman" w:hAnsi="Times New Roman" w:cs="Times New Roman"/>
          <w:color w:val="0D0D0D" w:themeColor="text1" w:themeTint="F2"/>
          <w:sz w:val="28"/>
          <w:szCs w:val="28"/>
          <w:lang w:val="kk-KZ"/>
        </w:rPr>
      </w:pPr>
    </w:p>
    <w:p w14:paraId="5426E2F5" w14:textId="77777777" w:rsidR="00D76DB6" w:rsidRPr="00D76DB6" w:rsidRDefault="00D76DB6" w:rsidP="00407E2D">
      <w:pPr>
        <w:pStyle w:val="HTML"/>
        <w:shd w:val="clear" w:color="auto" w:fill="FFFFFF"/>
        <w:jc w:val="both"/>
        <w:rPr>
          <w:rFonts w:ascii="Times New Roman" w:hAnsi="Times New Roman" w:cs="Times New Roman"/>
          <w:color w:val="0D0D0D" w:themeColor="text1" w:themeTint="F2"/>
          <w:sz w:val="28"/>
          <w:szCs w:val="28"/>
          <w:lang w:val="kk-KZ"/>
        </w:rPr>
      </w:pPr>
    </w:p>
    <w:p w14:paraId="72DDB99A" w14:textId="77777777" w:rsidR="00D76DB6" w:rsidRPr="00D76DB6" w:rsidRDefault="00D76DB6" w:rsidP="00407E2D">
      <w:pPr>
        <w:pStyle w:val="HTML"/>
        <w:shd w:val="clear" w:color="auto" w:fill="FFFFFF"/>
        <w:jc w:val="both"/>
        <w:rPr>
          <w:rFonts w:ascii="Times New Roman" w:hAnsi="Times New Roman" w:cs="Times New Roman"/>
          <w:color w:val="0D0D0D" w:themeColor="text1" w:themeTint="F2"/>
          <w:sz w:val="28"/>
          <w:szCs w:val="28"/>
          <w:lang w:val="kk-KZ"/>
        </w:rPr>
      </w:pPr>
    </w:p>
    <w:p w14:paraId="3F2638AA" w14:textId="77777777" w:rsidR="00D76DB6" w:rsidRPr="00D76DB6" w:rsidRDefault="00D76DB6" w:rsidP="00407E2D">
      <w:pPr>
        <w:pStyle w:val="HTML"/>
        <w:shd w:val="clear" w:color="auto" w:fill="FFFFFF"/>
        <w:jc w:val="both"/>
        <w:rPr>
          <w:rFonts w:ascii="Times New Roman" w:hAnsi="Times New Roman" w:cs="Times New Roman"/>
          <w:color w:val="0D0D0D" w:themeColor="text1" w:themeTint="F2"/>
          <w:sz w:val="28"/>
          <w:szCs w:val="28"/>
          <w:lang w:val="kk-KZ"/>
        </w:rPr>
      </w:pPr>
    </w:p>
    <w:p w14:paraId="62E3951A" w14:textId="4B521810" w:rsidR="00853125" w:rsidRDefault="00853125" w:rsidP="00407E2D">
      <w:pPr>
        <w:pStyle w:val="HTML"/>
        <w:shd w:val="clear" w:color="auto" w:fill="FFFFFF"/>
        <w:jc w:val="both"/>
        <w:rPr>
          <w:rFonts w:ascii="Times New Roman" w:hAnsi="Times New Roman" w:cs="Times New Roman"/>
          <w:color w:val="0D0D0D" w:themeColor="text1" w:themeTint="F2"/>
          <w:sz w:val="28"/>
          <w:szCs w:val="28"/>
          <w:lang w:val="kk-KZ"/>
        </w:rPr>
      </w:pPr>
    </w:p>
    <w:p w14:paraId="27720451" w14:textId="5C1C5D7B" w:rsidR="00DA29CD" w:rsidRDefault="00DA29CD" w:rsidP="00407E2D">
      <w:pPr>
        <w:pStyle w:val="HTML"/>
        <w:shd w:val="clear" w:color="auto" w:fill="FFFFFF"/>
        <w:jc w:val="both"/>
        <w:rPr>
          <w:rFonts w:ascii="Times New Roman" w:hAnsi="Times New Roman" w:cs="Times New Roman"/>
          <w:color w:val="0D0D0D" w:themeColor="text1" w:themeTint="F2"/>
          <w:sz w:val="28"/>
          <w:szCs w:val="28"/>
          <w:lang w:val="kk-KZ"/>
        </w:rPr>
      </w:pPr>
    </w:p>
    <w:p w14:paraId="473B3184" w14:textId="77777777" w:rsidR="00DA29CD" w:rsidRPr="00D76DB6" w:rsidRDefault="00DA29CD" w:rsidP="00407E2D">
      <w:pPr>
        <w:pStyle w:val="HTML"/>
        <w:shd w:val="clear" w:color="auto" w:fill="FFFFFF"/>
        <w:jc w:val="both"/>
        <w:rPr>
          <w:rFonts w:ascii="Times New Roman" w:hAnsi="Times New Roman" w:cs="Times New Roman"/>
          <w:color w:val="0D0D0D" w:themeColor="text1" w:themeTint="F2"/>
          <w:sz w:val="28"/>
          <w:szCs w:val="28"/>
          <w:lang w:val="kk-KZ"/>
        </w:rPr>
      </w:pPr>
    </w:p>
    <w:p w14:paraId="69BDADA7" w14:textId="77777777" w:rsidR="00407E2D" w:rsidRPr="00D76DB6" w:rsidRDefault="00407E2D" w:rsidP="00407E2D">
      <w:pPr>
        <w:pStyle w:val="HTML"/>
        <w:shd w:val="clear" w:color="auto" w:fill="FFFFFF"/>
        <w:jc w:val="both"/>
        <w:rPr>
          <w:rFonts w:ascii="Times New Roman" w:hAnsi="Times New Roman" w:cs="Times New Roman"/>
          <w:color w:val="0D0D0D" w:themeColor="text1" w:themeTint="F2"/>
          <w:sz w:val="28"/>
          <w:szCs w:val="28"/>
          <w:lang w:val="kk-KZ"/>
        </w:rPr>
      </w:pPr>
    </w:p>
    <w:p w14:paraId="2CBBC965" w14:textId="77777777" w:rsidR="00407E2D" w:rsidRPr="00D76DB6" w:rsidRDefault="00407E2D" w:rsidP="00407E2D">
      <w:pPr>
        <w:pStyle w:val="HTML"/>
        <w:shd w:val="clear" w:color="auto" w:fill="FFFFFF"/>
        <w:jc w:val="both"/>
        <w:rPr>
          <w:rFonts w:ascii="Times New Roman" w:hAnsi="Times New Roman" w:cs="Times New Roman"/>
          <w:color w:val="0D0D0D" w:themeColor="text1" w:themeTint="F2"/>
          <w:sz w:val="28"/>
          <w:szCs w:val="28"/>
          <w:lang w:val="kk-KZ"/>
        </w:rPr>
      </w:pPr>
    </w:p>
    <w:p w14:paraId="6CAB9267" w14:textId="396A5CAD" w:rsidR="00275D26" w:rsidRPr="00D76DB6" w:rsidRDefault="003C52B4" w:rsidP="00407E2D">
      <w:pPr>
        <w:pStyle w:val="HTML"/>
        <w:shd w:val="clear" w:color="auto" w:fill="FFFFFF"/>
        <w:jc w:val="center"/>
        <w:rPr>
          <w:rFonts w:ascii="Times New Roman" w:hAnsi="Times New Roman" w:cs="Times New Roman"/>
          <w:b/>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lastRenderedPageBreak/>
        <w:t>КІРІСПЕ</w:t>
      </w:r>
    </w:p>
    <w:p w14:paraId="0D1C6DEF" w14:textId="77777777" w:rsidR="00275D26" w:rsidRPr="00D76DB6" w:rsidRDefault="00275D26" w:rsidP="00275D26">
      <w:pPr>
        <w:pStyle w:val="HTML"/>
        <w:shd w:val="clear" w:color="auto" w:fill="FFFFFF"/>
        <w:ind w:firstLine="709"/>
        <w:jc w:val="both"/>
        <w:rPr>
          <w:rFonts w:ascii="Times New Roman" w:hAnsi="Times New Roman" w:cs="Times New Roman"/>
          <w:color w:val="0D0D0D" w:themeColor="text1" w:themeTint="F2"/>
          <w:sz w:val="28"/>
          <w:szCs w:val="28"/>
          <w:lang w:val="kk-KZ"/>
        </w:rPr>
      </w:pPr>
    </w:p>
    <w:p w14:paraId="16B22EB0" w14:textId="3BBEE9A3" w:rsidR="00275D26" w:rsidRPr="00D76DB6" w:rsidRDefault="00275D26" w:rsidP="00275D26">
      <w:pPr>
        <w:pStyle w:val="HTML"/>
        <w:shd w:val="clear" w:color="auto" w:fill="FFFFFF"/>
        <w:tabs>
          <w:tab w:val="clear" w:pos="9160"/>
          <w:tab w:val="left" w:pos="9356"/>
        </w:tabs>
        <w:ind w:firstLine="709"/>
        <w:jc w:val="both"/>
        <w:rPr>
          <w:noProof/>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Тақырыптың өзектілігі</w:t>
      </w:r>
      <w:r w:rsidRPr="00D76DB6">
        <w:rPr>
          <w:rFonts w:ascii="Times New Roman" w:hAnsi="Times New Roman" w:cs="Times New Roman"/>
          <w:color w:val="0D0D0D" w:themeColor="text1" w:themeTint="F2"/>
          <w:sz w:val="28"/>
          <w:szCs w:val="28"/>
          <w:lang w:val="kk-KZ"/>
        </w:rPr>
        <w:t xml:space="preserve">. Қазақстан экономикасының қалыптасуы тек нақты </w:t>
      </w:r>
      <w:r w:rsidR="00F57F1D" w:rsidRPr="00D76DB6">
        <w:rPr>
          <w:rFonts w:ascii="Times New Roman" w:hAnsi="Times New Roman" w:cs="Times New Roman"/>
          <w:color w:val="0D0D0D" w:themeColor="text1" w:themeTint="F2"/>
          <w:sz w:val="28"/>
          <w:szCs w:val="28"/>
          <w:lang w:val="kk-KZ"/>
        </w:rPr>
        <w:t xml:space="preserve">өндірістік секторлар мен банктік секторлардың </w:t>
      </w:r>
      <w:r w:rsidRPr="00D76DB6">
        <w:rPr>
          <w:rFonts w:ascii="Times New Roman" w:hAnsi="Times New Roman" w:cs="Times New Roman"/>
          <w:color w:val="0D0D0D" w:themeColor="text1" w:themeTint="F2"/>
          <w:sz w:val="28"/>
          <w:szCs w:val="28"/>
          <w:lang w:val="kk-KZ"/>
        </w:rPr>
        <w:t>өзара әрекеттестігі кезінде ғана мүмкін болады. Экономиканың нақты секторындағы кəсіпорындардың дамуы тұрақты банк жүйесін құруды талап етеді, оның басты ерекшелігі – заңды жəне жеке тұлғалардың қаражаттарды тарту жəне оларға несие беру арқылы орналастыруға қажеттілігін уақытылы жəне толық қанағаттандыру, сондай-ақ есеп айырысу жүйесінің тиімді жұмыс істеуі арқылы  бәсекелестікке төтеп беру.</w:t>
      </w:r>
      <w:r w:rsidRPr="00D76DB6">
        <w:rPr>
          <w:noProof/>
          <w:color w:val="0D0D0D" w:themeColor="text1" w:themeTint="F2"/>
          <w:sz w:val="28"/>
          <w:szCs w:val="28"/>
          <w:lang w:val="kk-KZ"/>
        </w:rPr>
        <w:t xml:space="preserve"> </w:t>
      </w:r>
    </w:p>
    <w:p w14:paraId="4CB5C6A4" w14:textId="6562D688" w:rsidR="00275D26" w:rsidRPr="00D76DB6" w:rsidRDefault="00275D26" w:rsidP="00275D26">
      <w:pPr>
        <w:pStyle w:val="Style3"/>
        <w:widowControl/>
        <w:ind w:firstLine="567"/>
        <w:jc w:val="both"/>
        <w:rPr>
          <w:rFonts w:eastAsia="Calibri"/>
          <w:noProof/>
          <w:color w:val="0D0D0D" w:themeColor="text1" w:themeTint="F2"/>
          <w:sz w:val="28"/>
          <w:szCs w:val="28"/>
          <w:lang w:val="kk-KZ"/>
        </w:rPr>
      </w:pPr>
      <w:r w:rsidRPr="00D76DB6">
        <w:rPr>
          <w:rStyle w:val="FontStyle18"/>
          <w:noProof/>
          <w:color w:val="0D0D0D" w:themeColor="text1" w:themeTint="F2"/>
          <w:sz w:val="28"/>
          <w:szCs w:val="28"/>
          <w:lang w:val="kk-KZ"/>
        </w:rPr>
        <w:t xml:space="preserve">Бүгінгі уақыт - жаһандану мен бәсекелестік заманы болса, XXI ғасыр – </w:t>
      </w:r>
      <w:r w:rsidR="00987029">
        <w:rPr>
          <w:rStyle w:val="FontStyle18"/>
          <w:noProof/>
          <w:color w:val="0D0D0D" w:themeColor="text1" w:themeTint="F2"/>
          <w:sz w:val="28"/>
          <w:szCs w:val="28"/>
          <w:lang w:val="kk-KZ"/>
        </w:rPr>
        <w:t>«</w:t>
      </w:r>
      <w:r w:rsidRPr="00D76DB6">
        <w:rPr>
          <w:rStyle w:val="FontStyle18"/>
          <w:noProof/>
          <w:color w:val="0D0D0D" w:themeColor="text1" w:themeTint="F2"/>
          <w:sz w:val="28"/>
          <w:szCs w:val="28"/>
          <w:lang w:val="kk-KZ"/>
        </w:rPr>
        <w:t>жоғары сапа ғасыры</w:t>
      </w:r>
      <w:r w:rsidR="00987029">
        <w:rPr>
          <w:rStyle w:val="FontStyle18"/>
          <w:noProof/>
          <w:color w:val="0D0D0D" w:themeColor="text1" w:themeTint="F2"/>
          <w:sz w:val="28"/>
          <w:szCs w:val="28"/>
          <w:lang w:val="kk-KZ"/>
        </w:rPr>
        <w:t>»</w:t>
      </w:r>
      <w:r w:rsidRPr="00D76DB6">
        <w:rPr>
          <w:rStyle w:val="FontStyle18"/>
          <w:noProof/>
          <w:color w:val="0D0D0D" w:themeColor="text1" w:themeTint="F2"/>
          <w:sz w:val="28"/>
          <w:szCs w:val="28"/>
          <w:lang w:val="kk-KZ"/>
        </w:rPr>
        <w:t xml:space="preserve"> атанбақ. Осыған орай, 2015 жылғы 30 қарашада жариялаған </w:t>
      </w:r>
      <w:r w:rsidR="00B97BE9">
        <w:rPr>
          <w:rStyle w:val="FontStyle18"/>
          <w:noProof/>
          <w:color w:val="0D0D0D" w:themeColor="text1" w:themeTint="F2"/>
          <w:sz w:val="28"/>
          <w:szCs w:val="28"/>
          <w:lang w:val="kk-KZ"/>
        </w:rPr>
        <w:t xml:space="preserve">Тұңғыш Президенттің </w:t>
      </w:r>
      <w:r w:rsidRPr="00D76DB6">
        <w:rPr>
          <w:rStyle w:val="FontStyle18"/>
          <w:noProof/>
          <w:color w:val="0D0D0D" w:themeColor="text1" w:themeTint="F2"/>
          <w:sz w:val="28"/>
          <w:szCs w:val="28"/>
          <w:lang w:val="kk-KZ"/>
        </w:rPr>
        <w:t xml:space="preserve">Қазақстан халқына жолдауы ерекше маңызға ие. Жолдаудың </w:t>
      </w:r>
      <w:r w:rsidR="001A038D">
        <w:rPr>
          <w:rStyle w:val="FontStyle18"/>
          <w:noProof/>
          <w:color w:val="0D0D0D" w:themeColor="text1" w:themeTint="F2"/>
          <w:sz w:val="28"/>
          <w:szCs w:val="28"/>
          <w:lang w:val="kk-KZ"/>
        </w:rPr>
        <w:t>«</w:t>
      </w:r>
      <w:r w:rsidRPr="00D76DB6">
        <w:rPr>
          <w:bCs/>
          <w:color w:val="0D0D0D" w:themeColor="text1" w:themeTint="F2"/>
          <w:sz w:val="28"/>
          <w:szCs w:val="28"/>
          <w:lang w:val="kk-KZ"/>
        </w:rPr>
        <w:t>біздің дағдарысқа қарсы басты стратегиямыз</w:t>
      </w:r>
      <w:r w:rsidR="001A038D">
        <w:rPr>
          <w:bCs/>
          <w:color w:val="0D0D0D" w:themeColor="text1" w:themeTint="F2"/>
          <w:sz w:val="28"/>
          <w:szCs w:val="28"/>
          <w:lang w:val="kk-KZ"/>
        </w:rPr>
        <w:t>»</w:t>
      </w:r>
      <w:r w:rsidRPr="00D76DB6">
        <w:rPr>
          <w:bCs/>
          <w:color w:val="0D0D0D" w:themeColor="text1" w:themeTint="F2"/>
          <w:sz w:val="28"/>
          <w:szCs w:val="28"/>
          <w:lang w:val="kk-KZ"/>
        </w:rPr>
        <w:t xml:space="preserve"> деп аталатын тармағында: </w:t>
      </w:r>
      <w:r w:rsidRPr="00D76DB6">
        <w:rPr>
          <w:color w:val="0D0D0D" w:themeColor="text1" w:themeTint="F2"/>
          <w:sz w:val="28"/>
          <w:szCs w:val="28"/>
          <w:lang w:val="kk-KZ"/>
        </w:rPr>
        <w:t>ХХІ ғасырда қоғамның барлық салаларын үздіксіз жаңғырту - дамудың басты факторына айналып отыр - деп атап көрсеткен</w:t>
      </w:r>
      <w:r w:rsidR="006F7106">
        <w:rPr>
          <w:color w:val="0D0D0D" w:themeColor="text1" w:themeTint="F2"/>
          <w:sz w:val="28"/>
          <w:szCs w:val="28"/>
          <w:lang w:val="kk-KZ"/>
        </w:rPr>
        <w:t xml:space="preserve"> </w:t>
      </w:r>
      <w:r w:rsidRPr="00D76DB6">
        <w:rPr>
          <w:color w:val="0D0D0D" w:themeColor="text1" w:themeTint="F2"/>
          <w:sz w:val="28"/>
          <w:szCs w:val="28"/>
          <w:lang w:val="kk-KZ"/>
        </w:rPr>
        <w:t>[1].</w:t>
      </w:r>
      <w:r w:rsidRPr="00D76DB6">
        <w:rPr>
          <w:rFonts w:eastAsia="Calibri"/>
          <w:noProof/>
          <w:color w:val="0D0D0D" w:themeColor="text1" w:themeTint="F2"/>
          <w:sz w:val="28"/>
          <w:szCs w:val="28"/>
          <w:lang w:val="kk-KZ"/>
        </w:rPr>
        <w:t xml:space="preserve"> </w:t>
      </w:r>
    </w:p>
    <w:p w14:paraId="74925DF6" w14:textId="5698FFD9" w:rsidR="00275D26" w:rsidRPr="00D76DB6" w:rsidRDefault="00275D26" w:rsidP="00275D26">
      <w:pPr>
        <w:pStyle w:val="Style3"/>
        <w:widowControl/>
        <w:ind w:firstLine="567"/>
        <w:jc w:val="both"/>
        <w:rPr>
          <w:noProof/>
          <w:color w:val="0D0D0D" w:themeColor="text1" w:themeTint="F2"/>
          <w:sz w:val="28"/>
          <w:szCs w:val="28"/>
          <w:lang w:val="kk-KZ"/>
        </w:rPr>
      </w:pPr>
      <w:r w:rsidRPr="00D76DB6">
        <w:rPr>
          <w:rStyle w:val="FontStyle18"/>
          <w:noProof/>
          <w:color w:val="0D0D0D" w:themeColor="text1" w:themeTint="F2"/>
          <w:sz w:val="28"/>
          <w:szCs w:val="28"/>
          <w:lang w:val="kk-KZ"/>
        </w:rPr>
        <w:t>Дәл осы өркениеттік үрдіспен қо</w:t>
      </w:r>
      <w:r w:rsidR="00F57F1D" w:rsidRPr="00D76DB6">
        <w:rPr>
          <w:rStyle w:val="FontStyle18"/>
          <w:noProof/>
          <w:color w:val="0D0D0D" w:themeColor="text1" w:themeTint="F2"/>
          <w:sz w:val="28"/>
          <w:szCs w:val="28"/>
          <w:lang w:val="kk-KZ"/>
        </w:rPr>
        <w:t>ғам мен адамзат дамуы алға басуды талап етеді</w:t>
      </w:r>
      <w:r w:rsidRPr="00D76DB6">
        <w:rPr>
          <w:rStyle w:val="FontStyle18"/>
          <w:noProof/>
          <w:color w:val="0D0D0D" w:themeColor="text1" w:themeTint="F2"/>
          <w:sz w:val="28"/>
          <w:szCs w:val="28"/>
          <w:lang w:val="kk-KZ"/>
        </w:rPr>
        <w:t xml:space="preserve">. Жолдау бүкіл халықты жасампаздыққа </w:t>
      </w:r>
      <w:r w:rsidR="00032693" w:rsidRPr="00032693">
        <w:rPr>
          <w:rStyle w:val="FontStyle18"/>
          <w:noProof/>
          <w:color w:val="0D0D0D" w:themeColor="text1" w:themeTint="F2"/>
          <w:sz w:val="28"/>
          <w:szCs w:val="28"/>
          <w:lang w:val="kk-KZ"/>
        </w:rPr>
        <w:t>ұштастыратын</w:t>
      </w:r>
      <w:r w:rsidRPr="00D76DB6">
        <w:rPr>
          <w:rStyle w:val="FontStyle18"/>
          <w:noProof/>
          <w:color w:val="0D0D0D" w:themeColor="text1" w:themeTint="F2"/>
          <w:sz w:val="28"/>
          <w:szCs w:val="28"/>
          <w:lang w:val="kk-KZ"/>
        </w:rPr>
        <w:t xml:space="preserve"> жақсылық үндеуі іспетті. Оның негізінде сапалы дамудың жаңа серпіні мен сенімі жатыр. Жолдауда басымдылық сипатқа ие болған экономикалық дамудың, мемлекеттік басқарудың, әлеуметтік өмірдің көптеген мәселелері көтеріліп, жүзеге асыру жолдары да атап көрсетілген. Сондай жаңа </w:t>
      </w:r>
      <w:r w:rsidR="00315AFE">
        <w:rPr>
          <w:rStyle w:val="FontStyle18"/>
          <w:noProof/>
          <w:color w:val="0D0D0D" w:themeColor="text1" w:themeTint="F2"/>
          <w:sz w:val="28"/>
          <w:szCs w:val="28"/>
          <w:lang w:val="kk-KZ"/>
        </w:rPr>
        <w:t xml:space="preserve">кезең </w:t>
      </w:r>
      <w:r w:rsidRPr="00D76DB6">
        <w:rPr>
          <w:rStyle w:val="FontStyle18"/>
          <w:noProof/>
          <w:color w:val="0D0D0D" w:themeColor="text1" w:themeTint="F2"/>
          <w:sz w:val="28"/>
          <w:szCs w:val="28"/>
          <w:lang w:val="kk-KZ"/>
        </w:rPr>
        <w:t>идеялардың бір парасы сапа мен бәсекелестікке қатысты на</w:t>
      </w:r>
      <w:r w:rsidR="00AA3FCC">
        <w:rPr>
          <w:rStyle w:val="FontStyle18"/>
          <w:noProof/>
          <w:color w:val="0D0D0D" w:themeColor="text1" w:themeTint="F2"/>
          <w:sz w:val="28"/>
          <w:szCs w:val="28"/>
          <w:lang w:val="kk-KZ"/>
        </w:rPr>
        <w:t>қ</w:t>
      </w:r>
      <w:r w:rsidRPr="00D76DB6">
        <w:rPr>
          <w:rStyle w:val="FontStyle18"/>
          <w:noProof/>
          <w:color w:val="0D0D0D" w:themeColor="text1" w:themeTint="F2"/>
          <w:sz w:val="28"/>
          <w:szCs w:val="28"/>
          <w:lang w:val="kk-KZ"/>
        </w:rPr>
        <w:t>ты міндеттемелер дер едік.</w:t>
      </w:r>
    </w:p>
    <w:p w14:paraId="2E2BA526" w14:textId="7E963D34" w:rsidR="00275D26" w:rsidRPr="00D76DB6" w:rsidRDefault="00F57F1D" w:rsidP="00275D26">
      <w:pPr>
        <w:pStyle w:val="1"/>
        <w:tabs>
          <w:tab w:val="left" w:pos="851"/>
          <w:tab w:val="left" w:pos="1418"/>
        </w:tabs>
        <w:spacing w:before="0"/>
        <w:ind w:firstLine="692"/>
        <w:jc w:val="both"/>
        <w:rPr>
          <w:b w:val="0"/>
          <w:color w:val="0D0D0D" w:themeColor="text1" w:themeTint="F2"/>
          <w:lang w:val="kk-KZ"/>
        </w:rPr>
      </w:pPr>
      <w:r w:rsidRPr="00D76DB6">
        <w:rPr>
          <w:rFonts w:ascii="Times New Roman" w:eastAsia="Times New Roman" w:hAnsi="Times New Roman" w:cs="Times New Roman"/>
          <w:b w:val="0"/>
          <w:color w:val="0D0D0D" w:themeColor="text1" w:themeTint="F2"/>
          <w:lang w:val="kk-KZ"/>
        </w:rPr>
        <w:t xml:space="preserve">Соңғы жылдары, </w:t>
      </w:r>
      <w:r w:rsidR="00275D26" w:rsidRPr="00D76DB6">
        <w:rPr>
          <w:rFonts w:ascii="Times New Roman" w:eastAsia="Times New Roman" w:hAnsi="Times New Roman" w:cs="Times New Roman"/>
          <w:b w:val="0"/>
          <w:color w:val="0D0D0D" w:themeColor="text1" w:themeTint="F2"/>
          <w:lang w:val="kk-KZ"/>
        </w:rPr>
        <w:t>Қазақстанның дамыған</w:t>
      </w:r>
      <w:r w:rsidRPr="00D76DB6">
        <w:rPr>
          <w:rFonts w:ascii="Times New Roman" w:eastAsia="Times New Roman" w:hAnsi="Times New Roman" w:cs="Times New Roman"/>
          <w:b w:val="0"/>
          <w:color w:val="0D0D0D" w:themeColor="text1" w:themeTint="F2"/>
          <w:lang w:val="kk-KZ"/>
        </w:rPr>
        <w:t xml:space="preserve"> 30 елдің қатарына </w:t>
      </w:r>
      <w:r w:rsidR="00645669" w:rsidRPr="00D76DB6">
        <w:rPr>
          <w:rFonts w:ascii="Times New Roman" w:eastAsia="Times New Roman" w:hAnsi="Times New Roman" w:cs="Times New Roman"/>
          <w:b w:val="0"/>
          <w:color w:val="0D0D0D" w:themeColor="text1" w:themeTint="F2"/>
          <w:lang w:val="kk-KZ"/>
        </w:rPr>
        <w:t>кіру</w:t>
      </w:r>
      <w:r w:rsidRPr="00D76DB6">
        <w:rPr>
          <w:rFonts w:ascii="Times New Roman" w:eastAsia="Times New Roman" w:hAnsi="Times New Roman" w:cs="Times New Roman"/>
          <w:b w:val="0"/>
          <w:color w:val="0D0D0D" w:themeColor="text1" w:themeTint="F2"/>
          <w:lang w:val="kk-KZ"/>
        </w:rPr>
        <w:t xml:space="preserve"> талабына сай</w:t>
      </w:r>
      <w:r w:rsidR="00275D26" w:rsidRPr="00D76DB6">
        <w:rPr>
          <w:rFonts w:ascii="Times New Roman" w:eastAsia="Times New Roman" w:hAnsi="Times New Roman" w:cs="Times New Roman"/>
          <w:b w:val="0"/>
          <w:color w:val="0D0D0D" w:themeColor="text1" w:themeTint="F2"/>
          <w:lang w:val="kk-KZ"/>
        </w:rPr>
        <w:t xml:space="preserve"> бәсекелестік жағдайында, Қазақстан-2050 Стратегиясына сәйкес елдің мақсатты дамуын жүзеге асыратын соңғы жылдары біздің мемлекетіміздің әлемдік аренадағы рөлі мен беделі артып келеді. Уақыт талабы бойынша Қазақстанның бәсекеге қабілеттілігі туралы мәселе Дүниежүзілік қауымд</w:t>
      </w:r>
      <w:r w:rsidR="009832C0" w:rsidRPr="00D76DB6">
        <w:rPr>
          <w:rFonts w:ascii="Times New Roman" w:eastAsia="Times New Roman" w:hAnsi="Times New Roman" w:cs="Times New Roman"/>
          <w:b w:val="0"/>
          <w:color w:val="0D0D0D" w:themeColor="text1" w:themeTint="F2"/>
          <w:lang w:val="kk-KZ"/>
        </w:rPr>
        <w:t>астықтың күн тәртібінде тұр. О</w:t>
      </w:r>
      <w:r w:rsidR="00275D26" w:rsidRPr="00D76DB6">
        <w:rPr>
          <w:rFonts w:ascii="Times New Roman" w:eastAsia="Times New Roman" w:hAnsi="Times New Roman" w:cs="Times New Roman"/>
          <w:b w:val="0"/>
          <w:color w:val="0D0D0D" w:themeColor="text1" w:themeTint="F2"/>
          <w:lang w:val="kk-KZ"/>
        </w:rPr>
        <w:t>сы</w:t>
      </w:r>
      <w:r w:rsidR="009832C0" w:rsidRPr="00D76DB6">
        <w:rPr>
          <w:rFonts w:ascii="Times New Roman" w:eastAsia="Times New Roman" w:hAnsi="Times New Roman" w:cs="Times New Roman"/>
          <w:b w:val="0"/>
          <w:color w:val="0D0D0D" w:themeColor="text1" w:themeTint="F2"/>
          <w:lang w:val="kk-KZ"/>
        </w:rPr>
        <w:t>ған байланысты</w:t>
      </w:r>
      <w:r w:rsidR="00275D26" w:rsidRPr="00D76DB6">
        <w:rPr>
          <w:rFonts w:ascii="Times New Roman" w:eastAsia="Times New Roman" w:hAnsi="Times New Roman" w:cs="Times New Roman"/>
          <w:b w:val="0"/>
          <w:color w:val="0D0D0D" w:themeColor="text1" w:themeTint="F2"/>
          <w:lang w:val="kk-KZ"/>
        </w:rPr>
        <w:t xml:space="preserve"> </w:t>
      </w:r>
      <w:r w:rsidR="00B97BE9">
        <w:rPr>
          <w:rFonts w:ascii="Times New Roman" w:eastAsia="Times New Roman" w:hAnsi="Times New Roman" w:cs="Times New Roman"/>
          <w:b w:val="0"/>
          <w:color w:val="0D0D0D" w:themeColor="text1" w:themeTint="F2"/>
          <w:lang w:val="kk-KZ"/>
        </w:rPr>
        <w:t xml:space="preserve">Тұңғыш </w:t>
      </w:r>
      <w:r w:rsidR="00275D26" w:rsidRPr="00D76DB6">
        <w:rPr>
          <w:rFonts w:ascii="Times New Roman" w:eastAsia="Times New Roman" w:hAnsi="Times New Roman" w:cs="Times New Roman"/>
          <w:b w:val="0"/>
          <w:color w:val="0D0D0D" w:themeColor="text1" w:themeTint="F2"/>
          <w:lang w:val="kk-KZ"/>
        </w:rPr>
        <w:t>Президенттің 2017 жылғы 31 қаңтардағы Қазақстан халқына Жолдауы «Қазақстанның үшінші жаңғыруы: жаһандық бәсекеге қабілеттілік» деп аталады</w:t>
      </w:r>
      <w:r w:rsidR="00D76DB6">
        <w:rPr>
          <w:rFonts w:ascii="Times New Roman" w:eastAsia="Times New Roman" w:hAnsi="Times New Roman" w:cs="Times New Roman"/>
          <w:b w:val="0"/>
          <w:color w:val="0D0D0D" w:themeColor="text1" w:themeTint="F2"/>
          <w:lang w:val="kk-KZ"/>
        </w:rPr>
        <w:t xml:space="preserve"> </w:t>
      </w:r>
      <w:r w:rsidR="00275D26" w:rsidRPr="00D76DB6">
        <w:rPr>
          <w:rFonts w:ascii="Times New Roman" w:eastAsia="Times New Roman" w:hAnsi="Times New Roman" w:cs="Times New Roman"/>
          <w:b w:val="0"/>
          <w:color w:val="0D0D0D" w:themeColor="text1" w:themeTint="F2"/>
          <w:lang w:val="kk-KZ"/>
        </w:rPr>
        <w:t>[2].</w:t>
      </w:r>
      <w:r w:rsidR="00275D26" w:rsidRPr="00D76DB6">
        <w:rPr>
          <w:b w:val="0"/>
          <w:color w:val="0D0D0D" w:themeColor="text1" w:themeTint="F2"/>
          <w:lang w:val="kk-KZ"/>
        </w:rPr>
        <w:t xml:space="preserve"> </w:t>
      </w:r>
    </w:p>
    <w:p w14:paraId="5B6B632B" w14:textId="4FFB31FF" w:rsidR="00275D26" w:rsidRPr="00D76DB6" w:rsidRDefault="00275D26" w:rsidP="00275D26">
      <w:pPr>
        <w:pStyle w:val="HTML"/>
        <w:shd w:val="clear" w:color="auto" w:fill="FFFFFF"/>
        <w:tabs>
          <w:tab w:val="clear" w:pos="9160"/>
          <w:tab w:val="left" w:pos="935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Коммерциялық банктердің мақсаты пайда табу, бәсекелестік қарым-қатынастар жаңа қызмет түрлерін іздеу және банк өнімдерінің жаңа түрлерін шығаруды анықтайды. Сондықтан ж</w:t>
      </w:r>
      <w:r w:rsidR="008C4F61" w:rsidRPr="00D76DB6">
        <w:rPr>
          <w:rFonts w:ascii="Times New Roman" w:hAnsi="Times New Roman" w:cs="Times New Roman"/>
          <w:color w:val="0D0D0D" w:themeColor="text1" w:themeTint="F2"/>
          <w:sz w:val="28"/>
          <w:szCs w:val="28"/>
          <w:lang w:val="kk-KZ"/>
        </w:rPr>
        <w:t>оғары сапалы банктік қызметтер көрсете отырып банкаралық бәсекелестікті</w:t>
      </w:r>
      <w:r w:rsidRPr="00D76DB6">
        <w:rPr>
          <w:rFonts w:ascii="Times New Roman" w:hAnsi="Times New Roman" w:cs="Times New Roman"/>
          <w:color w:val="0D0D0D" w:themeColor="text1" w:themeTint="F2"/>
          <w:sz w:val="28"/>
          <w:szCs w:val="28"/>
          <w:lang w:val="kk-KZ"/>
        </w:rPr>
        <w:t xml:space="preserve"> қамтамасыз ету өзекті мәселе болып отыр.</w:t>
      </w:r>
    </w:p>
    <w:p w14:paraId="41C84396" w14:textId="77777777" w:rsidR="009832C0" w:rsidRPr="001B1914" w:rsidRDefault="006B52BB" w:rsidP="009832C0">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rFonts w:eastAsiaTheme="minorEastAsia"/>
          <w:color w:val="0D0D0D" w:themeColor="text1" w:themeTint="F2"/>
          <w:kern w:val="24"/>
          <w:sz w:val="28"/>
          <w:szCs w:val="28"/>
          <w:lang w:val="kk-KZ"/>
        </w:rPr>
      </w:pPr>
      <w:r w:rsidRPr="00D76DB6">
        <w:rPr>
          <w:color w:val="0D0D0D" w:themeColor="text1" w:themeTint="F2"/>
          <w:sz w:val="28"/>
          <w:szCs w:val="28"/>
          <w:lang w:val="kk-KZ"/>
        </w:rPr>
        <w:t xml:space="preserve">Клиенттер қол жетімді және сапалы қызметтерге қызығушылық танытады. </w:t>
      </w:r>
      <w:r w:rsidR="00275D26" w:rsidRPr="00D76DB6">
        <w:rPr>
          <w:color w:val="0D0D0D" w:themeColor="text1" w:themeTint="F2"/>
          <w:sz w:val="28"/>
          <w:szCs w:val="28"/>
          <w:lang w:val="kk-KZ"/>
        </w:rPr>
        <w:t>Көрсетілетін қызметтердің ауқымын кеңейту, олардың сапасын арттыру клиенттік базаны қалыптастырады, бұл акционерлік құнды немесе банкті капиталдандыру арқылы тікелей кіріс әкеледі және сәйкесінше оның бәсекеге қабілеттілігін арттырады.</w:t>
      </w:r>
    </w:p>
    <w:p w14:paraId="2F4C0DE2" w14:textId="72B9D88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Банкаралық бәсекелестіктің күш</w:t>
      </w:r>
      <w:r w:rsidR="009832C0" w:rsidRPr="00D76DB6">
        <w:rPr>
          <w:color w:val="0D0D0D" w:themeColor="text1" w:themeTint="F2"/>
          <w:sz w:val="28"/>
          <w:szCs w:val="28"/>
          <w:lang w:val="kk-KZ"/>
        </w:rPr>
        <w:t>ею жағдайында банктік қызметті дамытуды іске асырудың ерекше тәсілдерін</w:t>
      </w:r>
      <w:r w:rsidRPr="00D76DB6">
        <w:rPr>
          <w:color w:val="0D0D0D" w:themeColor="text1" w:themeTint="F2"/>
          <w:sz w:val="28"/>
          <w:szCs w:val="28"/>
          <w:lang w:val="kk-KZ"/>
        </w:rPr>
        <w:t xml:space="preserve"> қажет етеді.</w:t>
      </w:r>
    </w:p>
    <w:p w14:paraId="13BD6AF3" w14:textId="38B6AD8C"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Осылайша, қазақстандық банктердің </w:t>
      </w:r>
      <w:r w:rsidR="00D61509" w:rsidRPr="00D76DB6">
        <w:rPr>
          <w:color w:val="0D0D0D" w:themeColor="text1" w:themeTint="F2"/>
          <w:sz w:val="28"/>
          <w:szCs w:val="28"/>
          <w:lang w:val="kk-KZ"/>
        </w:rPr>
        <w:t xml:space="preserve">өтімділігін жоғарлатуға </w:t>
      </w:r>
      <w:r w:rsidRPr="00D76DB6">
        <w:rPr>
          <w:color w:val="0D0D0D" w:themeColor="text1" w:themeTint="F2"/>
          <w:sz w:val="28"/>
          <w:szCs w:val="28"/>
          <w:lang w:val="kk-KZ"/>
        </w:rPr>
        <w:t xml:space="preserve">ықпал ететін банктерді қайта құрылымдаудың неғұрлым тиімді тұжырымдамасын, әдістері </w:t>
      </w:r>
      <w:r w:rsidRPr="00D76DB6">
        <w:rPr>
          <w:color w:val="0D0D0D" w:themeColor="text1" w:themeTint="F2"/>
          <w:sz w:val="28"/>
          <w:szCs w:val="28"/>
          <w:lang w:val="kk-KZ"/>
        </w:rPr>
        <w:lastRenderedPageBreak/>
        <w:t xml:space="preserve">мен құралдарын енгізу өзекті болып табылады. Бұл экономикалық дамудың ұзақ мерзімді басымдықтарына толығымен сәйкес келеді, оның ішінде Қазақстан Республикасының </w:t>
      </w:r>
      <w:r w:rsidR="00AA3FCC">
        <w:rPr>
          <w:color w:val="0D0D0D" w:themeColor="text1" w:themeTint="F2"/>
          <w:sz w:val="28"/>
          <w:szCs w:val="28"/>
          <w:lang w:val="kk-KZ"/>
        </w:rPr>
        <w:t>Т</w:t>
      </w:r>
      <w:r w:rsidR="00436F1B" w:rsidRPr="00D76DB6">
        <w:rPr>
          <w:color w:val="0D0D0D" w:themeColor="text1" w:themeTint="F2"/>
          <w:sz w:val="28"/>
          <w:szCs w:val="28"/>
          <w:lang w:val="kk-KZ"/>
        </w:rPr>
        <w:t xml:space="preserve">ұнғыш </w:t>
      </w:r>
      <w:r w:rsidR="00AA3FCC">
        <w:rPr>
          <w:color w:val="0D0D0D" w:themeColor="text1" w:themeTint="F2"/>
          <w:sz w:val="28"/>
          <w:szCs w:val="28"/>
          <w:lang w:val="kk-KZ"/>
        </w:rPr>
        <w:t>П</w:t>
      </w:r>
      <w:r w:rsidRPr="00D76DB6">
        <w:rPr>
          <w:color w:val="0D0D0D" w:themeColor="text1" w:themeTint="F2"/>
          <w:sz w:val="28"/>
          <w:szCs w:val="28"/>
          <w:lang w:val="kk-KZ"/>
        </w:rPr>
        <w:t>резиденті</w:t>
      </w:r>
      <w:r w:rsidR="00436F1B" w:rsidRPr="00D76DB6">
        <w:rPr>
          <w:color w:val="0D0D0D" w:themeColor="text1" w:themeTint="F2"/>
          <w:sz w:val="28"/>
          <w:szCs w:val="28"/>
          <w:lang w:val="kk-KZ"/>
        </w:rPr>
        <w:t>нің</w:t>
      </w:r>
      <w:r w:rsidRPr="00D76DB6">
        <w:rPr>
          <w:color w:val="0D0D0D" w:themeColor="text1" w:themeTint="F2"/>
          <w:sz w:val="28"/>
          <w:szCs w:val="28"/>
          <w:lang w:val="kk-KZ"/>
        </w:rPr>
        <w:t xml:space="preserve"> Қазақстан халқына «Қазақстан-2050 стратегиясы: қалыптасқан мемлекет үшін жаңа саяси бағыт» </w:t>
      </w:r>
      <w:r w:rsidR="00FA2038" w:rsidRPr="00FA2038">
        <w:rPr>
          <w:color w:val="0D0D0D" w:themeColor="text1" w:themeTint="F2"/>
          <w:sz w:val="28"/>
          <w:szCs w:val="28"/>
          <w:lang w:val="kk-KZ"/>
        </w:rPr>
        <w:t>ат</w:t>
      </w:r>
      <w:r w:rsidR="00FA2038">
        <w:rPr>
          <w:color w:val="0D0D0D" w:themeColor="text1" w:themeTint="F2"/>
          <w:sz w:val="28"/>
          <w:szCs w:val="28"/>
          <w:lang w:val="kk-KZ"/>
        </w:rPr>
        <w:t xml:space="preserve">ты </w:t>
      </w:r>
      <w:r w:rsidRPr="00D76DB6">
        <w:rPr>
          <w:color w:val="0D0D0D" w:themeColor="text1" w:themeTint="F2"/>
          <w:sz w:val="28"/>
          <w:szCs w:val="28"/>
          <w:lang w:val="kk-KZ"/>
        </w:rPr>
        <w:t>жолдауында қарастырылған және қаржыландыру мәселелерімен тығыз айналысуды  атап көрсеткен [3].</w:t>
      </w:r>
    </w:p>
    <w:p w14:paraId="64BCA991" w14:textId="278AEB11" w:rsidR="00F12996" w:rsidRPr="00D76DB6" w:rsidRDefault="00275D26" w:rsidP="00F1299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Әлемдік қауымдастыққа бірігу банктік нарықтың анық та, ашық болуын талап етеді. Оған ISO 9000 тобының халықаралық стандарттарына сәйкес коммерциялық банк қызметтерін стандарттау жүйесі арқылы қол жеткізуге болады. Сондықтан</w:t>
      </w:r>
      <w:r w:rsidR="00B97BE9">
        <w:rPr>
          <w:color w:val="0D0D0D" w:themeColor="text1" w:themeTint="F2"/>
          <w:sz w:val="28"/>
          <w:szCs w:val="28"/>
          <w:lang w:val="kk-KZ"/>
        </w:rPr>
        <w:t>,</w:t>
      </w:r>
      <w:r w:rsidRPr="00D76DB6">
        <w:rPr>
          <w:color w:val="0D0D0D" w:themeColor="text1" w:themeTint="F2"/>
          <w:sz w:val="28"/>
          <w:szCs w:val="28"/>
          <w:lang w:val="kk-KZ"/>
        </w:rPr>
        <w:t xml:space="preserve"> стандарттау үдерісін тек өнім өндіретін кәсіпорындарда емес, қызмет көрсететін кәсіпорындарда да жетілдіру, кеңінен пайдалану аса маңызды болмақ. Сол себебті, </w:t>
      </w:r>
      <w:r w:rsidRPr="00D76DB6">
        <w:rPr>
          <w:bCs/>
          <w:color w:val="0D0D0D" w:themeColor="text1" w:themeTint="F2"/>
          <w:kern w:val="36"/>
          <w:sz w:val="28"/>
          <w:szCs w:val="28"/>
          <w:lang w:val="kk-KZ"/>
        </w:rPr>
        <w:t xml:space="preserve">Үздік отыздыққа апарар «100 нақты қадам»-ның 100 қадамында  </w:t>
      </w:r>
      <w:r w:rsidR="00B97BE9">
        <w:rPr>
          <w:bCs/>
          <w:color w:val="0D0D0D" w:themeColor="text1" w:themeTint="F2"/>
          <w:kern w:val="36"/>
          <w:sz w:val="28"/>
          <w:szCs w:val="28"/>
          <w:lang w:val="kk-KZ"/>
        </w:rPr>
        <w:t xml:space="preserve">Тұңғыш Президент </w:t>
      </w:r>
      <w:r w:rsidRPr="00D76DB6">
        <w:rPr>
          <w:bCs/>
          <w:color w:val="0D0D0D" w:themeColor="text1" w:themeTint="F2"/>
          <w:kern w:val="36"/>
          <w:sz w:val="28"/>
          <w:szCs w:val="28"/>
          <w:lang w:val="kk-KZ"/>
        </w:rPr>
        <w:t>«Мемлекет қызметін сапа менеджмент ISO 9000 сериясына сәйкес халықаралық сертификаттау қажет»</w:t>
      </w:r>
      <w:r w:rsidR="00D76DB6">
        <w:rPr>
          <w:bCs/>
          <w:color w:val="0D0D0D" w:themeColor="text1" w:themeTint="F2"/>
          <w:kern w:val="36"/>
          <w:sz w:val="28"/>
          <w:szCs w:val="28"/>
          <w:lang w:val="kk-KZ"/>
        </w:rPr>
        <w:t xml:space="preserve"> </w:t>
      </w:r>
      <w:r w:rsidRPr="00D76DB6">
        <w:rPr>
          <w:bCs/>
          <w:color w:val="0D0D0D" w:themeColor="text1" w:themeTint="F2"/>
          <w:kern w:val="36"/>
          <w:sz w:val="28"/>
          <w:szCs w:val="28"/>
          <w:lang w:val="kk-KZ"/>
        </w:rPr>
        <w:t xml:space="preserve">[4] - деп атап кеткен. </w:t>
      </w:r>
      <w:r w:rsidRPr="00D76DB6">
        <w:rPr>
          <w:color w:val="0D0D0D" w:themeColor="text1" w:themeTint="F2"/>
          <w:sz w:val="28"/>
          <w:szCs w:val="28"/>
          <w:lang w:val="kk-KZ"/>
        </w:rPr>
        <w:t xml:space="preserve">Оған қазіргі кезде халықаралық нарықта қызмет көрсетуді қажет ететін банктік қызмет саласында да кіретіні сөзсіз. </w:t>
      </w:r>
    </w:p>
    <w:p w14:paraId="34C20FD8" w14:textId="77777777" w:rsidR="00F12996" w:rsidRPr="00D76DB6" w:rsidRDefault="008B6CD6" w:rsidP="008B6CD6">
      <w:pPr>
        <w:pStyle w:val="HTML"/>
        <w:shd w:val="clear" w:color="auto" w:fill="FFFFFF"/>
        <w:tabs>
          <w:tab w:val="left" w:pos="9356"/>
        </w:tabs>
        <w:ind w:right="-1"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Интернет-банкинг бірте-бірте банктердің бәсекеге қабілеттілігін қалыптастырудың жетекші факторларының бірі болғандықтан банк рейтингтерін құру кезінде банктік қызмет көрсетудің осы түрінің сапасын және даму деңгейін ескеруді талап ету </w:t>
      </w:r>
      <w:r w:rsidR="00F12996" w:rsidRPr="00D76DB6">
        <w:rPr>
          <w:rFonts w:ascii="Times New Roman" w:hAnsi="Times New Roman" w:cs="Times New Roman"/>
          <w:color w:val="0D0D0D" w:themeColor="text1" w:themeTint="F2"/>
          <w:sz w:val="28"/>
          <w:szCs w:val="28"/>
          <w:lang w:val="kk-KZ"/>
        </w:rPr>
        <w:t>картографияның әді</w:t>
      </w:r>
      <w:r w:rsidRPr="00D76DB6">
        <w:rPr>
          <w:rFonts w:ascii="Times New Roman" w:hAnsi="Times New Roman" w:cs="Times New Roman"/>
          <w:color w:val="0D0D0D" w:themeColor="text1" w:themeTint="F2"/>
          <w:sz w:val="28"/>
          <w:szCs w:val="28"/>
          <w:lang w:val="kk-KZ"/>
        </w:rPr>
        <w:t>снамалық ерекшеліктері анықтау қажеттілігі туындады.</w:t>
      </w:r>
    </w:p>
    <w:p w14:paraId="13E6A817" w14:textId="47BE27B5" w:rsidR="00275D26" w:rsidRPr="00D76DB6" w:rsidRDefault="00275D26" w:rsidP="0018389D">
      <w:pPr>
        <w:tabs>
          <w:tab w:val="left" w:pos="916"/>
          <w:tab w:val="left" w:pos="1832"/>
          <w:tab w:val="left" w:pos="2748"/>
          <w:tab w:val="left" w:pos="3664"/>
          <w:tab w:val="left" w:pos="4580"/>
          <w:tab w:val="left" w:pos="5496"/>
          <w:tab w:val="left" w:pos="6412"/>
          <w:tab w:val="left" w:pos="7328"/>
          <w:tab w:val="left" w:pos="8244"/>
          <w:tab w:val="left" w:pos="9356"/>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Жоғарыда айтылғандар таңдалынып алынған диссертация тақырыбының өзектілігін және қазіргі банктер қызметіне сапасын жақсарту жағдайында банкаралық бәсекелестіктегі мәселелері бойынша кешенді зерттеу жүргізудің объективті қажеттілігін анықтайды.</w:t>
      </w:r>
      <w:r w:rsidR="0018389D" w:rsidRPr="00D76DB6">
        <w:rPr>
          <w:color w:val="0D0D0D" w:themeColor="text1" w:themeTint="F2"/>
          <w:sz w:val="28"/>
          <w:szCs w:val="28"/>
          <w:lang w:val="kk-KZ"/>
        </w:rPr>
        <w:t xml:space="preserve"> Айтсада, 2013-2019 жж. банк секторының активтері, міндеттемелері, меншік капиталы, несие портфелінің (негізгі борыш), несие портфелінің сапасының құрылымының нақты көрсеткіштері мен 2020-2025 жж. болжам жасай отырып анықталады.</w:t>
      </w:r>
    </w:p>
    <w:p w14:paraId="12CB2CEF" w14:textId="7BF9311B" w:rsidR="00275D26" w:rsidRPr="00D76DB6" w:rsidRDefault="00DA6215" w:rsidP="001C2C66">
      <w:pPr>
        <w:pStyle w:val="HTML"/>
        <w:shd w:val="clear" w:color="auto" w:fill="FFFFFF" w:themeFill="background1"/>
        <w:ind w:firstLine="851"/>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 xml:space="preserve">Тақырыптың ғылыми даму </w:t>
      </w:r>
      <w:r w:rsidR="00275D26" w:rsidRPr="00D76DB6">
        <w:rPr>
          <w:rFonts w:ascii="Times New Roman" w:hAnsi="Times New Roman" w:cs="Times New Roman"/>
          <w:b/>
          <w:color w:val="0D0D0D" w:themeColor="text1" w:themeTint="F2"/>
          <w:sz w:val="28"/>
          <w:szCs w:val="28"/>
          <w:lang w:val="kk-KZ"/>
        </w:rPr>
        <w:t xml:space="preserve">дәрежесі. </w:t>
      </w:r>
      <w:r w:rsidR="00275D26" w:rsidRPr="00D76DB6">
        <w:rPr>
          <w:rStyle w:val="FontStyle18"/>
          <w:noProof/>
          <w:color w:val="0D0D0D" w:themeColor="text1" w:themeTint="F2"/>
          <w:sz w:val="28"/>
          <w:szCs w:val="28"/>
          <w:lang w:val="kk-KZ"/>
        </w:rPr>
        <w:t xml:space="preserve">Банкі ісі - нақты және үлкен жауапкершілік талаптарына негізделген жоғары біліктілік пен </w:t>
      </w:r>
      <w:r w:rsidR="00B97BE9">
        <w:rPr>
          <w:rStyle w:val="FontStyle18"/>
          <w:noProof/>
          <w:color w:val="0D0D0D" w:themeColor="text1" w:themeTint="F2"/>
          <w:sz w:val="28"/>
          <w:szCs w:val="28"/>
          <w:lang w:val="kk-KZ"/>
        </w:rPr>
        <w:t>қ</w:t>
      </w:r>
      <w:r w:rsidR="00275D26" w:rsidRPr="00D76DB6">
        <w:rPr>
          <w:rStyle w:val="FontStyle18"/>
          <w:noProof/>
          <w:color w:val="0D0D0D" w:themeColor="text1" w:themeTint="F2"/>
          <w:sz w:val="28"/>
          <w:szCs w:val="28"/>
          <w:lang w:val="kk-KZ"/>
        </w:rPr>
        <w:t>ұзіретті</w:t>
      </w:r>
      <w:r w:rsidR="00B97BE9">
        <w:rPr>
          <w:rStyle w:val="FontStyle18"/>
          <w:noProof/>
          <w:color w:val="0D0D0D" w:themeColor="text1" w:themeTint="F2"/>
          <w:sz w:val="28"/>
          <w:szCs w:val="28"/>
          <w:lang w:val="kk-KZ"/>
        </w:rPr>
        <w:t>лікті</w:t>
      </w:r>
      <w:r w:rsidR="00275D26" w:rsidRPr="00D76DB6">
        <w:rPr>
          <w:rStyle w:val="FontStyle18"/>
          <w:noProof/>
          <w:color w:val="0D0D0D" w:themeColor="text1" w:themeTint="F2"/>
          <w:sz w:val="28"/>
          <w:szCs w:val="28"/>
          <w:lang w:val="kk-KZ"/>
        </w:rPr>
        <w:t xml:space="preserve"> қажет ететін бірден-бір қызмет түріне жатады. </w:t>
      </w:r>
      <w:r w:rsidR="00F57F1D" w:rsidRPr="00D76DB6">
        <w:rPr>
          <w:rStyle w:val="FontStyle18"/>
          <w:noProof/>
          <w:color w:val="0D0D0D" w:themeColor="text1" w:themeTint="F2"/>
          <w:sz w:val="28"/>
          <w:szCs w:val="28"/>
          <w:lang w:val="kk-KZ"/>
        </w:rPr>
        <w:t xml:space="preserve">Сондықтан, ғылыми және тәжірибелік тұрғыдан зерттеу қажеттілігі туындап отыр. </w:t>
      </w:r>
      <w:r w:rsidR="00275D26" w:rsidRPr="00D76DB6">
        <w:rPr>
          <w:rStyle w:val="FontStyle18"/>
          <w:noProof/>
          <w:color w:val="0D0D0D" w:themeColor="text1" w:themeTint="F2"/>
          <w:sz w:val="28"/>
          <w:szCs w:val="28"/>
          <w:lang w:val="kk-KZ"/>
        </w:rPr>
        <w:t>Алайда, сапа саласындағы атақты аме</w:t>
      </w:r>
      <w:r w:rsidR="006B046D" w:rsidRPr="00D76DB6">
        <w:rPr>
          <w:rStyle w:val="FontStyle18"/>
          <w:noProof/>
          <w:color w:val="0D0D0D" w:themeColor="text1" w:themeTint="F2"/>
          <w:sz w:val="28"/>
          <w:szCs w:val="28"/>
          <w:lang w:val="kk-KZ"/>
        </w:rPr>
        <w:t>рикандық ғалым, қоғам қайраткері</w:t>
      </w:r>
      <w:r w:rsidR="00275D26" w:rsidRPr="00D76DB6">
        <w:rPr>
          <w:rStyle w:val="FontStyle18"/>
          <w:noProof/>
          <w:color w:val="0D0D0D" w:themeColor="text1" w:themeTint="F2"/>
          <w:sz w:val="28"/>
          <w:szCs w:val="28"/>
          <w:lang w:val="kk-KZ"/>
        </w:rPr>
        <w:t xml:space="preserve"> Э. Деминг, </w:t>
      </w:r>
      <w:r w:rsidR="00987029">
        <w:rPr>
          <w:rStyle w:val="FontStyle18"/>
          <w:noProof/>
          <w:color w:val="0D0D0D" w:themeColor="text1" w:themeTint="F2"/>
          <w:sz w:val="28"/>
          <w:szCs w:val="28"/>
          <w:lang w:val="kk-KZ"/>
        </w:rPr>
        <w:t>«</w:t>
      </w:r>
      <w:r w:rsidR="00275D26" w:rsidRPr="00D76DB6">
        <w:rPr>
          <w:rStyle w:val="FontStyle18"/>
          <w:noProof/>
          <w:color w:val="0D0D0D" w:themeColor="text1" w:themeTint="F2"/>
          <w:sz w:val="28"/>
          <w:szCs w:val="28"/>
          <w:lang w:val="kk-KZ"/>
        </w:rPr>
        <w:t>сапа мен қатал бәсекелестік - басқару жүйесінің дұрыстығынан туындайтын заңды салдарлар болып табылады</w:t>
      </w:r>
      <w:r w:rsidR="00987029">
        <w:rPr>
          <w:rStyle w:val="FontStyle18"/>
          <w:noProof/>
          <w:color w:val="0D0D0D" w:themeColor="text1" w:themeTint="F2"/>
          <w:sz w:val="28"/>
          <w:szCs w:val="28"/>
          <w:lang w:val="kk-KZ"/>
        </w:rPr>
        <w:t>»</w:t>
      </w:r>
      <w:r w:rsidR="00275D26" w:rsidRPr="00D76DB6">
        <w:rPr>
          <w:rStyle w:val="FontStyle18"/>
          <w:noProof/>
          <w:color w:val="0D0D0D" w:themeColor="text1" w:themeTint="F2"/>
          <w:sz w:val="28"/>
          <w:szCs w:val="28"/>
          <w:lang w:val="kk-KZ"/>
        </w:rPr>
        <w:t xml:space="preserve"> - деген сөзін айта кеткен жөн. Сонымен қатар, Тито Конти, Есио Кондо және Грегори Ватсондардың «ХХІ ғасырда сапа, </w:t>
      </w:r>
      <w:r w:rsidR="00B97BE9">
        <w:rPr>
          <w:rFonts w:ascii="Times New Roman" w:hAnsi="Times New Roman" w:cs="Times New Roman"/>
          <w:color w:val="0D0D0D" w:themeColor="text1" w:themeTint="F2"/>
          <w:sz w:val="28"/>
          <w:szCs w:val="28"/>
          <w:lang w:val="kk-KZ"/>
        </w:rPr>
        <w:t>б</w:t>
      </w:r>
      <w:r w:rsidR="00275D26" w:rsidRPr="00D76DB6">
        <w:rPr>
          <w:rFonts w:ascii="Times New Roman" w:hAnsi="Times New Roman" w:cs="Times New Roman"/>
          <w:color w:val="0D0D0D" w:themeColor="text1" w:themeTint="F2"/>
          <w:sz w:val="28"/>
          <w:szCs w:val="28"/>
          <w:lang w:val="kk-KZ"/>
        </w:rPr>
        <w:t xml:space="preserve">әсекеге қабілеттілік пен тұрақты дамуды қамтамасыз етудегі сапаның рөлі» </w:t>
      </w:r>
      <w:r w:rsidR="00382E3C" w:rsidRPr="00D76DB6">
        <w:rPr>
          <w:rFonts w:ascii="Times New Roman" w:hAnsi="Times New Roman" w:cs="Times New Roman"/>
          <w:color w:val="0D0D0D" w:themeColor="text1" w:themeTint="F2"/>
          <w:sz w:val="28"/>
          <w:szCs w:val="28"/>
          <w:lang w:val="kk-KZ"/>
        </w:rPr>
        <w:t xml:space="preserve">және Д. Синкидің </w:t>
      </w:r>
      <w:r w:rsidR="00B97BE9">
        <w:rPr>
          <w:rFonts w:ascii="Times New Roman" w:hAnsi="Times New Roman" w:cs="Times New Roman"/>
          <w:color w:val="0D0D0D" w:themeColor="text1" w:themeTint="F2"/>
          <w:sz w:val="28"/>
          <w:szCs w:val="28"/>
          <w:lang w:val="kk-KZ"/>
        </w:rPr>
        <w:t>қ</w:t>
      </w:r>
      <w:r w:rsidR="00382E3C" w:rsidRPr="00D76DB6">
        <w:rPr>
          <w:rFonts w:ascii="Times New Roman" w:hAnsi="Times New Roman" w:cs="Times New Roman"/>
          <w:color w:val="0D0D0D" w:themeColor="text1" w:themeTint="F2"/>
          <w:sz w:val="28"/>
          <w:szCs w:val="28"/>
          <w:lang w:val="kk-KZ"/>
        </w:rPr>
        <w:t>аржылық инновациялардың өзгерістерін бағалай отырып «</w:t>
      </w:r>
      <w:r w:rsidR="00B97BE9">
        <w:rPr>
          <w:rFonts w:ascii="Times New Roman" w:hAnsi="Times New Roman" w:cs="Times New Roman"/>
          <w:color w:val="0D0D0D" w:themeColor="text1" w:themeTint="F2"/>
          <w:sz w:val="28"/>
          <w:szCs w:val="28"/>
          <w:lang w:val="kk-KZ"/>
        </w:rPr>
        <w:t>к</w:t>
      </w:r>
      <w:r w:rsidR="00382E3C" w:rsidRPr="00D76DB6">
        <w:rPr>
          <w:rFonts w:ascii="Times New Roman" w:hAnsi="Times New Roman" w:cs="Times New Roman"/>
          <w:color w:val="0D0D0D" w:themeColor="text1" w:themeTint="F2"/>
          <w:sz w:val="28"/>
          <w:szCs w:val="28"/>
          <w:lang w:val="kk-KZ"/>
        </w:rPr>
        <w:t xml:space="preserve">үшті банк жүйесін» құру </w:t>
      </w:r>
      <w:r w:rsidR="00275D26" w:rsidRPr="00D76DB6">
        <w:rPr>
          <w:rFonts w:ascii="Times New Roman" w:hAnsi="Times New Roman" w:cs="Times New Roman"/>
          <w:color w:val="0D0D0D" w:themeColor="text1" w:themeTint="F2"/>
          <w:sz w:val="28"/>
          <w:szCs w:val="28"/>
          <w:lang w:val="kk-KZ"/>
        </w:rPr>
        <w:t xml:space="preserve">атты </w:t>
      </w:r>
      <w:r w:rsidR="006B046D" w:rsidRPr="00D76DB6">
        <w:rPr>
          <w:rFonts w:ascii="Times New Roman" w:hAnsi="Times New Roman" w:cs="Times New Roman"/>
          <w:color w:val="0D0D0D" w:themeColor="text1" w:themeTint="F2"/>
          <w:sz w:val="28"/>
          <w:szCs w:val="28"/>
          <w:lang w:val="kk-KZ"/>
        </w:rPr>
        <w:t>америкалық ғалымдардың</w:t>
      </w:r>
      <w:r w:rsidR="00275D26" w:rsidRPr="00D76DB6">
        <w:rPr>
          <w:rFonts w:ascii="Times New Roman" w:hAnsi="Times New Roman" w:cs="Times New Roman"/>
          <w:color w:val="0D0D0D" w:themeColor="text1" w:themeTint="F2"/>
          <w:sz w:val="28"/>
          <w:szCs w:val="28"/>
          <w:lang w:val="kk-KZ"/>
        </w:rPr>
        <w:t xml:space="preserve"> еңбе</w:t>
      </w:r>
      <w:r w:rsidR="00B97BE9">
        <w:rPr>
          <w:rFonts w:ascii="Times New Roman" w:hAnsi="Times New Roman" w:cs="Times New Roman"/>
          <w:color w:val="0D0D0D" w:themeColor="text1" w:themeTint="F2"/>
          <w:sz w:val="28"/>
          <w:szCs w:val="28"/>
          <w:lang w:val="kk-KZ"/>
        </w:rPr>
        <w:t>г</w:t>
      </w:r>
      <w:r w:rsidR="00275D26" w:rsidRPr="00D76DB6">
        <w:rPr>
          <w:rFonts w:ascii="Times New Roman" w:hAnsi="Times New Roman" w:cs="Times New Roman"/>
          <w:color w:val="0D0D0D" w:themeColor="text1" w:themeTint="F2"/>
          <w:sz w:val="28"/>
          <w:szCs w:val="28"/>
          <w:lang w:val="kk-KZ"/>
        </w:rPr>
        <w:t>інен көрініс табады.</w:t>
      </w:r>
    </w:p>
    <w:p w14:paraId="1787979B" w14:textId="7597669F" w:rsidR="00612896" w:rsidRPr="00D76DB6" w:rsidRDefault="00F57F1D" w:rsidP="007C1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Банктің сапа деңгейі мен бәсекелестік туралы зерттеу көптеген шетел </w:t>
      </w:r>
      <w:r w:rsidR="007C136B" w:rsidRPr="00D76DB6">
        <w:rPr>
          <w:color w:val="0D0D0D" w:themeColor="text1" w:themeTint="F2"/>
          <w:sz w:val="28"/>
          <w:szCs w:val="28"/>
          <w:lang w:val="kk-KZ"/>
        </w:rPr>
        <w:t>ғалымдары</w:t>
      </w:r>
      <w:r w:rsidR="00EC66AD" w:rsidRPr="00D76DB6">
        <w:rPr>
          <w:color w:val="0D0D0D" w:themeColor="text1" w:themeTint="F2"/>
          <w:sz w:val="28"/>
          <w:szCs w:val="28"/>
          <w:lang w:val="kk-KZ"/>
        </w:rPr>
        <w:t xml:space="preserve"> </w:t>
      </w:r>
      <w:r w:rsidR="007C136B" w:rsidRPr="00D76DB6">
        <w:rPr>
          <w:rFonts w:eastAsia="Times-Bold"/>
          <w:bCs/>
          <w:color w:val="0D0D0D" w:themeColor="text1" w:themeTint="F2"/>
          <w:sz w:val="28"/>
          <w:szCs w:val="28"/>
          <w:lang w:val="kk-KZ" w:eastAsia="en-US"/>
        </w:rPr>
        <w:t>О.И</w:t>
      </w:r>
      <w:r w:rsidR="007C136B" w:rsidRPr="00D76DB6">
        <w:rPr>
          <w:color w:val="0D0D0D" w:themeColor="text1" w:themeTint="F2"/>
          <w:sz w:val="28"/>
          <w:szCs w:val="28"/>
          <w:lang w:val="kk-KZ"/>
        </w:rPr>
        <w:t xml:space="preserve"> </w:t>
      </w:r>
      <w:r w:rsidR="00A81F7C" w:rsidRPr="00D76DB6">
        <w:rPr>
          <w:rFonts w:eastAsia="Times-Bold"/>
          <w:bCs/>
          <w:color w:val="0D0D0D" w:themeColor="text1" w:themeTint="F2"/>
          <w:sz w:val="28"/>
          <w:szCs w:val="28"/>
          <w:lang w:val="kk-KZ" w:eastAsia="en-US"/>
        </w:rPr>
        <w:t>Лаврушин</w:t>
      </w:r>
      <w:r w:rsidR="007C136B" w:rsidRPr="00D76DB6">
        <w:rPr>
          <w:rFonts w:eastAsia="Times-Bold"/>
          <w:bCs/>
          <w:color w:val="0D0D0D" w:themeColor="text1" w:themeTint="F2"/>
          <w:sz w:val="28"/>
          <w:szCs w:val="28"/>
          <w:lang w:val="kk-KZ" w:eastAsia="en-US"/>
        </w:rPr>
        <w:t>,</w:t>
      </w:r>
      <w:r w:rsidR="009F66D0" w:rsidRPr="00D76DB6">
        <w:rPr>
          <w:color w:val="0D0D0D" w:themeColor="text1" w:themeTint="F2"/>
          <w:sz w:val="28"/>
          <w:szCs w:val="28"/>
          <w:lang w:val="kk-KZ"/>
        </w:rPr>
        <w:t xml:space="preserve"> Д.Ч. Бектенова, </w:t>
      </w:r>
      <w:r w:rsidR="007C136B" w:rsidRPr="00D76DB6">
        <w:rPr>
          <w:color w:val="0D0D0D" w:themeColor="text1" w:themeTint="F2"/>
          <w:sz w:val="28"/>
          <w:szCs w:val="28"/>
          <w:lang w:val="kk-KZ"/>
        </w:rPr>
        <w:t>Ю.И. Коробова,</w:t>
      </w:r>
      <w:r w:rsidR="00100455" w:rsidRPr="00D76DB6">
        <w:rPr>
          <w:color w:val="0D0D0D" w:themeColor="text1" w:themeTint="F2"/>
          <w:sz w:val="28"/>
          <w:szCs w:val="28"/>
          <w:lang w:val="kk-KZ"/>
        </w:rPr>
        <w:t xml:space="preserve"> </w:t>
      </w:r>
      <w:r w:rsidR="004D2029" w:rsidRPr="00D76DB6">
        <w:rPr>
          <w:color w:val="0D0D0D" w:themeColor="text1" w:themeTint="F2"/>
          <w:sz w:val="28"/>
          <w:szCs w:val="28"/>
          <w:lang w:val="kk-KZ"/>
        </w:rPr>
        <w:t xml:space="preserve">Н.И. Парусимова, </w:t>
      </w:r>
      <w:bookmarkStart w:id="1" w:name="_Hlk62582617"/>
      <w:r w:rsidR="00EC66AD" w:rsidRPr="00D76DB6">
        <w:rPr>
          <w:color w:val="0D0D0D" w:themeColor="text1" w:themeTint="F2"/>
          <w:sz w:val="28"/>
          <w:szCs w:val="28"/>
          <w:lang w:val="kk-KZ"/>
        </w:rPr>
        <w:t xml:space="preserve">А. Шаститко, С. Авдашева, С. Голованова, </w:t>
      </w:r>
      <w:r w:rsidR="00EC66AD" w:rsidRPr="00D76DB6">
        <w:rPr>
          <w:rStyle w:val="aa"/>
          <w:bCs/>
          <w:i w:val="0"/>
          <w:color w:val="0D0D0D" w:themeColor="text1" w:themeTint="F2"/>
          <w:sz w:val="28"/>
          <w:szCs w:val="28"/>
          <w:shd w:val="clear" w:color="auto" w:fill="FFFFFF"/>
          <w:lang w:val="kk-KZ"/>
        </w:rPr>
        <w:t>Н.И</w:t>
      </w:r>
      <w:r w:rsidR="00EC66AD" w:rsidRPr="00D76DB6">
        <w:rPr>
          <w:i/>
          <w:color w:val="0D0D0D" w:themeColor="text1" w:themeTint="F2"/>
          <w:sz w:val="28"/>
          <w:szCs w:val="28"/>
          <w:shd w:val="clear" w:color="auto" w:fill="FFFFFF"/>
          <w:lang w:val="kk-KZ"/>
        </w:rPr>
        <w:t>.</w:t>
      </w:r>
      <w:r w:rsidR="00EC66AD" w:rsidRPr="00D76DB6">
        <w:rPr>
          <w:color w:val="0D0D0D" w:themeColor="text1" w:themeTint="F2"/>
          <w:sz w:val="28"/>
          <w:szCs w:val="28"/>
          <w:shd w:val="clear" w:color="auto" w:fill="FFFFFF"/>
          <w:lang w:val="kk-KZ"/>
        </w:rPr>
        <w:t xml:space="preserve"> </w:t>
      </w:r>
      <w:r w:rsidR="00EC66AD" w:rsidRPr="00D76DB6">
        <w:rPr>
          <w:rStyle w:val="aa"/>
          <w:bCs/>
          <w:i w:val="0"/>
          <w:color w:val="0D0D0D" w:themeColor="text1" w:themeTint="F2"/>
          <w:sz w:val="28"/>
          <w:szCs w:val="28"/>
          <w:shd w:val="clear" w:color="auto" w:fill="FFFFFF"/>
          <w:lang w:val="kk-KZ"/>
        </w:rPr>
        <w:t xml:space="preserve">Ларина, </w:t>
      </w:r>
      <w:bookmarkEnd w:id="1"/>
      <w:r w:rsidR="00EC66AD" w:rsidRPr="00D76DB6">
        <w:rPr>
          <w:color w:val="0D0D0D" w:themeColor="text1" w:themeTint="F2"/>
          <w:sz w:val="28"/>
          <w:szCs w:val="28"/>
          <w:shd w:val="clear" w:color="auto" w:fill="FFFFFF"/>
          <w:lang w:val="kk-KZ"/>
        </w:rPr>
        <w:t>А.И. Макеев,</w:t>
      </w:r>
      <w:r w:rsidR="00120319">
        <w:rPr>
          <w:color w:val="0D0D0D" w:themeColor="text1" w:themeTint="F2"/>
          <w:sz w:val="28"/>
          <w:szCs w:val="28"/>
          <w:shd w:val="clear" w:color="auto" w:fill="FFFFFF"/>
          <w:lang w:val="kk-KZ"/>
        </w:rPr>
        <w:t xml:space="preserve"> </w:t>
      </w:r>
      <w:r w:rsidR="00EC66AD" w:rsidRPr="00D76DB6">
        <w:rPr>
          <w:color w:val="0D0D0D" w:themeColor="text1" w:themeTint="F2"/>
          <w:sz w:val="28"/>
          <w:szCs w:val="28"/>
          <w:lang w:val="kk-KZ"/>
        </w:rPr>
        <w:t>В.Н.</w:t>
      </w:r>
      <w:r w:rsidR="00120319">
        <w:rPr>
          <w:color w:val="0D0D0D" w:themeColor="text1" w:themeTint="F2"/>
          <w:sz w:val="28"/>
          <w:szCs w:val="28"/>
          <w:lang w:val="kk-KZ"/>
        </w:rPr>
        <w:t> </w:t>
      </w:r>
      <w:r w:rsidR="00EC66AD" w:rsidRPr="00D76DB6">
        <w:rPr>
          <w:color w:val="0D0D0D" w:themeColor="text1" w:themeTint="F2"/>
          <w:sz w:val="28"/>
          <w:szCs w:val="28"/>
          <w:lang w:val="kk-KZ"/>
        </w:rPr>
        <w:t>Едронова, О.А.</w:t>
      </w:r>
      <w:r w:rsidR="00F1522E" w:rsidRPr="00D76DB6">
        <w:rPr>
          <w:color w:val="0D0D0D" w:themeColor="text1" w:themeTint="F2"/>
          <w:sz w:val="28"/>
          <w:szCs w:val="28"/>
          <w:lang w:val="kk-KZ"/>
        </w:rPr>
        <w:t xml:space="preserve"> </w:t>
      </w:r>
      <w:r w:rsidR="00EC66AD" w:rsidRPr="00D76DB6">
        <w:rPr>
          <w:color w:val="0D0D0D" w:themeColor="text1" w:themeTint="F2"/>
          <w:sz w:val="28"/>
          <w:szCs w:val="28"/>
          <w:lang w:val="kk-KZ"/>
        </w:rPr>
        <w:t>Крючков, А.А.</w:t>
      </w:r>
      <w:r w:rsidR="006F7106">
        <w:rPr>
          <w:color w:val="0D0D0D" w:themeColor="text1" w:themeTint="F2"/>
          <w:sz w:val="28"/>
          <w:szCs w:val="28"/>
          <w:lang w:val="kk-KZ"/>
        </w:rPr>
        <w:t xml:space="preserve"> </w:t>
      </w:r>
      <w:r w:rsidR="00EC66AD" w:rsidRPr="00D76DB6">
        <w:rPr>
          <w:color w:val="0D0D0D" w:themeColor="text1" w:themeTint="F2"/>
          <w:sz w:val="28"/>
          <w:szCs w:val="28"/>
          <w:lang w:val="kk-KZ"/>
        </w:rPr>
        <w:t>Тедеев, О.С.</w:t>
      </w:r>
      <w:r w:rsidR="006F7106">
        <w:rPr>
          <w:color w:val="0D0D0D" w:themeColor="text1" w:themeTint="F2"/>
          <w:sz w:val="28"/>
          <w:szCs w:val="28"/>
          <w:lang w:val="kk-KZ"/>
        </w:rPr>
        <w:t xml:space="preserve"> Рудакова, </w:t>
      </w:r>
      <w:r w:rsidR="00EC66AD" w:rsidRPr="00D76DB6">
        <w:rPr>
          <w:color w:val="0D0D0D" w:themeColor="text1" w:themeTint="F2"/>
          <w:sz w:val="28"/>
          <w:szCs w:val="28"/>
          <w:lang w:val="kk-KZ"/>
        </w:rPr>
        <w:t>И.А.</w:t>
      </w:r>
      <w:r w:rsidR="006F7106">
        <w:rPr>
          <w:color w:val="0D0D0D" w:themeColor="text1" w:themeTint="F2"/>
          <w:sz w:val="28"/>
          <w:szCs w:val="28"/>
          <w:lang w:val="kk-KZ"/>
        </w:rPr>
        <w:t xml:space="preserve"> </w:t>
      </w:r>
      <w:r w:rsidR="00EC66AD" w:rsidRPr="00D76DB6">
        <w:rPr>
          <w:color w:val="0D0D0D" w:themeColor="text1" w:themeTint="F2"/>
          <w:sz w:val="28"/>
          <w:szCs w:val="28"/>
          <w:lang w:val="kk-KZ"/>
        </w:rPr>
        <w:t>Васильева,</w:t>
      </w:r>
      <w:r w:rsidR="00120319">
        <w:rPr>
          <w:color w:val="0D0D0D" w:themeColor="text1" w:themeTint="F2"/>
          <w:sz w:val="28"/>
          <w:szCs w:val="28"/>
          <w:lang w:val="kk-KZ"/>
        </w:rPr>
        <w:t xml:space="preserve"> </w:t>
      </w:r>
      <w:r w:rsidR="00EC66AD" w:rsidRPr="00D76DB6">
        <w:rPr>
          <w:rFonts w:eastAsia="Newton-Regular"/>
          <w:color w:val="0D0D0D" w:themeColor="text1" w:themeTint="F2"/>
          <w:sz w:val="28"/>
          <w:szCs w:val="28"/>
          <w:lang w:val="kk-KZ"/>
        </w:rPr>
        <w:lastRenderedPageBreak/>
        <w:t>Е.Г.</w:t>
      </w:r>
      <w:r w:rsidR="00120319">
        <w:rPr>
          <w:rFonts w:eastAsia="Newton-Regular"/>
          <w:color w:val="0D0D0D" w:themeColor="text1" w:themeTint="F2"/>
          <w:sz w:val="28"/>
          <w:szCs w:val="28"/>
          <w:lang w:val="kk-KZ"/>
        </w:rPr>
        <w:t> </w:t>
      </w:r>
      <w:r w:rsidR="00EC66AD" w:rsidRPr="00D76DB6">
        <w:rPr>
          <w:rFonts w:eastAsia="Newton-Regular"/>
          <w:color w:val="0D0D0D" w:themeColor="text1" w:themeTint="F2"/>
          <w:sz w:val="28"/>
          <w:szCs w:val="28"/>
          <w:lang w:val="kk-KZ"/>
        </w:rPr>
        <w:t xml:space="preserve">Шершнева, </w:t>
      </w:r>
      <w:r w:rsidR="00EC66AD" w:rsidRPr="00D76DB6">
        <w:rPr>
          <w:color w:val="0D0D0D" w:themeColor="text1" w:themeTint="F2"/>
          <w:sz w:val="28"/>
          <w:szCs w:val="28"/>
          <w:shd w:val="clear" w:color="auto" w:fill="FFFFFF"/>
          <w:lang w:val="kk-KZ"/>
        </w:rPr>
        <w:t>Н.В.</w:t>
      </w:r>
      <w:r w:rsidR="006F7106">
        <w:rPr>
          <w:color w:val="0D0D0D" w:themeColor="text1" w:themeTint="F2"/>
          <w:sz w:val="28"/>
          <w:szCs w:val="28"/>
          <w:shd w:val="clear" w:color="auto" w:fill="FFFFFF"/>
          <w:lang w:val="kk-KZ"/>
        </w:rPr>
        <w:t xml:space="preserve"> </w:t>
      </w:r>
      <w:r w:rsidR="00EC66AD" w:rsidRPr="00D76DB6">
        <w:rPr>
          <w:color w:val="0D0D0D" w:themeColor="text1" w:themeTint="F2"/>
          <w:sz w:val="28"/>
          <w:szCs w:val="28"/>
          <w:shd w:val="clear" w:color="auto" w:fill="FFFFFF"/>
          <w:lang w:val="kk-KZ"/>
        </w:rPr>
        <w:t xml:space="preserve">Горелая, А.М. Карминский, </w:t>
      </w:r>
      <w:r w:rsidR="00E61812" w:rsidRPr="00D76DB6">
        <w:rPr>
          <w:color w:val="0D0D0D" w:themeColor="text1" w:themeTint="F2"/>
          <w:sz w:val="28"/>
          <w:szCs w:val="28"/>
          <w:lang w:val="kk-KZ"/>
        </w:rPr>
        <w:t xml:space="preserve">А.В. </w:t>
      </w:r>
      <w:r w:rsidR="00EC66AD" w:rsidRPr="00D76DB6">
        <w:rPr>
          <w:color w:val="0D0D0D" w:themeColor="text1" w:themeTint="F2"/>
          <w:sz w:val="28"/>
          <w:szCs w:val="28"/>
          <w:lang w:val="kk-KZ"/>
        </w:rPr>
        <w:t>Владимирцев</w:t>
      </w:r>
      <w:r w:rsidR="00E61812" w:rsidRPr="00D76DB6">
        <w:rPr>
          <w:color w:val="0D0D0D" w:themeColor="text1" w:themeTint="F2"/>
          <w:sz w:val="28"/>
          <w:szCs w:val="28"/>
          <w:lang w:val="kk-KZ"/>
        </w:rPr>
        <w:t>,</w:t>
      </w:r>
      <w:r w:rsidR="00120319">
        <w:rPr>
          <w:color w:val="0D0D0D" w:themeColor="text1" w:themeTint="F2"/>
          <w:sz w:val="28"/>
          <w:szCs w:val="28"/>
          <w:lang w:val="kk-KZ"/>
        </w:rPr>
        <w:t xml:space="preserve"> </w:t>
      </w:r>
      <w:r w:rsidR="00E61812" w:rsidRPr="00D76DB6">
        <w:rPr>
          <w:color w:val="0D0D0D" w:themeColor="text1" w:themeTint="F2"/>
          <w:sz w:val="28"/>
          <w:szCs w:val="28"/>
          <w:lang w:val="kk-KZ"/>
        </w:rPr>
        <w:t>Н.У.</w:t>
      </w:r>
      <w:r w:rsidR="00120319">
        <w:rPr>
          <w:color w:val="0D0D0D" w:themeColor="text1" w:themeTint="F2"/>
          <w:sz w:val="28"/>
          <w:szCs w:val="28"/>
          <w:lang w:val="kk-KZ"/>
        </w:rPr>
        <w:t> </w:t>
      </w:r>
      <w:r w:rsidR="00E61812" w:rsidRPr="00D76DB6">
        <w:rPr>
          <w:color w:val="0D0D0D" w:themeColor="text1" w:themeTint="F2"/>
          <w:sz w:val="28"/>
          <w:szCs w:val="28"/>
          <w:lang w:val="kk-KZ"/>
        </w:rPr>
        <w:t xml:space="preserve">Атабаев </w:t>
      </w:r>
      <w:r w:rsidR="007D17BF" w:rsidRPr="00D76DB6">
        <w:rPr>
          <w:color w:val="0D0D0D" w:themeColor="text1" w:themeTint="F2"/>
          <w:sz w:val="28"/>
          <w:szCs w:val="28"/>
          <w:lang w:val="kk-KZ"/>
        </w:rPr>
        <w:t>еңбектерінде өзекті мәселелерді, сондай</w:t>
      </w:r>
      <w:r w:rsidR="00B16478" w:rsidRPr="00B16478">
        <w:rPr>
          <w:color w:val="0D0D0D" w:themeColor="text1" w:themeTint="F2"/>
          <w:sz w:val="28"/>
          <w:szCs w:val="28"/>
          <w:lang w:val="kk-KZ"/>
        </w:rPr>
        <w:t>-</w:t>
      </w:r>
      <w:r w:rsidR="007D17BF" w:rsidRPr="00D76DB6">
        <w:rPr>
          <w:color w:val="0D0D0D" w:themeColor="text1" w:themeTint="F2"/>
          <w:sz w:val="28"/>
          <w:szCs w:val="28"/>
          <w:lang w:val="kk-KZ"/>
        </w:rPr>
        <w:t>ақ, көптеген</w:t>
      </w:r>
      <w:r w:rsidR="00C4198D" w:rsidRPr="00D76DB6">
        <w:rPr>
          <w:color w:val="0D0D0D" w:themeColor="text1" w:themeTint="F2"/>
          <w:sz w:val="28"/>
          <w:szCs w:val="28"/>
          <w:lang w:val="kk-KZ"/>
        </w:rPr>
        <w:t xml:space="preserve"> </w:t>
      </w:r>
      <w:r w:rsidR="007C136B" w:rsidRPr="00D76DB6">
        <w:rPr>
          <w:color w:val="0D0D0D" w:themeColor="text1" w:themeTint="F2"/>
          <w:sz w:val="28"/>
          <w:szCs w:val="28"/>
          <w:lang w:val="kk-KZ"/>
        </w:rPr>
        <w:t xml:space="preserve">отандық ғалымдар </w:t>
      </w:r>
      <w:r w:rsidR="00F560B3" w:rsidRPr="00D76DB6">
        <w:rPr>
          <w:color w:val="0D0D0D" w:themeColor="text1" w:themeTint="F2"/>
          <w:sz w:val="28"/>
          <w:szCs w:val="28"/>
          <w:lang w:val="kk-KZ"/>
        </w:rPr>
        <w:t>Н.Н. Хамитов,</w:t>
      </w:r>
      <w:r w:rsidR="00F560B3" w:rsidRPr="00D76DB6">
        <w:rPr>
          <w:color w:val="0D0D0D" w:themeColor="text1" w:themeTint="F2"/>
          <w:sz w:val="28"/>
          <w:szCs w:val="28"/>
          <w:shd w:val="clear" w:color="auto" w:fill="FFFFFF"/>
          <w:lang w:val="kk-KZ"/>
        </w:rPr>
        <w:t xml:space="preserve"> </w:t>
      </w:r>
      <w:r w:rsidR="00275D26" w:rsidRPr="00D76DB6">
        <w:rPr>
          <w:color w:val="0D0D0D" w:themeColor="text1" w:themeTint="F2"/>
          <w:sz w:val="28"/>
          <w:szCs w:val="28"/>
          <w:lang w:val="kk-KZ"/>
        </w:rPr>
        <w:t>З.Д. Искакова, Н.</w:t>
      </w:r>
      <w:r w:rsidR="00B16478">
        <w:rPr>
          <w:color w:val="0D0D0D" w:themeColor="text1" w:themeTint="F2"/>
          <w:sz w:val="28"/>
          <w:szCs w:val="28"/>
          <w:lang w:val="kk-KZ"/>
        </w:rPr>
        <w:t>К</w:t>
      </w:r>
      <w:r w:rsidR="00275D26" w:rsidRPr="00D76DB6">
        <w:rPr>
          <w:color w:val="0D0D0D" w:themeColor="text1" w:themeTint="F2"/>
          <w:sz w:val="28"/>
          <w:szCs w:val="28"/>
          <w:lang w:val="kk-KZ"/>
        </w:rPr>
        <w:t xml:space="preserve">. Кучукова, </w:t>
      </w:r>
      <w:r w:rsidR="00F94AAE" w:rsidRPr="00D76DB6">
        <w:rPr>
          <w:color w:val="0D0D0D" w:themeColor="text1" w:themeTint="F2"/>
          <w:sz w:val="28"/>
          <w:szCs w:val="28"/>
          <w:lang w:val="kk-KZ"/>
        </w:rPr>
        <w:t>К</w:t>
      </w:r>
      <w:r w:rsidR="00275D26" w:rsidRPr="00D76DB6">
        <w:rPr>
          <w:color w:val="0D0D0D" w:themeColor="text1" w:themeTint="F2"/>
          <w:sz w:val="28"/>
          <w:szCs w:val="28"/>
          <w:lang w:val="kk-KZ"/>
        </w:rPr>
        <w:t>.Ж. Садвокасова</w:t>
      </w:r>
      <w:r w:rsidR="00F94AAE" w:rsidRPr="00D76DB6">
        <w:rPr>
          <w:color w:val="0D0D0D" w:themeColor="text1" w:themeTint="F2"/>
          <w:sz w:val="28"/>
          <w:szCs w:val="28"/>
          <w:lang w:val="kk-KZ"/>
        </w:rPr>
        <w:t xml:space="preserve">, </w:t>
      </w:r>
      <w:r w:rsidR="00C4198D" w:rsidRPr="00D76DB6">
        <w:rPr>
          <w:color w:val="0D0D0D" w:themeColor="text1" w:themeTint="F2"/>
          <w:sz w:val="28"/>
          <w:szCs w:val="28"/>
          <w:lang w:val="kk-KZ"/>
        </w:rPr>
        <w:t>Г.С.</w:t>
      </w:r>
      <w:r w:rsidR="00120319">
        <w:rPr>
          <w:color w:val="0D0D0D" w:themeColor="text1" w:themeTint="F2"/>
          <w:sz w:val="28"/>
          <w:szCs w:val="28"/>
          <w:lang w:val="kk-KZ"/>
        </w:rPr>
        <w:t> </w:t>
      </w:r>
      <w:r w:rsidR="00C4198D" w:rsidRPr="00D76DB6">
        <w:rPr>
          <w:color w:val="0D0D0D" w:themeColor="text1" w:themeTint="F2"/>
          <w:sz w:val="28"/>
          <w:szCs w:val="28"/>
          <w:lang w:val="kk-KZ"/>
        </w:rPr>
        <w:t xml:space="preserve">Сейткасимов, </w:t>
      </w:r>
      <w:r w:rsidR="009F66D0" w:rsidRPr="00D76DB6">
        <w:rPr>
          <w:color w:val="0D0D0D" w:themeColor="text1" w:themeTint="F2"/>
          <w:sz w:val="28"/>
          <w:szCs w:val="28"/>
          <w:shd w:val="clear" w:color="auto" w:fill="FFFFFF"/>
          <w:lang w:val="kk-KZ"/>
        </w:rPr>
        <w:t xml:space="preserve">А.Б. </w:t>
      </w:r>
      <w:r w:rsidR="007A5E33" w:rsidRPr="00D76DB6">
        <w:rPr>
          <w:color w:val="0D0D0D" w:themeColor="text1" w:themeTint="F2"/>
          <w:sz w:val="28"/>
          <w:szCs w:val="28"/>
          <w:shd w:val="clear" w:color="auto" w:fill="FFFFFF"/>
          <w:lang w:val="kk-KZ"/>
        </w:rPr>
        <w:t>Зейнельгабдин</w:t>
      </w:r>
      <w:r w:rsidR="009F66D0" w:rsidRPr="00D76DB6">
        <w:rPr>
          <w:color w:val="0D0D0D" w:themeColor="text1" w:themeTint="F2"/>
          <w:sz w:val="28"/>
          <w:szCs w:val="28"/>
          <w:shd w:val="clear" w:color="auto" w:fill="FFFFFF"/>
          <w:lang w:val="kk-KZ"/>
        </w:rPr>
        <w:t>,</w:t>
      </w:r>
      <w:r w:rsidR="006F7106">
        <w:rPr>
          <w:color w:val="0D0D0D" w:themeColor="text1" w:themeTint="F2"/>
          <w:sz w:val="28"/>
          <w:szCs w:val="28"/>
          <w:lang w:val="kk-KZ"/>
        </w:rPr>
        <w:t xml:space="preserve"> К.О. Шаяхметова, Г.</w:t>
      </w:r>
      <w:r w:rsidR="009F66D0" w:rsidRPr="00D76DB6">
        <w:rPr>
          <w:color w:val="0D0D0D" w:themeColor="text1" w:themeTint="F2"/>
          <w:sz w:val="28"/>
          <w:szCs w:val="28"/>
          <w:lang w:val="kk-KZ"/>
        </w:rPr>
        <w:t>Т.</w:t>
      </w:r>
      <w:r w:rsidR="007A5E33" w:rsidRPr="00D76DB6">
        <w:rPr>
          <w:color w:val="0D0D0D" w:themeColor="text1" w:themeTint="F2"/>
          <w:sz w:val="28"/>
          <w:szCs w:val="28"/>
          <w:shd w:val="clear" w:color="auto" w:fill="FFFFFF"/>
          <w:lang w:val="kk-KZ"/>
        </w:rPr>
        <w:t xml:space="preserve"> </w:t>
      </w:r>
      <w:r w:rsidR="007A5E33" w:rsidRPr="00D76DB6">
        <w:rPr>
          <w:color w:val="0D0D0D" w:themeColor="text1" w:themeTint="F2"/>
          <w:sz w:val="28"/>
          <w:szCs w:val="28"/>
          <w:lang w:val="kk-KZ"/>
        </w:rPr>
        <w:t xml:space="preserve">Калиева, </w:t>
      </w:r>
      <w:r w:rsidR="00C4198D" w:rsidRPr="00D76DB6">
        <w:rPr>
          <w:color w:val="0D0D0D" w:themeColor="text1" w:themeTint="F2"/>
          <w:sz w:val="28"/>
          <w:szCs w:val="28"/>
          <w:shd w:val="clear" w:color="auto" w:fill="FFFFFF"/>
          <w:lang w:val="kk-KZ"/>
        </w:rPr>
        <w:t>С.Ж.</w:t>
      </w:r>
      <w:r w:rsidR="00120319">
        <w:rPr>
          <w:color w:val="0D0D0D" w:themeColor="text1" w:themeTint="F2"/>
          <w:sz w:val="28"/>
          <w:szCs w:val="28"/>
          <w:shd w:val="clear" w:color="auto" w:fill="FFFFFF"/>
          <w:lang w:val="kk-KZ"/>
        </w:rPr>
        <w:t> </w:t>
      </w:r>
      <w:r w:rsidR="00C4198D" w:rsidRPr="00D76DB6">
        <w:rPr>
          <w:color w:val="0D0D0D" w:themeColor="text1" w:themeTint="F2"/>
          <w:sz w:val="28"/>
          <w:szCs w:val="28"/>
          <w:shd w:val="clear" w:color="auto" w:fill="FFFFFF"/>
          <w:lang w:val="kk-KZ"/>
        </w:rPr>
        <w:t>Ынтықбаева</w:t>
      </w:r>
      <w:r w:rsidR="00E61812" w:rsidRPr="00D76DB6">
        <w:rPr>
          <w:color w:val="0D0D0D" w:themeColor="text1" w:themeTint="F2"/>
          <w:sz w:val="28"/>
          <w:szCs w:val="28"/>
          <w:shd w:val="clear" w:color="auto" w:fill="FFFFFF"/>
          <w:lang w:val="kk-KZ"/>
        </w:rPr>
        <w:t>, В.Д. Мельников</w:t>
      </w:r>
      <w:r w:rsidR="00565244" w:rsidRPr="00D76DB6">
        <w:rPr>
          <w:color w:val="0D0D0D" w:themeColor="text1" w:themeTint="F2"/>
          <w:sz w:val="28"/>
          <w:szCs w:val="28"/>
          <w:shd w:val="clear" w:color="auto" w:fill="FFFFFF"/>
          <w:lang w:val="kk-KZ"/>
        </w:rPr>
        <w:t>,</w:t>
      </w:r>
      <w:r w:rsidR="009A4999" w:rsidRPr="00D76DB6">
        <w:rPr>
          <w:color w:val="0D0D0D" w:themeColor="text1" w:themeTint="F2"/>
          <w:sz w:val="28"/>
          <w:szCs w:val="28"/>
          <w:lang w:val="kk-KZ"/>
        </w:rPr>
        <w:t xml:space="preserve"> С.Б. Мақыш</w:t>
      </w:r>
      <w:r w:rsidR="00F25C20" w:rsidRPr="00D76DB6">
        <w:rPr>
          <w:color w:val="0D0D0D" w:themeColor="text1" w:themeTint="F2"/>
          <w:sz w:val="28"/>
          <w:szCs w:val="28"/>
          <w:lang w:val="kk-KZ"/>
        </w:rPr>
        <w:t xml:space="preserve">, </w:t>
      </w:r>
      <w:r w:rsidR="006F7106">
        <w:rPr>
          <w:rFonts w:ascii="Arial-BoldMT" w:hAnsi="Arial-BoldMT" w:cs="Arial-BoldMT"/>
          <w:bCs/>
          <w:color w:val="0D0D0D" w:themeColor="text1" w:themeTint="F2"/>
          <w:sz w:val="28"/>
          <w:szCs w:val="28"/>
          <w:lang w:val="kk-KZ"/>
        </w:rPr>
        <w:t>Н.</w:t>
      </w:r>
      <w:r w:rsidR="007A5E33" w:rsidRPr="00D76DB6">
        <w:rPr>
          <w:rFonts w:ascii="Arial-BoldMT" w:hAnsi="Arial-BoldMT" w:cs="Arial-BoldMT"/>
          <w:bCs/>
          <w:color w:val="0D0D0D" w:themeColor="text1" w:themeTint="F2"/>
          <w:sz w:val="28"/>
          <w:szCs w:val="28"/>
          <w:lang w:val="kk-KZ"/>
        </w:rPr>
        <w:t>П.</w:t>
      </w:r>
      <w:r w:rsidR="009A4999" w:rsidRPr="00D76DB6">
        <w:rPr>
          <w:color w:val="0D0D0D" w:themeColor="text1" w:themeTint="F2"/>
          <w:sz w:val="28"/>
          <w:szCs w:val="28"/>
          <w:lang w:val="kk-KZ"/>
        </w:rPr>
        <w:t xml:space="preserve"> </w:t>
      </w:r>
      <w:r w:rsidR="00F25C20" w:rsidRPr="00D76DB6">
        <w:rPr>
          <w:rFonts w:ascii="Arial-BoldMT" w:hAnsi="Arial-BoldMT" w:cs="Arial-BoldMT"/>
          <w:bCs/>
          <w:color w:val="0D0D0D" w:themeColor="text1" w:themeTint="F2"/>
          <w:sz w:val="28"/>
          <w:szCs w:val="28"/>
          <w:lang w:val="kk-KZ"/>
        </w:rPr>
        <w:t xml:space="preserve">Абаева </w:t>
      </w:r>
      <w:r w:rsidR="00275D26" w:rsidRPr="00D76DB6">
        <w:rPr>
          <w:color w:val="0D0D0D" w:themeColor="text1" w:themeTint="F2"/>
          <w:sz w:val="28"/>
          <w:szCs w:val="28"/>
          <w:lang w:val="kk-KZ"/>
        </w:rPr>
        <w:t>және т.б.</w:t>
      </w:r>
      <w:r w:rsidR="007A5E33" w:rsidRPr="00D76DB6">
        <w:rPr>
          <w:color w:val="0D0D0D" w:themeColor="text1" w:themeTint="F2"/>
          <w:sz w:val="28"/>
          <w:szCs w:val="28"/>
          <w:shd w:val="clear" w:color="auto" w:fill="FFFFFF"/>
          <w:lang w:val="kk-KZ"/>
        </w:rPr>
        <w:t xml:space="preserve"> </w:t>
      </w:r>
      <w:r w:rsidR="007C136B" w:rsidRPr="00D76DB6">
        <w:rPr>
          <w:color w:val="0D0D0D" w:themeColor="text1" w:themeTint="F2"/>
          <w:sz w:val="28"/>
          <w:szCs w:val="28"/>
          <w:shd w:val="clear" w:color="auto" w:fill="FFFFFF"/>
          <w:lang w:val="kk-KZ"/>
        </w:rPr>
        <w:t>еңбектері</w:t>
      </w:r>
      <w:r w:rsidR="007D17BF" w:rsidRPr="00D76DB6">
        <w:rPr>
          <w:color w:val="0D0D0D" w:themeColor="text1" w:themeTint="F2"/>
          <w:sz w:val="28"/>
          <w:szCs w:val="28"/>
          <w:shd w:val="clear" w:color="auto" w:fill="FFFFFF"/>
          <w:lang w:val="kk-KZ"/>
        </w:rPr>
        <w:t>нде айтылған</w:t>
      </w:r>
      <w:r w:rsidR="00A50B30" w:rsidRPr="00D76DB6">
        <w:rPr>
          <w:color w:val="0D0D0D" w:themeColor="text1" w:themeTint="F2"/>
          <w:sz w:val="28"/>
          <w:szCs w:val="28"/>
          <w:shd w:val="clear" w:color="auto" w:fill="FFFFFF"/>
          <w:lang w:val="kk-KZ"/>
        </w:rPr>
        <w:t>.</w:t>
      </w:r>
    </w:p>
    <w:p w14:paraId="47CFD36D" w14:textId="0886778C" w:rsidR="00275D26" w:rsidRPr="00D76DB6" w:rsidRDefault="00275D26" w:rsidP="00D76DB6">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 жүйесінің қалыптасуы мен дамуы кезіндегі банктік дағдарыстар, банктік өтімділікті қамтамасыз ету, п</w:t>
      </w:r>
      <w:r w:rsidR="00F85E0E" w:rsidRPr="00D76DB6">
        <w:rPr>
          <w:color w:val="0D0D0D" w:themeColor="text1" w:themeTint="F2"/>
          <w:sz w:val="28"/>
          <w:szCs w:val="28"/>
          <w:lang w:val="kk-KZ"/>
        </w:rPr>
        <w:t>р</w:t>
      </w:r>
      <w:r w:rsidRPr="00D76DB6">
        <w:rPr>
          <w:color w:val="0D0D0D" w:themeColor="text1" w:themeTint="F2"/>
          <w:sz w:val="28"/>
          <w:szCs w:val="28"/>
          <w:lang w:val="kk-KZ"/>
        </w:rPr>
        <w:t>облемалық несиелерді азайту жолдары, Қазақстан Республикасы Ұлттық Банкінің банкаралық бәсекелестікті  реттеу және банктік қызметтердің сапасын арттыру жөніндегі мега-реттеушілік мәселелері мен банк қызметінің сапасын басқарудың тиімді жүйесін құруға және оны қалыптастырудың әдіснамалық негіздерін анықтауға мүмкіндік бер</w:t>
      </w:r>
      <w:r w:rsidR="008C1D4A" w:rsidRPr="00D76DB6">
        <w:rPr>
          <w:color w:val="0D0D0D" w:themeColor="text1" w:themeTint="F2"/>
          <w:sz w:val="28"/>
          <w:szCs w:val="28"/>
          <w:lang w:val="kk-KZ"/>
        </w:rPr>
        <w:t>е</w:t>
      </w:r>
      <w:r w:rsidRPr="00D76DB6">
        <w:rPr>
          <w:color w:val="0D0D0D" w:themeColor="text1" w:themeTint="F2"/>
          <w:sz w:val="28"/>
          <w:szCs w:val="28"/>
          <w:lang w:val="kk-KZ"/>
        </w:rPr>
        <w:t>ді.</w:t>
      </w:r>
    </w:p>
    <w:p w14:paraId="0AEEC655" w14:textId="45B89E14" w:rsidR="00275D26" w:rsidRPr="00D76DB6" w:rsidRDefault="00275D26" w:rsidP="00D76DB6">
      <w:pPr>
        <w:shd w:val="clear" w:color="auto" w:fill="FFFFFF" w:themeFill="background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Диссертациялық зерттеудің мақсаты</w:t>
      </w:r>
      <w:r w:rsidRPr="00D76DB6">
        <w:rPr>
          <w:color w:val="0D0D0D" w:themeColor="text1" w:themeTint="F2"/>
          <w:sz w:val="28"/>
          <w:szCs w:val="28"/>
          <w:lang w:val="kk-KZ"/>
        </w:rPr>
        <w:t xml:space="preserve"> </w:t>
      </w:r>
      <w:r w:rsidR="009A08BA" w:rsidRPr="00586F33">
        <w:rPr>
          <w:sz w:val="28"/>
          <w:szCs w:val="28"/>
          <w:lang w:val="kk-KZ"/>
        </w:rPr>
        <w:t>–</w:t>
      </w:r>
      <w:r w:rsidR="009A08BA">
        <w:rPr>
          <w:sz w:val="28"/>
          <w:szCs w:val="28"/>
          <w:lang w:val="kk-KZ"/>
        </w:rPr>
        <w:t xml:space="preserve"> </w:t>
      </w:r>
      <w:r w:rsidRPr="00D76DB6">
        <w:rPr>
          <w:color w:val="0D0D0D" w:themeColor="text1" w:themeTint="F2"/>
          <w:sz w:val="28"/>
          <w:szCs w:val="28"/>
          <w:lang w:val="kk-KZ"/>
        </w:rPr>
        <w:t>Қазақстан Республикасында ұсынылатын банктік қызметтерді талдау негізінде банкаралық бәсекелестік жағдайында олардың са</w:t>
      </w:r>
      <w:r w:rsidR="00F94AAE" w:rsidRPr="00D76DB6">
        <w:rPr>
          <w:color w:val="0D0D0D" w:themeColor="text1" w:themeTint="F2"/>
          <w:sz w:val="28"/>
          <w:szCs w:val="28"/>
          <w:lang w:val="kk-KZ"/>
        </w:rPr>
        <w:t>пасын жақсарту жолдарын анықтау</w:t>
      </w:r>
      <w:r w:rsidR="00711C41" w:rsidRPr="00D76DB6">
        <w:rPr>
          <w:color w:val="0D0D0D" w:themeColor="text1" w:themeTint="F2"/>
          <w:sz w:val="28"/>
          <w:szCs w:val="28"/>
          <w:lang w:val="kk-KZ"/>
        </w:rPr>
        <w:t>.</w:t>
      </w:r>
    </w:p>
    <w:p w14:paraId="053B542B" w14:textId="4C8AE6C8" w:rsidR="00275D26" w:rsidRPr="00D76DB6" w:rsidRDefault="00275D26" w:rsidP="00D76DB6">
      <w:pPr>
        <w:shd w:val="clear" w:color="auto" w:fill="FFFFFF" w:themeFill="background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Осы мақсатқа жету үшін келесі міндеттер анықталды</w:t>
      </w:r>
      <w:r w:rsidRPr="00D76DB6">
        <w:rPr>
          <w:color w:val="0D0D0D" w:themeColor="text1" w:themeTint="F2"/>
          <w:sz w:val="28"/>
          <w:szCs w:val="28"/>
          <w:lang w:val="kk-KZ"/>
        </w:rPr>
        <w:t>:</w:t>
      </w:r>
    </w:p>
    <w:p w14:paraId="5018AC51" w14:textId="1B7EC927" w:rsidR="00275D26" w:rsidRPr="00D76DB6" w:rsidRDefault="00275D26" w:rsidP="00D76DB6">
      <w:pPr>
        <w:pStyle w:val="a4"/>
        <w:numPr>
          <w:ilvl w:val="0"/>
          <w:numId w:val="11"/>
        </w:numPr>
        <w:shd w:val="clear" w:color="auto" w:fill="FFFFFF" w:themeFill="background1"/>
        <w:tabs>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 xml:space="preserve">Бәсекелестіктің түсінігі мен банктік бәсекелестіктің мазмұнын </w:t>
      </w:r>
      <w:r w:rsidR="00044C92" w:rsidRPr="00D76DB6">
        <w:rPr>
          <w:color w:val="0D0D0D" w:themeColor="text1" w:themeTint="F2"/>
          <w:sz w:val="28"/>
          <w:szCs w:val="28"/>
          <w:lang w:val="kk-KZ"/>
        </w:rPr>
        <w:t>айқындау</w:t>
      </w:r>
      <w:r w:rsidR="00C941F6" w:rsidRPr="00D76DB6">
        <w:rPr>
          <w:color w:val="0D0D0D" w:themeColor="text1" w:themeTint="F2"/>
          <w:sz w:val="28"/>
          <w:szCs w:val="28"/>
          <w:lang w:val="kk-KZ"/>
        </w:rPr>
        <w:t>.</w:t>
      </w:r>
    </w:p>
    <w:p w14:paraId="5D979031" w14:textId="673C32A7" w:rsidR="00275D26" w:rsidRPr="00D76DB6" w:rsidRDefault="00275D26" w:rsidP="00D76DB6">
      <w:pPr>
        <w:pStyle w:val="a4"/>
        <w:numPr>
          <w:ilvl w:val="0"/>
          <w:numId w:val="11"/>
        </w:numPr>
        <w:shd w:val="clear" w:color="auto" w:fill="FFFFFF" w:themeFill="background1"/>
        <w:tabs>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Банк қызметтері</w:t>
      </w:r>
      <w:r w:rsidR="00044C92" w:rsidRPr="00D76DB6">
        <w:rPr>
          <w:color w:val="0D0D0D" w:themeColor="text1" w:themeTint="F2"/>
          <w:sz w:val="28"/>
          <w:szCs w:val="28"/>
          <w:lang w:val="kk-KZ"/>
        </w:rPr>
        <w:t>нің сапасын жоғарлатудағы</w:t>
      </w:r>
      <w:r w:rsidR="0086386B" w:rsidRPr="00D76DB6">
        <w:rPr>
          <w:color w:val="0D0D0D" w:themeColor="text1" w:themeTint="F2"/>
          <w:sz w:val="28"/>
          <w:szCs w:val="28"/>
          <w:lang w:val="kk-KZ"/>
        </w:rPr>
        <w:t xml:space="preserve"> банкаралық</w:t>
      </w:r>
      <w:r w:rsidR="00044C92" w:rsidRPr="00D76DB6">
        <w:rPr>
          <w:color w:val="0D0D0D" w:themeColor="text1" w:themeTint="F2"/>
          <w:sz w:val="28"/>
          <w:szCs w:val="28"/>
          <w:lang w:val="kk-KZ"/>
        </w:rPr>
        <w:t xml:space="preserve"> бәсекелестікті қалыптастыруд</w:t>
      </w:r>
      <w:r w:rsidR="00C941F6" w:rsidRPr="00D76DB6">
        <w:rPr>
          <w:color w:val="0D0D0D" w:themeColor="text1" w:themeTint="F2"/>
          <w:sz w:val="28"/>
          <w:szCs w:val="28"/>
          <w:lang w:val="kk-KZ"/>
        </w:rPr>
        <w:t>ы зерделеу.</w:t>
      </w:r>
    </w:p>
    <w:p w14:paraId="707CAE5A" w14:textId="69F793B7" w:rsidR="00044C92" w:rsidRPr="00D76DB6" w:rsidRDefault="00044C92" w:rsidP="00D76DB6">
      <w:pPr>
        <w:pStyle w:val="a4"/>
        <w:numPr>
          <w:ilvl w:val="0"/>
          <w:numId w:val="11"/>
        </w:numPr>
        <w:shd w:val="clear" w:color="auto" w:fill="FFFFFF" w:themeFill="background1"/>
        <w:tabs>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w:t>
      </w:r>
      <w:r w:rsidR="006605F6" w:rsidRPr="00D76DB6">
        <w:rPr>
          <w:color w:val="0D0D0D" w:themeColor="text1" w:themeTint="F2"/>
          <w:sz w:val="28"/>
          <w:szCs w:val="28"/>
          <w:lang w:val="kk-KZ"/>
        </w:rPr>
        <w:t>дағы</w:t>
      </w:r>
      <w:r w:rsidRPr="00D76DB6">
        <w:rPr>
          <w:color w:val="0D0D0D" w:themeColor="text1" w:themeTint="F2"/>
          <w:sz w:val="28"/>
          <w:szCs w:val="28"/>
          <w:lang w:val="kk-KZ"/>
        </w:rPr>
        <w:t xml:space="preserve"> банкаралық бәсекелестіктің даму деңгейін қарастыру</w:t>
      </w:r>
      <w:r w:rsidR="00C941F6" w:rsidRPr="00D76DB6">
        <w:rPr>
          <w:color w:val="0D0D0D" w:themeColor="text1" w:themeTint="F2"/>
          <w:sz w:val="28"/>
          <w:szCs w:val="28"/>
          <w:lang w:val="kk-KZ"/>
        </w:rPr>
        <w:t>.</w:t>
      </w:r>
    </w:p>
    <w:p w14:paraId="3C9F900B" w14:textId="134CC0ED" w:rsidR="00044C92" w:rsidRPr="00D76DB6" w:rsidRDefault="00044C92" w:rsidP="00D76DB6">
      <w:pPr>
        <w:pStyle w:val="a4"/>
        <w:numPr>
          <w:ilvl w:val="0"/>
          <w:numId w:val="11"/>
        </w:numPr>
        <w:shd w:val="clear" w:color="auto" w:fill="FFFFFF" w:themeFill="background1"/>
        <w:tabs>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Банкт</w:t>
      </w:r>
      <w:r w:rsidR="00C941F6" w:rsidRPr="00D76DB6">
        <w:rPr>
          <w:color w:val="0D0D0D" w:themeColor="text1" w:themeTint="F2"/>
          <w:sz w:val="28"/>
          <w:szCs w:val="28"/>
          <w:lang w:val="kk-KZ"/>
        </w:rPr>
        <w:t>ік</w:t>
      </w:r>
      <w:r w:rsidRPr="00D76DB6">
        <w:rPr>
          <w:color w:val="0D0D0D" w:themeColor="text1" w:themeTint="F2"/>
          <w:sz w:val="28"/>
          <w:szCs w:val="28"/>
          <w:lang w:val="kk-KZ"/>
        </w:rPr>
        <w:t xml:space="preserve"> қызметтерді дамыту тұрғысында Қазақстанның банк секторын талдау</w:t>
      </w:r>
      <w:r w:rsidR="00C941F6" w:rsidRPr="00D76DB6">
        <w:rPr>
          <w:color w:val="0D0D0D" w:themeColor="text1" w:themeTint="F2"/>
          <w:sz w:val="28"/>
          <w:szCs w:val="28"/>
          <w:lang w:val="kk-KZ"/>
        </w:rPr>
        <w:t>.</w:t>
      </w:r>
    </w:p>
    <w:p w14:paraId="152397FA" w14:textId="5D892DD1" w:rsidR="00275D26" w:rsidRPr="00D76DB6" w:rsidRDefault="00044C92" w:rsidP="00D76DB6">
      <w:pPr>
        <w:pStyle w:val="a4"/>
        <w:numPr>
          <w:ilvl w:val="0"/>
          <w:numId w:val="11"/>
        </w:numPr>
        <w:shd w:val="clear" w:color="auto" w:fill="FFFFFF" w:themeFill="background1"/>
        <w:tabs>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Банк</w:t>
      </w:r>
      <w:r w:rsidR="0086386B" w:rsidRPr="00D76DB6">
        <w:rPr>
          <w:color w:val="0D0D0D" w:themeColor="text1" w:themeTint="F2"/>
          <w:sz w:val="28"/>
          <w:szCs w:val="28"/>
          <w:lang w:val="kk-KZ"/>
        </w:rPr>
        <w:t>аралық</w:t>
      </w:r>
      <w:r w:rsidRPr="00D76DB6">
        <w:rPr>
          <w:color w:val="0D0D0D" w:themeColor="text1" w:themeTint="F2"/>
          <w:sz w:val="28"/>
          <w:szCs w:val="28"/>
          <w:lang w:val="kk-KZ"/>
        </w:rPr>
        <w:t xml:space="preserve"> </w:t>
      </w:r>
      <w:r w:rsidR="00275D26" w:rsidRPr="00D76DB6">
        <w:rPr>
          <w:color w:val="0D0D0D" w:themeColor="text1" w:themeTint="F2"/>
          <w:sz w:val="28"/>
          <w:szCs w:val="28"/>
          <w:lang w:val="kk-KZ"/>
        </w:rPr>
        <w:t>бәсекелестік</w:t>
      </w:r>
      <w:r w:rsidR="00507E6A" w:rsidRPr="00D76DB6">
        <w:rPr>
          <w:color w:val="0D0D0D" w:themeColor="text1" w:themeTint="F2"/>
          <w:sz w:val="28"/>
          <w:szCs w:val="28"/>
          <w:lang w:val="kk-KZ"/>
        </w:rPr>
        <w:t xml:space="preserve">те </w:t>
      </w:r>
      <w:r w:rsidR="00E3571A" w:rsidRPr="002F4D79">
        <w:rPr>
          <w:color w:val="0D0D0D" w:themeColor="text1" w:themeTint="F2"/>
          <w:sz w:val="28"/>
          <w:szCs w:val="28"/>
          <w:lang w:val="kk-KZ"/>
        </w:rPr>
        <w:t>Қ</w:t>
      </w:r>
      <w:r w:rsidR="00C941F6" w:rsidRPr="002F4D79">
        <w:rPr>
          <w:color w:val="0D0D0D" w:themeColor="text1" w:themeTint="F2"/>
          <w:sz w:val="28"/>
          <w:szCs w:val="28"/>
          <w:lang w:val="kk-KZ"/>
        </w:rPr>
        <w:t>азақстандағы</w:t>
      </w:r>
      <w:r w:rsidR="00507E6A" w:rsidRPr="00D76DB6">
        <w:rPr>
          <w:color w:val="0D0D0D" w:themeColor="text1" w:themeTint="F2"/>
          <w:sz w:val="28"/>
          <w:szCs w:val="28"/>
          <w:lang w:val="kk-KZ"/>
        </w:rPr>
        <w:t xml:space="preserve"> жүйе</w:t>
      </w:r>
      <w:r w:rsidR="00C941F6" w:rsidRPr="00D76DB6">
        <w:rPr>
          <w:color w:val="0D0D0D" w:themeColor="text1" w:themeTint="F2"/>
          <w:sz w:val="28"/>
          <w:szCs w:val="28"/>
          <w:lang w:val="kk-KZ"/>
        </w:rPr>
        <w:t>лік маңызды</w:t>
      </w:r>
      <w:r w:rsidR="00507E6A" w:rsidRPr="00D76DB6">
        <w:rPr>
          <w:color w:val="0D0D0D" w:themeColor="text1" w:themeTint="F2"/>
          <w:sz w:val="28"/>
          <w:szCs w:val="28"/>
          <w:lang w:val="kk-KZ"/>
        </w:rPr>
        <w:t xml:space="preserve"> банктердің рөлін қ</w:t>
      </w:r>
      <w:r w:rsidR="0086386B" w:rsidRPr="00D76DB6">
        <w:rPr>
          <w:color w:val="0D0D0D" w:themeColor="text1" w:themeTint="F2"/>
          <w:sz w:val="28"/>
          <w:szCs w:val="28"/>
          <w:lang w:val="kk-KZ"/>
        </w:rPr>
        <w:t>ортындылау</w:t>
      </w:r>
      <w:r w:rsidR="00507E6A" w:rsidRPr="00D76DB6">
        <w:rPr>
          <w:color w:val="0D0D0D" w:themeColor="text1" w:themeTint="F2"/>
          <w:sz w:val="28"/>
          <w:szCs w:val="28"/>
          <w:lang w:val="kk-KZ"/>
        </w:rPr>
        <w:t xml:space="preserve"> және </w:t>
      </w:r>
      <w:r w:rsidR="00275D26" w:rsidRPr="00D76DB6">
        <w:rPr>
          <w:color w:val="0D0D0D" w:themeColor="text1" w:themeTint="F2"/>
          <w:sz w:val="28"/>
          <w:szCs w:val="28"/>
          <w:lang w:val="kk-KZ"/>
        </w:rPr>
        <w:t xml:space="preserve">қызмет сапасын </w:t>
      </w:r>
      <w:r w:rsidR="00507E6A" w:rsidRPr="00D76DB6">
        <w:rPr>
          <w:color w:val="0D0D0D" w:themeColor="text1" w:themeTint="F2"/>
          <w:sz w:val="28"/>
          <w:szCs w:val="28"/>
          <w:lang w:val="kk-KZ"/>
        </w:rPr>
        <w:t>бағалау</w:t>
      </w:r>
      <w:r w:rsidR="00C941F6" w:rsidRPr="00D76DB6">
        <w:rPr>
          <w:color w:val="0D0D0D" w:themeColor="text1" w:themeTint="F2"/>
          <w:sz w:val="28"/>
          <w:szCs w:val="28"/>
          <w:lang w:val="kk-KZ"/>
        </w:rPr>
        <w:t>.</w:t>
      </w:r>
    </w:p>
    <w:p w14:paraId="118A1A21" w14:textId="6E0B9159" w:rsidR="00275D26" w:rsidRPr="00D76DB6" w:rsidRDefault="008D18EE" w:rsidP="00D76DB6">
      <w:pPr>
        <w:pStyle w:val="a4"/>
        <w:numPr>
          <w:ilvl w:val="0"/>
          <w:numId w:val="11"/>
        </w:numPr>
        <w:shd w:val="clear" w:color="auto" w:fill="FFFFFF" w:themeFill="background1"/>
        <w:tabs>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Банкаралық бәсекелестіктің дәрежесін және оның банктік қызмет көрсету сапасын жақсарту</w:t>
      </w:r>
      <w:r w:rsidR="006605F6" w:rsidRPr="00D76DB6">
        <w:rPr>
          <w:color w:val="0D0D0D" w:themeColor="text1" w:themeTint="F2"/>
          <w:sz w:val="28"/>
          <w:szCs w:val="28"/>
          <w:lang w:val="kk-KZ"/>
        </w:rPr>
        <w:t>дағы</w:t>
      </w:r>
      <w:r w:rsidRPr="00D76DB6">
        <w:rPr>
          <w:color w:val="0D0D0D" w:themeColor="text1" w:themeTint="F2"/>
          <w:sz w:val="28"/>
          <w:szCs w:val="28"/>
          <w:lang w:val="kk-KZ"/>
        </w:rPr>
        <w:t xml:space="preserve"> ҚР Ұлттық банкінің</w:t>
      </w:r>
      <w:r w:rsidR="002E058B" w:rsidRPr="00D76DB6">
        <w:rPr>
          <w:color w:val="0D0D0D" w:themeColor="text1" w:themeTint="F2"/>
          <w:sz w:val="28"/>
          <w:szCs w:val="28"/>
          <w:lang w:val="kk-KZ"/>
        </w:rPr>
        <w:t xml:space="preserve"> мега-реттеушілік іс-әрекетін бағалау</w:t>
      </w:r>
      <w:r w:rsidR="00275D26" w:rsidRPr="00D76DB6">
        <w:rPr>
          <w:color w:val="0D0D0D" w:themeColor="text1" w:themeTint="F2"/>
          <w:sz w:val="28"/>
          <w:szCs w:val="28"/>
          <w:lang w:val="kk-KZ"/>
        </w:rPr>
        <w:t>.</w:t>
      </w:r>
    </w:p>
    <w:p w14:paraId="1A8FA48F" w14:textId="4A71915B" w:rsidR="006605F6" w:rsidRPr="00D76DB6" w:rsidRDefault="002E058B" w:rsidP="00D76DB6">
      <w:pPr>
        <w:pStyle w:val="a4"/>
        <w:numPr>
          <w:ilvl w:val="0"/>
          <w:numId w:val="11"/>
        </w:numPr>
        <w:shd w:val="clear" w:color="auto" w:fill="FFFFFF" w:themeFill="background1"/>
        <w:tabs>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Отандық коммерциялық банктердің сапалы қызмет көрсетудегі басқару жолдарын</w:t>
      </w:r>
      <w:r w:rsidR="00E82D43" w:rsidRPr="00D76DB6">
        <w:rPr>
          <w:color w:val="0D0D0D" w:themeColor="text1" w:themeTint="F2"/>
          <w:sz w:val="28"/>
          <w:szCs w:val="28"/>
          <w:lang w:val="kk-KZ"/>
        </w:rPr>
        <w:t>да</w:t>
      </w:r>
      <w:r w:rsidRPr="00D76DB6">
        <w:rPr>
          <w:color w:val="0D0D0D" w:themeColor="text1" w:themeTint="F2"/>
          <w:sz w:val="28"/>
          <w:szCs w:val="28"/>
          <w:lang w:val="kk-KZ"/>
        </w:rPr>
        <w:t xml:space="preserve"> </w:t>
      </w:r>
      <w:r w:rsidR="006605F6" w:rsidRPr="00D76DB6">
        <w:rPr>
          <w:color w:val="0D0D0D" w:themeColor="text1" w:themeTint="F2"/>
          <w:sz w:val="28"/>
          <w:szCs w:val="28"/>
          <w:lang w:val="kk-KZ"/>
        </w:rPr>
        <w:t>имитациялық модельд</w:t>
      </w:r>
      <w:r w:rsidR="00464EAE" w:rsidRPr="00D76DB6">
        <w:rPr>
          <w:color w:val="0D0D0D" w:themeColor="text1" w:themeTint="F2"/>
          <w:sz w:val="28"/>
          <w:szCs w:val="28"/>
          <w:lang w:val="kk-KZ"/>
        </w:rPr>
        <w:t>і</w:t>
      </w:r>
      <w:r w:rsidR="00E82D43" w:rsidRPr="00D76DB6">
        <w:rPr>
          <w:color w:val="0D0D0D" w:themeColor="text1" w:themeTint="F2"/>
          <w:sz w:val="28"/>
          <w:szCs w:val="28"/>
          <w:lang w:val="kk-KZ"/>
        </w:rPr>
        <w:t xml:space="preserve"> қолдану </w:t>
      </w:r>
      <w:r w:rsidR="006605F6" w:rsidRPr="00D76DB6">
        <w:rPr>
          <w:color w:val="0D0D0D" w:themeColor="text1" w:themeTint="F2"/>
          <w:sz w:val="28"/>
          <w:szCs w:val="28"/>
          <w:lang w:val="kk-KZ"/>
        </w:rPr>
        <w:t>негіз</w:t>
      </w:r>
      <w:r w:rsidR="00E82D43" w:rsidRPr="00D76DB6">
        <w:rPr>
          <w:color w:val="0D0D0D" w:themeColor="text1" w:themeTint="F2"/>
          <w:sz w:val="28"/>
          <w:szCs w:val="28"/>
          <w:lang w:val="kk-KZ"/>
        </w:rPr>
        <w:t>делді</w:t>
      </w:r>
      <w:r w:rsidR="006605F6" w:rsidRPr="00D76DB6">
        <w:rPr>
          <w:color w:val="0D0D0D" w:themeColor="text1" w:themeTint="F2"/>
          <w:sz w:val="28"/>
          <w:szCs w:val="28"/>
          <w:lang w:val="kk-KZ"/>
        </w:rPr>
        <w:t>.</w:t>
      </w:r>
    </w:p>
    <w:p w14:paraId="0E0FBB3D" w14:textId="01E22CE6" w:rsidR="006605F6" w:rsidRPr="00D76DB6" w:rsidRDefault="006605F6" w:rsidP="00D76DB6">
      <w:pPr>
        <w:pStyle w:val="a4"/>
        <w:numPr>
          <w:ilvl w:val="0"/>
          <w:numId w:val="11"/>
        </w:numPr>
        <w:shd w:val="clear" w:color="auto" w:fill="FFFFFF" w:themeFill="background1"/>
        <w:tabs>
          <w:tab w:val="left" w:pos="1134"/>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Банктік қызметті банкаралық бәсекелестіктегі жетілдіру механизмдер</w:t>
      </w:r>
      <w:r w:rsidR="00555A7F" w:rsidRPr="00D76DB6">
        <w:rPr>
          <w:color w:val="0D0D0D" w:themeColor="text1" w:themeTint="F2"/>
          <w:sz w:val="28"/>
          <w:szCs w:val="28"/>
          <w:lang w:val="kk-KZ"/>
        </w:rPr>
        <w:t>ін</w:t>
      </w:r>
      <w:r w:rsidR="00C941F6" w:rsidRPr="00D76DB6">
        <w:rPr>
          <w:color w:val="0D0D0D" w:themeColor="text1" w:themeTint="F2"/>
          <w:sz w:val="28"/>
          <w:szCs w:val="28"/>
          <w:lang w:val="kk-KZ"/>
        </w:rPr>
        <w:t xml:space="preserve"> ұсыну</w:t>
      </w:r>
      <w:r w:rsidR="006F7106">
        <w:rPr>
          <w:color w:val="0D0D0D" w:themeColor="text1" w:themeTint="F2"/>
          <w:sz w:val="28"/>
          <w:szCs w:val="28"/>
          <w:lang w:val="kk-KZ"/>
        </w:rPr>
        <w:t>.</w:t>
      </w:r>
      <w:r w:rsidRPr="00D76DB6">
        <w:rPr>
          <w:b/>
          <w:color w:val="0D0D0D" w:themeColor="text1" w:themeTint="F2"/>
          <w:sz w:val="28"/>
          <w:szCs w:val="28"/>
          <w:lang w:val="kk-KZ"/>
        </w:rPr>
        <w:t xml:space="preserve"> </w:t>
      </w:r>
    </w:p>
    <w:p w14:paraId="7A192253" w14:textId="51ED193E" w:rsidR="00275D26" w:rsidRPr="00D76DB6" w:rsidRDefault="00275D26" w:rsidP="00D76DB6">
      <w:pPr>
        <w:shd w:val="clear" w:color="auto" w:fill="FFFFFF" w:themeFill="background1"/>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Зерттеу нысаны</w:t>
      </w:r>
      <w:r w:rsidRPr="00D76DB6">
        <w:rPr>
          <w:color w:val="0D0D0D" w:themeColor="text1" w:themeTint="F2"/>
          <w:sz w:val="28"/>
          <w:szCs w:val="28"/>
          <w:lang w:val="kk-KZ"/>
        </w:rPr>
        <w:t xml:space="preserve"> Қазақстанның банк секторы болып табылады.</w:t>
      </w:r>
    </w:p>
    <w:p w14:paraId="3146CF27" w14:textId="270E2728" w:rsidR="00275D26" w:rsidRPr="00D76DB6" w:rsidRDefault="003F63FF" w:rsidP="00D76DB6">
      <w:pPr>
        <w:pStyle w:val="HTML"/>
        <w:shd w:val="clear" w:color="auto" w:fill="FFFFFF" w:themeFill="background1"/>
        <w:tabs>
          <w:tab w:val="clear" w:pos="91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 xml:space="preserve">Зерттеу </w:t>
      </w:r>
      <w:r w:rsidR="00275D26" w:rsidRPr="00D76DB6">
        <w:rPr>
          <w:rFonts w:ascii="Times New Roman" w:hAnsi="Times New Roman" w:cs="Times New Roman"/>
          <w:b/>
          <w:color w:val="0D0D0D" w:themeColor="text1" w:themeTint="F2"/>
          <w:sz w:val="28"/>
          <w:szCs w:val="28"/>
          <w:lang w:val="kk-KZ"/>
        </w:rPr>
        <w:t>пәні</w:t>
      </w:r>
      <w:r w:rsidR="00275D26" w:rsidRPr="00D76DB6">
        <w:rPr>
          <w:rFonts w:ascii="Times New Roman" w:hAnsi="Times New Roman" w:cs="Times New Roman"/>
          <w:color w:val="0D0D0D" w:themeColor="text1" w:themeTint="F2"/>
          <w:sz w:val="28"/>
          <w:szCs w:val="28"/>
          <w:lang w:val="kk-KZ"/>
        </w:rPr>
        <w:t xml:space="preserve"> </w:t>
      </w:r>
      <w:r w:rsidR="006F7106">
        <w:rPr>
          <w:rFonts w:ascii="Times New Roman" w:hAnsi="Times New Roman" w:cs="Times New Roman"/>
          <w:color w:val="0D0D0D" w:themeColor="text1" w:themeTint="F2"/>
          <w:sz w:val="28"/>
          <w:szCs w:val="28"/>
          <w:lang w:val="kk-KZ"/>
        </w:rPr>
        <w:t>–</w:t>
      </w:r>
      <w:r w:rsidR="00FE35D2" w:rsidRPr="00D76DB6">
        <w:rPr>
          <w:rFonts w:ascii="Times New Roman" w:hAnsi="Times New Roman" w:cs="Times New Roman"/>
          <w:color w:val="0D0D0D" w:themeColor="text1" w:themeTint="F2"/>
          <w:sz w:val="28"/>
          <w:szCs w:val="28"/>
          <w:lang w:val="kk-KZ"/>
        </w:rPr>
        <w:t xml:space="preserve"> </w:t>
      </w:r>
      <w:r w:rsidR="00275D26" w:rsidRPr="00D76DB6">
        <w:rPr>
          <w:rFonts w:ascii="Times New Roman" w:hAnsi="Times New Roman" w:cs="Times New Roman"/>
          <w:color w:val="0D0D0D" w:themeColor="text1" w:themeTint="F2"/>
          <w:sz w:val="28"/>
          <w:szCs w:val="28"/>
          <w:lang w:val="kk-KZ"/>
        </w:rPr>
        <w:t>экономикалық қатынастар өсіп келе жатқан жағдайында Қазақстан Республикасындағы банк секторы сапалы қызмет көрсете отырып, банктік бәсекелесті  жетілдіру болып табылады.</w:t>
      </w:r>
    </w:p>
    <w:p w14:paraId="0485CE88" w14:textId="634184D9" w:rsidR="00275D26" w:rsidRPr="00D76DB6" w:rsidRDefault="003F63FF" w:rsidP="00D76DB6">
      <w:pPr>
        <w:pStyle w:val="HTML"/>
        <w:shd w:val="clear" w:color="auto" w:fill="FFFFFF" w:themeFill="background1"/>
        <w:tabs>
          <w:tab w:val="clear" w:pos="91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 xml:space="preserve">Зерттеудің теориялық, әдістемелік </w:t>
      </w:r>
      <w:r w:rsidR="00275D26" w:rsidRPr="00D76DB6">
        <w:rPr>
          <w:rFonts w:ascii="Times New Roman" w:hAnsi="Times New Roman" w:cs="Times New Roman"/>
          <w:b/>
          <w:color w:val="0D0D0D" w:themeColor="text1" w:themeTint="F2"/>
          <w:sz w:val="28"/>
          <w:szCs w:val="28"/>
          <w:lang w:val="kk-KZ"/>
        </w:rPr>
        <w:t xml:space="preserve">және </w:t>
      </w:r>
      <w:r w:rsidRPr="00D76DB6">
        <w:rPr>
          <w:rFonts w:ascii="Times New Roman" w:hAnsi="Times New Roman" w:cs="Times New Roman"/>
          <w:b/>
          <w:color w:val="0D0D0D" w:themeColor="text1" w:themeTint="F2"/>
          <w:sz w:val="28"/>
          <w:szCs w:val="28"/>
          <w:lang w:val="kk-KZ"/>
        </w:rPr>
        <w:t xml:space="preserve">ақпараттық </w:t>
      </w:r>
      <w:r w:rsidR="00275D26" w:rsidRPr="00D76DB6">
        <w:rPr>
          <w:rFonts w:ascii="Times New Roman" w:hAnsi="Times New Roman" w:cs="Times New Roman"/>
          <w:b/>
          <w:color w:val="0D0D0D" w:themeColor="text1" w:themeTint="F2"/>
          <w:sz w:val="28"/>
          <w:szCs w:val="28"/>
          <w:lang w:val="kk-KZ"/>
        </w:rPr>
        <w:t>негіздері</w:t>
      </w:r>
      <w:r w:rsidRPr="00D76DB6">
        <w:rPr>
          <w:rFonts w:ascii="Times New Roman" w:hAnsi="Times New Roman" w:cs="Times New Roman"/>
          <w:b/>
          <w:color w:val="0D0D0D" w:themeColor="text1" w:themeTint="F2"/>
          <w:sz w:val="28"/>
          <w:szCs w:val="28"/>
          <w:lang w:val="kk-KZ"/>
        </w:rPr>
        <w:t>.</w:t>
      </w:r>
      <w:r w:rsidR="00275D26" w:rsidRPr="00D76DB6">
        <w:rPr>
          <w:rFonts w:ascii="Times New Roman" w:hAnsi="Times New Roman" w:cs="Times New Roman"/>
          <w:b/>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Зерттеудің теориялық және әдістемелік негізі</w:t>
      </w:r>
      <w:r w:rsidRPr="00D76DB6">
        <w:rPr>
          <w:rFonts w:ascii="Times New Roman" w:hAnsi="Times New Roman" w:cs="Times New Roman"/>
          <w:b/>
          <w:color w:val="0D0D0D" w:themeColor="text1" w:themeTint="F2"/>
          <w:sz w:val="28"/>
          <w:szCs w:val="28"/>
          <w:lang w:val="kk-KZ"/>
        </w:rPr>
        <w:t xml:space="preserve"> </w:t>
      </w:r>
      <w:r w:rsidR="00275D26" w:rsidRPr="00D76DB6">
        <w:rPr>
          <w:rFonts w:ascii="Times New Roman" w:hAnsi="Times New Roman" w:cs="Times New Roman"/>
          <w:color w:val="0D0D0D" w:themeColor="text1" w:themeTint="F2"/>
          <w:sz w:val="28"/>
          <w:szCs w:val="28"/>
          <w:lang w:val="kk-KZ"/>
        </w:rPr>
        <w:t>отандық және шетелдік ғалымдардың банктік қызмет көрсету сапасын жақсарта отырып, банктік бәсекелестікті дамытудағы ғылыми еңбектері құрайды.</w:t>
      </w:r>
    </w:p>
    <w:p w14:paraId="1C50F633" w14:textId="4D1A356B" w:rsidR="00275D26" w:rsidRPr="00D76DB6" w:rsidRDefault="00275D26" w:rsidP="00275D26">
      <w:pPr>
        <w:shd w:val="clear" w:color="auto" w:fill="FFFFFF" w:themeFill="background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Зерттеу барысында «танымның ақпараттық, математикалық, логикалық, лингвистикалық құралдары» қолданылды. Қорғауға ұсынылған ережелер мен тұжырымдар «теориялық (проблемалық мәлімдеме, талдау, синтез, салыстыру, </w:t>
      </w:r>
      <w:r w:rsidRPr="00D76DB6">
        <w:rPr>
          <w:color w:val="0D0D0D" w:themeColor="text1" w:themeTint="F2"/>
          <w:sz w:val="28"/>
          <w:szCs w:val="28"/>
          <w:lang w:val="kk-KZ"/>
        </w:rPr>
        <w:lastRenderedPageBreak/>
        <w:t>абстракция, нақтылау, жалпылау, модельдеу, диалектика және т.б.) және эмпирикалық (әдебиеттерді, құжаттар мен қызмет нәтижелерін зерттеу және тәжірибені жалпылау, ретроспективті талдау, бол</w:t>
      </w:r>
      <w:r w:rsidR="00FE35D2" w:rsidRPr="00D76DB6">
        <w:rPr>
          <w:color w:val="0D0D0D" w:themeColor="text1" w:themeTint="F2"/>
          <w:sz w:val="28"/>
          <w:szCs w:val="28"/>
          <w:lang w:val="kk-KZ"/>
        </w:rPr>
        <w:t>жау және т.б.) зерттеу әдістері</w:t>
      </w:r>
      <w:r w:rsidRPr="00D76DB6">
        <w:rPr>
          <w:color w:val="0D0D0D" w:themeColor="text1" w:themeTint="F2"/>
          <w:sz w:val="28"/>
          <w:szCs w:val="28"/>
          <w:lang w:val="kk-KZ"/>
        </w:rPr>
        <w:t>».</w:t>
      </w:r>
    </w:p>
    <w:p w14:paraId="6901BE3E" w14:textId="6E474048" w:rsidR="00275D26" w:rsidRPr="00D76DB6" w:rsidRDefault="00275D26" w:rsidP="00275D26">
      <w:pPr>
        <w:shd w:val="clear" w:color="auto" w:fill="FFFFFF" w:themeFill="background1"/>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E0203">
        <w:rPr>
          <w:color w:val="0D0D0D" w:themeColor="text1" w:themeTint="F2"/>
          <w:sz w:val="28"/>
          <w:szCs w:val="28"/>
          <w:lang w:val="kk-KZ"/>
        </w:rPr>
        <w:t xml:space="preserve">Зерттеудің ақпараттық базасы Қазақстан Республикасы Ұлттық Банкінің </w:t>
      </w:r>
      <w:r w:rsidR="00AF6E05" w:rsidRPr="00DE0203">
        <w:rPr>
          <w:color w:val="0D0D0D" w:themeColor="text1" w:themeTint="F2"/>
          <w:sz w:val="28"/>
          <w:szCs w:val="28"/>
          <w:lang w:val="kk-KZ"/>
        </w:rPr>
        <w:t>көрсеткіштері</w:t>
      </w:r>
      <w:r w:rsidRPr="00DE0203">
        <w:rPr>
          <w:color w:val="0D0D0D" w:themeColor="text1" w:themeTint="F2"/>
          <w:sz w:val="28"/>
          <w:szCs w:val="28"/>
          <w:lang w:val="kk-KZ"/>
        </w:rPr>
        <w:t xml:space="preserve">, </w:t>
      </w:r>
      <w:r w:rsidRPr="00DE0203">
        <w:rPr>
          <w:bCs/>
          <w:color w:val="0D0D0D" w:themeColor="text1" w:themeTint="F2"/>
          <w:sz w:val="28"/>
          <w:szCs w:val="28"/>
          <w:lang w:val="kk-KZ"/>
        </w:rPr>
        <w:t xml:space="preserve">Қазақстан Республикасы </w:t>
      </w:r>
      <w:r w:rsidRPr="00DE0203">
        <w:rPr>
          <w:color w:val="0D0D0D" w:themeColor="text1" w:themeTint="F2"/>
          <w:sz w:val="28"/>
          <w:szCs w:val="28"/>
          <w:lang w:val="kk-KZ"/>
        </w:rPr>
        <w:t xml:space="preserve"> </w:t>
      </w:r>
      <w:r w:rsidRPr="00DE0203">
        <w:rPr>
          <w:bCs/>
          <w:color w:val="0D0D0D" w:themeColor="text1" w:themeTint="F2"/>
          <w:sz w:val="28"/>
          <w:szCs w:val="28"/>
          <w:lang w:val="kk-KZ"/>
        </w:rPr>
        <w:t>банк секторының ағымдағы жағдайы,</w:t>
      </w:r>
      <w:r w:rsidRPr="00DE0203">
        <w:rPr>
          <w:color w:val="0D0D0D" w:themeColor="text1" w:themeTint="F2"/>
          <w:sz w:val="28"/>
          <w:szCs w:val="28"/>
          <w:lang w:val="kk-KZ"/>
        </w:rPr>
        <w:t xml:space="preserve"> ғылыми әдебиеттерде, мерзімді басылымдарда және веб-сайттар</w:t>
      </w:r>
      <w:r w:rsidR="007D17BF" w:rsidRPr="00DE0203">
        <w:rPr>
          <w:color w:val="0D0D0D" w:themeColor="text1" w:themeTint="F2"/>
          <w:sz w:val="28"/>
          <w:szCs w:val="28"/>
          <w:lang w:val="kk-KZ"/>
        </w:rPr>
        <w:t>да жарияланған екінші деңгейлі банктер</w:t>
      </w:r>
      <w:r w:rsidR="00AF6E05" w:rsidRPr="00DE0203">
        <w:rPr>
          <w:color w:val="0D0D0D" w:themeColor="text1" w:themeTint="F2"/>
          <w:sz w:val="28"/>
          <w:szCs w:val="28"/>
          <w:lang w:val="kk-KZ"/>
        </w:rPr>
        <w:t>дің</w:t>
      </w:r>
      <w:r w:rsidRPr="00DE0203">
        <w:rPr>
          <w:color w:val="0D0D0D" w:themeColor="text1" w:themeTint="F2"/>
          <w:sz w:val="28"/>
          <w:szCs w:val="28"/>
          <w:lang w:val="kk-KZ"/>
        </w:rPr>
        <w:t xml:space="preserve"> қаржылық есепте</w:t>
      </w:r>
      <w:r w:rsidR="00F94AAE" w:rsidRPr="00DE0203">
        <w:rPr>
          <w:color w:val="0D0D0D" w:themeColor="text1" w:themeTint="F2"/>
          <w:sz w:val="28"/>
          <w:szCs w:val="28"/>
          <w:lang w:val="kk-KZ"/>
        </w:rPr>
        <w:t>р мен аналитикалық материалдар</w:t>
      </w:r>
      <w:r w:rsidR="00AF6E05" w:rsidRPr="00DE0203">
        <w:rPr>
          <w:color w:val="0D0D0D" w:themeColor="text1" w:themeTint="F2"/>
          <w:sz w:val="28"/>
          <w:szCs w:val="28"/>
          <w:lang w:val="kk-KZ"/>
        </w:rPr>
        <w:t>ы</w:t>
      </w:r>
      <w:r w:rsidR="00F94AAE" w:rsidRPr="00DE0203">
        <w:rPr>
          <w:color w:val="0D0D0D" w:themeColor="text1" w:themeTint="F2"/>
          <w:sz w:val="28"/>
          <w:szCs w:val="28"/>
          <w:lang w:val="kk-KZ"/>
        </w:rPr>
        <w:t>.</w:t>
      </w:r>
    </w:p>
    <w:p w14:paraId="02EC47D0" w14:textId="2B633ED1"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Банк секторындағы қайта құрылымдаудың қазіргі </w:t>
      </w:r>
      <w:r w:rsidR="00D46E70">
        <w:rPr>
          <w:color w:val="0D0D0D" w:themeColor="text1" w:themeTint="F2"/>
          <w:sz w:val="28"/>
          <w:szCs w:val="28"/>
          <w:lang w:val="kk-KZ"/>
        </w:rPr>
        <w:t>проце</w:t>
      </w:r>
      <w:r w:rsidR="00750629">
        <w:rPr>
          <w:color w:val="0D0D0D" w:themeColor="text1" w:themeTint="F2"/>
          <w:sz w:val="28"/>
          <w:szCs w:val="28"/>
          <w:lang w:val="kk-KZ"/>
        </w:rPr>
        <w:t>с</w:t>
      </w:r>
      <w:r w:rsidRPr="00D76DB6">
        <w:rPr>
          <w:color w:val="0D0D0D" w:themeColor="text1" w:themeTint="F2"/>
          <w:sz w:val="28"/>
          <w:szCs w:val="28"/>
          <w:lang w:val="kk-KZ"/>
        </w:rPr>
        <w:t>тері Қазақстан Республикасының заңнамалық және нормативтік актілерінде көрініс табады.</w:t>
      </w:r>
    </w:p>
    <w:p w14:paraId="3D8BB0A2" w14:textId="1B5872E1" w:rsidR="00B708B6" w:rsidRPr="00D76DB6" w:rsidRDefault="003F63FF" w:rsidP="00607BD6">
      <w:pPr>
        <w:ind w:firstLine="709"/>
        <w:jc w:val="both"/>
        <w:rPr>
          <w:color w:val="0D0D0D" w:themeColor="text1" w:themeTint="F2"/>
          <w:sz w:val="28"/>
          <w:szCs w:val="28"/>
          <w:lang w:val="kk-KZ"/>
        </w:rPr>
      </w:pPr>
      <w:r w:rsidRPr="00D76DB6">
        <w:rPr>
          <w:b/>
          <w:color w:val="0D0D0D" w:themeColor="text1" w:themeTint="F2"/>
          <w:sz w:val="28"/>
          <w:szCs w:val="28"/>
          <w:lang w:val="kk-KZ"/>
        </w:rPr>
        <w:t>Диссертациялық зерттеудің жұмыс гипотезасы</w:t>
      </w:r>
      <w:r w:rsidR="00B708B6" w:rsidRPr="00D76DB6">
        <w:rPr>
          <w:b/>
          <w:color w:val="0D0D0D" w:themeColor="text1" w:themeTint="F2"/>
          <w:sz w:val="28"/>
          <w:szCs w:val="28"/>
          <w:lang w:val="kk-KZ"/>
        </w:rPr>
        <w:t xml:space="preserve">. </w:t>
      </w:r>
      <w:r w:rsidR="00B708B6" w:rsidRPr="00D76DB6">
        <w:rPr>
          <w:color w:val="0D0D0D" w:themeColor="text1" w:themeTint="F2"/>
          <w:sz w:val="28"/>
          <w:szCs w:val="28"/>
          <w:shd w:val="clear" w:color="auto" w:fill="FFFFFF"/>
          <w:lang w:val="kk-KZ"/>
        </w:rPr>
        <w:t xml:space="preserve">Қазақстандағы банктік қызметтердің сапасын жақсарту жағдайында банкаралық бәсекелестікті жетілдірудегі мәселелерді шешу үшін </w:t>
      </w:r>
      <w:r w:rsidR="00B708B6" w:rsidRPr="00D76DB6">
        <w:rPr>
          <w:color w:val="0D0D0D" w:themeColor="text1" w:themeTint="F2"/>
          <w:sz w:val="28"/>
          <w:szCs w:val="28"/>
          <w:lang w:val="kk-KZ"/>
        </w:rPr>
        <w:t>банк секторы ұсынатын несиелердің пайыздық көрсеткіштерін төмендету</w:t>
      </w:r>
      <w:r w:rsidR="005E40B8" w:rsidRPr="00D76DB6">
        <w:rPr>
          <w:color w:val="0D0D0D" w:themeColor="text1" w:themeTint="F2"/>
          <w:sz w:val="28"/>
          <w:szCs w:val="28"/>
          <w:lang w:val="kk-KZ"/>
        </w:rPr>
        <w:t>,</w:t>
      </w:r>
      <w:r w:rsidR="005E40B8" w:rsidRPr="00D76DB6">
        <w:rPr>
          <w:rFonts w:eastAsiaTheme="minorEastAsia"/>
          <w:color w:val="0D0D0D" w:themeColor="text1" w:themeTint="F2"/>
          <w:kern w:val="24"/>
          <w:sz w:val="36"/>
          <w:szCs w:val="36"/>
          <w:lang w:val="kk-KZ"/>
        </w:rPr>
        <w:t xml:space="preserve"> </w:t>
      </w:r>
      <w:r w:rsidR="005E40B8" w:rsidRPr="00D76DB6">
        <w:rPr>
          <w:color w:val="0D0D0D" w:themeColor="text1" w:themeTint="F2"/>
          <w:sz w:val="28"/>
          <w:szCs w:val="28"/>
          <w:lang w:val="kk-KZ"/>
        </w:rPr>
        <w:t xml:space="preserve">салымдардың </w:t>
      </w:r>
      <w:r w:rsidR="007A4235">
        <w:rPr>
          <w:color w:val="0D0D0D" w:themeColor="text1" w:themeTint="F2"/>
          <w:sz w:val="28"/>
          <w:szCs w:val="28"/>
          <w:lang w:val="kk-KZ"/>
        </w:rPr>
        <w:t>пайыздық көрсеткішін жоғарлату және</w:t>
      </w:r>
      <w:r w:rsidR="00B708B6" w:rsidRPr="00D76DB6">
        <w:rPr>
          <w:color w:val="0D0D0D" w:themeColor="text1" w:themeTint="F2"/>
          <w:sz w:val="28"/>
          <w:szCs w:val="28"/>
          <w:lang w:val="kk-KZ"/>
        </w:rPr>
        <w:t xml:space="preserve"> шағын бизнеске берілет</w:t>
      </w:r>
      <w:r w:rsidR="007A4235">
        <w:rPr>
          <w:color w:val="0D0D0D" w:themeColor="text1" w:themeTint="F2"/>
          <w:sz w:val="28"/>
          <w:szCs w:val="28"/>
          <w:lang w:val="kk-KZ"/>
        </w:rPr>
        <w:t xml:space="preserve">ін несиелердің көлемін ұлғайту </w:t>
      </w:r>
      <w:r w:rsidR="00B708B6" w:rsidRPr="00D76DB6">
        <w:rPr>
          <w:color w:val="0D0D0D" w:themeColor="text1" w:themeTint="F2"/>
          <w:sz w:val="28"/>
          <w:szCs w:val="28"/>
          <w:lang w:val="kk-KZ"/>
        </w:rPr>
        <w:t>мақсатында</w:t>
      </w:r>
      <w:r w:rsidR="009B2E19" w:rsidRPr="00D76DB6">
        <w:rPr>
          <w:color w:val="0D0D0D" w:themeColor="text1" w:themeTint="F2"/>
          <w:sz w:val="28"/>
          <w:szCs w:val="28"/>
          <w:lang w:val="kk-KZ"/>
        </w:rPr>
        <w:t xml:space="preserve"> имитациялық (ситуациялық) моделіне сүйене отырып банктік қызметтердің сапасын жақсарту әдістері мен банктік бәсекелестікті түсінудің тұжырымдамалық әдістерін ұсыну. </w:t>
      </w:r>
    </w:p>
    <w:p w14:paraId="5161515F" w14:textId="32BCE1A7" w:rsidR="00F11758" w:rsidRPr="00D76DB6" w:rsidRDefault="00F11758" w:rsidP="00E13E2B">
      <w:pPr>
        <w:tabs>
          <w:tab w:val="left" w:pos="1134"/>
        </w:tabs>
        <w:ind w:firstLine="709"/>
        <w:jc w:val="both"/>
        <w:rPr>
          <w:b/>
          <w:bCs/>
          <w:color w:val="0D0D0D" w:themeColor="text1" w:themeTint="F2"/>
          <w:sz w:val="28"/>
          <w:szCs w:val="28"/>
          <w:lang w:val="kk-KZ"/>
        </w:rPr>
      </w:pPr>
      <w:bookmarkStart w:id="2" w:name="_Hlk66050514"/>
      <w:r w:rsidRPr="00D76DB6">
        <w:rPr>
          <w:b/>
          <w:bCs/>
          <w:color w:val="0D0D0D" w:themeColor="text1" w:themeTint="F2"/>
          <w:sz w:val="28"/>
          <w:szCs w:val="28"/>
          <w:lang w:val="kk-KZ"/>
        </w:rPr>
        <w:t>Зерттеу барысында ғылыми жаңалығы</w:t>
      </w:r>
      <w:r w:rsidR="007A4235">
        <w:rPr>
          <w:b/>
          <w:bCs/>
          <w:color w:val="0D0D0D" w:themeColor="text1" w:themeTint="F2"/>
          <w:sz w:val="28"/>
          <w:szCs w:val="28"/>
          <w:lang w:val="kk-KZ"/>
        </w:rPr>
        <w:t>н анықтайтын</w:t>
      </w:r>
      <w:r w:rsidR="006F7106">
        <w:rPr>
          <w:b/>
          <w:bCs/>
          <w:color w:val="0D0D0D" w:themeColor="text1" w:themeTint="F2"/>
          <w:sz w:val="28"/>
          <w:szCs w:val="28"/>
          <w:lang w:val="kk-KZ"/>
        </w:rPr>
        <w:t xml:space="preserve"> келесі нәтижелер</w:t>
      </w:r>
      <w:r w:rsidRPr="00D76DB6">
        <w:rPr>
          <w:b/>
          <w:bCs/>
          <w:color w:val="0D0D0D" w:themeColor="text1" w:themeTint="F2"/>
          <w:sz w:val="28"/>
          <w:szCs w:val="28"/>
          <w:lang w:val="kk-KZ"/>
        </w:rPr>
        <w:t xml:space="preserve"> ұсынылды:</w:t>
      </w:r>
    </w:p>
    <w:p w14:paraId="1D7B9410" w14:textId="163BF2FB" w:rsidR="00F11758" w:rsidRPr="00D76DB6" w:rsidRDefault="00F11758" w:rsidP="00E13E2B">
      <w:pPr>
        <w:pStyle w:val="a4"/>
        <w:numPr>
          <w:ilvl w:val="0"/>
          <w:numId w:val="24"/>
        </w:numPr>
        <w:shd w:val="clear" w:color="auto" w:fill="FFFFFF" w:themeFill="background1"/>
        <w:tabs>
          <w:tab w:val="left" w:pos="916"/>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Банктік қызмет көрсету сапасын</w:t>
      </w:r>
      <w:r w:rsidR="003C35EC" w:rsidRPr="00D76DB6">
        <w:rPr>
          <w:color w:val="0D0D0D" w:themeColor="text1" w:themeTint="F2"/>
          <w:sz w:val="28"/>
          <w:szCs w:val="28"/>
          <w:lang w:val="kk-KZ"/>
        </w:rPr>
        <w:t xml:space="preserve"> </w:t>
      </w:r>
      <w:r w:rsidRPr="00D76DB6">
        <w:rPr>
          <w:color w:val="0D0D0D" w:themeColor="text1" w:themeTint="F2"/>
          <w:sz w:val="28"/>
          <w:szCs w:val="28"/>
          <w:lang w:val="kk-KZ"/>
        </w:rPr>
        <w:t>бәсекелестіктің түсінігіне сүйене отырып, қалыптастыру</w:t>
      </w:r>
      <w:r w:rsidR="00607BD6" w:rsidRPr="00D76DB6">
        <w:rPr>
          <w:color w:val="0D0D0D" w:themeColor="text1" w:themeTint="F2"/>
          <w:sz w:val="28"/>
          <w:szCs w:val="28"/>
          <w:lang w:val="kk-KZ"/>
        </w:rPr>
        <w:t>ы</w:t>
      </w:r>
      <w:r w:rsidRPr="00D76DB6">
        <w:rPr>
          <w:color w:val="0D0D0D" w:themeColor="text1" w:themeTint="F2"/>
          <w:sz w:val="28"/>
          <w:szCs w:val="28"/>
          <w:lang w:val="kk-KZ"/>
        </w:rPr>
        <w:t xml:space="preserve"> </w:t>
      </w:r>
      <w:r w:rsidR="00607BD6" w:rsidRPr="00D76DB6">
        <w:rPr>
          <w:color w:val="0D0D0D" w:themeColor="text1" w:themeTint="F2"/>
          <w:sz w:val="28"/>
          <w:szCs w:val="28"/>
          <w:lang w:val="kk-KZ"/>
        </w:rPr>
        <w:t>зердел</w:t>
      </w:r>
      <w:r w:rsidR="003C35EC" w:rsidRPr="00D76DB6">
        <w:rPr>
          <w:color w:val="0D0D0D" w:themeColor="text1" w:themeTint="F2"/>
          <w:sz w:val="28"/>
          <w:szCs w:val="28"/>
          <w:lang w:val="kk-KZ"/>
        </w:rPr>
        <w:t>енді</w:t>
      </w:r>
      <w:r w:rsidRPr="00D76DB6">
        <w:rPr>
          <w:color w:val="0D0D0D" w:themeColor="text1" w:themeTint="F2"/>
          <w:sz w:val="28"/>
          <w:szCs w:val="28"/>
          <w:lang w:val="kk-KZ"/>
        </w:rPr>
        <w:t xml:space="preserve">. </w:t>
      </w:r>
    </w:p>
    <w:p w14:paraId="28EBE887" w14:textId="40A2BBE4" w:rsidR="00F11758" w:rsidRPr="00D76DB6" w:rsidRDefault="00F11758" w:rsidP="00E13E2B">
      <w:pPr>
        <w:pStyle w:val="a4"/>
        <w:numPr>
          <w:ilvl w:val="0"/>
          <w:numId w:val="24"/>
        </w:numPr>
        <w:shd w:val="clear" w:color="auto" w:fill="FFFFFF" w:themeFill="background1"/>
        <w:tabs>
          <w:tab w:val="left" w:pos="916"/>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Қазақстанның банкаралық бәсекелестіктің даму деңгейі қорытындыланды.</w:t>
      </w:r>
    </w:p>
    <w:p w14:paraId="7D445E27" w14:textId="5BC6D9E6" w:rsidR="00F11758" w:rsidRPr="00D76DB6" w:rsidRDefault="00F11758" w:rsidP="00E13E2B">
      <w:pPr>
        <w:pStyle w:val="a4"/>
        <w:numPr>
          <w:ilvl w:val="0"/>
          <w:numId w:val="24"/>
        </w:numPr>
        <w:shd w:val="clear" w:color="auto" w:fill="FFFFFF" w:themeFill="background1"/>
        <w:tabs>
          <w:tab w:val="left" w:pos="916"/>
          <w:tab w:val="left" w:pos="1134"/>
          <w:tab w:val="left" w:pos="141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Қазақстанның банк секторынның банктік қызметтерді дамыту</w:t>
      </w:r>
      <w:r w:rsidR="00560607" w:rsidRPr="00D76DB6">
        <w:rPr>
          <w:color w:val="0D0D0D" w:themeColor="text1" w:themeTint="F2"/>
          <w:sz w:val="28"/>
          <w:szCs w:val="28"/>
          <w:lang w:val="kk-KZ"/>
        </w:rPr>
        <w:t xml:space="preserve"> жолдарына</w:t>
      </w:r>
      <w:r w:rsidRPr="00D76DB6">
        <w:rPr>
          <w:color w:val="0D0D0D" w:themeColor="text1" w:themeTint="F2"/>
          <w:sz w:val="28"/>
          <w:szCs w:val="28"/>
          <w:lang w:val="kk-KZ"/>
        </w:rPr>
        <w:t xml:space="preserve"> талда</w:t>
      </w:r>
      <w:r w:rsidR="00560607" w:rsidRPr="00D76DB6">
        <w:rPr>
          <w:color w:val="0D0D0D" w:themeColor="text1" w:themeTint="F2"/>
          <w:sz w:val="28"/>
          <w:szCs w:val="28"/>
          <w:lang w:val="kk-KZ"/>
        </w:rPr>
        <w:t>у жасалынды</w:t>
      </w:r>
      <w:r w:rsidRPr="00D76DB6">
        <w:rPr>
          <w:color w:val="0D0D0D" w:themeColor="text1" w:themeTint="F2"/>
          <w:sz w:val="28"/>
          <w:szCs w:val="28"/>
          <w:lang w:val="kk-KZ"/>
        </w:rPr>
        <w:t xml:space="preserve">. </w:t>
      </w:r>
    </w:p>
    <w:p w14:paraId="42DCF993" w14:textId="55DD4712" w:rsidR="00F11758" w:rsidRPr="00D76DB6" w:rsidRDefault="00F11758" w:rsidP="00E13E2B">
      <w:pPr>
        <w:pStyle w:val="a4"/>
        <w:numPr>
          <w:ilvl w:val="0"/>
          <w:numId w:val="24"/>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Қазақстандағы жүйелік маңызды банктердің бәсекелестік тұрғыдан сапалы қызметіне баға берілді.</w:t>
      </w:r>
    </w:p>
    <w:p w14:paraId="325F5C89" w14:textId="4C48D095" w:rsidR="00F11758" w:rsidRPr="00D76DB6" w:rsidRDefault="00F11758" w:rsidP="00E13E2B">
      <w:pPr>
        <w:pStyle w:val="a4"/>
        <w:numPr>
          <w:ilvl w:val="0"/>
          <w:numId w:val="24"/>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t xml:space="preserve">Банкаралық бәсекелестіктің дәрежесіне және банктің қызмет сапасына мега-реттеушілік </w:t>
      </w:r>
      <w:r w:rsidR="00F12FC2" w:rsidRPr="00D76DB6">
        <w:rPr>
          <w:color w:val="0D0D0D" w:themeColor="text1" w:themeTint="F2"/>
          <w:sz w:val="28"/>
          <w:szCs w:val="28"/>
          <w:lang w:val="kk-KZ"/>
        </w:rPr>
        <w:t>іс-</w:t>
      </w:r>
      <w:r w:rsidRPr="00D76DB6">
        <w:rPr>
          <w:color w:val="0D0D0D" w:themeColor="text1" w:themeTint="F2"/>
          <w:sz w:val="28"/>
          <w:szCs w:val="28"/>
          <w:lang w:val="kk-KZ"/>
        </w:rPr>
        <w:t>әрекеттер</w:t>
      </w:r>
      <w:r w:rsidR="00A104CA" w:rsidRPr="00D76DB6">
        <w:rPr>
          <w:color w:val="0D0D0D" w:themeColor="text1" w:themeTint="F2"/>
          <w:sz w:val="28"/>
          <w:szCs w:val="28"/>
          <w:lang w:val="kk-KZ"/>
        </w:rPr>
        <w:t xml:space="preserve">ге </w:t>
      </w:r>
      <w:r w:rsidRPr="00D76DB6">
        <w:rPr>
          <w:color w:val="0D0D0D" w:themeColor="text1" w:themeTint="F2"/>
          <w:sz w:val="28"/>
          <w:szCs w:val="28"/>
          <w:lang w:val="kk-KZ"/>
        </w:rPr>
        <w:t>баға берілді.</w:t>
      </w:r>
    </w:p>
    <w:p w14:paraId="0F6DCF56" w14:textId="262013E2" w:rsidR="00F11758" w:rsidRPr="00D76DB6" w:rsidRDefault="00F11758" w:rsidP="00E13E2B">
      <w:pPr>
        <w:pStyle w:val="HTML"/>
        <w:numPr>
          <w:ilvl w:val="0"/>
          <w:numId w:val="24"/>
        </w:numPr>
        <w:shd w:val="clear" w:color="auto" w:fill="FFFFFF" w:themeFill="background1"/>
        <w:tabs>
          <w:tab w:val="clear" w:pos="1832"/>
          <w:tab w:val="left" w:pos="1134"/>
          <w:tab w:val="left" w:pos="1276"/>
        </w:tabs>
        <w:ind w:left="0" w:firstLine="709"/>
        <w:jc w:val="both"/>
        <w:rPr>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Қазақстан экономикасын жаңғырту жағдайында қажетті шарттарының бірі ретінде коммерциялық банктегі сапалы қызмет көрсетудің имитациялық моделі ұсынылды.</w:t>
      </w:r>
    </w:p>
    <w:p w14:paraId="02B7C860" w14:textId="6EF28281" w:rsidR="00F11758" w:rsidRPr="00D76DB6" w:rsidRDefault="00F11758" w:rsidP="006F7106">
      <w:pPr>
        <w:pStyle w:val="a4"/>
        <w:numPr>
          <w:ilvl w:val="0"/>
          <w:numId w:val="24"/>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Қазақстандағы банктік қызметтердің сапасын жақсарту жағдайында  банкаралық бәсекелестік</w:t>
      </w:r>
      <w:r w:rsidR="00567844">
        <w:rPr>
          <w:color w:val="0D0D0D" w:themeColor="text1" w:themeTint="F2"/>
          <w:sz w:val="28"/>
          <w:szCs w:val="28"/>
          <w:lang w:val="kk-KZ"/>
        </w:rPr>
        <w:t>ті</w:t>
      </w:r>
      <w:r w:rsidRPr="00D76DB6">
        <w:rPr>
          <w:color w:val="0D0D0D" w:themeColor="text1" w:themeTint="F2"/>
          <w:sz w:val="28"/>
          <w:szCs w:val="28"/>
          <w:lang w:val="kk-KZ"/>
        </w:rPr>
        <w:t xml:space="preserve"> жетілдіру механизмдері ұсынылды.</w:t>
      </w:r>
    </w:p>
    <w:bookmarkEnd w:id="2"/>
    <w:p w14:paraId="41237E85" w14:textId="0142121C" w:rsidR="009E21F7" w:rsidRPr="00D76DB6" w:rsidRDefault="009E21F7" w:rsidP="006F7106">
      <w:pPr>
        <w:ind w:firstLine="709"/>
        <w:jc w:val="both"/>
        <w:rPr>
          <w:b/>
          <w:bCs/>
          <w:color w:val="0D0D0D" w:themeColor="text1" w:themeTint="F2"/>
          <w:sz w:val="28"/>
          <w:szCs w:val="28"/>
          <w:lang w:val="kk-KZ"/>
        </w:rPr>
      </w:pPr>
      <w:r w:rsidRPr="00D76DB6">
        <w:rPr>
          <w:b/>
          <w:bCs/>
          <w:color w:val="0D0D0D" w:themeColor="text1" w:themeTint="F2"/>
          <w:sz w:val="28"/>
          <w:szCs w:val="28"/>
          <w:lang w:val="kk-KZ"/>
        </w:rPr>
        <w:t>Қорғауға шығарылатын нәтиже:</w:t>
      </w:r>
    </w:p>
    <w:p w14:paraId="2406A9C4" w14:textId="77777777" w:rsidR="00EB4D4F" w:rsidRPr="00D76DB6" w:rsidRDefault="00EB4D4F" w:rsidP="00D76DB6">
      <w:pPr>
        <w:pStyle w:val="a4"/>
        <w:numPr>
          <w:ilvl w:val="0"/>
          <w:numId w:val="25"/>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t>Банк қызметтерінің сапасын арттыру үшін бәсекелестік ұғымы негізінде банкаралық бәсекелестікке көзқарастар.</w:t>
      </w:r>
    </w:p>
    <w:p w14:paraId="2EAB81B8" w14:textId="77777777" w:rsidR="00EB4D4F" w:rsidRPr="00D76DB6" w:rsidRDefault="00EB4D4F" w:rsidP="00D76DB6">
      <w:pPr>
        <w:pStyle w:val="a4"/>
        <w:numPr>
          <w:ilvl w:val="0"/>
          <w:numId w:val="25"/>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Қазақстандағы банкаралық бәсекелестіктің даму дәрежесі және банк қызметтерін дамыту жолдары.</w:t>
      </w:r>
    </w:p>
    <w:p w14:paraId="049C4E8F" w14:textId="77777777" w:rsidR="00EB4D4F" w:rsidRPr="00D76DB6" w:rsidRDefault="00EB4D4F" w:rsidP="00D76DB6">
      <w:pPr>
        <w:pStyle w:val="a4"/>
        <w:numPr>
          <w:ilvl w:val="0"/>
          <w:numId w:val="25"/>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Қазақстандағы жүйелік маңызды банктердің бәсекелестік тұрғыдан сапалы қызметі.</w:t>
      </w:r>
    </w:p>
    <w:p w14:paraId="7B7E67D6" w14:textId="77777777" w:rsidR="00EB4D4F" w:rsidRPr="00D76DB6" w:rsidRDefault="00EB4D4F" w:rsidP="00CA031D">
      <w:pPr>
        <w:pStyle w:val="a4"/>
        <w:numPr>
          <w:ilvl w:val="0"/>
          <w:numId w:val="25"/>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lastRenderedPageBreak/>
        <w:t>Бәсекелестік тұрғысында Қазақстандағы жүйе құраушы банктердің көрсететін қызметінің  сапасы.</w:t>
      </w:r>
    </w:p>
    <w:p w14:paraId="3B627D2B" w14:textId="77777777" w:rsidR="00EB4D4F" w:rsidRPr="00D76DB6" w:rsidRDefault="00EB4D4F" w:rsidP="00CA031D">
      <w:pPr>
        <w:pStyle w:val="a4"/>
        <w:numPr>
          <w:ilvl w:val="0"/>
          <w:numId w:val="25"/>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 экономикасын жаңғырту жағдайында қажетті шарттарының бірі ретінде коммерциялық банктегі сапалы қызмет көрсетудің имитациялық моделі.</w:t>
      </w:r>
    </w:p>
    <w:p w14:paraId="7E1D726D" w14:textId="2D0E920B" w:rsidR="002228CB" w:rsidRPr="00D76DB6" w:rsidRDefault="00EB4D4F" w:rsidP="00CA031D">
      <w:pPr>
        <w:pStyle w:val="a4"/>
        <w:numPr>
          <w:ilvl w:val="0"/>
          <w:numId w:val="25"/>
        </w:numPr>
        <w:tabs>
          <w:tab w:val="left" w:pos="1134"/>
        </w:tabs>
        <w:ind w:left="0" w:firstLine="709"/>
        <w:jc w:val="both"/>
        <w:rPr>
          <w:color w:val="0D0D0D" w:themeColor="text1" w:themeTint="F2"/>
          <w:sz w:val="28"/>
          <w:szCs w:val="28"/>
          <w:lang w:val="kk-KZ"/>
        </w:rPr>
      </w:pPr>
      <w:r w:rsidRPr="00D76DB6">
        <w:rPr>
          <w:color w:val="0D0D0D" w:themeColor="text1" w:themeTint="F2"/>
          <w:sz w:val="28"/>
          <w:szCs w:val="28"/>
          <w:lang w:val="kk-KZ"/>
        </w:rPr>
        <w:t>Қазақстандағы банктік қызметтердің сапасын жақсарту жағдайында  банкаралық бәсекелестік жетілдіру механизмдері.</w:t>
      </w:r>
    </w:p>
    <w:p w14:paraId="47A49257" w14:textId="519C8EC1" w:rsidR="00EB0754" w:rsidRPr="00D76DB6" w:rsidRDefault="003F63FF" w:rsidP="00EB075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D0D0D" w:themeColor="text1" w:themeTint="F2"/>
          <w:sz w:val="28"/>
          <w:szCs w:val="28"/>
          <w:lang w:val="kk-KZ"/>
        </w:rPr>
      </w:pPr>
      <w:r w:rsidRPr="00D76DB6">
        <w:rPr>
          <w:b/>
          <w:color w:val="0D0D0D" w:themeColor="text1" w:themeTint="F2"/>
          <w:sz w:val="28"/>
          <w:szCs w:val="28"/>
          <w:lang w:val="kk-KZ"/>
        </w:rPr>
        <w:t xml:space="preserve">Жұмыстың </w:t>
      </w:r>
      <w:r w:rsidR="00275D26" w:rsidRPr="00D76DB6">
        <w:rPr>
          <w:b/>
          <w:color w:val="0D0D0D" w:themeColor="text1" w:themeTint="F2"/>
          <w:sz w:val="28"/>
          <w:szCs w:val="28"/>
          <w:lang w:val="kk-KZ"/>
        </w:rPr>
        <w:t>практикалық маңыздылығы</w:t>
      </w:r>
      <w:r w:rsidR="001C2C66" w:rsidRPr="00D76DB6">
        <w:rPr>
          <w:b/>
          <w:color w:val="0D0D0D" w:themeColor="text1" w:themeTint="F2"/>
          <w:sz w:val="28"/>
          <w:szCs w:val="28"/>
          <w:lang w:val="kk-KZ"/>
        </w:rPr>
        <w:t>.</w:t>
      </w:r>
    </w:p>
    <w:p w14:paraId="0F8EF4CA" w14:textId="6A51BB74" w:rsidR="00275D26" w:rsidRPr="00D76DB6" w:rsidRDefault="00275D26" w:rsidP="004204F9">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shd w:val="clear" w:color="auto" w:fill="FFFFFF" w:themeFill="background1"/>
          <w:lang w:val="kk-KZ"/>
        </w:rPr>
        <w:t xml:space="preserve">Зерттеу материалдары жоғары оқу орындарының оқу </w:t>
      </w:r>
      <w:r w:rsidR="00D46E70">
        <w:rPr>
          <w:rFonts w:ascii="Times New Roman" w:hAnsi="Times New Roman" w:cs="Times New Roman"/>
          <w:color w:val="0D0D0D" w:themeColor="text1" w:themeTint="F2"/>
          <w:sz w:val="28"/>
          <w:szCs w:val="28"/>
          <w:shd w:val="clear" w:color="auto" w:fill="FFFFFF" w:themeFill="background1"/>
          <w:lang w:val="kk-KZ"/>
        </w:rPr>
        <w:t>процес</w:t>
      </w:r>
      <w:r w:rsidRPr="00D76DB6">
        <w:rPr>
          <w:rFonts w:ascii="Times New Roman" w:hAnsi="Times New Roman" w:cs="Times New Roman"/>
          <w:color w:val="0D0D0D" w:themeColor="text1" w:themeTint="F2"/>
          <w:sz w:val="28"/>
          <w:szCs w:val="28"/>
          <w:shd w:val="clear" w:color="auto" w:fill="FFFFFF" w:themeFill="background1"/>
          <w:lang w:val="kk-KZ"/>
        </w:rPr>
        <w:t xml:space="preserve">інде </w:t>
      </w:r>
      <w:r w:rsidR="001C644C" w:rsidRPr="00D76DB6">
        <w:rPr>
          <w:rFonts w:ascii="Times New Roman" w:hAnsi="Times New Roman" w:cs="Times New Roman"/>
          <w:color w:val="0D0D0D" w:themeColor="text1" w:themeTint="F2"/>
          <w:sz w:val="28"/>
          <w:szCs w:val="28"/>
          <w:shd w:val="clear" w:color="auto" w:fill="FFFFFF" w:themeFill="background1"/>
          <w:lang w:val="kk-KZ"/>
        </w:rPr>
        <w:t xml:space="preserve">«Қаржы» мамандығын даярлауда Банк ісі, </w:t>
      </w:r>
      <w:r w:rsidR="00882E0A" w:rsidRPr="00D76DB6">
        <w:rPr>
          <w:rFonts w:ascii="Times New Roman" w:hAnsi="Times New Roman" w:cs="Times New Roman"/>
          <w:color w:val="0D0D0D" w:themeColor="text1" w:themeTint="F2"/>
          <w:sz w:val="28"/>
          <w:szCs w:val="28"/>
          <w:shd w:val="clear" w:color="auto" w:fill="FFFFFF" w:themeFill="background1"/>
          <w:lang w:val="kk-KZ"/>
        </w:rPr>
        <w:t>Банк менеджмент және т.б.</w:t>
      </w:r>
      <w:r w:rsidR="001C644C" w:rsidRPr="00D76DB6">
        <w:rPr>
          <w:rFonts w:ascii="Times New Roman" w:hAnsi="Times New Roman" w:cs="Times New Roman"/>
          <w:color w:val="0D0D0D" w:themeColor="text1" w:themeTint="F2"/>
          <w:sz w:val="28"/>
          <w:szCs w:val="28"/>
          <w:shd w:val="clear" w:color="auto" w:fill="FFFFFF" w:themeFill="background1"/>
          <w:lang w:val="kk-KZ"/>
        </w:rPr>
        <w:t xml:space="preserve"> </w:t>
      </w:r>
      <w:r w:rsidR="004204F9" w:rsidRPr="00D76DB6">
        <w:rPr>
          <w:rFonts w:ascii="Times New Roman" w:hAnsi="Times New Roman" w:cs="Times New Roman"/>
          <w:color w:val="0D0D0D" w:themeColor="text1" w:themeTint="F2"/>
          <w:sz w:val="28"/>
          <w:szCs w:val="28"/>
          <w:shd w:val="clear" w:color="auto" w:fill="FFFFFF" w:themeFill="background1"/>
          <w:lang w:val="kk-KZ"/>
        </w:rPr>
        <w:t xml:space="preserve"> пәні бойынша </w:t>
      </w:r>
      <w:r w:rsidRPr="00D76DB6">
        <w:rPr>
          <w:rFonts w:ascii="Times New Roman" w:hAnsi="Times New Roman" w:cs="Times New Roman"/>
          <w:color w:val="0D0D0D" w:themeColor="text1" w:themeTint="F2"/>
          <w:sz w:val="28"/>
          <w:szCs w:val="28"/>
          <w:shd w:val="clear" w:color="auto" w:fill="FFFFFF" w:themeFill="background1"/>
          <w:lang w:val="kk-KZ"/>
        </w:rPr>
        <w:t>тақырыптық дәрістерді, арнайы курстарды, оқу-әдістемелік құралдарды әзірлеуде қолданылуы мүмкін, сонымен қатар кейінгі даму үшін негіз болады</w:t>
      </w:r>
      <w:r w:rsidRPr="00D76DB6">
        <w:rPr>
          <w:rFonts w:ascii="Times New Roman" w:hAnsi="Times New Roman" w:cs="Times New Roman"/>
          <w:color w:val="0D0D0D" w:themeColor="text1" w:themeTint="F2"/>
          <w:sz w:val="28"/>
          <w:szCs w:val="28"/>
          <w:lang w:val="kk-KZ"/>
        </w:rPr>
        <w:t>.</w:t>
      </w:r>
    </w:p>
    <w:p w14:paraId="7A51B369" w14:textId="220287F1" w:rsidR="00EB0754" w:rsidRPr="00D76DB6" w:rsidRDefault="009C69E8" w:rsidP="00EB0754">
      <w:pPr>
        <w:ind w:firstLine="709"/>
        <w:jc w:val="both"/>
        <w:rPr>
          <w:color w:val="0D0D0D" w:themeColor="text1" w:themeTint="F2"/>
          <w:sz w:val="28"/>
          <w:szCs w:val="28"/>
          <w:lang w:val="kk-KZ"/>
        </w:rPr>
      </w:pPr>
      <w:r>
        <w:rPr>
          <w:color w:val="0D0D0D" w:themeColor="text1" w:themeTint="F2"/>
          <w:sz w:val="28"/>
          <w:szCs w:val="28"/>
          <w:lang w:val="kk-KZ"/>
        </w:rPr>
        <w:t>«</w:t>
      </w:r>
      <w:r w:rsidR="00EB0754" w:rsidRPr="00D76DB6">
        <w:rPr>
          <w:color w:val="0D0D0D" w:themeColor="text1" w:themeTint="F2"/>
          <w:sz w:val="28"/>
          <w:szCs w:val="28"/>
          <w:lang w:val="kk-KZ"/>
        </w:rPr>
        <w:t>Қазақстанның банктік бәсекелес ортаны дамытуда коммерциялық банктегі сапалы қызмет көрсетудің имитациялық (ситуациялық) моделіне</w:t>
      </w:r>
      <w:r>
        <w:rPr>
          <w:color w:val="0D0D0D" w:themeColor="text1" w:themeTint="F2"/>
          <w:sz w:val="28"/>
          <w:szCs w:val="28"/>
          <w:lang w:val="kk-KZ"/>
        </w:rPr>
        <w:t>»</w:t>
      </w:r>
      <w:r w:rsidR="00EB0754" w:rsidRPr="00D76DB6">
        <w:rPr>
          <w:color w:val="0D0D0D" w:themeColor="text1" w:themeTint="F2"/>
          <w:sz w:val="28"/>
          <w:szCs w:val="28"/>
          <w:lang w:val="kk-KZ"/>
        </w:rPr>
        <w:t xml:space="preserve"> әзірленген ғылыми туындыны ҚР ӘМ 2020 жылғы 24 желтоқсанда №14070 авторлық құқықпен қорғалатын объектілерге мемлекеттік тізіліміне мәліметтерді енгізу туралы авторлық куәлік алынды</w:t>
      </w:r>
      <w:r w:rsidR="00907B94">
        <w:rPr>
          <w:color w:val="0D0D0D" w:themeColor="text1" w:themeTint="F2"/>
          <w:sz w:val="28"/>
          <w:szCs w:val="28"/>
          <w:lang w:val="kk-KZ"/>
        </w:rPr>
        <w:t xml:space="preserve"> </w:t>
      </w:r>
      <w:r w:rsidR="00907B94" w:rsidRPr="00862797">
        <w:rPr>
          <w:sz w:val="28"/>
          <w:szCs w:val="28"/>
          <w:lang w:val="kk-KZ"/>
        </w:rPr>
        <w:t xml:space="preserve">(Қосымша </w:t>
      </w:r>
      <w:r w:rsidR="00862797" w:rsidRPr="00862797">
        <w:rPr>
          <w:sz w:val="28"/>
          <w:szCs w:val="28"/>
          <w:lang w:val="kk-KZ"/>
        </w:rPr>
        <w:t>А</w:t>
      </w:r>
      <w:r w:rsidR="00907B94" w:rsidRPr="00862797">
        <w:rPr>
          <w:sz w:val="28"/>
          <w:szCs w:val="28"/>
          <w:lang w:val="kk-KZ"/>
        </w:rPr>
        <w:t>)</w:t>
      </w:r>
      <w:r w:rsidR="00EF7BA7" w:rsidRPr="00862797">
        <w:rPr>
          <w:sz w:val="28"/>
          <w:szCs w:val="28"/>
          <w:lang w:val="kk-KZ"/>
        </w:rPr>
        <w:t>.</w:t>
      </w:r>
      <w:r w:rsidR="00474928" w:rsidRPr="006B74CD">
        <w:rPr>
          <w:sz w:val="28"/>
          <w:szCs w:val="28"/>
          <w:lang w:val="kk-KZ"/>
        </w:rPr>
        <w:t xml:space="preserve"> </w:t>
      </w:r>
    </w:p>
    <w:p w14:paraId="5DB01F9A" w14:textId="71BF49C2" w:rsidR="005B6A1F" w:rsidRPr="00D76DB6" w:rsidRDefault="005B6A1F" w:rsidP="005B6A1F">
      <w:pPr>
        <w:ind w:firstLine="709"/>
        <w:jc w:val="both"/>
        <w:rPr>
          <w:color w:val="0D0D0D" w:themeColor="text1" w:themeTint="F2"/>
          <w:sz w:val="28"/>
          <w:szCs w:val="28"/>
          <w:lang w:val="kk-KZ"/>
        </w:rPr>
      </w:pPr>
      <w:r w:rsidRPr="00D76DB6">
        <w:rPr>
          <w:color w:val="0D0D0D" w:themeColor="text1" w:themeTint="F2"/>
          <w:sz w:val="28"/>
          <w:szCs w:val="28"/>
          <w:lang w:val="kk-KZ"/>
        </w:rPr>
        <w:t xml:space="preserve">Диссертация материалдары </w:t>
      </w:r>
      <w:r w:rsidR="009C69E8">
        <w:rPr>
          <w:color w:val="0D0D0D" w:themeColor="text1" w:themeTint="F2"/>
          <w:sz w:val="28"/>
          <w:szCs w:val="28"/>
          <w:lang w:val="kk-KZ"/>
        </w:rPr>
        <w:t>«</w:t>
      </w:r>
      <w:r w:rsidRPr="00D76DB6">
        <w:rPr>
          <w:color w:val="0D0D0D" w:themeColor="text1" w:themeTint="F2"/>
          <w:sz w:val="28"/>
          <w:szCs w:val="28"/>
          <w:lang w:val="kk-KZ"/>
        </w:rPr>
        <w:t>АТФБанк</w:t>
      </w:r>
      <w:r w:rsidR="009C69E8">
        <w:rPr>
          <w:color w:val="0D0D0D" w:themeColor="text1" w:themeTint="F2"/>
          <w:sz w:val="28"/>
          <w:szCs w:val="28"/>
          <w:lang w:val="kk-KZ"/>
        </w:rPr>
        <w:t>»</w:t>
      </w:r>
      <w:r w:rsidRPr="00D76DB6">
        <w:rPr>
          <w:color w:val="0D0D0D" w:themeColor="text1" w:themeTint="F2"/>
          <w:sz w:val="28"/>
          <w:szCs w:val="28"/>
          <w:lang w:val="kk-KZ"/>
        </w:rPr>
        <w:t xml:space="preserve"> АҚ мен </w:t>
      </w:r>
      <w:bookmarkStart w:id="3" w:name="_Hlk66054151"/>
      <w:r w:rsidR="009C69E8">
        <w:rPr>
          <w:color w:val="0D0D0D" w:themeColor="text1" w:themeTint="F2"/>
          <w:sz w:val="28"/>
          <w:szCs w:val="28"/>
          <w:lang w:val="kk-KZ"/>
        </w:rPr>
        <w:t>«</w:t>
      </w:r>
      <w:r w:rsidRPr="00D76DB6">
        <w:rPr>
          <w:color w:val="0D0D0D" w:themeColor="text1" w:themeTint="F2"/>
          <w:sz w:val="28"/>
          <w:szCs w:val="28"/>
          <w:lang w:val="kk-KZ"/>
        </w:rPr>
        <w:t>First Heartland Jýsan Bank</w:t>
      </w:r>
      <w:r w:rsidR="009C69E8">
        <w:rPr>
          <w:color w:val="0D0D0D" w:themeColor="text1" w:themeTint="F2"/>
          <w:sz w:val="28"/>
          <w:szCs w:val="28"/>
          <w:lang w:val="kk-KZ"/>
        </w:rPr>
        <w:t>»</w:t>
      </w:r>
      <w:r w:rsidRPr="00D76DB6">
        <w:rPr>
          <w:color w:val="0D0D0D" w:themeColor="text1" w:themeTint="F2"/>
          <w:sz w:val="28"/>
          <w:szCs w:val="28"/>
          <w:lang w:val="kk-KZ"/>
        </w:rPr>
        <w:t xml:space="preserve"> </w:t>
      </w:r>
      <w:bookmarkEnd w:id="3"/>
      <w:r w:rsidRPr="00D76DB6">
        <w:rPr>
          <w:color w:val="0D0D0D" w:themeColor="text1" w:themeTint="F2"/>
          <w:sz w:val="28"/>
          <w:szCs w:val="28"/>
          <w:lang w:val="kk-KZ"/>
        </w:rPr>
        <w:t>АҚ</w:t>
      </w:r>
      <w:r w:rsidRPr="00D76DB6">
        <w:rPr>
          <w:color w:val="0D0D0D" w:themeColor="text1" w:themeTint="F2"/>
          <w:lang w:val="kk-KZ"/>
        </w:rPr>
        <w:t xml:space="preserve"> </w:t>
      </w:r>
      <w:r w:rsidRPr="00D76DB6">
        <w:rPr>
          <w:color w:val="0D0D0D" w:themeColor="text1" w:themeTint="F2"/>
          <w:sz w:val="28"/>
          <w:szCs w:val="28"/>
          <w:lang w:val="kk-KZ"/>
        </w:rPr>
        <w:t>уәкілетті алқалы органының (өндірістік кеңесінің) отырысында қаралып апробациядан өтті.</w:t>
      </w:r>
      <w:r w:rsidR="00BF5C97" w:rsidRPr="00BF5C97">
        <w:rPr>
          <w:lang w:val="kk-KZ"/>
        </w:rPr>
        <w:t xml:space="preserve"> </w:t>
      </w:r>
      <w:r w:rsidR="00BF5C97" w:rsidRPr="00D4190E">
        <w:rPr>
          <w:color w:val="0D0D0D" w:themeColor="text1" w:themeTint="F2"/>
          <w:sz w:val="28"/>
          <w:szCs w:val="28"/>
          <w:lang w:val="kk-KZ"/>
        </w:rPr>
        <w:t xml:space="preserve">Сондай-ақ диссертациялық жұмысты зерттеу нәтижелері </w:t>
      </w:r>
      <w:r w:rsidR="009A08BA">
        <w:rPr>
          <w:color w:val="0D0D0D" w:themeColor="text1" w:themeTint="F2"/>
          <w:sz w:val="28"/>
          <w:szCs w:val="28"/>
          <w:lang w:val="kk-KZ"/>
        </w:rPr>
        <w:t>«</w:t>
      </w:r>
      <w:r w:rsidR="00BF5C97" w:rsidRPr="00D4190E">
        <w:rPr>
          <w:color w:val="0D0D0D" w:themeColor="text1" w:themeTint="F2"/>
          <w:sz w:val="28"/>
          <w:szCs w:val="28"/>
          <w:lang w:val="kk-KZ"/>
        </w:rPr>
        <w:t>Damutek</w:t>
      </w:r>
      <w:r w:rsidR="009A08BA">
        <w:rPr>
          <w:color w:val="0D0D0D" w:themeColor="text1" w:themeTint="F2"/>
          <w:sz w:val="28"/>
          <w:szCs w:val="28"/>
          <w:lang w:val="kk-KZ"/>
        </w:rPr>
        <w:t>»</w:t>
      </w:r>
      <w:r w:rsidR="00BF5C97" w:rsidRPr="00D4190E">
        <w:rPr>
          <w:color w:val="0D0D0D" w:themeColor="text1" w:themeTint="F2"/>
          <w:sz w:val="28"/>
          <w:szCs w:val="28"/>
          <w:lang w:val="kk-KZ"/>
        </w:rPr>
        <w:t xml:space="preserve"> ЖШС-де </w:t>
      </w:r>
      <w:r w:rsidR="009A08BA">
        <w:rPr>
          <w:color w:val="0D0D0D" w:themeColor="text1" w:themeTint="F2"/>
          <w:sz w:val="28"/>
          <w:szCs w:val="28"/>
          <w:lang w:val="kk-KZ"/>
        </w:rPr>
        <w:t>«</w:t>
      </w:r>
      <w:r w:rsidR="00BF5C97" w:rsidRPr="00D4190E">
        <w:rPr>
          <w:color w:val="0D0D0D" w:themeColor="text1" w:themeTint="F2"/>
          <w:sz w:val="28"/>
          <w:szCs w:val="28"/>
          <w:lang w:val="kk-KZ"/>
        </w:rPr>
        <w:t>банктер және банктік қызмет</w:t>
      </w:r>
      <w:r w:rsidR="009A08BA">
        <w:rPr>
          <w:color w:val="0D0D0D" w:themeColor="text1" w:themeTint="F2"/>
          <w:sz w:val="28"/>
          <w:szCs w:val="28"/>
          <w:lang w:val="kk-KZ"/>
        </w:rPr>
        <w:t>»</w:t>
      </w:r>
      <w:r w:rsidR="00BF5C97" w:rsidRPr="00D4190E">
        <w:rPr>
          <w:color w:val="0D0D0D" w:themeColor="text1" w:themeTint="F2"/>
          <w:sz w:val="28"/>
          <w:szCs w:val="28"/>
          <w:lang w:val="kk-KZ"/>
        </w:rPr>
        <w:t xml:space="preserve"> пәні бойынша курсқа енгізілді.</w:t>
      </w:r>
    </w:p>
    <w:p w14:paraId="2B5CAEAB" w14:textId="77777777" w:rsidR="00331EDC" w:rsidRPr="00D76DB6" w:rsidRDefault="00275D26" w:rsidP="001C2C66">
      <w:pPr>
        <w:widowControl w:val="0"/>
        <w:tabs>
          <w:tab w:val="left" w:pos="540"/>
        </w:tabs>
        <w:autoSpaceDE w:val="0"/>
        <w:autoSpaceDN w:val="0"/>
        <w:ind w:right="-2" w:firstLine="709"/>
        <w:jc w:val="both"/>
        <w:rPr>
          <w:color w:val="0D0D0D" w:themeColor="text1" w:themeTint="F2"/>
          <w:sz w:val="28"/>
          <w:szCs w:val="28"/>
          <w:lang w:val="kk-KZ"/>
        </w:rPr>
      </w:pPr>
      <w:r w:rsidRPr="00D76DB6">
        <w:rPr>
          <w:b/>
          <w:color w:val="0D0D0D" w:themeColor="text1" w:themeTint="F2"/>
          <w:sz w:val="28"/>
          <w:szCs w:val="28"/>
          <w:lang w:val="kk-KZ"/>
        </w:rPr>
        <w:t>Зерттеу нәтижелерін апробациялау</w:t>
      </w:r>
      <w:r w:rsidR="008B1E69" w:rsidRPr="00D76DB6">
        <w:rPr>
          <w:b/>
          <w:color w:val="0D0D0D" w:themeColor="text1" w:themeTint="F2"/>
          <w:sz w:val="28"/>
          <w:szCs w:val="28"/>
          <w:lang w:val="kk-KZ"/>
        </w:rPr>
        <w:t>.</w:t>
      </w:r>
      <w:r w:rsidRPr="00D76DB6">
        <w:rPr>
          <w:b/>
          <w:color w:val="0D0D0D" w:themeColor="text1" w:themeTint="F2"/>
          <w:sz w:val="28"/>
          <w:szCs w:val="28"/>
          <w:lang w:val="kk-KZ"/>
        </w:rPr>
        <w:t xml:space="preserve"> </w:t>
      </w:r>
      <w:r w:rsidRPr="00D76DB6">
        <w:rPr>
          <w:color w:val="0D0D0D" w:themeColor="text1" w:themeTint="F2"/>
          <w:sz w:val="28"/>
          <w:szCs w:val="28"/>
          <w:lang w:val="kk-KZ"/>
        </w:rPr>
        <w:t xml:space="preserve">Диссертациялық зерттеудің негізгі ережелері мен нәтижелері келесі </w:t>
      </w:r>
      <w:r w:rsidR="008B1E69" w:rsidRPr="00D76DB6">
        <w:rPr>
          <w:color w:val="0D0D0D" w:themeColor="text1" w:themeTint="F2"/>
          <w:sz w:val="28"/>
          <w:szCs w:val="28"/>
          <w:lang w:val="kk-KZ"/>
        </w:rPr>
        <w:t>Scopus халықаралық ғылыми жариялымда</w:t>
      </w:r>
      <w:r w:rsidR="00FF2E39" w:rsidRPr="00D76DB6">
        <w:rPr>
          <w:color w:val="0D0D0D" w:themeColor="text1" w:themeTint="F2"/>
          <w:sz w:val="28"/>
          <w:szCs w:val="28"/>
          <w:lang w:val="kk-KZ"/>
        </w:rPr>
        <w:t>:</w:t>
      </w:r>
      <w:r w:rsidR="00827E5B" w:rsidRPr="00D76DB6">
        <w:rPr>
          <w:color w:val="0D0D0D" w:themeColor="text1" w:themeTint="F2"/>
          <w:sz w:val="28"/>
          <w:szCs w:val="28"/>
          <w:lang w:val="kk-KZ"/>
        </w:rPr>
        <w:t xml:space="preserve"> </w:t>
      </w:r>
    </w:p>
    <w:p w14:paraId="1DA5A2C6" w14:textId="3B8C5514" w:rsidR="009B638C" w:rsidRPr="00D76DB6" w:rsidRDefault="0072566A" w:rsidP="001C2C66">
      <w:pPr>
        <w:autoSpaceDE w:val="0"/>
        <w:autoSpaceDN w:val="0"/>
        <w:adjustRightInd w:val="0"/>
        <w:ind w:right="-2" w:firstLine="709"/>
        <w:jc w:val="both"/>
        <w:rPr>
          <w:color w:val="0D0D0D" w:themeColor="text1" w:themeTint="F2"/>
          <w:sz w:val="28"/>
          <w:szCs w:val="28"/>
          <w:lang w:val="kk-KZ"/>
        </w:rPr>
      </w:pPr>
      <w:r w:rsidRPr="00D76DB6">
        <w:rPr>
          <w:rFonts w:eastAsiaTheme="minorHAnsi"/>
          <w:color w:val="0D0D0D" w:themeColor="text1" w:themeTint="F2"/>
          <w:sz w:val="28"/>
          <w:szCs w:val="28"/>
          <w:shd w:val="clear" w:color="auto" w:fill="FFFFFF" w:themeFill="background1"/>
          <w:lang w:val="kk-KZ" w:eastAsia="en-US"/>
        </w:rPr>
        <w:t>1.</w:t>
      </w:r>
      <w:r w:rsidR="006F7106">
        <w:rPr>
          <w:rFonts w:eastAsiaTheme="minorHAnsi"/>
          <w:color w:val="0D0D0D" w:themeColor="text1" w:themeTint="F2"/>
          <w:sz w:val="28"/>
          <w:szCs w:val="28"/>
          <w:shd w:val="clear" w:color="auto" w:fill="FFFFFF" w:themeFill="background1"/>
          <w:lang w:val="kk-KZ" w:eastAsia="en-US"/>
        </w:rPr>
        <w:t xml:space="preserve"> </w:t>
      </w:r>
      <w:r w:rsidR="00827E5B" w:rsidRPr="00D76DB6">
        <w:rPr>
          <w:color w:val="0D0D0D" w:themeColor="text1" w:themeTint="F2"/>
          <w:sz w:val="28"/>
          <w:szCs w:val="28"/>
          <w:shd w:val="clear" w:color="auto" w:fill="FFFFFF" w:themeFill="background1"/>
          <w:lang w:val="kk-KZ"/>
        </w:rPr>
        <w:t>Developing</w:t>
      </w:r>
      <w:r w:rsidR="00827E5B" w:rsidRPr="00D76DB6">
        <w:rPr>
          <w:color w:val="0D0D0D" w:themeColor="text1" w:themeTint="F2"/>
          <w:sz w:val="28"/>
          <w:szCs w:val="28"/>
          <w:lang w:val="kk-KZ"/>
        </w:rPr>
        <w:t xml:space="preserve"> Internet Banking within the Context of Building a Bank’s Competitive Advantage</w:t>
      </w:r>
      <w:r w:rsidR="008809B8">
        <w:rPr>
          <w:color w:val="0D0D0D" w:themeColor="text1" w:themeTint="F2"/>
          <w:sz w:val="28"/>
          <w:szCs w:val="28"/>
          <w:lang w:val="en-US"/>
        </w:rPr>
        <w:t xml:space="preserve"> </w:t>
      </w:r>
      <w:r w:rsidR="00827E5B" w:rsidRPr="00D76DB6">
        <w:rPr>
          <w:color w:val="0D0D0D" w:themeColor="text1" w:themeTint="F2"/>
          <w:sz w:val="28"/>
          <w:szCs w:val="28"/>
          <w:lang w:val="kk-KZ"/>
        </w:rPr>
        <w:t xml:space="preserve">// </w:t>
      </w:r>
      <w:r w:rsidR="009B638C" w:rsidRPr="00D76DB6">
        <w:rPr>
          <w:color w:val="0D0D0D" w:themeColor="text1" w:themeTint="F2"/>
          <w:sz w:val="28"/>
          <w:szCs w:val="28"/>
          <w:lang w:val="en-US"/>
        </w:rPr>
        <w:t>Journal of Advanced Research in Law and Economics.</w:t>
      </w:r>
      <w:r w:rsidR="008809B8">
        <w:rPr>
          <w:color w:val="0D0D0D" w:themeColor="text1" w:themeTint="F2"/>
          <w:sz w:val="28"/>
          <w:szCs w:val="28"/>
          <w:lang w:val="kk-KZ"/>
        </w:rPr>
        <w:t xml:space="preserve"> </w:t>
      </w:r>
      <w:r w:rsidR="008809B8">
        <w:rPr>
          <w:color w:val="0D0D0D" w:themeColor="text1" w:themeTint="F2"/>
          <w:sz w:val="28"/>
          <w:szCs w:val="28"/>
          <w:lang w:val="en-US"/>
        </w:rPr>
        <w:t>–</w:t>
      </w:r>
      <w:r w:rsidR="009B638C" w:rsidRPr="00D76DB6">
        <w:rPr>
          <w:color w:val="0D0D0D" w:themeColor="text1" w:themeTint="F2"/>
          <w:sz w:val="28"/>
          <w:szCs w:val="28"/>
          <w:lang w:val="en-US"/>
        </w:rPr>
        <w:t xml:space="preserve"> 2018. </w:t>
      </w:r>
      <w:r w:rsidR="008809B8">
        <w:rPr>
          <w:color w:val="0D0D0D" w:themeColor="text1" w:themeTint="F2"/>
          <w:sz w:val="28"/>
          <w:szCs w:val="28"/>
          <w:lang w:val="en-US"/>
        </w:rPr>
        <w:t>–</w:t>
      </w:r>
      <w:r w:rsidR="009B638C" w:rsidRPr="00D76DB6">
        <w:rPr>
          <w:color w:val="0D0D0D" w:themeColor="text1" w:themeTint="F2"/>
          <w:sz w:val="28"/>
          <w:szCs w:val="28"/>
          <w:lang w:val="en-US"/>
        </w:rPr>
        <w:t xml:space="preserve"> V</w:t>
      </w:r>
      <w:r w:rsidR="008809B8">
        <w:rPr>
          <w:color w:val="0D0D0D" w:themeColor="text1" w:themeTint="F2"/>
          <w:sz w:val="28"/>
          <w:szCs w:val="28"/>
          <w:lang w:val="en-US"/>
        </w:rPr>
        <w:t>ol</w:t>
      </w:r>
      <w:r w:rsidR="009B638C" w:rsidRPr="00D76DB6">
        <w:rPr>
          <w:color w:val="0D0D0D" w:themeColor="text1" w:themeTint="F2"/>
          <w:sz w:val="28"/>
          <w:szCs w:val="28"/>
          <w:lang w:val="kk-KZ"/>
        </w:rPr>
        <w:t>.</w:t>
      </w:r>
      <w:r w:rsidR="008809B8">
        <w:rPr>
          <w:color w:val="0D0D0D" w:themeColor="text1" w:themeTint="F2"/>
          <w:sz w:val="28"/>
          <w:szCs w:val="28"/>
          <w:lang w:val="en-US"/>
        </w:rPr>
        <w:t xml:space="preserve"> </w:t>
      </w:r>
      <w:r w:rsidR="009B638C" w:rsidRPr="00D76DB6">
        <w:rPr>
          <w:color w:val="0D0D0D" w:themeColor="text1" w:themeTint="F2"/>
          <w:sz w:val="28"/>
          <w:szCs w:val="28"/>
          <w:lang w:val="en-US"/>
        </w:rPr>
        <w:t>9</w:t>
      </w:r>
      <w:r w:rsidR="008809B8">
        <w:rPr>
          <w:color w:val="0D0D0D" w:themeColor="text1" w:themeTint="F2"/>
          <w:sz w:val="28"/>
          <w:szCs w:val="28"/>
          <w:lang w:val="en-US"/>
        </w:rPr>
        <w:t>,</w:t>
      </w:r>
      <w:r w:rsidR="009B638C" w:rsidRPr="00D76DB6">
        <w:rPr>
          <w:color w:val="0D0D0D" w:themeColor="text1" w:themeTint="F2"/>
          <w:sz w:val="28"/>
          <w:szCs w:val="28"/>
          <w:lang w:val="en-US"/>
        </w:rPr>
        <w:t xml:space="preserve"> Iss</w:t>
      </w:r>
      <w:r w:rsidR="008809B8">
        <w:rPr>
          <w:color w:val="0D0D0D" w:themeColor="text1" w:themeTint="F2"/>
          <w:sz w:val="28"/>
          <w:szCs w:val="28"/>
          <w:lang w:val="en-US"/>
        </w:rPr>
        <w:t>ue</w:t>
      </w:r>
      <w:r w:rsidR="009B638C" w:rsidRPr="00D76DB6">
        <w:rPr>
          <w:color w:val="0D0D0D" w:themeColor="text1" w:themeTint="F2"/>
          <w:sz w:val="28"/>
          <w:szCs w:val="28"/>
          <w:lang w:val="en-US"/>
        </w:rPr>
        <w:t xml:space="preserve"> 4. – P. 1286-1291</w:t>
      </w:r>
      <w:r w:rsidR="008809B8">
        <w:rPr>
          <w:color w:val="0D0D0D" w:themeColor="text1" w:themeTint="F2"/>
          <w:sz w:val="28"/>
          <w:szCs w:val="28"/>
          <w:lang w:val="en-US"/>
        </w:rPr>
        <w:t>.</w:t>
      </w:r>
    </w:p>
    <w:p w14:paraId="766258CC" w14:textId="50EC6B22" w:rsidR="00827E5B" w:rsidRPr="00D76DB6" w:rsidRDefault="0072566A" w:rsidP="001C2C66">
      <w:pPr>
        <w:autoSpaceDE w:val="0"/>
        <w:autoSpaceDN w:val="0"/>
        <w:adjustRightInd w:val="0"/>
        <w:ind w:right="-2" w:firstLine="709"/>
        <w:jc w:val="both"/>
        <w:rPr>
          <w:color w:val="0D0D0D" w:themeColor="text1" w:themeTint="F2"/>
          <w:sz w:val="28"/>
          <w:szCs w:val="28"/>
          <w:lang w:val="en-US"/>
        </w:rPr>
      </w:pPr>
      <w:r w:rsidRPr="00D76DB6">
        <w:rPr>
          <w:rFonts w:eastAsiaTheme="minorHAnsi"/>
          <w:color w:val="0D0D0D" w:themeColor="text1" w:themeTint="F2"/>
          <w:sz w:val="28"/>
          <w:szCs w:val="28"/>
          <w:lang w:val="kk-KZ" w:eastAsia="en-US"/>
        </w:rPr>
        <w:t>2.</w:t>
      </w:r>
      <w:r w:rsidR="00B53B22" w:rsidRPr="00D76DB6">
        <w:rPr>
          <w:rFonts w:eastAsiaTheme="minorHAnsi"/>
          <w:color w:val="0D0D0D" w:themeColor="text1" w:themeTint="F2"/>
          <w:sz w:val="28"/>
          <w:szCs w:val="28"/>
          <w:lang w:val="kk-KZ" w:eastAsia="en-US"/>
        </w:rPr>
        <w:t xml:space="preserve"> </w:t>
      </w:r>
      <w:r w:rsidR="00B53B22" w:rsidRPr="00D76DB6">
        <w:rPr>
          <w:rFonts w:eastAsiaTheme="minorHAnsi"/>
          <w:bCs/>
          <w:color w:val="0D0D0D" w:themeColor="text1" w:themeTint="F2"/>
          <w:sz w:val="28"/>
          <w:szCs w:val="28"/>
          <w:lang w:val="en-US" w:eastAsia="en-US"/>
        </w:rPr>
        <w:t>Actual Problems of Banking Regulation in Kazakhstan</w:t>
      </w:r>
      <w:r w:rsidR="00467BEC" w:rsidRPr="00D76DB6">
        <w:rPr>
          <w:color w:val="0D0D0D" w:themeColor="text1" w:themeTint="F2"/>
          <w:sz w:val="28"/>
          <w:szCs w:val="28"/>
          <w:lang w:val="kk-KZ"/>
        </w:rPr>
        <w:t xml:space="preserve"> </w:t>
      </w:r>
      <w:r w:rsidR="00BE041E" w:rsidRPr="00D76DB6">
        <w:rPr>
          <w:color w:val="0D0D0D" w:themeColor="text1" w:themeTint="F2"/>
          <w:sz w:val="28"/>
          <w:szCs w:val="28"/>
          <w:lang w:val="kk-KZ"/>
        </w:rPr>
        <w:t xml:space="preserve">// </w:t>
      </w:r>
      <w:r w:rsidR="009B638C" w:rsidRPr="00D76DB6">
        <w:rPr>
          <w:color w:val="0D0D0D" w:themeColor="text1" w:themeTint="F2"/>
          <w:sz w:val="28"/>
          <w:szCs w:val="28"/>
          <w:lang w:val="en-US"/>
        </w:rPr>
        <w:t>Journal of Advanced Research in Law and Economics</w:t>
      </w:r>
      <w:r w:rsidR="008809B8">
        <w:rPr>
          <w:color w:val="0D0D0D" w:themeColor="text1" w:themeTint="F2"/>
          <w:sz w:val="28"/>
          <w:szCs w:val="28"/>
          <w:lang w:val="en-US"/>
        </w:rPr>
        <w:t>.</w:t>
      </w:r>
      <w:r w:rsidR="009B638C" w:rsidRPr="00D76DB6">
        <w:rPr>
          <w:color w:val="0D0D0D" w:themeColor="text1" w:themeTint="F2"/>
          <w:sz w:val="28"/>
          <w:szCs w:val="28"/>
          <w:lang w:val="en-US"/>
        </w:rPr>
        <w:t xml:space="preserve"> </w:t>
      </w:r>
      <w:r w:rsidR="008809B8">
        <w:rPr>
          <w:color w:val="0D0D0D" w:themeColor="text1" w:themeTint="F2"/>
          <w:sz w:val="28"/>
          <w:szCs w:val="28"/>
          <w:lang w:val="en-US"/>
        </w:rPr>
        <w:t xml:space="preserve">– </w:t>
      </w:r>
      <w:r w:rsidR="009B638C" w:rsidRPr="00D76DB6">
        <w:rPr>
          <w:color w:val="0D0D0D" w:themeColor="text1" w:themeTint="F2"/>
          <w:sz w:val="28"/>
          <w:szCs w:val="28"/>
          <w:lang w:val="en-US"/>
        </w:rPr>
        <w:t>2020.</w:t>
      </w:r>
      <w:r w:rsidR="008809B8">
        <w:rPr>
          <w:color w:val="0D0D0D" w:themeColor="text1" w:themeTint="F2"/>
          <w:sz w:val="28"/>
          <w:szCs w:val="28"/>
          <w:lang w:val="en-US"/>
        </w:rPr>
        <w:t xml:space="preserve"> –</w:t>
      </w:r>
      <w:r w:rsidR="008809B8" w:rsidRPr="00D76DB6">
        <w:rPr>
          <w:color w:val="0D0D0D" w:themeColor="text1" w:themeTint="F2"/>
          <w:sz w:val="28"/>
          <w:szCs w:val="28"/>
          <w:lang w:val="en-US"/>
        </w:rPr>
        <w:t xml:space="preserve"> V</w:t>
      </w:r>
      <w:r w:rsidR="008809B8">
        <w:rPr>
          <w:color w:val="0D0D0D" w:themeColor="text1" w:themeTint="F2"/>
          <w:sz w:val="28"/>
          <w:szCs w:val="28"/>
          <w:lang w:val="en-US"/>
        </w:rPr>
        <w:t>ol</w:t>
      </w:r>
      <w:r w:rsidR="008809B8" w:rsidRPr="00D76DB6">
        <w:rPr>
          <w:color w:val="0D0D0D" w:themeColor="text1" w:themeTint="F2"/>
          <w:sz w:val="28"/>
          <w:szCs w:val="28"/>
          <w:lang w:val="kk-KZ"/>
        </w:rPr>
        <w:t>.</w:t>
      </w:r>
      <w:r w:rsidR="008809B8">
        <w:rPr>
          <w:color w:val="0D0D0D" w:themeColor="text1" w:themeTint="F2"/>
          <w:sz w:val="28"/>
          <w:szCs w:val="28"/>
          <w:lang w:val="en-US"/>
        </w:rPr>
        <w:t xml:space="preserve"> </w:t>
      </w:r>
      <w:r w:rsidR="009B638C" w:rsidRPr="00D76DB6">
        <w:rPr>
          <w:color w:val="0D0D0D" w:themeColor="text1" w:themeTint="F2"/>
          <w:sz w:val="28"/>
          <w:szCs w:val="28"/>
          <w:lang w:val="en-US"/>
        </w:rPr>
        <w:t>11</w:t>
      </w:r>
      <w:r w:rsidR="008809B8">
        <w:rPr>
          <w:color w:val="0D0D0D" w:themeColor="text1" w:themeTint="F2"/>
          <w:sz w:val="28"/>
          <w:szCs w:val="28"/>
          <w:lang w:val="en-US"/>
        </w:rPr>
        <w:t>,</w:t>
      </w:r>
      <w:r w:rsidR="009B638C" w:rsidRPr="008809B8">
        <w:rPr>
          <w:color w:val="0D0D0D" w:themeColor="text1" w:themeTint="F2"/>
          <w:sz w:val="28"/>
          <w:szCs w:val="28"/>
          <w:lang w:val="en-US"/>
        </w:rPr>
        <w:t xml:space="preserve"> </w:t>
      </w:r>
      <w:r w:rsidR="008809B8" w:rsidRPr="00D76DB6">
        <w:rPr>
          <w:color w:val="0D0D0D" w:themeColor="text1" w:themeTint="F2"/>
          <w:sz w:val="28"/>
          <w:szCs w:val="28"/>
          <w:lang w:val="en-US"/>
        </w:rPr>
        <w:t>Iss</w:t>
      </w:r>
      <w:r w:rsidR="008809B8">
        <w:rPr>
          <w:color w:val="0D0D0D" w:themeColor="text1" w:themeTint="F2"/>
          <w:sz w:val="28"/>
          <w:szCs w:val="28"/>
          <w:lang w:val="en-US"/>
        </w:rPr>
        <w:t>ue</w:t>
      </w:r>
      <w:r w:rsidR="009B638C" w:rsidRPr="00D76DB6">
        <w:rPr>
          <w:color w:val="0D0D0D" w:themeColor="text1" w:themeTint="F2"/>
          <w:sz w:val="28"/>
          <w:szCs w:val="28"/>
          <w:lang w:val="en-US"/>
        </w:rPr>
        <w:t xml:space="preserve"> 2. – P. 544-556</w:t>
      </w:r>
      <w:r w:rsidR="00827E5B" w:rsidRPr="00D76DB6">
        <w:rPr>
          <w:color w:val="0D0D0D" w:themeColor="text1" w:themeTint="F2"/>
          <w:sz w:val="28"/>
          <w:szCs w:val="28"/>
          <w:lang w:val="kk-KZ"/>
        </w:rPr>
        <w:t>.</w:t>
      </w:r>
    </w:p>
    <w:p w14:paraId="35F58644" w14:textId="64AF11C3" w:rsidR="00827E5B" w:rsidRPr="00D76DB6" w:rsidRDefault="008B1E69" w:rsidP="001C2C66">
      <w:pPr>
        <w:widowControl w:val="0"/>
        <w:tabs>
          <w:tab w:val="left" w:pos="540"/>
        </w:tabs>
        <w:autoSpaceDE w:val="0"/>
        <w:autoSpaceDN w:val="0"/>
        <w:ind w:right="-427" w:firstLine="709"/>
        <w:jc w:val="both"/>
        <w:rPr>
          <w:rStyle w:val="aa"/>
          <w:rFonts w:eastAsia="Arial Unicode MS"/>
          <w:bCs/>
          <w:i w:val="0"/>
          <w:color w:val="0D0D0D" w:themeColor="text1" w:themeTint="F2"/>
          <w:sz w:val="28"/>
          <w:szCs w:val="28"/>
          <w:shd w:val="clear" w:color="auto" w:fill="FFFFFF"/>
          <w:lang w:val="kk-KZ"/>
        </w:rPr>
      </w:pPr>
      <w:r w:rsidRPr="00D76DB6">
        <w:rPr>
          <w:rStyle w:val="aa"/>
          <w:rFonts w:eastAsia="Arial Unicode MS"/>
          <w:bCs/>
          <w:i w:val="0"/>
          <w:color w:val="0D0D0D" w:themeColor="text1" w:themeTint="F2"/>
          <w:sz w:val="28"/>
          <w:szCs w:val="28"/>
          <w:shd w:val="clear" w:color="auto" w:fill="FFFFFF"/>
          <w:lang w:val="kk-KZ"/>
        </w:rPr>
        <w:t xml:space="preserve">ҚР БҒМ </w:t>
      </w:r>
      <w:r w:rsidR="001468BB" w:rsidRPr="001468BB">
        <w:rPr>
          <w:rStyle w:val="aa"/>
          <w:rFonts w:eastAsia="Arial Unicode MS"/>
          <w:bCs/>
          <w:i w:val="0"/>
          <w:iCs w:val="0"/>
          <w:sz w:val="28"/>
          <w:szCs w:val="28"/>
          <w:shd w:val="clear" w:color="auto" w:fill="FFFFFF"/>
          <w:lang w:val="kk-KZ"/>
        </w:rPr>
        <w:t>БҒССҚЕК</w:t>
      </w:r>
      <w:r w:rsidRPr="00D76DB6">
        <w:rPr>
          <w:rStyle w:val="aa"/>
          <w:rFonts w:eastAsia="Arial Unicode MS"/>
          <w:bCs/>
          <w:i w:val="0"/>
          <w:color w:val="0D0D0D" w:themeColor="text1" w:themeTint="F2"/>
          <w:sz w:val="28"/>
          <w:szCs w:val="28"/>
          <w:shd w:val="clear" w:color="auto" w:fill="FFFFFF"/>
          <w:lang w:val="kk-KZ"/>
        </w:rPr>
        <w:t xml:space="preserve"> тізіміне кіретін журналдарда</w:t>
      </w:r>
      <w:r w:rsidR="00827E5B" w:rsidRPr="00D76DB6">
        <w:rPr>
          <w:rStyle w:val="aa"/>
          <w:rFonts w:eastAsia="Arial Unicode MS"/>
          <w:bCs/>
          <w:i w:val="0"/>
          <w:color w:val="0D0D0D" w:themeColor="text1" w:themeTint="F2"/>
          <w:sz w:val="28"/>
          <w:szCs w:val="28"/>
          <w:shd w:val="clear" w:color="auto" w:fill="FFFFFF"/>
          <w:lang w:val="kk-KZ"/>
        </w:rPr>
        <w:t>:</w:t>
      </w:r>
    </w:p>
    <w:p w14:paraId="272CB7CB" w14:textId="1F32C914" w:rsidR="00827E5B" w:rsidRPr="00D76DB6" w:rsidRDefault="00BB4A0D" w:rsidP="00563122">
      <w:pPr>
        <w:pStyle w:val="a4"/>
        <w:numPr>
          <w:ilvl w:val="0"/>
          <w:numId w:val="20"/>
        </w:numPr>
        <w:tabs>
          <w:tab w:val="left" w:pos="1134"/>
        </w:tabs>
        <w:autoSpaceDE w:val="0"/>
        <w:autoSpaceDN w:val="0"/>
        <w:adjustRightInd w:val="0"/>
        <w:ind w:left="0" w:firstLine="709"/>
        <w:jc w:val="both"/>
        <w:rPr>
          <w:color w:val="0D0D0D" w:themeColor="text1" w:themeTint="F2"/>
          <w:sz w:val="28"/>
          <w:szCs w:val="28"/>
          <w:lang w:val="kk-KZ"/>
        </w:rPr>
      </w:pPr>
      <w:r w:rsidRPr="00D76DB6">
        <w:rPr>
          <w:color w:val="0D0D0D" w:themeColor="text1" w:themeTint="F2"/>
          <w:sz w:val="28"/>
          <w:szCs w:val="28"/>
          <w:lang w:val="kk-KZ"/>
        </w:rPr>
        <w:t>Interbank competition in conditions of improving the quality of banking services in Kazakhstan //</w:t>
      </w:r>
      <w:r>
        <w:rPr>
          <w:color w:val="0D0D0D" w:themeColor="text1" w:themeTint="F2"/>
          <w:sz w:val="28"/>
          <w:szCs w:val="28"/>
          <w:lang w:val="kk-KZ"/>
        </w:rPr>
        <w:t xml:space="preserve"> </w:t>
      </w:r>
      <w:r w:rsidRPr="006E19B2">
        <w:rPr>
          <w:sz w:val="28"/>
          <w:szCs w:val="28"/>
          <w:lang w:val="en-US"/>
        </w:rPr>
        <w:t>News of the national academy of sciences of the republic of Kazakhstan</w:t>
      </w:r>
      <w:r w:rsidRPr="00D76DB6">
        <w:rPr>
          <w:color w:val="0D0D0D" w:themeColor="text1" w:themeTint="F2"/>
          <w:sz w:val="28"/>
          <w:szCs w:val="28"/>
          <w:lang w:val="kk-KZ"/>
        </w:rPr>
        <w:t xml:space="preserve">. </w:t>
      </w:r>
      <w:r w:rsidR="00827E5B" w:rsidRPr="00D76DB6">
        <w:rPr>
          <w:color w:val="0D0D0D" w:themeColor="text1" w:themeTint="F2"/>
          <w:sz w:val="28"/>
          <w:szCs w:val="28"/>
          <w:lang w:val="kk-KZ"/>
        </w:rPr>
        <w:t>–</w:t>
      </w:r>
      <w:r w:rsidR="009E0A56" w:rsidRPr="00D76DB6">
        <w:rPr>
          <w:color w:val="0D0D0D" w:themeColor="text1" w:themeTint="F2"/>
          <w:sz w:val="28"/>
          <w:szCs w:val="28"/>
          <w:lang w:val="kk-KZ"/>
        </w:rPr>
        <w:t xml:space="preserve"> </w:t>
      </w:r>
      <w:r w:rsidR="002A2186">
        <w:rPr>
          <w:color w:val="0D0D0D" w:themeColor="text1" w:themeTint="F2"/>
          <w:sz w:val="28"/>
          <w:szCs w:val="28"/>
          <w:lang w:val="kk-KZ"/>
        </w:rPr>
        <w:t>2018. – №</w:t>
      </w:r>
      <w:r w:rsidR="009E0A56" w:rsidRPr="00D76DB6">
        <w:rPr>
          <w:color w:val="0D0D0D" w:themeColor="text1" w:themeTint="F2"/>
          <w:sz w:val="28"/>
          <w:szCs w:val="28"/>
          <w:lang w:val="kk-KZ"/>
        </w:rPr>
        <w:t>5(321)</w:t>
      </w:r>
      <w:r w:rsidR="002A2186">
        <w:rPr>
          <w:color w:val="0D0D0D" w:themeColor="text1" w:themeTint="F2"/>
          <w:sz w:val="28"/>
          <w:szCs w:val="28"/>
          <w:lang w:val="kk-KZ"/>
        </w:rPr>
        <w:t>.</w:t>
      </w:r>
      <w:r w:rsidR="009E0A56" w:rsidRPr="00D76DB6">
        <w:rPr>
          <w:color w:val="0D0D0D" w:themeColor="text1" w:themeTint="F2"/>
          <w:sz w:val="28"/>
          <w:szCs w:val="28"/>
          <w:lang w:val="kk-KZ"/>
        </w:rPr>
        <w:t xml:space="preserve"> – </w:t>
      </w:r>
      <w:r w:rsidR="002A2186">
        <w:rPr>
          <w:color w:val="0D0D0D" w:themeColor="text1" w:themeTint="F2"/>
          <w:sz w:val="28"/>
          <w:szCs w:val="28"/>
          <w:lang w:val="kk-KZ"/>
        </w:rPr>
        <w:t xml:space="preserve">Р. </w:t>
      </w:r>
      <w:r w:rsidR="00827E5B" w:rsidRPr="00D76DB6">
        <w:rPr>
          <w:color w:val="0D0D0D" w:themeColor="text1" w:themeTint="F2"/>
          <w:sz w:val="28"/>
          <w:szCs w:val="28"/>
          <w:lang w:val="kk-KZ"/>
        </w:rPr>
        <w:t>95-100</w:t>
      </w:r>
      <w:r w:rsidR="009E0A56" w:rsidRPr="00D76DB6">
        <w:rPr>
          <w:color w:val="0D0D0D" w:themeColor="text1" w:themeTint="F2"/>
          <w:sz w:val="28"/>
          <w:szCs w:val="28"/>
          <w:lang w:val="kk-KZ"/>
        </w:rPr>
        <w:t>.</w:t>
      </w:r>
    </w:p>
    <w:p w14:paraId="7993BF75" w14:textId="3BC40BD3" w:rsidR="008F3FDA" w:rsidRPr="00D76DB6" w:rsidRDefault="008F3FDA" w:rsidP="001C2C66">
      <w:pPr>
        <w:pStyle w:val="Default"/>
        <w:ind w:firstLine="709"/>
        <w:jc w:val="both"/>
        <w:rPr>
          <w:color w:val="0D0D0D" w:themeColor="text1" w:themeTint="F2"/>
          <w:lang w:val="kk-KZ"/>
        </w:rPr>
      </w:pPr>
      <w:r w:rsidRPr="00D76DB6">
        <w:rPr>
          <w:color w:val="0D0D0D" w:themeColor="text1" w:themeTint="F2"/>
          <w:sz w:val="28"/>
          <w:szCs w:val="28"/>
          <w:lang w:val="kk-KZ"/>
        </w:rPr>
        <w:t xml:space="preserve">2. </w:t>
      </w:r>
      <w:r w:rsidR="00695817" w:rsidRPr="00D76DB6">
        <w:rPr>
          <w:color w:val="0D0D0D" w:themeColor="text1" w:themeTint="F2"/>
          <w:sz w:val="28"/>
          <w:szCs w:val="28"/>
          <w:lang w:val="kk-KZ"/>
        </w:rPr>
        <w:t xml:space="preserve">The impact of financial stability of the banking sector on economic growth  </w:t>
      </w:r>
      <w:r w:rsidR="00EA512B" w:rsidRPr="008343F8">
        <w:rPr>
          <w:color w:val="0D0D0D" w:themeColor="text1" w:themeTint="F2"/>
          <w:sz w:val="28"/>
          <w:szCs w:val="28"/>
          <w:shd w:val="clear" w:color="auto" w:fill="FFFFFF"/>
          <w:lang w:val="kk-KZ"/>
        </w:rPr>
        <w:t>//</w:t>
      </w:r>
      <w:r w:rsidRPr="008343F8">
        <w:rPr>
          <w:color w:val="0D0D0D" w:themeColor="text1" w:themeTint="F2"/>
          <w:sz w:val="28"/>
          <w:szCs w:val="28"/>
          <w:lang w:val="kk-KZ"/>
        </w:rPr>
        <w:t xml:space="preserve"> </w:t>
      </w:r>
      <w:r w:rsidR="00821BBB" w:rsidRPr="0074276D">
        <w:rPr>
          <w:sz w:val="28"/>
          <w:szCs w:val="28"/>
        </w:rPr>
        <w:t>Е</w:t>
      </w:r>
      <w:r w:rsidR="00821BBB" w:rsidRPr="0074276D">
        <w:rPr>
          <w:sz w:val="28"/>
          <w:szCs w:val="28"/>
          <w:lang w:val="en-US"/>
        </w:rPr>
        <w:t>conomic series of the bulletin of L.N. Gumilyov ENU</w:t>
      </w:r>
      <w:r w:rsidR="00821BBB" w:rsidRPr="0074276D">
        <w:rPr>
          <w:color w:val="0D0D0D" w:themeColor="text1" w:themeTint="F2"/>
          <w:sz w:val="28"/>
          <w:szCs w:val="28"/>
          <w:lang w:val="kk-KZ"/>
        </w:rPr>
        <w:t>.</w:t>
      </w:r>
      <w:r w:rsidR="00821BBB" w:rsidRPr="00D76DB6">
        <w:rPr>
          <w:color w:val="0D0D0D" w:themeColor="text1" w:themeTint="F2"/>
          <w:sz w:val="28"/>
          <w:szCs w:val="28"/>
          <w:lang w:val="kk-KZ"/>
        </w:rPr>
        <w:t xml:space="preserve"> </w:t>
      </w:r>
      <w:r w:rsidR="002A2186">
        <w:rPr>
          <w:sz w:val="28"/>
          <w:szCs w:val="28"/>
          <w:lang w:val="kk-KZ"/>
        </w:rPr>
        <w:t>–</w:t>
      </w:r>
      <w:r w:rsidR="00821BBB" w:rsidRPr="00A830A6">
        <w:rPr>
          <w:sz w:val="28"/>
          <w:szCs w:val="28"/>
          <w:lang w:val="kk-KZ"/>
        </w:rPr>
        <w:t xml:space="preserve"> 2020</w:t>
      </w:r>
      <w:r w:rsidR="00821BBB" w:rsidRPr="00821BBB">
        <w:rPr>
          <w:color w:val="0D0D0D" w:themeColor="text1" w:themeTint="F2"/>
          <w:sz w:val="28"/>
          <w:szCs w:val="28"/>
          <w:lang w:val="kk-KZ"/>
        </w:rPr>
        <w:t>.</w:t>
      </w:r>
      <w:r w:rsidR="00821BBB" w:rsidRPr="00D76DB6">
        <w:rPr>
          <w:color w:val="0D0D0D" w:themeColor="text1" w:themeTint="F2"/>
          <w:sz w:val="28"/>
          <w:szCs w:val="28"/>
          <w:lang w:val="kk-KZ"/>
        </w:rPr>
        <w:t xml:space="preserve"> </w:t>
      </w:r>
      <w:r w:rsidR="002A2186">
        <w:rPr>
          <w:color w:val="0D0D0D" w:themeColor="text1" w:themeTint="F2"/>
          <w:sz w:val="28"/>
          <w:szCs w:val="28"/>
          <w:lang w:val="kk-KZ"/>
        </w:rPr>
        <w:t>–</w:t>
      </w:r>
      <w:r w:rsidR="00821BBB">
        <w:rPr>
          <w:color w:val="0D0D0D" w:themeColor="text1" w:themeTint="F2"/>
          <w:sz w:val="28"/>
          <w:szCs w:val="28"/>
          <w:lang w:val="kk-KZ"/>
        </w:rPr>
        <w:t xml:space="preserve"> </w:t>
      </w:r>
      <w:r w:rsidR="00821BBB" w:rsidRPr="00D76DB6">
        <w:rPr>
          <w:color w:val="0D0D0D" w:themeColor="text1" w:themeTint="F2"/>
          <w:sz w:val="28"/>
          <w:szCs w:val="28"/>
          <w:lang w:val="kk-KZ"/>
        </w:rPr>
        <w:t xml:space="preserve">№1. </w:t>
      </w:r>
      <w:r w:rsidR="002A2186">
        <w:rPr>
          <w:color w:val="0D0D0D" w:themeColor="text1" w:themeTint="F2"/>
          <w:sz w:val="28"/>
          <w:szCs w:val="28"/>
          <w:lang w:val="kk-KZ"/>
        </w:rPr>
        <w:t>–</w:t>
      </w:r>
      <w:r w:rsidR="00821BBB" w:rsidRPr="00D76DB6">
        <w:rPr>
          <w:color w:val="0D0D0D" w:themeColor="text1" w:themeTint="F2"/>
          <w:sz w:val="28"/>
          <w:szCs w:val="28"/>
          <w:lang w:val="kk-KZ"/>
        </w:rPr>
        <w:t xml:space="preserve"> </w:t>
      </w:r>
      <w:r w:rsidR="002A2186">
        <w:rPr>
          <w:color w:val="0D0D0D" w:themeColor="text1" w:themeTint="F2"/>
          <w:sz w:val="28"/>
          <w:szCs w:val="28"/>
          <w:lang w:val="kk-KZ"/>
        </w:rPr>
        <w:t xml:space="preserve">Р. </w:t>
      </w:r>
      <w:r w:rsidR="00821BBB" w:rsidRPr="00D76DB6">
        <w:rPr>
          <w:color w:val="0D0D0D" w:themeColor="text1" w:themeTint="F2"/>
          <w:sz w:val="28"/>
          <w:szCs w:val="28"/>
          <w:lang w:val="kk-KZ"/>
        </w:rPr>
        <w:t>158-164.</w:t>
      </w:r>
    </w:p>
    <w:p w14:paraId="3424EE1B" w14:textId="2D6F51D7" w:rsidR="00367B41" w:rsidRPr="00D76DB6" w:rsidRDefault="006478A2" w:rsidP="001C2C66">
      <w:pPr>
        <w:ind w:right="-2" w:firstLine="709"/>
        <w:jc w:val="both"/>
        <w:rPr>
          <w:color w:val="0D0D0D" w:themeColor="text1" w:themeTint="F2"/>
          <w:sz w:val="28"/>
          <w:szCs w:val="28"/>
          <w:lang w:val="kk-KZ"/>
        </w:rPr>
      </w:pPr>
      <w:r w:rsidRPr="00D76DB6">
        <w:rPr>
          <w:color w:val="0D0D0D" w:themeColor="text1" w:themeTint="F2"/>
          <w:sz w:val="28"/>
          <w:szCs w:val="28"/>
          <w:lang w:val="kk-KZ"/>
        </w:rPr>
        <w:t>3</w:t>
      </w:r>
      <w:r w:rsidR="00FF2A38" w:rsidRPr="00D76DB6">
        <w:rPr>
          <w:color w:val="0D0D0D" w:themeColor="text1" w:themeTint="F2"/>
          <w:sz w:val="28"/>
          <w:szCs w:val="28"/>
          <w:lang w:val="kk-KZ"/>
        </w:rPr>
        <w:t xml:space="preserve">. </w:t>
      </w:r>
      <w:r w:rsidR="00367B41" w:rsidRPr="00D76DB6">
        <w:rPr>
          <w:color w:val="0D0D0D" w:themeColor="text1" w:themeTint="F2"/>
          <w:sz w:val="28"/>
          <w:szCs w:val="28"/>
          <w:lang w:val="kk-KZ"/>
        </w:rPr>
        <w:t>Банкаралық бәсекелестікте «күшті банк жүйесін» құрудағы өзекті мәселелер: талдау және бағалау //</w:t>
      </w:r>
      <w:r w:rsidR="002A2186">
        <w:rPr>
          <w:color w:val="0D0D0D" w:themeColor="text1" w:themeTint="F2"/>
          <w:sz w:val="28"/>
          <w:szCs w:val="28"/>
          <w:lang w:val="kk-KZ"/>
        </w:rPr>
        <w:t xml:space="preserve"> </w:t>
      </w:r>
      <w:r w:rsidR="00A84A63" w:rsidRPr="00D76DB6">
        <w:rPr>
          <w:color w:val="0D0D0D" w:themeColor="text1" w:themeTint="F2"/>
          <w:sz w:val="28"/>
          <w:szCs w:val="28"/>
          <w:lang w:val="kk-KZ"/>
        </w:rPr>
        <w:t>Қазақ экономика, қаржы және халықаралық сауда университетінің жаршысы</w:t>
      </w:r>
      <w:r w:rsidR="002A2186">
        <w:rPr>
          <w:color w:val="0D0D0D" w:themeColor="text1" w:themeTint="F2"/>
          <w:sz w:val="28"/>
          <w:szCs w:val="28"/>
          <w:lang w:val="kk-KZ"/>
        </w:rPr>
        <w:t>. – 2020. –</w:t>
      </w:r>
      <w:r w:rsidR="00A44AD2" w:rsidRPr="00D76DB6">
        <w:rPr>
          <w:color w:val="0D0D0D" w:themeColor="text1" w:themeTint="F2"/>
          <w:sz w:val="28"/>
          <w:szCs w:val="28"/>
          <w:lang w:val="kk-KZ"/>
        </w:rPr>
        <w:t xml:space="preserve"> №3(40). </w:t>
      </w:r>
      <w:r w:rsidR="002A2186">
        <w:rPr>
          <w:color w:val="0D0D0D" w:themeColor="text1" w:themeTint="F2"/>
          <w:sz w:val="28"/>
          <w:szCs w:val="28"/>
          <w:lang w:val="kk-KZ"/>
        </w:rPr>
        <w:t xml:space="preserve">– Б. </w:t>
      </w:r>
      <w:r w:rsidR="00A44AD2" w:rsidRPr="00D76DB6">
        <w:rPr>
          <w:color w:val="0D0D0D" w:themeColor="text1" w:themeTint="F2"/>
          <w:sz w:val="28"/>
          <w:szCs w:val="28"/>
          <w:lang w:val="kk-KZ"/>
        </w:rPr>
        <w:t>139-148.</w:t>
      </w:r>
    </w:p>
    <w:p w14:paraId="07CF4C5E" w14:textId="7BD51F7A" w:rsidR="00FF57CC" w:rsidRPr="00D76DB6" w:rsidRDefault="00FF57CC" w:rsidP="001C2C66">
      <w:pPr>
        <w:ind w:right="-2" w:firstLine="709"/>
        <w:jc w:val="both"/>
        <w:rPr>
          <w:rStyle w:val="aa"/>
          <w:rFonts w:eastAsia="Arial Unicode MS"/>
          <w:bCs/>
          <w:i w:val="0"/>
          <w:color w:val="0D0D0D" w:themeColor="text1" w:themeTint="F2"/>
          <w:sz w:val="28"/>
          <w:szCs w:val="28"/>
          <w:shd w:val="clear" w:color="auto" w:fill="FFFFFF"/>
          <w:lang w:val="kk-KZ"/>
        </w:rPr>
      </w:pPr>
      <w:r w:rsidRPr="00D76DB6">
        <w:rPr>
          <w:rStyle w:val="aa"/>
          <w:rFonts w:eastAsia="Arial Unicode MS"/>
          <w:bCs/>
          <w:i w:val="0"/>
          <w:color w:val="0D0D0D" w:themeColor="text1" w:themeTint="F2"/>
          <w:sz w:val="28"/>
          <w:szCs w:val="28"/>
          <w:shd w:val="clear" w:color="auto" w:fill="FFFFFF"/>
          <w:lang w:val="kk-KZ"/>
        </w:rPr>
        <w:t>Жақын ш</w:t>
      </w:r>
      <w:r w:rsidR="00872714" w:rsidRPr="00D76DB6">
        <w:rPr>
          <w:rStyle w:val="aa"/>
          <w:rFonts w:eastAsia="Arial Unicode MS"/>
          <w:bCs/>
          <w:i w:val="0"/>
          <w:color w:val="0D0D0D" w:themeColor="text1" w:themeTint="F2"/>
          <w:sz w:val="28"/>
          <w:szCs w:val="28"/>
          <w:shd w:val="clear" w:color="auto" w:fill="FFFFFF"/>
          <w:lang w:val="kk-KZ"/>
        </w:rPr>
        <w:t xml:space="preserve">етелдік </w:t>
      </w:r>
      <w:r w:rsidR="002F7366" w:rsidRPr="00D76DB6">
        <w:rPr>
          <w:rStyle w:val="aa"/>
          <w:rFonts w:eastAsia="Arial Unicode MS"/>
          <w:bCs/>
          <w:i w:val="0"/>
          <w:color w:val="0D0D0D" w:themeColor="text1" w:themeTint="F2"/>
          <w:sz w:val="28"/>
          <w:szCs w:val="28"/>
          <w:shd w:val="clear" w:color="auto" w:fill="FFFFFF"/>
          <w:lang w:val="kk-KZ"/>
        </w:rPr>
        <w:t>ғылым</w:t>
      </w:r>
      <w:r w:rsidR="004018FD">
        <w:rPr>
          <w:rStyle w:val="aa"/>
          <w:rFonts w:eastAsia="Arial Unicode MS"/>
          <w:bCs/>
          <w:i w:val="0"/>
          <w:color w:val="0D0D0D" w:themeColor="text1" w:themeTint="F2"/>
          <w:sz w:val="28"/>
          <w:szCs w:val="28"/>
          <w:shd w:val="clear" w:color="auto" w:fill="FFFFFF"/>
          <w:lang w:val="kk-KZ"/>
        </w:rPr>
        <w:t>и</w:t>
      </w:r>
      <w:r w:rsidR="002F7366" w:rsidRPr="00D76DB6">
        <w:rPr>
          <w:rStyle w:val="aa"/>
          <w:rFonts w:eastAsia="Arial Unicode MS"/>
          <w:bCs/>
          <w:i w:val="0"/>
          <w:color w:val="0D0D0D" w:themeColor="text1" w:themeTint="F2"/>
          <w:sz w:val="28"/>
          <w:szCs w:val="28"/>
          <w:shd w:val="clear" w:color="auto" w:fill="FFFFFF"/>
          <w:lang w:val="kk-KZ"/>
        </w:rPr>
        <w:t xml:space="preserve"> басылымдар тізіміне </w:t>
      </w:r>
      <w:r w:rsidR="00872714" w:rsidRPr="00D76DB6">
        <w:rPr>
          <w:rStyle w:val="aa"/>
          <w:rFonts w:eastAsia="Arial Unicode MS"/>
          <w:bCs/>
          <w:i w:val="0"/>
          <w:color w:val="0D0D0D" w:themeColor="text1" w:themeTint="F2"/>
          <w:sz w:val="28"/>
          <w:szCs w:val="28"/>
          <w:shd w:val="clear" w:color="auto" w:fill="FFFFFF"/>
          <w:lang w:val="kk-KZ"/>
        </w:rPr>
        <w:t>кіретін журналдарда</w:t>
      </w:r>
      <w:r w:rsidRPr="00D76DB6">
        <w:rPr>
          <w:rStyle w:val="aa"/>
          <w:rFonts w:eastAsia="Arial Unicode MS"/>
          <w:bCs/>
          <w:i w:val="0"/>
          <w:color w:val="0D0D0D" w:themeColor="text1" w:themeTint="F2"/>
          <w:sz w:val="28"/>
          <w:szCs w:val="28"/>
          <w:shd w:val="clear" w:color="auto" w:fill="FFFFFF"/>
          <w:lang w:val="kk-KZ"/>
        </w:rPr>
        <w:t>:</w:t>
      </w:r>
    </w:p>
    <w:p w14:paraId="36B15B5C" w14:textId="228763DE" w:rsidR="00872714" w:rsidRPr="00586F33" w:rsidRDefault="00872714" w:rsidP="001C2C66">
      <w:pPr>
        <w:ind w:right="-2" w:firstLine="709"/>
        <w:jc w:val="both"/>
        <w:rPr>
          <w:sz w:val="28"/>
          <w:szCs w:val="28"/>
          <w:lang w:val="kk-KZ"/>
        </w:rPr>
      </w:pPr>
      <w:r w:rsidRPr="00586F33">
        <w:rPr>
          <w:kern w:val="36"/>
          <w:sz w:val="28"/>
          <w:szCs w:val="28"/>
        </w:rPr>
        <w:t>Конкуренция в банковском секторе Казахстана и решение проблем</w:t>
      </w:r>
      <w:r w:rsidRPr="00586F33">
        <w:rPr>
          <w:kern w:val="36"/>
          <w:sz w:val="28"/>
          <w:szCs w:val="28"/>
          <w:lang w:val="kk-KZ"/>
        </w:rPr>
        <w:t xml:space="preserve"> //</w:t>
      </w:r>
      <w:r w:rsidR="006F7106" w:rsidRPr="00586F33">
        <w:rPr>
          <w:kern w:val="36"/>
          <w:sz w:val="28"/>
          <w:szCs w:val="28"/>
          <w:lang w:val="kk-KZ"/>
        </w:rPr>
        <w:t xml:space="preserve"> </w:t>
      </w:r>
      <w:r w:rsidRPr="00586F33">
        <w:rPr>
          <w:sz w:val="28"/>
          <w:szCs w:val="28"/>
          <w:lang w:val="kk-KZ"/>
        </w:rPr>
        <w:t>Вестник Кыргызско-Российского Славянского университета Серия социально-экономические науки</w:t>
      </w:r>
      <w:r w:rsidR="002A2186" w:rsidRPr="00586F33">
        <w:rPr>
          <w:sz w:val="28"/>
          <w:szCs w:val="28"/>
          <w:lang w:val="kk-KZ"/>
        </w:rPr>
        <w:t xml:space="preserve">. – </w:t>
      </w:r>
      <w:r w:rsidRPr="00586F33">
        <w:rPr>
          <w:sz w:val="28"/>
          <w:szCs w:val="28"/>
          <w:lang w:val="kk-KZ"/>
        </w:rPr>
        <w:t xml:space="preserve">2019. </w:t>
      </w:r>
      <w:r w:rsidR="002A2186" w:rsidRPr="00586F33">
        <w:rPr>
          <w:sz w:val="28"/>
          <w:szCs w:val="28"/>
          <w:lang w:val="kk-KZ"/>
        </w:rPr>
        <w:t xml:space="preserve">– </w:t>
      </w:r>
      <w:r w:rsidRPr="00586F33">
        <w:rPr>
          <w:sz w:val="28"/>
          <w:szCs w:val="28"/>
          <w:lang w:val="kk-KZ"/>
        </w:rPr>
        <w:t>Т</w:t>
      </w:r>
      <w:r w:rsidR="002A2186" w:rsidRPr="00586F33">
        <w:rPr>
          <w:sz w:val="28"/>
          <w:szCs w:val="28"/>
          <w:lang w:val="kk-KZ"/>
        </w:rPr>
        <w:t>. 19,</w:t>
      </w:r>
      <w:r w:rsidRPr="00586F33">
        <w:rPr>
          <w:sz w:val="28"/>
          <w:szCs w:val="28"/>
          <w:lang w:val="kk-KZ"/>
        </w:rPr>
        <w:t xml:space="preserve"> №3. </w:t>
      </w:r>
      <w:r w:rsidR="002A2186" w:rsidRPr="00586F33">
        <w:rPr>
          <w:sz w:val="28"/>
          <w:szCs w:val="28"/>
          <w:lang w:val="kk-KZ"/>
        </w:rPr>
        <w:t xml:space="preserve">– С. </w:t>
      </w:r>
      <w:r w:rsidRPr="00586F33">
        <w:rPr>
          <w:sz w:val="28"/>
          <w:szCs w:val="28"/>
          <w:lang w:val="kk-KZ"/>
        </w:rPr>
        <w:t>68-71.</w:t>
      </w:r>
    </w:p>
    <w:p w14:paraId="4D0AAE84" w14:textId="3A258501" w:rsidR="00FF57CC" w:rsidRPr="00D76DB6" w:rsidRDefault="00FF57CC" w:rsidP="001C2C66">
      <w:pPr>
        <w:ind w:right="-2" w:firstLine="709"/>
        <w:jc w:val="both"/>
        <w:rPr>
          <w:color w:val="0D0D0D" w:themeColor="text1" w:themeTint="F2"/>
          <w:sz w:val="28"/>
          <w:szCs w:val="28"/>
          <w:lang w:val="kk-KZ"/>
        </w:rPr>
      </w:pPr>
      <w:r w:rsidRPr="00D76DB6">
        <w:rPr>
          <w:rStyle w:val="aa"/>
          <w:rFonts w:eastAsia="Arial Unicode MS"/>
          <w:bCs/>
          <w:i w:val="0"/>
          <w:color w:val="0D0D0D" w:themeColor="text1" w:themeTint="F2"/>
          <w:sz w:val="28"/>
          <w:szCs w:val="28"/>
          <w:shd w:val="clear" w:color="auto" w:fill="FFFFFF"/>
          <w:lang w:val="kk-KZ"/>
        </w:rPr>
        <w:lastRenderedPageBreak/>
        <w:t xml:space="preserve">Алыс шетелдік </w:t>
      </w:r>
      <w:r w:rsidR="002F7366" w:rsidRPr="00D76DB6">
        <w:rPr>
          <w:rStyle w:val="aa"/>
          <w:rFonts w:eastAsia="Arial Unicode MS"/>
          <w:bCs/>
          <w:i w:val="0"/>
          <w:color w:val="0D0D0D" w:themeColor="text1" w:themeTint="F2"/>
          <w:sz w:val="28"/>
          <w:szCs w:val="28"/>
          <w:shd w:val="clear" w:color="auto" w:fill="FFFFFF"/>
          <w:lang w:val="kk-KZ"/>
        </w:rPr>
        <w:t>ғылым</w:t>
      </w:r>
      <w:r w:rsidR="004018FD">
        <w:rPr>
          <w:rStyle w:val="aa"/>
          <w:rFonts w:eastAsia="Arial Unicode MS"/>
          <w:bCs/>
          <w:i w:val="0"/>
          <w:color w:val="0D0D0D" w:themeColor="text1" w:themeTint="F2"/>
          <w:sz w:val="28"/>
          <w:szCs w:val="28"/>
          <w:shd w:val="clear" w:color="auto" w:fill="FFFFFF"/>
          <w:lang w:val="kk-KZ"/>
        </w:rPr>
        <w:t>и</w:t>
      </w:r>
      <w:r w:rsidR="002F7366" w:rsidRPr="00D76DB6">
        <w:rPr>
          <w:rStyle w:val="aa"/>
          <w:rFonts w:eastAsia="Arial Unicode MS"/>
          <w:bCs/>
          <w:i w:val="0"/>
          <w:color w:val="0D0D0D" w:themeColor="text1" w:themeTint="F2"/>
          <w:sz w:val="28"/>
          <w:szCs w:val="28"/>
          <w:shd w:val="clear" w:color="auto" w:fill="FFFFFF"/>
          <w:lang w:val="kk-KZ"/>
        </w:rPr>
        <w:t xml:space="preserve"> басылымдар </w:t>
      </w:r>
      <w:r w:rsidRPr="00D76DB6">
        <w:rPr>
          <w:rStyle w:val="aa"/>
          <w:rFonts w:eastAsia="Arial Unicode MS"/>
          <w:bCs/>
          <w:i w:val="0"/>
          <w:color w:val="0D0D0D" w:themeColor="text1" w:themeTint="F2"/>
          <w:sz w:val="28"/>
          <w:szCs w:val="28"/>
          <w:shd w:val="clear" w:color="auto" w:fill="FFFFFF"/>
          <w:lang w:val="kk-KZ"/>
        </w:rPr>
        <w:t>тізіміне кіретін журналдарда:</w:t>
      </w:r>
    </w:p>
    <w:p w14:paraId="2DD5CC7B" w14:textId="5D170182" w:rsidR="00872714" w:rsidRPr="00586F33" w:rsidRDefault="0071367B" w:rsidP="001C2C66">
      <w:pPr>
        <w:ind w:firstLine="709"/>
        <w:jc w:val="both"/>
        <w:rPr>
          <w:sz w:val="28"/>
          <w:szCs w:val="28"/>
          <w:lang w:val="kk-KZ"/>
        </w:rPr>
      </w:pPr>
      <w:r w:rsidRPr="00586F33">
        <w:rPr>
          <w:sz w:val="28"/>
          <w:szCs w:val="28"/>
          <w:lang w:val="kk-KZ"/>
        </w:rPr>
        <w:t>О банковских услугах Казахстана в конкурентной среде</w:t>
      </w:r>
      <w:r w:rsidR="002A2186" w:rsidRPr="00586F33">
        <w:rPr>
          <w:sz w:val="28"/>
          <w:szCs w:val="28"/>
          <w:lang w:val="kk-KZ"/>
        </w:rPr>
        <w:t xml:space="preserve"> </w:t>
      </w:r>
      <w:r w:rsidRPr="00586F33">
        <w:rPr>
          <w:sz w:val="28"/>
          <w:szCs w:val="28"/>
          <w:lang w:val="kk-KZ"/>
        </w:rPr>
        <w:t>//</w:t>
      </w:r>
      <w:r w:rsidR="00B53902" w:rsidRPr="00586F33">
        <w:rPr>
          <w:sz w:val="28"/>
          <w:szCs w:val="28"/>
        </w:rPr>
        <w:t xml:space="preserve"> </w:t>
      </w:r>
      <w:r w:rsidR="00B53902" w:rsidRPr="00586F33">
        <w:rPr>
          <w:sz w:val="28"/>
          <w:szCs w:val="28"/>
          <w:lang w:val="kk-KZ"/>
        </w:rPr>
        <w:t>Вестник</w:t>
      </w:r>
      <w:r w:rsidR="00B53902" w:rsidRPr="00586F33">
        <w:rPr>
          <w:sz w:val="28"/>
          <w:szCs w:val="28"/>
        </w:rPr>
        <w:t xml:space="preserve"> Бизнес-школа национального университета Монголии.</w:t>
      </w:r>
      <w:r w:rsidR="00B53902" w:rsidRPr="00586F33">
        <w:rPr>
          <w:sz w:val="28"/>
          <w:szCs w:val="28"/>
          <w:lang w:val="kk-KZ"/>
        </w:rPr>
        <w:t xml:space="preserve"> Бизнес и Инноваци</w:t>
      </w:r>
      <w:r w:rsidR="002A2186" w:rsidRPr="00586F33">
        <w:rPr>
          <w:sz w:val="28"/>
          <w:szCs w:val="28"/>
          <w:lang w:val="kk-KZ"/>
        </w:rPr>
        <w:t xml:space="preserve"> (</w:t>
      </w:r>
      <w:r w:rsidR="00B53902" w:rsidRPr="00586F33">
        <w:rPr>
          <w:sz w:val="28"/>
          <w:szCs w:val="28"/>
          <w:lang w:val="kk-KZ"/>
        </w:rPr>
        <w:t>Улан-Батор</w:t>
      </w:r>
      <w:r w:rsidR="002A2186" w:rsidRPr="00586F33">
        <w:rPr>
          <w:sz w:val="28"/>
          <w:szCs w:val="28"/>
          <w:lang w:val="kk-KZ"/>
        </w:rPr>
        <w:t>,</w:t>
      </w:r>
      <w:r w:rsidR="00B53902" w:rsidRPr="00586F33">
        <w:rPr>
          <w:sz w:val="28"/>
          <w:szCs w:val="28"/>
          <w:lang w:val="kk-KZ"/>
        </w:rPr>
        <w:t xml:space="preserve"> 2019. </w:t>
      </w:r>
      <w:r w:rsidR="002A2186" w:rsidRPr="00586F33">
        <w:rPr>
          <w:sz w:val="28"/>
          <w:szCs w:val="28"/>
          <w:lang w:val="kk-KZ"/>
        </w:rPr>
        <w:t xml:space="preserve">– </w:t>
      </w:r>
      <w:r w:rsidR="00B53902" w:rsidRPr="00586F33">
        <w:rPr>
          <w:sz w:val="28"/>
          <w:szCs w:val="28"/>
          <w:lang w:val="kk-KZ"/>
        </w:rPr>
        <w:t>С. 17-25</w:t>
      </w:r>
      <w:r w:rsidR="002A2186" w:rsidRPr="00586F33">
        <w:rPr>
          <w:sz w:val="28"/>
          <w:szCs w:val="28"/>
          <w:lang w:val="kk-KZ"/>
        </w:rPr>
        <w:t>)</w:t>
      </w:r>
      <w:r w:rsidR="00B53902" w:rsidRPr="00586F33">
        <w:rPr>
          <w:sz w:val="28"/>
          <w:szCs w:val="28"/>
          <w:lang w:val="kk-KZ"/>
        </w:rPr>
        <w:t>.</w:t>
      </w:r>
    </w:p>
    <w:p w14:paraId="7E124BF1" w14:textId="041FB34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shd w:val="clear" w:color="auto" w:fill="FFFFFF" w:themeFill="background1"/>
          <w:lang w:val="kk-KZ"/>
        </w:rPr>
        <w:t>Зерттеу</w:t>
      </w:r>
      <w:r w:rsidR="00E04CEF" w:rsidRPr="00D76DB6">
        <w:rPr>
          <w:b/>
          <w:color w:val="0D0D0D" w:themeColor="text1" w:themeTint="F2"/>
          <w:sz w:val="28"/>
          <w:szCs w:val="28"/>
          <w:shd w:val="clear" w:color="auto" w:fill="FFFFFF" w:themeFill="background1"/>
          <w:lang w:val="kk-KZ"/>
        </w:rPr>
        <w:t xml:space="preserve"> тақырыбы бойынша жарияланымдар</w:t>
      </w:r>
      <w:r w:rsidRPr="00D76DB6">
        <w:rPr>
          <w:color w:val="0D0D0D" w:themeColor="text1" w:themeTint="F2"/>
          <w:sz w:val="28"/>
          <w:szCs w:val="28"/>
          <w:shd w:val="clear" w:color="auto" w:fill="FFFFFF" w:themeFill="background1"/>
          <w:lang w:val="kk-KZ"/>
        </w:rPr>
        <w:t xml:space="preserve">. Диссертацияның негізгі ережелері мен нәтижелері </w:t>
      </w:r>
      <w:r w:rsidR="0011034C" w:rsidRPr="00D76DB6">
        <w:rPr>
          <w:color w:val="0D0D0D" w:themeColor="text1" w:themeTint="F2"/>
          <w:sz w:val="28"/>
          <w:szCs w:val="28"/>
          <w:shd w:val="clear" w:color="auto" w:fill="FFFFFF" w:themeFill="background1"/>
          <w:lang w:val="kk-KZ"/>
        </w:rPr>
        <w:t>1</w:t>
      </w:r>
      <w:r w:rsidR="00EC4C80" w:rsidRPr="00EC4C80">
        <w:rPr>
          <w:color w:val="0D0D0D" w:themeColor="text1" w:themeTint="F2"/>
          <w:sz w:val="28"/>
          <w:szCs w:val="28"/>
          <w:shd w:val="clear" w:color="auto" w:fill="FFFFFF" w:themeFill="background1"/>
          <w:lang w:val="kk-KZ"/>
        </w:rPr>
        <w:t>3</w:t>
      </w:r>
      <w:r w:rsidRPr="00D76DB6">
        <w:rPr>
          <w:color w:val="0D0D0D" w:themeColor="text1" w:themeTint="F2"/>
          <w:sz w:val="28"/>
          <w:szCs w:val="28"/>
          <w:shd w:val="clear" w:color="auto" w:fill="FFFFFF" w:themeFill="background1"/>
          <w:lang w:val="kk-KZ"/>
        </w:rPr>
        <w:t xml:space="preserve"> мақалада, жал</w:t>
      </w:r>
      <w:r w:rsidR="005F42CC" w:rsidRPr="00D76DB6">
        <w:rPr>
          <w:color w:val="0D0D0D" w:themeColor="text1" w:themeTint="F2"/>
          <w:sz w:val="28"/>
          <w:szCs w:val="28"/>
          <w:shd w:val="clear" w:color="auto" w:fill="FFFFFF" w:themeFill="background1"/>
          <w:lang w:val="kk-KZ"/>
        </w:rPr>
        <w:t>пы көлемі 4,</w:t>
      </w:r>
      <w:r w:rsidR="007657E7" w:rsidRPr="00D76DB6">
        <w:rPr>
          <w:color w:val="0D0D0D" w:themeColor="text1" w:themeTint="F2"/>
          <w:sz w:val="28"/>
          <w:szCs w:val="28"/>
          <w:shd w:val="clear" w:color="auto" w:fill="FFFFFF" w:themeFill="background1"/>
          <w:lang w:val="kk-KZ"/>
        </w:rPr>
        <w:t>34</w:t>
      </w:r>
      <w:r w:rsidR="006E6779" w:rsidRPr="00D76DB6">
        <w:rPr>
          <w:color w:val="0D0D0D" w:themeColor="text1" w:themeTint="F2"/>
          <w:sz w:val="28"/>
          <w:szCs w:val="28"/>
          <w:shd w:val="clear" w:color="auto" w:fill="FFFFFF" w:themeFill="background1"/>
          <w:lang w:val="kk-KZ"/>
        </w:rPr>
        <w:t xml:space="preserve"> оның ішінде 2</w:t>
      </w:r>
      <w:r w:rsidRPr="00D76DB6">
        <w:rPr>
          <w:color w:val="0D0D0D" w:themeColor="text1" w:themeTint="F2"/>
          <w:sz w:val="28"/>
          <w:szCs w:val="28"/>
          <w:shd w:val="clear" w:color="auto" w:fill="FFFFFF" w:themeFill="background1"/>
          <w:lang w:val="kk-KZ"/>
        </w:rPr>
        <w:t xml:space="preserve"> мақала Scopus халықаралық дәйексөз мәліметтер базасына кіретін шетелдік журналдарда, 3 мақала Қазақстан Республикасы Білім және ғылым министрлігінің Білім бақылау комитетімен ұсынылған ғылыми журналдарда,</w:t>
      </w:r>
      <w:r w:rsidR="000F30EB" w:rsidRPr="00D76DB6">
        <w:rPr>
          <w:color w:val="0D0D0D" w:themeColor="text1" w:themeTint="F2"/>
          <w:sz w:val="28"/>
          <w:szCs w:val="28"/>
          <w:shd w:val="clear" w:color="auto" w:fill="FFFFFF" w:themeFill="background1"/>
          <w:lang w:val="kk-KZ"/>
        </w:rPr>
        <w:t xml:space="preserve"> халықаралық конференцияларда</w:t>
      </w:r>
      <w:r w:rsidR="0011034C" w:rsidRPr="00D76DB6">
        <w:rPr>
          <w:color w:val="0D0D0D" w:themeColor="text1" w:themeTint="F2"/>
          <w:sz w:val="28"/>
          <w:szCs w:val="28"/>
          <w:shd w:val="clear" w:color="auto" w:fill="FFFFFF" w:themeFill="background1"/>
          <w:lang w:val="kk-KZ"/>
        </w:rPr>
        <w:t xml:space="preserve"> және журналдарда </w:t>
      </w:r>
      <w:r w:rsidR="00EC4C80" w:rsidRPr="00EC4C80">
        <w:rPr>
          <w:color w:val="0D0D0D" w:themeColor="text1" w:themeTint="F2"/>
          <w:sz w:val="28"/>
          <w:szCs w:val="28"/>
          <w:shd w:val="clear" w:color="auto" w:fill="FFFFFF" w:themeFill="background1"/>
          <w:lang w:val="kk-KZ"/>
        </w:rPr>
        <w:t>8</w:t>
      </w:r>
      <w:r w:rsidR="000F30EB" w:rsidRPr="00D76DB6">
        <w:rPr>
          <w:color w:val="0D0D0D" w:themeColor="text1" w:themeTint="F2"/>
          <w:sz w:val="28"/>
          <w:szCs w:val="28"/>
          <w:shd w:val="clear" w:color="auto" w:fill="FFFFFF" w:themeFill="background1"/>
          <w:lang w:val="kk-KZ"/>
        </w:rPr>
        <w:t xml:space="preserve"> мақала, олардың ішінде </w:t>
      </w:r>
      <w:r w:rsidR="006E6779" w:rsidRPr="00D76DB6">
        <w:rPr>
          <w:color w:val="0D0D0D" w:themeColor="text1" w:themeTint="F2"/>
          <w:sz w:val="28"/>
          <w:szCs w:val="28"/>
          <w:shd w:val="clear" w:color="auto" w:fill="FFFFFF" w:themeFill="background1"/>
          <w:lang w:val="kk-KZ"/>
        </w:rPr>
        <w:t>2</w:t>
      </w:r>
      <w:r w:rsidR="000F30EB" w:rsidRPr="00D76DB6">
        <w:rPr>
          <w:color w:val="0D0D0D" w:themeColor="text1" w:themeTint="F2"/>
          <w:sz w:val="28"/>
          <w:szCs w:val="28"/>
          <w:shd w:val="clear" w:color="auto" w:fill="FFFFFF" w:themeFill="background1"/>
          <w:lang w:val="kk-KZ"/>
        </w:rPr>
        <w:t xml:space="preserve"> </w:t>
      </w:r>
      <w:r w:rsidRPr="00D76DB6">
        <w:rPr>
          <w:color w:val="0D0D0D" w:themeColor="text1" w:themeTint="F2"/>
          <w:sz w:val="28"/>
          <w:szCs w:val="28"/>
          <w:shd w:val="clear" w:color="auto" w:fill="FFFFFF" w:themeFill="background1"/>
          <w:lang w:val="kk-KZ"/>
        </w:rPr>
        <w:t xml:space="preserve"> жақын шетелдік конференциялар жинағы мен ғылыми журналдарда және</w:t>
      </w:r>
      <w:r w:rsidR="00CB7153" w:rsidRPr="00D76DB6">
        <w:rPr>
          <w:color w:val="0D0D0D" w:themeColor="text1" w:themeTint="F2"/>
          <w:sz w:val="28"/>
          <w:szCs w:val="28"/>
          <w:shd w:val="clear" w:color="auto" w:fill="FFFFFF" w:themeFill="background1"/>
          <w:lang w:val="kk-KZ"/>
        </w:rPr>
        <w:t xml:space="preserve"> 1 мақала </w:t>
      </w:r>
      <w:r w:rsidRPr="00D76DB6">
        <w:rPr>
          <w:color w:val="0D0D0D" w:themeColor="text1" w:themeTint="F2"/>
          <w:sz w:val="28"/>
          <w:szCs w:val="28"/>
          <w:shd w:val="clear" w:color="auto" w:fill="FFFFFF" w:themeFill="background1"/>
          <w:lang w:val="kk-KZ"/>
        </w:rPr>
        <w:t>алыс шетелдік конференциялар жина</w:t>
      </w:r>
      <w:r w:rsidR="008343F8">
        <w:rPr>
          <w:color w:val="0D0D0D" w:themeColor="text1" w:themeTint="F2"/>
          <w:sz w:val="28"/>
          <w:szCs w:val="28"/>
          <w:shd w:val="clear" w:color="auto" w:fill="FFFFFF" w:themeFill="background1"/>
          <w:lang w:val="kk-KZ"/>
        </w:rPr>
        <w:t>ғ</w:t>
      </w:r>
      <w:r w:rsidRPr="00D76DB6">
        <w:rPr>
          <w:color w:val="0D0D0D" w:themeColor="text1" w:themeTint="F2"/>
          <w:sz w:val="28"/>
          <w:szCs w:val="28"/>
          <w:shd w:val="clear" w:color="auto" w:fill="FFFFFF" w:themeFill="background1"/>
          <w:lang w:val="kk-KZ"/>
        </w:rPr>
        <w:t>ында</w:t>
      </w:r>
      <w:r w:rsidR="000F30EB" w:rsidRPr="00D76DB6">
        <w:rPr>
          <w:color w:val="0D0D0D" w:themeColor="text1" w:themeTint="F2"/>
          <w:sz w:val="28"/>
          <w:szCs w:val="28"/>
          <w:lang w:val="kk-KZ"/>
        </w:rPr>
        <w:t xml:space="preserve"> жарияланды.</w:t>
      </w:r>
    </w:p>
    <w:p w14:paraId="1EF864C6" w14:textId="4DDC4EEE" w:rsidR="005E3B9C" w:rsidRPr="00D76DB6" w:rsidRDefault="00E04CEF" w:rsidP="001B25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b/>
          <w:color w:val="0D0D0D" w:themeColor="text1" w:themeTint="F2"/>
          <w:sz w:val="28"/>
          <w:szCs w:val="28"/>
          <w:lang w:val="kk-KZ"/>
        </w:rPr>
        <w:t xml:space="preserve">Диссертацияның </w:t>
      </w:r>
      <w:r w:rsidR="00275D26" w:rsidRPr="00D76DB6">
        <w:rPr>
          <w:b/>
          <w:color w:val="0D0D0D" w:themeColor="text1" w:themeTint="F2"/>
          <w:sz w:val="28"/>
          <w:szCs w:val="28"/>
          <w:lang w:val="kk-KZ"/>
        </w:rPr>
        <w:t>құрылымы</w:t>
      </w:r>
      <w:r w:rsidRPr="00D76DB6">
        <w:rPr>
          <w:b/>
          <w:color w:val="0D0D0D" w:themeColor="text1" w:themeTint="F2"/>
          <w:sz w:val="28"/>
          <w:szCs w:val="28"/>
          <w:lang w:val="kk-KZ"/>
        </w:rPr>
        <w:t xml:space="preserve"> мен көлемі</w:t>
      </w:r>
      <w:r w:rsidR="00275D26" w:rsidRPr="00D76DB6">
        <w:rPr>
          <w:b/>
          <w:color w:val="0D0D0D" w:themeColor="text1" w:themeTint="F2"/>
          <w:sz w:val="28"/>
          <w:szCs w:val="28"/>
          <w:lang w:val="kk-KZ"/>
        </w:rPr>
        <w:t>.</w:t>
      </w:r>
      <w:r w:rsidR="008C2A87" w:rsidRPr="00D76DB6">
        <w:rPr>
          <w:color w:val="0D0D0D" w:themeColor="text1" w:themeTint="F2"/>
          <w:sz w:val="28"/>
          <w:szCs w:val="28"/>
          <w:lang w:val="kk-KZ"/>
        </w:rPr>
        <w:t xml:space="preserve"> Диссертация кіріспеден, үш</w:t>
      </w:r>
      <w:r w:rsidR="00275D26" w:rsidRPr="00D76DB6">
        <w:rPr>
          <w:color w:val="0D0D0D" w:themeColor="text1" w:themeTint="F2"/>
          <w:sz w:val="28"/>
          <w:szCs w:val="28"/>
          <w:lang w:val="kk-KZ"/>
        </w:rPr>
        <w:t xml:space="preserve"> бөлімнен, қорытындыдан, дереккөздер мен қосымшалар тізімінен тұрады. </w:t>
      </w:r>
      <w:r w:rsidR="00275D26" w:rsidRPr="009E7FDD">
        <w:rPr>
          <w:color w:val="0D0D0D" w:themeColor="text1" w:themeTint="F2"/>
          <w:sz w:val="28"/>
          <w:szCs w:val="28"/>
          <w:lang w:val="kk-KZ"/>
        </w:rPr>
        <w:t>Жұмыс көлемі</w:t>
      </w:r>
      <w:r w:rsidR="00D56FC1" w:rsidRPr="009E7FDD">
        <w:rPr>
          <w:color w:val="0D0D0D" w:themeColor="text1" w:themeTint="F2"/>
          <w:sz w:val="28"/>
          <w:szCs w:val="28"/>
          <w:lang w:val="kk-KZ"/>
        </w:rPr>
        <w:t xml:space="preserve"> 1</w:t>
      </w:r>
      <w:r w:rsidR="009E7FDD" w:rsidRPr="00EB22A8">
        <w:rPr>
          <w:color w:val="0D0D0D" w:themeColor="text1" w:themeTint="F2"/>
          <w:sz w:val="28"/>
          <w:szCs w:val="28"/>
          <w:lang w:val="kk-KZ"/>
        </w:rPr>
        <w:t>52</w:t>
      </w:r>
      <w:r w:rsidR="00E17A37" w:rsidRPr="009E7FDD">
        <w:rPr>
          <w:color w:val="0D0D0D" w:themeColor="text1" w:themeTint="F2"/>
          <w:sz w:val="28"/>
          <w:szCs w:val="28"/>
          <w:lang w:val="kk-KZ"/>
        </w:rPr>
        <w:t xml:space="preserve"> бет</w:t>
      </w:r>
      <w:r w:rsidR="00010930" w:rsidRPr="009E7FDD">
        <w:rPr>
          <w:color w:val="0D0D0D" w:themeColor="text1" w:themeTint="F2"/>
          <w:sz w:val="28"/>
          <w:szCs w:val="28"/>
          <w:lang w:val="kk-KZ"/>
        </w:rPr>
        <w:t>тен</w:t>
      </w:r>
      <w:r w:rsidR="006C634A" w:rsidRPr="009E7FDD">
        <w:rPr>
          <w:color w:val="0D0D0D" w:themeColor="text1" w:themeTint="F2"/>
          <w:sz w:val="28"/>
          <w:szCs w:val="28"/>
          <w:lang w:val="kk-KZ"/>
        </w:rPr>
        <w:t>, 32</w:t>
      </w:r>
      <w:r w:rsidR="00275D26" w:rsidRPr="009E7FDD">
        <w:rPr>
          <w:color w:val="0D0D0D" w:themeColor="text1" w:themeTint="F2"/>
          <w:sz w:val="28"/>
          <w:szCs w:val="28"/>
          <w:lang w:val="kk-KZ"/>
        </w:rPr>
        <w:t xml:space="preserve"> кесте мен </w:t>
      </w:r>
      <w:r w:rsidR="006C634A" w:rsidRPr="009E7FDD">
        <w:rPr>
          <w:color w:val="0D0D0D" w:themeColor="text1" w:themeTint="F2"/>
          <w:sz w:val="28"/>
          <w:szCs w:val="28"/>
          <w:lang w:val="kk-KZ"/>
        </w:rPr>
        <w:t>35</w:t>
      </w:r>
      <w:r w:rsidR="00275D26" w:rsidRPr="009E7FDD">
        <w:rPr>
          <w:color w:val="0D0D0D" w:themeColor="text1" w:themeTint="F2"/>
          <w:sz w:val="28"/>
          <w:szCs w:val="28"/>
          <w:lang w:val="kk-KZ"/>
        </w:rPr>
        <w:t xml:space="preserve"> суреттен тұрады.</w:t>
      </w:r>
    </w:p>
    <w:p w14:paraId="3A3EBC19"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13C2DF74"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36032CD9"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32DC5427"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9953568"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C2EBD6E"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28261F52"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598C5817"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81C593F"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298BF7E"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8F73D7B"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FFE897F"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12EDC9F8"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769FA3F"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7B223D8"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1815F0F5"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1CC9B887" w14:textId="77777777" w:rsidR="00285F02" w:rsidRPr="00D76DB6" w:rsidRDefault="00285F02"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25954C34" w14:textId="77777777" w:rsidR="00285F02" w:rsidRPr="00D76DB6" w:rsidRDefault="00285F02" w:rsidP="0076706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3B29E67B" w14:textId="77777777" w:rsidR="00407E2D" w:rsidRPr="00D76DB6" w:rsidRDefault="00407E2D" w:rsidP="0076706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517BDEC4" w14:textId="77777777" w:rsidR="00407E2D" w:rsidRPr="00D76DB6" w:rsidRDefault="00407E2D" w:rsidP="0076706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181DD621" w14:textId="77777777" w:rsidR="00407E2D" w:rsidRPr="00D76DB6" w:rsidRDefault="00407E2D" w:rsidP="0076706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4BAC6A0F" w14:textId="77777777" w:rsidR="00407E2D" w:rsidRPr="00D76DB6" w:rsidRDefault="00407E2D" w:rsidP="0076706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306D9286" w14:textId="77777777" w:rsidR="00407E2D" w:rsidRPr="00D76DB6" w:rsidRDefault="00407E2D" w:rsidP="0076706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6B99302B" w14:textId="593EBAA8" w:rsidR="00285F02" w:rsidRDefault="00285F02" w:rsidP="00B03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568BAB87" w14:textId="4740347B" w:rsidR="004C36E5" w:rsidRDefault="004C36E5" w:rsidP="00B03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052A35BE" w14:textId="3F5C7272" w:rsidR="004C36E5" w:rsidRDefault="004C36E5" w:rsidP="00B03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589F50A3" w14:textId="77777777" w:rsidR="004C36E5" w:rsidRDefault="004C36E5" w:rsidP="00B03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57A11D00" w14:textId="77777777" w:rsidR="006F7106" w:rsidRDefault="006F7106" w:rsidP="00B03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24057AAF" w14:textId="77777777" w:rsidR="00FF1544" w:rsidRPr="00D76DB6" w:rsidRDefault="00FF1544" w:rsidP="00B03E4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6ED9D42F" w14:textId="4C54B8ED" w:rsidR="00275D26" w:rsidRPr="00D76DB6" w:rsidRDefault="00275D26"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D0D0D" w:themeColor="text1" w:themeTint="F2"/>
          <w:sz w:val="28"/>
          <w:szCs w:val="28"/>
          <w:lang w:val="kk-KZ"/>
        </w:rPr>
      </w:pPr>
      <w:r w:rsidRPr="00D76DB6">
        <w:rPr>
          <w:b/>
          <w:color w:val="0D0D0D" w:themeColor="text1" w:themeTint="F2"/>
          <w:sz w:val="28"/>
          <w:szCs w:val="28"/>
          <w:lang w:val="kk-KZ"/>
        </w:rPr>
        <w:lastRenderedPageBreak/>
        <w:t xml:space="preserve">1 </w:t>
      </w:r>
      <w:r w:rsidR="00407E2D" w:rsidRPr="00D76DB6">
        <w:rPr>
          <w:b/>
          <w:color w:val="0D0D0D" w:themeColor="text1" w:themeTint="F2"/>
          <w:sz w:val="28"/>
          <w:szCs w:val="28"/>
          <w:lang w:val="kk-KZ"/>
        </w:rPr>
        <w:t>БӘСЕКЕЛЕСТІКТЕГІ БАНК ҚЫЗМЕТТЕР НАРЫҒЫНЫҢ ҚАЛЫПТАСУЫНЫҢ ТЕОРИЯЛЫҚ НЕГІЗДЕРІ</w:t>
      </w:r>
    </w:p>
    <w:p w14:paraId="69473423" w14:textId="77777777" w:rsidR="00407E2D" w:rsidRPr="00D76DB6" w:rsidRDefault="00407E2D"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35AE04F0" w14:textId="6BA80CF6" w:rsidR="00FD381C" w:rsidRPr="00D76DB6" w:rsidRDefault="00275D26" w:rsidP="00FD381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D0D0D" w:themeColor="text1" w:themeTint="F2"/>
          <w:sz w:val="28"/>
          <w:szCs w:val="28"/>
          <w:lang w:val="kk-KZ"/>
        </w:rPr>
      </w:pPr>
      <w:r w:rsidRPr="00D76DB6">
        <w:rPr>
          <w:b/>
          <w:color w:val="0D0D0D" w:themeColor="text1" w:themeTint="F2"/>
          <w:sz w:val="28"/>
          <w:szCs w:val="28"/>
          <w:lang w:val="kk-KZ"/>
        </w:rPr>
        <w:t xml:space="preserve">1.1 </w:t>
      </w:r>
      <w:r w:rsidR="00FD381C" w:rsidRPr="00D76DB6">
        <w:rPr>
          <w:b/>
          <w:color w:val="0D0D0D" w:themeColor="text1" w:themeTint="F2"/>
          <w:sz w:val="28"/>
          <w:szCs w:val="28"/>
          <w:lang w:val="kk-KZ"/>
        </w:rPr>
        <w:t>Бәсекелестіктегі банк қызметтер нарығының мазмұны және оның құрылымы</w:t>
      </w:r>
    </w:p>
    <w:p w14:paraId="53CCC194" w14:textId="3BD4B532" w:rsidR="000C3D3D" w:rsidRPr="00D76DB6" w:rsidRDefault="00275D26" w:rsidP="000C3D3D">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Банк бұл </w:t>
      </w:r>
      <w:r w:rsidR="000C3D3D" w:rsidRPr="00D76DB6">
        <w:rPr>
          <w:color w:val="0D0D0D" w:themeColor="text1" w:themeTint="F2"/>
          <w:sz w:val="28"/>
          <w:szCs w:val="28"/>
          <w:shd w:val="clear" w:color="auto" w:fill="FFFFFF"/>
          <w:lang w:val="kk-KZ"/>
        </w:rPr>
        <w:t xml:space="preserve">(италянша bankо </w:t>
      </w:r>
      <w:r w:rsidR="0056228F" w:rsidRPr="00D76DB6">
        <w:rPr>
          <w:color w:val="0D0D0D" w:themeColor="text1" w:themeTint="F2"/>
          <w:sz w:val="28"/>
          <w:lang w:val="kk-KZ"/>
        </w:rPr>
        <w:t>–</w:t>
      </w:r>
      <w:r w:rsidR="000C3D3D" w:rsidRPr="00D76DB6">
        <w:rPr>
          <w:color w:val="0D0D0D" w:themeColor="text1" w:themeTint="F2"/>
          <w:sz w:val="28"/>
          <w:szCs w:val="28"/>
          <w:shd w:val="clear" w:color="auto" w:fill="FFFFFF"/>
          <w:lang w:val="kk-KZ"/>
        </w:rPr>
        <w:t xml:space="preserve"> үстел) </w:t>
      </w:r>
      <w:r w:rsidR="0056228F" w:rsidRPr="00D76DB6">
        <w:rPr>
          <w:color w:val="0D0D0D" w:themeColor="text1" w:themeTint="F2"/>
          <w:sz w:val="28"/>
          <w:lang w:val="kk-KZ"/>
        </w:rPr>
        <w:t>–</w:t>
      </w:r>
      <w:r w:rsidR="000C3D3D" w:rsidRPr="00D76DB6">
        <w:rPr>
          <w:color w:val="0D0D0D" w:themeColor="text1" w:themeTint="F2"/>
          <w:sz w:val="28"/>
          <w:szCs w:val="28"/>
          <w:shd w:val="clear" w:color="auto" w:fill="FFFFFF"/>
          <w:lang w:val="kk-KZ"/>
        </w:rPr>
        <w:t xml:space="preserve"> ақша қаржылары мен қорларын жинақтау, беру, мемлекеттер, кәсіпорындар (фирмалар), мекемелер және жеке адамдар арасындағы өзара төлемдер мен ақшалай есеп айырысуда делдалдықты жүзеге асыру, ақшаның белгілі бір түрін айналымға қосу, ақша мен құнды қағаздар шығару, алтынмен, шетелдік валютамен түрлі операциялар жасау және басқа да қызметтер атқаратын қаржы мекемесі.</w:t>
      </w:r>
      <w:r w:rsidR="006E0B58" w:rsidRPr="00D76DB6">
        <w:rPr>
          <w:color w:val="0D0D0D" w:themeColor="text1" w:themeTint="F2"/>
          <w:sz w:val="28"/>
          <w:szCs w:val="28"/>
          <w:shd w:val="clear" w:color="auto" w:fill="FFFFFF"/>
          <w:lang w:val="kk-KZ"/>
        </w:rPr>
        <w:t xml:space="preserve"> </w:t>
      </w:r>
      <w:r w:rsidR="006E0B58" w:rsidRPr="00A14875">
        <w:rPr>
          <w:bCs/>
          <w:i/>
          <w:color w:val="0D0D0D" w:themeColor="text1" w:themeTint="F2"/>
          <w:sz w:val="28"/>
          <w:szCs w:val="28"/>
          <w:shd w:val="clear" w:color="auto" w:fill="FFFFFF"/>
          <w:lang w:val="kk-KZ"/>
        </w:rPr>
        <w:t>Алайда, банк</w:t>
      </w:r>
      <w:r w:rsidR="006E0B58" w:rsidRPr="00D76DB6">
        <w:rPr>
          <w:color w:val="0D0D0D" w:themeColor="text1" w:themeTint="F2"/>
          <w:sz w:val="28"/>
          <w:szCs w:val="28"/>
          <w:shd w:val="clear" w:color="auto" w:fill="FFFFFF"/>
          <w:lang w:val="kk-KZ"/>
        </w:rPr>
        <w:t xml:space="preserve"> - бұл</w:t>
      </w:r>
      <w:r w:rsidR="000C3D3D" w:rsidRPr="00D76DB6">
        <w:rPr>
          <w:color w:val="0D0D0D" w:themeColor="text1" w:themeTint="F2"/>
          <w:sz w:val="28"/>
          <w:szCs w:val="28"/>
          <w:shd w:val="clear" w:color="auto" w:fill="FFFFFF"/>
          <w:lang w:val="kk-KZ"/>
        </w:rPr>
        <w:t xml:space="preserve"> </w:t>
      </w:r>
      <w:r w:rsidR="000C3D3D" w:rsidRPr="00D76DB6">
        <w:rPr>
          <w:color w:val="0D0D0D" w:themeColor="text1" w:themeTint="F2"/>
          <w:sz w:val="28"/>
          <w:szCs w:val="28"/>
          <w:lang w:val="kk-KZ"/>
        </w:rPr>
        <w:t>эволюциялық дамумен пайда болған арнаулы қаржы шаруашылығының кредиттік, ақша және есеп операциялары шоғырланған ірі кәсіпорын болып табылады.</w:t>
      </w:r>
    </w:p>
    <w:p w14:paraId="712B2DE5" w14:textId="631D1162" w:rsidR="00275D26" w:rsidRPr="00D76DB6" w:rsidRDefault="00275D26" w:rsidP="00275D26">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Тарихта банк ісін жүргізуші италияндық тәжірибесі жеке банктерді кұрудың ынталандырушы факторы болды. Германияда итальян сауда үйінің негізінде неміс сауда үйлері, олардан алғашқы неміс банктері пайда болды. Сондай</w:t>
      </w:r>
      <w:r w:rsidR="00555FEB" w:rsidRPr="00D76DB6">
        <w:rPr>
          <w:color w:val="0D0D0D" w:themeColor="text1" w:themeTint="F2"/>
          <w:sz w:val="28"/>
          <w:szCs w:val="28"/>
          <w:lang w:val="kk-KZ"/>
        </w:rPr>
        <w:t>-</w:t>
      </w:r>
      <w:r w:rsidRPr="00D76DB6">
        <w:rPr>
          <w:color w:val="0D0D0D" w:themeColor="text1" w:themeTint="F2"/>
          <w:sz w:val="28"/>
          <w:szCs w:val="28"/>
          <w:lang w:val="kk-KZ"/>
        </w:rPr>
        <w:t>ақ Францияда, басқа Eyропа елдерінде XVII ғасырда</w:t>
      </w:r>
      <w:r w:rsidR="00B03E44" w:rsidRPr="00D76DB6">
        <w:rPr>
          <w:color w:val="0D0D0D" w:themeColor="text1" w:themeTint="F2"/>
          <w:sz w:val="28"/>
          <w:szCs w:val="28"/>
          <w:lang w:val="kk-KZ"/>
        </w:rPr>
        <w:t xml:space="preserve"> көптеген банктер құрылды. Қазақ</w:t>
      </w:r>
      <w:r w:rsidRPr="00D76DB6">
        <w:rPr>
          <w:color w:val="0D0D0D" w:themeColor="text1" w:themeTint="F2"/>
          <w:sz w:val="28"/>
          <w:szCs w:val="28"/>
          <w:lang w:val="kk-KZ"/>
        </w:rPr>
        <w:t>стан жерінде Ресеймен шекаралас аудандарда сауда ХVШ ғасырда пайда болған «айырбас сарайлары» (меновые дворы) арқылы жүргізілді. Дамыған сауда қатынастары ақша айналымына ықпал жасады, ал</w:t>
      </w:r>
      <w:r w:rsidR="00461299" w:rsidRPr="00461299">
        <w:rPr>
          <w:color w:val="0D0D0D" w:themeColor="text1" w:themeTint="F2"/>
          <w:sz w:val="28"/>
          <w:szCs w:val="28"/>
          <w:lang w:val="kk-KZ"/>
        </w:rPr>
        <w:t>,</w:t>
      </w:r>
      <w:r w:rsidRPr="00D76DB6">
        <w:rPr>
          <w:color w:val="0D0D0D" w:themeColor="text1" w:themeTint="F2"/>
          <w:sz w:val="28"/>
          <w:szCs w:val="28"/>
          <w:lang w:val="kk-KZ"/>
        </w:rPr>
        <w:t xml:space="preserve"> ол өндіріс сипатына өзгерiс жасап, қазақ ауылдарының шаруашылығын дамытты. </w:t>
      </w:r>
    </w:p>
    <w:p w14:paraId="208C8FF2" w14:textId="3773E282" w:rsidR="00275D26" w:rsidRPr="00D76DB6" w:rsidRDefault="00275D26" w:rsidP="00275D26">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 xml:space="preserve">Қазақ өлкесіне шетелдердің, Ресейдің капиталы енуі сату нарығын кеңейтіп, cауда мен өнеркәсіпті дамытты, әсіресе таукен орындарын ашуды тездетті, </w:t>
      </w:r>
      <w:r w:rsidR="00987A9F" w:rsidRPr="00D76DB6">
        <w:rPr>
          <w:color w:val="0D0D0D" w:themeColor="text1" w:themeTint="F2"/>
          <w:sz w:val="28"/>
          <w:szCs w:val="28"/>
          <w:lang w:val="kk-KZ"/>
        </w:rPr>
        <w:t>осылай</w:t>
      </w:r>
      <w:r w:rsidRPr="00D76DB6">
        <w:rPr>
          <w:color w:val="0D0D0D" w:themeColor="text1" w:themeTint="F2"/>
          <w:sz w:val="28"/>
          <w:szCs w:val="28"/>
          <w:lang w:val="kk-KZ"/>
        </w:rPr>
        <w:t xml:space="preserve"> кредиттік ұйымдардың кең тарауына әсер етіп, Қазақстанға банк капиталының енуіне жағдай жасады. 1860 жылы 31 мамырда Ресей империясының Мемлекет</w:t>
      </w:r>
      <w:r w:rsidR="00B03E44" w:rsidRPr="00D76DB6">
        <w:rPr>
          <w:color w:val="0D0D0D" w:themeColor="text1" w:themeTint="F2"/>
          <w:sz w:val="28"/>
          <w:szCs w:val="28"/>
          <w:lang w:val="kk-KZ"/>
        </w:rPr>
        <w:t xml:space="preserve">тік банкі құрылды. </w:t>
      </w:r>
      <w:r w:rsidR="0076706F" w:rsidRPr="00D76DB6">
        <w:rPr>
          <w:color w:val="0D0D0D" w:themeColor="text1" w:themeTint="F2"/>
          <w:sz w:val="28"/>
          <w:szCs w:val="28"/>
          <w:lang w:val="kk-KZ"/>
        </w:rPr>
        <w:t>О</w:t>
      </w:r>
      <w:r w:rsidR="00B03E44" w:rsidRPr="00D76DB6">
        <w:rPr>
          <w:color w:val="0D0D0D" w:themeColor="text1" w:themeTint="F2"/>
          <w:sz w:val="28"/>
          <w:szCs w:val="28"/>
          <w:lang w:val="kk-KZ"/>
        </w:rPr>
        <w:t>сы уақ</w:t>
      </w:r>
      <w:r w:rsidRPr="00D76DB6">
        <w:rPr>
          <w:color w:val="0D0D0D" w:themeColor="text1" w:themeTint="F2"/>
          <w:sz w:val="28"/>
          <w:szCs w:val="28"/>
          <w:lang w:val="kk-KZ"/>
        </w:rPr>
        <w:t>ыттан бастап Қазақстанда да кредиттік ұйымдар пайда болды. 1864 жылдың қараша айында Орынбор қалалық Қоғамдық банкі құрылды, ол 1890 жылы Ресей империясында 10 ipі банктердің қатарына енді. 1871 жылдың 18 наурызында Ақмола губерниясында екінші қоғамдық банк ашылды. 1907 жылы Семейде, 1912 жылы Верныйда (қазіргі Алматы), 1913 жылы Павлодарда, 1914 жылы Өскемен мен Зайсанда қалалық қоғамдық банктер а</w:t>
      </w:r>
      <w:r w:rsidR="00555FEB" w:rsidRPr="00D76DB6">
        <w:rPr>
          <w:color w:val="0D0D0D" w:themeColor="text1" w:themeTint="F2"/>
          <w:sz w:val="28"/>
          <w:szCs w:val="28"/>
          <w:lang w:val="kk-KZ"/>
        </w:rPr>
        <w:t>шылды. 1912 жылы 1 шілдеде Қазақ</w:t>
      </w:r>
      <w:r w:rsidRPr="00D76DB6">
        <w:rPr>
          <w:color w:val="0D0D0D" w:themeColor="text1" w:themeTint="F2"/>
          <w:sz w:val="28"/>
          <w:szCs w:val="28"/>
          <w:lang w:val="kk-KZ"/>
        </w:rPr>
        <w:t xml:space="preserve">станда Ресейдің мемлекеттік банкінің 6 бөлімшесі, 4 шекаралық облыстарда: Астрахань, Тобол, Ташкент және Челябинск калалық банктері </w:t>
      </w:r>
      <w:r w:rsidR="0026366A">
        <w:rPr>
          <w:color w:val="0D0D0D" w:themeColor="text1" w:themeTint="F2"/>
          <w:sz w:val="28"/>
          <w:szCs w:val="28"/>
          <w:lang w:val="kk-KZ"/>
        </w:rPr>
        <w:t>қ</w:t>
      </w:r>
      <w:r w:rsidRPr="00D76DB6">
        <w:rPr>
          <w:color w:val="0D0D0D" w:themeColor="text1" w:themeTint="F2"/>
          <w:sz w:val="28"/>
          <w:szCs w:val="28"/>
          <w:lang w:val="kk-KZ"/>
        </w:rPr>
        <w:t>ы</w:t>
      </w:r>
      <w:r w:rsidR="00555FEB" w:rsidRPr="00D76DB6">
        <w:rPr>
          <w:color w:val="0D0D0D" w:themeColor="text1" w:themeTint="F2"/>
          <w:sz w:val="28"/>
          <w:szCs w:val="28"/>
          <w:lang w:val="kk-KZ"/>
        </w:rPr>
        <w:t>змет iстеді. Оның сыртында Қазақ</w:t>
      </w:r>
      <w:r w:rsidRPr="00D76DB6">
        <w:rPr>
          <w:color w:val="0D0D0D" w:themeColor="text1" w:themeTint="F2"/>
          <w:sz w:val="28"/>
          <w:szCs w:val="28"/>
          <w:lang w:val="kk-KZ"/>
        </w:rPr>
        <w:t>станның өзінде 18 акционерлік банктердің бөлімшесі, 12 өзара кредит коғамы, 8 қалалық қоғамдық банк, 345 кредиттік, несие-</w:t>
      </w:r>
      <w:r w:rsidR="00B03E44" w:rsidRPr="00D76DB6">
        <w:rPr>
          <w:color w:val="0D0D0D" w:themeColor="text1" w:themeTint="F2"/>
          <w:sz w:val="28"/>
          <w:szCs w:val="28"/>
          <w:lang w:val="kk-KZ"/>
        </w:rPr>
        <w:t>сақтау сeріктестік жұ</w:t>
      </w:r>
      <w:r w:rsidRPr="00D76DB6">
        <w:rPr>
          <w:color w:val="0D0D0D" w:themeColor="text1" w:themeTint="F2"/>
          <w:sz w:val="28"/>
          <w:szCs w:val="28"/>
          <w:lang w:val="kk-KZ"/>
        </w:rPr>
        <w:t>мыс істеді</w:t>
      </w:r>
      <w:r w:rsidR="006F7106">
        <w:rPr>
          <w:color w:val="0D0D0D" w:themeColor="text1" w:themeTint="F2"/>
          <w:sz w:val="28"/>
          <w:szCs w:val="28"/>
          <w:lang w:val="kk-KZ"/>
        </w:rPr>
        <w:t xml:space="preserve"> </w:t>
      </w:r>
      <w:r w:rsidR="00D073AC" w:rsidRPr="00D76DB6">
        <w:rPr>
          <w:color w:val="0D0D0D" w:themeColor="text1" w:themeTint="F2"/>
          <w:sz w:val="28"/>
          <w:szCs w:val="28"/>
          <w:lang w:val="kk-KZ"/>
        </w:rPr>
        <w:t>[</w:t>
      </w:r>
      <w:r w:rsidR="006F7106">
        <w:rPr>
          <w:color w:val="0D0D0D" w:themeColor="text1" w:themeTint="F2"/>
          <w:sz w:val="28"/>
          <w:szCs w:val="28"/>
          <w:lang w:val="kk-KZ"/>
        </w:rPr>
        <w:t>5</w:t>
      </w:r>
      <w:r w:rsidR="00D073AC" w:rsidRPr="00D76DB6">
        <w:rPr>
          <w:color w:val="0D0D0D" w:themeColor="text1" w:themeTint="F2"/>
          <w:sz w:val="28"/>
          <w:szCs w:val="28"/>
          <w:lang w:val="kk-KZ"/>
        </w:rPr>
        <w:t>]</w:t>
      </w:r>
      <w:r w:rsidRPr="00D76DB6">
        <w:rPr>
          <w:color w:val="0D0D0D" w:themeColor="text1" w:themeTint="F2"/>
          <w:sz w:val="28"/>
          <w:szCs w:val="28"/>
          <w:lang w:val="kk-KZ"/>
        </w:rPr>
        <w:t xml:space="preserve">. </w:t>
      </w:r>
    </w:p>
    <w:p w14:paraId="4B7B042A" w14:textId="052A1E9E" w:rsidR="00275D26" w:rsidRPr="00D76DB6" w:rsidRDefault="00275D26" w:rsidP="00275D26">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 xml:space="preserve">Банк ісі мен банктердің тарихына одан әрі тоқтамай-ақ, қазіргі жағдайда банктер күрделі, жүздеген </w:t>
      </w:r>
      <w:r w:rsidR="00CC2DAC" w:rsidRPr="00D76DB6">
        <w:rPr>
          <w:color w:val="0D0D0D" w:themeColor="text1" w:themeTint="F2"/>
          <w:sz w:val="28"/>
          <w:szCs w:val="28"/>
          <w:lang w:val="kk-KZ"/>
        </w:rPr>
        <w:t xml:space="preserve">тиімді </w:t>
      </w:r>
      <w:r w:rsidRPr="00D76DB6">
        <w:rPr>
          <w:color w:val="0D0D0D" w:themeColor="text1" w:themeTint="F2"/>
          <w:sz w:val="28"/>
          <w:szCs w:val="28"/>
          <w:lang w:val="kk-KZ"/>
        </w:rPr>
        <w:t xml:space="preserve">операциялар жасап, клиенттеріне маңызды қызметтер </w:t>
      </w:r>
      <w:r w:rsidR="00CC2DAC" w:rsidRPr="00D76DB6">
        <w:rPr>
          <w:color w:val="0D0D0D" w:themeColor="text1" w:themeTint="F2"/>
          <w:sz w:val="28"/>
          <w:szCs w:val="28"/>
          <w:lang w:val="kk-KZ"/>
        </w:rPr>
        <w:t xml:space="preserve">көрсететінін </w:t>
      </w:r>
      <w:r w:rsidRPr="00D76DB6">
        <w:rPr>
          <w:color w:val="0D0D0D" w:themeColor="text1" w:themeTint="F2"/>
          <w:sz w:val="28"/>
          <w:szCs w:val="28"/>
          <w:lang w:val="kk-KZ"/>
        </w:rPr>
        <w:t xml:space="preserve">атап өткен жөн. Олар ақша айналымын және кредиттік қатынастарды ұйымдастырумен қатар экономиканы қаржыландыруда бағалы қағаздар нарығына қатысады, делдалдық келісімдер мен жылжымайтын мүліктерді басқарады. </w:t>
      </w:r>
      <w:r w:rsidR="00B86BF9" w:rsidRPr="00D76DB6">
        <w:rPr>
          <w:color w:val="0D0D0D" w:themeColor="text1" w:themeTint="F2"/>
          <w:sz w:val="28"/>
          <w:szCs w:val="28"/>
          <w:lang w:val="kk-KZ"/>
        </w:rPr>
        <w:t xml:space="preserve">Сонымен қатар, </w:t>
      </w:r>
      <w:r w:rsidRPr="00D76DB6">
        <w:rPr>
          <w:color w:val="0D0D0D" w:themeColor="text1" w:themeTint="F2"/>
          <w:sz w:val="28"/>
          <w:szCs w:val="28"/>
          <w:lang w:val="kk-KZ"/>
        </w:rPr>
        <w:t xml:space="preserve">экономикалық және зандық </w:t>
      </w:r>
      <w:r w:rsidR="00555FEB" w:rsidRPr="00D76DB6">
        <w:rPr>
          <w:color w:val="0D0D0D" w:themeColor="text1" w:themeTint="F2"/>
          <w:sz w:val="28"/>
          <w:szCs w:val="28"/>
          <w:lang w:val="kk-KZ"/>
        </w:rPr>
        <w:t xml:space="preserve">бағдарламаларды </w:t>
      </w:r>
      <w:r w:rsidRPr="00D76DB6">
        <w:rPr>
          <w:color w:val="0D0D0D" w:themeColor="text1" w:themeTint="F2"/>
          <w:sz w:val="28"/>
          <w:szCs w:val="28"/>
          <w:lang w:val="kk-KZ"/>
        </w:rPr>
        <w:t xml:space="preserve">талқылауға қатысады, статистика жүргізеді, экономикалық </w:t>
      </w:r>
      <w:r w:rsidRPr="00D76DB6">
        <w:rPr>
          <w:color w:val="0D0D0D" w:themeColor="text1" w:themeTint="F2"/>
          <w:sz w:val="28"/>
          <w:szCs w:val="28"/>
          <w:lang w:val="kk-KZ"/>
        </w:rPr>
        <w:lastRenderedPageBreak/>
        <w:t>агенттерге кеңес береді, бөлімше, филиалдар мен дамыған инфра</w:t>
      </w:r>
      <w:r w:rsidR="00DA560B">
        <w:rPr>
          <w:color w:val="0D0D0D" w:themeColor="text1" w:themeTint="F2"/>
          <w:sz w:val="28"/>
          <w:szCs w:val="28"/>
          <w:lang w:val="kk-KZ"/>
        </w:rPr>
        <w:t>құрылым</w:t>
      </w:r>
      <w:r w:rsidRPr="00D76DB6">
        <w:rPr>
          <w:color w:val="0D0D0D" w:themeColor="text1" w:themeTint="F2"/>
          <w:sz w:val="28"/>
          <w:szCs w:val="28"/>
          <w:lang w:val="kk-KZ"/>
        </w:rPr>
        <w:t>ға иелі</w:t>
      </w:r>
      <w:r w:rsidR="006F7106">
        <w:rPr>
          <w:color w:val="0D0D0D" w:themeColor="text1" w:themeTint="F2"/>
          <w:sz w:val="28"/>
          <w:szCs w:val="28"/>
          <w:lang w:val="kk-KZ"/>
        </w:rPr>
        <w:t xml:space="preserve"> </w:t>
      </w:r>
      <w:r w:rsidR="001450D0" w:rsidRPr="00D76DB6">
        <w:rPr>
          <w:color w:val="0D0D0D" w:themeColor="text1" w:themeTint="F2"/>
          <w:sz w:val="28"/>
          <w:szCs w:val="28"/>
          <w:lang w:val="kk-KZ"/>
        </w:rPr>
        <w:t>[5</w:t>
      </w:r>
      <w:r w:rsidRPr="00D76DB6">
        <w:rPr>
          <w:color w:val="0D0D0D" w:themeColor="text1" w:themeTint="F2"/>
          <w:sz w:val="28"/>
          <w:szCs w:val="28"/>
          <w:lang w:val="kk-KZ"/>
        </w:rPr>
        <w:t xml:space="preserve">, </w:t>
      </w:r>
      <w:r w:rsidR="006F7106">
        <w:rPr>
          <w:color w:val="0D0D0D" w:themeColor="text1" w:themeTint="F2"/>
          <w:sz w:val="28"/>
          <w:szCs w:val="28"/>
          <w:lang w:val="kk-KZ"/>
        </w:rPr>
        <w:t xml:space="preserve">б. </w:t>
      </w:r>
      <w:r w:rsidRPr="00D76DB6">
        <w:rPr>
          <w:color w:val="0D0D0D" w:themeColor="text1" w:themeTint="F2"/>
          <w:sz w:val="28"/>
          <w:szCs w:val="28"/>
          <w:lang w:val="kk-KZ"/>
        </w:rPr>
        <w:t>9]</w:t>
      </w:r>
      <w:r w:rsidR="00D073AC" w:rsidRPr="00D76DB6">
        <w:rPr>
          <w:color w:val="0D0D0D" w:themeColor="text1" w:themeTint="F2"/>
          <w:sz w:val="28"/>
          <w:szCs w:val="28"/>
          <w:lang w:val="kk-KZ"/>
        </w:rPr>
        <w:t>.</w:t>
      </w:r>
      <w:r w:rsidRPr="00D76DB6">
        <w:rPr>
          <w:b/>
          <w:color w:val="0D0D0D" w:themeColor="text1" w:themeTint="F2"/>
          <w:sz w:val="28"/>
          <w:szCs w:val="28"/>
          <w:lang w:val="kk-KZ"/>
        </w:rPr>
        <w:t xml:space="preserve"> </w:t>
      </w:r>
    </w:p>
    <w:p w14:paraId="495BA383" w14:textId="4ABDB54D" w:rsidR="00275D26" w:rsidRPr="00D76DB6" w:rsidRDefault="00275D26" w:rsidP="00275D26">
      <w:pPr>
        <w:shd w:val="clear" w:color="auto" w:fill="FFFFFF"/>
        <w:ind w:right="-143"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Біздің еліміздегі банктер туралы айтатын болсақ, </w:t>
      </w:r>
      <w:r w:rsidR="009B39BD" w:rsidRPr="00D76DB6">
        <w:rPr>
          <w:color w:val="0D0D0D" w:themeColor="text1" w:themeTint="F2"/>
          <w:sz w:val="28"/>
          <w:szCs w:val="28"/>
          <w:shd w:val="clear" w:color="auto" w:fill="FFFFFF"/>
          <w:lang w:val="kk-KZ"/>
        </w:rPr>
        <w:t xml:space="preserve">жоғарыда айтып өткендей, </w:t>
      </w:r>
      <w:r w:rsidRPr="00D76DB6">
        <w:rPr>
          <w:color w:val="0D0D0D" w:themeColor="text1" w:themeTint="F2"/>
          <w:sz w:val="28"/>
          <w:szCs w:val="28"/>
          <w:shd w:val="clear" w:color="auto" w:fill="FFFFFF"/>
          <w:lang w:val="kk-KZ"/>
        </w:rPr>
        <w:t>олардың тамыры ХІХ ғасырда Ресейде пайда болды, революцияға дейінгі Ресейдің бүкіл аумағында, оның ішінде батыстан шығысқа және солтүстіктен оңтүстікке дейін тарады. Қазақстан үш уақытша өлшем бойынша тарихи түрде қарастырылды: революцияға дейінгі, кеңестік және қазіргі заманғы нарық. Осы кезеңдердің әрқайсысының банктердің пайда болуы мен құрылуының өзіндік тарихы бар. Егерде революцияға дейін банк туралы Қазақстанда өз көрінісі болса, КСРО кезеңінде 70 жылдық тарихы бар</w:t>
      </w:r>
      <w:r w:rsidR="009B39BD" w:rsidRPr="00D76DB6">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банк саласы бір орталықтандырған мемлекеттік банк құрылымы болғанын айтамыз. Ал, Қазақстан тәуелсіздік алғаннан кейін нарықтық экономикада банк жүйесі екі деңгейде құрылғаны мәлім. Банктердің экономикадағы әр түрлі әлеуметтік-экономикалық жүйелердегі рөлінің көрінісі олардың мәні, тәсілдер мен көзқарастардан әлеуметтік жүйенің негізін құрайтын тарихи заңдылықтардың әсерінен банктердің жұмыс істеуіне дейін дамиды. Анықтап қарасақ, Қазақстанның революцияға дейінгі кезеңіне тоқталып, 19 ғасырдың басынан бастап қазіргі ел аумағында банктер тауар-ақша қатынастары мен сауданың дамуымен байланысты. Мысалы, сауда жәрмеңкелері 20-ғасырдың басында ресейлік көпестер мен дилерлердің әсерінен тұрақты сауда орталықтарының сипатына ие болған ақша айналымының саласын жандандырып, кеңейтті</w:t>
      </w:r>
      <w:r w:rsidR="006F7106">
        <w:rPr>
          <w:color w:val="0D0D0D" w:themeColor="text1" w:themeTint="F2"/>
          <w:sz w:val="28"/>
          <w:szCs w:val="28"/>
          <w:shd w:val="clear" w:color="auto" w:fill="FFFFFF"/>
          <w:lang w:val="kk-KZ"/>
        </w:rPr>
        <w:t xml:space="preserve"> </w:t>
      </w:r>
      <w:r w:rsidR="0081344E" w:rsidRPr="00D76DB6">
        <w:rPr>
          <w:color w:val="0D0D0D" w:themeColor="text1" w:themeTint="F2"/>
          <w:sz w:val="28"/>
          <w:szCs w:val="28"/>
          <w:shd w:val="clear" w:color="auto" w:fill="FFFFFF"/>
          <w:lang w:val="kk-KZ"/>
        </w:rPr>
        <w:t>[6</w:t>
      </w:r>
      <w:r w:rsidRPr="00D76DB6">
        <w:rPr>
          <w:color w:val="0D0D0D" w:themeColor="text1" w:themeTint="F2"/>
          <w:sz w:val="28"/>
          <w:szCs w:val="28"/>
          <w:shd w:val="clear" w:color="auto" w:fill="FFFFFF"/>
          <w:lang w:val="kk-KZ"/>
        </w:rPr>
        <w:t xml:space="preserve">]. </w:t>
      </w:r>
    </w:p>
    <w:p w14:paraId="5B9CB3C7"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Енді, кеңестік кезеңінде мемлекеттік банк бола отырып, 1980 жылдан бастап банктік реформа жүргізілді, нәтижесінде КСРО Мемлекеттік банкінің негізінде тағы 5 мамандандырылған салалық банк құрылды, олар кейіннен акционерлік қоғамдарға айналды. Қазақстан банк саласын 90 жылдан бастап жаңа реформа жүргізіп коммерциялық банктердің жұмыс істеуін айтуға болады.</w:t>
      </w:r>
    </w:p>
    <w:p w14:paraId="25A9B54F" w14:textId="4CED1973"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color w:val="0D0D0D" w:themeColor="text1" w:themeTint="F2"/>
          <w:sz w:val="28"/>
          <w:szCs w:val="28"/>
          <w:lang w:val="kk-KZ"/>
        </w:rPr>
      </w:pPr>
      <w:r w:rsidRPr="00D76DB6">
        <w:rPr>
          <w:color w:val="0D0D0D" w:themeColor="text1" w:themeTint="F2"/>
          <w:sz w:val="28"/>
          <w:szCs w:val="28"/>
          <w:lang w:val="kk-KZ"/>
        </w:rPr>
        <w:t>1993 жылы банктердің ең көп саны (204) байқалды, содан кейін 1995 жылдан бастап банктік қадағалау шартт</w:t>
      </w:r>
      <w:r w:rsidR="005122BF" w:rsidRPr="00D76DB6">
        <w:rPr>
          <w:color w:val="0D0D0D" w:themeColor="text1" w:themeTint="F2"/>
          <w:sz w:val="28"/>
          <w:szCs w:val="28"/>
          <w:lang w:val="kk-KZ"/>
        </w:rPr>
        <w:t>арының күшеюінің нәтижесінде 199</w:t>
      </w:r>
      <w:r w:rsidRPr="00D76DB6">
        <w:rPr>
          <w:color w:val="0D0D0D" w:themeColor="text1" w:themeTint="F2"/>
          <w:sz w:val="28"/>
          <w:szCs w:val="28"/>
          <w:lang w:val="kk-KZ"/>
        </w:rPr>
        <w:t>9 жылы банктерд</w:t>
      </w:r>
      <w:r w:rsidR="005122BF" w:rsidRPr="00D76DB6">
        <w:rPr>
          <w:color w:val="0D0D0D" w:themeColor="text1" w:themeTint="F2"/>
          <w:sz w:val="28"/>
          <w:szCs w:val="28"/>
          <w:lang w:val="kk-KZ"/>
        </w:rPr>
        <w:t>ің саны 55-к</w:t>
      </w:r>
      <w:r w:rsidRPr="00D76DB6">
        <w:rPr>
          <w:color w:val="0D0D0D" w:themeColor="text1" w:themeTint="F2"/>
          <w:sz w:val="28"/>
          <w:szCs w:val="28"/>
          <w:lang w:val="kk-KZ"/>
        </w:rPr>
        <w:t>е дейін қысқарды</w:t>
      </w:r>
      <w:r w:rsidR="00E351ED" w:rsidRPr="00D76DB6">
        <w:rPr>
          <w:color w:val="0D0D0D" w:themeColor="text1" w:themeTint="F2"/>
          <w:sz w:val="28"/>
          <w:szCs w:val="28"/>
          <w:lang w:val="kk-KZ"/>
        </w:rPr>
        <w:t>.</w:t>
      </w:r>
      <w:r w:rsidR="00D073AC" w:rsidRPr="00D76DB6">
        <w:rPr>
          <w:color w:val="0D0D0D" w:themeColor="text1" w:themeTint="F2"/>
          <w:sz w:val="28"/>
          <w:szCs w:val="28"/>
          <w:lang w:val="kk-KZ"/>
        </w:rPr>
        <w:t xml:space="preserve"> Осы кезеңдегі көріністі айтпай кетуге болмайды</w:t>
      </w:r>
      <w:r w:rsidR="002B3FA1" w:rsidRPr="00D76DB6">
        <w:rPr>
          <w:b/>
          <w:bCs/>
          <w:color w:val="0D0D0D" w:themeColor="text1" w:themeTint="F2"/>
          <w:sz w:val="28"/>
          <w:szCs w:val="28"/>
          <w:lang w:val="kk-KZ"/>
        </w:rPr>
        <w:t xml:space="preserve"> </w:t>
      </w:r>
      <w:r w:rsidR="002B3FA1" w:rsidRPr="00D76DB6">
        <w:rPr>
          <w:color w:val="0D0D0D" w:themeColor="text1" w:themeTint="F2"/>
          <w:sz w:val="28"/>
          <w:szCs w:val="28"/>
          <w:lang w:val="kk-KZ"/>
        </w:rPr>
        <w:t>(</w:t>
      </w:r>
      <w:r w:rsidR="006F7106">
        <w:rPr>
          <w:color w:val="0D0D0D" w:themeColor="text1" w:themeTint="F2"/>
          <w:sz w:val="28"/>
          <w:szCs w:val="28"/>
          <w:lang w:val="kk-KZ"/>
        </w:rPr>
        <w:t xml:space="preserve">кесте </w:t>
      </w:r>
      <w:r w:rsidR="002B3FA1" w:rsidRPr="00D76DB6">
        <w:rPr>
          <w:color w:val="0D0D0D" w:themeColor="text1" w:themeTint="F2"/>
          <w:sz w:val="28"/>
          <w:szCs w:val="28"/>
          <w:lang w:val="kk-KZ"/>
        </w:rPr>
        <w:t>1)</w:t>
      </w:r>
      <w:r w:rsidR="00D073AC" w:rsidRPr="002A2186">
        <w:rPr>
          <w:bCs/>
          <w:color w:val="0D0D0D" w:themeColor="text1" w:themeTint="F2"/>
          <w:sz w:val="28"/>
          <w:szCs w:val="28"/>
          <w:lang w:val="kk-KZ"/>
        </w:rPr>
        <w:t>.</w:t>
      </w:r>
    </w:p>
    <w:p w14:paraId="7A9D4D45"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FAA4B65" w14:textId="3EF639E7" w:rsidR="00275D26" w:rsidRDefault="00275D26" w:rsidP="00275D26">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Кесте 1 </w:t>
      </w:r>
      <w:r w:rsidR="0056228F" w:rsidRPr="00D76DB6">
        <w:rPr>
          <w:color w:val="0D0D0D" w:themeColor="text1" w:themeTint="F2"/>
          <w:sz w:val="28"/>
          <w:lang w:val="kk-KZ"/>
        </w:rPr>
        <w:t>–</w:t>
      </w:r>
      <w:r w:rsidRPr="00D76DB6">
        <w:rPr>
          <w:rFonts w:ascii="Times New Roman" w:hAnsi="Times New Roman" w:cs="Times New Roman"/>
          <w:color w:val="0D0D0D" w:themeColor="text1" w:themeTint="F2"/>
          <w:sz w:val="28"/>
          <w:szCs w:val="28"/>
          <w:lang w:val="kk-KZ"/>
        </w:rPr>
        <w:t xml:space="preserve"> </w:t>
      </w:r>
      <w:r w:rsidR="005122BF" w:rsidRPr="00D76DB6">
        <w:rPr>
          <w:rFonts w:ascii="Times New Roman" w:hAnsi="Times New Roman" w:cs="Times New Roman"/>
          <w:color w:val="0D0D0D" w:themeColor="text1" w:themeTint="F2"/>
          <w:sz w:val="28"/>
          <w:szCs w:val="28"/>
          <w:lang w:val="kk-KZ"/>
        </w:rPr>
        <w:t>1988 жылдан бастап 199</w:t>
      </w:r>
      <w:r w:rsidRPr="00D76DB6">
        <w:rPr>
          <w:rFonts w:ascii="Times New Roman" w:hAnsi="Times New Roman" w:cs="Times New Roman"/>
          <w:color w:val="0D0D0D" w:themeColor="text1" w:themeTint="F2"/>
          <w:sz w:val="28"/>
          <w:szCs w:val="28"/>
          <w:lang w:val="kk-KZ"/>
        </w:rPr>
        <w:t>9 жылға дейінгі Қазақстан Республикасындағы екінші деңгейлі банктер санының өзгеру динамикасы</w:t>
      </w:r>
    </w:p>
    <w:p w14:paraId="071826B1" w14:textId="77777777" w:rsidR="006F7106" w:rsidRPr="006F7106" w:rsidRDefault="006F7106" w:rsidP="006F7106">
      <w:pPr>
        <w:pStyle w:val="HTML"/>
        <w:shd w:val="clear" w:color="auto" w:fill="FFFFFF" w:themeFill="background1"/>
        <w:jc w:val="right"/>
        <w:rPr>
          <w:rFonts w:ascii="Times New Roman" w:hAnsi="Times New Roman" w:cs="Times New Roman"/>
          <w:color w:val="0D0D0D" w:themeColor="text1" w:themeTint="F2"/>
          <w:sz w:val="16"/>
          <w:szCs w:val="16"/>
          <w:lang w:val="kk-KZ"/>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1789"/>
        <w:gridCol w:w="2119"/>
        <w:gridCol w:w="2917"/>
        <w:gridCol w:w="1694"/>
      </w:tblGrid>
      <w:tr w:rsidR="006F7106" w:rsidRPr="00D76DB6" w14:paraId="0BAE8221" w14:textId="77777777" w:rsidTr="006F7106">
        <w:tc>
          <w:tcPr>
            <w:tcW w:w="1107" w:type="dxa"/>
            <w:vMerge w:val="restart"/>
            <w:vAlign w:val="center"/>
          </w:tcPr>
          <w:p w14:paraId="0C7060FA" w14:textId="220FE4CF" w:rsidR="006F7106" w:rsidRPr="00D76DB6" w:rsidRDefault="006F7106" w:rsidP="006F7106">
            <w:pPr>
              <w:jc w:val="center"/>
              <w:rPr>
                <w:color w:val="0D0D0D" w:themeColor="text1" w:themeTint="F2"/>
              </w:rPr>
            </w:pPr>
            <w:r w:rsidRPr="00D76DB6">
              <w:rPr>
                <w:color w:val="0D0D0D" w:themeColor="text1" w:themeTint="F2"/>
              </w:rPr>
              <w:t>Жылдар</w:t>
            </w:r>
          </w:p>
        </w:tc>
        <w:tc>
          <w:tcPr>
            <w:tcW w:w="3908" w:type="dxa"/>
            <w:gridSpan w:val="2"/>
            <w:vAlign w:val="center"/>
          </w:tcPr>
          <w:p w14:paraId="4E450B6B" w14:textId="4FCDB56F" w:rsidR="006F7106" w:rsidRPr="00D76DB6" w:rsidRDefault="006F7106" w:rsidP="006F7106">
            <w:pPr>
              <w:jc w:val="center"/>
              <w:rPr>
                <w:color w:val="0D0D0D" w:themeColor="text1" w:themeTint="F2"/>
              </w:rPr>
            </w:pPr>
            <w:r w:rsidRPr="00D76DB6">
              <w:rPr>
                <w:color w:val="0D0D0D" w:themeColor="text1" w:themeTint="F2"/>
              </w:rPr>
              <w:t>ЕДБ саны</w:t>
            </w:r>
          </w:p>
        </w:tc>
        <w:tc>
          <w:tcPr>
            <w:tcW w:w="2917" w:type="dxa"/>
            <w:vMerge w:val="restart"/>
            <w:vAlign w:val="center"/>
          </w:tcPr>
          <w:p w14:paraId="49D3F557" w14:textId="16C9DA2C" w:rsidR="006F7106" w:rsidRPr="00D76DB6" w:rsidRDefault="006F7106" w:rsidP="006F7106">
            <w:pPr>
              <w:jc w:val="center"/>
              <w:rPr>
                <w:color w:val="0D0D0D" w:themeColor="text1" w:themeTint="F2"/>
                <w:lang w:val="kk-KZ"/>
              </w:rPr>
            </w:pPr>
            <w:r w:rsidRPr="00D76DB6">
              <w:rPr>
                <w:color w:val="0D0D0D" w:themeColor="text1" w:themeTint="F2"/>
                <w:lang w:val="kk-KZ"/>
              </w:rPr>
              <w:t>Жаңадан құрылған банктер саны</w:t>
            </w:r>
          </w:p>
        </w:tc>
        <w:tc>
          <w:tcPr>
            <w:tcW w:w="1694" w:type="dxa"/>
            <w:vMerge w:val="restart"/>
            <w:vAlign w:val="center"/>
          </w:tcPr>
          <w:p w14:paraId="6377F2E7" w14:textId="4AB68F88" w:rsidR="006F7106" w:rsidRPr="00D76DB6" w:rsidRDefault="006F7106" w:rsidP="006F7106">
            <w:pPr>
              <w:jc w:val="center"/>
              <w:rPr>
                <w:color w:val="0D0D0D" w:themeColor="text1" w:themeTint="F2"/>
                <w:lang w:val="kk-KZ"/>
              </w:rPr>
            </w:pPr>
            <w:r w:rsidRPr="00D76DB6">
              <w:rPr>
                <w:color w:val="0D0D0D" w:themeColor="text1" w:themeTint="F2"/>
              </w:rPr>
              <w:t>Филиал</w:t>
            </w:r>
            <w:r w:rsidRPr="00D76DB6">
              <w:rPr>
                <w:color w:val="0D0D0D" w:themeColor="text1" w:themeTint="F2"/>
                <w:lang w:val="kk-KZ"/>
              </w:rPr>
              <w:t>дар саны</w:t>
            </w:r>
          </w:p>
        </w:tc>
      </w:tr>
      <w:tr w:rsidR="006F7106" w:rsidRPr="00D76DB6" w14:paraId="3CDCDF1A" w14:textId="77777777" w:rsidTr="006F7106">
        <w:tc>
          <w:tcPr>
            <w:tcW w:w="1107" w:type="dxa"/>
            <w:vMerge/>
          </w:tcPr>
          <w:p w14:paraId="107C38F7" w14:textId="77777777" w:rsidR="006F7106" w:rsidRPr="00D76DB6" w:rsidRDefault="006F7106" w:rsidP="00723333">
            <w:pPr>
              <w:jc w:val="center"/>
              <w:rPr>
                <w:color w:val="0D0D0D" w:themeColor="text1" w:themeTint="F2"/>
              </w:rPr>
            </w:pPr>
          </w:p>
        </w:tc>
        <w:tc>
          <w:tcPr>
            <w:tcW w:w="1789" w:type="dxa"/>
            <w:vAlign w:val="center"/>
          </w:tcPr>
          <w:p w14:paraId="08A20BFD" w14:textId="77777777" w:rsidR="006F7106" w:rsidRPr="00D76DB6" w:rsidRDefault="006F7106" w:rsidP="006F7106">
            <w:pPr>
              <w:jc w:val="center"/>
              <w:rPr>
                <w:color w:val="0D0D0D" w:themeColor="text1" w:themeTint="F2"/>
              </w:rPr>
            </w:pPr>
            <w:r w:rsidRPr="00D76DB6">
              <w:rPr>
                <w:color w:val="0D0D0D" w:themeColor="text1" w:themeTint="F2"/>
                <w:lang w:val="kk-KZ"/>
              </w:rPr>
              <w:t>б</w:t>
            </w:r>
            <w:r w:rsidRPr="00D76DB6">
              <w:rPr>
                <w:color w:val="0D0D0D" w:themeColor="text1" w:themeTint="F2"/>
              </w:rPr>
              <w:t>арлы</w:t>
            </w:r>
            <w:r w:rsidRPr="00D76DB6">
              <w:rPr>
                <w:color w:val="0D0D0D" w:themeColor="text1" w:themeTint="F2"/>
                <w:lang w:val="kk-KZ"/>
              </w:rPr>
              <w:t>ғ</w:t>
            </w:r>
            <w:r w:rsidRPr="00D76DB6">
              <w:rPr>
                <w:color w:val="0D0D0D" w:themeColor="text1" w:themeTint="F2"/>
              </w:rPr>
              <w:t>ы</w:t>
            </w:r>
          </w:p>
        </w:tc>
        <w:tc>
          <w:tcPr>
            <w:tcW w:w="2119" w:type="dxa"/>
            <w:vAlign w:val="center"/>
          </w:tcPr>
          <w:p w14:paraId="4BB29B7D" w14:textId="77777777" w:rsidR="006F7106" w:rsidRPr="00D76DB6" w:rsidRDefault="006F7106" w:rsidP="006F7106">
            <w:pPr>
              <w:jc w:val="center"/>
              <w:rPr>
                <w:color w:val="0D0D0D" w:themeColor="text1" w:themeTint="F2"/>
                <w:lang w:val="kk-KZ"/>
              </w:rPr>
            </w:pPr>
            <w:r w:rsidRPr="00D76DB6">
              <w:rPr>
                <w:color w:val="0D0D0D" w:themeColor="text1" w:themeTint="F2"/>
                <w:lang w:val="kk-KZ"/>
              </w:rPr>
              <w:t>соның ішінде мемлекеттік</w:t>
            </w:r>
          </w:p>
        </w:tc>
        <w:tc>
          <w:tcPr>
            <w:tcW w:w="2917" w:type="dxa"/>
            <w:vMerge/>
          </w:tcPr>
          <w:p w14:paraId="1E03D531" w14:textId="77777777" w:rsidR="006F7106" w:rsidRPr="00D76DB6" w:rsidRDefault="006F7106" w:rsidP="00723333">
            <w:pPr>
              <w:jc w:val="center"/>
              <w:rPr>
                <w:color w:val="0D0D0D" w:themeColor="text1" w:themeTint="F2"/>
              </w:rPr>
            </w:pPr>
          </w:p>
        </w:tc>
        <w:tc>
          <w:tcPr>
            <w:tcW w:w="1694" w:type="dxa"/>
            <w:vMerge/>
          </w:tcPr>
          <w:p w14:paraId="141676EB" w14:textId="77777777" w:rsidR="006F7106" w:rsidRPr="00D76DB6" w:rsidRDefault="006F7106" w:rsidP="00723333">
            <w:pPr>
              <w:jc w:val="center"/>
              <w:rPr>
                <w:color w:val="0D0D0D" w:themeColor="text1" w:themeTint="F2"/>
              </w:rPr>
            </w:pPr>
          </w:p>
        </w:tc>
      </w:tr>
      <w:tr w:rsidR="006F7106" w:rsidRPr="00D76DB6" w14:paraId="35F36373" w14:textId="77777777" w:rsidTr="006F7106">
        <w:tc>
          <w:tcPr>
            <w:tcW w:w="1107" w:type="dxa"/>
          </w:tcPr>
          <w:p w14:paraId="260E4DC8" w14:textId="2A797B21" w:rsidR="006F7106" w:rsidRPr="006F7106" w:rsidRDefault="006F7106" w:rsidP="00723333">
            <w:pPr>
              <w:jc w:val="center"/>
              <w:rPr>
                <w:color w:val="0D0D0D" w:themeColor="text1" w:themeTint="F2"/>
                <w:lang w:val="kk-KZ"/>
              </w:rPr>
            </w:pPr>
            <w:r>
              <w:rPr>
                <w:color w:val="0D0D0D" w:themeColor="text1" w:themeTint="F2"/>
                <w:lang w:val="kk-KZ"/>
              </w:rPr>
              <w:t>1</w:t>
            </w:r>
          </w:p>
        </w:tc>
        <w:tc>
          <w:tcPr>
            <w:tcW w:w="1789" w:type="dxa"/>
          </w:tcPr>
          <w:p w14:paraId="0DCABC11" w14:textId="1175731D" w:rsidR="006F7106" w:rsidRPr="006F7106" w:rsidRDefault="006F7106" w:rsidP="00723333">
            <w:pPr>
              <w:jc w:val="center"/>
              <w:rPr>
                <w:color w:val="0D0D0D" w:themeColor="text1" w:themeTint="F2"/>
                <w:lang w:val="kk-KZ"/>
              </w:rPr>
            </w:pPr>
            <w:r>
              <w:rPr>
                <w:color w:val="0D0D0D" w:themeColor="text1" w:themeTint="F2"/>
                <w:lang w:val="kk-KZ"/>
              </w:rPr>
              <w:t>2</w:t>
            </w:r>
          </w:p>
        </w:tc>
        <w:tc>
          <w:tcPr>
            <w:tcW w:w="2119" w:type="dxa"/>
          </w:tcPr>
          <w:p w14:paraId="359D81D6" w14:textId="61CDD602" w:rsidR="006F7106" w:rsidRPr="006F7106" w:rsidRDefault="006F7106" w:rsidP="00723333">
            <w:pPr>
              <w:jc w:val="center"/>
              <w:rPr>
                <w:color w:val="0D0D0D" w:themeColor="text1" w:themeTint="F2"/>
                <w:lang w:val="kk-KZ"/>
              </w:rPr>
            </w:pPr>
            <w:r>
              <w:rPr>
                <w:color w:val="0D0D0D" w:themeColor="text1" w:themeTint="F2"/>
                <w:lang w:val="kk-KZ"/>
              </w:rPr>
              <w:t>3</w:t>
            </w:r>
          </w:p>
        </w:tc>
        <w:tc>
          <w:tcPr>
            <w:tcW w:w="2917" w:type="dxa"/>
          </w:tcPr>
          <w:p w14:paraId="768AC847" w14:textId="3097E697" w:rsidR="006F7106" w:rsidRPr="006F7106" w:rsidRDefault="006F7106" w:rsidP="00723333">
            <w:pPr>
              <w:jc w:val="center"/>
              <w:rPr>
                <w:color w:val="0D0D0D" w:themeColor="text1" w:themeTint="F2"/>
                <w:lang w:val="kk-KZ"/>
              </w:rPr>
            </w:pPr>
            <w:r>
              <w:rPr>
                <w:color w:val="0D0D0D" w:themeColor="text1" w:themeTint="F2"/>
                <w:lang w:val="kk-KZ"/>
              </w:rPr>
              <w:t>4</w:t>
            </w:r>
          </w:p>
        </w:tc>
        <w:tc>
          <w:tcPr>
            <w:tcW w:w="1694" w:type="dxa"/>
          </w:tcPr>
          <w:p w14:paraId="45324E51" w14:textId="4E75FCDB" w:rsidR="006F7106" w:rsidRPr="006F7106" w:rsidRDefault="006F7106" w:rsidP="00723333">
            <w:pPr>
              <w:jc w:val="center"/>
              <w:rPr>
                <w:color w:val="0D0D0D" w:themeColor="text1" w:themeTint="F2"/>
                <w:lang w:val="kk-KZ"/>
              </w:rPr>
            </w:pPr>
            <w:r>
              <w:rPr>
                <w:color w:val="0D0D0D" w:themeColor="text1" w:themeTint="F2"/>
                <w:lang w:val="kk-KZ"/>
              </w:rPr>
              <w:t>5</w:t>
            </w:r>
          </w:p>
        </w:tc>
      </w:tr>
      <w:tr w:rsidR="006F7106" w:rsidRPr="00D76DB6" w14:paraId="38D1E573" w14:textId="77777777" w:rsidTr="006F7106">
        <w:tc>
          <w:tcPr>
            <w:tcW w:w="1107" w:type="dxa"/>
          </w:tcPr>
          <w:p w14:paraId="557F79A6" w14:textId="77777777" w:rsidR="006F7106" w:rsidRPr="00D76DB6" w:rsidRDefault="006F7106" w:rsidP="00723333">
            <w:pPr>
              <w:jc w:val="center"/>
              <w:rPr>
                <w:color w:val="0D0D0D" w:themeColor="text1" w:themeTint="F2"/>
              </w:rPr>
            </w:pPr>
            <w:r w:rsidRPr="00D76DB6">
              <w:rPr>
                <w:color w:val="0D0D0D" w:themeColor="text1" w:themeTint="F2"/>
              </w:rPr>
              <w:t>1988</w:t>
            </w:r>
          </w:p>
        </w:tc>
        <w:tc>
          <w:tcPr>
            <w:tcW w:w="1789" w:type="dxa"/>
          </w:tcPr>
          <w:p w14:paraId="166AA7BB" w14:textId="77777777" w:rsidR="006F7106" w:rsidRPr="00D76DB6" w:rsidRDefault="006F7106" w:rsidP="00723333">
            <w:pPr>
              <w:jc w:val="center"/>
              <w:rPr>
                <w:color w:val="0D0D0D" w:themeColor="text1" w:themeTint="F2"/>
              </w:rPr>
            </w:pPr>
            <w:r w:rsidRPr="00D76DB6">
              <w:rPr>
                <w:color w:val="0D0D0D" w:themeColor="text1" w:themeTint="F2"/>
              </w:rPr>
              <w:t>6</w:t>
            </w:r>
          </w:p>
        </w:tc>
        <w:tc>
          <w:tcPr>
            <w:tcW w:w="2119" w:type="dxa"/>
          </w:tcPr>
          <w:p w14:paraId="14B15CEB" w14:textId="77777777" w:rsidR="006F7106" w:rsidRPr="00D76DB6" w:rsidRDefault="006F7106" w:rsidP="00723333">
            <w:pPr>
              <w:jc w:val="center"/>
              <w:rPr>
                <w:color w:val="0D0D0D" w:themeColor="text1" w:themeTint="F2"/>
              </w:rPr>
            </w:pPr>
            <w:r w:rsidRPr="00D76DB6">
              <w:rPr>
                <w:color w:val="0D0D0D" w:themeColor="text1" w:themeTint="F2"/>
              </w:rPr>
              <w:t>4</w:t>
            </w:r>
          </w:p>
        </w:tc>
        <w:tc>
          <w:tcPr>
            <w:tcW w:w="2917" w:type="dxa"/>
          </w:tcPr>
          <w:p w14:paraId="73466EBF" w14:textId="77777777" w:rsidR="006F7106" w:rsidRPr="00D76DB6" w:rsidRDefault="006F7106" w:rsidP="00723333">
            <w:pPr>
              <w:jc w:val="center"/>
              <w:rPr>
                <w:color w:val="0D0D0D" w:themeColor="text1" w:themeTint="F2"/>
              </w:rPr>
            </w:pPr>
            <w:r w:rsidRPr="00D76DB6">
              <w:rPr>
                <w:color w:val="0D0D0D" w:themeColor="text1" w:themeTint="F2"/>
              </w:rPr>
              <w:t>6</w:t>
            </w:r>
          </w:p>
        </w:tc>
        <w:tc>
          <w:tcPr>
            <w:tcW w:w="1694" w:type="dxa"/>
          </w:tcPr>
          <w:p w14:paraId="70138B3F" w14:textId="21B62669" w:rsidR="006F7106" w:rsidRPr="00D76DB6" w:rsidRDefault="006F7106" w:rsidP="00630784">
            <w:pPr>
              <w:jc w:val="center"/>
              <w:rPr>
                <w:color w:val="0D0D0D" w:themeColor="text1" w:themeTint="F2"/>
              </w:rPr>
            </w:pPr>
            <w:r w:rsidRPr="00D76DB6">
              <w:rPr>
                <w:color w:val="0D0D0D" w:themeColor="text1" w:themeTint="F2"/>
              </w:rPr>
              <w:t>395</w:t>
            </w:r>
          </w:p>
        </w:tc>
      </w:tr>
      <w:tr w:rsidR="006F7106" w:rsidRPr="00D76DB6" w14:paraId="5F22CD5D" w14:textId="77777777" w:rsidTr="006F7106">
        <w:tc>
          <w:tcPr>
            <w:tcW w:w="1107" w:type="dxa"/>
          </w:tcPr>
          <w:p w14:paraId="5A082D54" w14:textId="77777777" w:rsidR="006F7106" w:rsidRPr="00D76DB6" w:rsidRDefault="006F7106" w:rsidP="00723333">
            <w:pPr>
              <w:jc w:val="center"/>
              <w:rPr>
                <w:color w:val="0D0D0D" w:themeColor="text1" w:themeTint="F2"/>
              </w:rPr>
            </w:pPr>
            <w:r w:rsidRPr="00D76DB6">
              <w:rPr>
                <w:color w:val="0D0D0D" w:themeColor="text1" w:themeTint="F2"/>
              </w:rPr>
              <w:t>1989</w:t>
            </w:r>
          </w:p>
        </w:tc>
        <w:tc>
          <w:tcPr>
            <w:tcW w:w="1789" w:type="dxa"/>
          </w:tcPr>
          <w:p w14:paraId="06BFD127" w14:textId="77777777" w:rsidR="006F7106" w:rsidRPr="00D76DB6" w:rsidRDefault="006F7106" w:rsidP="00723333">
            <w:pPr>
              <w:jc w:val="center"/>
              <w:rPr>
                <w:color w:val="0D0D0D" w:themeColor="text1" w:themeTint="F2"/>
              </w:rPr>
            </w:pPr>
            <w:r w:rsidRPr="00D76DB6">
              <w:rPr>
                <w:color w:val="0D0D0D" w:themeColor="text1" w:themeTint="F2"/>
              </w:rPr>
              <w:t>14</w:t>
            </w:r>
          </w:p>
        </w:tc>
        <w:tc>
          <w:tcPr>
            <w:tcW w:w="2119" w:type="dxa"/>
          </w:tcPr>
          <w:p w14:paraId="07C76C49" w14:textId="77777777" w:rsidR="006F7106" w:rsidRPr="00D76DB6" w:rsidRDefault="006F7106" w:rsidP="00723333">
            <w:pPr>
              <w:jc w:val="center"/>
              <w:rPr>
                <w:color w:val="0D0D0D" w:themeColor="text1" w:themeTint="F2"/>
              </w:rPr>
            </w:pPr>
            <w:r w:rsidRPr="00D76DB6">
              <w:rPr>
                <w:color w:val="0D0D0D" w:themeColor="text1" w:themeTint="F2"/>
              </w:rPr>
              <w:t>5</w:t>
            </w:r>
          </w:p>
        </w:tc>
        <w:tc>
          <w:tcPr>
            <w:tcW w:w="2917" w:type="dxa"/>
          </w:tcPr>
          <w:p w14:paraId="0891D8F5" w14:textId="77777777" w:rsidR="006F7106" w:rsidRPr="00D76DB6" w:rsidRDefault="006F7106" w:rsidP="00723333">
            <w:pPr>
              <w:jc w:val="center"/>
              <w:rPr>
                <w:color w:val="0D0D0D" w:themeColor="text1" w:themeTint="F2"/>
              </w:rPr>
            </w:pPr>
            <w:r w:rsidRPr="00D76DB6">
              <w:rPr>
                <w:color w:val="0D0D0D" w:themeColor="text1" w:themeTint="F2"/>
              </w:rPr>
              <w:t>8</w:t>
            </w:r>
          </w:p>
        </w:tc>
        <w:tc>
          <w:tcPr>
            <w:tcW w:w="1694" w:type="dxa"/>
          </w:tcPr>
          <w:p w14:paraId="5E3CD777" w14:textId="63EC5F56" w:rsidR="006F7106" w:rsidRPr="00D76DB6" w:rsidRDefault="006F7106" w:rsidP="00630784">
            <w:pPr>
              <w:jc w:val="center"/>
              <w:rPr>
                <w:color w:val="0D0D0D" w:themeColor="text1" w:themeTint="F2"/>
              </w:rPr>
            </w:pPr>
            <w:r w:rsidRPr="00D76DB6">
              <w:rPr>
                <w:color w:val="0D0D0D" w:themeColor="text1" w:themeTint="F2"/>
              </w:rPr>
              <w:t>395</w:t>
            </w:r>
          </w:p>
        </w:tc>
      </w:tr>
      <w:tr w:rsidR="006F7106" w:rsidRPr="00D76DB6" w14:paraId="35D80780" w14:textId="77777777" w:rsidTr="006F7106">
        <w:tc>
          <w:tcPr>
            <w:tcW w:w="1107" w:type="dxa"/>
          </w:tcPr>
          <w:p w14:paraId="48DCB232" w14:textId="77777777" w:rsidR="006F7106" w:rsidRPr="00D76DB6" w:rsidRDefault="006F7106" w:rsidP="00723333">
            <w:pPr>
              <w:jc w:val="center"/>
              <w:rPr>
                <w:color w:val="0D0D0D" w:themeColor="text1" w:themeTint="F2"/>
              </w:rPr>
            </w:pPr>
            <w:r w:rsidRPr="00D76DB6">
              <w:rPr>
                <w:color w:val="0D0D0D" w:themeColor="text1" w:themeTint="F2"/>
              </w:rPr>
              <w:t>1990</w:t>
            </w:r>
          </w:p>
        </w:tc>
        <w:tc>
          <w:tcPr>
            <w:tcW w:w="1789" w:type="dxa"/>
          </w:tcPr>
          <w:p w14:paraId="55AD06DF" w14:textId="77777777" w:rsidR="006F7106" w:rsidRPr="00D76DB6" w:rsidRDefault="006F7106" w:rsidP="00723333">
            <w:pPr>
              <w:jc w:val="center"/>
              <w:rPr>
                <w:color w:val="0D0D0D" w:themeColor="text1" w:themeTint="F2"/>
              </w:rPr>
            </w:pPr>
            <w:r w:rsidRPr="00D76DB6">
              <w:rPr>
                <w:color w:val="0D0D0D" w:themeColor="text1" w:themeTint="F2"/>
              </w:rPr>
              <w:t>29</w:t>
            </w:r>
          </w:p>
        </w:tc>
        <w:tc>
          <w:tcPr>
            <w:tcW w:w="2119" w:type="dxa"/>
          </w:tcPr>
          <w:p w14:paraId="69ED89A0" w14:textId="77777777" w:rsidR="006F7106" w:rsidRPr="00D76DB6" w:rsidRDefault="006F7106" w:rsidP="00723333">
            <w:pPr>
              <w:jc w:val="center"/>
              <w:rPr>
                <w:color w:val="0D0D0D" w:themeColor="text1" w:themeTint="F2"/>
              </w:rPr>
            </w:pPr>
            <w:r w:rsidRPr="00D76DB6">
              <w:rPr>
                <w:color w:val="0D0D0D" w:themeColor="text1" w:themeTint="F2"/>
              </w:rPr>
              <w:t>5</w:t>
            </w:r>
          </w:p>
        </w:tc>
        <w:tc>
          <w:tcPr>
            <w:tcW w:w="2917" w:type="dxa"/>
          </w:tcPr>
          <w:p w14:paraId="58C5BF8D" w14:textId="77777777" w:rsidR="006F7106" w:rsidRPr="00D76DB6" w:rsidRDefault="006F7106" w:rsidP="00723333">
            <w:pPr>
              <w:jc w:val="center"/>
              <w:rPr>
                <w:color w:val="0D0D0D" w:themeColor="text1" w:themeTint="F2"/>
              </w:rPr>
            </w:pPr>
            <w:r w:rsidRPr="00D76DB6">
              <w:rPr>
                <w:color w:val="0D0D0D" w:themeColor="text1" w:themeTint="F2"/>
              </w:rPr>
              <w:t>15</w:t>
            </w:r>
          </w:p>
        </w:tc>
        <w:tc>
          <w:tcPr>
            <w:tcW w:w="1694" w:type="dxa"/>
          </w:tcPr>
          <w:p w14:paraId="35526ACD" w14:textId="7E12543C" w:rsidR="006F7106" w:rsidRPr="00D76DB6" w:rsidRDefault="006F7106" w:rsidP="00630784">
            <w:pPr>
              <w:jc w:val="center"/>
              <w:rPr>
                <w:color w:val="0D0D0D" w:themeColor="text1" w:themeTint="F2"/>
              </w:rPr>
            </w:pPr>
            <w:r w:rsidRPr="00D76DB6">
              <w:rPr>
                <w:color w:val="0D0D0D" w:themeColor="text1" w:themeTint="F2"/>
              </w:rPr>
              <w:t>409</w:t>
            </w:r>
          </w:p>
        </w:tc>
      </w:tr>
      <w:tr w:rsidR="006F7106" w:rsidRPr="00D76DB6" w14:paraId="4776061E" w14:textId="77777777" w:rsidTr="006F7106">
        <w:tc>
          <w:tcPr>
            <w:tcW w:w="1107" w:type="dxa"/>
          </w:tcPr>
          <w:p w14:paraId="3222D462" w14:textId="77777777" w:rsidR="006F7106" w:rsidRPr="00D76DB6" w:rsidRDefault="006F7106" w:rsidP="00723333">
            <w:pPr>
              <w:jc w:val="center"/>
              <w:rPr>
                <w:color w:val="0D0D0D" w:themeColor="text1" w:themeTint="F2"/>
              </w:rPr>
            </w:pPr>
            <w:r w:rsidRPr="00D76DB6">
              <w:rPr>
                <w:color w:val="0D0D0D" w:themeColor="text1" w:themeTint="F2"/>
              </w:rPr>
              <w:t>1991</w:t>
            </w:r>
          </w:p>
        </w:tc>
        <w:tc>
          <w:tcPr>
            <w:tcW w:w="1789" w:type="dxa"/>
          </w:tcPr>
          <w:p w14:paraId="7D3A8E7C" w14:textId="77777777" w:rsidR="006F7106" w:rsidRPr="00D76DB6" w:rsidRDefault="006F7106" w:rsidP="00723333">
            <w:pPr>
              <w:jc w:val="center"/>
              <w:rPr>
                <w:color w:val="0D0D0D" w:themeColor="text1" w:themeTint="F2"/>
              </w:rPr>
            </w:pPr>
            <w:r w:rsidRPr="00D76DB6">
              <w:rPr>
                <w:color w:val="0D0D0D" w:themeColor="text1" w:themeTint="F2"/>
              </w:rPr>
              <w:t>70</w:t>
            </w:r>
          </w:p>
        </w:tc>
        <w:tc>
          <w:tcPr>
            <w:tcW w:w="2119" w:type="dxa"/>
          </w:tcPr>
          <w:p w14:paraId="4A7937E9" w14:textId="77777777" w:rsidR="006F7106" w:rsidRPr="00D76DB6" w:rsidRDefault="006F7106" w:rsidP="00723333">
            <w:pPr>
              <w:jc w:val="center"/>
              <w:rPr>
                <w:color w:val="0D0D0D" w:themeColor="text1" w:themeTint="F2"/>
              </w:rPr>
            </w:pPr>
            <w:r w:rsidRPr="00D76DB6">
              <w:rPr>
                <w:color w:val="0D0D0D" w:themeColor="text1" w:themeTint="F2"/>
              </w:rPr>
              <w:t>5</w:t>
            </w:r>
          </w:p>
        </w:tc>
        <w:tc>
          <w:tcPr>
            <w:tcW w:w="2917" w:type="dxa"/>
          </w:tcPr>
          <w:p w14:paraId="2762D211" w14:textId="77777777" w:rsidR="006F7106" w:rsidRPr="00D76DB6" w:rsidRDefault="006F7106" w:rsidP="00723333">
            <w:pPr>
              <w:jc w:val="center"/>
              <w:rPr>
                <w:color w:val="0D0D0D" w:themeColor="text1" w:themeTint="F2"/>
              </w:rPr>
            </w:pPr>
            <w:r w:rsidRPr="00D76DB6">
              <w:rPr>
                <w:color w:val="0D0D0D" w:themeColor="text1" w:themeTint="F2"/>
              </w:rPr>
              <w:t>41</w:t>
            </w:r>
          </w:p>
        </w:tc>
        <w:tc>
          <w:tcPr>
            <w:tcW w:w="1694" w:type="dxa"/>
          </w:tcPr>
          <w:p w14:paraId="1521A9A6" w14:textId="20367484" w:rsidR="006F7106" w:rsidRPr="00D76DB6" w:rsidRDefault="006F7106" w:rsidP="00630784">
            <w:pPr>
              <w:jc w:val="center"/>
              <w:rPr>
                <w:color w:val="0D0D0D" w:themeColor="text1" w:themeTint="F2"/>
              </w:rPr>
            </w:pPr>
            <w:r w:rsidRPr="00D76DB6">
              <w:rPr>
                <w:color w:val="0D0D0D" w:themeColor="text1" w:themeTint="F2"/>
              </w:rPr>
              <w:t>438</w:t>
            </w:r>
          </w:p>
        </w:tc>
      </w:tr>
      <w:tr w:rsidR="006F7106" w:rsidRPr="00D76DB6" w14:paraId="3B498A20" w14:textId="77777777" w:rsidTr="006F7106">
        <w:tc>
          <w:tcPr>
            <w:tcW w:w="1107" w:type="dxa"/>
          </w:tcPr>
          <w:p w14:paraId="3C4E2A72" w14:textId="77777777" w:rsidR="006F7106" w:rsidRPr="00D76DB6" w:rsidRDefault="006F7106" w:rsidP="00723333">
            <w:pPr>
              <w:jc w:val="center"/>
              <w:rPr>
                <w:color w:val="0D0D0D" w:themeColor="text1" w:themeTint="F2"/>
              </w:rPr>
            </w:pPr>
            <w:r w:rsidRPr="00D76DB6">
              <w:rPr>
                <w:color w:val="0D0D0D" w:themeColor="text1" w:themeTint="F2"/>
              </w:rPr>
              <w:t>1992</w:t>
            </w:r>
          </w:p>
        </w:tc>
        <w:tc>
          <w:tcPr>
            <w:tcW w:w="1789" w:type="dxa"/>
          </w:tcPr>
          <w:p w14:paraId="1DBF1B9A" w14:textId="77777777" w:rsidR="006F7106" w:rsidRPr="00D76DB6" w:rsidRDefault="006F7106" w:rsidP="00723333">
            <w:pPr>
              <w:jc w:val="center"/>
              <w:rPr>
                <w:color w:val="0D0D0D" w:themeColor="text1" w:themeTint="F2"/>
              </w:rPr>
            </w:pPr>
            <w:r w:rsidRPr="00D76DB6">
              <w:rPr>
                <w:color w:val="0D0D0D" w:themeColor="text1" w:themeTint="F2"/>
              </w:rPr>
              <w:t>155</w:t>
            </w:r>
          </w:p>
        </w:tc>
        <w:tc>
          <w:tcPr>
            <w:tcW w:w="2119" w:type="dxa"/>
          </w:tcPr>
          <w:p w14:paraId="4792A1A9" w14:textId="77777777" w:rsidR="006F7106" w:rsidRPr="00D76DB6" w:rsidRDefault="006F7106" w:rsidP="00723333">
            <w:pPr>
              <w:jc w:val="center"/>
              <w:rPr>
                <w:color w:val="0D0D0D" w:themeColor="text1" w:themeTint="F2"/>
              </w:rPr>
            </w:pPr>
            <w:r w:rsidRPr="00D76DB6">
              <w:rPr>
                <w:color w:val="0D0D0D" w:themeColor="text1" w:themeTint="F2"/>
              </w:rPr>
              <w:t>1</w:t>
            </w:r>
          </w:p>
        </w:tc>
        <w:tc>
          <w:tcPr>
            <w:tcW w:w="2917" w:type="dxa"/>
          </w:tcPr>
          <w:p w14:paraId="5F50AB81" w14:textId="77777777" w:rsidR="006F7106" w:rsidRPr="00D76DB6" w:rsidRDefault="006F7106" w:rsidP="00723333">
            <w:pPr>
              <w:jc w:val="center"/>
              <w:rPr>
                <w:color w:val="0D0D0D" w:themeColor="text1" w:themeTint="F2"/>
              </w:rPr>
            </w:pPr>
            <w:r w:rsidRPr="00D76DB6">
              <w:rPr>
                <w:color w:val="0D0D0D" w:themeColor="text1" w:themeTint="F2"/>
              </w:rPr>
              <w:t>90</w:t>
            </w:r>
          </w:p>
        </w:tc>
        <w:tc>
          <w:tcPr>
            <w:tcW w:w="1694" w:type="dxa"/>
          </w:tcPr>
          <w:p w14:paraId="34D06F45" w14:textId="6420A306" w:rsidR="006F7106" w:rsidRPr="00D76DB6" w:rsidRDefault="006F7106" w:rsidP="00630784">
            <w:pPr>
              <w:jc w:val="center"/>
              <w:rPr>
                <w:color w:val="0D0D0D" w:themeColor="text1" w:themeTint="F2"/>
              </w:rPr>
            </w:pPr>
            <w:r w:rsidRPr="00D76DB6">
              <w:rPr>
                <w:color w:val="0D0D0D" w:themeColor="text1" w:themeTint="F2"/>
              </w:rPr>
              <w:t>508</w:t>
            </w:r>
          </w:p>
        </w:tc>
      </w:tr>
      <w:tr w:rsidR="006F7106" w:rsidRPr="00D76DB6" w14:paraId="58C487ED" w14:textId="77777777" w:rsidTr="006F7106">
        <w:tc>
          <w:tcPr>
            <w:tcW w:w="1107" w:type="dxa"/>
          </w:tcPr>
          <w:p w14:paraId="5BDBBAF4" w14:textId="77777777" w:rsidR="006F7106" w:rsidRPr="00D76DB6" w:rsidRDefault="006F7106" w:rsidP="00723333">
            <w:pPr>
              <w:jc w:val="center"/>
              <w:rPr>
                <w:color w:val="0D0D0D" w:themeColor="text1" w:themeTint="F2"/>
              </w:rPr>
            </w:pPr>
            <w:r w:rsidRPr="00D76DB6">
              <w:rPr>
                <w:color w:val="0D0D0D" w:themeColor="text1" w:themeTint="F2"/>
              </w:rPr>
              <w:t>1993</w:t>
            </w:r>
          </w:p>
        </w:tc>
        <w:tc>
          <w:tcPr>
            <w:tcW w:w="1789" w:type="dxa"/>
          </w:tcPr>
          <w:p w14:paraId="17A00FF7" w14:textId="77777777" w:rsidR="006F7106" w:rsidRPr="00D76DB6" w:rsidRDefault="006F7106" w:rsidP="00723333">
            <w:pPr>
              <w:jc w:val="center"/>
              <w:rPr>
                <w:color w:val="0D0D0D" w:themeColor="text1" w:themeTint="F2"/>
              </w:rPr>
            </w:pPr>
            <w:r w:rsidRPr="00D76DB6">
              <w:rPr>
                <w:color w:val="0D0D0D" w:themeColor="text1" w:themeTint="F2"/>
              </w:rPr>
              <w:t>204</w:t>
            </w:r>
          </w:p>
        </w:tc>
        <w:tc>
          <w:tcPr>
            <w:tcW w:w="2119" w:type="dxa"/>
          </w:tcPr>
          <w:p w14:paraId="72912ABA" w14:textId="77777777" w:rsidR="006F7106" w:rsidRPr="00D76DB6" w:rsidRDefault="006F7106" w:rsidP="00723333">
            <w:pPr>
              <w:jc w:val="center"/>
              <w:rPr>
                <w:color w:val="0D0D0D" w:themeColor="text1" w:themeTint="F2"/>
              </w:rPr>
            </w:pPr>
            <w:r w:rsidRPr="00D76DB6">
              <w:rPr>
                <w:color w:val="0D0D0D" w:themeColor="text1" w:themeTint="F2"/>
              </w:rPr>
              <w:t>1</w:t>
            </w:r>
          </w:p>
        </w:tc>
        <w:tc>
          <w:tcPr>
            <w:tcW w:w="2917" w:type="dxa"/>
          </w:tcPr>
          <w:p w14:paraId="46212405" w14:textId="77777777" w:rsidR="006F7106" w:rsidRPr="00D76DB6" w:rsidRDefault="006F7106" w:rsidP="00723333">
            <w:pPr>
              <w:jc w:val="center"/>
              <w:rPr>
                <w:color w:val="0D0D0D" w:themeColor="text1" w:themeTint="F2"/>
              </w:rPr>
            </w:pPr>
            <w:r w:rsidRPr="00D76DB6">
              <w:rPr>
                <w:color w:val="0D0D0D" w:themeColor="text1" w:themeTint="F2"/>
              </w:rPr>
              <w:t>63</w:t>
            </w:r>
          </w:p>
        </w:tc>
        <w:tc>
          <w:tcPr>
            <w:tcW w:w="1694" w:type="dxa"/>
          </w:tcPr>
          <w:p w14:paraId="006FB6CD" w14:textId="77777777" w:rsidR="006F7106" w:rsidRPr="00D76DB6" w:rsidRDefault="006F7106" w:rsidP="00723333">
            <w:pPr>
              <w:jc w:val="center"/>
              <w:rPr>
                <w:color w:val="0D0D0D" w:themeColor="text1" w:themeTint="F2"/>
              </w:rPr>
            </w:pPr>
            <w:r w:rsidRPr="00D76DB6">
              <w:rPr>
                <w:color w:val="0D0D0D" w:themeColor="text1" w:themeTint="F2"/>
              </w:rPr>
              <w:t>724</w:t>
            </w:r>
          </w:p>
        </w:tc>
      </w:tr>
      <w:tr w:rsidR="006F7106" w:rsidRPr="00D76DB6" w14:paraId="07983B1B" w14:textId="77777777" w:rsidTr="006F7106">
        <w:tc>
          <w:tcPr>
            <w:tcW w:w="1107" w:type="dxa"/>
            <w:tcBorders>
              <w:bottom w:val="nil"/>
            </w:tcBorders>
          </w:tcPr>
          <w:p w14:paraId="2BDD2416" w14:textId="77777777" w:rsidR="006F7106" w:rsidRPr="00D76DB6" w:rsidRDefault="006F7106" w:rsidP="00723333">
            <w:pPr>
              <w:jc w:val="center"/>
              <w:rPr>
                <w:color w:val="0D0D0D" w:themeColor="text1" w:themeTint="F2"/>
              </w:rPr>
            </w:pPr>
            <w:r w:rsidRPr="00D76DB6">
              <w:rPr>
                <w:color w:val="0D0D0D" w:themeColor="text1" w:themeTint="F2"/>
              </w:rPr>
              <w:t>1994</w:t>
            </w:r>
          </w:p>
        </w:tc>
        <w:tc>
          <w:tcPr>
            <w:tcW w:w="1789" w:type="dxa"/>
            <w:tcBorders>
              <w:bottom w:val="nil"/>
            </w:tcBorders>
          </w:tcPr>
          <w:p w14:paraId="5DBE1C15" w14:textId="77777777" w:rsidR="006F7106" w:rsidRPr="00D76DB6" w:rsidRDefault="006F7106" w:rsidP="00723333">
            <w:pPr>
              <w:jc w:val="center"/>
              <w:rPr>
                <w:color w:val="0D0D0D" w:themeColor="text1" w:themeTint="F2"/>
              </w:rPr>
            </w:pPr>
            <w:r w:rsidRPr="00D76DB6">
              <w:rPr>
                <w:color w:val="0D0D0D" w:themeColor="text1" w:themeTint="F2"/>
              </w:rPr>
              <w:t>184</w:t>
            </w:r>
          </w:p>
        </w:tc>
        <w:tc>
          <w:tcPr>
            <w:tcW w:w="2119" w:type="dxa"/>
            <w:tcBorders>
              <w:bottom w:val="nil"/>
            </w:tcBorders>
          </w:tcPr>
          <w:p w14:paraId="61484564" w14:textId="77777777" w:rsidR="006F7106" w:rsidRPr="00D76DB6" w:rsidRDefault="006F7106" w:rsidP="00723333">
            <w:pPr>
              <w:jc w:val="center"/>
              <w:rPr>
                <w:color w:val="0D0D0D" w:themeColor="text1" w:themeTint="F2"/>
              </w:rPr>
            </w:pPr>
            <w:r w:rsidRPr="00D76DB6">
              <w:rPr>
                <w:color w:val="0D0D0D" w:themeColor="text1" w:themeTint="F2"/>
              </w:rPr>
              <w:t>4</w:t>
            </w:r>
          </w:p>
        </w:tc>
        <w:tc>
          <w:tcPr>
            <w:tcW w:w="2917" w:type="dxa"/>
            <w:tcBorders>
              <w:bottom w:val="nil"/>
            </w:tcBorders>
          </w:tcPr>
          <w:p w14:paraId="2C9AFF85" w14:textId="77777777" w:rsidR="006F7106" w:rsidRPr="00D76DB6" w:rsidRDefault="006F7106" w:rsidP="00723333">
            <w:pPr>
              <w:jc w:val="center"/>
              <w:rPr>
                <w:color w:val="0D0D0D" w:themeColor="text1" w:themeTint="F2"/>
              </w:rPr>
            </w:pPr>
            <w:r w:rsidRPr="00D76DB6">
              <w:rPr>
                <w:color w:val="0D0D0D" w:themeColor="text1" w:themeTint="F2"/>
              </w:rPr>
              <w:t>13</w:t>
            </w:r>
          </w:p>
        </w:tc>
        <w:tc>
          <w:tcPr>
            <w:tcW w:w="1694" w:type="dxa"/>
            <w:tcBorders>
              <w:bottom w:val="nil"/>
            </w:tcBorders>
          </w:tcPr>
          <w:p w14:paraId="51496443" w14:textId="77777777" w:rsidR="006F7106" w:rsidRPr="00D76DB6" w:rsidRDefault="006F7106" w:rsidP="00723333">
            <w:pPr>
              <w:jc w:val="center"/>
              <w:rPr>
                <w:color w:val="0D0D0D" w:themeColor="text1" w:themeTint="F2"/>
              </w:rPr>
            </w:pPr>
            <w:r w:rsidRPr="00D76DB6">
              <w:rPr>
                <w:color w:val="0D0D0D" w:themeColor="text1" w:themeTint="F2"/>
              </w:rPr>
              <w:t>1042</w:t>
            </w:r>
          </w:p>
        </w:tc>
      </w:tr>
      <w:tr w:rsidR="006F7106" w:rsidRPr="00D76DB6" w14:paraId="5ECB303F" w14:textId="77777777" w:rsidTr="006F7106">
        <w:tc>
          <w:tcPr>
            <w:tcW w:w="9626" w:type="dxa"/>
            <w:gridSpan w:val="5"/>
            <w:tcBorders>
              <w:top w:val="nil"/>
              <w:left w:val="nil"/>
              <w:right w:val="nil"/>
            </w:tcBorders>
          </w:tcPr>
          <w:p w14:paraId="5911E569" w14:textId="399CBFC0" w:rsidR="006F7106" w:rsidRDefault="00120319" w:rsidP="006F7106">
            <w:pPr>
              <w:ind w:hanging="127"/>
              <w:jc w:val="both"/>
              <w:rPr>
                <w:color w:val="0D0D0D" w:themeColor="text1" w:themeTint="F2"/>
                <w:sz w:val="28"/>
                <w:szCs w:val="28"/>
                <w:lang w:val="kk-KZ"/>
              </w:rPr>
            </w:pPr>
            <w:r w:rsidRPr="006F7106">
              <w:rPr>
                <w:color w:val="0D0D0D" w:themeColor="text1" w:themeTint="F2"/>
                <w:sz w:val="28"/>
                <w:szCs w:val="28"/>
                <w:lang w:val="kk-KZ"/>
              </w:rPr>
              <w:lastRenderedPageBreak/>
              <w:t xml:space="preserve">Кестенің </w:t>
            </w:r>
            <w:r w:rsidR="006F7106" w:rsidRPr="006F7106">
              <w:rPr>
                <w:color w:val="0D0D0D" w:themeColor="text1" w:themeTint="F2"/>
                <w:sz w:val="28"/>
                <w:szCs w:val="28"/>
                <w:lang w:val="kk-KZ"/>
              </w:rPr>
              <w:t>жалғасы</w:t>
            </w:r>
            <w:r>
              <w:rPr>
                <w:color w:val="0D0D0D" w:themeColor="text1" w:themeTint="F2"/>
                <w:sz w:val="28"/>
                <w:szCs w:val="28"/>
                <w:lang w:val="kk-KZ"/>
              </w:rPr>
              <w:t xml:space="preserve"> 1</w:t>
            </w:r>
          </w:p>
          <w:p w14:paraId="51C71DB3" w14:textId="3EDD5C72" w:rsidR="006F7106" w:rsidRPr="006F7106" w:rsidRDefault="006F7106" w:rsidP="006F7106">
            <w:pPr>
              <w:ind w:hanging="127"/>
              <w:jc w:val="both"/>
              <w:rPr>
                <w:color w:val="0D0D0D" w:themeColor="text1" w:themeTint="F2"/>
                <w:sz w:val="16"/>
                <w:szCs w:val="16"/>
                <w:lang w:val="kk-KZ"/>
              </w:rPr>
            </w:pPr>
          </w:p>
        </w:tc>
      </w:tr>
      <w:tr w:rsidR="006F7106" w:rsidRPr="00D76DB6" w14:paraId="61D0130F" w14:textId="77777777" w:rsidTr="006F7106">
        <w:tc>
          <w:tcPr>
            <w:tcW w:w="1107" w:type="dxa"/>
          </w:tcPr>
          <w:p w14:paraId="6223D7A3" w14:textId="06780C48" w:rsidR="006F7106" w:rsidRPr="006F7106" w:rsidRDefault="006F7106" w:rsidP="00723333">
            <w:pPr>
              <w:jc w:val="center"/>
              <w:rPr>
                <w:color w:val="0D0D0D" w:themeColor="text1" w:themeTint="F2"/>
                <w:lang w:val="kk-KZ"/>
              </w:rPr>
            </w:pPr>
            <w:r>
              <w:rPr>
                <w:color w:val="0D0D0D" w:themeColor="text1" w:themeTint="F2"/>
                <w:lang w:val="kk-KZ"/>
              </w:rPr>
              <w:t>1</w:t>
            </w:r>
          </w:p>
        </w:tc>
        <w:tc>
          <w:tcPr>
            <w:tcW w:w="1789" w:type="dxa"/>
          </w:tcPr>
          <w:p w14:paraId="14146DD2" w14:textId="467BD3DD" w:rsidR="006F7106" w:rsidRPr="006F7106" w:rsidRDefault="006F7106" w:rsidP="00723333">
            <w:pPr>
              <w:jc w:val="center"/>
              <w:rPr>
                <w:color w:val="0D0D0D" w:themeColor="text1" w:themeTint="F2"/>
                <w:lang w:val="kk-KZ"/>
              </w:rPr>
            </w:pPr>
            <w:r>
              <w:rPr>
                <w:color w:val="0D0D0D" w:themeColor="text1" w:themeTint="F2"/>
                <w:lang w:val="kk-KZ"/>
              </w:rPr>
              <w:t>2</w:t>
            </w:r>
          </w:p>
        </w:tc>
        <w:tc>
          <w:tcPr>
            <w:tcW w:w="2119" w:type="dxa"/>
          </w:tcPr>
          <w:p w14:paraId="6EC5D073" w14:textId="177B977C" w:rsidR="006F7106" w:rsidRPr="006F7106" w:rsidRDefault="006F7106" w:rsidP="00723333">
            <w:pPr>
              <w:jc w:val="center"/>
              <w:rPr>
                <w:color w:val="0D0D0D" w:themeColor="text1" w:themeTint="F2"/>
                <w:lang w:val="kk-KZ"/>
              </w:rPr>
            </w:pPr>
            <w:r>
              <w:rPr>
                <w:color w:val="0D0D0D" w:themeColor="text1" w:themeTint="F2"/>
                <w:lang w:val="kk-KZ"/>
              </w:rPr>
              <w:t>3</w:t>
            </w:r>
          </w:p>
        </w:tc>
        <w:tc>
          <w:tcPr>
            <w:tcW w:w="2917" w:type="dxa"/>
          </w:tcPr>
          <w:p w14:paraId="35DAD0B3" w14:textId="7B6F2D7C" w:rsidR="006F7106" w:rsidRPr="006F7106" w:rsidRDefault="006F7106" w:rsidP="00723333">
            <w:pPr>
              <w:jc w:val="center"/>
              <w:rPr>
                <w:color w:val="0D0D0D" w:themeColor="text1" w:themeTint="F2"/>
                <w:lang w:val="kk-KZ"/>
              </w:rPr>
            </w:pPr>
            <w:r>
              <w:rPr>
                <w:color w:val="0D0D0D" w:themeColor="text1" w:themeTint="F2"/>
                <w:lang w:val="kk-KZ"/>
              </w:rPr>
              <w:t>4</w:t>
            </w:r>
          </w:p>
        </w:tc>
        <w:tc>
          <w:tcPr>
            <w:tcW w:w="1694" w:type="dxa"/>
          </w:tcPr>
          <w:p w14:paraId="268545B6" w14:textId="7330EC26" w:rsidR="006F7106" w:rsidRPr="006F7106" w:rsidRDefault="006F7106" w:rsidP="00723333">
            <w:pPr>
              <w:jc w:val="center"/>
              <w:rPr>
                <w:color w:val="0D0D0D" w:themeColor="text1" w:themeTint="F2"/>
                <w:lang w:val="kk-KZ"/>
              </w:rPr>
            </w:pPr>
            <w:r>
              <w:rPr>
                <w:color w:val="0D0D0D" w:themeColor="text1" w:themeTint="F2"/>
                <w:lang w:val="kk-KZ"/>
              </w:rPr>
              <w:t>5</w:t>
            </w:r>
          </w:p>
        </w:tc>
      </w:tr>
      <w:tr w:rsidR="006F7106" w:rsidRPr="00D76DB6" w14:paraId="57265EAE" w14:textId="77777777" w:rsidTr="006F7106">
        <w:tc>
          <w:tcPr>
            <w:tcW w:w="1107" w:type="dxa"/>
          </w:tcPr>
          <w:p w14:paraId="4ADEC0BA" w14:textId="77777777" w:rsidR="006F7106" w:rsidRPr="00D76DB6" w:rsidRDefault="006F7106" w:rsidP="00723333">
            <w:pPr>
              <w:jc w:val="center"/>
              <w:rPr>
                <w:color w:val="0D0D0D" w:themeColor="text1" w:themeTint="F2"/>
              </w:rPr>
            </w:pPr>
            <w:r w:rsidRPr="00D76DB6">
              <w:rPr>
                <w:color w:val="0D0D0D" w:themeColor="text1" w:themeTint="F2"/>
              </w:rPr>
              <w:t>1995</w:t>
            </w:r>
          </w:p>
        </w:tc>
        <w:tc>
          <w:tcPr>
            <w:tcW w:w="1789" w:type="dxa"/>
          </w:tcPr>
          <w:p w14:paraId="5E947C68" w14:textId="77777777" w:rsidR="006F7106" w:rsidRPr="00D76DB6" w:rsidRDefault="006F7106" w:rsidP="00723333">
            <w:pPr>
              <w:jc w:val="center"/>
              <w:rPr>
                <w:color w:val="0D0D0D" w:themeColor="text1" w:themeTint="F2"/>
              </w:rPr>
            </w:pPr>
            <w:r w:rsidRPr="00D76DB6">
              <w:rPr>
                <w:color w:val="0D0D0D" w:themeColor="text1" w:themeTint="F2"/>
              </w:rPr>
              <w:t>130</w:t>
            </w:r>
          </w:p>
        </w:tc>
        <w:tc>
          <w:tcPr>
            <w:tcW w:w="2119" w:type="dxa"/>
          </w:tcPr>
          <w:p w14:paraId="01757DA6" w14:textId="77777777" w:rsidR="006F7106" w:rsidRPr="00D76DB6" w:rsidRDefault="006F7106" w:rsidP="00723333">
            <w:pPr>
              <w:jc w:val="center"/>
              <w:rPr>
                <w:color w:val="0D0D0D" w:themeColor="text1" w:themeTint="F2"/>
              </w:rPr>
            </w:pPr>
            <w:r w:rsidRPr="00D76DB6">
              <w:rPr>
                <w:color w:val="0D0D0D" w:themeColor="text1" w:themeTint="F2"/>
              </w:rPr>
              <w:t>4</w:t>
            </w:r>
          </w:p>
        </w:tc>
        <w:tc>
          <w:tcPr>
            <w:tcW w:w="2917" w:type="dxa"/>
          </w:tcPr>
          <w:p w14:paraId="1361F0F2" w14:textId="77777777" w:rsidR="006F7106" w:rsidRPr="00D76DB6" w:rsidRDefault="006F7106" w:rsidP="00723333">
            <w:pPr>
              <w:jc w:val="center"/>
              <w:rPr>
                <w:color w:val="0D0D0D" w:themeColor="text1" w:themeTint="F2"/>
              </w:rPr>
            </w:pPr>
            <w:r w:rsidRPr="00D76DB6">
              <w:rPr>
                <w:color w:val="0D0D0D" w:themeColor="text1" w:themeTint="F2"/>
              </w:rPr>
              <w:t>2</w:t>
            </w:r>
          </w:p>
        </w:tc>
        <w:tc>
          <w:tcPr>
            <w:tcW w:w="1694" w:type="dxa"/>
          </w:tcPr>
          <w:p w14:paraId="2F652AC4" w14:textId="77777777" w:rsidR="006F7106" w:rsidRPr="00D76DB6" w:rsidRDefault="006F7106" w:rsidP="00723333">
            <w:pPr>
              <w:jc w:val="center"/>
              <w:rPr>
                <w:color w:val="0D0D0D" w:themeColor="text1" w:themeTint="F2"/>
              </w:rPr>
            </w:pPr>
            <w:r w:rsidRPr="00D76DB6">
              <w:rPr>
                <w:color w:val="0D0D0D" w:themeColor="text1" w:themeTint="F2"/>
              </w:rPr>
              <w:t>1036</w:t>
            </w:r>
          </w:p>
        </w:tc>
      </w:tr>
      <w:tr w:rsidR="006F7106" w:rsidRPr="00D76DB6" w14:paraId="56F20C32" w14:textId="77777777" w:rsidTr="006F7106">
        <w:tc>
          <w:tcPr>
            <w:tcW w:w="1107" w:type="dxa"/>
          </w:tcPr>
          <w:p w14:paraId="24FBB7DC" w14:textId="77777777" w:rsidR="006F7106" w:rsidRPr="00D76DB6" w:rsidRDefault="006F7106" w:rsidP="00723333">
            <w:pPr>
              <w:jc w:val="center"/>
              <w:rPr>
                <w:color w:val="0D0D0D" w:themeColor="text1" w:themeTint="F2"/>
              </w:rPr>
            </w:pPr>
            <w:r w:rsidRPr="00D76DB6">
              <w:rPr>
                <w:color w:val="0D0D0D" w:themeColor="text1" w:themeTint="F2"/>
              </w:rPr>
              <w:t>1996</w:t>
            </w:r>
          </w:p>
        </w:tc>
        <w:tc>
          <w:tcPr>
            <w:tcW w:w="1789" w:type="dxa"/>
          </w:tcPr>
          <w:p w14:paraId="67C93648" w14:textId="77777777" w:rsidR="006F7106" w:rsidRPr="00D76DB6" w:rsidRDefault="006F7106" w:rsidP="00723333">
            <w:pPr>
              <w:jc w:val="center"/>
              <w:rPr>
                <w:color w:val="0D0D0D" w:themeColor="text1" w:themeTint="F2"/>
              </w:rPr>
            </w:pPr>
            <w:r w:rsidRPr="00D76DB6">
              <w:rPr>
                <w:color w:val="0D0D0D" w:themeColor="text1" w:themeTint="F2"/>
              </w:rPr>
              <w:t>101</w:t>
            </w:r>
          </w:p>
        </w:tc>
        <w:tc>
          <w:tcPr>
            <w:tcW w:w="2119" w:type="dxa"/>
          </w:tcPr>
          <w:p w14:paraId="2D344D50" w14:textId="77777777" w:rsidR="006F7106" w:rsidRPr="00D76DB6" w:rsidRDefault="006F7106" w:rsidP="00723333">
            <w:pPr>
              <w:jc w:val="center"/>
              <w:rPr>
                <w:color w:val="0D0D0D" w:themeColor="text1" w:themeTint="F2"/>
              </w:rPr>
            </w:pPr>
            <w:r w:rsidRPr="00D76DB6">
              <w:rPr>
                <w:color w:val="0D0D0D" w:themeColor="text1" w:themeTint="F2"/>
              </w:rPr>
              <w:t>5</w:t>
            </w:r>
          </w:p>
        </w:tc>
        <w:tc>
          <w:tcPr>
            <w:tcW w:w="2917" w:type="dxa"/>
          </w:tcPr>
          <w:p w14:paraId="4A86B1C8" w14:textId="77777777" w:rsidR="006F7106" w:rsidRPr="00D76DB6" w:rsidRDefault="006F7106" w:rsidP="00723333">
            <w:pPr>
              <w:jc w:val="center"/>
              <w:rPr>
                <w:color w:val="0D0D0D" w:themeColor="text1" w:themeTint="F2"/>
              </w:rPr>
            </w:pPr>
            <w:r w:rsidRPr="00D76DB6">
              <w:rPr>
                <w:color w:val="0D0D0D" w:themeColor="text1" w:themeTint="F2"/>
              </w:rPr>
              <w:t>2</w:t>
            </w:r>
          </w:p>
        </w:tc>
        <w:tc>
          <w:tcPr>
            <w:tcW w:w="1694" w:type="dxa"/>
          </w:tcPr>
          <w:p w14:paraId="2C5F1695" w14:textId="77777777" w:rsidR="006F7106" w:rsidRPr="00D76DB6" w:rsidRDefault="006F7106" w:rsidP="00723333">
            <w:pPr>
              <w:jc w:val="center"/>
              <w:rPr>
                <w:color w:val="0D0D0D" w:themeColor="text1" w:themeTint="F2"/>
              </w:rPr>
            </w:pPr>
            <w:r w:rsidRPr="00D76DB6">
              <w:rPr>
                <w:color w:val="0D0D0D" w:themeColor="text1" w:themeTint="F2"/>
              </w:rPr>
              <w:t>949</w:t>
            </w:r>
          </w:p>
        </w:tc>
      </w:tr>
      <w:tr w:rsidR="006F7106" w:rsidRPr="00D76DB6" w14:paraId="1968E95B" w14:textId="77777777" w:rsidTr="006F7106">
        <w:tc>
          <w:tcPr>
            <w:tcW w:w="1107" w:type="dxa"/>
          </w:tcPr>
          <w:p w14:paraId="65D7C8F3" w14:textId="77777777" w:rsidR="006F7106" w:rsidRPr="00D76DB6" w:rsidRDefault="006F7106" w:rsidP="00723333">
            <w:pPr>
              <w:jc w:val="center"/>
              <w:rPr>
                <w:color w:val="0D0D0D" w:themeColor="text1" w:themeTint="F2"/>
              </w:rPr>
            </w:pPr>
            <w:r w:rsidRPr="00D76DB6">
              <w:rPr>
                <w:color w:val="0D0D0D" w:themeColor="text1" w:themeTint="F2"/>
              </w:rPr>
              <w:t>1997</w:t>
            </w:r>
          </w:p>
        </w:tc>
        <w:tc>
          <w:tcPr>
            <w:tcW w:w="1789" w:type="dxa"/>
          </w:tcPr>
          <w:p w14:paraId="22450179" w14:textId="77777777" w:rsidR="006F7106" w:rsidRPr="00D76DB6" w:rsidRDefault="006F7106" w:rsidP="00723333">
            <w:pPr>
              <w:jc w:val="center"/>
              <w:rPr>
                <w:color w:val="0D0D0D" w:themeColor="text1" w:themeTint="F2"/>
              </w:rPr>
            </w:pPr>
            <w:r w:rsidRPr="00D76DB6">
              <w:rPr>
                <w:color w:val="0D0D0D" w:themeColor="text1" w:themeTint="F2"/>
              </w:rPr>
              <w:t>82</w:t>
            </w:r>
          </w:p>
        </w:tc>
        <w:tc>
          <w:tcPr>
            <w:tcW w:w="2119" w:type="dxa"/>
          </w:tcPr>
          <w:p w14:paraId="4C5647B6" w14:textId="77777777" w:rsidR="006F7106" w:rsidRPr="00D76DB6" w:rsidRDefault="006F7106" w:rsidP="00723333">
            <w:pPr>
              <w:jc w:val="center"/>
              <w:rPr>
                <w:color w:val="0D0D0D" w:themeColor="text1" w:themeTint="F2"/>
              </w:rPr>
            </w:pPr>
            <w:r w:rsidRPr="00D76DB6">
              <w:rPr>
                <w:color w:val="0D0D0D" w:themeColor="text1" w:themeTint="F2"/>
              </w:rPr>
              <w:t>5</w:t>
            </w:r>
          </w:p>
        </w:tc>
        <w:tc>
          <w:tcPr>
            <w:tcW w:w="2917" w:type="dxa"/>
          </w:tcPr>
          <w:p w14:paraId="2509F945" w14:textId="77777777" w:rsidR="006F7106" w:rsidRPr="00D76DB6" w:rsidRDefault="006F7106" w:rsidP="00723333">
            <w:pPr>
              <w:jc w:val="center"/>
              <w:rPr>
                <w:color w:val="0D0D0D" w:themeColor="text1" w:themeTint="F2"/>
              </w:rPr>
            </w:pPr>
            <w:r w:rsidRPr="00D76DB6">
              <w:rPr>
                <w:color w:val="0D0D0D" w:themeColor="text1" w:themeTint="F2"/>
              </w:rPr>
              <w:t>6</w:t>
            </w:r>
          </w:p>
        </w:tc>
        <w:tc>
          <w:tcPr>
            <w:tcW w:w="1694" w:type="dxa"/>
          </w:tcPr>
          <w:p w14:paraId="0AAC91FA" w14:textId="77777777" w:rsidR="006F7106" w:rsidRPr="00D76DB6" w:rsidRDefault="006F7106" w:rsidP="00723333">
            <w:pPr>
              <w:jc w:val="center"/>
              <w:rPr>
                <w:color w:val="0D0D0D" w:themeColor="text1" w:themeTint="F2"/>
              </w:rPr>
            </w:pPr>
            <w:r w:rsidRPr="00D76DB6">
              <w:rPr>
                <w:color w:val="0D0D0D" w:themeColor="text1" w:themeTint="F2"/>
              </w:rPr>
              <w:t>583</w:t>
            </w:r>
          </w:p>
        </w:tc>
      </w:tr>
      <w:tr w:rsidR="006F7106" w:rsidRPr="00D76DB6" w14:paraId="45BEF4FB" w14:textId="77777777" w:rsidTr="006F7106">
        <w:tc>
          <w:tcPr>
            <w:tcW w:w="1107" w:type="dxa"/>
          </w:tcPr>
          <w:p w14:paraId="1E166333" w14:textId="77777777" w:rsidR="006F7106" w:rsidRPr="00D76DB6" w:rsidRDefault="006F7106" w:rsidP="00723333">
            <w:pPr>
              <w:jc w:val="center"/>
              <w:rPr>
                <w:color w:val="0D0D0D" w:themeColor="text1" w:themeTint="F2"/>
              </w:rPr>
            </w:pPr>
            <w:r w:rsidRPr="00D76DB6">
              <w:rPr>
                <w:color w:val="0D0D0D" w:themeColor="text1" w:themeTint="F2"/>
              </w:rPr>
              <w:t>1998</w:t>
            </w:r>
          </w:p>
        </w:tc>
        <w:tc>
          <w:tcPr>
            <w:tcW w:w="1789" w:type="dxa"/>
          </w:tcPr>
          <w:p w14:paraId="5BE850F3" w14:textId="77777777" w:rsidR="006F7106" w:rsidRPr="00D76DB6" w:rsidRDefault="006F7106" w:rsidP="00723333">
            <w:pPr>
              <w:jc w:val="center"/>
              <w:rPr>
                <w:color w:val="0D0D0D" w:themeColor="text1" w:themeTint="F2"/>
              </w:rPr>
            </w:pPr>
            <w:r w:rsidRPr="00D76DB6">
              <w:rPr>
                <w:color w:val="0D0D0D" w:themeColor="text1" w:themeTint="F2"/>
              </w:rPr>
              <w:t>71</w:t>
            </w:r>
          </w:p>
        </w:tc>
        <w:tc>
          <w:tcPr>
            <w:tcW w:w="2119" w:type="dxa"/>
          </w:tcPr>
          <w:p w14:paraId="7A7667AB" w14:textId="77777777" w:rsidR="006F7106" w:rsidRPr="00D76DB6" w:rsidRDefault="006F7106" w:rsidP="00723333">
            <w:pPr>
              <w:jc w:val="center"/>
              <w:rPr>
                <w:color w:val="0D0D0D" w:themeColor="text1" w:themeTint="F2"/>
              </w:rPr>
            </w:pPr>
            <w:r w:rsidRPr="00D76DB6">
              <w:rPr>
                <w:color w:val="0D0D0D" w:themeColor="text1" w:themeTint="F2"/>
              </w:rPr>
              <w:t>1</w:t>
            </w:r>
          </w:p>
        </w:tc>
        <w:tc>
          <w:tcPr>
            <w:tcW w:w="2917" w:type="dxa"/>
          </w:tcPr>
          <w:p w14:paraId="2B7412D1" w14:textId="77777777" w:rsidR="006F7106" w:rsidRPr="00D76DB6" w:rsidRDefault="006F7106" w:rsidP="00723333">
            <w:pPr>
              <w:jc w:val="center"/>
              <w:rPr>
                <w:color w:val="0D0D0D" w:themeColor="text1" w:themeTint="F2"/>
              </w:rPr>
            </w:pPr>
            <w:r w:rsidRPr="00D76DB6">
              <w:rPr>
                <w:color w:val="0D0D0D" w:themeColor="text1" w:themeTint="F2"/>
              </w:rPr>
              <w:t>3</w:t>
            </w:r>
          </w:p>
        </w:tc>
        <w:tc>
          <w:tcPr>
            <w:tcW w:w="1694" w:type="dxa"/>
          </w:tcPr>
          <w:p w14:paraId="1F02B3F8" w14:textId="77777777" w:rsidR="006F7106" w:rsidRPr="00D76DB6" w:rsidRDefault="006F7106" w:rsidP="00723333">
            <w:pPr>
              <w:jc w:val="center"/>
              <w:rPr>
                <w:color w:val="0D0D0D" w:themeColor="text1" w:themeTint="F2"/>
              </w:rPr>
            </w:pPr>
            <w:r w:rsidRPr="00D76DB6">
              <w:rPr>
                <w:color w:val="0D0D0D" w:themeColor="text1" w:themeTint="F2"/>
              </w:rPr>
              <w:t>459</w:t>
            </w:r>
          </w:p>
        </w:tc>
      </w:tr>
      <w:tr w:rsidR="006F7106" w:rsidRPr="00D76DB6" w14:paraId="5C8AE98A" w14:textId="77777777" w:rsidTr="006F7106">
        <w:tc>
          <w:tcPr>
            <w:tcW w:w="1107" w:type="dxa"/>
          </w:tcPr>
          <w:p w14:paraId="40A06390" w14:textId="77777777" w:rsidR="006F7106" w:rsidRPr="00D76DB6" w:rsidRDefault="006F7106" w:rsidP="00723333">
            <w:pPr>
              <w:jc w:val="center"/>
              <w:rPr>
                <w:color w:val="0D0D0D" w:themeColor="text1" w:themeTint="F2"/>
              </w:rPr>
            </w:pPr>
            <w:r w:rsidRPr="00D76DB6">
              <w:rPr>
                <w:color w:val="0D0D0D" w:themeColor="text1" w:themeTint="F2"/>
              </w:rPr>
              <w:t>1999</w:t>
            </w:r>
          </w:p>
        </w:tc>
        <w:tc>
          <w:tcPr>
            <w:tcW w:w="1789" w:type="dxa"/>
          </w:tcPr>
          <w:p w14:paraId="64185EDB" w14:textId="77777777" w:rsidR="006F7106" w:rsidRPr="00D76DB6" w:rsidRDefault="006F7106" w:rsidP="00723333">
            <w:pPr>
              <w:jc w:val="center"/>
              <w:rPr>
                <w:color w:val="0D0D0D" w:themeColor="text1" w:themeTint="F2"/>
              </w:rPr>
            </w:pPr>
            <w:r w:rsidRPr="00D76DB6">
              <w:rPr>
                <w:color w:val="0D0D0D" w:themeColor="text1" w:themeTint="F2"/>
              </w:rPr>
              <w:t>55</w:t>
            </w:r>
          </w:p>
        </w:tc>
        <w:tc>
          <w:tcPr>
            <w:tcW w:w="2119" w:type="dxa"/>
          </w:tcPr>
          <w:p w14:paraId="15FBE5B5" w14:textId="77777777" w:rsidR="006F7106" w:rsidRPr="00D76DB6" w:rsidRDefault="006F7106" w:rsidP="00723333">
            <w:pPr>
              <w:jc w:val="center"/>
              <w:rPr>
                <w:color w:val="0D0D0D" w:themeColor="text1" w:themeTint="F2"/>
              </w:rPr>
            </w:pPr>
            <w:r w:rsidRPr="00D76DB6">
              <w:rPr>
                <w:color w:val="0D0D0D" w:themeColor="text1" w:themeTint="F2"/>
              </w:rPr>
              <w:t>1</w:t>
            </w:r>
          </w:p>
        </w:tc>
        <w:tc>
          <w:tcPr>
            <w:tcW w:w="2917" w:type="dxa"/>
          </w:tcPr>
          <w:p w14:paraId="7BA804AD" w14:textId="77777777" w:rsidR="006F7106" w:rsidRPr="00D76DB6" w:rsidRDefault="006F7106" w:rsidP="00723333">
            <w:pPr>
              <w:jc w:val="center"/>
              <w:rPr>
                <w:color w:val="0D0D0D" w:themeColor="text1" w:themeTint="F2"/>
              </w:rPr>
            </w:pPr>
            <w:r w:rsidRPr="00D76DB6">
              <w:rPr>
                <w:color w:val="0D0D0D" w:themeColor="text1" w:themeTint="F2"/>
              </w:rPr>
              <w:t>2</w:t>
            </w:r>
          </w:p>
        </w:tc>
        <w:tc>
          <w:tcPr>
            <w:tcW w:w="1694" w:type="dxa"/>
          </w:tcPr>
          <w:p w14:paraId="77C85C54" w14:textId="77777777" w:rsidR="006F7106" w:rsidRPr="00D76DB6" w:rsidRDefault="006F7106" w:rsidP="00723333">
            <w:pPr>
              <w:jc w:val="center"/>
              <w:rPr>
                <w:color w:val="0D0D0D" w:themeColor="text1" w:themeTint="F2"/>
              </w:rPr>
            </w:pPr>
            <w:r w:rsidRPr="00D76DB6">
              <w:rPr>
                <w:color w:val="0D0D0D" w:themeColor="text1" w:themeTint="F2"/>
              </w:rPr>
              <w:t>426</w:t>
            </w:r>
          </w:p>
        </w:tc>
      </w:tr>
      <w:tr w:rsidR="006F7106" w:rsidRPr="00D76DB6" w14:paraId="5FA87B06" w14:textId="77777777" w:rsidTr="0059760A">
        <w:tc>
          <w:tcPr>
            <w:tcW w:w="9626" w:type="dxa"/>
            <w:gridSpan w:val="5"/>
          </w:tcPr>
          <w:p w14:paraId="4B4CE2E0" w14:textId="16A0ED4A" w:rsidR="006F7106" w:rsidRPr="006F7106" w:rsidRDefault="006F7106" w:rsidP="00422DB5">
            <w:pPr>
              <w:ind w:firstLine="596"/>
              <w:jc w:val="both"/>
              <w:rPr>
                <w:color w:val="0D0D0D" w:themeColor="text1" w:themeTint="F2"/>
                <w:lang w:val="kk-KZ"/>
              </w:rPr>
            </w:pPr>
            <w:r w:rsidRPr="00D76DB6">
              <w:rPr>
                <w:color w:val="0D0D0D" w:themeColor="text1" w:themeTint="F2"/>
                <w:lang w:val="kk-KZ"/>
              </w:rPr>
              <w:t xml:space="preserve">Ескерту </w:t>
            </w:r>
            <w:r w:rsidR="00422DB5">
              <w:rPr>
                <w:color w:val="0D0D0D" w:themeColor="text1" w:themeTint="F2"/>
                <w:lang w:val="kk-KZ"/>
              </w:rPr>
              <w:t xml:space="preserve">– </w:t>
            </w:r>
            <w:r w:rsidRPr="00421BD3">
              <w:rPr>
                <w:rFonts w:eastAsia="Calibri"/>
                <w:bCs/>
                <w:lang w:val="kk-KZ"/>
              </w:rPr>
              <w:t>Әдебиет негізінде құралған</w:t>
            </w:r>
            <w:r w:rsidRPr="00D76DB6">
              <w:rPr>
                <w:color w:val="0D0D0D" w:themeColor="text1" w:themeTint="F2"/>
              </w:rPr>
              <w:t xml:space="preserve"> [7,</w:t>
            </w:r>
            <w:r>
              <w:rPr>
                <w:color w:val="0D0D0D" w:themeColor="text1" w:themeTint="F2"/>
                <w:lang w:val="kk-KZ"/>
              </w:rPr>
              <w:t xml:space="preserve"> </w:t>
            </w:r>
            <w:r w:rsidRPr="00D76DB6">
              <w:rPr>
                <w:color w:val="0D0D0D" w:themeColor="text1" w:themeTint="F2"/>
              </w:rPr>
              <w:t>8]</w:t>
            </w:r>
          </w:p>
        </w:tc>
      </w:tr>
    </w:tbl>
    <w:p w14:paraId="02DB6BF4" w14:textId="77777777" w:rsidR="00C47EE1" w:rsidRPr="006F7106" w:rsidRDefault="00C47EE1" w:rsidP="00275D26">
      <w:pPr>
        <w:ind w:firstLine="454"/>
        <w:jc w:val="both"/>
        <w:rPr>
          <w:color w:val="0D0D0D" w:themeColor="text1" w:themeTint="F2"/>
          <w:sz w:val="28"/>
          <w:szCs w:val="28"/>
        </w:rPr>
      </w:pPr>
    </w:p>
    <w:p w14:paraId="36C92EF5"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Алайда, 1993 жылы қабылданған заңдардың халықаралық банк стандарттарына да сәйкес келмейтіндігін атап өткен жөн. Сондықтан 1995 жылы жаңа заңдар қабылданды - «Қазақстан Республикасының Ұлттық Банкі туралы», «Қазақстан Республикасындағы банктер және банк қызметі туралы».</w:t>
      </w:r>
    </w:p>
    <w:p w14:paraId="5F1B3323" w14:textId="6A381867" w:rsidR="00275D26" w:rsidRPr="00D76DB6" w:rsidRDefault="00275D26" w:rsidP="00275D26">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Қазақстан Республикасы Ұлттық Банкінің банктік қадағалауды жетілдіру, атап айтқанда, банктердің капиталын ұлғайтуға қойылатын талаптар 1995 жылы шағын және орта банктердің арқасында олардың саны 184-тен 130-ға дейін азайды. Банк секторын капиталдандыру деңгейіне қойылатын талаптардың күшеюін</w:t>
      </w:r>
      <w:r w:rsidR="006E6C2B" w:rsidRPr="00D76DB6">
        <w:rPr>
          <w:rFonts w:ascii="Times New Roman" w:hAnsi="Times New Roman" w:cs="Times New Roman"/>
          <w:color w:val="0D0D0D" w:themeColor="text1" w:themeTint="F2"/>
          <w:sz w:val="28"/>
          <w:szCs w:val="28"/>
          <w:lang w:val="kk-KZ"/>
        </w:rPr>
        <w:t>ің нәтижесінде олардың саны 1993 жылдан 1999</w:t>
      </w:r>
      <w:r w:rsidRPr="00D76DB6">
        <w:rPr>
          <w:rFonts w:ascii="Times New Roman" w:hAnsi="Times New Roman" w:cs="Times New Roman"/>
          <w:color w:val="0D0D0D" w:themeColor="text1" w:themeTint="F2"/>
          <w:sz w:val="28"/>
          <w:szCs w:val="28"/>
          <w:lang w:val="kk-KZ"/>
        </w:rPr>
        <w:t xml:space="preserve"> жылғы ақпанға дейінгі кезеңде </w:t>
      </w:r>
      <w:r w:rsidR="006E6C2B" w:rsidRPr="00D76DB6">
        <w:rPr>
          <w:rFonts w:ascii="Times New Roman" w:hAnsi="Times New Roman" w:cs="Times New Roman"/>
          <w:color w:val="0D0D0D" w:themeColor="text1" w:themeTint="F2"/>
          <w:sz w:val="28"/>
          <w:szCs w:val="28"/>
          <w:lang w:val="kk-KZ"/>
        </w:rPr>
        <w:t>149</w:t>
      </w:r>
      <w:r w:rsidRPr="00D76DB6">
        <w:rPr>
          <w:rFonts w:ascii="Times New Roman" w:hAnsi="Times New Roman" w:cs="Times New Roman"/>
          <w:color w:val="0D0D0D" w:themeColor="text1" w:themeTint="F2"/>
          <w:sz w:val="28"/>
          <w:szCs w:val="28"/>
          <w:lang w:val="kk-KZ"/>
        </w:rPr>
        <w:t xml:space="preserve"> бірлікке азайды</w:t>
      </w:r>
      <w:r w:rsidR="006F7106">
        <w:rPr>
          <w:rFonts w:ascii="Times New Roman" w:hAnsi="Times New Roman" w:cs="Times New Roman"/>
          <w:color w:val="0D0D0D" w:themeColor="text1" w:themeTint="F2"/>
          <w:sz w:val="28"/>
          <w:szCs w:val="28"/>
          <w:lang w:val="kk-KZ"/>
        </w:rPr>
        <w:t xml:space="preserve"> </w:t>
      </w:r>
      <w:r w:rsidR="00211661" w:rsidRPr="00D76DB6">
        <w:rPr>
          <w:rFonts w:ascii="Times New Roman" w:hAnsi="Times New Roman" w:cs="Times New Roman"/>
          <w:color w:val="0D0D0D" w:themeColor="text1" w:themeTint="F2"/>
          <w:sz w:val="28"/>
          <w:szCs w:val="28"/>
          <w:lang w:val="kk-KZ"/>
        </w:rPr>
        <w:t>[</w:t>
      </w:r>
      <w:r w:rsidR="00211661" w:rsidRPr="009B381D">
        <w:rPr>
          <w:rFonts w:ascii="Times New Roman" w:hAnsi="Times New Roman" w:cs="Times New Roman"/>
          <w:sz w:val="28"/>
          <w:szCs w:val="28"/>
          <w:lang w:val="kk-KZ"/>
        </w:rPr>
        <w:t>8</w:t>
      </w:r>
      <w:r w:rsidR="00422DB5" w:rsidRPr="009B381D">
        <w:rPr>
          <w:rFonts w:ascii="Times New Roman" w:hAnsi="Times New Roman" w:cs="Times New Roman"/>
          <w:sz w:val="28"/>
          <w:szCs w:val="28"/>
          <w:lang w:val="kk-KZ"/>
        </w:rPr>
        <w:t>, с</w:t>
      </w:r>
      <w:r w:rsidR="00763D90" w:rsidRPr="009B381D">
        <w:rPr>
          <w:rFonts w:ascii="Times New Roman" w:hAnsi="Times New Roman" w:cs="Times New Roman"/>
          <w:sz w:val="28"/>
          <w:szCs w:val="28"/>
          <w:lang w:val="kk-KZ"/>
        </w:rPr>
        <w:t>.</w:t>
      </w:r>
      <w:r w:rsidR="007A4235">
        <w:rPr>
          <w:rFonts w:ascii="Times New Roman" w:hAnsi="Times New Roman" w:cs="Times New Roman"/>
          <w:sz w:val="28"/>
          <w:szCs w:val="28"/>
          <w:lang w:val="kk-KZ"/>
        </w:rPr>
        <w:t xml:space="preserve"> </w:t>
      </w:r>
      <w:r w:rsidR="00763D90" w:rsidRPr="009B381D">
        <w:rPr>
          <w:rFonts w:ascii="Times New Roman" w:hAnsi="Times New Roman" w:cs="Times New Roman"/>
          <w:sz w:val="28"/>
          <w:szCs w:val="28"/>
          <w:lang w:val="kk-KZ"/>
        </w:rPr>
        <w:t>563</w:t>
      </w:r>
      <w:r w:rsidRPr="00D76DB6">
        <w:rPr>
          <w:rFonts w:ascii="Times New Roman" w:hAnsi="Times New Roman" w:cs="Times New Roman"/>
          <w:color w:val="0D0D0D" w:themeColor="text1" w:themeTint="F2"/>
          <w:sz w:val="28"/>
          <w:szCs w:val="28"/>
          <w:lang w:val="kk-KZ"/>
        </w:rPr>
        <w:t>].</w:t>
      </w:r>
    </w:p>
    <w:p w14:paraId="3185B728" w14:textId="6DC9648F" w:rsidR="00275D26" w:rsidRPr="00D76DB6" w:rsidRDefault="00275D26" w:rsidP="00275D26">
      <w:pPr>
        <w:shd w:val="clear" w:color="auto" w:fill="FFFFFF"/>
        <w:ind w:right="-143" w:firstLine="709"/>
        <w:jc w:val="both"/>
        <w:rPr>
          <w:color w:val="0D0D0D" w:themeColor="text1" w:themeTint="F2"/>
          <w:sz w:val="28"/>
          <w:szCs w:val="28"/>
          <w:lang w:val="kk-KZ"/>
        </w:rPr>
      </w:pPr>
      <w:r w:rsidRPr="00D76DB6">
        <w:rPr>
          <w:color w:val="0D0D0D" w:themeColor="text1" w:themeTint="F2"/>
          <w:sz w:val="28"/>
          <w:szCs w:val="28"/>
          <w:lang w:val="kk-KZ"/>
        </w:rPr>
        <w:t>Банктің мәнін ашуды екі жақтан қарас</w:t>
      </w:r>
      <w:r w:rsidR="00E81CBA" w:rsidRPr="00D76DB6">
        <w:rPr>
          <w:color w:val="0D0D0D" w:themeColor="text1" w:themeTint="F2"/>
          <w:sz w:val="28"/>
          <w:szCs w:val="28"/>
          <w:lang w:val="kk-KZ"/>
        </w:rPr>
        <w:t xml:space="preserve">тыру қажет </w:t>
      </w:r>
      <w:r w:rsidR="007A4235">
        <w:rPr>
          <w:color w:val="0D0D0D" w:themeColor="text1" w:themeTint="F2"/>
          <w:sz w:val="28"/>
          <w:szCs w:val="28"/>
          <w:lang w:val="kk-KZ"/>
        </w:rPr>
        <w:t>–</w:t>
      </w:r>
      <w:r w:rsidR="00E81CBA" w:rsidRPr="00D76DB6">
        <w:rPr>
          <w:color w:val="0D0D0D" w:themeColor="text1" w:themeTint="F2"/>
          <w:sz w:val="28"/>
          <w:szCs w:val="28"/>
          <w:lang w:val="kk-KZ"/>
        </w:rPr>
        <w:t xml:space="preserve"> </w:t>
      </w:r>
      <w:r w:rsidRPr="00D76DB6">
        <w:rPr>
          <w:color w:val="0D0D0D" w:themeColor="text1" w:themeTint="F2"/>
          <w:sz w:val="28"/>
          <w:szCs w:val="28"/>
          <w:lang w:val="kk-KZ"/>
        </w:rPr>
        <w:t xml:space="preserve">зандық және экономикалық. Бірінші жағынан алсақ, онда «функция», «банктің операциялары» </w:t>
      </w:r>
      <w:r w:rsidR="00987A9F" w:rsidRPr="00D76DB6">
        <w:rPr>
          <w:color w:val="0D0D0D" w:themeColor="text1" w:themeTint="F2"/>
          <w:sz w:val="28"/>
          <w:szCs w:val="28"/>
          <w:lang w:val="kk-KZ"/>
        </w:rPr>
        <w:t>негізі бола</w:t>
      </w:r>
      <w:r w:rsidRPr="00D76DB6">
        <w:rPr>
          <w:color w:val="0D0D0D" w:themeColor="text1" w:themeTint="F2"/>
          <w:sz w:val="28"/>
          <w:szCs w:val="28"/>
          <w:lang w:val="kk-KZ"/>
        </w:rPr>
        <w:t xml:space="preserve"> алады. Бұл жерде функциялар, банк операциялары заңды түрде тек қана банк қызметіне тән деген сөз. Қанша зандылық жағы маңызды болғанмен, бірақ ол банктің мәнін аша алмайды, оны тек экономикалық жағы ғана ашады. Бұл жерде тарихи за</w:t>
      </w:r>
      <w:r w:rsidR="002F4B51">
        <w:rPr>
          <w:color w:val="0D0D0D" w:themeColor="text1" w:themeTint="F2"/>
          <w:sz w:val="28"/>
          <w:szCs w:val="28"/>
          <w:lang w:val="kk-KZ"/>
        </w:rPr>
        <w:t>ң</w:t>
      </w:r>
      <w:r w:rsidRPr="00D76DB6">
        <w:rPr>
          <w:color w:val="0D0D0D" w:themeColor="text1" w:themeTint="F2"/>
          <w:sz w:val="28"/>
          <w:szCs w:val="28"/>
          <w:lang w:val="kk-KZ"/>
        </w:rPr>
        <w:t>дылықтарды, тұрақты дәстүрлі келісім</w:t>
      </w:r>
      <w:r w:rsidR="002F4B51">
        <w:rPr>
          <w:color w:val="0D0D0D" w:themeColor="text1" w:themeTint="F2"/>
          <w:sz w:val="28"/>
          <w:szCs w:val="28"/>
          <w:lang w:val="kk-KZ"/>
        </w:rPr>
        <w:t xml:space="preserve"> </w:t>
      </w:r>
      <w:r w:rsidRPr="00D76DB6">
        <w:rPr>
          <w:color w:val="0D0D0D" w:themeColor="text1" w:themeTint="F2"/>
          <w:sz w:val="28"/>
          <w:szCs w:val="28"/>
          <w:lang w:val="kk-KZ"/>
        </w:rPr>
        <w:t>шарттарды (сақтау операциялары, валюталарды айырбастау, кредит беру, есептесу, т.б.) ескерген маңызды, оның сыртында экономикалы</w:t>
      </w:r>
      <w:r w:rsidR="00987A9F" w:rsidRPr="00D76DB6">
        <w:rPr>
          <w:color w:val="0D0D0D" w:themeColor="text1" w:themeTint="F2"/>
          <w:sz w:val="28"/>
          <w:szCs w:val="28"/>
          <w:lang w:val="kk-KZ"/>
        </w:rPr>
        <w:t>қ</w:t>
      </w:r>
      <w:r w:rsidRPr="00D76DB6">
        <w:rPr>
          <w:color w:val="0D0D0D" w:themeColor="text1" w:themeTint="F2"/>
          <w:sz w:val="28"/>
          <w:szCs w:val="28"/>
          <w:lang w:val="kk-KZ"/>
        </w:rPr>
        <w:t xml:space="preserve"> конъюнктураға байланысты қоғамның әр түрлі кезеңдерде дамуын ескерген өте маңызды.</w:t>
      </w:r>
    </w:p>
    <w:p w14:paraId="71D05384" w14:textId="60E19C88" w:rsidR="00275D26" w:rsidRPr="00D76DB6" w:rsidRDefault="00275D26" w:rsidP="006F7106">
      <w:pPr>
        <w:shd w:val="clear" w:color="auto" w:fill="FFFFFF"/>
        <w:ind w:right="-143"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Банк қызметі </w:t>
      </w:r>
      <w:r w:rsidR="0056228F" w:rsidRPr="00D76DB6">
        <w:rPr>
          <w:color w:val="0D0D0D" w:themeColor="text1" w:themeTint="F2"/>
          <w:sz w:val="28"/>
          <w:lang w:val="kk-KZ"/>
        </w:rPr>
        <w:t>–</w:t>
      </w:r>
      <w:r w:rsidRPr="00D76DB6">
        <w:rPr>
          <w:color w:val="0D0D0D" w:themeColor="text1" w:themeTint="F2"/>
          <w:sz w:val="28"/>
          <w:szCs w:val="28"/>
          <w:shd w:val="clear" w:color="auto" w:fill="FFFFFF"/>
          <w:lang w:val="kk-KZ"/>
        </w:rPr>
        <w:t xml:space="preserve"> </w:t>
      </w:r>
      <w:r w:rsidR="00ED3B6E" w:rsidRPr="00D76DB6">
        <w:rPr>
          <w:color w:val="0D0D0D" w:themeColor="text1" w:themeTint="F2"/>
          <w:sz w:val="28"/>
          <w:szCs w:val="28"/>
          <w:shd w:val="clear" w:color="auto" w:fill="FFFFFF"/>
          <w:lang w:val="kk-KZ"/>
        </w:rPr>
        <w:t xml:space="preserve">банктік операцияларды жүзеге асырумен байланысты </w:t>
      </w:r>
      <w:r w:rsidRPr="00D76DB6">
        <w:rPr>
          <w:color w:val="0D0D0D" w:themeColor="text1" w:themeTint="F2"/>
          <w:sz w:val="28"/>
          <w:szCs w:val="28"/>
          <w:shd w:val="clear" w:color="auto" w:fill="FFFFFF"/>
          <w:lang w:val="kk-KZ"/>
        </w:rPr>
        <w:t xml:space="preserve">ерекше экономикалық қызмет, оның негізгі экономикалық ерекше саласы </w:t>
      </w:r>
      <w:r w:rsidR="007A4235">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банк іcі. Ал банк іcі </w:t>
      </w:r>
      <w:r w:rsidR="0056228F" w:rsidRPr="00D76DB6">
        <w:rPr>
          <w:color w:val="0D0D0D" w:themeColor="text1" w:themeTint="F2"/>
          <w:sz w:val="28"/>
          <w:lang w:val="kk-KZ"/>
        </w:rPr>
        <w:t>–</w:t>
      </w:r>
      <w:r w:rsidRPr="00D76DB6">
        <w:rPr>
          <w:color w:val="0D0D0D" w:themeColor="text1" w:themeTint="F2"/>
          <w:sz w:val="28"/>
          <w:szCs w:val="28"/>
          <w:shd w:val="clear" w:color="auto" w:fill="FFFFFF"/>
          <w:lang w:val="kk-KZ"/>
        </w:rPr>
        <w:t xml:space="preserve"> сала есебінде ерекше мекеме </w:t>
      </w:r>
      <w:r w:rsidR="005A7D48" w:rsidRPr="00D76DB6">
        <w:rPr>
          <w:color w:val="0D0D0D" w:themeColor="text1" w:themeTint="F2"/>
          <w:sz w:val="28"/>
          <w:szCs w:val="28"/>
          <w:shd w:val="clear" w:color="auto" w:fill="FFFFFF"/>
          <w:lang w:val="kk-KZ"/>
        </w:rPr>
        <w:t>ретінде</w:t>
      </w:r>
      <w:r w:rsidRPr="00D76DB6">
        <w:rPr>
          <w:color w:val="0D0D0D" w:themeColor="text1" w:themeTint="F2"/>
          <w:sz w:val="28"/>
          <w:szCs w:val="28"/>
          <w:shd w:val="clear" w:color="auto" w:fill="FFFFFF"/>
          <w:lang w:val="kk-KZ"/>
        </w:rPr>
        <w:t xml:space="preserve"> жүргізетін кәciпкерліктің өзгеше түрі, мақсаты - бос ақша қаражаттарды өзіне жинақтап, оларды пайда түсіретін активтерге орналастыру. Банк ісі өзіне кредиттік, депозиттік, жинақтау, сақтау істерін қосады, инвестициялық, лизингтік, қаржы саласынын басқа сфераларымен де айналысады. Қазіргі жагдайда банктер өздерінің қызметін әрі қарай кеңейтіп, клиенттеріне сапалы жаңа қызметтер керсетуге тырысып, бәсеке</w:t>
      </w:r>
      <w:r w:rsidR="004A4A86" w:rsidRPr="00D76DB6">
        <w:rPr>
          <w:color w:val="0D0D0D" w:themeColor="text1" w:themeTint="F2"/>
          <w:sz w:val="28"/>
          <w:szCs w:val="28"/>
          <w:shd w:val="clear" w:color="auto" w:fill="FFFFFF"/>
          <w:lang w:val="kk-KZ"/>
        </w:rPr>
        <w:t>лестікке</w:t>
      </w:r>
      <w:r w:rsidRPr="00D76DB6">
        <w:rPr>
          <w:color w:val="0D0D0D" w:themeColor="text1" w:themeTint="F2"/>
          <w:sz w:val="28"/>
          <w:szCs w:val="28"/>
          <w:shd w:val="clear" w:color="auto" w:fill="FFFFFF"/>
          <w:lang w:val="kk-KZ"/>
        </w:rPr>
        <w:t xml:space="preserve"> төтеп береді</w:t>
      </w:r>
      <w:r w:rsidR="0056228F" w:rsidRPr="00D76DB6">
        <w:rPr>
          <w:color w:val="0D0D0D" w:themeColor="text1" w:themeTint="F2"/>
          <w:sz w:val="28"/>
          <w:szCs w:val="28"/>
          <w:shd w:val="clear" w:color="auto" w:fill="FFFFFF"/>
          <w:lang w:val="kk-KZ"/>
        </w:rPr>
        <w:t xml:space="preserve"> </w:t>
      </w:r>
      <w:r w:rsidR="00211661" w:rsidRPr="00D76DB6">
        <w:rPr>
          <w:color w:val="0D0D0D" w:themeColor="text1" w:themeTint="F2"/>
          <w:sz w:val="28"/>
          <w:szCs w:val="28"/>
          <w:lang w:val="kk-KZ"/>
        </w:rPr>
        <w:t>[5</w:t>
      </w:r>
      <w:r w:rsidRPr="00D76DB6">
        <w:rPr>
          <w:color w:val="0D0D0D" w:themeColor="text1" w:themeTint="F2"/>
          <w:sz w:val="28"/>
          <w:szCs w:val="28"/>
          <w:lang w:val="kk-KZ"/>
        </w:rPr>
        <w:t>,</w:t>
      </w:r>
      <w:r w:rsidR="006F7106">
        <w:rPr>
          <w:color w:val="0D0D0D" w:themeColor="text1" w:themeTint="F2"/>
          <w:sz w:val="28"/>
          <w:szCs w:val="28"/>
          <w:lang w:val="kk-KZ"/>
        </w:rPr>
        <w:t xml:space="preserve"> б. </w:t>
      </w:r>
      <w:r w:rsidRPr="00D76DB6">
        <w:rPr>
          <w:color w:val="0D0D0D" w:themeColor="text1" w:themeTint="F2"/>
          <w:sz w:val="28"/>
          <w:szCs w:val="28"/>
          <w:lang w:val="kk-KZ"/>
        </w:rPr>
        <w:t xml:space="preserve">11]. </w:t>
      </w:r>
    </w:p>
    <w:p w14:paraId="6020F4EC" w14:textId="3C5CD7A2" w:rsidR="00603C56" w:rsidRPr="00D76DB6" w:rsidRDefault="00CB5CEA"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Қ</w:t>
      </w:r>
      <w:r w:rsidR="003E5523" w:rsidRPr="00D76DB6">
        <w:rPr>
          <w:color w:val="0D0D0D" w:themeColor="text1" w:themeTint="F2"/>
          <w:spacing w:val="2"/>
          <w:sz w:val="28"/>
          <w:szCs w:val="28"/>
          <w:lang w:val="kk-KZ"/>
        </w:rPr>
        <w:t xml:space="preserve">олданыстағы </w:t>
      </w:r>
      <w:r w:rsidRPr="00D76DB6">
        <w:rPr>
          <w:color w:val="0D0D0D" w:themeColor="text1" w:themeTint="F2"/>
          <w:spacing w:val="2"/>
          <w:sz w:val="28"/>
          <w:szCs w:val="28"/>
          <w:lang w:val="kk-KZ"/>
        </w:rPr>
        <w:t>банктің заңдамада «банктік операция» термині қолданылады.</w:t>
      </w:r>
      <w:r w:rsidR="00E776E2" w:rsidRPr="00D76DB6">
        <w:rPr>
          <w:rFonts w:ascii="Courier New" w:hAnsi="Courier New" w:cs="Courier New"/>
          <w:b/>
          <w:bCs/>
          <w:color w:val="0D0D0D" w:themeColor="text1" w:themeTint="F2"/>
          <w:spacing w:val="2"/>
          <w:sz w:val="20"/>
          <w:szCs w:val="20"/>
          <w:lang w:val="kk-KZ"/>
        </w:rPr>
        <w:t xml:space="preserve"> </w:t>
      </w:r>
      <w:r w:rsidR="00603C56" w:rsidRPr="00D76DB6">
        <w:rPr>
          <w:color w:val="0D0D0D" w:themeColor="text1" w:themeTint="F2"/>
          <w:sz w:val="28"/>
          <w:szCs w:val="28"/>
          <w:lang w:val="kk-KZ"/>
        </w:rPr>
        <w:t xml:space="preserve">Қазақстан Республикасының «Банктер және банк қызметі туралы» Заңына сәйкес </w:t>
      </w:r>
      <w:r w:rsidR="00603C56" w:rsidRPr="00D76DB6">
        <w:rPr>
          <w:color w:val="0D0D0D" w:themeColor="text1" w:themeTint="F2"/>
          <w:spacing w:val="2"/>
          <w:sz w:val="28"/>
          <w:szCs w:val="28"/>
          <w:lang w:val="kk-KZ"/>
        </w:rPr>
        <w:t>белгіленген банк және өзге де операцияларды жүзеге асыруы банк қызметі болып табылады.</w:t>
      </w:r>
    </w:p>
    <w:p w14:paraId="6B60F93E" w14:textId="6474A241"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Банк операцияларына:</w:t>
      </w:r>
    </w:p>
    <w:p w14:paraId="0246B4DE" w14:textId="48ABF2E0"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1) депозиттерді қабылдау, заңды тұлғалардың банктік шоттарын ашу және жүргізу;</w:t>
      </w:r>
    </w:p>
    <w:p w14:paraId="6D954724" w14:textId="7045E2C3"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lastRenderedPageBreak/>
        <w:t>2) депозиттерді қабылдау, жеке тұлғалардың банктік шоттарын ашу және жүргізу;</w:t>
      </w:r>
    </w:p>
    <w:p w14:paraId="12D72D83" w14:textId="00F6C7B9"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3) банктер мен банк операцияларының жекелеген түрлерін жүзеге асыратын ұйымдардың корреспонденттік шоттарын ашу және жүргізу;</w:t>
      </w:r>
    </w:p>
    <w:p w14:paraId="63F9C7B0" w14:textId="7361A0D0"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4) банктердің жеке және заңды тұлғалардың металл шоттарын ашуы және жүргізуі жатады, оларда осы тұлға</w:t>
      </w:r>
      <w:r w:rsidR="002F4B51">
        <w:rPr>
          <w:color w:val="0D0D0D" w:themeColor="text1" w:themeTint="F2"/>
          <w:spacing w:val="2"/>
          <w:sz w:val="28"/>
          <w:szCs w:val="28"/>
          <w:lang w:val="kk-KZ"/>
        </w:rPr>
        <w:t>ға</w:t>
      </w:r>
      <w:r w:rsidRPr="00D76DB6">
        <w:rPr>
          <w:color w:val="0D0D0D" w:themeColor="text1" w:themeTint="F2"/>
          <w:spacing w:val="2"/>
          <w:sz w:val="28"/>
          <w:szCs w:val="28"/>
          <w:lang w:val="kk-KZ"/>
        </w:rPr>
        <w:t xml:space="preserve"> тиесілі тазартылған бағалы металдардың және бағалы металдардан жасалған монеталардың нақты саны көрсетіледі;</w:t>
      </w:r>
    </w:p>
    <w:p w14:paraId="006EA79F" w14:textId="09D853E7"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5) кассалық операциялар: банктердің және Ұлттық по</w:t>
      </w:r>
      <w:r w:rsidR="00076D69">
        <w:rPr>
          <w:color w:val="0D0D0D" w:themeColor="text1" w:themeTint="F2"/>
          <w:spacing w:val="2"/>
          <w:sz w:val="28"/>
          <w:szCs w:val="28"/>
          <w:lang w:val="kk-KZ"/>
        </w:rPr>
        <w:t>ш</w:t>
      </w:r>
      <w:r w:rsidRPr="00D76DB6">
        <w:rPr>
          <w:color w:val="0D0D0D" w:themeColor="text1" w:themeTint="F2"/>
          <w:spacing w:val="2"/>
          <w:sz w:val="28"/>
          <w:szCs w:val="28"/>
          <w:lang w:val="kk-KZ"/>
        </w:rPr>
        <w:t>та операторының қолма-қол ақшаны ұсақтауды, айырбастауды, қайта санауды, сұрыптауды, орауды және сақтауды қоса алғанда, оны қабылдауы және беруі;</w:t>
      </w:r>
    </w:p>
    <w:p w14:paraId="30213BD4" w14:textId="50B97E48"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6) аударым операциялары: жеке және заңды тұлғалардың ақша төлемі мен аударымы бойынша тапсырмаларын орындау. Аударым операциясын жүзеге асыруға лицензия банктерге және осы баптың 6-1-тармағында аталған заңды тұлғаларға беріледі;</w:t>
      </w:r>
    </w:p>
    <w:p w14:paraId="06010F49" w14:textId="7344B938"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7) есепке алу операциялары: жеке және заңды тұлғалардың вексельдері мен өзге де борышкерлік міндеттемелерін есепке алу (дисконт);</w:t>
      </w:r>
    </w:p>
    <w:p w14:paraId="71B40546" w14:textId="2F4331C7"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8) банктік қарыз операциялары: банктің, ипотекалық ұйымның, банк болып табылмайтын, бағалы қағаздар нарығында брокерлік және (немесе) дилерлік қызметті жүзеге асыратын ұйымның немесе агроөнеркәсіптік кешен саласындағы ұлттық басқарушы холдингтің еншілес ұйымдарының төлемділік, мерзімділік және қайтарымдылық шарттарымен ақшалай нысанда кредиттер беруі;</w:t>
      </w:r>
    </w:p>
    <w:p w14:paraId="223B34E5" w14:textId="5957A5C4" w:rsidR="00603C56" w:rsidRPr="00D76DB6" w:rsidRDefault="00603C56" w:rsidP="006F7106">
      <w:pPr>
        <w:shd w:val="clear" w:color="auto" w:fill="FFFFFF"/>
        <w:ind w:firstLine="709"/>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9) қолма-қол шетел валютасымен айырбастау операцияларын қоса алғанда, шетел валютасымен айырбастау операциялары;</w:t>
      </w:r>
    </w:p>
    <w:p w14:paraId="54690AFC" w14:textId="11123178" w:rsidR="00603C56" w:rsidRPr="00D76DB6" w:rsidRDefault="009D5022" w:rsidP="006F7106">
      <w:pPr>
        <w:shd w:val="clear" w:color="auto" w:fill="FFFFFF"/>
        <w:ind w:firstLine="709"/>
        <w:jc w:val="both"/>
        <w:textAlignment w:val="baseline"/>
        <w:rPr>
          <w:color w:val="0D0D0D" w:themeColor="text1" w:themeTint="F2"/>
          <w:spacing w:val="2"/>
          <w:sz w:val="28"/>
          <w:szCs w:val="28"/>
        </w:rPr>
      </w:pPr>
      <w:r w:rsidRPr="00D76DB6">
        <w:rPr>
          <w:color w:val="0D0D0D" w:themeColor="text1" w:themeTint="F2"/>
          <w:spacing w:val="2"/>
          <w:sz w:val="28"/>
          <w:szCs w:val="28"/>
        </w:rPr>
        <w:t>10</w:t>
      </w:r>
      <w:r w:rsidR="00603C56" w:rsidRPr="00D76DB6">
        <w:rPr>
          <w:color w:val="0D0D0D" w:themeColor="text1" w:themeTint="F2"/>
          <w:spacing w:val="2"/>
          <w:sz w:val="28"/>
          <w:szCs w:val="28"/>
        </w:rPr>
        <w:t>) банкноттарды, монеталар мен құндылықтарды инкассациялау;</w:t>
      </w:r>
    </w:p>
    <w:p w14:paraId="5CD73E8F" w14:textId="632648C6" w:rsidR="00603C56" w:rsidRPr="00D76DB6" w:rsidRDefault="009D5022" w:rsidP="006F7106">
      <w:pPr>
        <w:shd w:val="clear" w:color="auto" w:fill="FFFFFF"/>
        <w:ind w:firstLine="709"/>
        <w:jc w:val="both"/>
        <w:textAlignment w:val="baseline"/>
        <w:rPr>
          <w:color w:val="0D0D0D" w:themeColor="text1" w:themeTint="F2"/>
          <w:spacing w:val="2"/>
          <w:sz w:val="28"/>
          <w:szCs w:val="28"/>
        </w:rPr>
      </w:pPr>
      <w:r w:rsidRPr="00D76DB6">
        <w:rPr>
          <w:color w:val="0D0D0D" w:themeColor="text1" w:themeTint="F2"/>
          <w:spacing w:val="2"/>
          <w:sz w:val="28"/>
          <w:szCs w:val="28"/>
        </w:rPr>
        <w:t>11</w:t>
      </w:r>
      <w:r w:rsidR="00603C56" w:rsidRPr="00D76DB6">
        <w:rPr>
          <w:color w:val="0D0D0D" w:themeColor="text1" w:themeTint="F2"/>
          <w:spacing w:val="2"/>
          <w:sz w:val="28"/>
          <w:szCs w:val="28"/>
        </w:rPr>
        <w:t>) төлем құжаттарын (вексельдерді қоспағанда) инкассоға қабылдау;</w:t>
      </w:r>
    </w:p>
    <w:p w14:paraId="4887EC0F" w14:textId="35B354AA" w:rsidR="00603C56" w:rsidRPr="00D76DB6" w:rsidRDefault="009D5022" w:rsidP="006F7106">
      <w:pPr>
        <w:shd w:val="clear" w:color="auto" w:fill="FFFFFF"/>
        <w:ind w:firstLine="709"/>
        <w:jc w:val="both"/>
        <w:textAlignment w:val="baseline"/>
        <w:rPr>
          <w:color w:val="0D0D0D" w:themeColor="text1" w:themeTint="F2"/>
          <w:spacing w:val="2"/>
          <w:sz w:val="28"/>
          <w:szCs w:val="28"/>
        </w:rPr>
      </w:pPr>
      <w:r w:rsidRPr="00D76DB6">
        <w:rPr>
          <w:color w:val="0D0D0D" w:themeColor="text1" w:themeTint="F2"/>
          <w:spacing w:val="2"/>
          <w:sz w:val="28"/>
          <w:szCs w:val="28"/>
        </w:rPr>
        <w:t>12</w:t>
      </w:r>
      <w:r w:rsidR="00603C56" w:rsidRPr="00D76DB6">
        <w:rPr>
          <w:color w:val="0D0D0D" w:themeColor="text1" w:themeTint="F2"/>
          <w:spacing w:val="2"/>
          <w:sz w:val="28"/>
          <w:szCs w:val="28"/>
        </w:rPr>
        <w:t>) аккредитив ашу (ұсыну) мен оны растау және ол бойынша міндеттемелерді орындау;</w:t>
      </w:r>
    </w:p>
    <w:p w14:paraId="2177DBCF" w14:textId="6C31154D" w:rsidR="00603C56" w:rsidRPr="00D76DB6" w:rsidRDefault="009D5022" w:rsidP="006F7106">
      <w:pPr>
        <w:shd w:val="clear" w:color="auto" w:fill="FFFFFF"/>
        <w:ind w:firstLine="709"/>
        <w:jc w:val="both"/>
        <w:textAlignment w:val="baseline"/>
        <w:rPr>
          <w:color w:val="0D0D0D" w:themeColor="text1" w:themeTint="F2"/>
          <w:spacing w:val="2"/>
          <w:sz w:val="28"/>
          <w:szCs w:val="28"/>
        </w:rPr>
      </w:pPr>
      <w:r w:rsidRPr="00D76DB6">
        <w:rPr>
          <w:color w:val="0D0D0D" w:themeColor="text1" w:themeTint="F2"/>
          <w:spacing w:val="2"/>
          <w:sz w:val="28"/>
          <w:szCs w:val="28"/>
        </w:rPr>
        <w:t>13</w:t>
      </w:r>
      <w:r w:rsidR="00603C56" w:rsidRPr="00D76DB6">
        <w:rPr>
          <w:color w:val="0D0D0D" w:themeColor="text1" w:themeTint="F2"/>
          <w:spacing w:val="2"/>
          <w:sz w:val="28"/>
          <w:szCs w:val="28"/>
        </w:rPr>
        <w:t>) банктердің ақшалай нысанда орындау көзделетін банк кепілдіктерін беруі;</w:t>
      </w:r>
    </w:p>
    <w:p w14:paraId="0E385E4F" w14:textId="24D0970B" w:rsidR="00275D26" w:rsidRPr="00D76DB6" w:rsidRDefault="009D5022" w:rsidP="006F7106">
      <w:pPr>
        <w:shd w:val="clear" w:color="auto" w:fill="FFFFFF"/>
        <w:ind w:firstLine="709"/>
        <w:jc w:val="both"/>
        <w:textAlignment w:val="baseline"/>
        <w:rPr>
          <w:color w:val="0D0D0D" w:themeColor="text1" w:themeTint="F2"/>
          <w:spacing w:val="2"/>
          <w:sz w:val="28"/>
          <w:szCs w:val="28"/>
        </w:rPr>
      </w:pPr>
      <w:r w:rsidRPr="00D76DB6">
        <w:rPr>
          <w:color w:val="0D0D0D" w:themeColor="text1" w:themeTint="F2"/>
          <w:spacing w:val="2"/>
          <w:sz w:val="28"/>
          <w:szCs w:val="28"/>
        </w:rPr>
        <w:t>14</w:t>
      </w:r>
      <w:r w:rsidR="00603C56" w:rsidRPr="00D76DB6">
        <w:rPr>
          <w:color w:val="0D0D0D" w:themeColor="text1" w:themeTint="F2"/>
          <w:spacing w:val="2"/>
          <w:sz w:val="28"/>
          <w:szCs w:val="28"/>
        </w:rPr>
        <w:t>) банктердің үшінші тұлғалар үшін ақшалай нысанда орындау көзделетін банк кепілдемелерін және өзге де міндет</w:t>
      </w:r>
      <w:r w:rsidR="00DD7181" w:rsidRPr="00D76DB6">
        <w:rPr>
          <w:color w:val="0D0D0D" w:themeColor="text1" w:themeTint="F2"/>
          <w:spacing w:val="2"/>
          <w:sz w:val="28"/>
          <w:szCs w:val="28"/>
        </w:rPr>
        <w:t>темелерді беруі жатады</w:t>
      </w:r>
      <w:r w:rsidR="00422DB5">
        <w:rPr>
          <w:color w:val="0D0D0D" w:themeColor="text1" w:themeTint="F2"/>
          <w:spacing w:val="2"/>
          <w:sz w:val="28"/>
          <w:szCs w:val="28"/>
          <w:lang w:val="kk-KZ"/>
        </w:rPr>
        <w:t xml:space="preserve"> </w:t>
      </w:r>
      <w:r w:rsidR="00211661" w:rsidRPr="00D76DB6">
        <w:rPr>
          <w:color w:val="0D0D0D" w:themeColor="text1" w:themeTint="F2"/>
          <w:sz w:val="28"/>
          <w:szCs w:val="28"/>
          <w:lang w:val="kk-KZ"/>
        </w:rPr>
        <w:t>[9</w:t>
      </w:r>
      <w:r w:rsidR="00275D26" w:rsidRPr="00D76DB6">
        <w:rPr>
          <w:color w:val="0D0D0D" w:themeColor="text1" w:themeTint="F2"/>
          <w:sz w:val="28"/>
          <w:szCs w:val="28"/>
          <w:lang w:val="kk-KZ"/>
        </w:rPr>
        <w:t>].</w:t>
      </w:r>
    </w:p>
    <w:p w14:paraId="2386A277" w14:textId="77777777" w:rsidR="00275D26" w:rsidRPr="00D76DB6" w:rsidRDefault="00275D26" w:rsidP="006F710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2" w:firstLine="709"/>
        <w:jc w:val="both"/>
        <w:rPr>
          <w:color w:val="0D0D0D" w:themeColor="text1" w:themeTint="F2"/>
          <w:sz w:val="28"/>
          <w:szCs w:val="28"/>
          <w:lang w:val="kk-KZ"/>
        </w:rPr>
      </w:pPr>
      <w:r w:rsidRPr="00D76DB6">
        <w:rPr>
          <w:color w:val="0D0D0D" w:themeColor="text1" w:themeTint="F2"/>
          <w:sz w:val="28"/>
          <w:szCs w:val="28"/>
          <w:lang w:val="kk-KZ"/>
        </w:rPr>
        <w:t>Жоғарыда аталған операциялардан басқа, банктер үшінші тұлғаларға кепілдіктер беруге, талап ету құқықтарын алуға және клиенттердің қаражаттарын сенімгерлік басқаруға құқылы. Қымбат металдармен операциялар жүргізу, лизингтік операциялар жүргізу, заңды және жеке тұлғаларға құндылықтар мен құжаттарды сақтау үшін үй-жайларды немесе сейфтерді жалға беру, консультациялық және ақпараттық қызметтер көрсету болып табылады.</w:t>
      </w:r>
    </w:p>
    <w:p w14:paraId="7F1377AF" w14:textId="77777777" w:rsidR="00275D26" w:rsidRPr="00D76DB6" w:rsidRDefault="00275D26" w:rsidP="006F710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D76DB6">
        <w:rPr>
          <w:color w:val="0D0D0D" w:themeColor="text1" w:themeTint="F2"/>
          <w:sz w:val="28"/>
          <w:szCs w:val="28"/>
          <w:lang w:val="kk-KZ"/>
        </w:rPr>
        <w:t xml:space="preserve">Қолданыстағы заңнамада банк терминіне келесі анықтама берілген: «келесі банк операцияларын бірлесе жүргізуге айрықша құқығы бар несиелік мекеме: жеке және заңды тұлғалардың атынан ақша қаражатын тарту және оларды </w:t>
      </w:r>
      <w:r w:rsidRPr="00D76DB6">
        <w:rPr>
          <w:color w:val="0D0D0D" w:themeColor="text1" w:themeTint="F2"/>
          <w:sz w:val="28"/>
          <w:szCs w:val="28"/>
          <w:lang w:val="kk-KZ"/>
        </w:rPr>
        <w:lastRenderedPageBreak/>
        <w:t xml:space="preserve">қайтару, төлеу, жеделділік, </w:t>
      </w:r>
      <w:r w:rsidR="005D7903" w:rsidRPr="00D76DB6">
        <w:rPr>
          <w:color w:val="0D0D0D" w:themeColor="text1" w:themeTint="F2"/>
          <w:sz w:val="28"/>
          <w:szCs w:val="28"/>
          <w:lang w:val="kk-KZ"/>
        </w:rPr>
        <w:t xml:space="preserve">шот </w:t>
      </w:r>
      <w:r w:rsidRPr="00D76DB6">
        <w:rPr>
          <w:color w:val="0D0D0D" w:themeColor="text1" w:themeTint="F2"/>
          <w:sz w:val="28"/>
          <w:szCs w:val="28"/>
          <w:lang w:val="kk-KZ"/>
        </w:rPr>
        <w:t>ашу және ұстау шарттары бойынша депозитке салу, жеке және заңды тұлғалардың банктік шоттары».</w:t>
      </w:r>
    </w:p>
    <w:p w14:paraId="28E36737" w14:textId="77777777" w:rsidR="00275D26" w:rsidRPr="00D76DB6" w:rsidRDefault="00275D26" w:rsidP="006F710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D76DB6">
        <w:rPr>
          <w:color w:val="0D0D0D" w:themeColor="text1" w:themeTint="F2"/>
          <w:sz w:val="28"/>
          <w:szCs w:val="28"/>
          <w:lang w:val="kk-KZ"/>
        </w:rPr>
        <w:t>Мүмкін, бұл заңнама мақсаттары үшін жеткілікті, бірақ осы жұмыстың мүдделері үшін, ең алдымен, біздің елімізде жоғары сапалы банктік қызметтерге қол жеткізу мүдделері үшін қазіргі банктегі банктік қызметтердің және олардың құрылымының қандай екенін анықтау маңызды болып көрінеді.</w:t>
      </w:r>
    </w:p>
    <w:p w14:paraId="36FB7F86" w14:textId="1DDD27AC" w:rsidR="00275D26" w:rsidRPr="00422DB5" w:rsidRDefault="00275D26" w:rsidP="00422D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D76DB6">
        <w:rPr>
          <w:color w:val="0D0D0D" w:themeColor="text1" w:themeTint="F2"/>
          <w:sz w:val="28"/>
          <w:szCs w:val="28"/>
          <w:lang w:val="kk-KZ"/>
        </w:rPr>
        <w:t xml:space="preserve">Соның бірі, банктер үшін несиені өтеу мерзіміндегі айырмашылықтары маңызды. Қысқа мерзімді несие </w:t>
      </w:r>
      <w:r w:rsidR="007A4235">
        <w:rPr>
          <w:color w:val="0D0D0D" w:themeColor="text1" w:themeTint="F2"/>
          <w:sz w:val="28"/>
          <w:szCs w:val="28"/>
          <w:lang w:val="kk-KZ"/>
        </w:rPr>
        <w:t>–</w:t>
      </w:r>
      <w:r w:rsidRPr="00D76DB6">
        <w:rPr>
          <w:color w:val="0D0D0D" w:themeColor="text1" w:themeTint="F2"/>
          <w:sz w:val="28"/>
          <w:szCs w:val="28"/>
          <w:lang w:val="kk-KZ"/>
        </w:rPr>
        <w:t xml:space="preserve"> табыс пен капитал айналымындағы қолма-қолсыз несиелеу. Ұзақ мерзімді несие </w:t>
      </w:r>
      <w:r w:rsidR="007A4235">
        <w:rPr>
          <w:color w:val="0D0D0D" w:themeColor="text1" w:themeTint="F2"/>
          <w:sz w:val="28"/>
          <w:szCs w:val="28"/>
          <w:lang w:val="kk-KZ"/>
        </w:rPr>
        <w:t>–</w:t>
      </w:r>
      <w:r w:rsidRPr="00D76DB6">
        <w:rPr>
          <w:color w:val="0D0D0D" w:themeColor="text1" w:themeTint="F2"/>
          <w:sz w:val="28"/>
          <w:szCs w:val="28"/>
          <w:lang w:val="kk-KZ"/>
        </w:rPr>
        <w:t xml:space="preserve"> негізгі капиталды ұлғайтуға, ипотекалық несиеге және ұзақ мерзімді тауарларды сатып алуға тұтынушылық несиеге инвестициялар. Сондықтан банктік қызметтің нәтижелері елдегі өндіріс </w:t>
      </w:r>
      <w:r w:rsidRPr="00422DB5">
        <w:rPr>
          <w:color w:val="0D0D0D" w:themeColor="text1" w:themeTint="F2"/>
          <w:sz w:val="28"/>
          <w:szCs w:val="28"/>
          <w:lang w:val="kk-KZ"/>
        </w:rPr>
        <w:t>пен тұтыну жағдайына байланысты.</w:t>
      </w:r>
    </w:p>
    <w:p w14:paraId="695809A6" w14:textId="3E1E9891" w:rsidR="00275D26" w:rsidRPr="00422DB5" w:rsidRDefault="00275D26" w:rsidP="00422D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 xml:space="preserve">Банк жүйесі – нарықтық экономиканың ең маңызды әрі ажырағысыз құрылымы. Банктер мен ақша-тауар қатынасы тарихы тұрғыда қатар (параллель) дамып, бір-бірімен тығыз байланыста болды. Банктер арқылы ұдайы өндіріс </w:t>
      </w:r>
      <w:r w:rsidR="00D935A0">
        <w:rPr>
          <w:color w:val="0D0D0D" w:themeColor="text1" w:themeTint="F2"/>
          <w:sz w:val="28"/>
          <w:szCs w:val="28"/>
          <w:lang w:val="kk-KZ"/>
        </w:rPr>
        <w:t xml:space="preserve">үдерісіне </w:t>
      </w:r>
      <w:r w:rsidRPr="00422DB5">
        <w:rPr>
          <w:color w:val="0D0D0D" w:themeColor="text1" w:themeTint="F2"/>
          <w:sz w:val="28"/>
          <w:szCs w:val="28"/>
          <w:lang w:val="kk-KZ"/>
        </w:rPr>
        <w:t>қатысушылардың экономикалық мүдделерін қанағаттандырылып отырды. Осылайша банктер нарықтық экономикада ең басты қаржылық делдалдар болып табылады</w:t>
      </w:r>
      <w:r w:rsidR="00422DB5">
        <w:rPr>
          <w:color w:val="0D0D0D" w:themeColor="text1" w:themeTint="F2"/>
          <w:sz w:val="28"/>
          <w:szCs w:val="28"/>
          <w:lang w:val="kk-KZ"/>
        </w:rPr>
        <w:t xml:space="preserve"> </w:t>
      </w:r>
      <w:r w:rsidR="00211661" w:rsidRPr="00422DB5">
        <w:rPr>
          <w:color w:val="0D0D0D" w:themeColor="text1" w:themeTint="F2"/>
          <w:sz w:val="28"/>
          <w:szCs w:val="28"/>
        </w:rPr>
        <w:t>[10</w:t>
      </w:r>
      <w:r w:rsidRPr="00422DB5">
        <w:rPr>
          <w:color w:val="0D0D0D" w:themeColor="text1" w:themeTint="F2"/>
          <w:sz w:val="28"/>
          <w:szCs w:val="28"/>
        </w:rPr>
        <w:t>]</w:t>
      </w:r>
      <w:r w:rsidRPr="00422DB5">
        <w:rPr>
          <w:color w:val="0D0D0D" w:themeColor="text1" w:themeTint="F2"/>
          <w:sz w:val="28"/>
          <w:szCs w:val="28"/>
          <w:lang w:val="kk-KZ"/>
        </w:rPr>
        <w:t xml:space="preserve">. </w:t>
      </w:r>
    </w:p>
    <w:p w14:paraId="71771A91" w14:textId="77777777" w:rsidR="00275D26" w:rsidRPr="00422DB5" w:rsidRDefault="00275D26" w:rsidP="00422DB5">
      <w:pPr>
        <w:shd w:val="clear" w:color="auto" w:fill="FFFFFF"/>
        <w:ind w:firstLine="709"/>
        <w:jc w:val="both"/>
        <w:textAlignment w:val="baseline"/>
        <w:rPr>
          <w:color w:val="0D0D0D" w:themeColor="text1" w:themeTint="F2"/>
          <w:sz w:val="28"/>
          <w:szCs w:val="28"/>
          <w:lang w:val="kk-KZ"/>
        </w:rPr>
      </w:pPr>
      <w:r w:rsidRPr="00422DB5">
        <w:rPr>
          <w:color w:val="0D0D0D" w:themeColor="text1" w:themeTint="F2"/>
          <w:sz w:val="28"/>
          <w:szCs w:val="28"/>
          <w:lang w:val="kk-KZ"/>
        </w:rPr>
        <w:t>Қазақстан Республикасының банк жүйесi екi деңгейден тұрады.</w:t>
      </w:r>
    </w:p>
    <w:p w14:paraId="014310C9" w14:textId="035EB734" w:rsidR="00C47EE1" w:rsidRPr="00422DB5" w:rsidRDefault="00275D26" w:rsidP="00422DB5">
      <w:pPr>
        <w:pStyle w:val="a9"/>
        <w:shd w:val="clear" w:color="auto" w:fill="FFFFFF"/>
        <w:spacing w:before="0" w:beforeAutospacing="0" w:after="0" w:afterAutospacing="0"/>
        <w:ind w:firstLine="709"/>
        <w:rPr>
          <w:color w:val="0D0D0D" w:themeColor="text1" w:themeTint="F2"/>
          <w:sz w:val="28"/>
          <w:szCs w:val="28"/>
          <w:lang w:val="kk-KZ"/>
        </w:rPr>
      </w:pPr>
      <w:r w:rsidRPr="00422DB5">
        <w:rPr>
          <w:color w:val="0D0D0D" w:themeColor="text1" w:themeTint="F2"/>
          <w:sz w:val="28"/>
          <w:szCs w:val="28"/>
          <w:lang w:val="kk-KZ"/>
        </w:rPr>
        <w:t xml:space="preserve">Қазақстан Республикасының Ұлттық Банкi (Қазақстан Ұлттық Банкi) </w:t>
      </w:r>
      <w:r w:rsidR="00E31BE8" w:rsidRPr="00422DB5">
        <w:rPr>
          <w:color w:val="0D0D0D" w:themeColor="text1" w:themeTint="F2"/>
          <w:sz w:val="28"/>
          <w:szCs w:val="28"/>
          <w:lang w:val="kk-KZ"/>
        </w:rPr>
        <w:t>1925</w:t>
      </w:r>
      <w:r w:rsidR="007A4235">
        <w:rPr>
          <w:color w:val="0D0D0D" w:themeColor="text1" w:themeTint="F2"/>
          <w:sz w:val="28"/>
          <w:szCs w:val="28"/>
          <w:lang w:val="kk-KZ"/>
        </w:rPr>
        <w:t xml:space="preserve"> </w:t>
      </w:r>
      <w:r w:rsidR="00E31BE8" w:rsidRPr="00422DB5">
        <w:rPr>
          <w:color w:val="0D0D0D" w:themeColor="text1" w:themeTint="F2"/>
          <w:sz w:val="28"/>
          <w:szCs w:val="28"/>
          <w:lang w:val="kk-KZ"/>
        </w:rPr>
        <w:t>ж. 29 маусымда</w:t>
      </w:r>
      <w:r w:rsidR="00020F6E" w:rsidRPr="00422DB5">
        <w:rPr>
          <w:color w:val="0D0D0D" w:themeColor="text1" w:themeTint="F2"/>
          <w:sz w:val="28"/>
          <w:szCs w:val="28"/>
          <w:lang w:val="kk-KZ"/>
        </w:rPr>
        <w:t xml:space="preserve"> [</w:t>
      </w:r>
      <w:r w:rsidR="00795C39" w:rsidRPr="00422DB5">
        <w:rPr>
          <w:color w:val="0D0D0D" w:themeColor="text1" w:themeTint="F2"/>
          <w:sz w:val="28"/>
          <w:szCs w:val="28"/>
          <w:lang w:val="kk-KZ"/>
        </w:rPr>
        <w:t>11</w:t>
      </w:r>
      <w:r w:rsidR="00020F6E" w:rsidRPr="00422DB5">
        <w:rPr>
          <w:color w:val="0D0D0D" w:themeColor="text1" w:themeTint="F2"/>
          <w:sz w:val="28"/>
          <w:szCs w:val="28"/>
          <w:lang w:val="kk-KZ"/>
        </w:rPr>
        <w:t>]</w:t>
      </w:r>
      <w:r w:rsidR="00E31BE8" w:rsidRPr="00422DB5">
        <w:rPr>
          <w:color w:val="0D0D0D" w:themeColor="text1" w:themeTint="F2"/>
          <w:sz w:val="28"/>
          <w:szCs w:val="28"/>
          <w:lang w:val="kk-KZ"/>
        </w:rPr>
        <w:t xml:space="preserve"> КСРО Мембанкінің Қазақ өлкелік кеңсесі ретінде</w:t>
      </w:r>
      <w:r w:rsidR="00A10BC3" w:rsidRPr="00422DB5">
        <w:rPr>
          <w:color w:val="0D0D0D" w:themeColor="text1" w:themeTint="F2"/>
          <w:sz w:val="28"/>
          <w:szCs w:val="28"/>
          <w:lang w:val="kk-KZ"/>
        </w:rPr>
        <w:t xml:space="preserve"> </w:t>
      </w:r>
      <w:r w:rsidR="00020F6E" w:rsidRPr="00422DB5">
        <w:rPr>
          <w:color w:val="0D0D0D" w:themeColor="text1" w:themeTint="F2"/>
          <w:sz w:val="28"/>
          <w:szCs w:val="28"/>
          <w:lang w:val="kk-KZ"/>
        </w:rPr>
        <w:t>[</w:t>
      </w:r>
      <w:r w:rsidR="00795C39" w:rsidRPr="00422DB5">
        <w:rPr>
          <w:color w:val="0D0D0D" w:themeColor="text1" w:themeTint="F2"/>
          <w:sz w:val="28"/>
          <w:szCs w:val="28"/>
          <w:lang w:val="kk-KZ"/>
        </w:rPr>
        <w:t>1</w:t>
      </w:r>
      <w:r w:rsidR="00020F6E" w:rsidRPr="00422DB5">
        <w:rPr>
          <w:color w:val="0D0D0D" w:themeColor="text1" w:themeTint="F2"/>
          <w:sz w:val="28"/>
          <w:szCs w:val="28"/>
          <w:lang w:val="kk-KZ"/>
        </w:rPr>
        <w:t>2]</w:t>
      </w:r>
      <w:r w:rsidR="00E31BE8" w:rsidRPr="00422DB5">
        <w:rPr>
          <w:color w:val="0D0D0D" w:themeColor="text1" w:themeTint="F2"/>
          <w:sz w:val="28"/>
          <w:szCs w:val="28"/>
          <w:lang w:val="kk-KZ"/>
        </w:rPr>
        <w:t xml:space="preserve"> ашылды.</w:t>
      </w:r>
    </w:p>
    <w:p w14:paraId="04E795E9" w14:textId="7C363658" w:rsidR="00DB546B" w:rsidRPr="00422DB5" w:rsidRDefault="00020F6E" w:rsidP="00422DB5">
      <w:pPr>
        <w:pStyle w:val="a9"/>
        <w:shd w:val="clear" w:color="auto" w:fill="FFFFFF"/>
        <w:spacing w:before="0" w:beforeAutospacing="0" w:after="0" w:afterAutospacing="0"/>
        <w:ind w:firstLine="709"/>
        <w:rPr>
          <w:color w:val="0D0D0D" w:themeColor="text1" w:themeTint="F2"/>
          <w:sz w:val="28"/>
          <w:szCs w:val="28"/>
          <w:lang w:val="kk-KZ"/>
        </w:rPr>
      </w:pPr>
      <w:r w:rsidRPr="00422DB5">
        <w:rPr>
          <w:color w:val="0D0D0D" w:themeColor="text1" w:themeTint="F2"/>
          <w:sz w:val="28"/>
          <w:szCs w:val="28"/>
          <w:lang w:val="kk-KZ"/>
        </w:rPr>
        <w:t>ҚР</w:t>
      </w:r>
      <w:r w:rsidR="00DB546B" w:rsidRPr="00422DB5">
        <w:rPr>
          <w:color w:val="0D0D0D" w:themeColor="text1" w:themeTint="F2"/>
          <w:sz w:val="28"/>
          <w:szCs w:val="28"/>
          <w:lang w:val="kk-KZ"/>
        </w:rPr>
        <w:t xml:space="preserve"> Президентінің</w:t>
      </w:r>
      <w:r w:rsidR="00422DB5">
        <w:rPr>
          <w:color w:val="0D0D0D" w:themeColor="text1" w:themeTint="F2"/>
          <w:sz w:val="28"/>
          <w:szCs w:val="28"/>
          <w:lang w:val="kk-KZ"/>
        </w:rPr>
        <w:t xml:space="preserve"> </w:t>
      </w:r>
      <w:r w:rsidR="00DB546B" w:rsidRPr="00422DB5">
        <w:rPr>
          <w:color w:val="0D0D0D" w:themeColor="text1" w:themeTint="F2"/>
          <w:sz w:val="28"/>
          <w:szCs w:val="28"/>
          <w:lang w:val="kk-KZ"/>
        </w:rPr>
        <w:t>2001</w:t>
      </w:r>
      <w:r w:rsidR="00422DB5">
        <w:rPr>
          <w:color w:val="0D0D0D" w:themeColor="text1" w:themeTint="F2"/>
          <w:sz w:val="28"/>
          <w:szCs w:val="28"/>
          <w:lang w:val="kk-KZ"/>
        </w:rPr>
        <w:t xml:space="preserve"> </w:t>
      </w:r>
      <w:r w:rsidRPr="00422DB5">
        <w:rPr>
          <w:color w:val="0D0D0D" w:themeColor="text1" w:themeTint="F2"/>
          <w:sz w:val="28"/>
          <w:szCs w:val="28"/>
          <w:lang w:val="kk-KZ"/>
        </w:rPr>
        <w:t>ж.</w:t>
      </w:r>
      <w:r w:rsidR="00422DB5">
        <w:rPr>
          <w:color w:val="0D0D0D" w:themeColor="text1" w:themeTint="F2"/>
          <w:sz w:val="28"/>
          <w:szCs w:val="28"/>
          <w:lang w:val="kk-KZ"/>
        </w:rPr>
        <w:t xml:space="preserve"> </w:t>
      </w:r>
      <w:r w:rsidRPr="00422DB5">
        <w:rPr>
          <w:iCs/>
          <w:color w:val="0D0D0D" w:themeColor="text1" w:themeTint="F2"/>
          <w:sz w:val="28"/>
          <w:szCs w:val="28"/>
          <w:lang w:val="kk-KZ"/>
        </w:rPr>
        <w:t>18 сәуірде</w:t>
      </w:r>
      <w:r w:rsidR="00422DB5">
        <w:rPr>
          <w:iCs/>
          <w:color w:val="0D0D0D" w:themeColor="text1" w:themeTint="F2"/>
          <w:sz w:val="28"/>
          <w:szCs w:val="28"/>
          <w:lang w:val="kk-KZ"/>
        </w:rPr>
        <w:t xml:space="preserve"> </w:t>
      </w:r>
      <w:r w:rsidRPr="00422DB5">
        <w:rPr>
          <w:color w:val="0D0D0D" w:themeColor="text1" w:themeTint="F2"/>
          <w:sz w:val="28"/>
          <w:szCs w:val="28"/>
          <w:lang w:val="kk-KZ"/>
        </w:rPr>
        <w:t>Жарлығымен</w:t>
      </w:r>
      <w:r w:rsidR="00422DB5">
        <w:rPr>
          <w:color w:val="0D0D0D" w:themeColor="text1" w:themeTint="F2"/>
          <w:sz w:val="28"/>
          <w:szCs w:val="28"/>
          <w:lang w:val="kk-KZ"/>
        </w:rPr>
        <w:t xml:space="preserve"> </w:t>
      </w:r>
      <w:r w:rsidRPr="00422DB5">
        <w:rPr>
          <w:color w:val="0D0D0D" w:themeColor="text1" w:themeTint="F2"/>
          <w:sz w:val="28"/>
          <w:szCs w:val="28"/>
          <w:lang w:val="kk-KZ"/>
        </w:rPr>
        <w:t>[</w:t>
      </w:r>
      <w:r w:rsidR="00795C39" w:rsidRPr="00422DB5">
        <w:rPr>
          <w:color w:val="0D0D0D" w:themeColor="text1" w:themeTint="F2"/>
          <w:sz w:val="28"/>
          <w:szCs w:val="28"/>
          <w:lang w:val="kk-KZ"/>
        </w:rPr>
        <w:t>1</w:t>
      </w:r>
      <w:r w:rsidRPr="00422DB5">
        <w:rPr>
          <w:color w:val="0D0D0D" w:themeColor="text1" w:themeTint="F2"/>
          <w:sz w:val="28"/>
          <w:szCs w:val="28"/>
          <w:lang w:val="kk-KZ"/>
        </w:rPr>
        <w:t>3]</w:t>
      </w:r>
      <w:r w:rsidR="00A10BC3" w:rsidRPr="00422DB5">
        <w:rPr>
          <w:color w:val="0D0D0D" w:themeColor="text1" w:themeTint="F2"/>
          <w:sz w:val="28"/>
          <w:szCs w:val="28"/>
          <w:lang w:val="kk-KZ"/>
        </w:rPr>
        <w:t xml:space="preserve"> </w:t>
      </w:r>
      <w:r w:rsidRPr="00422DB5">
        <w:rPr>
          <w:color w:val="0D0D0D" w:themeColor="text1" w:themeTint="F2"/>
          <w:sz w:val="28"/>
          <w:szCs w:val="28"/>
          <w:lang w:val="kk-KZ"/>
        </w:rPr>
        <w:t>ҚР Ұлттық Банкінің орталық аппаратының құрылымына мынадай өзгертулер енгізілді:</w:t>
      </w:r>
    </w:p>
    <w:p w14:paraId="436EC989" w14:textId="1543D925" w:rsidR="00DB546B" w:rsidRPr="00422DB5" w:rsidRDefault="007A4235" w:rsidP="00422DB5">
      <w:pPr>
        <w:pStyle w:val="a9"/>
        <w:shd w:val="clear" w:color="auto" w:fill="FFFFFF"/>
        <w:spacing w:before="0" w:beforeAutospacing="0" w:after="0" w:afterAutospacing="0"/>
        <w:ind w:firstLine="709"/>
        <w:rPr>
          <w:color w:val="0D0D0D" w:themeColor="text1" w:themeTint="F2"/>
          <w:sz w:val="28"/>
          <w:szCs w:val="28"/>
          <w:lang w:val="kk-KZ"/>
        </w:rPr>
      </w:pPr>
      <w:r>
        <w:rPr>
          <w:color w:val="0D0D0D" w:themeColor="text1" w:themeTint="F2"/>
          <w:sz w:val="28"/>
          <w:szCs w:val="28"/>
          <w:lang w:val="kk-KZ"/>
        </w:rPr>
        <w:t>–</w:t>
      </w:r>
      <w:r w:rsidR="006C60D7" w:rsidRPr="00422DB5">
        <w:rPr>
          <w:color w:val="0D0D0D" w:themeColor="text1" w:themeTint="F2"/>
          <w:sz w:val="28"/>
          <w:szCs w:val="28"/>
          <w:lang w:val="kk-KZ"/>
        </w:rPr>
        <w:t xml:space="preserve"> </w:t>
      </w:r>
      <w:r w:rsidR="00020F6E" w:rsidRPr="00422DB5">
        <w:rPr>
          <w:color w:val="0D0D0D" w:themeColor="text1" w:themeTint="F2"/>
          <w:sz w:val="28"/>
          <w:szCs w:val="28"/>
          <w:lang w:val="kk-KZ"/>
        </w:rPr>
        <w:t>банктік және сақтық</w:t>
      </w:r>
      <w:r w:rsidR="005D7903" w:rsidRPr="00422DB5">
        <w:rPr>
          <w:color w:val="0D0D0D" w:themeColor="text1" w:themeTint="F2"/>
          <w:sz w:val="28"/>
          <w:szCs w:val="28"/>
          <w:lang w:val="kk-KZ"/>
        </w:rPr>
        <w:t xml:space="preserve"> қадағалау департаменттері біртұ</w:t>
      </w:r>
      <w:r w:rsidR="00020F6E" w:rsidRPr="00422DB5">
        <w:rPr>
          <w:color w:val="0D0D0D" w:themeColor="text1" w:themeTint="F2"/>
          <w:sz w:val="28"/>
          <w:szCs w:val="28"/>
          <w:lang w:val="kk-KZ"/>
        </w:rPr>
        <w:t>тас банктік және сақтық қадағалау департаменті болып қайта құрылды;</w:t>
      </w:r>
    </w:p>
    <w:p w14:paraId="0C367375" w14:textId="5972EE07" w:rsidR="00DB546B" w:rsidRPr="00422DB5" w:rsidRDefault="007A4235" w:rsidP="00422DB5">
      <w:pPr>
        <w:pStyle w:val="a9"/>
        <w:shd w:val="clear" w:color="auto" w:fill="FFFFFF"/>
        <w:spacing w:before="0" w:beforeAutospacing="0" w:after="0" w:afterAutospacing="0"/>
        <w:ind w:firstLine="709"/>
        <w:rPr>
          <w:color w:val="0D0D0D" w:themeColor="text1" w:themeTint="F2"/>
          <w:sz w:val="28"/>
          <w:szCs w:val="28"/>
          <w:lang w:val="kk-KZ"/>
        </w:rPr>
      </w:pPr>
      <w:r>
        <w:rPr>
          <w:color w:val="0D0D0D" w:themeColor="text1" w:themeTint="F2"/>
          <w:sz w:val="28"/>
          <w:szCs w:val="28"/>
          <w:lang w:val="kk-KZ"/>
        </w:rPr>
        <w:t>–</w:t>
      </w:r>
      <w:r w:rsidR="00DB546B" w:rsidRPr="00422DB5">
        <w:rPr>
          <w:color w:val="0D0D0D" w:themeColor="text1" w:themeTint="F2"/>
          <w:sz w:val="28"/>
          <w:szCs w:val="28"/>
          <w:lang w:val="kk-KZ"/>
        </w:rPr>
        <w:t xml:space="preserve"> </w:t>
      </w:r>
      <w:r w:rsidR="00020F6E" w:rsidRPr="00422DB5">
        <w:rPr>
          <w:color w:val="0D0D0D" w:themeColor="text1" w:themeTint="F2"/>
          <w:sz w:val="28"/>
          <w:szCs w:val="28"/>
          <w:lang w:val="kk-KZ"/>
        </w:rPr>
        <w:t>әкімшілік департаменті ша</w:t>
      </w:r>
      <w:r w:rsidR="00DB546B" w:rsidRPr="00422DB5">
        <w:rPr>
          <w:color w:val="0D0D0D" w:themeColor="text1" w:themeTint="F2"/>
          <w:sz w:val="28"/>
          <w:szCs w:val="28"/>
          <w:lang w:val="kk-KZ"/>
        </w:rPr>
        <w:t xml:space="preserve">руашылық басқармасы болып қайта </w:t>
      </w:r>
      <w:r w:rsidR="00020F6E" w:rsidRPr="00422DB5">
        <w:rPr>
          <w:color w:val="0D0D0D" w:themeColor="text1" w:themeTint="F2"/>
          <w:sz w:val="28"/>
          <w:szCs w:val="28"/>
          <w:lang w:val="kk-KZ"/>
        </w:rPr>
        <w:t>құрылды;</w:t>
      </w:r>
    </w:p>
    <w:p w14:paraId="1FF80C33" w14:textId="2A7A9C85" w:rsidR="00DB546B" w:rsidRPr="00422DB5" w:rsidRDefault="007A4235" w:rsidP="00422DB5">
      <w:pPr>
        <w:pStyle w:val="a9"/>
        <w:shd w:val="clear" w:color="auto" w:fill="FFFFFF"/>
        <w:spacing w:before="0" w:beforeAutospacing="0" w:after="0" w:afterAutospacing="0"/>
        <w:ind w:firstLine="709"/>
        <w:rPr>
          <w:color w:val="0D0D0D" w:themeColor="text1" w:themeTint="F2"/>
          <w:sz w:val="28"/>
          <w:szCs w:val="28"/>
          <w:lang w:val="kk-KZ"/>
        </w:rPr>
      </w:pPr>
      <w:r>
        <w:rPr>
          <w:color w:val="0D0D0D" w:themeColor="text1" w:themeTint="F2"/>
          <w:sz w:val="28"/>
          <w:szCs w:val="28"/>
          <w:lang w:val="kk-KZ"/>
        </w:rPr>
        <w:t>–</w:t>
      </w:r>
      <w:r w:rsidR="006C60D7" w:rsidRPr="00422DB5">
        <w:rPr>
          <w:color w:val="0D0D0D" w:themeColor="text1" w:themeTint="F2"/>
          <w:sz w:val="28"/>
          <w:szCs w:val="28"/>
          <w:lang w:val="kk-KZ"/>
        </w:rPr>
        <w:t xml:space="preserve"> </w:t>
      </w:r>
      <w:r w:rsidR="00020F6E" w:rsidRPr="00422DB5">
        <w:rPr>
          <w:color w:val="0D0D0D" w:themeColor="text1" w:themeTint="F2"/>
          <w:sz w:val="28"/>
          <w:szCs w:val="28"/>
          <w:lang w:val="kk-KZ"/>
        </w:rPr>
        <w:t>құжаттамалық қамтамасыз ету және бақылау басқармасы құрылды;</w:t>
      </w:r>
    </w:p>
    <w:p w14:paraId="09F8B8F4" w14:textId="4986F8ED" w:rsidR="00DB546B" w:rsidRPr="00422DB5" w:rsidRDefault="007A4235" w:rsidP="00422DB5">
      <w:pPr>
        <w:pStyle w:val="a9"/>
        <w:shd w:val="clear" w:color="auto" w:fill="FFFFFF"/>
        <w:spacing w:before="0" w:beforeAutospacing="0" w:after="0" w:afterAutospacing="0"/>
        <w:ind w:firstLine="709"/>
        <w:rPr>
          <w:color w:val="0D0D0D" w:themeColor="text1" w:themeTint="F2"/>
          <w:sz w:val="28"/>
          <w:szCs w:val="28"/>
          <w:lang w:val="kk-KZ"/>
        </w:rPr>
      </w:pPr>
      <w:r>
        <w:rPr>
          <w:color w:val="0D0D0D" w:themeColor="text1" w:themeTint="F2"/>
          <w:sz w:val="28"/>
          <w:szCs w:val="28"/>
          <w:lang w:val="kk-KZ"/>
        </w:rPr>
        <w:t>–</w:t>
      </w:r>
      <w:r w:rsidR="00DB546B" w:rsidRPr="00422DB5">
        <w:rPr>
          <w:color w:val="0D0D0D" w:themeColor="text1" w:themeTint="F2"/>
          <w:sz w:val="28"/>
          <w:szCs w:val="28"/>
          <w:lang w:val="kk-KZ"/>
        </w:rPr>
        <w:t xml:space="preserve"> </w:t>
      </w:r>
      <w:r w:rsidR="00020F6E" w:rsidRPr="00422DB5">
        <w:rPr>
          <w:color w:val="0D0D0D" w:themeColor="text1" w:themeTint="F2"/>
          <w:sz w:val="28"/>
          <w:szCs w:val="28"/>
          <w:lang w:val="kk-KZ"/>
        </w:rPr>
        <w:t xml:space="preserve">банктерді тарату </w:t>
      </w:r>
      <w:r w:rsidR="007848BC">
        <w:rPr>
          <w:color w:val="0D0D0D" w:themeColor="text1" w:themeTint="F2"/>
          <w:sz w:val="28"/>
          <w:szCs w:val="28"/>
          <w:lang w:val="kk-KZ"/>
        </w:rPr>
        <w:t>үдеріс</w:t>
      </w:r>
      <w:r w:rsidR="00020F6E" w:rsidRPr="00422DB5">
        <w:rPr>
          <w:color w:val="0D0D0D" w:themeColor="text1" w:themeTint="F2"/>
          <w:sz w:val="28"/>
          <w:szCs w:val="28"/>
          <w:lang w:val="kk-KZ"/>
        </w:rPr>
        <w:t>ін</w:t>
      </w:r>
      <w:r w:rsidR="00DB546B" w:rsidRPr="00422DB5">
        <w:rPr>
          <w:color w:val="0D0D0D" w:themeColor="text1" w:themeTint="F2"/>
          <w:sz w:val="28"/>
          <w:szCs w:val="28"/>
          <w:lang w:val="kk-KZ"/>
        </w:rPr>
        <w:t xml:space="preserve"> бақылау басқармасы банктер мен </w:t>
      </w:r>
      <w:r w:rsidR="00020F6E" w:rsidRPr="00422DB5">
        <w:rPr>
          <w:color w:val="0D0D0D" w:themeColor="text1" w:themeTint="F2"/>
          <w:sz w:val="28"/>
          <w:szCs w:val="28"/>
          <w:lang w:val="kk-KZ"/>
        </w:rPr>
        <w:t xml:space="preserve">сақтандыру (қайта сақтандыру) </w:t>
      </w:r>
      <w:r w:rsidR="00076D69">
        <w:rPr>
          <w:color w:val="0D0D0D" w:themeColor="text1" w:themeTint="F2"/>
          <w:sz w:val="28"/>
          <w:szCs w:val="28"/>
          <w:lang w:val="kk-KZ"/>
        </w:rPr>
        <w:t>ұ</w:t>
      </w:r>
      <w:r w:rsidR="00020F6E" w:rsidRPr="00422DB5">
        <w:rPr>
          <w:color w:val="0D0D0D" w:themeColor="text1" w:themeTint="F2"/>
          <w:sz w:val="28"/>
          <w:szCs w:val="28"/>
          <w:lang w:val="kk-KZ"/>
        </w:rPr>
        <w:t xml:space="preserve">йымдарын тарату </w:t>
      </w:r>
      <w:r w:rsidR="007848BC">
        <w:rPr>
          <w:color w:val="0D0D0D" w:themeColor="text1" w:themeTint="F2"/>
          <w:sz w:val="28"/>
          <w:szCs w:val="28"/>
          <w:lang w:val="kk-KZ"/>
        </w:rPr>
        <w:t>үдеріс</w:t>
      </w:r>
      <w:r w:rsidR="007848BC" w:rsidRPr="00422DB5">
        <w:rPr>
          <w:color w:val="0D0D0D" w:themeColor="text1" w:themeTint="F2"/>
          <w:sz w:val="28"/>
          <w:szCs w:val="28"/>
          <w:lang w:val="kk-KZ"/>
        </w:rPr>
        <w:t>ін</w:t>
      </w:r>
      <w:r w:rsidR="00020F6E" w:rsidRPr="00422DB5">
        <w:rPr>
          <w:color w:val="0D0D0D" w:themeColor="text1" w:themeTint="F2"/>
          <w:sz w:val="28"/>
          <w:szCs w:val="28"/>
          <w:lang w:val="kk-KZ"/>
        </w:rPr>
        <w:t xml:space="preserve"> бақылау басқармасы болып құрылды;</w:t>
      </w:r>
    </w:p>
    <w:p w14:paraId="25DC1380" w14:textId="7937FB75" w:rsidR="00020F6E" w:rsidRPr="00422DB5" w:rsidRDefault="007A4235" w:rsidP="00422DB5">
      <w:pPr>
        <w:pStyle w:val="a9"/>
        <w:shd w:val="clear" w:color="auto" w:fill="FFFFFF"/>
        <w:spacing w:before="0" w:beforeAutospacing="0" w:after="0" w:afterAutospacing="0"/>
        <w:ind w:firstLine="709"/>
        <w:rPr>
          <w:color w:val="0D0D0D" w:themeColor="text1" w:themeTint="F2"/>
          <w:sz w:val="28"/>
          <w:szCs w:val="28"/>
          <w:lang w:val="kk-KZ"/>
        </w:rPr>
      </w:pPr>
      <w:r>
        <w:rPr>
          <w:color w:val="0D0D0D" w:themeColor="text1" w:themeTint="F2"/>
          <w:sz w:val="28"/>
          <w:szCs w:val="28"/>
          <w:lang w:val="kk-KZ"/>
        </w:rPr>
        <w:t>–</w:t>
      </w:r>
      <w:r w:rsidR="00DB546B" w:rsidRPr="00422DB5">
        <w:rPr>
          <w:color w:val="0D0D0D" w:themeColor="text1" w:themeTint="F2"/>
          <w:sz w:val="28"/>
          <w:szCs w:val="28"/>
          <w:lang w:val="kk-KZ"/>
        </w:rPr>
        <w:t xml:space="preserve"> </w:t>
      </w:r>
      <w:r w:rsidR="00020F6E" w:rsidRPr="00422DB5">
        <w:rPr>
          <w:color w:val="0D0D0D" w:themeColor="text1" w:themeTint="F2"/>
          <w:sz w:val="28"/>
          <w:szCs w:val="28"/>
          <w:lang w:val="kk-KZ"/>
        </w:rPr>
        <w:t>қауіпсіздік қызметі басқармасы қауіпсіздік басқармасы болып қайта аталды</w:t>
      </w:r>
      <w:r w:rsidR="00DB546B" w:rsidRPr="00422DB5">
        <w:rPr>
          <w:color w:val="0D0D0D" w:themeColor="text1" w:themeTint="F2"/>
          <w:sz w:val="28"/>
          <w:szCs w:val="28"/>
          <w:lang w:val="kk-KZ"/>
        </w:rPr>
        <w:t>.</w:t>
      </w:r>
    </w:p>
    <w:p w14:paraId="06E4EB72" w14:textId="1849EE88" w:rsidR="00275D26" w:rsidRPr="00422DB5" w:rsidRDefault="00275D26" w:rsidP="00422DB5">
      <w:pPr>
        <w:shd w:val="clear" w:color="auto" w:fill="FFFFFF"/>
        <w:ind w:firstLine="709"/>
        <w:jc w:val="both"/>
        <w:textAlignment w:val="baseline"/>
        <w:rPr>
          <w:color w:val="0D0D0D" w:themeColor="text1" w:themeTint="F2"/>
          <w:sz w:val="28"/>
          <w:szCs w:val="28"/>
          <w:lang w:val="kk-KZ"/>
        </w:rPr>
      </w:pPr>
      <w:r w:rsidRPr="00422DB5">
        <w:rPr>
          <w:color w:val="0D0D0D" w:themeColor="text1" w:themeTint="F2"/>
          <w:sz w:val="28"/>
          <w:szCs w:val="28"/>
          <w:lang w:val="kk-KZ"/>
        </w:rPr>
        <w:t>Қазақстан Ұлттық Банкi басқа елдердiң орталық банктерiмен және басқа банктермен қарым-қатынаста, халықаралық банктер мен басқа да қаржы-кредит ұйымдарында өз құзыретi шегiнде Қазақстан Республикасының мүддесiн бiлдiредi.</w:t>
      </w:r>
    </w:p>
    <w:p w14:paraId="17293501" w14:textId="4D45B3E4" w:rsidR="00275D26" w:rsidRPr="00422DB5" w:rsidRDefault="00275D26" w:rsidP="00422DB5">
      <w:pPr>
        <w:shd w:val="clear" w:color="auto" w:fill="FFFFFF"/>
        <w:ind w:firstLine="709"/>
        <w:jc w:val="both"/>
        <w:textAlignment w:val="baseline"/>
        <w:rPr>
          <w:color w:val="0D0D0D" w:themeColor="text1" w:themeTint="F2"/>
          <w:sz w:val="28"/>
          <w:szCs w:val="28"/>
          <w:lang w:val="kk-KZ"/>
        </w:rPr>
      </w:pPr>
      <w:r w:rsidRPr="00422DB5">
        <w:rPr>
          <w:color w:val="0D0D0D" w:themeColor="text1" w:themeTint="F2"/>
          <w:sz w:val="28"/>
          <w:szCs w:val="28"/>
          <w:lang w:val="kk-KZ"/>
        </w:rPr>
        <w:t>Қазақстан Ұлттық Банкi өз мiндеттерiн орындау кезiнде пайда табу мақсатын басшылыққа ала отырып жоғары жауапкершілікпен банк жүйесін қалыптастыруға ынталануы керек.</w:t>
      </w:r>
    </w:p>
    <w:p w14:paraId="22E330DF" w14:textId="10D369B8" w:rsidR="00275D26" w:rsidRPr="00422DB5" w:rsidRDefault="00275D26" w:rsidP="00422DB5">
      <w:pPr>
        <w:shd w:val="clear" w:color="auto" w:fill="FFFFFF"/>
        <w:ind w:firstLine="709"/>
        <w:jc w:val="both"/>
        <w:textAlignment w:val="baseline"/>
        <w:rPr>
          <w:color w:val="0D0D0D" w:themeColor="text1" w:themeTint="F2"/>
          <w:sz w:val="28"/>
          <w:szCs w:val="28"/>
          <w:lang w:val="kk-KZ"/>
        </w:rPr>
      </w:pPr>
      <w:r w:rsidRPr="00422DB5">
        <w:rPr>
          <w:color w:val="0D0D0D" w:themeColor="text1" w:themeTint="F2"/>
          <w:sz w:val="28"/>
          <w:szCs w:val="28"/>
          <w:lang w:val="kk-KZ"/>
        </w:rPr>
        <w:t>Осы кезде екiн</w:t>
      </w:r>
      <w:r w:rsidR="002D6C0E" w:rsidRPr="00422DB5">
        <w:rPr>
          <w:color w:val="0D0D0D" w:themeColor="text1" w:themeTint="F2"/>
          <w:sz w:val="28"/>
          <w:szCs w:val="28"/>
          <w:lang w:val="kk-KZ"/>
        </w:rPr>
        <w:t>шi деңгейдегi банктердiң құрылымы</w:t>
      </w:r>
      <w:r w:rsidRPr="00422DB5">
        <w:rPr>
          <w:color w:val="0D0D0D" w:themeColor="text1" w:themeTint="F2"/>
          <w:sz w:val="28"/>
          <w:szCs w:val="28"/>
          <w:lang w:val="kk-KZ"/>
        </w:rPr>
        <w:t>, құқықтық мәртебесi, оларды құрудың, қызметiнiң және таратудың тәртiбi Қазақстан Республикасының банк заңдарымен белгiлейді.</w:t>
      </w:r>
    </w:p>
    <w:p w14:paraId="00D695C2" w14:textId="3223C64D" w:rsidR="00275D26" w:rsidRPr="00422DB5" w:rsidRDefault="00275D26" w:rsidP="00422D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shd w:val="clear" w:color="auto" w:fill="FFFFFF"/>
          <w:lang w:val="kk-KZ"/>
        </w:rPr>
      </w:pPr>
      <w:r w:rsidRPr="00422DB5">
        <w:rPr>
          <w:color w:val="0D0D0D" w:themeColor="text1" w:themeTint="F2"/>
          <w:sz w:val="28"/>
          <w:szCs w:val="28"/>
          <w:shd w:val="clear" w:color="auto" w:fill="FFFFFF"/>
          <w:lang w:val="kk-KZ"/>
        </w:rPr>
        <w:lastRenderedPageBreak/>
        <w:t xml:space="preserve">Қазақстанның Ұлттық Банкі мемлекеттің ақша-кредит саясатын әзірлеуді және жүргізуді, төлем жүйесінің жұмыс істеуін қамтамасыз ететін, валюталық реттеу </w:t>
      </w:r>
      <w:r w:rsidR="00931A5B">
        <w:rPr>
          <w:color w:val="0D0D0D" w:themeColor="text1" w:themeTint="F2"/>
          <w:sz w:val="28"/>
          <w:szCs w:val="28"/>
          <w:shd w:val="clear" w:color="auto" w:fill="FFFFFF"/>
          <w:lang w:val="kk-KZ"/>
        </w:rPr>
        <w:t>мен</w:t>
      </w:r>
      <w:r w:rsidRPr="00422DB5">
        <w:rPr>
          <w:color w:val="0D0D0D" w:themeColor="text1" w:themeTint="F2"/>
          <w:sz w:val="28"/>
          <w:szCs w:val="28"/>
          <w:shd w:val="clear" w:color="auto" w:fill="FFFFFF"/>
          <w:lang w:val="kk-KZ"/>
        </w:rPr>
        <w:t xml:space="preserve"> валюталық бақылауды жүзеге асыратын, қаржы жүйесінің тұрақтылығын қамтамасыз етуге жәрдемдесетін және мемлекеттік статистиканы жүргізетін, сондай-ақ өз құзыреті шегінде қаржы нарығын, қаржы ұйымдары мен өзге де тұлғаларды және Қазақстан Республикасының қаржы заңнамасы саласында мемлекеттік реттеуді, бақылау мен қадағалауды жүзеге асыратын ме</w:t>
      </w:r>
      <w:r w:rsidR="002A228A" w:rsidRPr="00422DB5">
        <w:rPr>
          <w:color w:val="0D0D0D" w:themeColor="text1" w:themeTint="F2"/>
          <w:sz w:val="28"/>
          <w:szCs w:val="28"/>
          <w:shd w:val="clear" w:color="auto" w:fill="FFFFFF"/>
          <w:lang w:val="kk-KZ"/>
        </w:rPr>
        <w:t>млекеттік орган болып табылады</w:t>
      </w:r>
      <w:r w:rsidR="00422DB5">
        <w:rPr>
          <w:color w:val="0D0D0D" w:themeColor="text1" w:themeTint="F2"/>
          <w:sz w:val="28"/>
          <w:szCs w:val="28"/>
          <w:shd w:val="clear" w:color="auto" w:fill="FFFFFF"/>
          <w:lang w:val="kk-KZ"/>
        </w:rPr>
        <w:t xml:space="preserve"> </w:t>
      </w:r>
      <w:r w:rsidR="002A228A" w:rsidRPr="00422DB5">
        <w:rPr>
          <w:color w:val="0D0D0D" w:themeColor="text1" w:themeTint="F2"/>
          <w:sz w:val="28"/>
          <w:szCs w:val="28"/>
          <w:shd w:val="clear" w:color="auto" w:fill="FFFFFF"/>
          <w:lang w:val="kk-KZ"/>
        </w:rPr>
        <w:t>[14</w:t>
      </w:r>
      <w:r w:rsidRPr="00422DB5">
        <w:rPr>
          <w:color w:val="0D0D0D" w:themeColor="text1" w:themeTint="F2"/>
          <w:sz w:val="28"/>
          <w:szCs w:val="28"/>
          <w:shd w:val="clear" w:color="auto" w:fill="FFFFFF"/>
          <w:lang w:val="kk-KZ"/>
        </w:rPr>
        <w:t>].</w:t>
      </w:r>
    </w:p>
    <w:p w14:paraId="433BF68A" w14:textId="61A5ECE8" w:rsidR="00275D26" w:rsidRPr="00422DB5" w:rsidRDefault="00275D26" w:rsidP="00422D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 xml:space="preserve">Екінші деңгейдегі </w:t>
      </w:r>
      <w:r w:rsidR="00212E1A" w:rsidRPr="00422DB5">
        <w:rPr>
          <w:color w:val="0D0D0D" w:themeColor="text1" w:themeTint="F2"/>
          <w:sz w:val="28"/>
          <w:szCs w:val="28"/>
          <w:lang w:val="kk-KZ"/>
        </w:rPr>
        <w:t>банктерге көңіл аударсақ, олар Қ</w:t>
      </w:r>
      <w:r w:rsidRPr="00422DB5">
        <w:rPr>
          <w:color w:val="0D0D0D" w:themeColor="text1" w:themeTint="F2"/>
          <w:sz w:val="28"/>
          <w:szCs w:val="28"/>
          <w:lang w:val="kk-KZ"/>
        </w:rPr>
        <w:t>азақстан банк қызметтер нарығында өте жоғары орын алады. Бірақ, банктер өзара бәсекеге қаб</w:t>
      </w:r>
      <w:r w:rsidR="003B6279">
        <w:rPr>
          <w:color w:val="0D0D0D" w:themeColor="text1" w:themeTint="F2"/>
          <w:sz w:val="28"/>
          <w:szCs w:val="28"/>
          <w:lang w:val="kk-KZ"/>
        </w:rPr>
        <w:t>і</w:t>
      </w:r>
      <w:r w:rsidRPr="00422DB5">
        <w:rPr>
          <w:color w:val="0D0D0D" w:themeColor="text1" w:themeTint="F2"/>
          <w:sz w:val="28"/>
          <w:szCs w:val="28"/>
          <w:lang w:val="kk-KZ"/>
        </w:rPr>
        <w:t>летті болуға тиіс.</w:t>
      </w:r>
    </w:p>
    <w:p w14:paraId="6E6DD569" w14:textId="77777777" w:rsidR="00275D26" w:rsidRPr="00422DB5" w:rsidRDefault="00275D26" w:rsidP="00422D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 xml:space="preserve">Әлемдік қауымдастықтағы кез-келген елдің орнын анықтайтын негізгі көрсеткіш </w:t>
      </w:r>
      <w:r w:rsidR="0056228F" w:rsidRPr="00422DB5">
        <w:rPr>
          <w:color w:val="0D0D0D" w:themeColor="text1" w:themeTint="F2"/>
          <w:sz w:val="28"/>
          <w:lang w:val="kk-KZ"/>
        </w:rPr>
        <w:t>–</w:t>
      </w:r>
      <w:r w:rsidRPr="00422DB5">
        <w:rPr>
          <w:color w:val="0D0D0D" w:themeColor="text1" w:themeTint="F2"/>
          <w:sz w:val="28"/>
          <w:szCs w:val="28"/>
          <w:lang w:val="kk-KZ"/>
        </w:rPr>
        <w:t xml:space="preserve"> бәсекеге қабілеттілік. Осы банктерге тікелей қатысты айтылған.</w:t>
      </w:r>
    </w:p>
    <w:p w14:paraId="06A11B2E" w14:textId="4159A775" w:rsidR="00275D26" w:rsidRPr="00422DB5" w:rsidRDefault="00275D26" w:rsidP="00422D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Кез келген елдің халқтың әл-ауқатын жақсарту неғұрлым тұрақты қоғам мен күшті экономика құру үшін қажет. Теңсіздіктің бірінің төмендеуі ішкі ғана емес, сонымен бірге дамушы елдердің қабылдауының артуымен мемлекетаралық деңгейде де орын алуы керек. Атап айтсақ, соңғы он</w:t>
      </w:r>
      <w:r w:rsidR="00A10BC3" w:rsidRPr="00422DB5">
        <w:rPr>
          <w:color w:val="0D0D0D" w:themeColor="text1" w:themeTint="F2"/>
          <w:sz w:val="28"/>
          <w:szCs w:val="28"/>
          <w:lang w:val="kk-KZ"/>
        </w:rPr>
        <w:t xml:space="preserve"> </w:t>
      </w:r>
      <w:r w:rsidRPr="00422DB5">
        <w:rPr>
          <w:color w:val="0D0D0D" w:themeColor="text1" w:themeTint="F2"/>
          <w:sz w:val="28"/>
          <w:szCs w:val="28"/>
          <w:lang w:val="kk-KZ"/>
        </w:rPr>
        <w:t xml:space="preserve">жылдықтардың интеграциясы әртүрлі континенттер арасында болды. Біздің елімізде Еуразия кеңістігінде үлкен мүмкіндіктер ашылуда. Табысты бірлестіктің жарқын мысалы </w:t>
      </w:r>
      <w:r w:rsidR="007A4235">
        <w:rPr>
          <w:color w:val="0D0D0D" w:themeColor="text1" w:themeTint="F2"/>
          <w:sz w:val="28"/>
          <w:szCs w:val="28"/>
          <w:lang w:val="kk-KZ"/>
        </w:rPr>
        <w:t>–</w:t>
      </w:r>
      <w:r w:rsidRPr="00422DB5">
        <w:rPr>
          <w:color w:val="0D0D0D" w:themeColor="text1" w:themeTint="F2"/>
          <w:sz w:val="28"/>
          <w:szCs w:val="28"/>
          <w:lang w:val="kk-KZ"/>
        </w:rPr>
        <w:t xml:space="preserve"> Кеден одағы және Беларусь, Қазақстан және Ресей арасындағы Біртұтас экономикалық кеңістік.</w:t>
      </w:r>
    </w:p>
    <w:p w14:paraId="6D9C54E7" w14:textId="26B61062" w:rsidR="00275D26" w:rsidRPr="00422DB5" w:rsidRDefault="00275D26" w:rsidP="00422D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 xml:space="preserve">Бүгінде әлемдік қауымдастық кезеңінде </w:t>
      </w:r>
      <w:r w:rsidR="0056228F" w:rsidRPr="00422DB5">
        <w:rPr>
          <w:color w:val="0D0D0D" w:themeColor="text1" w:themeTint="F2"/>
          <w:sz w:val="28"/>
          <w:szCs w:val="28"/>
          <w:lang w:val="kk-KZ"/>
        </w:rPr>
        <w:t xml:space="preserve">- </w:t>
      </w:r>
      <w:r w:rsidRPr="00422DB5">
        <w:rPr>
          <w:color w:val="0D0D0D" w:themeColor="text1" w:themeTint="F2"/>
          <w:sz w:val="28"/>
          <w:szCs w:val="28"/>
          <w:lang w:val="kk-KZ"/>
        </w:rPr>
        <w:t>қазіргі заманғы ақпараттық технологияларды пайдаланбай банк мекемелерінің қызметін елестету мүмкін емес. Қазіргі жағдайда банктік операцияларды автоматтандыру деңгейінің жоғарылауы және банктік қызметтердің қашықтағы түрлерін пайдалану біртіндеп банктердің бәсекеге қабілеттілігін арттырудың негізгі факторларының бірі болып табылады, жаңа клиенттерді тарту және банктік қызмет көрсету нарығында көшбасшылық ұстанымды сақтау күресінде бәсекел</w:t>
      </w:r>
      <w:r w:rsidR="00076D69">
        <w:rPr>
          <w:color w:val="0D0D0D" w:themeColor="text1" w:themeTint="F2"/>
          <w:sz w:val="28"/>
          <w:szCs w:val="28"/>
          <w:lang w:val="kk-KZ"/>
        </w:rPr>
        <w:t>естіктің</w:t>
      </w:r>
      <w:r w:rsidRPr="00422DB5">
        <w:rPr>
          <w:color w:val="0D0D0D" w:themeColor="text1" w:themeTint="F2"/>
          <w:sz w:val="28"/>
          <w:szCs w:val="28"/>
          <w:lang w:val="kk-KZ"/>
        </w:rPr>
        <w:t xml:space="preserve"> артықшылықтар</w:t>
      </w:r>
      <w:r w:rsidR="00076D69">
        <w:rPr>
          <w:color w:val="0D0D0D" w:themeColor="text1" w:themeTint="F2"/>
          <w:sz w:val="28"/>
          <w:szCs w:val="28"/>
          <w:lang w:val="kk-KZ"/>
        </w:rPr>
        <w:t>ын</w:t>
      </w:r>
      <w:r w:rsidRPr="00422DB5">
        <w:rPr>
          <w:color w:val="0D0D0D" w:themeColor="text1" w:themeTint="F2"/>
          <w:sz w:val="28"/>
          <w:szCs w:val="28"/>
          <w:lang w:val="kk-KZ"/>
        </w:rPr>
        <w:t xml:space="preserve"> қалыптастыру факторы болып табылады.</w:t>
      </w:r>
    </w:p>
    <w:p w14:paraId="21720DAB" w14:textId="77777777" w:rsidR="00275D26"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lang w:val="kk-KZ"/>
        </w:rPr>
      </w:pPr>
      <w:r w:rsidRPr="00422DB5">
        <w:rPr>
          <w:color w:val="0D0D0D" w:themeColor="text1" w:themeTint="F2"/>
          <w:sz w:val="28"/>
          <w:lang w:val="kk-KZ"/>
        </w:rPr>
        <w:t xml:space="preserve">Қаржы нарығындағы бәсекелестіктің кейіннен күшеюі көрсетілетін қызметтер аясының сапасын арттыруға және кеңейтуге байланысты. </w:t>
      </w:r>
    </w:p>
    <w:p w14:paraId="2F831464" w14:textId="465B7041" w:rsidR="00805E3E"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lang w:val="kk-KZ"/>
        </w:rPr>
      </w:pPr>
      <w:r w:rsidRPr="00422DB5">
        <w:rPr>
          <w:color w:val="0D0D0D" w:themeColor="text1" w:themeTint="F2"/>
          <w:sz w:val="28"/>
          <w:lang w:val="kk-KZ"/>
        </w:rPr>
        <w:t>Қазақстан Республикасының қаржы секторын дамытудың 2030 жылға дейінгі тұжырымдамасы бәсекеге қабілетті қаржы секторын құруға</w:t>
      </w:r>
      <w:r w:rsidR="00915A54">
        <w:rPr>
          <w:color w:val="0D0D0D" w:themeColor="text1" w:themeTint="F2"/>
          <w:sz w:val="28"/>
          <w:lang w:val="kk-KZ"/>
        </w:rPr>
        <w:t>,</w:t>
      </w:r>
      <w:r w:rsidRPr="00422DB5">
        <w:rPr>
          <w:color w:val="0D0D0D" w:themeColor="text1" w:themeTint="F2"/>
          <w:sz w:val="28"/>
          <w:lang w:val="kk-KZ"/>
        </w:rPr>
        <w:t xml:space="preserve"> Экономикалық ынтымақтастық және даму ұйымының (бұдан әрі – ЭЫДҰ) стандарттарын қоса алғанда, үздік халықаралық стандарттар негізінде экономикада ресурстарды қайта бөлуде оның тиімділігін арттыруға бағытталған</w:t>
      </w:r>
      <w:r w:rsidR="007A4235">
        <w:rPr>
          <w:color w:val="0D0D0D" w:themeColor="text1" w:themeTint="F2"/>
          <w:sz w:val="28"/>
          <w:lang w:val="kk-KZ"/>
        </w:rPr>
        <w:t xml:space="preserve"> </w:t>
      </w:r>
      <w:r w:rsidRPr="00422DB5">
        <w:rPr>
          <w:color w:val="0D0D0D" w:themeColor="text1" w:themeTint="F2"/>
          <w:sz w:val="28"/>
          <w:lang w:val="kk-KZ"/>
        </w:rPr>
        <w:t>[</w:t>
      </w:r>
      <w:r w:rsidR="002B76EF" w:rsidRPr="00422DB5">
        <w:rPr>
          <w:color w:val="0D0D0D" w:themeColor="text1" w:themeTint="F2"/>
          <w:sz w:val="28"/>
          <w:lang w:val="kk-KZ"/>
        </w:rPr>
        <w:t>15</w:t>
      </w:r>
      <w:r w:rsidRPr="00422DB5">
        <w:rPr>
          <w:color w:val="0D0D0D" w:themeColor="text1" w:themeTint="F2"/>
          <w:sz w:val="28"/>
          <w:lang w:val="kk-KZ"/>
        </w:rPr>
        <w:t>].</w:t>
      </w:r>
    </w:p>
    <w:p w14:paraId="52B20DCE" w14:textId="71D41680" w:rsidR="00212E1D" w:rsidRPr="00422DB5" w:rsidRDefault="00E60994"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lang w:val="kk-KZ"/>
        </w:rPr>
      </w:pPr>
      <w:r w:rsidRPr="00422DB5">
        <w:rPr>
          <w:color w:val="0D0D0D" w:themeColor="text1" w:themeTint="F2"/>
          <w:sz w:val="28"/>
          <w:lang w:val="kk-KZ"/>
        </w:rPr>
        <w:t xml:space="preserve">Егерде </w:t>
      </w:r>
      <w:r w:rsidRPr="00422DB5">
        <w:rPr>
          <w:color w:val="0D0D0D" w:themeColor="text1" w:themeTint="F2"/>
          <w:sz w:val="28"/>
          <w:szCs w:val="28"/>
          <w:shd w:val="clear" w:color="auto" w:fill="FFFFFF" w:themeFill="background1"/>
          <w:lang w:val="kk-KZ"/>
        </w:rPr>
        <w:t>Қазақстан Республикасының «</w:t>
      </w:r>
      <w:r w:rsidRPr="00422DB5">
        <w:rPr>
          <w:color w:val="0D0D0D" w:themeColor="text1" w:themeTint="F2"/>
          <w:sz w:val="28"/>
          <w:lang w:val="kk-KZ"/>
        </w:rPr>
        <w:t>Бәсекелестік туралы</w:t>
      </w:r>
      <w:r w:rsidR="00213508" w:rsidRPr="00422DB5">
        <w:rPr>
          <w:color w:val="0D0D0D" w:themeColor="text1" w:themeTint="F2"/>
          <w:sz w:val="28"/>
          <w:lang w:val="kk-KZ"/>
        </w:rPr>
        <w:t>»</w:t>
      </w:r>
      <w:r w:rsidRPr="00422DB5">
        <w:rPr>
          <w:color w:val="0D0D0D" w:themeColor="text1" w:themeTint="F2"/>
          <w:sz w:val="28"/>
          <w:lang w:val="kk-KZ"/>
        </w:rPr>
        <w:t xml:space="preserve"> заңын алсақ</w:t>
      </w:r>
      <w:r w:rsidR="004E00BA" w:rsidRPr="00422DB5">
        <w:rPr>
          <w:color w:val="0D0D0D" w:themeColor="text1" w:themeTint="F2"/>
          <w:sz w:val="28"/>
          <w:lang w:val="kk-KZ"/>
        </w:rPr>
        <w:t>,</w:t>
      </w:r>
      <w:r w:rsidRPr="00422DB5">
        <w:rPr>
          <w:color w:val="0D0D0D" w:themeColor="text1" w:themeTint="F2"/>
          <w:sz w:val="28"/>
          <w:lang w:val="kk-KZ"/>
        </w:rPr>
        <w:t xml:space="preserve"> онда б</w:t>
      </w:r>
      <w:r w:rsidR="00212E1D" w:rsidRPr="00422DB5">
        <w:rPr>
          <w:color w:val="0D0D0D" w:themeColor="text1" w:themeTint="F2"/>
          <w:sz w:val="28"/>
          <w:lang w:val="kk-KZ"/>
        </w:rPr>
        <w:t>әсекелестіктің негізгі қағидалары</w:t>
      </w:r>
      <w:r w:rsidRPr="00422DB5">
        <w:rPr>
          <w:color w:val="0D0D0D" w:themeColor="text1" w:themeTint="F2"/>
          <w:sz w:val="28"/>
          <w:lang w:val="kk-KZ"/>
        </w:rPr>
        <w:t xml:space="preserve"> мынадай</w:t>
      </w:r>
      <w:r w:rsidR="00212E1D" w:rsidRPr="00422DB5">
        <w:rPr>
          <w:color w:val="0D0D0D" w:themeColor="text1" w:themeTint="F2"/>
          <w:sz w:val="28"/>
          <w:lang w:val="kk-KZ"/>
        </w:rPr>
        <w:t>:</w:t>
      </w:r>
    </w:p>
    <w:p w14:paraId="13C86AA2" w14:textId="599988C9" w:rsidR="00212E1D" w:rsidRPr="00422DB5" w:rsidRDefault="00422DB5" w:rsidP="00422DB5">
      <w:pPr>
        <w:pStyle w:val="a4"/>
        <w:numPr>
          <w:ilvl w:val="0"/>
          <w:numId w:val="2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color w:val="0D0D0D" w:themeColor="text1" w:themeTint="F2"/>
          <w:sz w:val="28"/>
        </w:rPr>
      </w:pPr>
      <w:r w:rsidRPr="00422DB5">
        <w:rPr>
          <w:color w:val="0D0D0D" w:themeColor="text1" w:themeTint="F2"/>
          <w:sz w:val="28"/>
          <w:lang w:val="kk-KZ"/>
        </w:rPr>
        <w:t>ж</w:t>
      </w:r>
      <w:r w:rsidR="00212E1D" w:rsidRPr="00422DB5">
        <w:rPr>
          <w:color w:val="0D0D0D" w:themeColor="text1" w:themeTint="F2"/>
          <w:sz w:val="28"/>
        </w:rPr>
        <w:t>арыспалылы</w:t>
      </w:r>
      <w:r w:rsidR="00212E1D" w:rsidRPr="00422DB5">
        <w:rPr>
          <w:color w:val="0D0D0D" w:themeColor="text1" w:themeTint="F2"/>
          <w:sz w:val="28"/>
          <w:lang w:val="kk-KZ"/>
        </w:rPr>
        <w:t>қ</w:t>
      </w:r>
      <w:r>
        <w:rPr>
          <w:color w:val="0D0D0D" w:themeColor="text1" w:themeTint="F2"/>
          <w:sz w:val="28"/>
          <w:lang w:val="kk-KZ"/>
        </w:rPr>
        <w:t>;</w:t>
      </w:r>
    </w:p>
    <w:p w14:paraId="0AAF97AE" w14:textId="072B96F9" w:rsidR="00212E1D" w:rsidRPr="00422DB5" w:rsidRDefault="00422DB5" w:rsidP="00422DB5">
      <w:pPr>
        <w:pStyle w:val="a4"/>
        <w:numPr>
          <w:ilvl w:val="0"/>
          <w:numId w:val="2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color w:val="0D0D0D" w:themeColor="text1" w:themeTint="F2"/>
          <w:sz w:val="28"/>
        </w:rPr>
      </w:pPr>
      <w:r w:rsidRPr="00422DB5">
        <w:rPr>
          <w:color w:val="0D0D0D" w:themeColor="text1" w:themeTint="F2"/>
          <w:sz w:val="28"/>
          <w:lang w:val="kk-KZ"/>
        </w:rPr>
        <w:t>а</w:t>
      </w:r>
      <w:r w:rsidR="00212E1D" w:rsidRPr="00422DB5">
        <w:rPr>
          <w:color w:val="0D0D0D" w:themeColor="text1" w:themeTint="F2"/>
          <w:sz w:val="28"/>
          <w:lang w:val="kk-KZ"/>
        </w:rPr>
        <w:t>далдық</w:t>
      </w:r>
      <w:r>
        <w:rPr>
          <w:color w:val="0D0D0D" w:themeColor="text1" w:themeTint="F2"/>
          <w:sz w:val="28"/>
          <w:lang w:val="kk-KZ"/>
        </w:rPr>
        <w:t>;</w:t>
      </w:r>
    </w:p>
    <w:p w14:paraId="0D5AA4FD" w14:textId="24C11D19" w:rsidR="00E351ED" w:rsidRPr="00422DB5" w:rsidRDefault="00422DB5" w:rsidP="00422DB5">
      <w:pPr>
        <w:pStyle w:val="a4"/>
        <w:numPr>
          <w:ilvl w:val="0"/>
          <w:numId w:val="2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color w:val="0D0D0D" w:themeColor="text1" w:themeTint="F2"/>
          <w:sz w:val="28"/>
        </w:rPr>
      </w:pPr>
      <w:r w:rsidRPr="00422DB5">
        <w:rPr>
          <w:color w:val="0D0D0D" w:themeColor="text1" w:themeTint="F2"/>
          <w:sz w:val="28"/>
          <w:lang w:val="kk-KZ"/>
        </w:rPr>
        <w:t>з</w:t>
      </w:r>
      <w:r w:rsidR="00212E1D" w:rsidRPr="00422DB5">
        <w:rPr>
          <w:color w:val="0D0D0D" w:themeColor="text1" w:themeTint="F2"/>
          <w:sz w:val="28"/>
          <w:lang w:val="kk-KZ"/>
        </w:rPr>
        <w:t>аңдылық</w:t>
      </w:r>
      <w:r>
        <w:rPr>
          <w:color w:val="0D0D0D" w:themeColor="text1" w:themeTint="F2"/>
          <w:sz w:val="28"/>
          <w:lang w:val="kk-KZ"/>
        </w:rPr>
        <w:t>;</w:t>
      </w:r>
    </w:p>
    <w:p w14:paraId="697828EB" w14:textId="2B82D526" w:rsidR="00212E1D" w:rsidRPr="00422DB5" w:rsidRDefault="00626050" w:rsidP="00422DB5">
      <w:pPr>
        <w:pStyle w:val="a4"/>
        <w:numPr>
          <w:ilvl w:val="0"/>
          <w:numId w:val="22"/>
        </w:numPr>
        <w:tabs>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color w:val="0D0D0D" w:themeColor="text1" w:themeTint="F2"/>
          <w:sz w:val="28"/>
        </w:rPr>
      </w:pPr>
      <w:r w:rsidRPr="00422DB5">
        <w:rPr>
          <w:color w:val="0D0D0D" w:themeColor="text1" w:themeTint="F2"/>
          <w:sz w:val="28"/>
          <w:lang w:val="kk-KZ"/>
        </w:rPr>
        <w:t>т</w:t>
      </w:r>
      <w:r w:rsidR="00212E1D" w:rsidRPr="00422DB5">
        <w:rPr>
          <w:color w:val="0D0D0D" w:themeColor="text1" w:themeTint="F2"/>
          <w:sz w:val="28"/>
          <w:lang w:val="kk-KZ"/>
        </w:rPr>
        <w:t>ұтынушылардың құқығын сақтау болып табылады</w:t>
      </w:r>
      <w:r w:rsidR="00E351ED" w:rsidRPr="00422DB5">
        <w:rPr>
          <w:color w:val="0D0D0D" w:themeColor="text1" w:themeTint="F2"/>
          <w:sz w:val="28"/>
        </w:rPr>
        <w:t xml:space="preserve"> [16].</w:t>
      </w:r>
    </w:p>
    <w:p w14:paraId="41C6A340" w14:textId="4E8E1690" w:rsidR="00275D26"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lastRenderedPageBreak/>
        <w:t>Бәсекелестік ұғымын терең зерделеу үшін классикалы</w:t>
      </w:r>
      <w:r w:rsidR="00A10BC3" w:rsidRPr="00422DB5">
        <w:rPr>
          <w:color w:val="0D0D0D" w:themeColor="text1" w:themeTint="F2"/>
          <w:sz w:val="28"/>
          <w:szCs w:val="28"/>
          <w:lang w:val="kk-KZ"/>
        </w:rPr>
        <w:t>қ</w:t>
      </w:r>
      <w:r w:rsidRPr="00422DB5">
        <w:rPr>
          <w:color w:val="0D0D0D" w:themeColor="text1" w:themeTint="F2"/>
          <w:sz w:val="28"/>
          <w:szCs w:val="28"/>
          <w:lang w:val="kk-KZ"/>
        </w:rPr>
        <w:t xml:space="preserve"> саяси экономика бәсекелестіктігі экономиканың барлық саласын қамтитынын бірнеше рет ғалымдар қарастырғанын айтуға болады. Соның бірі, америкалық ғалым А. Смит алғаш рет бәсекелестік табыс нормаларын теңестіре отырып, еңбек пен капиталды оңтайлы бөлуге әкелетінін дәлелдеп, оның жұмыс iстеуінің басты негізгі шарттарын айқындады: </w:t>
      </w:r>
    </w:p>
    <w:p w14:paraId="7C71ACF5" w14:textId="4DC053F9" w:rsidR="00275D26"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1. Бәсекелестер сөз байласуда емес, тәуелсіз әрекет етуі тиіс</w:t>
      </w:r>
      <w:r w:rsidR="00422DB5">
        <w:rPr>
          <w:color w:val="0D0D0D" w:themeColor="text1" w:themeTint="F2"/>
          <w:sz w:val="28"/>
          <w:szCs w:val="28"/>
          <w:lang w:val="kk-KZ"/>
        </w:rPr>
        <w:t>.</w:t>
      </w:r>
    </w:p>
    <w:p w14:paraId="3005239F" w14:textId="66624874" w:rsidR="00275D26"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 xml:space="preserve">2. Бәсекелестер саны (әлеуеттік немесе жұмыс істеп тұрған) экстра </w:t>
      </w:r>
      <w:r w:rsidR="00212E1A" w:rsidRPr="00422DB5">
        <w:rPr>
          <w:color w:val="0D0D0D" w:themeColor="text1" w:themeTint="F2"/>
          <w:sz w:val="28"/>
          <w:szCs w:val="28"/>
          <w:lang w:val="kk-KZ"/>
        </w:rPr>
        <w:t>қ</w:t>
      </w:r>
      <w:r w:rsidRPr="00422DB5">
        <w:rPr>
          <w:color w:val="0D0D0D" w:themeColor="text1" w:themeTint="F2"/>
          <w:sz w:val="28"/>
          <w:szCs w:val="28"/>
          <w:lang w:val="kk-KZ"/>
        </w:rPr>
        <w:t>арапайым табыстарды алып тастау үшін жеткілікті  болуы тиіс</w:t>
      </w:r>
      <w:r w:rsidR="00422DB5">
        <w:rPr>
          <w:color w:val="0D0D0D" w:themeColor="text1" w:themeTint="F2"/>
          <w:sz w:val="28"/>
          <w:szCs w:val="28"/>
          <w:lang w:val="kk-KZ"/>
        </w:rPr>
        <w:t>.</w:t>
      </w:r>
    </w:p>
    <w:p w14:paraId="503464E6" w14:textId="32133A29" w:rsidR="00275D26"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3. Экономикалық субъектілердің нарықтық мүмкіндіктер туралы тиісті сауатылығы болуы тиіс</w:t>
      </w:r>
      <w:r w:rsidR="00422DB5">
        <w:rPr>
          <w:color w:val="0D0D0D" w:themeColor="text1" w:themeTint="F2"/>
          <w:sz w:val="28"/>
          <w:szCs w:val="28"/>
          <w:lang w:val="kk-KZ"/>
        </w:rPr>
        <w:t>.</w:t>
      </w:r>
      <w:r w:rsidRPr="00422DB5">
        <w:rPr>
          <w:color w:val="0D0D0D" w:themeColor="text1" w:themeTint="F2"/>
          <w:sz w:val="28"/>
          <w:szCs w:val="28"/>
          <w:lang w:val="kk-KZ"/>
        </w:rPr>
        <w:t xml:space="preserve"> </w:t>
      </w:r>
    </w:p>
    <w:p w14:paraId="050FB91B" w14:textId="6CDE8683" w:rsidR="00275D26"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4. Осы сауаттылыққа сәйкес әрекет ету мүмкіндігінің еркіндігі болуы қажет</w:t>
      </w:r>
      <w:r w:rsidR="00422DB5">
        <w:rPr>
          <w:color w:val="0D0D0D" w:themeColor="text1" w:themeTint="F2"/>
          <w:sz w:val="28"/>
          <w:szCs w:val="28"/>
          <w:lang w:val="kk-KZ"/>
        </w:rPr>
        <w:t>.</w:t>
      </w:r>
    </w:p>
    <w:p w14:paraId="473CE35A" w14:textId="2FDB2FE0" w:rsidR="00275D26"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422DB5">
        <w:rPr>
          <w:color w:val="0D0D0D" w:themeColor="text1" w:themeTint="F2"/>
          <w:sz w:val="28"/>
          <w:szCs w:val="28"/>
          <w:lang w:val="kk-KZ"/>
        </w:rPr>
        <w:t>5. Ресурстардың бағыты мен ағындар көлемі иелердің сұранысына  жауап</w:t>
      </w:r>
      <w:r w:rsidR="002B76EF" w:rsidRPr="00422DB5">
        <w:rPr>
          <w:color w:val="0D0D0D" w:themeColor="text1" w:themeTint="F2"/>
          <w:sz w:val="28"/>
          <w:szCs w:val="28"/>
          <w:lang w:val="kk-KZ"/>
        </w:rPr>
        <w:t xml:space="preserve"> </w:t>
      </w:r>
      <w:r w:rsidR="00733495" w:rsidRPr="00422DB5">
        <w:rPr>
          <w:color w:val="0D0D0D" w:themeColor="text1" w:themeTint="F2"/>
          <w:sz w:val="28"/>
          <w:szCs w:val="28"/>
          <w:lang w:val="kk-KZ"/>
        </w:rPr>
        <w:t>беруі үшін уақытты күту қажет</w:t>
      </w:r>
      <w:r w:rsidR="00422DB5">
        <w:rPr>
          <w:color w:val="0D0D0D" w:themeColor="text1" w:themeTint="F2"/>
          <w:sz w:val="28"/>
          <w:szCs w:val="28"/>
          <w:lang w:val="kk-KZ"/>
        </w:rPr>
        <w:t xml:space="preserve"> </w:t>
      </w:r>
      <w:r w:rsidR="00733495" w:rsidRPr="00422DB5">
        <w:rPr>
          <w:color w:val="0D0D0D" w:themeColor="text1" w:themeTint="F2"/>
          <w:sz w:val="28"/>
          <w:szCs w:val="28"/>
          <w:lang w:val="kk-KZ"/>
        </w:rPr>
        <w:t>[17</w:t>
      </w:r>
      <w:r w:rsidRPr="00422DB5">
        <w:rPr>
          <w:color w:val="0D0D0D" w:themeColor="text1" w:themeTint="F2"/>
          <w:sz w:val="28"/>
          <w:szCs w:val="28"/>
          <w:lang w:val="kk-KZ"/>
        </w:rPr>
        <w:t xml:space="preserve">]. </w:t>
      </w:r>
    </w:p>
    <w:p w14:paraId="05EAC36C" w14:textId="6A80B23C" w:rsidR="00275D26" w:rsidRPr="00422DB5" w:rsidRDefault="00275D26" w:rsidP="00422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rFonts w:ascii="Helvetica" w:hAnsi="Helvetica" w:cs="Helvetica"/>
          <w:color w:val="0D0D0D" w:themeColor="text1" w:themeTint="F2"/>
          <w:lang w:val="kk-KZ"/>
        </w:rPr>
      </w:pPr>
      <w:r w:rsidRPr="00422DB5">
        <w:rPr>
          <w:color w:val="0D0D0D" w:themeColor="text1" w:themeTint="F2"/>
          <w:sz w:val="28"/>
          <w:szCs w:val="28"/>
          <w:lang w:val="kk-KZ"/>
        </w:rPr>
        <w:t xml:space="preserve">Бәсекелестік жеке </w:t>
      </w:r>
      <w:r w:rsidR="0011135F" w:rsidRPr="00422DB5">
        <w:rPr>
          <w:color w:val="0D0D0D" w:themeColor="text1" w:themeTint="F2"/>
          <w:sz w:val="28"/>
          <w:szCs w:val="28"/>
          <w:lang w:val="kk-KZ"/>
        </w:rPr>
        <w:t xml:space="preserve">табыс табу </w:t>
      </w:r>
      <w:r w:rsidRPr="00422DB5">
        <w:rPr>
          <w:color w:val="0D0D0D" w:themeColor="text1" w:themeTint="F2"/>
          <w:sz w:val="28"/>
          <w:szCs w:val="28"/>
          <w:lang w:val="kk-KZ"/>
        </w:rPr>
        <w:t xml:space="preserve">мен экономикалық тиімділікті теңестіруі тиіс, осы жағынан А. Смит бәсекелестікті нарықтың «көзге көрінбейтін қолы» - бәсекелестік күштердің ықпалымен қалыптасатын нарықтық бағамен теңестірді. Оның пікірінше, бәсекелестіктің мәні сатушылар ұзақ мерзімді перспективада нарықта бақылауды орнатуына өзара байланысты әрекетінің жиынтығын қамтиды. Нарықтағы бұл </w:t>
      </w:r>
      <w:r w:rsidR="00D142A3">
        <w:rPr>
          <w:color w:val="0D0D0D" w:themeColor="text1" w:themeTint="F2"/>
          <w:sz w:val="28"/>
          <w:szCs w:val="28"/>
          <w:lang w:val="kk-KZ"/>
        </w:rPr>
        <w:t>үдеріс</w:t>
      </w:r>
      <w:r w:rsidRPr="00422DB5">
        <w:rPr>
          <w:color w:val="0D0D0D" w:themeColor="text1" w:themeTint="F2"/>
          <w:sz w:val="28"/>
          <w:szCs w:val="28"/>
          <w:lang w:val="kk-KZ"/>
        </w:rPr>
        <w:t xml:space="preserve"> қаншалықты ұзақ болса, соншалықты бұл неғұрлым жоғары табыс алынатын саладағы төмен табыстар мен ресурстарды орналастыру үшін қажет. Демек, бәсекелестік </w:t>
      </w:r>
      <w:r w:rsidR="007A4235">
        <w:rPr>
          <w:color w:val="0D0D0D" w:themeColor="text1" w:themeTint="F2"/>
          <w:sz w:val="28"/>
          <w:szCs w:val="28"/>
          <w:lang w:val="kk-KZ"/>
        </w:rPr>
        <w:t>–</w:t>
      </w:r>
      <w:r w:rsidRPr="00422DB5">
        <w:rPr>
          <w:color w:val="0D0D0D" w:themeColor="text1" w:themeTint="F2"/>
          <w:sz w:val="28"/>
          <w:szCs w:val="28"/>
          <w:lang w:val="kk-KZ"/>
        </w:rPr>
        <w:t xml:space="preserve"> бұл жаңа күшке реакция үдерісі және мәні салыстырмалы артықшылық үшін бәсекелестердің күресі болып табылатын жаңа теңдікке жету тәсілі.</w:t>
      </w:r>
      <w:r w:rsidRPr="00422DB5">
        <w:rPr>
          <w:rFonts w:ascii="Helvetica" w:hAnsi="Helvetica" w:cs="Helvetica"/>
          <w:color w:val="0D0D0D" w:themeColor="text1" w:themeTint="F2"/>
          <w:lang w:val="kk-KZ"/>
        </w:rPr>
        <w:t xml:space="preserve"> </w:t>
      </w:r>
    </w:p>
    <w:p w14:paraId="1A57C3E7" w14:textId="21823E50" w:rsidR="00E25754" w:rsidRPr="00422DB5" w:rsidRDefault="00275D26" w:rsidP="00422DB5">
      <w:pPr>
        <w:ind w:right="-143" w:firstLine="709"/>
        <w:jc w:val="both"/>
        <w:rPr>
          <w:color w:val="0D0D0D" w:themeColor="text1" w:themeTint="F2"/>
          <w:sz w:val="28"/>
          <w:lang w:val="kk-KZ"/>
        </w:rPr>
      </w:pPr>
      <w:r w:rsidRPr="00422DB5">
        <w:rPr>
          <w:color w:val="0D0D0D" w:themeColor="text1" w:themeTint="F2"/>
          <w:sz w:val="28"/>
          <w:lang w:val="kk-KZ"/>
        </w:rPr>
        <w:t xml:space="preserve">Жалпы алғанда, бәсекелестік </w:t>
      </w:r>
      <w:r w:rsidR="0056228F" w:rsidRPr="00422DB5">
        <w:rPr>
          <w:color w:val="0D0D0D" w:themeColor="text1" w:themeTint="F2"/>
          <w:sz w:val="28"/>
          <w:lang w:val="kk-KZ"/>
        </w:rPr>
        <w:t>–</w:t>
      </w:r>
      <w:r w:rsidRPr="00422DB5">
        <w:rPr>
          <w:color w:val="0D0D0D" w:themeColor="text1" w:themeTint="F2"/>
          <w:sz w:val="28"/>
          <w:lang w:val="kk-KZ"/>
        </w:rPr>
        <w:t xml:space="preserve"> бұл нарық субъектілері арасындағы өндірістің, сату мен сатып алудың және қызметтердің үздіксіз шарттары үшін күрес деп айтуға болады. Мінсіз бәсекелестік нарығы жетілген бәсекелестік теориясының шеңберінде сипатталған. Жетілген бәсекелестік </w:t>
      </w:r>
      <w:r w:rsidR="0056228F" w:rsidRPr="00422DB5">
        <w:rPr>
          <w:color w:val="0D0D0D" w:themeColor="text1" w:themeTint="F2"/>
          <w:sz w:val="28"/>
          <w:lang w:val="kk-KZ"/>
        </w:rPr>
        <w:t>–</w:t>
      </w:r>
      <w:r w:rsidRPr="00422DB5">
        <w:rPr>
          <w:color w:val="0D0D0D" w:themeColor="text1" w:themeTint="F2"/>
          <w:sz w:val="28"/>
          <w:lang w:val="kk-KZ"/>
        </w:rPr>
        <w:t xml:space="preserve"> сатушылар мен сатып алушылар қол жетімді баға алушы болған кездегі нарықтық құрылым. Оның негізгі алғышарттарына нарықтың шамалы үлесін алатын және біртекті ғана өнім мен қызметтерді ұсынатын көптеген сатушылар, осы өнім мен қызметтерді сатып алушылар, бағалық дискриминацияның (кемсітушіліктің) және нарыққа кіру мен шығу кедергілерінің болмауы жатады. Жетілген бәсекелестіктің негізгі алғы</w:t>
      </w:r>
      <w:r w:rsidR="00D142A3">
        <w:rPr>
          <w:color w:val="0D0D0D" w:themeColor="text1" w:themeTint="F2"/>
          <w:sz w:val="28"/>
          <w:lang w:val="kk-KZ"/>
        </w:rPr>
        <w:t xml:space="preserve"> </w:t>
      </w:r>
      <w:r w:rsidRPr="00422DB5">
        <w:rPr>
          <w:color w:val="0D0D0D" w:themeColor="text1" w:themeTint="F2"/>
          <w:sz w:val="28"/>
          <w:lang w:val="kk-KZ"/>
        </w:rPr>
        <w:t xml:space="preserve">шарттарының бұзылуы </w:t>
      </w:r>
      <w:r w:rsidR="0056228F" w:rsidRPr="00422DB5">
        <w:rPr>
          <w:color w:val="0D0D0D" w:themeColor="text1" w:themeTint="F2"/>
          <w:sz w:val="28"/>
          <w:lang w:val="kk-KZ"/>
        </w:rPr>
        <w:t>–</w:t>
      </w:r>
      <w:r w:rsidRPr="00422DB5">
        <w:rPr>
          <w:color w:val="0D0D0D" w:themeColor="text1" w:themeTint="F2"/>
          <w:sz w:val="28"/>
          <w:lang w:val="kk-KZ"/>
        </w:rPr>
        <w:t xml:space="preserve"> кейбір субъектілердің нарықтың жұмыс істеу шарттарын анықтау қабілетін өздеріне алуын, яғни олардың үстем</w:t>
      </w:r>
      <w:r w:rsidR="00D142A3">
        <w:rPr>
          <w:color w:val="0D0D0D" w:themeColor="text1" w:themeTint="F2"/>
          <w:sz w:val="28"/>
          <w:lang w:val="kk-KZ"/>
        </w:rPr>
        <w:t>дік</w:t>
      </w:r>
      <w:r w:rsidRPr="00422DB5">
        <w:rPr>
          <w:color w:val="0D0D0D" w:themeColor="text1" w:themeTint="F2"/>
          <w:sz w:val="28"/>
          <w:lang w:val="kk-KZ"/>
        </w:rPr>
        <w:t xml:space="preserve"> жағдай</w:t>
      </w:r>
      <w:r w:rsidR="00D142A3">
        <w:rPr>
          <w:color w:val="0D0D0D" w:themeColor="text1" w:themeTint="F2"/>
          <w:sz w:val="28"/>
          <w:lang w:val="kk-KZ"/>
        </w:rPr>
        <w:t>ына</w:t>
      </w:r>
      <w:r w:rsidRPr="00422DB5">
        <w:rPr>
          <w:color w:val="0D0D0D" w:themeColor="text1" w:themeTint="F2"/>
          <w:sz w:val="28"/>
          <w:lang w:val="kk-KZ"/>
        </w:rPr>
        <w:t xml:space="preserve"> қол жеткізуін білдіреді</w:t>
      </w:r>
      <w:r w:rsidR="00C02A55" w:rsidRPr="00422DB5">
        <w:rPr>
          <w:color w:val="0D0D0D" w:themeColor="text1" w:themeTint="F2"/>
          <w:sz w:val="28"/>
          <w:lang w:val="kk-KZ"/>
        </w:rPr>
        <w:t xml:space="preserve"> </w:t>
      </w:r>
      <w:r w:rsidRPr="00422DB5">
        <w:rPr>
          <w:color w:val="0D0D0D" w:themeColor="text1" w:themeTint="F2"/>
          <w:sz w:val="28"/>
          <w:lang w:val="kk-KZ"/>
        </w:rPr>
        <w:t>(сурет 1</w:t>
      </w:r>
      <w:r w:rsidR="008053B6" w:rsidRPr="00422DB5">
        <w:rPr>
          <w:color w:val="0D0D0D" w:themeColor="text1" w:themeTint="F2"/>
          <w:sz w:val="28"/>
          <w:lang w:val="kk-KZ"/>
        </w:rPr>
        <w:t>)</w:t>
      </w:r>
      <w:r w:rsidR="00630784">
        <w:rPr>
          <w:color w:val="0D0D0D" w:themeColor="text1" w:themeTint="F2"/>
          <w:sz w:val="28"/>
          <w:lang w:val="kk-KZ"/>
        </w:rPr>
        <w:t>.</w:t>
      </w:r>
      <w:r w:rsidR="008053B6" w:rsidRPr="00422DB5">
        <w:rPr>
          <w:color w:val="0D0D0D" w:themeColor="text1" w:themeTint="F2"/>
          <w:sz w:val="28"/>
          <w:lang w:val="kk-KZ"/>
        </w:rPr>
        <w:t xml:space="preserve"> </w:t>
      </w:r>
    </w:p>
    <w:p w14:paraId="34033B34" w14:textId="77777777" w:rsidR="008053B6" w:rsidRPr="00422DB5" w:rsidRDefault="008053B6" w:rsidP="00422DB5">
      <w:pPr>
        <w:ind w:right="-143" w:firstLine="709"/>
        <w:jc w:val="both"/>
        <w:rPr>
          <w:color w:val="0D0D0D" w:themeColor="text1" w:themeTint="F2"/>
          <w:sz w:val="28"/>
          <w:lang w:val="kk-KZ"/>
        </w:rPr>
      </w:pPr>
    </w:p>
    <w:p w14:paraId="7B02FBE6" w14:textId="77777777" w:rsidR="00733495" w:rsidRPr="00D76DB6" w:rsidRDefault="00733495" w:rsidP="008053B6">
      <w:pPr>
        <w:ind w:right="-143" w:firstLine="851"/>
        <w:jc w:val="both"/>
        <w:rPr>
          <w:color w:val="0D0D0D" w:themeColor="text1" w:themeTint="F2"/>
          <w:sz w:val="28"/>
          <w:lang w:val="kk-KZ"/>
        </w:rPr>
      </w:pPr>
    </w:p>
    <w:p w14:paraId="21406131" w14:textId="526B5530" w:rsidR="00E25754" w:rsidRPr="00D76DB6" w:rsidRDefault="00E25754" w:rsidP="00885A5B">
      <w:pPr>
        <w:jc w:val="both"/>
        <w:rPr>
          <w:color w:val="0D0D0D" w:themeColor="text1" w:themeTint="F2"/>
          <w:sz w:val="28"/>
          <w:lang w:val="kk-KZ"/>
        </w:rPr>
      </w:pPr>
    </w:p>
    <w:p w14:paraId="7AAFE707" w14:textId="77777777" w:rsidR="009117D0" w:rsidRPr="00D76DB6" w:rsidRDefault="009117D0" w:rsidP="00885A5B">
      <w:pPr>
        <w:jc w:val="both"/>
        <w:rPr>
          <w:noProof/>
          <w:color w:val="0D0D0D" w:themeColor="text1" w:themeTint="F2"/>
          <w:lang w:val="kk-KZ"/>
        </w:rPr>
      </w:pPr>
    </w:p>
    <w:p w14:paraId="290628F0" w14:textId="77777777" w:rsidR="00407E2D" w:rsidRPr="00D76DB6" w:rsidRDefault="00407E2D" w:rsidP="00885A5B">
      <w:pPr>
        <w:jc w:val="both"/>
        <w:rPr>
          <w:noProof/>
          <w:color w:val="0D0D0D" w:themeColor="text1" w:themeTint="F2"/>
          <w:lang w:val="kk-KZ"/>
        </w:rPr>
      </w:pPr>
    </w:p>
    <w:p w14:paraId="6C5D447E" w14:textId="77777777" w:rsidR="00407E2D" w:rsidRPr="00D76DB6" w:rsidRDefault="00407E2D" w:rsidP="00885A5B">
      <w:pPr>
        <w:jc w:val="both"/>
        <w:rPr>
          <w:noProof/>
          <w:color w:val="0D0D0D" w:themeColor="text1" w:themeTint="F2"/>
          <w:lang w:val="kk-KZ"/>
        </w:rPr>
      </w:pPr>
    </w:p>
    <w:p w14:paraId="511996A6" w14:textId="77777777" w:rsidR="00407E2D" w:rsidRPr="00D76DB6" w:rsidRDefault="00407E2D" w:rsidP="00885A5B">
      <w:pPr>
        <w:jc w:val="both"/>
        <w:rPr>
          <w:noProof/>
          <w:color w:val="0D0D0D" w:themeColor="text1" w:themeTint="F2"/>
          <w:lang w:val="kk-KZ"/>
        </w:rPr>
      </w:pPr>
    </w:p>
    <w:p w14:paraId="5DB54854" w14:textId="77777777" w:rsidR="00407E2D" w:rsidRPr="00D76DB6" w:rsidRDefault="00407E2D" w:rsidP="00885A5B">
      <w:pPr>
        <w:jc w:val="both"/>
        <w:rPr>
          <w:noProof/>
          <w:color w:val="0D0D0D" w:themeColor="text1" w:themeTint="F2"/>
          <w:lang w:val="kk-KZ"/>
        </w:rPr>
      </w:pPr>
    </w:p>
    <w:p w14:paraId="122106A4" w14:textId="77777777" w:rsidR="00275D26" w:rsidRPr="00D76DB6" w:rsidRDefault="00275D26" w:rsidP="00275D26">
      <w:pPr>
        <w:ind w:firstLine="851"/>
        <w:jc w:val="both"/>
        <w:rPr>
          <w:noProof/>
          <w:color w:val="0D0D0D" w:themeColor="text1" w:themeTint="F2"/>
          <w:lang w:val="kk-KZ"/>
        </w:rPr>
      </w:pPr>
      <w:r w:rsidRPr="00D76DB6">
        <w:rPr>
          <w:noProof/>
          <w:color w:val="0D0D0D" w:themeColor="text1" w:themeTint="F2"/>
        </w:rPr>
        <w:lastRenderedPageBreak/>
        <mc:AlternateContent>
          <mc:Choice Requires="wps">
            <w:drawing>
              <wp:anchor distT="0" distB="0" distL="114300" distR="114300" simplePos="0" relativeHeight="251625984" behindDoc="0" locked="0" layoutInCell="1" allowOverlap="1" wp14:anchorId="01D2E11C" wp14:editId="12D2C36E">
                <wp:simplePos x="0" y="0"/>
                <wp:positionH relativeFrom="column">
                  <wp:posOffset>910711</wp:posOffset>
                </wp:positionH>
                <wp:positionV relativeFrom="paragraph">
                  <wp:posOffset>127515</wp:posOffset>
                </wp:positionV>
                <wp:extent cx="4195445" cy="428264"/>
                <wp:effectExtent l="0" t="0" r="14605" b="10160"/>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4195445" cy="428264"/>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622993D9" w14:textId="77777777" w:rsidR="00120319" w:rsidRPr="00885A5B" w:rsidRDefault="00120319" w:rsidP="00275D26">
                            <w:pPr>
                              <w:jc w:val="center"/>
                              <w:rPr>
                                <w:lang w:val="kk-KZ"/>
                              </w:rPr>
                            </w:pPr>
                            <w:r w:rsidRPr="00885A5B">
                              <w:rPr>
                                <w:lang w:val="kk-KZ"/>
                              </w:rPr>
                              <w:t>Бәсекелестікті түсінудің тұжырымдамалық тәсілдері</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1D2E11C" id="Скругленный прямоугольник 2" o:spid="_x0000_s1026" style="position:absolute;left:0;text-align:left;margin-left:71.7pt;margin-top:10.05pt;width:330.35pt;height:33.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" fillcolor="white [3201]" strokecolor="black [3200]">
                <v:textbox>
                  <w:txbxContent>
                    <w:p w14:paraId="622993D9" w14:textId="77777777" w:rsidR="00120319" w:rsidRPr="00885A5B" w:rsidRDefault="00120319" w:rsidP="00275D26">
                      <w:pPr>
                        <w:jc w:val="center"/>
                        <w:rPr>
                          <w:lang w:val="kk-KZ"/>
                        </w:rPr>
                      </w:pPr>
                      <w:r w:rsidRPr="00885A5B">
                        <w:rPr>
                          <w:lang w:val="kk-KZ"/>
                        </w:rPr>
                        <w:t>Бәсекелестікті түсінудің тұжырымдамалық тәсілдері</w:t>
                      </w:r>
                    </w:p>
                  </w:txbxContent>
                </v:textbox>
              </v:roundrect>
            </w:pict>
          </mc:Fallback>
        </mc:AlternateContent>
      </w:r>
    </w:p>
    <w:p w14:paraId="180877E7" w14:textId="77777777" w:rsidR="00275D26" w:rsidRPr="00D76DB6" w:rsidRDefault="00275D26" w:rsidP="00275D26">
      <w:pPr>
        <w:ind w:firstLine="851"/>
        <w:jc w:val="both"/>
        <w:rPr>
          <w:noProof/>
          <w:color w:val="0D0D0D" w:themeColor="text1" w:themeTint="F2"/>
          <w:lang w:val="kk-KZ"/>
        </w:rPr>
      </w:pPr>
    </w:p>
    <w:p w14:paraId="17ECA6D9" w14:textId="77777777" w:rsidR="00275D26" w:rsidRPr="00D76DB6" w:rsidRDefault="00275D26" w:rsidP="00275D26">
      <w:pPr>
        <w:ind w:firstLine="851"/>
        <w:jc w:val="both"/>
        <w:rPr>
          <w:noProof/>
          <w:color w:val="0D0D0D" w:themeColor="text1" w:themeTint="F2"/>
          <w:lang w:val="kk-KZ"/>
        </w:rPr>
      </w:pPr>
    </w:p>
    <w:p w14:paraId="6CC982B5" w14:textId="77777777" w:rsidR="00275D26" w:rsidRPr="00D76DB6" w:rsidRDefault="00885A5B" w:rsidP="00275D26">
      <w:pPr>
        <w:ind w:firstLine="851"/>
        <w:jc w:val="both"/>
        <w:rPr>
          <w:color w:val="0D0D0D" w:themeColor="text1" w:themeTint="F2"/>
          <w:sz w:val="28"/>
          <w:lang w:val="kk-KZ"/>
        </w:rPr>
      </w:pPr>
      <w:r w:rsidRPr="00D76DB6">
        <w:rPr>
          <w:noProof/>
          <w:color w:val="0D0D0D" w:themeColor="text1" w:themeTint="F2"/>
          <w:sz w:val="28"/>
          <w:szCs w:val="28"/>
        </w:rPr>
        <mc:AlternateContent>
          <mc:Choice Requires="wps">
            <w:drawing>
              <wp:anchor distT="0" distB="0" distL="114300" distR="114300" simplePos="0" relativeHeight="251638272" behindDoc="0" locked="0" layoutInCell="1" allowOverlap="1" wp14:anchorId="6E897C67" wp14:editId="396319C1">
                <wp:simplePos x="0" y="0"/>
                <wp:positionH relativeFrom="column">
                  <wp:posOffset>1761450</wp:posOffset>
                </wp:positionH>
                <wp:positionV relativeFrom="paragraph">
                  <wp:posOffset>31637</wp:posOffset>
                </wp:positionV>
                <wp:extent cx="1307939" cy="375285"/>
                <wp:effectExtent l="38100" t="0" r="26035" b="81915"/>
                <wp:wrapNone/>
                <wp:docPr id="21" name="Прямая со стрелкой 21"/>
                <wp:cNvGraphicFramePr/>
                <a:graphic xmlns:a="http://schemas.openxmlformats.org/drawingml/2006/main">
                  <a:graphicData uri="http://schemas.microsoft.com/office/word/2010/wordprocessingShape">
                    <wps:wsp>
                      <wps:cNvCnPr/>
                      <wps:spPr>
                        <a:xfrm flipH="1">
                          <a:off x="0" y="0"/>
                          <a:ext cx="1307939" cy="3752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F41403" id="_x0000_t32" coordsize="21600,21600" o:spt="32" o:oned="t" path="m,l21600,21600e" filled="f">
                <v:path arrowok="t" fillok="f" o:connecttype="none"/>
                <o:lock v:ext="edit" shapetype="t"/>
              </v:shapetype>
              <v:shape id="Прямая со стрелкой 21" o:spid="_x0000_s1026" type="#_x0000_t32" style="position:absolute;margin-left:138.7pt;margin-top:2.5pt;width:103pt;height:29.55pt;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" strokecolor="black [3040]">
                <v:stroke endarrow="open"/>
              </v:shape>
            </w:pict>
          </mc:Fallback>
        </mc:AlternateContent>
      </w:r>
      <w:r w:rsidRPr="00D76DB6">
        <w:rPr>
          <w:noProof/>
          <w:color w:val="0D0D0D" w:themeColor="text1" w:themeTint="F2"/>
          <w:sz w:val="28"/>
          <w:szCs w:val="28"/>
        </w:rPr>
        <mc:AlternateContent>
          <mc:Choice Requires="wps">
            <w:drawing>
              <wp:anchor distT="0" distB="0" distL="114300" distR="114300" simplePos="0" relativeHeight="251639296" behindDoc="0" locked="0" layoutInCell="1" allowOverlap="1" wp14:anchorId="7704C776" wp14:editId="29DFE0A6">
                <wp:simplePos x="0" y="0"/>
                <wp:positionH relativeFrom="column">
                  <wp:posOffset>2970530</wp:posOffset>
                </wp:positionH>
                <wp:positionV relativeFrom="paragraph">
                  <wp:posOffset>25400</wp:posOffset>
                </wp:positionV>
                <wp:extent cx="1151255" cy="381635"/>
                <wp:effectExtent l="0" t="0" r="48895" b="75565"/>
                <wp:wrapNone/>
                <wp:docPr id="22" name="Прямая со стрелкой 22"/>
                <wp:cNvGraphicFramePr/>
                <a:graphic xmlns:a="http://schemas.openxmlformats.org/drawingml/2006/main">
                  <a:graphicData uri="http://schemas.microsoft.com/office/word/2010/wordprocessingShape">
                    <wps:wsp>
                      <wps:cNvCnPr/>
                      <wps:spPr>
                        <a:xfrm>
                          <a:off x="0" y="0"/>
                          <a:ext cx="1151255" cy="3816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219E57" id="Прямая со стрелкой 22" o:spid="_x0000_s1026" type="#_x0000_t32" style="position:absolute;margin-left:233.9pt;margin-top:2pt;width:90.65pt;height:30.0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" strokecolor="black [3040]">
                <v:stroke endarrow="open"/>
              </v:shape>
            </w:pict>
          </mc:Fallback>
        </mc:AlternateContent>
      </w:r>
    </w:p>
    <w:p w14:paraId="09A85C95" w14:textId="77777777" w:rsidR="00275D26" w:rsidRPr="00D76DB6" w:rsidRDefault="00275D26" w:rsidP="00275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1AF4794D" w14:textId="6D8138EA" w:rsidR="00275D26" w:rsidRPr="00D76DB6" w:rsidRDefault="00010930"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30080" behindDoc="0" locked="0" layoutInCell="1" allowOverlap="1" wp14:anchorId="1B250996" wp14:editId="17B535D6">
                <wp:simplePos x="0" y="0"/>
                <wp:positionH relativeFrom="column">
                  <wp:posOffset>3148965</wp:posOffset>
                </wp:positionH>
                <wp:positionV relativeFrom="paragraph">
                  <wp:posOffset>15240</wp:posOffset>
                </wp:positionV>
                <wp:extent cx="2512695" cy="514350"/>
                <wp:effectExtent l="0" t="0" r="20955" b="19050"/>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2512695" cy="5143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7E3A79B" w14:textId="77777777" w:rsidR="00120319" w:rsidRPr="006820C1" w:rsidRDefault="00120319" w:rsidP="000C7F5F">
                            <w:pPr>
                              <w:ind w:right="-621"/>
                            </w:pPr>
                            <w:r w:rsidRPr="006820C1">
                              <w:rPr>
                                <w:bCs/>
                                <w:iCs/>
                                <w:lang w:val="kk-KZ"/>
                              </w:rPr>
                              <w:t>Нарық субъектілерінің өзара қарым-қатынасының сипаттамасы</w:t>
                            </w:r>
                          </w:p>
                          <w:p w14:paraId="63A1B3C2" w14:textId="77777777" w:rsidR="00120319" w:rsidRDefault="00120319" w:rsidP="000C7F5F">
                            <w:pPr>
                              <w:ind w:right="-621"/>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250996" id="Скругленный прямоугольник 11" o:spid="_x0000_s1027" style="position:absolute;left:0;text-align:left;margin-left:247.95pt;margin-top:1.2pt;width:197.85pt;height:4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" fillcolor="white [3201]" strokecolor="black [3200]">
                <v:textbox>
                  <w:txbxContent>
                    <w:p w14:paraId="27E3A79B" w14:textId="77777777" w:rsidR="00120319" w:rsidRPr="006820C1" w:rsidRDefault="00120319" w:rsidP="000C7F5F">
                      <w:pPr>
                        <w:ind w:right="-621"/>
                      </w:pPr>
                      <w:r w:rsidRPr="006820C1">
                        <w:rPr>
                          <w:bCs/>
                          <w:iCs/>
                          <w:lang w:val="kk-KZ"/>
                        </w:rPr>
                        <w:t>Нарық субъектілерінің өзара қарым-қатынасының сипаттамасы</w:t>
                      </w:r>
                    </w:p>
                    <w:p w14:paraId="63A1B3C2" w14:textId="77777777" w:rsidR="00120319" w:rsidRDefault="00120319" w:rsidP="000C7F5F">
                      <w:pPr>
                        <w:ind w:right="-621"/>
                        <w:jc w:val="center"/>
                      </w:pPr>
                    </w:p>
                  </w:txbxContent>
                </v:textbox>
              </v:roundrect>
            </w:pict>
          </mc:Fallback>
        </mc:AlternateContent>
      </w:r>
      <w:r w:rsidR="0095791E" w:rsidRPr="00D76DB6">
        <w:rPr>
          <w:noProof/>
          <w:color w:val="0D0D0D" w:themeColor="text1" w:themeTint="F2"/>
          <w:sz w:val="28"/>
          <w:szCs w:val="28"/>
        </w:rPr>
        <mc:AlternateContent>
          <mc:Choice Requires="wps">
            <w:drawing>
              <wp:anchor distT="0" distB="0" distL="114300" distR="114300" simplePos="0" relativeHeight="251640320" behindDoc="0" locked="0" layoutInCell="1" allowOverlap="1" wp14:anchorId="72F1D7B4" wp14:editId="1171544F">
                <wp:simplePos x="0" y="0"/>
                <wp:positionH relativeFrom="column">
                  <wp:posOffset>589915</wp:posOffset>
                </wp:positionH>
                <wp:positionV relativeFrom="paragraph">
                  <wp:posOffset>467360</wp:posOffset>
                </wp:positionV>
                <wp:extent cx="0" cy="3431540"/>
                <wp:effectExtent l="0" t="0" r="19050" b="16510"/>
                <wp:wrapNone/>
                <wp:docPr id="23" name="Прямая соединительная линия 23"/>
                <wp:cNvGraphicFramePr/>
                <a:graphic xmlns:a="http://schemas.openxmlformats.org/drawingml/2006/main">
                  <a:graphicData uri="http://schemas.microsoft.com/office/word/2010/wordprocessingShape">
                    <wps:wsp>
                      <wps:cNvCnPr/>
                      <wps:spPr>
                        <a:xfrm>
                          <a:off x="0" y="0"/>
                          <a:ext cx="0" cy="3431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6BCABD" id="Прямая соединительная линия 2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36.8pt" to="46.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" strokecolor="black [3040]"/>
            </w:pict>
          </mc:Fallback>
        </mc:AlternateContent>
      </w:r>
      <w:r w:rsidR="00C47EE1" w:rsidRPr="00D76DB6">
        <w:rPr>
          <w:noProof/>
          <w:color w:val="0D0D0D" w:themeColor="text1" w:themeTint="F2"/>
        </w:rPr>
        <mc:AlternateContent>
          <mc:Choice Requires="wps">
            <w:drawing>
              <wp:inline distT="0" distB="0" distL="0" distR="0" wp14:anchorId="12CFD2AF" wp14:editId="6886577A">
                <wp:extent cx="2447844" cy="455930"/>
                <wp:effectExtent l="0" t="0" r="10160" b="20320"/>
                <wp:docPr id="12" name="Скругленный прямоугольник 12"/>
                <wp:cNvGraphicFramePr/>
                <a:graphic xmlns:a="http://schemas.openxmlformats.org/drawingml/2006/main">
                  <a:graphicData uri="http://schemas.microsoft.com/office/word/2010/wordprocessingShape">
                    <wps:wsp>
                      <wps:cNvSpPr/>
                      <wps:spPr>
                        <a:xfrm>
                          <a:off x="0" y="0"/>
                          <a:ext cx="2447844" cy="45593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5B7DD054" w14:textId="77777777" w:rsidR="00120319" w:rsidRPr="006E2492" w:rsidRDefault="00120319" w:rsidP="00C47EE1">
                            <w:r w:rsidRPr="006E2492">
                              <w:rPr>
                                <w:bCs/>
                                <w:iCs/>
                                <w:lang w:val="kk-KZ"/>
                              </w:rPr>
                              <w:t>Нарық субъектілерінің мақсаты</w:t>
                            </w:r>
                          </w:p>
                          <w:p w14:paraId="04AE0887" w14:textId="77777777" w:rsidR="00120319" w:rsidRPr="006E2492" w:rsidRDefault="00120319" w:rsidP="00C47EE1">
                            <w:pPr>
                              <w:jc w:val="center"/>
                              <w:rPr>
                                <w:lang w:val="en-US"/>
                              </w:rPr>
                            </w:pPr>
                          </w:p>
                        </w:txbxContent>
                      </wps:txbx>
                      <wps:bodyPr anchor="ct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CFD2AF" id="Скругленный прямоугольник 12" o:spid="_x0000_s1028" style="width:192.75pt;height:35.9pt;visibility:visible;mso-wrap-style:square;mso-left-percent:-10001;mso-top-percent:-10001;mso-position-horizontal:absolute;mso-position-horizontal-relative:char;mso-position-vertical:absolute;mso-position-vertical-relative:line;mso-left-percent:-10001;mso-top-percent:-10001;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" fillcolor="white [3201]" strokecolor="black [3200]">
                <v:textbox>
                  <w:txbxContent>
                    <w:p w14:paraId="5B7DD054" w14:textId="77777777" w:rsidR="00120319" w:rsidRPr="006E2492" w:rsidRDefault="00120319" w:rsidP="00C47EE1">
                      <w:r w:rsidRPr="006E2492">
                        <w:rPr>
                          <w:bCs/>
                          <w:iCs/>
                          <w:lang w:val="kk-KZ"/>
                        </w:rPr>
                        <w:t>Нарық субъектілерінің мақсаты</w:t>
                      </w:r>
                    </w:p>
                    <w:p w14:paraId="04AE0887" w14:textId="77777777" w:rsidR="00120319" w:rsidRPr="006E2492" w:rsidRDefault="00120319" w:rsidP="00C47EE1">
                      <w:pPr>
                        <w:jc w:val="center"/>
                        <w:rPr>
                          <w:lang w:val="en-US"/>
                        </w:rPr>
                      </w:pPr>
                    </w:p>
                  </w:txbxContent>
                </v:textbox>
                <w10:anchorlock/>
              </v:roundrect>
            </w:pict>
          </mc:Fallback>
        </mc:AlternateContent>
      </w:r>
    </w:p>
    <w:p w14:paraId="2FDE4927" w14:textId="77777777" w:rsidR="00275D26" w:rsidRPr="00D76DB6" w:rsidRDefault="00081244"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sz w:val="28"/>
          <w:szCs w:val="28"/>
        </w:rPr>
        <mc:AlternateContent>
          <mc:Choice Requires="wps">
            <w:drawing>
              <wp:anchor distT="0" distB="0" distL="114300" distR="114300" simplePos="0" relativeHeight="251646464" behindDoc="0" locked="0" layoutInCell="1" allowOverlap="1" wp14:anchorId="23CCDA69" wp14:editId="08B68B6C">
                <wp:simplePos x="0" y="0"/>
                <wp:positionH relativeFrom="column">
                  <wp:posOffset>5480685</wp:posOffset>
                </wp:positionH>
                <wp:positionV relativeFrom="paragraph">
                  <wp:posOffset>53340</wp:posOffset>
                </wp:positionV>
                <wp:extent cx="0" cy="3356610"/>
                <wp:effectExtent l="0" t="0" r="19050" b="15240"/>
                <wp:wrapNone/>
                <wp:docPr id="30" name="Прямая соединительная линия 30"/>
                <wp:cNvGraphicFramePr/>
                <a:graphic xmlns:a="http://schemas.openxmlformats.org/drawingml/2006/main">
                  <a:graphicData uri="http://schemas.microsoft.com/office/word/2010/wordprocessingShape">
                    <wps:wsp>
                      <wps:cNvCnPr/>
                      <wps:spPr>
                        <a:xfrm flipH="1">
                          <a:off x="0" y="0"/>
                          <a:ext cx="0" cy="3356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0F6AE2" id="Прямая соединительная линия 30" o:spid="_x0000_s1026" style="position:absolute;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1.55pt,4.2pt" to="431.5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" strokecolor="black [3040]"/>
            </w:pict>
          </mc:Fallback>
        </mc:AlternateContent>
      </w:r>
      <w:r w:rsidR="000C7F5F" w:rsidRPr="00D76DB6">
        <w:rPr>
          <w:noProof/>
          <w:color w:val="0D0D0D" w:themeColor="text1" w:themeTint="F2"/>
        </w:rPr>
        <mc:AlternateContent>
          <mc:Choice Requires="wps">
            <w:drawing>
              <wp:anchor distT="0" distB="0" distL="114300" distR="114300" simplePos="0" relativeHeight="251628032" behindDoc="0" locked="0" layoutInCell="1" allowOverlap="1" wp14:anchorId="2D4310D9" wp14:editId="19F9549F">
                <wp:simplePos x="0" y="0"/>
                <wp:positionH relativeFrom="column">
                  <wp:posOffset>3034665</wp:posOffset>
                </wp:positionH>
                <wp:positionV relativeFrom="paragraph">
                  <wp:posOffset>166515</wp:posOffset>
                </wp:positionV>
                <wp:extent cx="2109293" cy="673100"/>
                <wp:effectExtent l="0" t="0" r="24765" b="12700"/>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2109293" cy="67310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77961967" w14:textId="77777777" w:rsidR="00120319" w:rsidRPr="008F230D" w:rsidRDefault="00120319" w:rsidP="000C7F5F">
                            <w:pPr>
                              <w:jc w:val="both"/>
                            </w:pPr>
                            <w:r w:rsidRPr="008F230D">
                              <w:t>Бәсекелестік және жалпы жағдайға біржақты әсер ету мүмкіндігін шектеу</w:t>
                            </w:r>
                          </w:p>
                          <w:p w14:paraId="54597B7A" w14:textId="77777777" w:rsidR="00120319" w:rsidRDefault="00120319" w:rsidP="00275D26">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D4310D9" id="Скругленный прямоугольник 9" o:spid="_x0000_s1029" style="position:absolute;left:0;text-align:left;margin-left:238.95pt;margin-top:13.1pt;width:166.1pt;height:53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" fillcolor="white [3201]" strokecolor="black [3200]">
                <v:textbox>
                  <w:txbxContent>
                    <w:p w14:paraId="77961967" w14:textId="77777777" w:rsidR="00120319" w:rsidRPr="008F230D" w:rsidRDefault="00120319" w:rsidP="000C7F5F">
                      <w:pPr>
                        <w:jc w:val="both"/>
                      </w:pPr>
                      <w:r w:rsidRPr="008F230D">
                        <w:t>Бәсекелестік және жалпы жағдайға біржақты әсер ету мүмкіндігін шектеу</w:t>
                      </w:r>
                    </w:p>
                    <w:p w14:paraId="54597B7A" w14:textId="77777777" w:rsidR="00120319" w:rsidRDefault="00120319" w:rsidP="00275D26">
                      <w:pPr>
                        <w:jc w:val="center"/>
                      </w:pPr>
                    </w:p>
                  </w:txbxContent>
                </v:textbox>
              </v:roundrect>
            </w:pict>
          </mc:Fallback>
        </mc:AlternateContent>
      </w:r>
      <w:r w:rsidR="00C47EE1" w:rsidRPr="00D76DB6">
        <w:rPr>
          <w:noProof/>
          <w:color w:val="0D0D0D" w:themeColor="text1" w:themeTint="F2"/>
        </w:rPr>
        <mc:AlternateContent>
          <mc:Choice Requires="wps">
            <w:drawing>
              <wp:anchor distT="0" distB="0" distL="114300" distR="114300" simplePos="0" relativeHeight="251627008" behindDoc="0" locked="0" layoutInCell="1" allowOverlap="1" wp14:anchorId="2F7B3748" wp14:editId="0D30155B">
                <wp:simplePos x="0" y="0"/>
                <wp:positionH relativeFrom="column">
                  <wp:posOffset>1031240</wp:posOffset>
                </wp:positionH>
                <wp:positionV relativeFrom="paragraph">
                  <wp:posOffset>109220</wp:posOffset>
                </wp:positionV>
                <wp:extent cx="1398905" cy="398780"/>
                <wp:effectExtent l="0" t="0" r="10795" b="20320"/>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398905" cy="39878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71C79ED" w14:textId="77777777" w:rsidR="00120319" w:rsidRPr="008F230D" w:rsidRDefault="00120319" w:rsidP="00275D26">
                            <w:r w:rsidRPr="008F230D">
                              <w:rPr>
                                <w:lang w:val="kk-KZ"/>
                              </w:rPr>
                              <w:t>Нарыққа әсер ету</w:t>
                            </w:r>
                          </w:p>
                          <w:p w14:paraId="0A7E3BDD" w14:textId="77777777" w:rsidR="00120319" w:rsidRDefault="00120319" w:rsidP="00275D26">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F7B3748" id="Скругленный прямоугольник 8" o:spid="_x0000_s1030" style="position:absolute;left:0;text-align:left;margin-left:81.2pt;margin-top:8.6pt;width:110.15pt;height:31.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" fillcolor="white [3201]" strokecolor="black [3200]">
                <v:textbox>
                  <w:txbxContent>
                    <w:p w14:paraId="271C79ED" w14:textId="77777777" w:rsidR="00120319" w:rsidRPr="008F230D" w:rsidRDefault="00120319" w:rsidP="00275D26">
                      <w:r w:rsidRPr="008F230D">
                        <w:rPr>
                          <w:lang w:val="kk-KZ"/>
                        </w:rPr>
                        <w:t>Нарыққа әсер ету</w:t>
                      </w:r>
                    </w:p>
                    <w:p w14:paraId="0A7E3BDD" w14:textId="77777777" w:rsidR="00120319" w:rsidRDefault="00120319" w:rsidP="00275D26">
                      <w:pPr>
                        <w:jc w:val="center"/>
                      </w:pPr>
                    </w:p>
                  </w:txbxContent>
                </v:textbox>
              </v:roundrect>
            </w:pict>
          </mc:Fallback>
        </mc:AlternateContent>
      </w:r>
    </w:p>
    <w:p w14:paraId="7DA93043" w14:textId="77777777" w:rsidR="00275D26" w:rsidRPr="00D76DB6" w:rsidRDefault="00C47EE1"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42368" behindDoc="0" locked="0" layoutInCell="1" allowOverlap="1" wp14:anchorId="3E2EEFFB" wp14:editId="08B00360">
                <wp:simplePos x="0" y="0"/>
                <wp:positionH relativeFrom="column">
                  <wp:posOffset>611521</wp:posOffset>
                </wp:positionH>
                <wp:positionV relativeFrom="paragraph">
                  <wp:posOffset>121141</wp:posOffset>
                </wp:positionV>
                <wp:extent cx="400050" cy="0"/>
                <wp:effectExtent l="0" t="0" r="19050" b="1905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4A2595D" id="Прямая соединительная линия 2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9.55pt" to="79.6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" strokecolor="black [3040]"/>
            </w:pict>
          </mc:Fallback>
        </mc:AlternateContent>
      </w:r>
      <w:r w:rsidRPr="00D76DB6">
        <w:rPr>
          <w:noProof/>
          <w:color w:val="0D0D0D" w:themeColor="text1" w:themeTint="F2"/>
        </w:rPr>
        <mc:AlternateContent>
          <mc:Choice Requires="wps">
            <w:drawing>
              <wp:anchor distT="0" distB="0" distL="114300" distR="114300" simplePos="0" relativeHeight="251648512" behindDoc="0" locked="0" layoutInCell="1" allowOverlap="1" wp14:anchorId="4588DC3F" wp14:editId="637E4002">
                <wp:simplePos x="0" y="0"/>
                <wp:positionH relativeFrom="column">
                  <wp:posOffset>5141595</wp:posOffset>
                </wp:positionH>
                <wp:positionV relativeFrom="paragraph">
                  <wp:posOffset>129540</wp:posOffset>
                </wp:positionV>
                <wp:extent cx="340360" cy="0"/>
                <wp:effectExtent l="0" t="0" r="21590" b="19050"/>
                <wp:wrapNone/>
                <wp:docPr id="32" name="Прямая соединительная линия 32"/>
                <wp:cNvGraphicFramePr/>
                <a:graphic xmlns:a="http://schemas.openxmlformats.org/drawingml/2006/main">
                  <a:graphicData uri="http://schemas.microsoft.com/office/word/2010/wordprocessingShape">
                    <wps:wsp>
                      <wps:cNvCnPr/>
                      <wps:spPr>
                        <a:xfrm flipH="1">
                          <a:off x="0" y="0"/>
                          <a:ext cx="340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09DEEE" id="Прямая соединительная линия 32" o:spid="_x0000_s1026" style="position:absolute;flip:x;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4.85pt,10.2pt" to="431.6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" strokecolor="black [3040]"/>
            </w:pict>
          </mc:Fallback>
        </mc:AlternateContent>
      </w:r>
    </w:p>
    <w:p w14:paraId="5EAD6509"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3D09FD49" w14:textId="77777777" w:rsidR="00275D26" w:rsidRPr="00D76DB6" w:rsidRDefault="00C47EE1" w:rsidP="00275D26">
      <w:pPr>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29056" behindDoc="0" locked="0" layoutInCell="1" allowOverlap="1" wp14:anchorId="06A8A00F" wp14:editId="7D6A6729">
                <wp:simplePos x="0" y="0"/>
                <wp:positionH relativeFrom="column">
                  <wp:posOffset>1014883</wp:posOffset>
                </wp:positionH>
                <wp:positionV relativeFrom="paragraph">
                  <wp:posOffset>68813</wp:posOffset>
                </wp:positionV>
                <wp:extent cx="1707266" cy="503499"/>
                <wp:effectExtent l="0" t="0" r="26670" b="11430"/>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707266" cy="503499"/>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3A9774FD" w14:textId="77777777" w:rsidR="00120319" w:rsidRPr="00E82761" w:rsidRDefault="00120319" w:rsidP="00275D26">
                            <w:r w:rsidRPr="00E82761">
                              <w:rPr>
                                <w:lang w:val="kk-KZ"/>
                              </w:rPr>
                              <w:t>Шектеулі ресурстарға қол жеткізу</w:t>
                            </w:r>
                          </w:p>
                          <w:p w14:paraId="5F6FDBD6" w14:textId="77777777" w:rsidR="00120319" w:rsidRDefault="00120319" w:rsidP="00275D26">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A8A00F" id="Скругленный прямоугольник 10" o:spid="_x0000_s1031" style="position:absolute;margin-left:79.9pt;margin-top:5.4pt;width:134.45pt;height:39.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" fillcolor="white [3201]" strokecolor="black [3200]">
                <v:textbox>
                  <w:txbxContent>
                    <w:p w14:paraId="3A9774FD" w14:textId="77777777" w:rsidR="00120319" w:rsidRPr="00E82761" w:rsidRDefault="00120319" w:rsidP="00275D26">
                      <w:r w:rsidRPr="00E82761">
                        <w:rPr>
                          <w:lang w:val="kk-KZ"/>
                        </w:rPr>
                        <w:t>Шектеулі ресурстарға қол жеткізу</w:t>
                      </w:r>
                    </w:p>
                    <w:p w14:paraId="5F6FDBD6" w14:textId="77777777" w:rsidR="00120319" w:rsidRDefault="00120319" w:rsidP="00275D26">
                      <w:pPr>
                        <w:jc w:val="center"/>
                      </w:pPr>
                    </w:p>
                  </w:txbxContent>
                </v:textbox>
              </v:roundrect>
            </w:pict>
          </mc:Fallback>
        </mc:AlternateContent>
      </w:r>
    </w:p>
    <w:p w14:paraId="4346AC64" w14:textId="77777777" w:rsidR="00275D26" w:rsidRPr="00D76DB6" w:rsidRDefault="00A337D2"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33152" behindDoc="0" locked="0" layoutInCell="1" allowOverlap="1" wp14:anchorId="3FCAE2E0" wp14:editId="7604994F">
                <wp:simplePos x="0" y="0"/>
                <wp:positionH relativeFrom="column">
                  <wp:posOffset>3034030</wp:posOffset>
                </wp:positionH>
                <wp:positionV relativeFrom="paragraph">
                  <wp:posOffset>156210</wp:posOffset>
                </wp:positionV>
                <wp:extent cx="2108835" cy="692150"/>
                <wp:effectExtent l="0" t="0" r="24765" b="12700"/>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2108835" cy="6921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0D4E7E03" w14:textId="77777777" w:rsidR="00120319" w:rsidRPr="00B63AD3" w:rsidRDefault="00120319" w:rsidP="00275D26">
                            <w:pPr>
                              <w:rPr>
                                <w:lang w:val="kk-KZ"/>
                              </w:rPr>
                            </w:pPr>
                            <w:r w:rsidRPr="00E82761">
                              <w:t>Ресурстар үшін, тұ</w:t>
                            </w:r>
                            <w:r>
                              <w:t>тынушылар үшін, нарық үшін күре</w:t>
                            </w:r>
                            <w:r>
                              <w:rPr>
                                <w:lang w:val="kk-KZ"/>
                              </w:rPr>
                              <w:t>с</w:t>
                            </w:r>
                          </w:p>
                          <w:p w14:paraId="1744F21D" w14:textId="77777777" w:rsidR="00120319" w:rsidRDefault="00120319" w:rsidP="00275D26">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CAE2E0" id="Скругленный прямоугольник 15" o:spid="_x0000_s1032" style="position:absolute;left:0;text-align:left;margin-left:238.9pt;margin-top:12.3pt;width:166.05pt;height:5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" fillcolor="white [3201]" strokecolor="black [3200]">
                <v:textbox>
                  <w:txbxContent>
                    <w:p w14:paraId="0D4E7E03" w14:textId="77777777" w:rsidR="00120319" w:rsidRPr="00B63AD3" w:rsidRDefault="00120319" w:rsidP="00275D26">
                      <w:pPr>
                        <w:rPr>
                          <w:lang w:val="kk-KZ"/>
                        </w:rPr>
                      </w:pPr>
                      <w:r w:rsidRPr="00E82761">
                        <w:t>Ресурстар үшін, тұ</w:t>
                      </w:r>
                      <w:r>
                        <w:t>тынушылар үшін, нарық үшін күре</w:t>
                      </w:r>
                      <w:r>
                        <w:rPr>
                          <w:lang w:val="kk-KZ"/>
                        </w:rPr>
                        <w:t>с</w:t>
                      </w:r>
                    </w:p>
                    <w:p w14:paraId="1744F21D" w14:textId="77777777" w:rsidR="00120319" w:rsidRDefault="00120319" w:rsidP="00275D26">
                      <w:pPr>
                        <w:jc w:val="center"/>
                      </w:pPr>
                    </w:p>
                  </w:txbxContent>
                </v:textbox>
              </v:roundrect>
            </w:pict>
          </mc:Fallback>
        </mc:AlternateContent>
      </w:r>
      <w:r w:rsidR="000C7F5F" w:rsidRPr="00D76DB6">
        <w:rPr>
          <w:noProof/>
          <w:color w:val="0D0D0D" w:themeColor="text1" w:themeTint="F2"/>
          <w:sz w:val="28"/>
          <w:szCs w:val="28"/>
        </w:rPr>
        <mc:AlternateContent>
          <mc:Choice Requires="wps">
            <w:drawing>
              <wp:anchor distT="0" distB="0" distL="114300" distR="114300" simplePos="0" relativeHeight="251643392" behindDoc="0" locked="0" layoutInCell="1" allowOverlap="1" wp14:anchorId="597B3D5D" wp14:editId="297A70D9">
                <wp:simplePos x="0" y="0"/>
                <wp:positionH relativeFrom="column">
                  <wp:posOffset>586105</wp:posOffset>
                </wp:positionH>
                <wp:positionV relativeFrom="paragraph">
                  <wp:posOffset>83820</wp:posOffset>
                </wp:positionV>
                <wp:extent cx="427990" cy="0"/>
                <wp:effectExtent l="0" t="0" r="10160" b="19050"/>
                <wp:wrapNone/>
                <wp:docPr id="26" name="Прямая соединительная линия 26"/>
                <wp:cNvGraphicFramePr/>
                <a:graphic xmlns:a="http://schemas.openxmlformats.org/drawingml/2006/main">
                  <a:graphicData uri="http://schemas.microsoft.com/office/word/2010/wordprocessingShape">
                    <wps:wsp>
                      <wps:cNvCnPr/>
                      <wps:spPr>
                        <a:xfrm>
                          <a:off x="0" y="0"/>
                          <a:ext cx="4279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B4EBDD" id="Прямая соединительная линия 2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5pt,6.6pt" to="79.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" strokecolor="black [3040]"/>
            </w:pict>
          </mc:Fallback>
        </mc:AlternateContent>
      </w:r>
    </w:p>
    <w:p w14:paraId="09504E20"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8D1D446"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sz w:val="28"/>
          <w:szCs w:val="28"/>
        </w:rPr>
        <mc:AlternateContent>
          <mc:Choice Requires="wps">
            <w:drawing>
              <wp:anchor distT="0" distB="0" distL="114300" distR="114300" simplePos="0" relativeHeight="251649536" behindDoc="0" locked="0" layoutInCell="1" allowOverlap="1" wp14:anchorId="2D9040A9" wp14:editId="59480621">
                <wp:simplePos x="0" y="0"/>
                <wp:positionH relativeFrom="column">
                  <wp:posOffset>5141257</wp:posOffset>
                </wp:positionH>
                <wp:positionV relativeFrom="paragraph">
                  <wp:posOffset>111977</wp:posOffset>
                </wp:positionV>
                <wp:extent cx="343938" cy="0"/>
                <wp:effectExtent l="0" t="0" r="18415" b="19050"/>
                <wp:wrapNone/>
                <wp:docPr id="33" name="Прямая соединительная линия 33"/>
                <wp:cNvGraphicFramePr/>
                <a:graphic xmlns:a="http://schemas.openxmlformats.org/drawingml/2006/main">
                  <a:graphicData uri="http://schemas.microsoft.com/office/word/2010/wordprocessingShape">
                    <wps:wsp>
                      <wps:cNvCnPr/>
                      <wps:spPr>
                        <a:xfrm flipH="1">
                          <a:off x="0" y="0"/>
                          <a:ext cx="34393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102B6F" id="Прямая соединительная линия 33" o:spid="_x0000_s1026" style="position:absolute;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8pt,8.8pt" to="431.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" strokecolor="black [3040]"/>
            </w:pict>
          </mc:Fallback>
        </mc:AlternateContent>
      </w:r>
      <w:r w:rsidRPr="00D76DB6">
        <w:rPr>
          <w:noProof/>
          <w:color w:val="0D0D0D" w:themeColor="text1" w:themeTint="F2"/>
        </w:rPr>
        <mc:AlternateContent>
          <mc:Choice Requires="wps">
            <w:drawing>
              <wp:anchor distT="0" distB="0" distL="114300" distR="114300" simplePos="0" relativeHeight="251631104" behindDoc="0" locked="0" layoutInCell="1" allowOverlap="1" wp14:anchorId="2835A7B2" wp14:editId="3B1FFCE6">
                <wp:simplePos x="0" y="0"/>
                <wp:positionH relativeFrom="column">
                  <wp:posOffset>1009095</wp:posOffset>
                </wp:positionH>
                <wp:positionV relativeFrom="paragraph">
                  <wp:posOffset>45712</wp:posOffset>
                </wp:positionV>
                <wp:extent cx="1712668" cy="539750"/>
                <wp:effectExtent l="0" t="0" r="20955" b="1270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712668" cy="5397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3322F3A2" w14:textId="77777777" w:rsidR="00120319" w:rsidRPr="00BC69A3" w:rsidRDefault="00120319" w:rsidP="00275D26">
                            <w:pPr>
                              <w:jc w:val="both"/>
                            </w:pPr>
                            <w:r w:rsidRPr="00BC69A3">
                              <w:t>Қажеттіліктерін қанағаттандыру</w:t>
                            </w:r>
                          </w:p>
                          <w:p w14:paraId="5EE9516F" w14:textId="77777777" w:rsidR="00120319" w:rsidRDefault="00120319" w:rsidP="00275D26">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35A7B2" id="Скругленный прямоугольник 13" o:spid="_x0000_s1033" style="position:absolute;left:0;text-align:left;margin-left:79.45pt;margin-top:3.6pt;width:134.85pt;height:4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" fillcolor="white [3201]" strokecolor="black [3200]">
                <v:textbox>
                  <w:txbxContent>
                    <w:p w14:paraId="3322F3A2" w14:textId="77777777" w:rsidR="00120319" w:rsidRPr="00BC69A3" w:rsidRDefault="00120319" w:rsidP="00275D26">
                      <w:pPr>
                        <w:jc w:val="both"/>
                      </w:pPr>
                      <w:r w:rsidRPr="00BC69A3">
                        <w:t>Қажеттіліктерін қанағаттандыру</w:t>
                      </w:r>
                    </w:p>
                    <w:p w14:paraId="5EE9516F" w14:textId="77777777" w:rsidR="00120319" w:rsidRDefault="00120319" w:rsidP="00275D26">
                      <w:pPr>
                        <w:jc w:val="center"/>
                      </w:pPr>
                    </w:p>
                  </w:txbxContent>
                </v:textbox>
              </v:roundrect>
            </w:pict>
          </mc:Fallback>
        </mc:AlternateContent>
      </w:r>
    </w:p>
    <w:p w14:paraId="54C9798A"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44416" behindDoc="0" locked="0" layoutInCell="1" allowOverlap="1" wp14:anchorId="1A051EFE" wp14:editId="5535E662">
                <wp:simplePos x="0" y="0"/>
                <wp:positionH relativeFrom="column">
                  <wp:posOffset>586740</wp:posOffset>
                </wp:positionH>
                <wp:positionV relativeFrom="paragraph">
                  <wp:posOffset>3175</wp:posOffset>
                </wp:positionV>
                <wp:extent cx="400050" cy="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a:off x="0" y="0"/>
                          <a:ext cx="400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6547D9" id="Прямая соединительная линия 2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25pt" to="77.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" strokecolor="black [3040]"/>
            </w:pict>
          </mc:Fallback>
        </mc:AlternateContent>
      </w:r>
    </w:p>
    <w:p w14:paraId="5048837D"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34176" behindDoc="0" locked="0" layoutInCell="1" allowOverlap="1" wp14:anchorId="1D2FB6FE" wp14:editId="0FD42DD9">
                <wp:simplePos x="0" y="0"/>
                <wp:positionH relativeFrom="column">
                  <wp:posOffset>3098326</wp:posOffset>
                </wp:positionH>
                <wp:positionV relativeFrom="paragraph">
                  <wp:posOffset>180782</wp:posOffset>
                </wp:positionV>
                <wp:extent cx="1972905" cy="501650"/>
                <wp:effectExtent l="0" t="0" r="27940" b="1270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972905" cy="5016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0F02CA53" w14:textId="77777777" w:rsidR="00120319" w:rsidRPr="00196E6C" w:rsidRDefault="00120319" w:rsidP="00275D26">
                            <w:r w:rsidRPr="00196E6C">
                              <w:t>Жеке және ортақ мүдделерді реттеу</w:t>
                            </w:r>
                          </w:p>
                          <w:p w14:paraId="79187DD5" w14:textId="77777777" w:rsidR="00120319" w:rsidRDefault="00120319" w:rsidP="00275D26">
                            <w:pPr>
                              <w:jc w:val="center"/>
                            </w:pPr>
                          </w:p>
                        </w:txbxContent>
                      </wps:txbx>
                      <wps:bodyPr wrap="square"/>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D2FB6FE" id="Скругленный прямоугольник 16" o:spid="_x0000_s1034" style="position:absolute;left:0;text-align:left;margin-left:243.95pt;margin-top:14.25pt;width:155.35pt;height:3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" fillcolor="white [3201]" strokecolor="black [3200]">
                <v:textbox>
                  <w:txbxContent>
                    <w:p w14:paraId="0F02CA53" w14:textId="77777777" w:rsidR="00120319" w:rsidRPr="00196E6C" w:rsidRDefault="00120319" w:rsidP="00275D26">
                      <w:r w:rsidRPr="00196E6C">
                        <w:t>Жеке және ортақ мүдделерді реттеу</w:t>
                      </w:r>
                    </w:p>
                    <w:p w14:paraId="79187DD5" w14:textId="77777777" w:rsidR="00120319" w:rsidRDefault="00120319" w:rsidP="00275D26">
                      <w:pPr>
                        <w:jc w:val="center"/>
                      </w:pPr>
                    </w:p>
                  </w:txbxContent>
                </v:textbox>
              </v:roundrect>
            </w:pict>
          </mc:Fallback>
        </mc:AlternateContent>
      </w:r>
    </w:p>
    <w:p w14:paraId="08E942E2"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32128" behindDoc="0" locked="0" layoutInCell="1" allowOverlap="1" wp14:anchorId="761DB4DD" wp14:editId="59EF950E">
                <wp:simplePos x="0" y="0"/>
                <wp:positionH relativeFrom="column">
                  <wp:posOffset>1029335</wp:posOffset>
                </wp:positionH>
                <wp:positionV relativeFrom="paragraph">
                  <wp:posOffset>84455</wp:posOffset>
                </wp:positionV>
                <wp:extent cx="1723390" cy="501650"/>
                <wp:effectExtent l="0" t="0" r="10160" b="1270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723390" cy="5016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104150CF" w14:textId="77777777" w:rsidR="00120319" w:rsidRPr="00637944" w:rsidRDefault="00120319" w:rsidP="00275D26">
                            <w:r w:rsidRPr="00637944">
                              <w:t>Нарықтағы үлесін ұлғайту</w:t>
                            </w:r>
                          </w:p>
                          <w:p w14:paraId="34C5CA66" w14:textId="77777777" w:rsidR="00120319" w:rsidRDefault="00120319" w:rsidP="00275D26">
                            <w:pPr>
                              <w:jc w:val="center"/>
                            </w:pPr>
                          </w:p>
                        </w:txbxContent>
                      </wps:txbx>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61DB4DD" id="Скругленный прямоугольник 14" o:spid="_x0000_s1035" style="position:absolute;left:0;text-align:left;margin-left:81.05pt;margin-top:6.65pt;width:135.7pt;height:39.5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" fillcolor="white [3201]" strokecolor="black [3200]">
                <v:textbox>
                  <w:txbxContent>
                    <w:p w14:paraId="104150CF" w14:textId="77777777" w:rsidR="00120319" w:rsidRPr="00637944" w:rsidRDefault="00120319" w:rsidP="00275D26">
                      <w:r w:rsidRPr="00637944">
                        <w:t>Нарықтағы үлесін ұлғайту</w:t>
                      </w:r>
                    </w:p>
                    <w:p w14:paraId="34C5CA66" w14:textId="77777777" w:rsidR="00120319" w:rsidRDefault="00120319" w:rsidP="00275D26">
                      <w:pPr>
                        <w:jc w:val="center"/>
                      </w:pPr>
                    </w:p>
                  </w:txbxContent>
                </v:textbox>
              </v:roundrect>
            </w:pict>
          </mc:Fallback>
        </mc:AlternateContent>
      </w:r>
    </w:p>
    <w:p w14:paraId="77B77DDD"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50560" behindDoc="0" locked="0" layoutInCell="1" allowOverlap="1" wp14:anchorId="494315E6" wp14:editId="57360EE7">
                <wp:simplePos x="0" y="0"/>
                <wp:positionH relativeFrom="column">
                  <wp:posOffset>5071231</wp:posOffset>
                </wp:positionH>
                <wp:positionV relativeFrom="paragraph">
                  <wp:posOffset>14910</wp:posOffset>
                </wp:positionV>
                <wp:extent cx="415290" cy="0"/>
                <wp:effectExtent l="0" t="0" r="22860" b="19050"/>
                <wp:wrapNone/>
                <wp:docPr id="34" name="Прямая соединительная линия 34"/>
                <wp:cNvGraphicFramePr/>
                <a:graphic xmlns:a="http://schemas.openxmlformats.org/drawingml/2006/main">
                  <a:graphicData uri="http://schemas.microsoft.com/office/word/2010/wordprocessingShape">
                    <wps:wsp>
                      <wps:cNvCnPr/>
                      <wps:spPr>
                        <a:xfrm flipH="1">
                          <a:off x="0" y="0"/>
                          <a:ext cx="415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56C598" id="Прямая соединительная линия 34" o:spid="_x0000_s1026" style="position:absolute;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3pt,1.15pt" to="6in,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" strokecolor="black [3040]"/>
            </w:pict>
          </mc:Fallback>
        </mc:AlternateContent>
      </w:r>
      <w:r w:rsidRPr="00D76DB6">
        <w:rPr>
          <w:noProof/>
          <w:color w:val="0D0D0D" w:themeColor="text1" w:themeTint="F2"/>
          <w:sz w:val="28"/>
          <w:szCs w:val="28"/>
        </w:rPr>
        <mc:AlternateContent>
          <mc:Choice Requires="wps">
            <w:drawing>
              <wp:anchor distT="0" distB="0" distL="114300" distR="114300" simplePos="0" relativeHeight="251645440" behindDoc="0" locked="0" layoutInCell="1" allowOverlap="1" wp14:anchorId="3AE602B0" wp14:editId="4FE6A56F">
                <wp:simplePos x="0" y="0"/>
                <wp:positionH relativeFrom="column">
                  <wp:posOffset>609769</wp:posOffset>
                </wp:positionH>
                <wp:positionV relativeFrom="paragraph">
                  <wp:posOffset>90146</wp:posOffset>
                </wp:positionV>
                <wp:extent cx="422476" cy="6350"/>
                <wp:effectExtent l="0" t="0" r="15875" b="31750"/>
                <wp:wrapNone/>
                <wp:docPr id="28" name="Прямая соединительная линия 28"/>
                <wp:cNvGraphicFramePr/>
                <a:graphic xmlns:a="http://schemas.openxmlformats.org/drawingml/2006/main">
                  <a:graphicData uri="http://schemas.microsoft.com/office/word/2010/wordprocessingShape">
                    <wps:wsp>
                      <wps:cNvCnPr/>
                      <wps:spPr>
                        <a:xfrm flipV="1">
                          <a:off x="0" y="0"/>
                          <a:ext cx="422476" cy="6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D3E53A" id="Прямая соединительная линия 28" o:spid="_x0000_s1026" style="position:absolute;flip:y;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pt,7.1pt" to="81.2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" strokecolor="black [3040]"/>
            </w:pict>
          </mc:Fallback>
        </mc:AlternateContent>
      </w:r>
    </w:p>
    <w:p w14:paraId="5564761A"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35200" behindDoc="0" locked="0" layoutInCell="1" allowOverlap="1" wp14:anchorId="56F1EAF7" wp14:editId="5E657448">
                <wp:simplePos x="0" y="0"/>
                <wp:positionH relativeFrom="column">
                  <wp:posOffset>3069389</wp:posOffset>
                </wp:positionH>
                <wp:positionV relativeFrom="paragraph">
                  <wp:posOffset>180830</wp:posOffset>
                </wp:positionV>
                <wp:extent cx="2001182" cy="677119"/>
                <wp:effectExtent l="0" t="0" r="18415" b="27940"/>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001182" cy="677119"/>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4CAD5931" w14:textId="77777777" w:rsidR="00120319" w:rsidRPr="006B7908" w:rsidRDefault="00120319" w:rsidP="00275D26">
                            <w:pPr>
                              <w:jc w:val="both"/>
                            </w:pPr>
                            <w:r>
                              <w:t xml:space="preserve">Қатысушылардың стратегиялар </w:t>
                            </w:r>
                            <w:r w:rsidRPr="006B7908">
                              <w:t>арасындағы қарама</w:t>
                            </w:r>
                            <w:r w:rsidRPr="006B7908">
                              <w:rPr>
                                <w:lang w:val="en-US"/>
                              </w:rPr>
                              <w:t>-</w:t>
                            </w:r>
                            <w:r>
                              <w:rPr>
                                <w:lang w:val="kk-KZ"/>
                              </w:rPr>
                              <w:t>қ</w:t>
                            </w:r>
                            <w:r w:rsidRPr="006B7908">
                              <w:t>айшылықтар</w:t>
                            </w:r>
                          </w:p>
                          <w:p w14:paraId="314383A5" w14:textId="77777777" w:rsidR="00120319" w:rsidRDefault="00120319" w:rsidP="00275D26">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F1EAF7" id="Скругленный прямоугольник 17" o:spid="_x0000_s1036" style="position:absolute;left:0;text-align:left;margin-left:241.7pt;margin-top:14.25pt;width:157.55pt;height:53.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" fillcolor="white [3201]" strokecolor="black [3200]">
                <v:textbox>
                  <w:txbxContent>
                    <w:p w14:paraId="4CAD5931" w14:textId="77777777" w:rsidR="00120319" w:rsidRPr="006B7908" w:rsidRDefault="00120319" w:rsidP="00275D26">
                      <w:pPr>
                        <w:jc w:val="both"/>
                      </w:pPr>
                      <w:r>
                        <w:t xml:space="preserve">Қатысушылардың стратегиялар </w:t>
                      </w:r>
                      <w:r w:rsidRPr="006B7908">
                        <w:t>арасындағы қарама</w:t>
                      </w:r>
                      <w:r w:rsidRPr="006B7908">
                        <w:rPr>
                          <w:lang w:val="en-US"/>
                        </w:rPr>
                        <w:t>-</w:t>
                      </w:r>
                      <w:r>
                        <w:rPr>
                          <w:lang w:val="kk-KZ"/>
                        </w:rPr>
                        <w:t>қ</w:t>
                      </w:r>
                      <w:r w:rsidRPr="006B7908">
                        <w:t>айшылықтар</w:t>
                      </w:r>
                    </w:p>
                    <w:p w14:paraId="314383A5" w14:textId="77777777" w:rsidR="00120319" w:rsidRDefault="00120319" w:rsidP="00275D26">
                      <w:pPr>
                        <w:jc w:val="center"/>
                      </w:pPr>
                    </w:p>
                  </w:txbxContent>
                </v:textbox>
              </v:roundrect>
            </w:pict>
          </mc:Fallback>
        </mc:AlternateContent>
      </w:r>
    </w:p>
    <w:p w14:paraId="0A13B62A"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36224" behindDoc="0" locked="0" layoutInCell="1" allowOverlap="1" wp14:anchorId="56AF767C" wp14:editId="752AC9A4">
                <wp:simplePos x="0" y="0"/>
                <wp:positionH relativeFrom="column">
                  <wp:posOffset>1030605</wp:posOffset>
                </wp:positionH>
                <wp:positionV relativeFrom="paragraph">
                  <wp:posOffset>119380</wp:posOffset>
                </wp:positionV>
                <wp:extent cx="1723390" cy="336550"/>
                <wp:effectExtent l="0" t="0" r="10160" b="25400"/>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723390" cy="3365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4B9BCC03" w14:textId="77777777" w:rsidR="00120319" w:rsidRPr="004C6829" w:rsidRDefault="00120319" w:rsidP="00275D26">
                            <w:r w:rsidRPr="004C6829">
                              <w:t>Пайданы көбейту</w:t>
                            </w:r>
                          </w:p>
                          <w:p w14:paraId="32EE74B2" w14:textId="77777777" w:rsidR="00120319" w:rsidRDefault="00120319" w:rsidP="00275D26">
                            <w:pPr>
                              <w:jc w:val="center"/>
                            </w:pPr>
                          </w:p>
                        </w:txbxContent>
                      </wps:txbx>
                      <wps:bodyPr>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AF767C" id="Скругленный прямоугольник 18" o:spid="_x0000_s1037" style="position:absolute;left:0;text-align:left;margin-left:81.15pt;margin-top:9.4pt;width:135.7pt;height:26.5pt;z-index:25163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" fillcolor="white [3201]" strokecolor="black [3200]">
                <v:textbox>
                  <w:txbxContent>
                    <w:p w14:paraId="4B9BCC03" w14:textId="77777777" w:rsidR="00120319" w:rsidRPr="004C6829" w:rsidRDefault="00120319" w:rsidP="00275D26">
                      <w:r w:rsidRPr="004C6829">
                        <w:t>Пайданы көбейту</w:t>
                      </w:r>
                    </w:p>
                    <w:p w14:paraId="32EE74B2" w14:textId="77777777" w:rsidR="00120319" w:rsidRDefault="00120319" w:rsidP="00275D26">
                      <w:pPr>
                        <w:jc w:val="center"/>
                      </w:pPr>
                    </w:p>
                  </w:txbxContent>
                </v:textbox>
              </v:roundrect>
            </w:pict>
          </mc:Fallback>
        </mc:AlternateContent>
      </w:r>
    </w:p>
    <w:p w14:paraId="31402042"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51584" behindDoc="0" locked="0" layoutInCell="1" allowOverlap="1" wp14:anchorId="4772C83C" wp14:editId="05869078">
                <wp:simplePos x="0" y="0"/>
                <wp:positionH relativeFrom="column">
                  <wp:posOffset>5071809</wp:posOffset>
                </wp:positionH>
                <wp:positionV relativeFrom="paragraph">
                  <wp:posOffset>160205</wp:posOffset>
                </wp:positionV>
                <wp:extent cx="414149" cy="0"/>
                <wp:effectExtent l="0" t="0" r="24130" b="19050"/>
                <wp:wrapNone/>
                <wp:docPr id="35" name="Прямая соединительная линия 35"/>
                <wp:cNvGraphicFramePr/>
                <a:graphic xmlns:a="http://schemas.openxmlformats.org/drawingml/2006/main">
                  <a:graphicData uri="http://schemas.microsoft.com/office/word/2010/wordprocessingShape">
                    <wps:wsp>
                      <wps:cNvCnPr/>
                      <wps:spPr>
                        <a:xfrm flipH="1">
                          <a:off x="0" y="0"/>
                          <a:ext cx="4141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4E68CB" id="Прямая соединительная линия 35"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35pt,12.6pt" to="431.9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" strokecolor="black [3040]"/>
            </w:pict>
          </mc:Fallback>
        </mc:AlternateContent>
      </w:r>
      <w:r w:rsidRPr="00D76DB6">
        <w:rPr>
          <w:noProof/>
          <w:color w:val="0D0D0D" w:themeColor="text1" w:themeTint="F2"/>
          <w:sz w:val="28"/>
          <w:szCs w:val="28"/>
        </w:rPr>
        <mc:AlternateContent>
          <mc:Choice Requires="wps">
            <w:drawing>
              <wp:anchor distT="0" distB="0" distL="114300" distR="114300" simplePos="0" relativeHeight="251641344" behindDoc="0" locked="0" layoutInCell="1" allowOverlap="1" wp14:anchorId="3FD395BB" wp14:editId="1660F0B0">
                <wp:simplePos x="0" y="0"/>
                <wp:positionH relativeFrom="column">
                  <wp:posOffset>586619</wp:posOffset>
                </wp:positionH>
                <wp:positionV relativeFrom="paragraph">
                  <wp:posOffset>26533</wp:posOffset>
                </wp:positionV>
                <wp:extent cx="445626" cy="0"/>
                <wp:effectExtent l="0" t="0" r="12065" b="1905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4456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6C1B09" id="Прямая соединительная линия 2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2.1pt" to="81.3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" strokecolor="black [3040]"/>
            </w:pict>
          </mc:Fallback>
        </mc:AlternateContent>
      </w:r>
    </w:p>
    <w:p w14:paraId="042243E5"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31935958" w14:textId="77777777" w:rsidR="00275D26" w:rsidRPr="00D76DB6" w:rsidRDefault="000C7F5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37248" behindDoc="0" locked="0" layoutInCell="1" allowOverlap="1" wp14:anchorId="069D84D9" wp14:editId="1FFE400B">
                <wp:simplePos x="0" y="0"/>
                <wp:positionH relativeFrom="column">
                  <wp:posOffset>913765</wp:posOffset>
                </wp:positionH>
                <wp:positionV relativeFrom="paragraph">
                  <wp:posOffset>141605</wp:posOffset>
                </wp:positionV>
                <wp:extent cx="4195493" cy="469900"/>
                <wp:effectExtent l="0" t="0" r="14605" b="2540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4195493" cy="46990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673D9693" w14:textId="77777777" w:rsidR="00120319" w:rsidRPr="001F3D88" w:rsidRDefault="00120319" w:rsidP="00631D54">
                            <w:pPr>
                              <w:jc w:val="center"/>
                            </w:pPr>
                            <w:r w:rsidRPr="001F3D88">
                              <w:t xml:space="preserve">Бәсекелестік </w:t>
                            </w:r>
                            <w:r>
                              <w:t xml:space="preserve"> артықшылықтарға қол жеткізудег</w:t>
                            </w:r>
                            <w:r>
                              <w:rPr>
                                <w:lang w:val="kk-KZ"/>
                              </w:rPr>
                              <w:t>і</w:t>
                            </w:r>
                            <w:r>
                              <w:t xml:space="preserve"> </w:t>
                            </w:r>
                            <w:r w:rsidRPr="001F3D88">
                              <w:t>бақталастық</w:t>
                            </w:r>
                          </w:p>
                          <w:p w14:paraId="40C66816" w14:textId="77777777" w:rsidR="00120319" w:rsidRDefault="00120319" w:rsidP="00275D26">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69D84D9" id="Скругленный прямоугольник 19" o:spid="_x0000_s1038" style="position:absolute;left:0;text-align:left;margin-left:71.95pt;margin-top:11.15pt;width:330.35pt;height:3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" fillcolor="white [3201]" strokecolor="black [3200]">
                <v:textbox>
                  <w:txbxContent>
                    <w:p w14:paraId="673D9693" w14:textId="77777777" w:rsidR="00120319" w:rsidRPr="001F3D88" w:rsidRDefault="00120319" w:rsidP="00631D54">
                      <w:pPr>
                        <w:jc w:val="center"/>
                      </w:pPr>
                      <w:r w:rsidRPr="001F3D88">
                        <w:t xml:space="preserve">Бәсекелестік </w:t>
                      </w:r>
                      <w:r>
                        <w:t xml:space="preserve"> артықшылықтарға қол жеткізудег</w:t>
                      </w:r>
                      <w:r>
                        <w:rPr>
                          <w:lang w:val="kk-KZ"/>
                        </w:rPr>
                        <w:t>і</w:t>
                      </w:r>
                      <w:r>
                        <w:t xml:space="preserve"> </w:t>
                      </w:r>
                      <w:r w:rsidRPr="001F3D88">
                        <w:t>бақталастық</w:t>
                      </w:r>
                    </w:p>
                    <w:p w14:paraId="40C66816" w14:textId="77777777" w:rsidR="00120319" w:rsidRDefault="00120319" w:rsidP="00275D26">
                      <w:pPr>
                        <w:jc w:val="center"/>
                      </w:pPr>
                    </w:p>
                  </w:txbxContent>
                </v:textbox>
              </v:roundrect>
            </w:pict>
          </mc:Fallback>
        </mc:AlternateContent>
      </w:r>
    </w:p>
    <w:p w14:paraId="7CD764CC" w14:textId="77777777" w:rsidR="00275D26" w:rsidRPr="00D76DB6" w:rsidRDefault="000F7270"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sz w:val="28"/>
          <w:szCs w:val="28"/>
        </w:rPr>
        <mc:AlternateContent>
          <mc:Choice Requires="wps">
            <w:drawing>
              <wp:anchor distT="0" distB="0" distL="114300" distR="114300" simplePos="0" relativeHeight="251678208" behindDoc="0" locked="0" layoutInCell="1" allowOverlap="1" wp14:anchorId="28FC641D" wp14:editId="0ACD4101">
                <wp:simplePos x="0" y="0"/>
                <wp:positionH relativeFrom="column">
                  <wp:posOffset>586619</wp:posOffset>
                </wp:positionH>
                <wp:positionV relativeFrom="paragraph">
                  <wp:posOffset>136115</wp:posOffset>
                </wp:positionV>
                <wp:extent cx="323907" cy="426"/>
                <wp:effectExtent l="0" t="0" r="1905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323907" cy="4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85D10A" id="Прямая соединительная линия 116"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pt,10.7pt" to="71.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" strokecolor="black [3040]"/>
            </w:pict>
          </mc:Fallback>
        </mc:AlternateContent>
      </w:r>
      <w:r w:rsidRPr="00D76DB6">
        <w:rPr>
          <w:noProof/>
          <w:color w:val="0D0D0D" w:themeColor="text1" w:themeTint="F2"/>
          <w:sz w:val="28"/>
          <w:szCs w:val="28"/>
        </w:rPr>
        <mc:AlternateContent>
          <mc:Choice Requires="wps">
            <w:drawing>
              <wp:anchor distT="0" distB="0" distL="114300" distR="114300" simplePos="0" relativeHeight="251647488" behindDoc="0" locked="0" layoutInCell="1" allowOverlap="1" wp14:anchorId="1C77718D" wp14:editId="7F436C92">
                <wp:simplePos x="0" y="0"/>
                <wp:positionH relativeFrom="column">
                  <wp:posOffset>5106534</wp:posOffset>
                </wp:positionH>
                <wp:positionV relativeFrom="paragraph">
                  <wp:posOffset>136541</wp:posOffset>
                </wp:positionV>
                <wp:extent cx="375083" cy="0"/>
                <wp:effectExtent l="0" t="0" r="25400" b="19050"/>
                <wp:wrapNone/>
                <wp:docPr id="31" name="Прямая соединительная линия 31"/>
                <wp:cNvGraphicFramePr/>
                <a:graphic xmlns:a="http://schemas.openxmlformats.org/drawingml/2006/main">
                  <a:graphicData uri="http://schemas.microsoft.com/office/word/2010/wordprocessingShape">
                    <wps:wsp>
                      <wps:cNvCnPr/>
                      <wps:spPr>
                        <a:xfrm flipH="1">
                          <a:off x="0" y="0"/>
                          <a:ext cx="37508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F9D37" id="Прямая соединительная линия 31" o:spid="_x0000_s1026" style="position:absolute;flip:x;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2.1pt,10.75pt" to="431.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" strokecolor="black [3040]"/>
            </w:pict>
          </mc:Fallback>
        </mc:AlternateContent>
      </w:r>
    </w:p>
    <w:p w14:paraId="6E42F286" w14:textId="77777777" w:rsidR="00275D26" w:rsidRPr="00D76DB6" w:rsidRDefault="00275D26" w:rsidP="008A35EF">
      <w:pPr>
        <w:pStyle w:val="j11"/>
        <w:shd w:val="clear" w:color="auto" w:fill="FFFFFF"/>
        <w:spacing w:before="0" w:beforeAutospacing="0" w:after="0" w:afterAutospacing="0"/>
        <w:jc w:val="both"/>
        <w:textAlignment w:val="baseline"/>
        <w:rPr>
          <w:color w:val="0D0D0D" w:themeColor="text1" w:themeTint="F2"/>
          <w:sz w:val="28"/>
          <w:szCs w:val="28"/>
          <w:lang w:val="kk-KZ"/>
        </w:rPr>
      </w:pPr>
    </w:p>
    <w:p w14:paraId="195EE7CF" w14:textId="77777777" w:rsidR="008A35EF" w:rsidRPr="00422DB5" w:rsidRDefault="008A35EF" w:rsidP="008A35EF">
      <w:pPr>
        <w:pStyle w:val="j11"/>
        <w:shd w:val="clear" w:color="auto" w:fill="FFFFFF"/>
        <w:spacing w:before="0" w:beforeAutospacing="0" w:after="0" w:afterAutospacing="0"/>
        <w:jc w:val="both"/>
        <w:textAlignment w:val="baseline"/>
        <w:rPr>
          <w:color w:val="0D0D0D" w:themeColor="text1" w:themeTint="F2"/>
          <w:sz w:val="16"/>
          <w:szCs w:val="16"/>
          <w:lang w:val="kk-KZ"/>
        </w:rPr>
      </w:pPr>
    </w:p>
    <w:p w14:paraId="68EF9DAE" w14:textId="380664BA" w:rsidR="00275D26" w:rsidRPr="00D76DB6" w:rsidRDefault="00275D26" w:rsidP="00407E2D">
      <w:pPr>
        <w:pStyle w:val="HTML"/>
        <w:shd w:val="clear" w:color="auto" w:fill="FFFFFF" w:themeFill="background1"/>
        <w:jc w:val="center"/>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Сурет –</w:t>
      </w:r>
      <w:r w:rsidR="00422DB5">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1 «Бәсекелестік» терминін түсінудің тұжырымдамалық тәсілдерінің сипаттамасы мен мазмұны</w:t>
      </w:r>
    </w:p>
    <w:p w14:paraId="0CBC3D6F" w14:textId="77777777" w:rsidR="00407E2D" w:rsidRPr="00D76DB6" w:rsidRDefault="00407E2D" w:rsidP="00F548C9">
      <w:pPr>
        <w:pStyle w:val="j11"/>
        <w:shd w:val="clear" w:color="auto" w:fill="FFFFFF"/>
        <w:spacing w:before="0" w:beforeAutospacing="0" w:after="0" w:afterAutospacing="0"/>
        <w:ind w:firstLine="426"/>
        <w:jc w:val="both"/>
        <w:textAlignment w:val="baseline"/>
        <w:rPr>
          <w:color w:val="0D0D0D" w:themeColor="text1" w:themeTint="F2"/>
          <w:sz w:val="16"/>
          <w:szCs w:val="16"/>
          <w:lang w:val="kk-KZ"/>
        </w:rPr>
      </w:pPr>
    </w:p>
    <w:p w14:paraId="4B80FFDD" w14:textId="2FD84DB5" w:rsidR="000E4657" w:rsidRPr="00D76DB6" w:rsidRDefault="00422DB5" w:rsidP="00407E2D">
      <w:pPr>
        <w:pStyle w:val="j11"/>
        <w:shd w:val="clear" w:color="auto" w:fill="FFFFFF"/>
        <w:spacing w:before="0" w:beforeAutospacing="0" w:after="0" w:afterAutospacing="0"/>
        <w:ind w:firstLine="709"/>
        <w:jc w:val="both"/>
        <w:textAlignment w:val="baseline"/>
        <w:rPr>
          <w:b/>
          <w:color w:val="0D0D0D" w:themeColor="text1" w:themeTint="F2"/>
          <w:shd w:val="clear" w:color="auto" w:fill="FFFFFF"/>
          <w:lang w:val="kk-KZ"/>
        </w:rPr>
      </w:pPr>
      <w:r w:rsidRPr="001B5114">
        <w:rPr>
          <w:rFonts w:eastAsia="Calibri"/>
          <w:lang w:val="kk-KZ"/>
        </w:rPr>
        <w:t>Ескерту –</w:t>
      </w:r>
      <w:r w:rsidRPr="00421BD3">
        <w:rPr>
          <w:rFonts w:eastAsia="Calibri"/>
          <w:bCs/>
          <w:lang w:val="kk-KZ"/>
        </w:rPr>
        <w:t xml:space="preserve"> Әдебиет негізінде құралған</w:t>
      </w:r>
      <w:r w:rsidRPr="00D76DB6">
        <w:rPr>
          <w:color w:val="0D0D0D" w:themeColor="text1" w:themeTint="F2"/>
          <w:lang w:val="kk-KZ"/>
        </w:rPr>
        <w:t xml:space="preserve"> </w:t>
      </w:r>
      <w:r w:rsidR="00275D26" w:rsidRPr="00D76DB6">
        <w:rPr>
          <w:color w:val="0D0D0D" w:themeColor="text1" w:themeTint="F2"/>
          <w:lang w:val="kk-KZ"/>
        </w:rPr>
        <w:t>[</w:t>
      </w:r>
      <w:r w:rsidR="00733495" w:rsidRPr="00D76DB6">
        <w:rPr>
          <w:color w:val="0D0D0D" w:themeColor="text1" w:themeTint="F2"/>
          <w:lang w:val="kk-KZ"/>
        </w:rPr>
        <w:t>1</w:t>
      </w:r>
      <w:r w:rsidR="00733495" w:rsidRPr="001B5114">
        <w:rPr>
          <w:color w:val="0D0D0D" w:themeColor="text1" w:themeTint="F2"/>
          <w:lang w:val="kk-KZ"/>
        </w:rPr>
        <w:t>8</w:t>
      </w:r>
      <w:r w:rsidR="00275D26" w:rsidRPr="00D76DB6">
        <w:rPr>
          <w:color w:val="0D0D0D" w:themeColor="text1" w:themeTint="F2"/>
          <w:lang w:val="kk-KZ"/>
        </w:rPr>
        <w:t xml:space="preserve">] </w:t>
      </w:r>
    </w:p>
    <w:p w14:paraId="2EE4B174" w14:textId="77777777" w:rsidR="008053B6" w:rsidRPr="001B5114" w:rsidRDefault="008053B6" w:rsidP="00B12AFF">
      <w:pPr>
        <w:ind w:firstLine="709"/>
        <w:jc w:val="both"/>
        <w:textAlignment w:val="top"/>
        <w:rPr>
          <w:color w:val="0D0D0D" w:themeColor="text1" w:themeTint="F2"/>
          <w:sz w:val="28"/>
          <w:szCs w:val="28"/>
          <w:lang w:val="kk-KZ"/>
        </w:rPr>
      </w:pPr>
    </w:p>
    <w:p w14:paraId="167885C3" w14:textId="18D22A7C" w:rsidR="005C1E27" w:rsidRPr="00D76DB6" w:rsidRDefault="005C1E27" w:rsidP="00B12AFF">
      <w:pPr>
        <w:ind w:firstLine="709"/>
        <w:jc w:val="both"/>
        <w:textAlignment w:val="top"/>
        <w:rPr>
          <w:color w:val="0D0D0D" w:themeColor="text1" w:themeTint="F2"/>
          <w:sz w:val="28"/>
          <w:szCs w:val="28"/>
          <w:lang w:val="kk-KZ"/>
        </w:rPr>
      </w:pPr>
      <w:r w:rsidRPr="00D76DB6">
        <w:rPr>
          <w:color w:val="0D0D0D" w:themeColor="text1" w:themeTint="F2"/>
          <w:sz w:val="28"/>
          <w:szCs w:val="28"/>
          <w:lang w:val="kk-KZ"/>
        </w:rPr>
        <w:t xml:space="preserve">Бір немесе аралас өнім өндіретін жақын орналасқан </w:t>
      </w:r>
      <w:r w:rsidR="009C210A" w:rsidRPr="00D76DB6">
        <w:rPr>
          <w:color w:val="0D0D0D" w:themeColor="text1" w:themeTint="F2"/>
          <w:sz w:val="28"/>
          <w:szCs w:val="28"/>
          <w:lang w:val="kk-KZ"/>
        </w:rPr>
        <w:t xml:space="preserve">банктердің  </w:t>
      </w:r>
      <w:r w:rsidRPr="00D76DB6">
        <w:rPr>
          <w:color w:val="0D0D0D" w:themeColor="text1" w:themeTint="F2"/>
          <w:sz w:val="28"/>
          <w:szCs w:val="28"/>
          <w:lang w:val="kk-KZ"/>
        </w:rPr>
        <w:t xml:space="preserve">бәсекеге қабілетті желілері </w:t>
      </w:r>
      <w:r w:rsidR="009E7FDD">
        <w:rPr>
          <w:color w:val="0D0D0D" w:themeColor="text1" w:themeTint="F2"/>
          <w:sz w:val="28"/>
          <w:szCs w:val="28"/>
          <w:lang w:val="kk-KZ"/>
        </w:rPr>
        <w:t>«</w:t>
      </w:r>
      <w:r w:rsidRPr="00D76DB6">
        <w:rPr>
          <w:color w:val="0D0D0D" w:themeColor="text1" w:themeTint="F2"/>
          <w:sz w:val="28"/>
          <w:szCs w:val="28"/>
          <w:lang w:val="kk-KZ"/>
        </w:rPr>
        <w:t>ел, сала және кәсіпорындардың өздері үшін жақсы нарықтық позицияларды</w:t>
      </w:r>
      <w:r w:rsidR="009E7FDD">
        <w:rPr>
          <w:color w:val="0D0D0D" w:themeColor="text1" w:themeTint="F2"/>
          <w:sz w:val="28"/>
          <w:szCs w:val="28"/>
          <w:lang w:val="kk-KZ"/>
        </w:rPr>
        <w:t>»</w:t>
      </w:r>
      <w:r w:rsidR="00933AF2" w:rsidRPr="00D76DB6">
        <w:rPr>
          <w:color w:val="0D0D0D" w:themeColor="text1" w:themeTint="F2"/>
          <w:sz w:val="28"/>
          <w:szCs w:val="28"/>
          <w:lang w:val="kk-KZ"/>
        </w:rPr>
        <w:t xml:space="preserve"> </w:t>
      </w:r>
      <w:r w:rsidRPr="00D76DB6">
        <w:rPr>
          <w:color w:val="0D0D0D" w:themeColor="text1" w:themeTint="F2"/>
          <w:sz w:val="28"/>
          <w:szCs w:val="28"/>
          <w:lang w:val="kk-KZ"/>
        </w:rPr>
        <w:t xml:space="preserve">бірлесіп қамтамасыз етеді. </w:t>
      </w:r>
      <w:r w:rsidR="009E7FDD">
        <w:rPr>
          <w:color w:val="0D0D0D" w:themeColor="text1" w:themeTint="F2"/>
          <w:sz w:val="28"/>
          <w:szCs w:val="28"/>
          <w:lang w:val="kk-KZ"/>
        </w:rPr>
        <w:t>«</w:t>
      </w:r>
      <w:r w:rsidRPr="00D76DB6">
        <w:rPr>
          <w:color w:val="0D0D0D" w:themeColor="text1" w:themeTint="F2"/>
          <w:sz w:val="28"/>
          <w:szCs w:val="28"/>
          <w:lang w:val="kk-KZ"/>
        </w:rPr>
        <w:t>Мемлекеттік өңірлік кластерлік саясат</w:t>
      </w:r>
      <w:r w:rsidR="009E7FDD">
        <w:rPr>
          <w:color w:val="0D0D0D" w:themeColor="text1" w:themeTint="F2"/>
          <w:sz w:val="28"/>
          <w:szCs w:val="28"/>
          <w:lang w:val="kk-KZ"/>
        </w:rPr>
        <w:t>»</w:t>
      </w:r>
      <w:r w:rsidRPr="00D76DB6">
        <w:rPr>
          <w:color w:val="0D0D0D" w:themeColor="text1" w:themeTint="F2"/>
          <w:sz w:val="28"/>
          <w:szCs w:val="28"/>
          <w:lang w:val="kk-KZ"/>
        </w:rPr>
        <w:t xml:space="preserve"> бағыттарының қатарында </w:t>
      </w:r>
      <w:r w:rsidR="00933AF2" w:rsidRPr="00D76DB6">
        <w:rPr>
          <w:color w:val="0D0D0D" w:themeColor="text1" w:themeTint="F2"/>
          <w:sz w:val="28"/>
          <w:szCs w:val="28"/>
          <w:lang w:val="kk-KZ"/>
        </w:rPr>
        <w:t xml:space="preserve">төмендегідей </w:t>
      </w:r>
      <w:r w:rsidRPr="00D76DB6">
        <w:rPr>
          <w:color w:val="0D0D0D" w:themeColor="text1" w:themeTint="F2"/>
          <w:sz w:val="28"/>
          <w:szCs w:val="28"/>
          <w:lang w:val="kk-KZ"/>
        </w:rPr>
        <w:t>міндеттер аталды</w:t>
      </w:r>
      <w:r w:rsidR="00422DB5">
        <w:rPr>
          <w:color w:val="0D0D0D" w:themeColor="text1" w:themeTint="F2"/>
          <w:sz w:val="28"/>
          <w:szCs w:val="28"/>
          <w:lang w:val="kk-KZ"/>
        </w:rPr>
        <w:t xml:space="preserve"> </w:t>
      </w:r>
      <w:r w:rsidR="00733495" w:rsidRPr="00D76DB6">
        <w:rPr>
          <w:color w:val="0D0D0D" w:themeColor="text1" w:themeTint="F2"/>
          <w:sz w:val="28"/>
          <w:szCs w:val="28"/>
          <w:lang w:val="kk-KZ"/>
        </w:rPr>
        <w:t>[19</w:t>
      </w:r>
      <w:r w:rsidR="00A810B2" w:rsidRPr="00D76DB6">
        <w:rPr>
          <w:color w:val="0D0D0D" w:themeColor="text1" w:themeTint="F2"/>
          <w:sz w:val="28"/>
          <w:szCs w:val="28"/>
          <w:lang w:val="kk-KZ"/>
        </w:rPr>
        <w:t>]</w:t>
      </w:r>
      <w:r w:rsidR="00733495" w:rsidRPr="00D76DB6">
        <w:rPr>
          <w:color w:val="0D0D0D" w:themeColor="text1" w:themeTint="F2"/>
          <w:sz w:val="28"/>
          <w:szCs w:val="28"/>
          <w:lang w:val="kk-KZ"/>
        </w:rPr>
        <w:t>:</w:t>
      </w:r>
    </w:p>
    <w:p w14:paraId="28B03C6B" w14:textId="7870EF7C" w:rsidR="005C1E27" w:rsidRPr="00D76DB6" w:rsidRDefault="007A4235" w:rsidP="005C1E27">
      <w:pPr>
        <w:ind w:firstLine="709"/>
        <w:jc w:val="both"/>
        <w:textAlignment w:val="top"/>
        <w:rPr>
          <w:color w:val="0D0D0D" w:themeColor="text1" w:themeTint="F2"/>
          <w:sz w:val="28"/>
          <w:szCs w:val="28"/>
          <w:lang w:val="kk-KZ"/>
        </w:rPr>
      </w:pPr>
      <w:r>
        <w:rPr>
          <w:color w:val="0D0D0D" w:themeColor="text1" w:themeTint="F2"/>
          <w:sz w:val="28"/>
          <w:szCs w:val="28"/>
          <w:lang w:val="kk-KZ"/>
        </w:rPr>
        <w:t>–</w:t>
      </w:r>
      <w:r w:rsidR="005C1E27" w:rsidRPr="00D76DB6">
        <w:rPr>
          <w:color w:val="0D0D0D" w:themeColor="text1" w:themeTint="F2"/>
          <w:sz w:val="28"/>
          <w:szCs w:val="28"/>
          <w:lang w:val="kk-KZ"/>
        </w:rPr>
        <w:t xml:space="preserve"> кластер құрылымын анықтау, оның жекелеген буындарын аумақтық оқшаулау, сыртқы нарықта кластердің даму перспективаларын талдамалық зерттеулерді бірлесіп қаржыландыру, кластердің аумаққа және әлеуметтік салаға әсерін бағалау;</w:t>
      </w:r>
    </w:p>
    <w:p w14:paraId="0C0A9FA7" w14:textId="68D1C527" w:rsidR="005C1E27" w:rsidRPr="00D76DB6" w:rsidRDefault="007A4235" w:rsidP="005C1E27">
      <w:pPr>
        <w:ind w:firstLine="709"/>
        <w:jc w:val="both"/>
        <w:textAlignment w:val="top"/>
        <w:rPr>
          <w:color w:val="0D0D0D" w:themeColor="text1" w:themeTint="F2"/>
          <w:sz w:val="28"/>
          <w:szCs w:val="28"/>
          <w:lang w:val="kk-KZ"/>
        </w:rPr>
      </w:pPr>
      <w:r>
        <w:rPr>
          <w:color w:val="0D0D0D" w:themeColor="text1" w:themeTint="F2"/>
          <w:sz w:val="28"/>
          <w:szCs w:val="28"/>
          <w:lang w:val="kk-KZ"/>
        </w:rPr>
        <w:t>–</w:t>
      </w:r>
      <w:r w:rsidR="005C1E27" w:rsidRPr="00D76DB6">
        <w:rPr>
          <w:color w:val="0D0D0D" w:themeColor="text1" w:themeTint="F2"/>
          <w:sz w:val="28"/>
          <w:szCs w:val="28"/>
          <w:lang w:val="kk-KZ"/>
        </w:rPr>
        <w:t xml:space="preserve"> аумақтық кластерлердің әлеуетті қатысушылары үшін коммуникациялық алаңдарды қалыптастыру;</w:t>
      </w:r>
    </w:p>
    <w:p w14:paraId="0E9B87C9" w14:textId="5EA1C74D" w:rsidR="005C1E27" w:rsidRPr="00D76DB6" w:rsidRDefault="007A4235" w:rsidP="005C1E27">
      <w:pPr>
        <w:ind w:firstLine="709"/>
        <w:jc w:val="both"/>
        <w:textAlignment w:val="top"/>
        <w:rPr>
          <w:color w:val="0D0D0D" w:themeColor="text1" w:themeTint="F2"/>
          <w:sz w:val="28"/>
          <w:szCs w:val="28"/>
          <w:lang w:val="kk-KZ"/>
        </w:rPr>
      </w:pPr>
      <w:r>
        <w:rPr>
          <w:color w:val="0D0D0D" w:themeColor="text1" w:themeTint="F2"/>
          <w:sz w:val="28"/>
          <w:szCs w:val="28"/>
          <w:lang w:val="kk-KZ"/>
        </w:rPr>
        <w:t>–</w:t>
      </w:r>
      <w:r w:rsidR="005C1E27" w:rsidRPr="00D76DB6">
        <w:rPr>
          <w:color w:val="0D0D0D" w:themeColor="text1" w:themeTint="F2"/>
          <w:sz w:val="28"/>
          <w:szCs w:val="28"/>
          <w:lang w:val="kk-KZ"/>
        </w:rPr>
        <w:t xml:space="preserve"> кластер қатысушыларын шоғырландыруға ықпал ету (оның ішінде ассоциативтік нысандар арқылы), кластер кәсіпорындарының сыртқы нарықтарға шығуына жәрдемдесу бағдарламаларын іске асыру, бірлескен </w:t>
      </w:r>
      <w:r w:rsidR="005C1E27" w:rsidRPr="00D76DB6">
        <w:rPr>
          <w:color w:val="0D0D0D" w:themeColor="text1" w:themeTint="F2"/>
          <w:sz w:val="28"/>
          <w:szCs w:val="28"/>
          <w:lang w:val="kk-KZ"/>
        </w:rPr>
        <w:lastRenderedPageBreak/>
        <w:t>маркетингтік зерттеулер мен жарнамалық іс-шаралар өткізу, кластердің негізгі өкілдерімен келісілген білім беру саясатын іске асыру, кәсіпорындар мен білім беру мекемелерінің коммуникация және коо</w:t>
      </w:r>
      <w:r w:rsidR="008D320F">
        <w:rPr>
          <w:color w:val="0D0D0D" w:themeColor="text1" w:themeTint="F2"/>
          <w:sz w:val="28"/>
          <w:szCs w:val="28"/>
          <w:lang w:val="kk-KZ"/>
        </w:rPr>
        <w:t>р</w:t>
      </w:r>
      <w:r w:rsidR="005C1E27" w:rsidRPr="00D76DB6">
        <w:rPr>
          <w:color w:val="0D0D0D" w:themeColor="text1" w:themeTint="F2"/>
          <w:sz w:val="28"/>
          <w:szCs w:val="28"/>
          <w:lang w:val="kk-KZ"/>
        </w:rPr>
        <w:t>перация мүмкіндіктерін қамтамасыз ету;</w:t>
      </w:r>
    </w:p>
    <w:p w14:paraId="7FB4F3BF" w14:textId="494540BE" w:rsidR="005C1E27" w:rsidRPr="00D76DB6" w:rsidRDefault="007A4235" w:rsidP="005C1E27">
      <w:pPr>
        <w:ind w:firstLine="709"/>
        <w:jc w:val="both"/>
        <w:textAlignment w:val="top"/>
        <w:rPr>
          <w:color w:val="0D0D0D" w:themeColor="text1" w:themeTint="F2"/>
          <w:sz w:val="28"/>
          <w:szCs w:val="28"/>
          <w:lang w:val="kk-KZ"/>
        </w:rPr>
      </w:pPr>
      <w:r>
        <w:rPr>
          <w:color w:val="0D0D0D" w:themeColor="text1" w:themeTint="F2"/>
          <w:sz w:val="28"/>
          <w:szCs w:val="28"/>
          <w:lang w:val="kk-KZ"/>
        </w:rPr>
        <w:t>–</w:t>
      </w:r>
      <w:r w:rsidR="005C1E27" w:rsidRPr="00D76DB6">
        <w:rPr>
          <w:color w:val="0D0D0D" w:themeColor="text1" w:themeTint="F2"/>
          <w:sz w:val="28"/>
          <w:szCs w:val="28"/>
          <w:lang w:val="kk-KZ"/>
        </w:rPr>
        <w:t xml:space="preserve"> өңірлерде ақпараттық-коммуникациялық инфрақұрылымды дамыту;</w:t>
      </w:r>
    </w:p>
    <w:p w14:paraId="5BF7DC66" w14:textId="00D9D288" w:rsidR="00275D26" w:rsidRPr="00D76DB6" w:rsidRDefault="007A4235" w:rsidP="005C1E27">
      <w:pPr>
        <w:tabs>
          <w:tab w:val="left" w:pos="993"/>
        </w:tabs>
        <w:ind w:firstLine="709"/>
        <w:jc w:val="both"/>
        <w:textAlignment w:val="top"/>
        <w:rPr>
          <w:color w:val="0D0D0D" w:themeColor="text1" w:themeTint="F2"/>
          <w:sz w:val="28"/>
          <w:szCs w:val="28"/>
          <w:lang w:val="kk-KZ"/>
        </w:rPr>
      </w:pPr>
      <w:r>
        <w:rPr>
          <w:color w:val="0D0D0D" w:themeColor="text1" w:themeTint="F2"/>
          <w:sz w:val="28"/>
          <w:szCs w:val="28"/>
          <w:lang w:val="kk-KZ"/>
        </w:rPr>
        <w:t>–</w:t>
      </w:r>
      <w:r w:rsidR="005C1E27" w:rsidRPr="00D76DB6">
        <w:rPr>
          <w:color w:val="0D0D0D" w:themeColor="text1" w:themeTint="F2"/>
          <w:sz w:val="28"/>
          <w:szCs w:val="28"/>
          <w:lang w:val="kk-KZ"/>
        </w:rPr>
        <w:t xml:space="preserve"> аумақтық экономикалық кластерлерді дамыту үшін институционалдық ортаны қалыптастыру.</w:t>
      </w:r>
    </w:p>
    <w:p w14:paraId="4ECF1231" w14:textId="579E813C" w:rsidR="00275D26" w:rsidRPr="00D76DB6" w:rsidRDefault="00275D26" w:rsidP="00275D26">
      <w:pPr>
        <w:ind w:firstLine="709"/>
        <w:jc w:val="both"/>
        <w:rPr>
          <w:color w:val="0D0D0D" w:themeColor="text1" w:themeTint="F2"/>
          <w:sz w:val="28"/>
          <w:lang w:val="kk-KZ"/>
        </w:rPr>
      </w:pPr>
      <w:r w:rsidRPr="00D76DB6">
        <w:rPr>
          <w:color w:val="0D0D0D" w:themeColor="text1" w:themeTint="F2"/>
          <w:sz w:val="28"/>
          <w:lang w:val="kk-KZ"/>
        </w:rPr>
        <w:t>Бәсекелестіктің қарқындылығын анықтайтын құрылымдық факторлар: өнімді дифференциац</w:t>
      </w:r>
      <w:r w:rsidR="00DC463F">
        <w:rPr>
          <w:color w:val="0D0D0D" w:themeColor="text1" w:themeTint="F2"/>
          <w:sz w:val="28"/>
          <w:lang w:val="kk-KZ"/>
        </w:rPr>
        <w:t>и</w:t>
      </w:r>
      <w:r w:rsidRPr="00D76DB6">
        <w:rPr>
          <w:color w:val="0D0D0D" w:themeColor="text1" w:themeTint="F2"/>
          <w:sz w:val="28"/>
          <w:lang w:val="kk-KZ"/>
        </w:rPr>
        <w:t>ялау және капитал қажеттілігі.</w:t>
      </w:r>
    </w:p>
    <w:p w14:paraId="78F9B32B" w14:textId="76D0B7C8" w:rsidR="00275D26" w:rsidRPr="00D76DB6" w:rsidRDefault="00275D26" w:rsidP="00275D26">
      <w:pPr>
        <w:ind w:firstLine="709"/>
        <w:jc w:val="both"/>
        <w:rPr>
          <w:color w:val="0D0D0D" w:themeColor="text1" w:themeTint="F2"/>
          <w:sz w:val="28"/>
          <w:lang w:val="kk-KZ"/>
        </w:rPr>
      </w:pPr>
      <w:r w:rsidRPr="00D76DB6">
        <w:rPr>
          <w:i/>
          <w:color w:val="0D0D0D" w:themeColor="text1" w:themeTint="F2"/>
          <w:sz w:val="28"/>
          <w:lang w:val="kk-KZ"/>
        </w:rPr>
        <w:t>Өнімді дифференциац</w:t>
      </w:r>
      <w:r w:rsidR="00DC463F">
        <w:rPr>
          <w:i/>
          <w:color w:val="0D0D0D" w:themeColor="text1" w:themeTint="F2"/>
          <w:sz w:val="28"/>
          <w:lang w:val="kk-KZ"/>
        </w:rPr>
        <w:t>и</w:t>
      </w:r>
      <w:r w:rsidRPr="00D76DB6">
        <w:rPr>
          <w:i/>
          <w:color w:val="0D0D0D" w:themeColor="text1" w:themeTint="F2"/>
          <w:sz w:val="28"/>
          <w:lang w:val="kk-KZ"/>
        </w:rPr>
        <w:t>ялау.</w:t>
      </w:r>
      <w:r w:rsidRPr="00D76DB6">
        <w:rPr>
          <w:color w:val="0D0D0D" w:themeColor="text1" w:themeTint="F2"/>
          <w:sz w:val="28"/>
          <w:lang w:val="kk-KZ"/>
        </w:rPr>
        <w:t xml:space="preserve"> Өнімнің дифференциациясы жарнама, қызмет көрсету, өнімнің сапалық ерекшелі</w:t>
      </w:r>
      <w:r w:rsidR="00896295">
        <w:rPr>
          <w:color w:val="0D0D0D" w:themeColor="text1" w:themeTint="F2"/>
          <w:sz w:val="28"/>
          <w:lang w:val="kk-KZ"/>
        </w:rPr>
        <w:t>г</w:t>
      </w:r>
      <w:r w:rsidRPr="00D76DB6">
        <w:rPr>
          <w:color w:val="0D0D0D" w:themeColor="text1" w:themeTint="F2"/>
          <w:sz w:val="28"/>
          <w:lang w:val="kk-KZ"/>
        </w:rPr>
        <w:t xml:space="preserve">іне мән беруде  жұмсалған күш-жігердің нәтижесі болып табылатын тұтынушылардың танымалдығы мен келісімінің артықшылықтарын пайдаланатынын немесе бірінші болып оны өндіруді бастағанының арқасында ғана пайдаланатынын білдіреді. Дифференциация нарыққа кіру кедергісін тудырады, өйткені қалыптасқан тұтынушылық артықшылықтарды еңсеру үшін жаңа бәсекелестерді айтарлықтай қаражат жұмсауға мәжбүрлейді. Мұндай күш-жігер, әдетте, алғашқы кезеңдерде </w:t>
      </w:r>
      <w:r w:rsidR="00F81223">
        <w:rPr>
          <w:color w:val="0D0D0D" w:themeColor="text1" w:themeTint="F2"/>
          <w:sz w:val="28"/>
          <w:lang w:val="kk-KZ"/>
        </w:rPr>
        <w:t>мол</w:t>
      </w:r>
      <w:r w:rsidRPr="00D76DB6">
        <w:rPr>
          <w:color w:val="0D0D0D" w:themeColor="text1" w:themeTint="F2"/>
          <w:sz w:val="28"/>
          <w:lang w:val="kk-KZ"/>
        </w:rPr>
        <w:t xml:space="preserve"> шығындар мен өте көп уақытты алады. </w:t>
      </w:r>
    </w:p>
    <w:p w14:paraId="1E5B82DE" w14:textId="1B27316A" w:rsidR="00275D26" w:rsidRPr="00D76DB6" w:rsidRDefault="00275D26" w:rsidP="0056228F">
      <w:pPr>
        <w:ind w:firstLine="709"/>
        <w:jc w:val="both"/>
        <w:rPr>
          <w:b/>
          <w:color w:val="0D0D0D" w:themeColor="text1" w:themeTint="F2"/>
          <w:szCs w:val="28"/>
          <w:lang w:val="kk-KZ"/>
        </w:rPr>
      </w:pPr>
      <w:r w:rsidRPr="00D76DB6">
        <w:rPr>
          <w:i/>
          <w:color w:val="0D0D0D" w:themeColor="text1" w:themeTint="F2"/>
          <w:sz w:val="28"/>
          <w:lang w:val="kk-KZ"/>
        </w:rPr>
        <w:t>Капитал қажеттілігі.</w:t>
      </w:r>
      <w:r w:rsidRPr="00D76DB6">
        <w:rPr>
          <w:color w:val="0D0D0D" w:themeColor="text1" w:themeTint="F2"/>
          <w:sz w:val="28"/>
          <w:lang w:val="kk-KZ"/>
        </w:rPr>
        <w:t xml:space="preserve"> Табысты бәсекеге түсу мүмкіндігі үшін айтарлықтай қаржы ресурстарын инвестициялау қажеттілігі туындайды</w:t>
      </w:r>
      <w:r w:rsidR="00422DB5">
        <w:rPr>
          <w:color w:val="0D0D0D" w:themeColor="text1" w:themeTint="F2"/>
          <w:sz w:val="28"/>
          <w:lang w:val="kk-KZ"/>
        </w:rPr>
        <w:t xml:space="preserve"> </w:t>
      </w:r>
      <w:r w:rsidR="00733495" w:rsidRPr="00D76DB6">
        <w:rPr>
          <w:color w:val="0D0D0D" w:themeColor="text1" w:themeTint="F2"/>
          <w:sz w:val="28"/>
          <w:szCs w:val="28"/>
          <w:lang w:val="kk-KZ"/>
        </w:rPr>
        <w:t>[20</w:t>
      </w:r>
      <w:r w:rsidRPr="00D76DB6">
        <w:rPr>
          <w:color w:val="0D0D0D" w:themeColor="text1" w:themeTint="F2"/>
          <w:sz w:val="28"/>
          <w:szCs w:val="28"/>
          <w:lang w:val="kk-KZ"/>
        </w:rPr>
        <w:t>].</w:t>
      </w:r>
      <w:r w:rsidRPr="00D76DB6">
        <w:rPr>
          <w:b/>
          <w:color w:val="0D0D0D" w:themeColor="text1" w:themeTint="F2"/>
          <w:szCs w:val="28"/>
          <w:lang w:val="kk-KZ"/>
        </w:rPr>
        <w:t xml:space="preserve"> </w:t>
      </w:r>
    </w:p>
    <w:p w14:paraId="37B83712" w14:textId="6551EFB1" w:rsidR="00275D26" w:rsidRPr="00D76DB6" w:rsidRDefault="00275D26" w:rsidP="00275D26">
      <w:pPr>
        <w:ind w:firstLine="709"/>
        <w:jc w:val="both"/>
        <w:rPr>
          <w:b/>
          <w:color w:val="0D0D0D" w:themeColor="text1" w:themeTint="F2"/>
          <w:szCs w:val="28"/>
          <w:lang w:val="kk-KZ"/>
        </w:rPr>
      </w:pPr>
      <w:r w:rsidRPr="00D76DB6">
        <w:rPr>
          <w:color w:val="0D0D0D" w:themeColor="text1" w:themeTint="F2"/>
          <w:sz w:val="28"/>
          <w:shd w:val="clear" w:color="auto" w:fill="FFFFFF"/>
          <w:lang w:val="kk-KZ"/>
        </w:rPr>
        <w:t>Бәсекелестерді талдау төрт диагностикалық құрауыштан (компоненттен) тұрады</w:t>
      </w:r>
      <w:r w:rsidRPr="00D76DB6">
        <w:rPr>
          <w:color w:val="0D0D0D" w:themeColor="text1" w:themeTint="F2"/>
          <w:sz w:val="28"/>
          <w:lang w:val="kk-KZ"/>
        </w:rPr>
        <w:t xml:space="preserve"> </w:t>
      </w:r>
      <w:r w:rsidR="009C210A" w:rsidRPr="00D76DB6">
        <w:rPr>
          <w:color w:val="0D0D0D" w:themeColor="text1" w:themeTint="F2"/>
          <w:sz w:val="28"/>
          <w:shd w:val="clear" w:color="auto" w:fill="FFFFFF"/>
          <w:lang w:val="kk-KZ"/>
        </w:rPr>
        <w:t>(</w:t>
      </w:r>
      <w:r w:rsidR="00C76B14" w:rsidRPr="00D76DB6">
        <w:rPr>
          <w:color w:val="0D0D0D" w:themeColor="text1" w:themeTint="F2"/>
          <w:sz w:val="28"/>
          <w:shd w:val="clear" w:color="auto" w:fill="FFFFFF"/>
          <w:lang w:val="kk-KZ"/>
        </w:rPr>
        <w:t>2</w:t>
      </w:r>
      <w:r w:rsidR="0095791E">
        <w:rPr>
          <w:color w:val="0D0D0D" w:themeColor="text1" w:themeTint="F2"/>
          <w:sz w:val="28"/>
          <w:shd w:val="clear" w:color="auto" w:fill="FFFFFF"/>
          <w:lang w:val="kk-KZ"/>
        </w:rPr>
        <w:t>-ші</w:t>
      </w:r>
      <w:r w:rsidR="0056228F" w:rsidRPr="00D76DB6">
        <w:rPr>
          <w:color w:val="0D0D0D" w:themeColor="text1" w:themeTint="F2"/>
          <w:sz w:val="28"/>
          <w:shd w:val="clear" w:color="auto" w:fill="FFFFFF"/>
          <w:lang w:val="kk-KZ"/>
        </w:rPr>
        <w:t xml:space="preserve"> </w:t>
      </w:r>
      <w:r w:rsidRPr="00D76DB6">
        <w:rPr>
          <w:color w:val="0D0D0D" w:themeColor="text1" w:themeTint="F2"/>
          <w:sz w:val="28"/>
          <w:shd w:val="clear" w:color="auto" w:fill="FFFFFF"/>
          <w:lang w:val="kk-KZ"/>
        </w:rPr>
        <w:t>суретті қараңыз): болашақ мақсаттар, ағымдағы стратегиялар, ұсыныстар мен әлеуетті мүмкіндіктер. Бұл төрт компонентті түсіну бәсекелес реакциясының сипатын (кілт сұрақтар қою арқылы) негізді болжауға мүмкіндік береді.</w:t>
      </w:r>
      <w:r w:rsidRPr="00D76DB6">
        <w:rPr>
          <w:color w:val="0D0D0D" w:themeColor="text1" w:themeTint="F2"/>
          <w:sz w:val="28"/>
          <w:lang w:val="kk-KZ"/>
        </w:rPr>
        <w:t xml:space="preserve"> </w:t>
      </w:r>
      <w:r w:rsidRPr="00D76DB6">
        <w:rPr>
          <w:color w:val="0D0D0D" w:themeColor="text1" w:themeTint="F2"/>
          <w:sz w:val="28"/>
          <w:shd w:val="clear" w:color="auto" w:fill="FFFFFF"/>
          <w:lang w:val="kk-KZ"/>
        </w:rPr>
        <w:t xml:space="preserve">Көптеген компаниялар бәсекелестер стратегиясының ағымдағы нұсқалары мен олардың күшті және әлсіз жақтары туралы тек интуитивті көрініс алуға мүмкіндік беретін ішінара талдау өткізеді </w:t>
      </w:r>
      <w:r w:rsidR="00C76B14" w:rsidRPr="00D76DB6">
        <w:rPr>
          <w:color w:val="0D0D0D" w:themeColor="text1" w:themeTint="F2"/>
          <w:sz w:val="28"/>
          <w:shd w:val="clear" w:color="auto" w:fill="FFFFFF"/>
          <w:lang w:val="kk-KZ"/>
        </w:rPr>
        <w:t>(1</w:t>
      </w:r>
      <w:r w:rsidR="0095791E">
        <w:rPr>
          <w:color w:val="0D0D0D" w:themeColor="text1" w:themeTint="F2"/>
          <w:sz w:val="28"/>
          <w:shd w:val="clear" w:color="auto" w:fill="FFFFFF"/>
          <w:lang w:val="kk-KZ"/>
        </w:rPr>
        <w:t>-</w:t>
      </w:r>
      <w:r w:rsidRPr="00D76DB6">
        <w:rPr>
          <w:color w:val="0D0D0D" w:themeColor="text1" w:themeTint="F2"/>
          <w:sz w:val="28"/>
          <w:shd w:val="clear" w:color="auto" w:fill="FFFFFF"/>
          <w:lang w:val="kk-KZ"/>
        </w:rPr>
        <w:t xml:space="preserve">суреттің оң жағында көрсетілген). Әдетте, бәсекелестің мінез-құлқын анықтауға мүмкіндік беретін қозғалғыш күштерді, яғни бәсекелестің мақсаттары мен оның өзіндік позициясын </w:t>
      </w:r>
      <w:r w:rsidRPr="00D76DB6">
        <w:rPr>
          <w:color w:val="0D0D0D" w:themeColor="text1" w:themeTint="F2"/>
          <w:sz w:val="28"/>
          <w:lang w:val="kk-KZ"/>
        </w:rPr>
        <w:t xml:space="preserve"> </w:t>
      </w:r>
      <w:r w:rsidRPr="00D76DB6">
        <w:rPr>
          <w:color w:val="0D0D0D" w:themeColor="text1" w:themeTint="F2"/>
          <w:sz w:val="28"/>
          <w:shd w:val="clear" w:color="auto" w:fill="FFFFFF"/>
          <w:lang w:val="kk-KZ"/>
        </w:rPr>
        <w:t>және өз саласының жай-күйін (</w:t>
      </w:r>
      <w:r w:rsidR="00440891">
        <w:rPr>
          <w:color w:val="0D0D0D" w:themeColor="text1" w:themeTint="F2"/>
          <w:sz w:val="28"/>
          <w:shd w:val="clear" w:color="auto" w:fill="FFFFFF"/>
          <w:lang w:val="kk-KZ"/>
        </w:rPr>
        <w:t>1-</w:t>
      </w:r>
      <w:r w:rsidRPr="00D76DB6">
        <w:rPr>
          <w:color w:val="0D0D0D" w:themeColor="text1" w:themeTint="F2"/>
          <w:sz w:val="28"/>
          <w:shd w:val="clear" w:color="auto" w:fill="FFFFFF"/>
          <w:lang w:val="kk-KZ"/>
        </w:rPr>
        <w:t xml:space="preserve">суреттің сол бөлігі) түсінуге айтарлықтай аз назар аударылады. Осы қозғалғыш күштерді анықтау нақты мінез-құлыққа қарағанда анағұрлым қиындау, алайда олар бәсекелестің болашақ мінез-құлқын дәл анықтай алады. </w:t>
      </w:r>
    </w:p>
    <w:p w14:paraId="31257EC3" w14:textId="193CF758" w:rsidR="00275D26" w:rsidRPr="00D76DB6" w:rsidRDefault="00275D26" w:rsidP="00275D26">
      <w:pPr>
        <w:ind w:firstLine="709"/>
        <w:jc w:val="both"/>
        <w:rPr>
          <w:color w:val="0D0D0D" w:themeColor="text1" w:themeTint="F2"/>
          <w:sz w:val="28"/>
          <w:shd w:val="clear" w:color="auto" w:fill="FFFFFF"/>
          <w:lang w:val="kk-KZ"/>
        </w:rPr>
      </w:pPr>
      <w:r w:rsidRPr="00D76DB6">
        <w:rPr>
          <w:color w:val="0D0D0D" w:themeColor="text1" w:themeTint="F2"/>
          <w:sz w:val="28"/>
          <w:shd w:val="clear" w:color="auto" w:fill="FFFFFF"/>
          <w:lang w:val="kk-KZ"/>
        </w:rPr>
        <w:t xml:space="preserve">Бәсекелестердің мақсаттарын диагностикалауға және олар туралы ұғымдарға ерекше назар аударылатын болады. Талдаудың осы салаларында қарапайым </w:t>
      </w:r>
      <w:r w:rsidR="00401D9D">
        <w:rPr>
          <w:color w:val="0D0D0D" w:themeColor="text1" w:themeTint="F2"/>
          <w:sz w:val="28"/>
          <w:shd w:val="clear" w:color="auto" w:fill="FFFFFF"/>
          <w:lang w:val="kk-KZ"/>
        </w:rPr>
        <w:t>мәлімдеме</w:t>
      </w:r>
      <w:r w:rsidRPr="00D76DB6">
        <w:rPr>
          <w:color w:val="0D0D0D" w:themeColor="text1" w:themeTint="F2"/>
          <w:sz w:val="28"/>
          <w:shd w:val="clear" w:color="auto" w:fill="FFFFFF"/>
          <w:lang w:val="kk-KZ"/>
        </w:rPr>
        <w:t xml:space="preserve">мен шектелмеу керек, керісінше, бәсекелестер туралы көріністер мен олардың нақты мақсаттарын анықтаудың кейбір әдістерін ұсыну керек. </w:t>
      </w:r>
    </w:p>
    <w:p w14:paraId="067CD4C9" w14:textId="52888DF2" w:rsidR="00275D26" w:rsidRPr="00D76DB6" w:rsidRDefault="00275D26" w:rsidP="00275D26">
      <w:pPr>
        <w:ind w:firstLine="709"/>
        <w:jc w:val="both"/>
        <w:rPr>
          <w:color w:val="0D0D0D" w:themeColor="text1" w:themeTint="F2"/>
          <w:sz w:val="28"/>
          <w:shd w:val="clear" w:color="auto" w:fill="FFFFFF"/>
          <w:lang w:val="kk-KZ"/>
        </w:rPr>
      </w:pPr>
      <w:r w:rsidRPr="00D76DB6">
        <w:rPr>
          <w:color w:val="0D0D0D" w:themeColor="text1" w:themeTint="F2"/>
          <w:sz w:val="28"/>
          <w:shd w:val="clear" w:color="auto" w:fill="FFFFFF"/>
          <w:lang w:val="kk-KZ"/>
        </w:rPr>
        <w:t xml:space="preserve">Бәсекелесті талдаудың компоненттерін талқылай отырып, біз осы компоненттер арқылы </w:t>
      </w:r>
      <w:r w:rsidR="00C76B14" w:rsidRPr="00D76DB6">
        <w:rPr>
          <w:color w:val="0D0D0D" w:themeColor="text1" w:themeTint="F2"/>
          <w:sz w:val="28"/>
          <w:shd w:val="clear" w:color="auto" w:fill="FFFFFF"/>
          <w:lang w:val="kk-KZ"/>
        </w:rPr>
        <w:t>1</w:t>
      </w:r>
      <w:r w:rsidR="00440891">
        <w:rPr>
          <w:color w:val="0D0D0D" w:themeColor="text1" w:themeTint="F2"/>
          <w:sz w:val="28"/>
          <w:shd w:val="clear" w:color="auto" w:fill="FFFFFF"/>
          <w:lang w:val="kk-KZ"/>
        </w:rPr>
        <w:t>-</w:t>
      </w:r>
      <w:r w:rsidRPr="00D76DB6">
        <w:rPr>
          <w:color w:val="0D0D0D" w:themeColor="text1" w:themeTint="F2"/>
          <w:sz w:val="28"/>
          <w:shd w:val="clear" w:color="auto" w:fill="FFFFFF"/>
          <w:lang w:val="kk-KZ"/>
        </w:rPr>
        <w:t>суретте берілген сұрақтарға қалай дұрыс жауап беру керек екенін түсіндіріп береміз. Бәсекелесті талдаудағы шынайы ақпарат рөлін</w:t>
      </w:r>
      <w:r w:rsidR="007A4235">
        <w:rPr>
          <w:color w:val="0D0D0D" w:themeColor="text1" w:themeTint="F2"/>
          <w:sz w:val="28"/>
          <w:shd w:val="clear" w:color="auto" w:fill="FFFFFF"/>
          <w:lang w:val="kk-KZ"/>
        </w:rPr>
        <w:t xml:space="preserve">ің маңыздылығын ескере отырып, </w:t>
      </w:r>
      <w:r w:rsidRPr="00D76DB6">
        <w:rPr>
          <w:color w:val="0D0D0D" w:themeColor="text1" w:themeTint="F2"/>
          <w:sz w:val="28"/>
          <w:shd w:val="clear" w:color="auto" w:fill="FFFFFF"/>
          <w:lang w:val="kk-KZ"/>
        </w:rPr>
        <w:t>бәсекелестік туралы деректерді жинау және талдау тәсілдері ұсынылады.</w:t>
      </w:r>
    </w:p>
    <w:p w14:paraId="7DFBE39B" w14:textId="7DDD5211" w:rsidR="005A65ED" w:rsidRDefault="00275D26" w:rsidP="00212E1A">
      <w:pPr>
        <w:ind w:firstLine="709"/>
        <w:jc w:val="both"/>
        <w:rPr>
          <w:b/>
          <w:color w:val="0D0D0D" w:themeColor="text1" w:themeTint="F2"/>
          <w:sz w:val="28"/>
          <w:szCs w:val="28"/>
          <w:lang w:val="kk-KZ"/>
        </w:rPr>
      </w:pPr>
      <w:r w:rsidRPr="00D76DB6">
        <w:rPr>
          <w:color w:val="0D0D0D" w:themeColor="text1" w:themeTint="F2"/>
          <w:sz w:val="28"/>
          <w:shd w:val="clear" w:color="auto" w:fill="FFFFFF"/>
          <w:lang w:val="kk-KZ"/>
        </w:rPr>
        <w:lastRenderedPageBreak/>
        <w:t xml:space="preserve">Бұл жерде талқыланатын әдістеме мен мәселелер бәсекелестерге қатысты тұжырымдалғанына қарамастан, сол тәсілдер өзін-өзі талдауға да қолданылуы мүмкін. Осы тәсілдер компанияға сыртқы ортаға қатысты өз ұстанымын анықтауға мүмкіндік береді. Бұдан басқа, осы әдістемені қолдану компанияға оның бәсекелестерінің өзі туралы қандай қорытынды жасай алатынын түсінуге көмектесе алады </w:t>
      </w:r>
      <w:r w:rsidR="00733495" w:rsidRPr="00D76DB6">
        <w:rPr>
          <w:color w:val="0D0D0D" w:themeColor="text1" w:themeTint="F2"/>
          <w:sz w:val="28"/>
          <w:szCs w:val="28"/>
          <w:lang w:val="kk-KZ"/>
        </w:rPr>
        <w:t>[20</w:t>
      </w:r>
      <w:r w:rsidRPr="00D76DB6">
        <w:rPr>
          <w:color w:val="0D0D0D" w:themeColor="text1" w:themeTint="F2"/>
          <w:sz w:val="28"/>
          <w:szCs w:val="28"/>
          <w:lang w:val="kk-KZ"/>
        </w:rPr>
        <w:t xml:space="preserve">, </w:t>
      </w:r>
      <w:r w:rsidR="00422DB5">
        <w:rPr>
          <w:color w:val="0D0D0D" w:themeColor="text1" w:themeTint="F2"/>
          <w:sz w:val="28"/>
          <w:szCs w:val="28"/>
          <w:lang w:val="kk-KZ"/>
        </w:rPr>
        <w:t xml:space="preserve">с. </w:t>
      </w:r>
      <w:r w:rsidRPr="00D76DB6">
        <w:rPr>
          <w:color w:val="0D0D0D" w:themeColor="text1" w:themeTint="F2"/>
          <w:sz w:val="28"/>
          <w:szCs w:val="28"/>
          <w:lang w:val="kk-KZ"/>
        </w:rPr>
        <w:t>88].</w:t>
      </w:r>
      <w:r w:rsidR="002B76EF" w:rsidRPr="00D76DB6">
        <w:rPr>
          <w:b/>
          <w:color w:val="0D0D0D" w:themeColor="text1" w:themeTint="F2"/>
          <w:sz w:val="28"/>
          <w:szCs w:val="28"/>
          <w:lang w:val="kk-KZ"/>
        </w:rPr>
        <w:t xml:space="preserve"> </w:t>
      </w:r>
    </w:p>
    <w:p w14:paraId="499F6AA0" w14:textId="77777777" w:rsidR="00422DB5" w:rsidRPr="00D76DB6" w:rsidRDefault="00422DB5" w:rsidP="00212E1A">
      <w:pPr>
        <w:ind w:firstLine="709"/>
        <w:jc w:val="both"/>
        <w:rPr>
          <w:b/>
          <w:color w:val="0D0D0D" w:themeColor="text1" w:themeTint="F2"/>
          <w:sz w:val="28"/>
          <w:szCs w:val="28"/>
          <w:lang w:val="kk-KZ"/>
        </w:rPr>
      </w:pPr>
    </w:p>
    <w:p w14:paraId="4357A12D" w14:textId="77777777" w:rsidR="00275D26" w:rsidRPr="00440891" w:rsidRDefault="00275D26" w:rsidP="00275D26">
      <w:pPr>
        <w:jc w:val="center"/>
        <w:rPr>
          <w:i/>
          <w:color w:val="0D0D0D" w:themeColor="text1" w:themeTint="F2"/>
          <w:shd w:val="clear" w:color="auto" w:fill="FFFFFF"/>
          <w:lang w:val="kk-KZ"/>
        </w:rPr>
      </w:pPr>
      <w:r w:rsidRPr="00440891">
        <w:rPr>
          <w:i/>
          <w:color w:val="0D0D0D" w:themeColor="text1" w:themeTint="F2"/>
          <w:shd w:val="clear" w:color="auto" w:fill="FFFFFF"/>
          <w:lang w:val="kk-KZ"/>
        </w:rPr>
        <w:t>Бәсекелесті талдаудың әдісі</w:t>
      </w:r>
    </w:p>
    <w:p w14:paraId="13CF1C88" w14:textId="77777777" w:rsidR="00275D26" w:rsidRPr="00D76DB6" w:rsidRDefault="00275D26" w:rsidP="00212E1A">
      <w:pPr>
        <w:jc w:val="right"/>
        <w:rPr>
          <w:i/>
          <w:color w:val="0D0D0D" w:themeColor="text1" w:themeTint="F2"/>
          <w:sz w:val="28"/>
          <w:shd w:val="clear" w:color="auto" w:fill="FFFFFF"/>
          <w:lang w:val="kk-KZ"/>
        </w:rPr>
      </w:pPr>
      <w:r w:rsidRPr="00440891">
        <w:rPr>
          <w:i/>
          <w:color w:val="0D0D0D" w:themeColor="text1" w:themeTint="F2"/>
          <w:shd w:val="clear" w:color="auto" w:fill="FFFFFF"/>
          <w:lang w:val="kk-KZ"/>
        </w:rPr>
        <w:t>Бәсекелеспен не қозғайды?</w:t>
      </w:r>
      <w:r w:rsidRPr="00440891">
        <w:rPr>
          <w:color w:val="0D0D0D" w:themeColor="text1" w:themeTint="F2"/>
          <w:lang w:val="kk-KZ"/>
        </w:rPr>
        <w:t xml:space="preserve">                                          </w:t>
      </w:r>
      <w:r w:rsidR="00212E1A" w:rsidRPr="00440891">
        <w:rPr>
          <w:i/>
          <w:color w:val="0D0D0D" w:themeColor="text1" w:themeTint="F2"/>
          <w:shd w:val="clear" w:color="auto" w:fill="FFFFFF"/>
          <w:lang w:val="kk-KZ"/>
        </w:rPr>
        <w:t xml:space="preserve">Бәсекелес не істеп жатыр және </w:t>
      </w:r>
      <w:r w:rsidRPr="00440891">
        <w:rPr>
          <w:i/>
          <w:color w:val="0D0D0D" w:themeColor="text1" w:themeTint="F2"/>
          <w:shd w:val="clear" w:color="auto" w:fill="FFFFFF"/>
          <w:lang w:val="kk-KZ"/>
        </w:rPr>
        <w:t>ол не жасай алады?</w:t>
      </w:r>
    </w:p>
    <w:p w14:paraId="0B865770" w14:textId="77777777" w:rsidR="00275D26" w:rsidRPr="00D76DB6" w:rsidRDefault="00275D26" w:rsidP="00275D26">
      <w:pPr>
        <w:rPr>
          <w:color w:val="0D0D0D" w:themeColor="text1" w:themeTint="F2"/>
          <w:lang w:val="kk-KZ"/>
        </w:rPr>
      </w:pPr>
      <w:r w:rsidRPr="00D76DB6">
        <w:rPr>
          <w:noProof/>
          <w:color w:val="0D0D0D" w:themeColor="text1" w:themeTint="F2"/>
          <w:sz w:val="28"/>
          <w:shd w:val="clear" w:color="auto" w:fill="FFFFFF"/>
        </w:rPr>
        <w:drawing>
          <wp:inline distT="0" distB="0" distL="0" distR="0" wp14:anchorId="55B943B2" wp14:editId="531C6824">
            <wp:extent cx="6354501" cy="4485190"/>
            <wp:effectExtent l="0" t="38100" r="0" b="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BD528D9" w14:textId="17434F10" w:rsidR="00275D26" w:rsidRPr="00D76DB6" w:rsidRDefault="008053B6" w:rsidP="00275D26">
      <w:pPr>
        <w:jc w:val="center"/>
        <w:rPr>
          <w:color w:val="0D0D0D" w:themeColor="text1" w:themeTint="F2"/>
          <w:sz w:val="28"/>
          <w:szCs w:val="28"/>
          <w:lang w:val="kk-KZ"/>
        </w:rPr>
      </w:pPr>
      <w:r w:rsidRPr="00D76DB6">
        <w:rPr>
          <w:color w:val="0D0D0D" w:themeColor="text1" w:themeTint="F2"/>
          <w:sz w:val="28"/>
          <w:szCs w:val="28"/>
          <w:lang w:val="kk-KZ"/>
        </w:rPr>
        <w:t>Сурет 2</w:t>
      </w:r>
      <w:r w:rsidR="00275D26" w:rsidRPr="00D76DB6">
        <w:rPr>
          <w:color w:val="0D0D0D" w:themeColor="text1" w:themeTint="F2"/>
          <w:sz w:val="28"/>
          <w:szCs w:val="28"/>
          <w:lang w:val="kk-KZ"/>
        </w:rPr>
        <w:t xml:space="preserve"> </w:t>
      </w:r>
      <w:r w:rsidR="00422DB5">
        <w:rPr>
          <w:color w:val="0D0D0D" w:themeColor="text1" w:themeTint="F2"/>
          <w:sz w:val="28"/>
          <w:szCs w:val="28"/>
          <w:lang w:val="kk-KZ"/>
        </w:rPr>
        <w:t>–</w:t>
      </w:r>
      <w:r w:rsidR="00275D26" w:rsidRPr="00D76DB6">
        <w:rPr>
          <w:color w:val="0D0D0D" w:themeColor="text1" w:themeTint="F2"/>
          <w:sz w:val="28"/>
          <w:szCs w:val="28"/>
          <w:lang w:val="kk-KZ"/>
        </w:rPr>
        <w:t xml:space="preserve"> </w:t>
      </w:r>
      <w:r w:rsidR="00275D26" w:rsidRPr="00D76DB6">
        <w:rPr>
          <w:color w:val="0D0D0D" w:themeColor="text1" w:themeTint="F2"/>
          <w:sz w:val="28"/>
          <w:szCs w:val="28"/>
          <w:shd w:val="clear" w:color="auto" w:fill="FFFFFF"/>
          <w:lang w:val="kk-KZ"/>
        </w:rPr>
        <w:t>Бәсекелесті талдаудың компоненттері</w:t>
      </w:r>
    </w:p>
    <w:p w14:paraId="2EA250C3" w14:textId="77777777" w:rsidR="00422DB5" w:rsidRPr="00422DB5" w:rsidRDefault="00422DB5" w:rsidP="00275D26">
      <w:pPr>
        <w:jc w:val="both"/>
        <w:rPr>
          <w:color w:val="0D0D0D" w:themeColor="text1" w:themeTint="F2"/>
          <w:sz w:val="16"/>
          <w:szCs w:val="16"/>
          <w:lang w:val="kk-KZ"/>
        </w:rPr>
      </w:pPr>
    </w:p>
    <w:p w14:paraId="7B8CD968" w14:textId="57D1FE40" w:rsidR="00275D26" w:rsidRPr="00D76DB6" w:rsidRDefault="00422DB5" w:rsidP="00422DB5">
      <w:pPr>
        <w:ind w:firstLine="709"/>
        <w:jc w:val="both"/>
        <w:rPr>
          <w:color w:val="0D0D0D" w:themeColor="text1" w:themeTint="F2"/>
          <w:szCs w:val="28"/>
          <w:lang w:val="kk-KZ"/>
        </w:rPr>
      </w:pPr>
      <w:r w:rsidRPr="00422DB5">
        <w:rPr>
          <w:rFonts w:eastAsia="Calibri"/>
          <w:lang w:val="kk-KZ"/>
        </w:rPr>
        <w:t xml:space="preserve">Ескерту </w:t>
      </w:r>
      <w:r>
        <w:rPr>
          <w:rFonts w:eastAsia="Calibri"/>
          <w:lang w:val="kk-KZ"/>
        </w:rPr>
        <w:t>–</w:t>
      </w:r>
      <w:r w:rsidRPr="00421BD3">
        <w:rPr>
          <w:rFonts w:eastAsia="Calibri"/>
          <w:bCs/>
          <w:lang w:val="kk-KZ"/>
        </w:rPr>
        <w:t xml:space="preserve"> Әдебиет негізінде құралған</w:t>
      </w:r>
      <w:r w:rsidR="002B76EF" w:rsidRPr="00D76DB6">
        <w:rPr>
          <w:color w:val="0D0D0D" w:themeColor="text1" w:themeTint="F2"/>
          <w:szCs w:val="28"/>
          <w:lang w:val="kk-KZ"/>
        </w:rPr>
        <w:t xml:space="preserve"> </w:t>
      </w:r>
      <w:r w:rsidR="00733495" w:rsidRPr="00D76DB6">
        <w:rPr>
          <w:color w:val="0D0D0D" w:themeColor="text1" w:themeTint="F2"/>
          <w:szCs w:val="28"/>
          <w:lang w:val="kk-KZ"/>
        </w:rPr>
        <w:t>[20</w:t>
      </w:r>
      <w:r w:rsidR="007D320F" w:rsidRPr="00D76DB6">
        <w:rPr>
          <w:color w:val="0D0D0D" w:themeColor="text1" w:themeTint="F2"/>
          <w:szCs w:val="28"/>
          <w:lang w:val="kk-KZ"/>
        </w:rPr>
        <w:t xml:space="preserve">, </w:t>
      </w:r>
      <w:r>
        <w:rPr>
          <w:color w:val="0D0D0D" w:themeColor="text1" w:themeTint="F2"/>
          <w:szCs w:val="28"/>
          <w:lang w:val="kk-KZ"/>
        </w:rPr>
        <w:t xml:space="preserve">с. </w:t>
      </w:r>
      <w:r w:rsidR="007D320F" w:rsidRPr="00D76DB6">
        <w:rPr>
          <w:color w:val="0D0D0D" w:themeColor="text1" w:themeTint="F2"/>
          <w:szCs w:val="28"/>
          <w:lang w:val="kk-KZ"/>
        </w:rPr>
        <w:t>89</w:t>
      </w:r>
      <w:r w:rsidR="00275D26" w:rsidRPr="00D76DB6">
        <w:rPr>
          <w:color w:val="0D0D0D" w:themeColor="text1" w:themeTint="F2"/>
          <w:szCs w:val="28"/>
          <w:lang w:val="kk-KZ"/>
        </w:rPr>
        <w:t xml:space="preserve">] </w:t>
      </w:r>
    </w:p>
    <w:p w14:paraId="15676F5A" w14:textId="77777777" w:rsidR="009C210A" w:rsidRPr="00D76DB6" w:rsidRDefault="009C210A"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themeFill="background1"/>
          <w:lang w:val="kk-KZ"/>
        </w:rPr>
      </w:pPr>
    </w:p>
    <w:p w14:paraId="3C2788F1" w14:textId="7EFF2CB5" w:rsidR="00275D26" w:rsidRPr="00D76DB6" w:rsidRDefault="00630784"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themeFill="background1"/>
          <w:lang w:val="kk-KZ"/>
        </w:rPr>
      </w:pPr>
      <w:r>
        <w:rPr>
          <w:color w:val="0D0D0D" w:themeColor="text1" w:themeTint="F2"/>
          <w:sz w:val="28"/>
          <w:szCs w:val="28"/>
          <w:shd w:val="clear" w:color="auto" w:fill="FFFFFF" w:themeFill="background1"/>
          <w:lang w:val="kk-KZ"/>
        </w:rPr>
        <w:t xml:space="preserve">2-суретте </w:t>
      </w:r>
      <w:r w:rsidRPr="00D76DB6">
        <w:rPr>
          <w:color w:val="0D0D0D" w:themeColor="text1" w:themeTint="F2"/>
          <w:sz w:val="28"/>
          <w:szCs w:val="28"/>
          <w:shd w:val="clear" w:color="auto" w:fill="FFFFFF" w:themeFill="background1"/>
          <w:lang w:val="kk-KZ"/>
        </w:rPr>
        <w:t xml:space="preserve">өсіп </w:t>
      </w:r>
      <w:r w:rsidR="00275D26" w:rsidRPr="00D76DB6">
        <w:rPr>
          <w:color w:val="0D0D0D" w:themeColor="text1" w:themeTint="F2"/>
          <w:sz w:val="28"/>
          <w:szCs w:val="28"/>
          <w:shd w:val="clear" w:color="auto" w:fill="FFFFFF" w:themeFill="background1"/>
          <w:lang w:val="kk-KZ"/>
        </w:rPr>
        <w:t xml:space="preserve">келе жатқан бәсекелестік пен қызметті </w:t>
      </w:r>
      <w:r w:rsidR="00F81223" w:rsidRPr="00F81223">
        <w:rPr>
          <w:color w:val="0D0D0D" w:themeColor="text1" w:themeTint="F2"/>
          <w:sz w:val="28"/>
          <w:szCs w:val="28"/>
          <w:shd w:val="clear" w:color="auto" w:fill="FFFFFF" w:themeFill="background1"/>
          <w:lang w:val="kk-KZ"/>
        </w:rPr>
        <w:t>коммерцияландыру</w:t>
      </w:r>
      <w:r w:rsidR="00275D26" w:rsidRPr="00D76DB6">
        <w:rPr>
          <w:color w:val="0D0D0D" w:themeColor="text1" w:themeTint="F2"/>
          <w:sz w:val="28"/>
          <w:szCs w:val="28"/>
          <w:shd w:val="clear" w:color="auto" w:fill="FFFFFF" w:themeFill="background1"/>
          <w:lang w:val="kk-KZ"/>
        </w:rPr>
        <w:t xml:space="preserve"> жағдайлары құрылымдарды қайта құру, икемді нарықтық стратегияларды әзірлеу, банктік қызметтер нарығын сегментациялау, жаңа сегменттер, қызметтер мен оған қызмет көрсету әдістерін дамыту қажеттілігін туындатады.</w:t>
      </w:r>
    </w:p>
    <w:p w14:paraId="53BD56B2" w14:textId="35FD6D33" w:rsidR="00B22C22" w:rsidRPr="00D76DB6" w:rsidRDefault="00275D26" w:rsidP="00275D26">
      <w:pPr>
        <w:pStyle w:val="HTML"/>
        <w:shd w:val="clear" w:color="auto" w:fill="FFFFFF" w:themeFill="background1"/>
        <w:ind w:firstLine="709"/>
        <w:jc w:val="both"/>
        <w:rPr>
          <w:rFonts w:ascii="Times New Roman" w:hAnsi="Times New Roman" w:cs="Times New Roman"/>
          <w:color w:val="0D0D0D" w:themeColor="text1" w:themeTint="F2"/>
          <w:sz w:val="28"/>
          <w:szCs w:val="28"/>
          <w:shd w:val="clear" w:color="auto" w:fill="FFFFFF"/>
          <w:lang w:val="kk-KZ"/>
        </w:rPr>
      </w:pPr>
      <w:r w:rsidRPr="00D76DB6">
        <w:rPr>
          <w:rFonts w:ascii="Times New Roman" w:hAnsi="Times New Roman" w:cs="Times New Roman"/>
          <w:color w:val="0D0D0D" w:themeColor="text1" w:themeTint="F2"/>
          <w:sz w:val="28"/>
          <w:szCs w:val="28"/>
          <w:shd w:val="clear" w:color="auto" w:fill="FFFFFF" w:themeFill="background1"/>
          <w:lang w:val="kk-KZ"/>
        </w:rPr>
        <w:t>Бәсекеге</w:t>
      </w:r>
      <w:r w:rsidR="00A533C0" w:rsidRPr="00D76DB6">
        <w:rPr>
          <w:rFonts w:ascii="Times New Roman" w:hAnsi="Times New Roman" w:cs="Times New Roman"/>
          <w:color w:val="0D0D0D" w:themeColor="text1" w:themeTint="F2"/>
          <w:sz w:val="28"/>
          <w:szCs w:val="28"/>
          <w:shd w:val="clear" w:color="auto" w:fill="FFFFFF" w:themeFill="background1"/>
          <w:lang w:val="kk-KZ"/>
        </w:rPr>
        <w:t xml:space="preserve"> </w:t>
      </w:r>
      <w:r w:rsidRPr="00D76DB6">
        <w:rPr>
          <w:rFonts w:ascii="Times New Roman" w:hAnsi="Times New Roman" w:cs="Times New Roman"/>
          <w:color w:val="0D0D0D" w:themeColor="text1" w:themeTint="F2"/>
          <w:sz w:val="28"/>
          <w:szCs w:val="28"/>
          <w:shd w:val="clear" w:color="auto" w:fill="FFFFFF" w:themeFill="background1"/>
          <w:lang w:val="kk-KZ"/>
        </w:rPr>
        <w:t xml:space="preserve">қабілеттілік бойынша Американдық кеңесі, 1983 жылы Hewlett-Packard корпорациясының негізін қалаған сол кездегі бас директоры </w:t>
      </w:r>
      <w:r w:rsidR="00630784">
        <w:rPr>
          <w:rFonts w:ascii="Times New Roman" w:hAnsi="Times New Roman" w:cs="Times New Roman"/>
          <w:color w:val="0D0D0D" w:themeColor="text1" w:themeTint="F2"/>
          <w:sz w:val="28"/>
          <w:szCs w:val="28"/>
          <w:shd w:val="clear" w:color="auto" w:fill="FFFFFF" w:themeFill="background1"/>
          <w:lang w:val="kk-KZ"/>
        </w:rPr>
        <w:t xml:space="preserve">                                                </w:t>
      </w:r>
      <w:r w:rsidRPr="00D76DB6">
        <w:rPr>
          <w:rFonts w:ascii="Times New Roman" w:hAnsi="Times New Roman" w:cs="Times New Roman"/>
          <w:color w:val="0D0D0D" w:themeColor="text1" w:themeTint="F2"/>
          <w:sz w:val="28"/>
          <w:szCs w:val="28"/>
          <w:shd w:val="clear" w:color="auto" w:fill="FFFFFF" w:themeFill="background1"/>
          <w:lang w:val="kk-KZ"/>
        </w:rPr>
        <w:t xml:space="preserve">Джон А. Янг (John A. Young) микроэкономикалық (бірғана кәсіпорын) және макроэкономикалық (әлемдік нарықта) деңгейлердегі бәсекеге қабілеттілікке келесі анықтама берді: </w:t>
      </w:r>
      <w:r w:rsidRPr="00D76DB6">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shd w:val="clear" w:color="auto" w:fill="FFFFFF" w:themeFill="background1"/>
          <w:lang w:val="kk-KZ"/>
        </w:rPr>
        <w:t xml:space="preserve">Кәсіпорынның немесе ұлттың бәсекеге қабілеттілігі - </w:t>
      </w:r>
      <w:r w:rsidRPr="00D76DB6">
        <w:rPr>
          <w:rFonts w:ascii="Times New Roman" w:hAnsi="Times New Roman" w:cs="Times New Roman"/>
          <w:color w:val="0D0D0D" w:themeColor="text1" w:themeTint="F2"/>
          <w:sz w:val="28"/>
          <w:szCs w:val="28"/>
          <w:shd w:val="clear" w:color="auto" w:fill="FFFFFF" w:themeFill="background1"/>
          <w:lang w:val="kk-KZ"/>
        </w:rPr>
        <w:lastRenderedPageBreak/>
        <w:t>бұл олардың халықаралық нарықтық талаптарға сай келетін тауарлар мен қызметтерді өндіруге және жеткізуге, сонымен қатар кәсіпорынның жұмыскерлеріне немесе ел азаматтарына пайда әкелетін еркін және әділ нарықтағы қабілеттілігінің көрсеткіші»</w:t>
      </w:r>
      <w:r w:rsidR="00422DB5">
        <w:rPr>
          <w:rFonts w:ascii="Times New Roman" w:hAnsi="Times New Roman" w:cs="Times New Roman"/>
          <w:color w:val="0D0D0D" w:themeColor="text1" w:themeTint="F2"/>
          <w:sz w:val="28"/>
          <w:szCs w:val="28"/>
          <w:shd w:val="clear" w:color="auto" w:fill="FFFFFF" w:themeFill="background1"/>
          <w:lang w:val="kk-KZ"/>
        </w:rPr>
        <w:t xml:space="preserve"> </w:t>
      </w:r>
      <w:r w:rsidR="002B76EF" w:rsidRPr="00D76DB6">
        <w:rPr>
          <w:rFonts w:ascii="Times New Roman" w:hAnsi="Times New Roman" w:cs="Times New Roman"/>
          <w:color w:val="0D0D0D" w:themeColor="text1" w:themeTint="F2"/>
          <w:sz w:val="28"/>
          <w:szCs w:val="28"/>
          <w:shd w:val="clear" w:color="auto" w:fill="FFFFFF"/>
          <w:lang w:val="kk-KZ"/>
        </w:rPr>
        <w:t>[</w:t>
      </w:r>
      <w:r w:rsidR="00733495" w:rsidRPr="00D76DB6">
        <w:rPr>
          <w:rFonts w:ascii="Times New Roman" w:hAnsi="Times New Roman" w:cs="Times New Roman"/>
          <w:color w:val="0D0D0D" w:themeColor="text1" w:themeTint="F2"/>
          <w:sz w:val="28"/>
          <w:szCs w:val="28"/>
          <w:shd w:val="clear" w:color="auto" w:fill="FFFFFF"/>
          <w:lang w:val="kk-KZ"/>
        </w:rPr>
        <w:t>21</w:t>
      </w:r>
      <w:r w:rsidRPr="00D76DB6">
        <w:rPr>
          <w:rFonts w:ascii="Times New Roman" w:hAnsi="Times New Roman" w:cs="Times New Roman"/>
          <w:color w:val="0D0D0D" w:themeColor="text1" w:themeTint="F2"/>
          <w:sz w:val="28"/>
          <w:szCs w:val="28"/>
          <w:shd w:val="clear" w:color="auto" w:fill="FFFFFF"/>
          <w:lang w:val="kk-KZ"/>
        </w:rPr>
        <w:t>].</w:t>
      </w:r>
    </w:p>
    <w:p w14:paraId="1F52B028" w14:textId="77777777" w:rsidR="008D71B6" w:rsidRPr="00D76DB6" w:rsidRDefault="00351189" w:rsidP="00351189">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shd w:val="clear" w:color="auto" w:fill="FFFFFF"/>
          <w:lang w:val="kk-KZ"/>
        </w:rPr>
        <w:t>Сонымен қатар, д</w:t>
      </w:r>
      <w:r w:rsidR="00E53DFF" w:rsidRPr="00D76DB6">
        <w:rPr>
          <w:rFonts w:ascii="Times New Roman" w:hAnsi="Times New Roman" w:cs="Times New Roman"/>
          <w:color w:val="0D0D0D" w:themeColor="text1" w:themeTint="F2"/>
          <w:sz w:val="28"/>
          <w:szCs w:val="28"/>
          <w:shd w:val="clear" w:color="auto" w:fill="FFFFFF"/>
          <w:lang w:val="kk-KZ"/>
        </w:rPr>
        <w:t>амыған банк жүйесі мен қаржы нарығы ресурстарды тиімді қайта бөлуге және экономикалық өсуге ықпал етеді.</w:t>
      </w:r>
      <w:r w:rsidRPr="00D76DB6">
        <w:rPr>
          <w:color w:val="0D0D0D" w:themeColor="text1" w:themeTint="F2"/>
          <w:lang w:val="kk-KZ"/>
        </w:rPr>
        <w:t xml:space="preserve"> </w:t>
      </w:r>
      <w:r w:rsidRPr="00D76DB6">
        <w:rPr>
          <w:rFonts w:ascii="Times New Roman" w:hAnsi="Times New Roman" w:cs="Times New Roman"/>
          <w:color w:val="0D0D0D" w:themeColor="text1" w:themeTint="F2"/>
          <w:sz w:val="28"/>
          <w:szCs w:val="28"/>
          <w:lang w:val="kk-KZ"/>
        </w:rPr>
        <w:t xml:space="preserve">Бұған Ұлттық банктің ақша-несие саясаты маңызды рөл атқарады. </w:t>
      </w:r>
    </w:p>
    <w:p w14:paraId="2FAC9776" w14:textId="5653053C" w:rsidR="00E53DFF" w:rsidRPr="00D76DB6" w:rsidRDefault="008D71B6" w:rsidP="00351189">
      <w:pPr>
        <w:pStyle w:val="HTML"/>
        <w:shd w:val="clear" w:color="auto" w:fill="FFFFFF" w:themeFill="background1"/>
        <w:ind w:firstLine="709"/>
        <w:jc w:val="both"/>
        <w:rPr>
          <w:rFonts w:ascii="Times New Roman" w:hAnsi="Times New Roman" w:cs="Times New Roman"/>
          <w:color w:val="0D0D0D" w:themeColor="text1" w:themeTint="F2"/>
          <w:sz w:val="28"/>
          <w:szCs w:val="28"/>
          <w:shd w:val="clear" w:color="auto" w:fill="FFFFFF"/>
          <w:lang w:val="kk-KZ"/>
        </w:rPr>
      </w:pPr>
      <w:r w:rsidRPr="00D76DB6">
        <w:rPr>
          <w:rFonts w:ascii="Times New Roman" w:hAnsi="Times New Roman" w:cs="Times New Roman"/>
          <w:color w:val="0D0D0D" w:themeColor="text1" w:themeTint="F2"/>
          <w:sz w:val="28"/>
          <w:szCs w:val="28"/>
          <w:lang w:val="kk-KZ"/>
        </w:rPr>
        <w:t xml:space="preserve">Ақша-несие саясатының </w:t>
      </w:r>
      <w:r w:rsidRPr="00D76DB6">
        <w:rPr>
          <w:rFonts w:ascii="Times New Roman" w:hAnsi="Times New Roman" w:cs="Times New Roman"/>
          <w:color w:val="0D0D0D" w:themeColor="text1" w:themeTint="F2"/>
          <w:sz w:val="28"/>
          <w:szCs w:val="28"/>
          <w:shd w:val="clear" w:color="auto" w:fill="FFFFFF"/>
          <w:lang w:val="kk-KZ"/>
        </w:rPr>
        <w:t>б</w:t>
      </w:r>
      <w:r w:rsidR="00351189" w:rsidRPr="00D76DB6">
        <w:rPr>
          <w:rFonts w:ascii="Times New Roman" w:hAnsi="Times New Roman" w:cs="Times New Roman"/>
          <w:color w:val="0D0D0D" w:themeColor="text1" w:themeTint="F2"/>
          <w:sz w:val="28"/>
          <w:szCs w:val="28"/>
          <w:shd w:val="clear" w:color="auto" w:fill="FFFFFF"/>
          <w:lang w:val="kk-KZ"/>
        </w:rPr>
        <w:t xml:space="preserve">асты мақсат – инфляцияны ұзақ мерзімді негізде 4%-ға жақын бекіту, өйткені баға тұрақтылығы-адамдардың өмірі мен бизнесті жүргізу үшін қолайлы ортаның маңызды элементі. </w:t>
      </w:r>
      <w:r w:rsidR="00E53DFF" w:rsidRPr="00D76DB6">
        <w:rPr>
          <w:rFonts w:ascii="Times New Roman" w:hAnsi="Times New Roman" w:cs="Times New Roman"/>
          <w:color w:val="0D0D0D" w:themeColor="text1" w:themeTint="F2"/>
          <w:sz w:val="28"/>
          <w:szCs w:val="28"/>
          <w:shd w:val="clear" w:color="auto" w:fill="FFFFFF"/>
          <w:lang w:val="kk-KZ"/>
        </w:rPr>
        <w:t>Инфляцияға ақша-несие саясатының тікелей әсерінен тыс факторлар да әсер етеді.</w:t>
      </w:r>
      <w:r w:rsidR="00E53DFF"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М</w:t>
      </w:r>
      <w:r w:rsidR="00E53DFF" w:rsidRPr="00D76DB6">
        <w:rPr>
          <w:rFonts w:ascii="Times New Roman" w:hAnsi="Times New Roman" w:cs="Times New Roman"/>
          <w:color w:val="0D0D0D" w:themeColor="text1" w:themeTint="F2"/>
          <w:sz w:val="28"/>
          <w:szCs w:val="28"/>
          <w:lang w:val="kk-KZ"/>
        </w:rPr>
        <w:t>ысал келтір</w:t>
      </w:r>
      <w:r w:rsidR="00A669E6" w:rsidRPr="00D76DB6">
        <w:rPr>
          <w:rFonts w:ascii="Times New Roman" w:hAnsi="Times New Roman" w:cs="Times New Roman"/>
          <w:color w:val="0D0D0D" w:themeColor="text1" w:themeTint="F2"/>
          <w:sz w:val="28"/>
          <w:szCs w:val="28"/>
          <w:lang w:val="kk-KZ"/>
        </w:rPr>
        <w:t>етін болса</w:t>
      </w:r>
      <w:r w:rsidR="00E53DFF" w:rsidRPr="00D76DB6">
        <w:rPr>
          <w:rFonts w:ascii="Times New Roman" w:hAnsi="Times New Roman" w:cs="Times New Roman"/>
          <w:color w:val="0D0D0D" w:themeColor="text1" w:themeTint="F2"/>
          <w:sz w:val="28"/>
          <w:szCs w:val="28"/>
          <w:lang w:val="kk-KZ"/>
        </w:rPr>
        <w:t xml:space="preserve"> нарықтардың монополистік құрылым</w:t>
      </w:r>
      <w:r w:rsidR="00A669E6" w:rsidRPr="00D76DB6">
        <w:rPr>
          <w:rFonts w:ascii="Times New Roman" w:hAnsi="Times New Roman" w:cs="Times New Roman"/>
          <w:color w:val="0D0D0D" w:themeColor="text1" w:themeTint="F2"/>
          <w:sz w:val="28"/>
          <w:szCs w:val="28"/>
          <w:lang w:val="kk-KZ"/>
        </w:rPr>
        <w:t>ды айтуға болады</w:t>
      </w:r>
      <w:r w:rsidR="00E53DFF" w:rsidRPr="00D76DB6">
        <w:rPr>
          <w:rFonts w:ascii="Times New Roman" w:hAnsi="Times New Roman" w:cs="Times New Roman"/>
          <w:color w:val="0D0D0D" w:themeColor="text1" w:themeTint="F2"/>
          <w:sz w:val="28"/>
          <w:szCs w:val="28"/>
          <w:lang w:val="kk-KZ"/>
        </w:rPr>
        <w:t xml:space="preserve">. </w:t>
      </w:r>
      <w:r w:rsidR="00A669E6" w:rsidRPr="00D76DB6">
        <w:rPr>
          <w:rFonts w:ascii="Times New Roman" w:hAnsi="Times New Roman" w:cs="Times New Roman"/>
          <w:color w:val="0D0D0D" w:themeColor="text1" w:themeTint="F2"/>
          <w:sz w:val="28"/>
          <w:szCs w:val="28"/>
          <w:lang w:val="kk-KZ"/>
        </w:rPr>
        <w:t xml:space="preserve">Осы </w:t>
      </w:r>
      <w:r w:rsidR="00E53DFF" w:rsidRPr="00D76DB6">
        <w:rPr>
          <w:rFonts w:ascii="Times New Roman" w:hAnsi="Times New Roman" w:cs="Times New Roman"/>
          <w:color w:val="0D0D0D" w:themeColor="text1" w:themeTint="F2"/>
          <w:sz w:val="28"/>
          <w:szCs w:val="28"/>
          <w:lang w:val="kk-KZ"/>
        </w:rPr>
        <w:t xml:space="preserve">жағдайда бәсекелестікті арттыру, құрылымдағы ауытқуларды жою үшін </w:t>
      </w:r>
      <w:r w:rsidR="00351189" w:rsidRPr="00D76DB6">
        <w:rPr>
          <w:rFonts w:ascii="Times New Roman" w:hAnsi="Times New Roman" w:cs="Times New Roman"/>
          <w:color w:val="0D0D0D" w:themeColor="text1" w:themeTint="F2"/>
          <w:sz w:val="28"/>
          <w:szCs w:val="28"/>
          <w:lang w:val="kk-KZ"/>
        </w:rPr>
        <w:t xml:space="preserve">тарифтік реттеумен </w:t>
      </w:r>
      <w:r w:rsidR="00E53DFF" w:rsidRPr="00D76DB6">
        <w:rPr>
          <w:rFonts w:ascii="Times New Roman" w:hAnsi="Times New Roman" w:cs="Times New Roman"/>
          <w:color w:val="0D0D0D" w:themeColor="text1" w:themeTint="F2"/>
          <w:sz w:val="28"/>
          <w:szCs w:val="28"/>
          <w:lang w:val="kk-KZ"/>
        </w:rPr>
        <w:t>ынталандыру қажет.</w:t>
      </w:r>
      <w:r w:rsidR="00E53DFF" w:rsidRPr="00D76DB6">
        <w:rPr>
          <w:color w:val="0D0D0D" w:themeColor="text1" w:themeTint="F2"/>
          <w:sz w:val="28"/>
          <w:szCs w:val="28"/>
          <w:lang w:val="kk-KZ"/>
        </w:rPr>
        <w:t xml:space="preserve"> </w:t>
      </w:r>
      <w:r w:rsidR="00E53DFF" w:rsidRPr="00D76DB6">
        <w:rPr>
          <w:rFonts w:ascii="Times New Roman" w:hAnsi="Times New Roman" w:cs="Times New Roman"/>
          <w:color w:val="0D0D0D" w:themeColor="text1" w:themeTint="F2"/>
          <w:sz w:val="28"/>
          <w:szCs w:val="28"/>
          <w:lang w:val="kk-KZ"/>
        </w:rPr>
        <w:t>Негізгі мөлшерлеменің төмендеуі және оған қаржы секторындағы пайыздық мөлшерлемелер, керісінше, несиелердің қол жетімділігін арттырады. Бұл өз кезегінде ішкі сұраныстың өсуін ынталандырады, инвестициялау мүмкіндіктерін кеңейтеді, бірақ жинақтардың өсуін тежейді.</w:t>
      </w:r>
      <w:r w:rsidR="000537B3" w:rsidRPr="00D76DB6">
        <w:rPr>
          <w:rFonts w:ascii="Times New Roman" w:hAnsi="Times New Roman" w:cs="Times New Roman"/>
          <w:color w:val="0D0D0D" w:themeColor="text1" w:themeTint="F2"/>
          <w:sz w:val="28"/>
          <w:szCs w:val="28"/>
          <w:lang w:val="kk-KZ"/>
        </w:rPr>
        <w:t xml:space="preserve"> </w:t>
      </w:r>
      <w:r w:rsidR="00E53DFF" w:rsidRPr="00D76DB6">
        <w:rPr>
          <w:rFonts w:ascii="Times New Roman" w:hAnsi="Times New Roman" w:cs="Times New Roman"/>
          <w:color w:val="0D0D0D" w:themeColor="text1" w:themeTint="F2"/>
          <w:sz w:val="28"/>
          <w:szCs w:val="28"/>
          <w:lang w:val="kk-KZ"/>
        </w:rPr>
        <w:t xml:space="preserve">Осы кезеңде белсенді несие беру </w:t>
      </w:r>
      <w:r w:rsidR="00837BEC">
        <w:rPr>
          <w:rFonts w:ascii="Times New Roman" w:hAnsi="Times New Roman" w:cs="Times New Roman"/>
          <w:color w:val="0D0D0D" w:themeColor="text1" w:themeTint="F2"/>
          <w:sz w:val="28"/>
          <w:szCs w:val="28"/>
          <w:lang w:val="kk-KZ"/>
        </w:rPr>
        <w:t>үдерісі</w:t>
      </w:r>
      <w:r w:rsidR="00E53DFF" w:rsidRPr="00D76DB6">
        <w:rPr>
          <w:rFonts w:ascii="Times New Roman" w:hAnsi="Times New Roman" w:cs="Times New Roman"/>
          <w:color w:val="0D0D0D" w:themeColor="text1" w:themeTint="F2"/>
          <w:sz w:val="28"/>
          <w:szCs w:val="28"/>
          <w:lang w:val="kk-KZ"/>
        </w:rPr>
        <w:t xml:space="preserve"> байқалады. Халық ұзақ пайдаланылатын тауарларды – қымбат техниканы, автомобильдерді, тұрғын үйді сатып алады. Бизнес өндірісті кеңейту мен жаңғыртуға қаражат салады</w:t>
      </w:r>
      <w:r w:rsidR="00422DB5">
        <w:rPr>
          <w:rFonts w:ascii="Times New Roman" w:hAnsi="Times New Roman" w:cs="Times New Roman"/>
          <w:color w:val="0D0D0D" w:themeColor="text1" w:themeTint="F2"/>
          <w:sz w:val="28"/>
          <w:szCs w:val="28"/>
          <w:lang w:val="kk-KZ"/>
        </w:rPr>
        <w:t xml:space="preserve"> </w:t>
      </w:r>
      <w:r w:rsidR="000537B3" w:rsidRPr="00D76DB6">
        <w:rPr>
          <w:rFonts w:ascii="Times New Roman" w:hAnsi="Times New Roman" w:cs="Times New Roman"/>
          <w:color w:val="0D0D0D" w:themeColor="text1" w:themeTint="F2"/>
          <w:sz w:val="28"/>
          <w:szCs w:val="28"/>
          <w:lang w:val="kk-KZ"/>
        </w:rPr>
        <w:t>[22]</w:t>
      </w:r>
      <w:r w:rsidR="00E53DFF" w:rsidRPr="00D76DB6">
        <w:rPr>
          <w:rFonts w:ascii="Times New Roman" w:hAnsi="Times New Roman" w:cs="Times New Roman"/>
          <w:color w:val="0D0D0D" w:themeColor="text1" w:themeTint="F2"/>
          <w:sz w:val="28"/>
          <w:szCs w:val="28"/>
          <w:lang w:val="kk-KZ"/>
        </w:rPr>
        <w:t>.</w:t>
      </w:r>
    </w:p>
    <w:p w14:paraId="0CA54B13"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Сондықтан, бәсекелестікте банктік қызмет көрсету нарығы (банктік нарық) өте кең шекараға ие және көптеген элементтерден тұратын өте күрделі құрылым. Бұл жағдай нарықтық жүйенің құрылымдық элементтерін ажырату критерийлерінің көптігін анықтайды. Мұнда  бір емес, бірнеше банк нарықтары туралы айту дұрысырақ.</w:t>
      </w:r>
    </w:p>
    <w:p w14:paraId="3C3DE108" w14:textId="55CA2726"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Банк нарығы қазіргі нарықтық экономиканың маңызды және ажырамас бөлігі болып табылады. Бүгінде банктердің әртүрлі аспектілері мен оларды басқару әдістеріне қызығушылық артып келеді. Банктер біртіндеп капиталды қайта бөлуде, экономикалық өсу </w:t>
      </w:r>
      <w:r w:rsidR="001966DA">
        <w:rPr>
          <w:color w:val="0D0D0D" w:themeColor="text1" w:themeTint="F2"/>
          <w:sz w:val="28"/>
          <w:szCs w:val="28"/>
          <w:lang w:val="kk-KZ"/>
        </w:rPr>
        <w:t>үдеріс</w:t>
      </w:r>
      <w:r w:rsidRPr="00D76DB6">
        <w:rPr>
          <w:color w:val="0D0D0D" w:themeColor="text1" w:themeTint="F2"/>
          <w:sz w:val="28"/>
          <w:szCs w:val="28"/>
          <w:lang w:val="kk-KZ"/>
        </w:rPr>
        <w:t>інің үздіксіздігін қамтамасыз етуде негізгі делдалдарға айналды.</w:t>
      </w:r>
    </w:p>
    <w:p w14:paraId="2CEED489"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 мекемелерінің өздеріне келетін болсақ, олардың қызмет ауқымын кеңейту қажеттілігі ішкі нарықта қалыптасатын бәсекелестік ортаға байланысты болады. Сонымен қатар, ел экономикасындағы дағдарыс жағдайында өндірістің тұрақсыздығы, инфляция, банктердің дәстүрлі несиелік операциялары оларды табыстылықтың тиісті деңгейімен қамтамасыз ете алады, бұл банкті әмбебаптандыру тенденциясын тереңдетеді және сұранысты қамтамасыз ететін нарықтық қатынастардың нақты саласы ретінде банктік қызметтер нарығын құруға мүмкіндік береді. Клиенттердің қажеттіліктерін қанағаттандыру мақсатында банктік сапалы қызметтерді ұсыну болып табылады.</w:t>
      </w:r>
    </w:p>
    <w:p w14:paraId="615C636F"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Сонымен, банктік қызметтер нарығы </w:t>
      </w:r>
      <w:r w:rsidR="00C76B14" w:rsidRPr="00D76DB6">
        <w:rPr>
          <w:color w:val="0D0D0D" w:themeColor="text1" w:themeTint="F2"/>
          <w:sz w:val="28"/>
          <w:lang w:val="kk-KZ"/>
        </w:rPr>
        <w:t>–</w:t>
      </w:r>
      <w:r w:rsidRPr="00D76DB6">
        <w:rPr>
          <w:color w:val="0D0D0D" w:themeColor="text1" w:themeTint="F2"/>
          <w:sz w:val="28"/>
          <w:szCs w:val="28"/>
          <w:lang w:val="kk-KZ"/>
        </w:rPr>
        <w:t xml:space="preserve"> бұл экономикалық қатынастардың белгілі бір саласы, оның қызметі банк өнімдеріне сұраныс пен ұсынысты </w:t>
      </w:r>
      <w:r w:rsidRPr="00D76DB6">
        <w:rPr>
          <w:color w:val="0D0D0D" w:themeColor="text1" w:themeTint="F2"/>
          <w:sz w:val="28"/>
          <w:szCs w:val="28"/>
          <w:lang w:val="kk-KZ"/>
        </w:rPr>
        <w:lastRenderedPageBreak/>
        <w:t>теңестіру болып табылады. Банктік қызмет көрсету нарығының жұмыс жасауының өзіндік белгілері бар, олардың арасында мыналарды бөлуге болады:</w:t>
      </w:r>
    </w:p>
    <w:p w14:paraId="305F8718" w14:textId="7BE43222" w:rsidR="00275D26" w:rsidRPr="00D76DB6"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275D26" w:rsidRPr="00D76DB6">
        <w:rPr>
          <w:color w:val="0D0D0D" w:themeColor="text1" w:themeTint="F2"/>
          <w:sz w:val="28"/>
          <w:szCs w:val="28"/>
          <w:lang w:val="kk-KZ"/>
        </w:rPr>
        <w:t xml:space="preserve"> тұрақтылықты сақтау мақсатында мемлекеттік және нарықтық реттеудің тығыз үйлесімі;</w:t>
      </w:r>
    </w:p>
    <w:p w14:paraId="5BCE8187" w14:textId="2F459D25" w:rsidR="00275D26" w:rsidRPr="00D76DB6"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275D26" w:rsidRPr="00D76DB6">
        <w:rPr>
          <w:color w:val="0D0D0D" w:themeColor="text1" w:themeTint="F2"/>
          <w:sz w:val="28"/>
          <w:szCs w:val="28"/>
          <w:lang w:val="kk-KZ"/>
        </w:rPr>
        <w:t xml:space="preserve"> нарықтық қатынастарды халықаралық құқық пен ішкі заңнамамен реттеу;</w:t>
      </w:r>
    </w:p>
    <w:p w14:paraId="1C4C01C5" w14:textId="4F27EAEB" w:rsidR="00275D26" w:rsidRPr="00D76DB6"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275D26" w:rsidRPr="00D76DB6">
        <w:rPr>
          <w:color w:val="0D0D0D" w:themeColor="text1" w:themeTint="F2"/>
          <w:sz w:val="28"/>
          <w:szCs w:val="28"/>
          <w:lang w:val="kk-KZ"/>
        </w:rPr>
        <w:t xml:space="preserve"> нарық пен оның қатысушылары туралы ақпараттың ашықтығы;</w:t>
      </w:r>
    </w:p>
    <w:p w14:paraId="2AECA15C" w14:textId="512CDBAB" w:rsidR="00275D26" w:rsidRPr="00D76DB6"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275D26" w:rsidRPr="00D76DB6">
        <w:rPr>
          <w:color w:val="0D0D0D" w:themeColor="text1" w:themeTint="F2"/>
          <w:sz w:val="28"/>
          <w:szCs w:val="28"/>
          <w:lang w:val="kk-KZ"/>
        </w:rPr>
        <w:t xml:space="preserve"> нарыққа қатысушылардың шектеусіз саны;</w:t>
      </w:r>
    </w:p>
    <w:p w14:paraId="52F70224" w14:textId="6F9239CF" w:rsidR="00275D26" w:rsidRPr="00D76DB6"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275D26" w:rsidRPr="00D76DB6">
        <w:rPr>
          <w:color w:val="0D0D0D" w:themeColor="text1" w:themeTint="F2"/>
          <w:sz w:val="28"/>
          <w:szCs w:val="28"/>
          <w:lang w:val="kk-KZ"/>
        </w:rPr>
        <w:t xml:space="preserve"> банк өнімдерінің әртараптандырылуы.</w:t>
      </w:r>
    </w:p>
    <w:p w14:paraId="6919F000"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Банк қызметтері нарығының инфрақұрылымы </w:t>
      </w:r>
      <w:r w:rsidR="00C76B14" w:rsidRPr="00D76DB6">
        <w:rPr>
          <w:color w:val="0D0D0D" w:themeColor="text1" w:themeTint="F2"/>
          <w:sz w:val="28"/>
          <w:lang w:val="kk-KZ"/>
        </w:rPr>
        <w:t>–</w:t>
      </w:r>
      <w:r w:rsidRPr="00D76DB6">
        <w:rPr>
          <w:color w:val="0D0D0D" w:themeColor="text1" w:themeTint="F2"/>
          <w:sz w:val="28"/>
          <w:szCs w:val="28"/>
          <w:lang w:val="kk-KZ"/>
        </w:rPr>
        <w:t xml:space="preserve"> бұл ұсыныс пен сұраныстың қалыптасуына, несиелік және қаржы институттары арқылы банктік қызметтерді сатып алу мен сатуға қызмет ететін ұйымдастырушылық-құқықтық нысандар жиынтығы. Банк қызметтері нарығының инфрақұрылымының негізгі компоненттері болып орталық және коммерциялық банктер, банктік емес қаржылық институттар, ақпараттық технологиялар мен байланыс, консалтингтік компаниялар, оффшорлық аймақтар және басқалар.</w:t>
      </w:r>
    </w:p>
    <w:p w14:paraId="2319106F"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 нарығын белгілі өлшемдерге сәйкес жіктеуге болады. Институционалды құрылым тұрғысынан бұл бір-бірімен өзара әрекеттесетін ұсыныс пен сұраныстың жиынтығы. Қатысушылар коммерциялық банктер және қолданыстағы заңнамаға сәйкес банктік сипаттағы қаржылық қызметтерді көрсетуге рұқсат етілген басқа да экономикалық субъектілер. Заңды және жеке тұлғалардың жиынтығы сұраныстың иелері болып табылады.</w:t>
      </w:r>
    </w:p>
    <w:p w14:paraId="13984366"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 нарығын құрылымдаудың негізгі өлшемдері:</w:t>
      </w:r>
    </w:p>
    <w:p w14:paraId="535E680F" w14:textId="1612664F" w:rsidR="00275D26" w:rsidRPr="00D76DB6"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275D26" w:rsidRPr="00D76DB6">
        <w:rPr>
          <w:color w:val="0D0D0D" w:themeColor="text1" w:themeTint="F2"/>
          <w:sz w:val="28"/>
          <w:szCs w:val="28"/>
          <w:lang w:val="kk-KZ"/>
        </w:rPr>
        <w:t xml:space="preserve"> сату объектісі (тауарлар);</w:t>
      </w:r>
    </w:p>
    <w:p w14:paraId="67CAF6A4" w14:textId="1B9E637F" w:rsidR="00275D26" w:rsidRPr="00D76DB6"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275D26" w:rsidRPr="00D76DB6">
        <w:rPr>
          <w:color w:val="0D0D0D" w:themeColor="text1" w:themeTint="F2"/>
          <w:sz w:val="28"/>
          <w:szCs w:val="28"/>
          <w:lang w:val="kk-KZ"/>
        </w:rPr>
        <w:t xml:space="preserve"> мақсатты тұтынушылар топтары;</w:t>
      </w:r>
    </w:p>
    <w:p w14:paraId="7064E0B2" w14:textId="28305394" w:rsidR="00275D26" w:rsidRPr="00D76DB6"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275D26" w:rsidRPr="00D76DB6">
        <w:rPr>
          <w:color w:val="0D0D0D" w:themeColor="text1" w:themeTint="F2"/>
          <w:sz w:val="28"/>
          <w:szCs w:val="28"/>
          <w:lang w:val="kk-KZ"/>
        </w:rPr>
        <w:t xml:space="preserve"> кеңістіктік белгі.</w:t>
      </w:r>
    </w:p>
    <w:p w14:paraId="690CF4D0"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 нарығын құрылымдаудың негізгі тәсілдерін жеке қарастырамыз.</w:t>
      </w:r>
    </w:p>
    <w:p w14:paraId="3118BBFC" w14:textId="4ECA0864"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Ең кең таралғаны </w:t>
      </w:r>
      <w:r w:rsidR="007A4235">
        <w:rPr>
          <w:color w:val="0D0D0D" w:themeColor="text1" w:themeTint="F2"/>
          <w:sz w:val="28"/>
          <w:szCs w:val="28"/>
          <w:lang w:val="kk-KZ"/>
        </w:rPr>
        <w:t>–</w:t>
      </w:r>
      <w:r w:rsidRPr="00D76DB6">
        <w:rPr>
          <w:color w:val="0D0D0D" w:themeColor="text1" w:themeTint="F2"/>
          <w:sz w:val="28"/>
          <w:szCs w:val="28"/>
          <w:lang w:val="kk-KZ"/>
        </w:rPr>
        <w:t xml:space="preserve"> бұл нарықты</w:t>
      </w:r>
      <w:r w:rsidR="00362764" w:rsidRPr="00D76DB6">
        <w:rPr>
          <w:color w:val="0D0D0D" w:themeColor="text1" w:themeTint="F2"/>
          <w:sz w:val="28"/>
          <w:szCs w:val="28"/>
          <w:lang w:val="kk-KZ"/>
        </w:rPr>
        <w:t>қ</w:t>
      </w:r>
      <w:r w:rsidRPr="00D76DB6">
        <w:rPr>
          <w:color w:val="0D0D0D" w:themeColor="text1" w:themeTint="F2"/>
          <w:sz w:val="28"/>
          <w:szCs w:val="28"/>
          <w:lang w:val="kk-KZ"/>
        </w:rPr>
        <w:t xml:space="preserve"> өнім ерекшелігі бойынша құрылымдау, яғни көрсетілетін қызмет түрлері бойынша. Банк нарығының өнім құрылымында мыналарды ажыратуға болады:</w:t>
      </w:r>
    </w:p>
    <w:p w14:paraId="1CF08605" w14:textId="77777777" w:rsidR="00275D26" w:rsidRPr="00D76DB6" w:rsidRDefault="00275D26" w:rsidP="007A4235">
      <w:pPr>
        <w:pStyle w:val="a4"/>
        <w:numPr>
          <w:ilvl w:val="0"/>
          <w:numId w:val="1"/>
        </w:numPr>
        <w:shd w:val="clear" w:color="auto" w:fill="FFFFFF" w:themeFill="background1"/>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несиелік қызметтер нарығы;</w:t>
      </w:r>
    </w:p>
    <w:p w14:paraId="52522EA1" w14:textId="111148EA" w:rsidR="00275D26" w:rsidRPr="00D76DB6" w:rsidRDefault="00275D26" w:rsidP="00275D26">
      <w:pPr>
        <w:pStyle w:val="a4"/>
        <w:numPr>
          <w:ilvl w:val="0"/>
          <w:numId w:val="1"/>
        </w:num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инвестициялық қызметтер нарығы;</w:t>
      </w:r>
    </w:p>
    <w:p w14:paraId="35D3B4E6" w14:textId="5F26F3C0" w:rsidR="00275D26" w:rsidRPr="00D76DB6" w:rsidRDefault="00275D26" w:rsidP="00275D26">
      <w:pPr>
        <w:pStyle w:val="a4"/>
        <w:numPr>
          <w:ilvl w:val="0"/>
          <w:numId w:val="1"/>
        </w:num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есеп айырысу-кассалық қызмет көрсету нарығы;</w:t>
      </w:r>
    </w:p>
    <w:p w14:paraId="15CFB04D" w14:textId="77777777" w:rsidR="00275D26" w:rsidRPr="00D76DB6" w:rsidRDefault="00275D26" w:rsidP="00275D26">
      <w:pPr>
        <w:pStyle w:val="a4"/>
        <w:numPr>
          <w:ilvl w:val="0"/>
          <w:numId w:val="1"/>
        </w:num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сенім қызметтері нарығы;</w:t>
      </w:r>
    </w:p>
    <w:p w14:paraId="5BAB3E28" w14:textId="77777777" w:rsidR="00275D26" w:rsidRPr="00D76DB6" w:rsidRDefault="00275D26" w:rsidP="00275D26">
      <w:pPr>
        <w:pStyle w:val="a4"/>
        <w:numPr>
          <w:ilvl w:val="0"/>
          <w:numId w:val="1"/>
        </w:num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консалтингтік қызметтер нарығы;</w:t>
      </w:r>
    </w:p>
    <w:p w14:paraId="537C699C" w14:textId="7461F62C" w:rsidR="00275D26" w:rsidRPr="00D76DB6" w:rsidRDefault="00275D26" w:rsidP="00275D26">
      <w:pPr>
        <w:pStyle w:val="a4"/>
        <w:numPr>
          <w:ilvl w:val="0"/>
          <w:numId w:val="1"/>
        </w:num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rPr>
      </w:pPr>
      <w:r w:rsidRPr="00D76DB6">
        <w:rPr>
          <w:color w:val="0D0D0D" w:themeColor="text1" w:themeTint="F2"/>
          <w:sz w:val="28"/>
          <w:szCs w:val="28"/>
          <w:lang w:val="kk-KZ"/>
        </w:rPr>
        <w:t>басқа нарықтар.</w:t>
      </w:r>
    </w:p>
    <w:p w14:paraId="66EC60C8" w14:textId="77777777" w:rsidR="00275D26" w:rsidRPr="00D76DB6" w:rsidRDefault="00275D26" w:rsidP="00275D26">
      <w:p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Алайда, өнім нарығы негізінде банк нарығын бөлу мұнымен аяқталмайды. Бұл нарықтардың әрқайсысы өз кезегінде жеке қызмет көрсету нарықтарынан немесе банк салаларынан тұрады.</w:t>
      </w:r>
    </w:p>
    <w:p w14:paraId="1549D411" w14:textId="77777777" w:rsidR="00275D26" w:rsidRPr="00D76DB6" w:rsidRDefault="00275D26" w:rsidP="00275D26">
      <w:p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 нарығының салалық құрамы қалай көрінеді?</w:t>
      </w:r>
    </w:p>
    <w:p w14:paraId="4C5949DF" w14:textId="51F9482B" w:rsidR="00275D26" w:rsidRPr="00D76DB6" w:rsidRDefault="00275D26" w:rsidP="00275D26">
      <w:pPr>
        <w:pStyle w:val="a4"/>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Банк қызметтері үшін таңдалған алты нарықтың әрқайсысында бірқатар салаларды бөлуге болады</w:t>
      </w:r>
      <w:r w:rsidR="00630784">
        <w:rPr>
          <w:color w:val="0D0D0D" w:themeColor="text1" w:themeTint="F2"/>
          <w:sz w:val="28"/>
          <w:szCs w:val="28"/>
          <w:lang w:val="kk-KZ"/>
        </w:rPr>
        <w:t xml:space="preserve"> (кесте 2)</w:t>
      </w:r>
      <w:r w:rsidRPr="00D76DB6">
        <w:rPr>
          <w:color w:val="0D0D0D" w:themeColor="text1" w:themeTint="F2"/>
          <w:sz w:val="28"/>
          <w:szCs w:val="28"/>
          <w:lang w:val="kk-KZ"/>
        </w:rPr>
        <w:t>.</w:t>
      </w:r>
    </w:p>
    <w:p w14:paraId="1873C49C" w14:textId="77777777" w:rsidR="00275D26" w:rsidRDefault="00275D26" w:rsidP="00275D26">
      <w:p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D0D0D" w:themeColor="text1" w:themeTint="F2"/>
          <w:sz w:val="28"/>
          <w:szCs w:val="28"/>
          <w:lang w:val="kk-KZ"/>
        </w:rPr>
      </w:pPr>
    </w:p>
    <w:p w14:paraId="6D2DE5A0" w14:textId="77777777" w:rsidR="00422DB5" w:rsidRPr="00D76DB6" w:rsidRDefault="00422DB5" w:rsidP="00275D26">
      <w:p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D0D0D" w:themeColor="text1" w:themeTint="F2"/>
          <w:sz w:val="28"/>
          <w:szCs w:val="28"/>
          <w:lang w:val="kk-KZ"/>
        </w:rPr>
      </w:pPr>
    </w:p>
    <w:p w14:paraId="2C4A4AEC" w14:textId="49DDC6CD" w:rsidR="00275D26" w:rsidRDefault="00C16760" w:rsidP="00275D26">
      <w:p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r w:rsidRPr="00D76DB6">
        <w:rPr>
          <w:bCs/>
          <w:color w:val="0D0D0D" w:themeColor="text1" w:themeTint="F2"/>
          <w:sz w:val="28"/>
          <w:szCs w:val="28"/>
        </w:rPr>
        <w:lastRenderedPageBreak/>
        <w:t xml:space="preserve">Кесте 2 </w:t>
      </w:r>
      <w:r w:rsidR="007A4235">
        <w:rPr>
          <w:bCs/>
          <w:color w:val="0D0D0D" w:themeColor="text1" w:themeTint="F2"/>
          <w:sz w:val="28"/>
          <w:szCs w:val="28"/>
        </w:rPr>
        <w:t>–</w:t>
      </w:r>
      <w:r w:rsidR="00275D26" w:rsidRPr="00D76DB6">
        <w:rPr>
          <w:bCs/>
          <w:color w:val="0D0D0D" w:themeColor="text1" w:themeTint="F2"/>
          <w:sz w:val="28"/>
          <w:szCs w:val="28"/>
        </w:rPr>
        <w:t xml:space="preserve"> </w:t>
      </w:r>
      <w:r w:rsidR="00275D26" w:rsidRPr="00D76DB6">
        <w:rPr>
          <w:color w:val="0D0D0D" w:themeColor="text1" w:themeTint="F2"/>
          <w:sz w:val="28"/>
          <w:szCs w:val="28"/>
          <w:lang w:val="kk-KZ"/>
        </w:rPr>
        <w:t>Банк қызметтер нарығы және банк салалары</w:t>
      </w:r>
    </w:p>
    <w:p w14:paraId="14CF1DB1" w14:textId="77777777" w:rsidR="00422DB5" w:rsidRPr="00422DB5" w:rsidRDefault="00422DB5" w:rsidP="00422DB5">
      <w:pPr>
        <w:shd w:val="clear" w:color="auto" w:fill="FFFFFF" w:themeFill="background1"/>
        <w:tabs>
          <w:tab w:val="left" w:pos="0"/>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D0D0D" w:themeColor="text1" w:themeTint="F2"/>
          <w:sz w:val="16"/>
          <w:szCs w:val="16"/>
        </w:rPr>
      </w:pPr>
    </w:p>
    <w:tbl>
      <w:tblPr>
        <w:tblW w:w="0" w:type="auto"/>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46"/>
        <w:gridCol w:w="2842"/>
        <w:gridCol w:w="4871"/>
      </w:tblGrid>
      <w:tr w:rsidR="00D76DB6" w:rsidRPr="00D76DB6" w14:paraId="11BB33AC" w14:textId="77777777" w:rsidTr="00E53380">
        <w:trPr>
          <w:trHeight w:val="25"/>
        </w:trPr>
        <w:tc>
          <w:tcPr>
            <w:tcW w:w="1946" w:type="dxa"/>
            <w:tcBorders>
              <w:bottom w:val="single" w:sz="4" w:space="0" w:color="auto"/>
            </w:tcBorders>
            <w:shd w:val="clear" w:color="auto" w:fill="FFFFFF" w:themeFill="background1"/>
            <w:tcMar>
              <w:top w:w="60" w:type="dxa"/>
              <w:left w:w="120" w:type="dxa"/>
              <w:bottom w:w="60" w:type="dxa"/>
              <w:right w:w="120" w:type="dxa"/>
            </w:tcMar>
            <w:vAlign w:val="center"/>
            <w:hideMark/>
          </w:tcPr>
          <w:p w14:paraId="392906B1" w14:textId="5C051404" w:rsidR="00275D26" w:rsidRPr="00D76DB6" w:rsidRDefault="00275D26" w:rsidP="00994B6B">
            <w:pPr>
              <w:ind w:left="-22" w:right="-86"/>
              <w:jc w:val="center"/>
              <w:rPr>
                <w:color w:val="0D0D0D" w:themeColor="text1" w:themeTint="F2"/>
              </w:rPr>
            </w:pPr>
            <w:r w:rsidRPr="00D76DB6">
              <w:rPr>
                <w:color w:val="0D0D0D" w:themeColor="text1" w:themeTint="F2"/>
                <w:lang w:val="kk-KZ"/>
              </w:rPr>
              <w:t>Банк қызметтер нарығы</w:t>
            </w:r>
          </w:p>
        </w:tc>
        <w:tc>
          <w:tcPr>
            <w:tcW w:w="2842" w:type="dxa"/>
            <w:shd w:val="clear" w:color="auto" w:fill="FFFFFF" w:themeFill="background1"/>
            <w:tcMar>
              <w:top w:w="60" w:type="dxa"/>
              <w:left w:w="120" w:type="dxa"/>
              <w:bottom w:w="60" w:type="dxa"/>
              <w:right w:w="120" w:type="dxa"/>
            </w:tcMar>
            <w:vAlign w:val="center"/>
            <w:hideMark/>
          </w:tcPr>
          <w:p w14:paraId="75F28EA9" w14:textId="77777777" w:rsidR="00275D26" w:rsidRPr="00D76DB6" w:rsidRDefault="00275D26" w:rsidP="00422DB5">
            <w:pPr>
              <w:ind w:right="60"/>
              <w:jc w:val="center"/>
              <w:rPr>
                <w:color w:val="0D0D0D" w:themeColor="text1" w:themeTint="F2"/>
              </w:rPr>
            </w:pPr>
            <w:r w:rsidRPr="00D76DB6">
              <w:rPr>
                <w:color w:val="0D0D0D" w:themeColor="text1" w:themeTint="F2"/>
                <w:lang w:val="kk-KZ"/>
              </w:rPr>
              <w:t>Банк салалары</w:t>
            </w:r>
          </w:p>
        </w:tc>
        <w:tc>
          <w:tcPr>
            <w:tcW w:w="4871" w:type="dxa"/>
            <w:shd w:val="clear" w:color="auto" w:fill="FFFFFF" w:themeFill="background1"/>
            <w:tcMar>
              <w:top w:w="60" w:type="dxa"/>
              <w:left w:w="120" w:type="dxa"/>
              <w:bottom w:w="60" w:type="dxa"/>
              <w:right w:w="120" w:type="dxa"/>
            </w:tcMar>
            <w:vAlign w:val="center"/>
            <w:hideMark/>
          </w:tcPr>
          <w:p w14:paraId="48FFA073" w14:textId="19FE082B" w:rsidR="00275D26" w:rsidRPr="00D76DB6" w:rsidRDefault="00275D26" w:rsidP="00422D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Банктің ішкі секторлары</w:t>
            </w:r>
          </w:p>
        </w:tc>
      </w:tr>
      <w:tr w:rsidR="00D76DB6" w:rsidRPr="00D76DB6" w14:paraId="30234754" w14:textId="77777777" w:rsidTr="000D626D">
        <w:tc>
          <w:tcPr>
            <w:tcW w:w="1946" w:type="dxa"/>
            <w:shd w:val="clear" w:color="auto" w:fill="FFFFFF" w:themeFill="background1"/>
            <w:vAlign w:val="center"/>
            <w:hideMark/>
          </w:tcPr>
          <w:p w14:paraId="113FC572" w14:textId="28FCA09B" w:rsidR="00275D26" w:rsidRPr="0095791E" w:rsidRDefault="000D626D" w:rsidP="0095791E">
            <w:pPr>
              <w:jc w:val="both"/>
              <w:rPr>
                <w:color w:val="0D0D0D" w:themeColor="text1" w:themeTint="F2"/>
                <w:lang w:val="kk-KZ"/>
              </w:rPr>
            </w:pPr>
            <w:r>
              <w:rPr>
                <w:color w:val="0D0D0D" w:themeColor="text1" w:themeTint="F2"/>
                <w:lang w:val="kk-KZ"/>
              </w:rPr>
              <w:t xml:space="preserve">Нарық </w:t>
            </w:r>
            <w:r w:rsidR="0095791E">
              <w:rPr>
                <w:color w:val="0D0D0D" w:themeColor="text1" w:themeTint="F2"/>
                <w:lang w:val="kk-KZ"/>
              </w:rPr>
              <w:t>(</w:t>
            </w:r>
            <w:r>
              <w:rPr>
                <w:color w:val="0D0D0D" w:themeColor="text1" w:themeTint="F2"/>
              </w:rPr>
              <w:t>Несие/Несие</w:t>
            </w:r>
            <w:r>
              <w:rPr>
                <w:color w:val="0D0D0D" w:themeColor="text1" w:themeTint="F2"/>
                <w:lang w:val="kk-KZ"/>
              </w:rPr>
              <w:t>лік қызметтер</w:t>
            </w:r>
            <w:r w:rsidR="0095791E">
              <w:rPr>
                <w:color w:val="0D0D0D" w:themeColor="text1" w:themeTint="F2"/>
                <w:lang w:val="kk-KZ"/>
              </w:rPr>
              <w:t>)</w:t>
            </w:r>
          </w:p>
        </w:tc>
        <w:tc>
          <w:tcPr>
            <w:tcW w:w="2842" w:type="dxa"/>
            <w:shd w:val="clear" w:color="auto" w:fill="FFFFFF" w:themeFill="background1"/>
            <w:tcMar>
              <w:top w:w="60" w:type="dxa"/>
              <w:left w:w="120" w:type="dxa"/>
              <w:bottom w:w="60" w:type="dxa"/>
              <w:right w:w="120" w:type="dxa"/>
            </w:tcMar>
            <w:hideMark/>
          </w:tcPr>
          <w:p w14:paraId="568655EB" w14:textId="77777777" w:rsidR="00275D26" w:rsidRPr="00D76DB6" w:rsidRDefault="00275D26" w:rsidP="00723333">
            <w:pPr>
              <w:ind w:left="60" w:right="60"/>
              <w:jc w:val="both"/>
              <w:rPr>
                <w:color w:val="0D0D0D" w:themeColor="text1" w:themeTint="F2"/>
                <w:lang w:val="kk-KZ"/>
              </w:rPr>
            </w:pPr>
            <w:r w:rsidRPr="00D76DB6">
              <w:rPr>
                <w:color w:val="0D0D0D" w:themeColor="text1" w:themeTint="F2"/>
                <w:lang w:val="kk-KZ"/>
              </w:rPr>
              <w:t>Жанама несиелеу</w:t>
            </w:r>
          </w:p>
        </w:tc>
        <w:tc>
          <w:tcPr>
            <w:tcW w:w="4871" w:type="dxa"/>
            <w:shd w:val="clear" w:color="auto" w:fill="FFFFFF" w:themeFill="background1"/>
            <w:tcMar>
              <w:top w:w="60" w:type="dxa"/>
              <w:left w:w="120" w:type="dxa"/>
              <w:bottom w:w="60" w:type="dxa"/>
              <w:right w:w="120" w:type="dxa"/>
            </w:tcMar>
            <w:hideMark/>
          </w:tcPr>
          <w:p w14:paraId="7A9AF85A" w14:textId="3332DE15" w:rsidR="00275D26" w:rsidRPr="00D76DB6" w:rsidRDefault="00422DB5" w:rsidP="00723333">
            <w:pPr>
              <w:numPr>
                <w:ilvl w:val="0"/>
                <w:numId w:val="3"/>
              </w:numPr>
              <w:tabs>
                <w:tab w:val="clear" w:pos="720"/>
                <w:tab w:val="num" w:pos="22"/>
                <w:tab w:val="left" w:pos="305"/>
              </w:tabs>
              <w:ind w:left="0" w:right="-143" w:firstLine="22"/>
              <w:jc w:val="both"/>
              <w:rPr>
                <w:color w:val="0D0D0D" w:themeColor="text1" w:themeTint="F2"/>
              </w:rPr>
            </w:pPr>
            <w:r w:rsidRPr="00D76DB6">
              <w:rPr>
                <w:color w:val="0D0D0D" w:themeColor="text1" w:themeTint="F2"/>
                <w:lang w:val="kk-KZ"/>
              </w:rPr>
              <w:t xml:space="preserve">лизингтік </w:t>
            </w:r>
            <w:r w:rsidRPr="00D76DB6">
              <w:rPr>
                <w:color w:val="0D0D0D" w:themeColor="text1" w:themeTint="F2"/>
              </w:rPr>
              <w:t>бизнес</w:t>
            </w:r>
          </w:p>
          <w:p w14:paraId="263688B0" w14:textId="1880F364" w:rsidR="00275D26" w:rsidRPr="00D76DB6" w:rsidRDefault="00422DB5" w:rsidP="00723333">
            <w:pPr>
              <w:numPr>
                <w:ilvl w:val="0"/>
                <w:numId w:val="3"/>
              </w:numPr>
              <w:tabs>
                <w:tab w:val="clear" w:pos="720"/>
                <w:tab w:val="num" w:pos="22"/>
                <w:tab w:val="left" w:pos="305"/>
              </w:tabs>
              <w:ind w:left="0" w:right="-143" w:firstLine="22"/>
              <w:jc w:val="both"/>
              <w:rPr>
                <w:color w:val="0D0D0D" w:themeColor="text1" w:themeTint="F2"/>
              </w:rPr>
            </w:pPr>
            <w:r w:rsidRPr="00D76DB6">
              <w:rPr>
                <w:color w:val="0D0D0D" w:themeColor="text1" w:themeTint="F2"/>
                <w:lang w:val="kk-KZ"/>
              </w:rPr>
              <w:t>факторингтік</w:t>
            </w:r>
            <w:r w:rsidR="00994B6B">
              <w:rPr>
                <w:color w:val="0D0D0D" w:themeColor="text1" w:themeTint="F2"/>
                <w:lang w:val="kk-KZ"/>
              </w:rPr>
              <w:t xml:space="preserve"> </w:t>
            </w:r>
            <w:r w:rsidRPr="00D76DB6">
              <w:rPr>
                <w:color w:val="0D0D0D" w:themeColor="text1" w:themeTint="F2"/>
              </w:rPr>
              <w:t>бизнес</w:t>
            </w:r>
          </w:p>
          <w:p w14:paraId="1526824F" w14:textId="6D5B44FC" w:rsidR="00275D26" w:rsidRPr="00D76DB6" w:rsidRDefault="00422DB5" w:rsidP="00723333">
            <w:pPr>
              <w:numPr>
                <w:ilvl w:val="0"/>
                <w:numId w:val="3"/>
              </w:numPr>
              <w:tabs>
                <w:tab w:val="clear" w:pos="720"/>
                <w:tab w:val="num" w:pos="22"/>
                <w:tab w:val="left" w:pos="305"/>
              </w:tabs>
              <w:ind w:left="0" w:right="-143" w:firstLine="22"/>
              <w:jc w:val="both"/>
              <w:rPr>
                <w:color w:val="0D0D0D" w:themeColor="text1" w:themeTint="F2"/>
              </w:rPr>
            </w:pPr>
            <w:r w:rsidRPr="00D76DB6">
              <w:rPr>
                <w:color w:val="0D0D0D" w:themeColor="text1" w:themeTint="F2"/>
                <w:lang w:val="kk-KZ"/>
              </w:rPr>
              <w:t xml:space="preserve">форфейтингтік </w:t>
            </w:r>
            <w:r w:rsidRPr="00D76DB6">
              <w:rPr>
                <w:color w:val="0D0D0D" w:themeColor="text1" w:themeTint="F2"/>
              </w:rPr>
              <w:t>бизнес</w:t>
            </w:r>
          </w:p>
          <w:p w14:paraId="0161D749" w14:textId="260614B4" w:rsidR="00275D26" w:rsidRPr="00D76DB6" w:rsidRDefault="00422DB5" w:rsidP="00723333">
            <w:pPr>
              <w:pStyle w:val="HTML"/>
              <w:shd w:val="clear" w:color="auto" w:fill="FFFFFF" w:themeFill="background1"/>
              <w:tabs>
                <w:tab w:val="num" w:pos="22"/>
                <w:tab w:val="left" w:pos="305"/>
              </w:tabs>
              <w:ind w:firstLine="22"/>
              <w:jc w:val="both"/>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 бухгалтерлік есеп және есеп</w:t>
            </w:r>
            <w:r w:rsidR="000D626D">
              <w:rPr>
                <w:rFonts w:ascii="Times New Roman" w:hAnsi="Times New Roman" w:cs="Times New Roman"/>
                <w:color w:val="0D0D0D" w:themeColor="text1" w:themeTint="F2"/>
                <w:sz w:val="24"/>
                <w:szCs w:val="24"/>
                <w:lang w:val="kk-KZ"/>
              </w:rPr>
              <w:t xml:space="preserve"> </w:t>
            </w:r>
            <w:r w:rsidRPr="00D76DB6">
              <w:rPr>
                <w:rFonts w:ascii="Times New Roman" w:hAnsi="Times New Roman" w:cs="Times New Roman"/>
                <w:color w:val="0D0D0D" w:themeColor="text1" w:themeTint="F2"/>
                <w:sz w:val="24"/>
                <w:szCs w:val="24"/>
                <w:lang w:val="kk-KZ"/>
              </w:rPr>
              <w:t>шот қызметі</w:t>
            </w:r>
          </w:p>
          <w:p w14:paraId="218CC30B" w14:textId="092FC51A" w:rsidR="00275D26" w:rsidRPr="00D76DB6" w:rsidRDefault="00422DB5" w:rsidP="00723333">
            <w:pPr>
              <w:pStyle w:val="HTML"/>
              <w:shd w:val="clear" w:color="auto" w:fill="FFFFFF" w:themeFill="background1"/>
              <w:tabs>
                <w:tab w:val="num" w:pos="22"/>
                <w:tab w:val="left" w:pos="305"/>
              </w:tabs>
              <w:ind w:firstLine="22"/>
              <w:jc w:val="both"/>
              <w:rPr>
                <w:rFonts w:ascii="Times New Roman" w:hAnsi="Times New Roman" w:cs="Times New Roman"/>
                <w:color w:val="0D0D0D" w:themeColor="text1" w:themeTint="F2"/>
                <w:sz w:val="24"/>
                <w:szCs w:val="24"/>
              </w:rPr>
            </w:pPr>
            <w:r w:rsidRPr="00D76DB6">
              <w:rPr>
                <w:rFonts w:ascii="Times New Roman" w:hAnsi="Times New Roman" w:cs="Times New Roman"/>
                <w:color w:val="0D0D0D" w:themeColor="text1" w:themeTint="F2"/>
                <w:sz w:val="24"/>
                <w:szCs w:val="24"/>
              </w:rPr>
              <w:t xml:space="preserve">- </w:t>
            </w:r>
            <w:r w:rsidRPr="00D76DB6">
              <w:rPr>
                <w:rFonts w:ascii="Times New Roman" w:hAnsi="Times New Roman" w:cs="Times New Roman"/>
                <w:color w:val="0D0D0D" w:themeColor="text1" w:themeTint="F2"/>
                <w:sz w:val="24"/>
                <w:szCs w:val="24"/>
                <w:lang w:val="kk-KZ"/>
              </w:rPr>
              <w:t>кепілдік қызметі</w:t>
            </w:r>
          </w:p>
        </w:tc>
      </w:tr>
      <w:tr w:rsidR="00D76DB6" w:rsidRPr="00D76DB6" w14:paraId="74EA55C2" w14:textId="77777777" w:rsidTr="00E53380">
        <w:tc>
          <w:tcPr>
            <w:tcW w:w="1946" w:type="dxa"/>
            <w:vMerge w:val="restart"/>
            <w:shd w:val="clear" w:color="auto" w:fill="FFFFFF" w:themeFill="background1"/>
            <w:tcMar>
              <w:top w:w="60" w:type="dxa"/>
              <w:left w:w="120" w:type="dxa"/>
              <w:bottom w:w="60" w:type="dxa"/>
              <w:right w:w="120" w:type="dxa"/>
            </w:tcMar>
            <w:hideMark/>
          </w:tcPr>
          <w:p w14:paraId="6318E3DE" w14:textId="62F1B44F" w:rsidR="00275D26" w:rsidRDefault="00275D26" w:rsidP="00422DB5">
            <w:pPr>
              <w:ind w:left="60" w:right="60"/>
              <w:jc w:val="both"/>
              <w:rPr>
                <w:color w:val="0D0D0D" w:themeColor="text1" w:themeTint="F2"/>
                <w:lang w:val="kk-KZ"/>
              </w:rPr>
            </w:pPr>
            <w:r w:rsidRPr="00D76DB6">
              <w:rPr>
                <w:color w:val="0D0D0D" w:themeColor="text1" w:themeTint="F2"/>
                <w:lang w:val="kk-KZ"/>
              </w:rPr>
              <w:t>Инвести</w:t>
            </w:r>
            <w:r w:rsidR="002A2186">
              <w:rPr>
                <w:color w:val="0D0D0D" w:themeColor="text1" w:themeTint="F2"/>
                <w:lang w:val="kk-KZ"/>
              </w:rPr>
              <w:t xml:space="preserve"> </w:t>
            </w:r>
            <w:r w:rsidRPr="00D76DB6">
              <w:rPr>
                <w:color w:val="0D0D0D" w:themeColor="text1" w:themeTint="F2"/>
                <w:lang w:val="kk-KZ"/>
              </w:rPr>
              <w:t>циялық қызметтер нарығы</w:t>
            </w:r>
          </w:p>
          <w:p w14:paraId="547427AF" w14:textId="77BB59C9" w:rsidR="000D626D" w:rsidRPr="00D76DB6" w:rsidRDefault="000D626D" w:rsidP="000D626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p>
        </w:tc>
        <w:tc>
          <w:tcPr>
            <w:tcW w:w="2842" w:type="dxa"/>
            <w:shd w:val="clear" w:color="auto" w:fill="FFFFFF" w:themeFill="background1"/>
            <w:tcMar>
              <w:top w:w="60" w:type="dxa"/>
              <w:left w:w="120" w:type="dxa"/>
              <w:bottom w:w="60" w:type="dxa"/>
              <w:right w:w="120" w:type="dxa"/>
            </w:tcMar>
            <w:hideMark/>
          </w:tcPr>
          <w:p w14:paraId="072355AF" w14:textId="77777777" w:rsidR="00275D26" w:rsidRPr="00D76DB6" w:rsidRDefault="00275D26" w:rsidP="00723333">
            <w:pPr>
              <w:ind w:left="60" w:right="60" w:firstLine="709"/>
              <w:jc w:val="both"/>
              <w:rPr>
                <w:color w:val="0D0D0D" w:themeColor="text1" w:themeTint="F2"/>
                <w:lang w:val="kk-KZ"/>
              </w:rPr>
            </w:pPr>
            <w:r w:rsidRPr="00D76DB6">
              <w:rPr>
                <w:color w:val="0D0D0D" w:themeColor="text1" w:themeTint="F2"/>
                <w:lang w:val="kk-KZ"/>
              </w:rPr>
              <w:t>Жинақ ісі</w:t>
            </w:r>
          </w:p>
        </w:tc>
        <w:tc>
          <w:tcPr>
            <w:tcW w:w="4871" w:type="dxa"/>
            <w:shd w:val="clear" w:color="auto" w:fill="FFFFFF" w:themeFill="background1"/>
            <w:tcMar>
              <w:top w:w="60" w:type="dxa"/>
              <w:left w:w="120" w:type="dxa"/>
              <w:bottom w:w="60" w:type="dxa"/>
              <w:right w:w="120" w:type="dxa"/>
            </w:tcMar>
            <w:hideMark/>
          </w:tcPr>
          <w:p w14:paraId="719AC1FC" w14:textId="60A24D0E" w:rsidR="00275D26" w:rsidRPr="00D76DB6" w:rsidRDefault="00422DB5" w:rsidP="00994B6B">
            <w:pPr>
              <w:numPr>
                <w:ilvl w:val="0"/>
                <w:numId w:val="4"/>
              </w:numPr>
              <w:tabs>
                <w:tab w:val="clear" w:pos="720"/>
                <w:tab w:val="num" w:pos="22"/>
                <w:tab w:val="left" w:pos="342"/>
                <w:tab w:val="left" w:pos="554"/>
              </w:tabs>
              <w:ind w:left="0" w:right="-143" w:firstLine="22"/>
              <w:jc w:val="both"/>
              <w:rPr>
                <w:color w:val="0D0D0D" w:themeColor="text1" w:themeTint="F2"/>
              </w:rPr>
            </w:pPr>
            <w:r w:rsidRPr="00D76DB6">
              <w:rPr>
                <w:color w:val="0D0D0D" w:themeColor="text1" w:themeTint="F2"/>
                <w:lang w:val="kk-KZ"/>
              </w:rPr>
              <w:t>талап ету салымдары</w:t>
            </w:r>
          </w:p>
          <w:p w14:paraId="5910CF37" w14:textId="4FB75367" w:rsidR="00275D26" w:rsidRPr="00D76DB6" w:rsidRDefault="00422DB5" w:rsidP="00994B6B">
            <w:pPr>
              <w:numPr>
                <w:ilvl w:val="0"/>
                <w:numId w:val="4"/>
              </w:numPr>
              <w:tabs>
                <w:tab w:val="clear" w:pos="720"/>
                <w:tab w:val="num" w:pos="22"/>
                <w:tab w:val="left" w:pos="342"/>
                <w:tab w:val="left" w:pos="554"/>
              </w:tabs>
              <w:ind w:left="0" w:right="-143" w:firstLine="22"/>
              <w:jc w:val="both"/>
              <w:rPr>
                <w:color w:val="0D0D0D" w:themeColor="text1" w:themeTint="F2"/>
              </w:rPr>
            </w:pPr>
            <w:r w:rsidRPr="00D76DB6">
              <w:rPr>
                <w:color w:val="0D0D0D" w:themeColor="text1" w:themeTint="F2"/>
                <w:lang w:val="kk-KZ"/>
              </w:rPr>
              <w:t xml:space="preserve">жинақ салымдары </w:t>
            </w:r>
          </w:p>
        </w:tc>
      </w:tr>
      <w:tr w:rsidR="00D76DB6" w:rsidRPr="00D76DB6" w14:paraId="07C3BFB8" w14:textId="77777777" w:rsidTr="00E53380">
        <w:tc>
          <w:tcPr>
            <w:tcW w:w="1946" w:type="dxa"/>
            <w:vMerge/>
            <w:shd w:val="clear" w:color="auto" w:fill="FFFFFF" w:themeFill="background1"/>
            <w:vAlign w:val="center"/>
            <w:hideMark/>
          </w:tcPr>
          <w:p w14:paraId="5CE8D914" w14:textId="77777777" w:rsidR="00275D26" w:rsidRPr="00D76DB6" w:rsidRDefault="00275D26" w:rsidP="00723333">
            <w:pPr>
              <w:ind w:firstLine="709"/>
              <w:jc w:val="both"/>
              <w:rPr>
                <w:color w:val="0D0D0D" w:themeColor="text1" w:themeTint="F2"/>
              </w:rPr>
            </w:pPr>
          </w:p>
        </w:tc>
        <w:tc>
          <w:tcPr>
            <w:tcW w:w="2842" w:type="dxa"/>
            <w:shd w:val="clear" w:color="auto" w:fill="FFFFFF" w:themeFill="background1"/>
            <w:tcMar>
              <w:top w:w="60" w:type="dxa"/>
              <w:left w:w="120" w:type="dxa"/>
              <w:bottom w:w="60" w:type="dxa"/>
              <w:right w:w="120" w:type="dxa"/>
            </w:tcMar>
            <w:hideMark/>
          </w:tcPr>
          <w:p w14:paraId="6BDCB9CB" w14:textId="77777777" w:rsidR="00275D26" w:rsidRPr="00D76DB6" w:rsidRDefault="00275D26" w:rsidP="00723333">
            <w:pPr>
              <w:ind w:left="60" w:right="60"/>
              <w:jc w:val="both"/>
              <w:rPr>
                <w:color w:val="0D0D0D" w:themeColor="text1" w:themeTint="F2"/>
                <w:lang w:val="kk-KZ"/>
              </w:rPr>
            </w:pPr>
            <w:r w:rsidRPr="00D76DB6">
              <w:rPr>
                <w:color w:val="0D0D0D" w:themeColor="text1" w:themeTint="F2"/>
              </w:rPr>
              <w:t>Инвестици</w:t>
            </w:r>
            <w:r w:rsidRPr="00D76DB6">
              <w:rPr>
                <w:color w:val="0D0D0D" w:themeColor="text1" w:themeTint="F2"/>
                <w:lang w:val="kk-KZ"/>
              </w:rPr>
              <w:t>ялық делдалдық</w:t>
            </w:r>
            <w:r w:rsidRPr="00D76DB6">
              <w:rPr>
                <w:color w:val="0D0D0D" w:themeColor="text1" w:themeTint="F2"/>
              </w:rPr>
              <w:t xml:space="preserve"> </w:t>
            </w:r>
          </w:p>
        </w:tc>
        <w:tc>
          <w:tcPr>
            <w:tcW w:w="4871" w:type="dxa"/>
            <w:shd w:val="clear" w:color="auto" w:fill="FFFFFF" w:themeFill="background1"/>
            <w:tcMar>
              <w:top w:w="60" w:type="dxa"/>
              <w:left w:w="120" w:type="dxa"/>
              <w:bottom w:w="60" w:type="dxa"/>
              <w:right w:w="120" w:type="dxa"/>
            </w:tcMar>
            <w:hideMark/>
          </w:tcPr>
          <w:p w14:paraId="0DD07F4F" w14:textId="04FCD38C" w:rsidR="00275D26" w:rsidRPr="00D76DB6" w:rsidRDefault="00422DB5" w:rsidP="00994B6B">
            <w:pPr>
              <w:numPr>
                <w:ilvl w:val="0"/>
                <w:numId w:val="5"/>
              </w:numPr>
              <w:tabs>
                <w:tab w:val="clear" w:pos="720"/>
                <w:tab w:val="num" w:pos="22"/>
                <w:tab w:val="left" w:pos="342"/>
                <w:tab w:val="left" w:pos="554"/>
              </w:tabs>
              <w:ind w:left="0" w:right="-50" w:firstLine="22"/>
              <w:jc w:val="both"/>
              <w:rPr>
                <w:color w:val="0D0D0D" w:themeColor="text1" w:themeTint="F2"/>
              </w:rPr>
            </w:pPr>
            <w:r w:rsidRPr="00D76DB6">
              <w:rPr>
                <w:color w:val="0D0D0D" w:themeColor="text1" w:themeTint="F2"/>
                <w:lang w:val="kk-KZ"/>
              </w:rPr>
              <w:t>мерзімді салымдар</w:t>
            </w:r>
          </w:p>
          <w:p w14:paraId="12B0B62B" w14:textId="7527D946" w:rsidR="00275D26" w:rsidRPr="00D76DB6" w:rsidRDefault="00422DB5" w:rsidP="00994B6B">
            <w:pPr>
              <w:numPr>
                <w:ilvl w:val="0"/>
                <w:numId w:val="5"/>
              </w:numPr>
              <w:tabs>
                <w:tab w:val="clear" w:pos="720"/>
                <w:tab w:val="num" w:pos="22"/>
                <w:tab w:val="left" w:pos="342"/>
                <w:tab w:val="left" w:pos="554"/>
              </w:tabs>
              <w:ind w:left="0" w:right="-50" w:firstLine="22"/>
              <w:jc w:val="both"/>
              <w:rPr>
                <w:color w:val="0D0D0D" w:themeColor="text1" w:themeTint="F2"/>
              </w:rPr>
            </w:pPr>
            <w:r w:rsidRPr="00D76DB6">
              <w:rPr>
                <w:color w:val="0D0D0D" w:themeColor="text1" w:themeTint="F2"/>
                <w:lang w:val="kk-KZ"/>
              </w:rPr>
              <w:t>қор нарығындағы инвестициялық делдалдық</w:t>
            </w:r>
          </w:p>
          <w:p w14:paraId="20495981" w14:textId="212A74FE" w:rsidR="00275D26" w:rsidRPr="00D76DB6" w:rsidRDefault="00422DB5" w:rsidP="00994B6B">
            <w:pPr>
              <w:numPr>
                <w:ilvl w:val="0"/>
                <w:numId w:val="5"/>
              </w:numPr>
              <w:tabs>
                <w:tab w:val="clear" w:pos="720"/>
                <w:tab w:val="num" w:pos="22"/>
                <w:tab w:val="left" w:pos="342"/>
                <w:tab w:val="left" w:pos="554"/>
              </w:tabs>
              <w:ind w:left="0" w:right="-50" w:firstLine="22"/>
              <w:jc w:val="both"/>
              <w:rPr>
                <w:color w:val="0D0D0D" w:themeColor="text1" w:themeTint="F2"/>
              </w:rPr>
            </w:pPr>
            <w:r w:rsidRPr="00D76DB6">
              <w:rPr>
                <w:color w:val="0D0D0D" w:themeColor="text1" w:themeTint="F2"/>
                <w:lang w:val="kk-KZ"/>
              </w:rPr>
              <w:t>бағалы металдар мен құндылықтар нарығындағы инвестициялық делдалдық</w:t>
            </w:r>
          </w:p>
          <w:p w14:paraId="38FB6116" w14:textId="74D6FE86" w:rsidR="00275D26" w:rsidRPr="00D76DB6" w:rsidRDefault="00422DB5" w:rsidP="00994B6B">
            <w:pPr>
              <w:numPr>
                <w:ilvl w:val="0"/>
                <w:numId w:val="5"/>
              </w:numPr>
              <w:tabs>
                <w:tab w:val="clear" w:pos="720"/>
                <w:tab w:val="num" w:pos="22"/>
                <w:tab w:val="left" w:pos="342"/>
                <w:tab w:val="left" w:pos="554"/>
              </w:tabs>
              <w:ind w:left="0" w:right="-50" w:firstLine="22"/>
              <w:jc w:val="both"/>
              <w:rPr>
                <w:color w:val="0D0D0D" w:themeColor="text1" w:themeTint="F2"/>
              </w:rPr>
            </w:pPr>
            <w:r w:rsidRPr="00D76DB6">
              <w:rPr>
                <w:color w:val="0D0D0D" w:themeColor="text1" w:themeTint="F2"/>
                <w:lang w:val="kk-KZ"/>
              </w:rPr>
              <w:t>жылжымайтын мүлікке инвестициялар бойынша брокерлік</w:t>
            </w:r>
          </w:p>
          <w:p w14:paraId="1EC85DD0" w14:textId="2091FED5" w:rsidR="00275D26" w:rsidRPr="00D76DB6" w:rsidRDefault="00422DB5" w:rsidP="00994B6B">
            <w:pPr>
              <w:numPr>
                <w:ilvl w:val="0"/>
                <w:numId w:val="5"/>
              </w:numPr>
              <w:tabs>
                <w:tab w:val="clear" w:pos="720"/>
                <w:tab w:val="num" w:pos="22"/>
                <w:tab w:val="left" w:pos="342"/>
                <w:tab w:val="left" w:pos="554"/>
              </w:tabs>
              <w:ind w:left="0" w:right="-143" w:firstLine="22"/>
              <w:jc w:val="both"/>
              <w:rPr>
                <w:color w:val="0D0D0D" w:themeColor="text1" w:themeTint="F2"/>
              </w:rPr>
            </w:pPr>
            <w:r w:rsidRPr="00D76DB6">
              <w:rPr>
                <w:color w:val="0D0D0D" w:themeColor="text1" w:themeTint="F2"/>
                <w:lang w:val="kk-KZ"/>
              </w:rPr>
              <w:t>бизнесті жүргізу</w:t>
            </w:r>
          </w:p>
        </w:tc>
      </w:tr>
      <w:tr w:rsidR="00D76DB6" w:rsidRPr="00D76DB6" w14:paraId="54793D56" w14:textId="77777777" w:rsidTr="00E53380">
        <w:trPr>
          <w:trHeight w:val="20"/>
        </w:trPr>
        <w:tc>
          <w:tcPr>
            <w:tcW w:w="1946" w:type="dxa"/>
            <w:vMerge w:val="restart"/>
            <w:shd w:val="clear" w:color="auto" w:fill="FFFFFF" w:themeFill="background1"/>
            <w:tcMar>
              <w:top w:w="60" w:type="dxa"/>
              <w:left w:w="120" w:type="dxa"/>
              <w:bottom w:w="60" w:type="dxa"/>
              <w:right w:w="120" w:type="dxa"/>
            </w:tcMar>
            <w:hideMark/>
          </w:tcPr>
          <w:p w14:paraId="7B9EB06F" w14:textId="176EF953" w:rsidR="00275D26" w:rsidRPr="00D76DB6" w:rsidRDefault="00275D26" w:rsidP="00723333">
            <w:pPr>
              <w:ind w:left="60" w:right="60"/>
              <w:jc w:val="both"/>
              <w:rPr>
                <w:color w:val="0D0D0D" w:themeColor="text1" w:themeTint="F2"/>
                <w:lang w:val="kk-KZ"/>
              </w:rPr>
            </w:pPr>
            <w:r w:rsidRPr="00D76DB6">
              <w:rPr>
                <w:color w:val="0D0D0D" w:themeColor="text1" w:themeTint="F2"/>
                <w:lang w:val="kk-KZ"/>
              </w:rPr>
              <w:t>Есеп айырысу</w:t>
            </w:r>
            <w:r w:rsidRPr="00D76DB6">
              <w:rPr>
                <w:color w:val="0D0D0D" w:themeColor="text1" w:themeTint="F2"/>
              </w:rPr>
              <w:t>-</w:t>
            </w:r>
            <w:r w:rsidRPr="00D76DB6">
              <w:rPr>
                <w:color w:val="0D0D0D" w:themeColor="text1" w:themeTint="F2"/>
                <w:lang w:val="kk-KZ"/>
              </w:rPr>
              <w:t>кассалық қызмет көрсету нарығы</w:t>
            </w:r>
          </w:p>
        </w:tc>
        <w:tc>
          <w:tcPr>
            <w:tcW w:w="2842" w:type="dxa"/>
            <w:shd w:val="clear" w:color="auto" w:fill="FFFFFF" w:themeFill="background1"/>
            <w:tcMar>
              <w:top w:w="60" w:type="dxa"/>
              <w:left w:w="120" w:type="dxa"/>
              <w:bottom w:w="60" w:type="dxa"/>
              <w:right w:w="120" w:type="dxa"/>
            </w:tcMar>
            <w:hideMark/>
          </w:tcPr>
          <w:p w14:paraId="11E3942E" w14:textId="181AED0F" w:rsidR="00275D26" w:rsidRPr="00D76DB6" w:rsidRDefault="00275D26" w:rsidP="00723333">
            <w:pPr>
              <w:ind w:left="60" w:right="60"/>
              <w:jc w:val="both"/>
              <w:rPr>
                <w:color w:val="0D0D0D" w:themeColor="text1" w:themeTint="F2"/>
              </w:rPr>
            </w:pPr>
            <w:r w:rsidRPr="00D76DB6">
              <w:rPr>
                <w:color w:val="0D0D0D" w:themeColor="text1" w:themeTint="F2"/>
                <w:lang w:val="kk-KZ"/>
              </w:rPr>
              <w:t>Есеп айырысу</w:t>
            </w:r>
            <w:r w:rsidRPr="00D76DB6">
              <w:rPr>
                <w:color w:val="0D0D0D" w:themeColor="text1" w:themeTint="F2"/>
              </w:rPr>
              <w:t>-</w:t>
            </w:r>
            <w:r w:rsidRPr="00D76DB6">
              <w:rPr>
                <w:color w:val="0D0D0D" w:themeColor="text1" w:themeTint="F2"/>
                <w:lang w:val="kk-KZ"/>
              </w:rPr>
              <w:t>кассалық қызметтер</w:t>
            </w:r>
          </w:p>
        </w:tc>
        <w:tc>
          <w:tcPr>
            <w:tcW w:w="4871" w:type="dxa"/>
            <w:shd w:val="clear" w:color="auto" w:fill="FFFFFF" w:themeFill="background1"/>
            <w:tcMar>
              <w:top w:w="60" w:type="dxa"/>
              <w:left w:w="120" w:type="dxa"/>
              <w:bottom w:w="60" w:type="dxa"/>
              <w:right w:w="120" w:type="dxa"/>
            </w:tcMar>
            <w:hideMark/>
          </w:tcPr>
          <w:p w14:paraId="62B853F1" w14:textId="77777777" w:rsidR="00275D26" w:rsidRPr="00D76DB6" w:rsidRDefault="00275D26" w:rsidP="00723333">
            <w:pPr>
              <w:tabs>
                <w:tab w:val="num" w:pos="22"/>
              </w:tabs>
              <w:ind w:right="-143" w:firstLine="709"/>
              <w:jc w:val="both"/>
              <w:rPr>
                <w:color w:val="0D0D0D" w:themeColor="text1" w:themeTint="F2"/>
              </w:rPr>
            </w:pPr>
          </w:p>
        </w:tc>
      </w:tr>
      <w:tr w:rsidR="00D76DB6" w:rsidRPr="00D76DB6" w14:paraId="5EC63FCD" w14:textId="77777777" w:rsidTr="00E53380">
        <w:tc>
          <w:tcPr>
            <w:tcW w:w="1946" w:type="dxa"/>
            <w:vMerge/>
            <w:shd w:val="clear" w:color="auto" w:fill="FFFFFF" w:themeFill="background1"/>
            <w:vAlign w:val="center"/>
            <w:hideMark/>
          </w:tcPr>
          <w:p w14:paraId="4A32DE97" w14:textId="77777777" w:rsidR="00275D26" w:rsidRPr="00D76DB6" w:rsidRDefault="00275D26" w:rsidP="00723333">
            <w:pPr>
              <w:ind w:firstLine="709"/>
              <w:jc w:val="both"/>
              <w:rPr>
                <w:color w:val="0D0D0D" w:themeColor="text1" w:themeTint="F2"/>
              </w:rPr>
            </w:pPr>
          </w:p>
        </w:tc>
        <w:tc>
          <w:tcPr>
            <w:tcW w:w="2842" w:type="dxa"/>
            <w:shd w:val="clear" w:color="auto" w:fill="FFFFFF" w:themeFill="background1"/>
            <w:tcMar>
              <w:top w:w="60" w:type="dxa"/>
              <w:left w:w="120" w:type="dxa"/>
              <w:bottom w:w="60" w:type="dxa"/>
              <w:right w:w="120" w:type="dxa"/>
            </w:tcMar>
            <w:hideMark/>
          </w:tcPr>
          <w:p w14:paraId="1C92123C" w14:textId="77777777" w:rsidR="00275D26" w:rsidRPr="00D76DB6" w:rsidRDefault="00275D26" w:rsidP="00723333">
            <w:pPr>
              <w:ind w:left="60" w:right="60"/>
              <w:jc w:val="both"/>
              <w:rPr>
                <w:color w:val="0D0D0D" w:themeColor="text1" w:themeTint="F2"/>
                <w:lang w:val="kk-KZ"/>
              </w:rPr>
            </w:pPr>
            <w:r w:rsidRPr="00D76DB6">
              <w:rPr>
                <w:color w:val="0D0D0D" w:themeColor="text1" w:themeTint="F2"/>
                <w:lang w:val="kk-KZ"/>
              </w:rPr>
              <w:t>Пластикалық карталарды шығару және қызмет көрсету</w:t>
            </w:r>
          </w:p>
        </w:tc>
        <w:tc>
          <w:tcPr>
            <w:tcW w:w="4871" w:type="dxa"/>
            <w:shd w:val="clear" w:color="auto" w:fill="FFFFFF" w:themeFill="background1"/>
            <w:tcMar>
              <w:top w:w="60" w:type="dxa"/>
              <w:left w:w="120" w:type="dxa"/>
              <w:bottom w:w="60" w:type="dxa"/>
              <w:right w:w="120" w:type="dxa"/>
            </w:tcMar>
            <w:hideMark/>
          </w:tcPr>
          <w:p w14:paraId="2AD2574C" w14:textId="6BD25E45" w:rsidR="00275D26" w:rsidRPr="00D76DB6" w:rsidRDefault="00422DB5" w:rsidP="00994B6B">
            <w:pPr>
              <w:numPr>
                <w:ilvl w:val="0"/>
                <w:numId w:val="6"/>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rPr>
              <w:t>кредит</w:t>
            </w:r>
            <w:r w:rsidRPr="00D76DB6">
              <w:rPr>
                <w:color w:val="0D0D0D" w:themeColor="text1" w:themeTint="F2"/>
                <w:lang w:val="kk-KZ"/>
              </w:rPr>
              <w:t>тік</w:t>
            </w:r>
            <w:r w:rsidRPr="00D76DB6">
              <w:rPr>
                <w:color w:val="0D0D0D" w:themeColor="text1" w:themeTint="F2"/>
              </w:rPr>
              <w:t xml:space="preserve"> карт</w:t>
            </w:r>
            <w:r w:rsidRPr="00D76DB6">
              <w:rPr>
                <w:color w:val="0D0D0D" w:themeColor="text1" w:themeTint="F2"/>
                <w:lang w:val="kk-KZ"/>
              </w:rPr>
              <w:t>алар</w:t>
            </w:r>
          </w:p>
          <w:p w14:paraId="626BCDBB" w14:textId="5AB482B9" w:rsidR="00275D26" w:rsidRPr="00D76DB6" w:rsidRDefault="00422DB5" w:rsidP="00994B6B">
            <w:pPr>
              <w:numPr>
                <w:ilvl w:val="0"/>
                <w:numId w:val="6"/>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rPr>
              <w:t>дебет</w:t>
            </w:r>
            <w:r w:rsidR="007A4235">
              <w:rPr>
                <w:color w:val="0D0D0D" w:themeColor="text1" w:themeTint="F2"/>
                <w:lang w:val="kk-KZ"/>
              </w:rPr>
              <w:t>тік</w:t>
            </w:r>
            <w:r w:rsidRPr="00D76DB6">
              <w:rPr>
                <w:color w:val="0D0D0D" w:themeColor="text1" w:themeTint="F2"/>
              </w:rPr>
              <w:t xml:space="preserve"> карт</w:t>
            </w:r>
            <w:r w:rsidRPr="00D76DB6">
              <w:rPr>
                <w:color w:val="0D0D0D" w:themeColor="text1" w:themeTint="F2"/>
                <w:lang w:val="kk-KZ"/>
              </w:rPr>
              <w:t>алар</w:t>
            </w:r>
          </w:p>
          <w:p w14:paraId="5CC077F1" w14:textId="58046037" w:rsidR="00275D26" w:rsidRPr="00D76DB6" w:rsidRDefault="00422DB5" w:rsidP="00994B6B">
            <w:pPr>
              <w:numPr>
                <w:ilvl w:val="0"/>
                <w:numId w:val="6"/>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rPr>
              <w:t>дисконт</w:t>
            </w:r>
            <w:r w:rsidRPr="00D76DB6">
              <w:rPr>
                <w:color w:val="0D0D0D" w:themeColor="text1" w:themeTint="F2"/>
                <w:lang w:val="kk-KZ"/>
              </w:rPr>
              <w:t>тық</w:t>
            </w:r>
            <w:r w:rsidRPr="00D76DB6">
              <w:rPr>
                <w:color w:val="0D0D0D" w:themeColor="text1" w:themeTint="F2"/>
              </w:rPr>
              <w:t xml:space="preserve"> карт</w:t>
            </w:r>
            <w:r w:rsidRPr="00D76DB6">
              <w:rPr>
                <w:color w:val="0D0D0D" w:themeColor="text1" w:themeTint="F2"/>
                <w:lang w:val="kk-KZ"/>
              </w:rPr>
              <w:t>алар</w:t>
            </w:r>
          </w:p>
        </w:tc>
      </w:tr>
      <w:tr w:rsidR="00D76DB6" w:rsidRPr="00D76DB6" w14:paraId="3F604564" w14:textId="77777777" w:rsidTr="00E53380">
        <w:tc>
          <w:tcPr>
            <w:tcW w:w="1946" w:type="dxa"/>
            <w:vMerge/>
            <w:shd w:val="clear" w:color="auto" w:fill="FFFFFF" w:themeFill="background1"/>
            <w:vAlign w:val="center"/>
            <w:hideMark/>
          </w:tcPr>
          <w:p w14:paraId="768A80D9" w14:textId="77777777" w:rsidR="00275D26" w:rsidRPr="00D76DB6" w:rsidRDefault="00275D26" w:rsidP="00723333">
            <w:pPr>
              <w:ind w:firstLine="709"/>
              <w:jc w:val="both"/>
              <w:rPr>
                <w:color w:val="0D0D0D" w:themeColor="text1" w:themeTint="F2"/>
              </w:rPr>
            </w:pPr>
          </w:p>
        </w:tc>
        <w:tc>
          <w:tcPr>
            <w:tcW w:w="2842" w:type="dxa"/>
            <w:shd w:val="clear" w:color="auto" w:fill="FFFFFF" w:themeFill="background1"/>
            <w:tcMar>
              <w:top w:w="60" w:type="dxa"/>
              <w:left w:w="120" w:type="dxa"/>
              <w:bottom w:w="60" w:type="dxa"/>
              <w:right w:w="120" w:type="dxa"/>
            </w:tcMar>
            <w:hideMark/>
          </w:tcPr>
          <w:p w14:paraId="3A7DFBD2" w14:textId="5C208F25" w:rsidR="00275D26" w:rsidRPr="00D76DB6" w:rsidRDefault="00275D26" w:rsidP="00723333">
            <w:pPr>
              <w:ind w:left="60" w:right="60"/>
              <w:jc w:val="both"/>
              <w:rPr>
                <w:color w:val="0D0D0D" w:themeColor="text1" w:themeTint="F2"/>
                <w:lang w:val="kk-KZ"/>
              </w:rPr>
            </w:pPr>
            <w:r w:rsidRPr="00D76DB6">
              <w:rPr>
                <w:color w:val="0D0D0D" w:themeColor="text1" w:themeTint="F2"/>
              </w:rPr>
              <w:t>Валют</w:t>
            </w:r>
            <w:r w:rsidRPr="00D76DB6">
              <w:rPr>
                <w:color w:val="0D0D0D" w:themeColor="text1" w:themeTint="F2"/>
                <w:lang w:val="kk-KZ"/>
              </w:rPr>
              <w:t>а қызметі</w:t>
            </w:r>
          </w:p>
        </w:tc>
        <w:tc>
          <w:tcPr>
            <w:tcW w:w="4871" w:type="dxa"/>
            <w:shd w:val="clear" w:color="auto" w:fill="FFFFFF" w:themeFill="background1"/>
            <w:tcMar>
              <w:top w:w="60" w:type="dxa"/>
              <w:left w:w="120" w:type="dxa"/>
              <w:bottom w:w="60" w:type="dxa"/>
              <w:right w:w="120" w:type="dxa"/>
            </w:tcMar>
            <w:hideMark/>
          </w:tcPr>
          <w:p w14:paraId="0E326BDA" w14:textId="77777777" w:rsidR="00275D26" w:rsidRPr="00D76DB6" w:rsidRDefault="00275D26" w:rsidP="00994B6B">
            <w:pPr>
              <w:tabs>
                <w:tab w:val="num" w:pos="22"/>
                <w:tab w:val="left" w:pos="282"/>
                <w:tab w:val="left" w:pos="447"/>
              </w:tabs>
              <w:ind w:right="-143" w:firstLine="22"/>
              <w:jc w:val="both"/>
              <w:rPr>
                <w:color w:val="0D0D0D" w:themeColor="text1" w:themeTint="F2"/>
              </w:rPr>
            </w:pPr>
          </w:p>
        </w:tc>
      </w:tr>
      <w:tr w:rsidR="00D76DB6" w:rsidRPr="00D76DB6" w14:paraId="6ECC48C0" w14:textId="77777777" w:rsidTr="00E53380">
        <w:trPr>
          <w:trHeight w:val="138"/>
        </w:trPr>
        <w:tc>
          <w:tcPr>
            <w:tcW w:w="1946" w:type="dxa"/>
            <w:vMerge w:val="restart"/>
            <w:shd w:val="clear" w:color="auto" w:fill="FFFFFF" w:themeFill="background1"/>
            <w:tcMar>
              <w:top w:w="60" w:type="dxa"/>
              <w:left w:w="120" w:type="dxa"/>
              <w:bottom w:w="60" w:type="dxa"/>
              <w:right w:w="120" w:type="dxa"/>
            </w:tcMar>
            <w:hideMark/>
          </w:tcPr>
          <w:p w14:paraId="6B52D3D5" w14:textId="77777777" w:rsidR="00275D26" w:rsidRPr="00D76DB6" w:rsidRDefault="00275D26" w:rsidP="00723333">
            <w:pPr>
              <w:ind w:left="60" w:right="60"/>
              <w:jc w:val="both"/>
              <w:rPr>
                <w:color w:val="0D0D0D" w:themeColor="text1" w:themeTint="F2"/>
                <w:lang w:val="kk-KZ"/>
              </w:rPr>
            </w:pPr>
            <w:r w:rsidRPr="00D76DB6">
              <w:rPr>
                <w:color w:val="0D0D0D" w:themeColor="text1" w:themeTint="F2"/>
                <w:lang w:val="kk-KZ"/>
              </w:rPr>
              <w:t xml:space="preserve">Сенімді қызметтер нарығы </w:t>
            </w:r>
          </w:p>
        </w:tc>
        <w:tc>
          <w:tcPr>
            <w:tcW w:w="2842" w:type="dxa"/>
            <w:shd w:val="clear" w:color="auto" w:fill="FFFFFF" w:themeFill="background1"/>
            <w:tcMar>
              <w:top w:w="60" w:type="dxa"/>
              <w:left w:w="120" w:type="dxa"/>
              <w:bottom w:w="60" w:type="dxa"/>
              <w:right w:w="120" w:type="dxa"/>
            </w:tcMar>
            <w:hideMark/>
          </w:tcPr>
          <w:p w14:paraId="63958FA8" w14:textId="77777777" w:rsidR="00275D26" w:rsidRPr="00D76DB6" w:rsidRDefault="00275D26" w:rsidP="00723333">
            <w:pPr>
              <w:ind w:left="60" w:right="60"/>
              <w:jc w:val="both"/>
              <w:rPr>
                <w:color w:val="0D0D0D" w:themeColor="text1" w:themeTint="F2"/>
                <w:lang w:val="kk-KZ"/>
              </w:rPr>
            </w:pPr>
            <w:r w:rsidRPr="00D76DB6">
              <w:rPr>
                <w:color w:val="0D0D0D" w:themeColor="text1" w:themeTint="F2"/>
                <w:lang w:val="kk-KZ"/>
              </w:rPr>
              <w:t>Сенімді басқару</w:t>
            </w:r>
          </w:p>
        </w:tc>
        <w:tc>
          <w:tcPr>
            <w:tcW w:w="4871" w:type="dxa"/>
            <w:shd w:val="clear" w:color="auto" w:fill="FFFFFF" w:themeFill="background1"/>
            <w:tcMar>
              <w:top w:w="60" w:type="dxa"/>
              <w:left w:w="120" w:type="dxa"/>
              <w:bottom w:w="60" w:type="dxa"/>
              <w:right w:w="120" w:type="dxa"/>
            </w:tcMar>
            <w:hideMark/>
          </w:tcPr>
          <w:p w14:paraId="7BB514D7" w14:textId="0C7D4336" w:rsidR="00275D26" w:rsidRPr="00D76DB6" w:rsidRDefault="00422DB5" w:rsidP="00994B6B">
            <w:pPr>
              <w:numPr>
                <w:ilvl w:val="0"/>
                <w:numId w:val="7"/>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lang w:val="kk-KZ"/>
              </w:rPr>
              <w:t>активтерді басқару</w:t>
            </w:r>
          </w:p>
          <w:p w14:paraId="6CED8320" w14:textId="4D48E7A0" w:rsidR="00275D26" w:rsidRPr="00D76DB6" w:rsidRDefault="00422DB5" w:rsidP="00994B6B">
            <w:pPr>
              <w:numPr>
                <w:ilvl w:val="0"/>
                <w:numId w:val="7"/>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lang w:val="kk-KZ"/>
              </w:rPr>
              <w:t xml:space="preserve">басқару қызметі </w:t>
            </w:r>
          </w:p>
        </w:tc>
      </w:tr>
      <w:tr w:rsidR="00D76DB6" w:rsidRPr="00D76DB6" w14:paraId="28295767" w14:textId="77777777" w:rsidTr="00E53380">
        <w:trPr>
          <w:trHeight w:hRule="exact" w:val="879"/>
        </w:trPr>
        <w:tc>
          <w:tcPr>
            <w:tcW w:w="1946" w:type="dxa"/>
            <w:vMerge/>
            <w:shd w:val="clear" w:color="auto" w:fill="FFFFFF" w:themeFill="background1"/>
            <w:vAlign w:val="center"/>
            <w:hideMark/>
          </w:tcPr>
          <w:p w14:paraId="2E0FDDC5" w14:textId="77777777" w:rsidR="00275D26" w:rsidRPr="00D76DB6" w:rsidRDefault="00275D26" w:rsidP="00723333">
            <w:pPr>
              <w:ind w:firstLine="709"/>
              <w:jc w:val="both"/>
              <w:rPr>
                <w:color w:val="0D0D0D" w:themeColor="text1" w:themeTint="F2"/>
              </w:rPr>
            </w:pPr>
          </w:p>
        </w:tc>
        <w:tc>
          <w:tcPr>
            <w:tcW w:w="2842" w:type="dxa"/>
            <w:shd w:val="clear" w:color="auto" w:fill="FFFFFF" w:themeFill="background1"/>
            <w:tcMar>
              <w:top w:w="60" w:type="dxa"/>
              <w:left w:w="120" w:type="dxa"/>
              <w:bottom w:w="60" w:type="dxa"/>
              <w:right w:w="120" w:type="dxa"/>
            </w:tcMar>
            <w:hideMark/>
          </w:tcPr>
          <w:p w14:paraId="31BB9753" w14:textId="77777777" w:rsidR="00275D26" w:rsidRPr="00D76DB6" w:rsidRDefault="00275D26" w:rsidP="00723333">
            <w:pPr>
              <w:ind w:left="60" w:right="60"/>
              <w:jc w:val="both"/>
              <w:rPr>
                <w:color w:val="0D0D0D" w:themeColor="text1" w:themeTint="F2"/>
              </w:rPr>
            </w:pPr>
            <w:r w:rsidRPr="00D76DB6">
              <w:rPr>
                <w:color w:val="0D0D0D" w:themeColor="text1" w:themeTint="F2"/>
              </w:rPr>
              <w:t>Агент</w:t>
            </w:r>
            <w:r w:rsidRPr="00D76DB6">
              <w:rPr>
                <w:color w:val="0D0D0D" w:themeColor="text1" w:themeTint="F2"/>
                <w:lang w:val="kk-KZ"/>
              </w:rPr>
              <w:t xml:space="preserve">тік қызметі </w:t>
            </w:r>
          </w:p>
        </w:tc>
        <w:tc>
          <w:tcPr>
            <w:tcW w:w="4871" w:type="dxa"/>
            <w:shd w:val="clear" w:color="auto" w:fill="FFFFFF" w:themeFill="background1"/>
            <w:tcMar>
              <w:top w:w="0" w:type="dxa"/>
              <w:left w:w="120" w:type="dxa"/>
              <w:bottom w:w="0" w:type="dxa"/>
              <w:right w:w="120" w:type="dxa"/>
            </w:tcMar>
            <w:hideMark/>
          </w:tcPr>
          <w:p w14:paraId="04A90CF1" w14:textId="6786F9F7" w:rsidR="00275D26" w:rsidRPr="00D76DB6" w:rsidRDefault="00422DB5" w:rsidP="00E53380">
            <w:pPr>
              <w:numPr>
                <w:ilvl w:val="0"/>
                <w:numId w:val="8"/>
              </w:numPr>
              <w:tabs>
                <w:tab w:val="clear" w:pos="720"/>
                <w:tab w:val="num" w:pos="22"/>
                <w:tab w:val="left" w:pos="282"/>
                <w:tab w:val="left" w:pos="447"/>
              </w:tabs>
              <w:ind w:left="0" w:right="-143" w:firstLine="23"/>
              <w:jc w:val="both"/>
              <w:rPr>
                <w:color w:val="0D0D0D" w:themeColor="text1" w:themeTint="F2"/>
              </w:rPr>
            </w:pPr>
            <w:r w:rsidRPr="00D76DB6">
              <w:rPr>
                <w:color w:val="0D0D0D" w:themeColor="text1" w:themeTint="F2"/>
              </w:rPr>
              <w:t>эмисси</w:t>
            </w:r>
            <w:r w:rsidRPr="00D76DB6">
              <w:rPr>
                <w:color w:val="0D0D0D" w:themeColor="text1" w:themeTint="F2"/>
                <w:lang w:val="kk-KZ"/>
              </w:rPr>
              <w:t>ялық делдал</w:t>
            </w:r>
            <w:r w:rsidRPr="00D76DB6">
              <w:rPr>
                <w:color w:val="0D0D0D" w:themeColor="text1" w:themeTint="F2"/>
              </w:rPr>
              <w:t xml:space="preserve"> </w:t>
            </w:r>
          </w:p>
          <w:p w14:paraId="64623F75" w14:textId="5AC90187" w:rsidR="00275D26" w:rsidRPr="00D76DB6" w:rsidRDefault="00422DB5" w:rsidP="007A4235">
            <w:pPr>
              <w:numPr>
                <w:ilvl w:val="0"/>
                <w:numId w:val="8"/>
              </w:numPr>
              <w:tabs>
                <w:tab w:val="clear" w:pos="720"/>
                <w:tab w:val="left" w:pos="282"/>
                <w:tab w:val="num" w:pos="465"/>
              </w:tabs>
              <w:ind w:left="300" w:right="-22" w:hanging="277"/>
              <w:jc w:val="both"/>
              <w:rPr>
                <w:color w:val="0D0D0D" w:themeColor="text1" w:themeTint="F2"/>
              </w:rPr>
            </w:pPr>
            <w:r w:rsidRPr="00D76DB6">
              <w:rPr>
                <w:color w:val="0D0D0D" w:themeColor="text1" w:themeTint="F2"/>
              </w:rPr>
              <w:t>депозитар</w:t>
            </w:r>
            <w:r w:rsidRPr="00D76DB6">
              <w:rPr>
                <w:color w:val="0D0D0D" w:themeColor="text1" w:themeTint="F2"/>
                <w:lang w:val="kk-KZ"/>
              </w:rPr>
              <w:t>ий</w:t>
            </w:r>
            <w:r w:rsidRPr="00D76DB6">
              <w:rPr>
                <w:color w:val="0D0D0D" w:themeColor="text1" w:themeTint="F2"/>
              </w:rPr>
              <w:t xml:space="preserve"> </w:t>
            </w:r>
            <w:r w:rsidRPr="00D76DB6">
              <w:rPr>
                <w:color w:val="0D0D0D" w:themeColor="text1" w:themeTint="F2"/>
                <w:lang w:val="kk-KZ"/>
              </w:rPr>
              <w:t>және</w:t>
            </w:r>
            <w:r w:rsidRPr="00D76DB6">
              <w:rPr>
                <w:color w:val="0D0D0D" w:themeColor="text1" w:themeTint="F2"/>
              </w:rPr>
              <w:t xml:space="preserve"> трансфер-агент</w:t>
            </w:r>
            <w:r w:rsidRPr="00D76DB6">
              <w:rPr>
                <w:color w:val="0D0D0D" w:themeColor="text1" w:themeTint="F2"/>
                <w:lang w:val="kk-KZ"/>
              </w:rPr>
              <w:t>і</w:t>
            </w:r>
            <w:r w:rsidRPr="00D76DB6">
              <w:rPr>
                <w:color w:val="0D0D0D" w:themeColor="text1" w:themeTint="F2"/>
              </w:rPr>
              <w:t xml:space="preserve"> </w:t>
            </w:r>
            <w:r w:rsidRPr="00D76DB6">
              <w:rPr>
                <w:color w:val="0D0D0D" w:themeColor="text1" w:themeTint="F2"/>
                <w:lang w:val="kk-KZ"/>
              </w:rPr>
              <w:t>қызметтері</w:t>
            </w:r>
          </w:p>
        </w:tc>
      </w:tr>
      <w:tr w:rsidR="00D76DB6" w:rsidRPr="00D76DB6" w14:paraId="3593B5C9" w14:textId="77777777" w:rsidTr="00E53380">
        <w:tc>
          <w:tcPr>
            <w:tcW w:w="1946" w:type="dxa"/>
            <w:shd w:val="clear" w:color="auto" w:fill="FFFFFF" w:themeFill="background1"/>
            <w:tcMar>
              <w:top w:w="60" w:type="dxa"/>
              <w:left w:w="120" w:type="dxa"/>
              <w:bottom w:w="60" w:type="dxa"/>
              <w:right w:w="120" w:type="dxa"/>
            </w:tcMar>
            <w:hideMark/>
          </w:tcPr>
          <w:p w14:paraId="550AD379" w14:textId="77777777" w:rsidR="00275D26" w:rsidRPr="00D76DB6" w:rsidRDefault="00275D26" w:rsidP="00723333">
            <w:pPr>
              <w:ind w:left="60" w:right="60"/>
              <w:jc w:val="both"/>
              <w:rPr>
                <w:color w:val="0D0D0D" w:themeColor="text1" w:themeTint="F2"/>
                <w:lang w:val="kk-KZ"/>
              </w:rPr>
            </w:pPr>
            <w:r w:rsidRPr="00D76DB6">
              <w:rPr>
                <w:color w:val="0D0D0D" w:themeColor="text1" w:themeTint="F2"/>
                <w:lang w:val="kk-KZ"/>
              </w:rPr>
              <w:t xml:space="preserve">Кеңес беру қызметтер нарығы </w:t>
            </w:r>
          </w:p>
        </w:tc>
        <w:tc>
          <w:tcPr>
            <w:tcW w:w="2842" w:type="dxa"/>
            <w:shd w:val="clear" w:color="auto" w:fill="FFFFFF" w:themeFill="background1"/>
            <w:tcMar>
              <w:top w:w="60" w:type="dxa"/>
              <w:left w:w="120" w:type="dxa"/>
              <w:bottom w:w="60" w:type="dxa"/>
              <w:right w:w="120" w:type="dxa"/>
            </w:tcMar>
            <w:hideMark/>
          </w:tcPr>
          <w:p w14:paraId="1B5FA69F" w14:textId="77777777" w:rsidR="00275D26" w:rsidRPr="00D76DB6" w:rsidRDefault="00275D26" w:rsidP="00723333">
            <w:pPr>
              <w:ind w:left="60" w:right="60"/>
              <w:jc w:val="both"/>
              <w:rPr>
                <w:color w:val="0D0D0D" w:themeColor="text1" w:themeTint="F2"/>
                <w:lang w:val="kk-KZ"/>
              </w:rPr>
            </w:pPr>
            <w:r w:rsidRPr="00D76DB6">
              <w:rPr>
                <w:color w:val="0D0D0D" w:themeColor="text1" w:themeTint="F2"/>
                <w:lang w:val="kk-KZ"/>
              </w:rPr>
              <w:t xml:space="preserve">Кеңес беру және ақпараттық қызметтер </w:t>
            </w:r>
          </w:p>
        </w:tc>
        <w:tc>
          <w:tcPr>
            <w:tcW w:w="4871" w:type="dxa"/>
            <w:shd w:val="clear" w:color="auto" w:fill="FFFFFF" w:themeFill="background1"/>
            <w:tcMar>
              <w:top w:w="60" w:type="dxa"/>
              <w:left w:w="120" w:type="dxa"/>
              <w:bottom w:w="60" w:type="dxa"/>
              <w:right w:w="120" w:type="dxa"/>
            </w:tcMar>
            <w:hideMark/>
          </w:tcPr>
          <w:p w14:paraId="3F87D730" w14:textId="35A861AB" w:rsidR="00275D26" w:rsidRPr="00D76DB6" w:rsidRDefault="00422DB5" w:rsidP="00994B6B">
            <w:pPr>
              <w:numPr>
                <w:ilvl w:val="0"/>
                <w:numId w:val="9"/>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rPr>
              <w:t>аудитор</w:t>
            </w:r>
            <w:r w:rsidRPr="00D76DB6">
              <w:rPr>
                <w:color w:val="0D0D0D" w:themeColor="text1" w:themeTint="F2"/>
                <w:lang w:val="kk-KZ"/>
              </w:rPr>
              <w:t>лық қызмет</w:t>
            </w:r>
            <w:r w:rsidRPr="00D76DB6">
              <w:rPr>
                <w:color w:val="0D0D0D" w:themeColor="text1" w:themeTint="F2"/>
              </w:rPr>
              <w:t xml:space="preserve"> </w:t>
            </w:r>
          </w:p>
          <w:p w14:paraId="59571378" w14:textId="79D0FCA1" w:rsidR="00275D26" w:rsidRPr="00D76DB6" w:rsidRDefault="00422DB5" w:rsidP="00994B6B">
            <w:pPr>
              <w:numPr>
                <w:ilvl w:val="0"/>
                <w:numId w:val="9"/>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lang w:val="kk-KZ"/>
              </w:rPr>
              <w:t>заңгерлік кеңес</w:t>
            </w:r>
          </w:p>
          <w:p w14:paraId="7C92C3EC" w14:textId="6AC2B3DC" w:rsidR="00275D26" w:rsidRPr="00D76DB6" w:rsidRDefault="00422DB5" w:rsidP="00994B6B">
            <w:pPr>
              <w:numPr>
                <w:ilvl w:val="0"/>
                <w:numId w:val="9"/>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lang w:val="kk-KZ"/>
              </w:rPr>
              <w:t>басқару және қаржылық кеңес</w:t>
            </w:r>
          </w:p>
          <w:p w14:paraId="25733311" w14:textId="69473B11" w:rsidR="00275D26" w:rsidRPr="00D76DB6" w:rsidRDefault="00422DB5" w:rsidP="00994B6B">
            <w:pPr>
              <w:numPr>
                <w:ilvl w:val="0"/>
                <w:numId w:val="9"/>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lang w:val="kk-KZ"/>
              </w:rPr>
              <w:t xml:space="preserve">ақпараттық қызмет </w:t>
            </w:r>
          </w:p>
          <w:p w14:paraId="4F7AD03E" w14:textId="7E905D40" w:rsidR="00275D26" w:rsidRPr="00D76DB6" w:rsidRDefault="00422DB5" w:rsidP="00994B6B">
            <w:pPr>
              <w:numPr>
                <w:ilvl w:val="0"/>
                <w:numId w:val="9"/>
              </w:numPr>
              <w:tabs>
                <w:tab w:val="clear" w:pos="720"/>
                <w:tab w:val="num" w:pos="22"/>
                <w:tab w:val="left" w:pos="282"/>
                <w:tab w:val="left" w:pos="447"/>
              </w:tabs>
              <w:ind w:left="0" w:right="-143" w:firstLine="22"/>
              <w:jc w:val="both"/>
              <w:rPr>
                <w:color w:val="0D0D0D" w:themeColor="text1" w:themeTint="F2"/>
              </w:rPr>
            </w:pPr>
            <w:r w:rsidRPr="00D76DB6">
              <w:rPr>
                <w:color w:val="0D0D0D" w:themeColor="text1" w:themeTint="F2"/>
                <w:lang w:val="kk-KZ"/>
              </w:rPr>
              <w:t>білім беру қызметі</w:t>
            </w:r>
          </w:p>
        </w:tc>
      </w:tr>
      <w:tr w:rsidR="00D76DB6" w:rsidRPr="00D76DB6" w14:paraId="3B8BF5A3" w14:textId="77777777" w:rsidTr="00E53380">
        <w:tc>
          <w:tcPr>
            <w:tcW w:w="1946" w:type="dxa"/>
            <w:vMerge w:val="restart"/>
            <w:shd w:val="clear" w:color="auto" w:fill="FFFFFF" w:themeFill="background1"/>
            <w:tcMar>
              <w:top w:w="60" w:type="dxa"/>
              <w:left w:w="120" w:type="dxa"/>
              <w:bottom w:w="60" w:type="dxa"/>
              <w:right w:w="120" w:type="dxa"/>
            </w:tcMar>
            <w:hideMark/>
          </w:tcPr>
          <w:p w14:paraId="7EB1C2FF" w14:textId="77777777" w:rsidR="00275D26" w:rsidRPr="00D76DB6" w:rsidRDefault="00275D26" w:rsidP="00723333">
            <w:pPr>
              <w:ind w:right="60"/>
              <w:jc w:val="both"/>
              <w:rPr>
                <w:color w:val="0D0D0D" w:themeColor="text1" w:themeTint="F2"/>
                <w:lang w:val="kk-KZ"/>
              </w:rPr>
            </w:pPr>
            <w:r w:rsidRPr="00D76DB6">
              <w:rPr>
                <w:color w:val="0D0D0D" w:themeColor="text1" w:themeTint="F2"/>
                <w:lang w:val="kk-KZ"/>
              </w:rPr>
              <w:t>Басқа нарықтар</w:t>
            </w:r>
          </w:p>
        </w:tc>
        <w:tc>
          <w:tcPr>
            <w:tcW w:w="2842" w:type="dxa"/>
            <w:shd w:val="clear" w:color="auto" w:fill="FFFFFF" w:themeFill="background1"/>
            <w:tcMar>
              <w:top w:w="60" w:type="dxa"/>
              <w:left w:w="120" w:type="dxa"/>
              <w:bottom w:w="60" w:type="dxa"/>
              <w:right w:w="120" w:type="dxa"/>
            </w:tcMar>
            <w:hideMark/>
          </w:tcPr>
          <w:p w14:paraId="0492AED2" w14:textId="77777777" w:rsidR="00275D26" w:rsidRPr="00D76DB6" w:rsidRDefault="00275D26" w:rsidP="007A4235">
            <w:pPr>
              <w:ind w:left="60" w:right="60"/>
              <w:jc w:val="both"/>
              <w:rPr>
                <w:color w:val="0D0D0D" w:themeColor="text1" w:themeTint="F2"/>
                <w:lang w:val="kk-KZ"/>
              </w:rPr>
            </w:pPr>
            <w:r w:rsidRPr="00D76DB6">
              <w:rPr>
                <w:color w:val="0D0D0D" w:themeColor="text1" w:themeTint="F2"/>
                <w:lang w:val="kk-KZ"/>
              </w:rPr>
              <w:t>Құндылықтарды сақтау және тасымалдау</w:t>
            </w:r>
          </w:p>
        </w:tc>
        <w:tc>
          <w:tcPr>
            <w:tcW w:w="4871" w:type="dxa"/>
            <w:shd w:val="clear" w:color="auto" w:fill="FFFFFF" w:themeFill="background1"/>
            <w:tcMar>
              <w:top w:w="60" w:type="dxa"/>
              <w:left w:w="120" w:type="dxa"/>
              <w:bottom w:w="60" w:type="dxa"/>
              <w:right w:w="120" w:type="dxa"/>
            </w:tcMar>
            <w:hideMark/>
          </w:tcPr>
          <w:p w14:paraId="0A495D46" w14:textId="77777777" w:rsidR="00275D26" w:rsidRPr="00D76DB6" w:rsidRDefault="00275D26" w:rsidP="00723333">
            <w:pPr>
              <w:ind w:firstLine="709"/>
              <w:jc w:val="both"/>
              <w:rPr>
                <w:color w:val="0D0D0D" w:themeColor="text1" w:themeTint="F2"/>
                <w:sz w:val="28"/>
                <w:szCs w:val="28"/>
              </w:rPr>
            </w:pPr>
          </w:p>
        </w:tc>
      </w:tr>
      <w:tr w:rsidR="00D76DB6" w:rsidRPr="00D76DB6" w14:paraId="0657B913" w14:textId="77777777" w:rsidTr="00E53380">
        <w:trPr>
          <w:trHeight w:hRule="exact" w:val="340"/>
        </w:trPr>
        <w:tc>
          <w:tcPr>
            <w:tcW w:w="1946" w:type="dxa"/>
            <w:vMerge/>
            <w:shd w:val="clear" w:color="auto" w:fill="FFFFFF" w:themeFill="background1"/>
            <w:vAlign w:val="center"/>
            <w:hideMark/>
          </w:tcPr>
          <w:p w14:paraId="035B3254" w14:textId="77777777" w:rsidR="00275D26" w:rsidRPr="00D76DB6" w:rsidRDefault="00275D26" w:rsidP="00723333">
            <w:pPr>
              <w:ind w:firstLine="709"/>
              <w:jc w:val="both"/>
              <w:rPr>
                <w:color w:val="0D0D0D" w:themeColor="text1" w:themeTint="F2"/>
              </w:rPr>
            </w:pPr>
          </w:p>
        </w:tc>
        <w:tc>
          <w:tcPr>
            <w:tcW w:w="2842" w:type="dxa"/>
            <w:shd w:val="clear" w:color="auto" w:fill="FFFFFF" w:themeFill="background1"/>
            <w:tcMar>
              <w:top w:w="60" w:type="dxa"/>
              <w:left w:w="120" w:type="dxa"/>
              <w:bottom w:w="60" w:type="dxa"/>
              <w:right w:w="120" w:type="dxa"/>
            </w:tcMar>
            <w:hideMark/>
          </w:tcPr>
          <w:p w14:paraId="5CA67843" w14:textId="77777777" w:rsidR="00275D26" w:rsidRPr="00D76DB6" w:rsidRDefault="00275D26" w:rsidP="007A4235">
            <w:pPr>
              <w:ind w:left="60" w:right="62"/>
              <w:jc w:val="both"/>
              <w:rPr>
                <w:color w:val="0D0D0D" w:themeColor="text1" w:themeTint="F2"/>
                <w:lang w:val="kk-KZ"/>
              </w:rPr>
            </w:pPr>
            <w:r w:rsidRPr="00D76DB6">
              <w:rPr>
                <w:color w:val="0D0D0D" w:themeColor="text1" w:themeTint="F2"/>
                <w:lang w:val="kk-KZ"/>
              </w:rPr>
              <w:t xml:space="preserve">Сақтандыру </w:t>
            </w:r>
          </w:p>
        </w:tc>
        <w:tc>
          <w:tcPr>
            <w:tcW w:w="4871" w:type="dxa"/>
            <w:shd w:val="clear" w:color="auto" w:fill="FFFFFF" w:themeFill="background1"/>
            <w:tcMar>
              <w:top w:w="60" w:type="dxa"/>
              <w:left w:w="120" w:type="dxa"/>
              <w:bottom w:w="60" w:type="dxa"/>
              <w:right w:w="120" w:type="dxa"/>
            </w:tcMar>
            <w:hideMark/>
          </w:tcPr>
          <w:p w14:paraId="79608192" w14:textId="77777777" w:rsidR="00275D26" w:rsidRPr="00D76DB6" w:rsidRDefault="00275D26" w:rsidP="00723333">
            <w:pPr>
              <w:ind w:firstLine="709"/>
              <w:jc w:val="both"/>
              <w:rPr>
                <w:color w:val="0D0D0D" w:themeColor="text1" w:themeTint="F2"/>
                <w:sz w:val="28"/>
                <w:szCs w:val="28"/>
              </w:rPr>
            </w:pPr>
          </w:p>
        </w:tc>
      </w:tr>
      <w:tr w:rsidR="00D76DB6" w:rsidRPr="00D76DB6" w14:paraId="0F85E501" w14:textId="77777777" w:rsidTr="00E53380">
        <w:trPr>
          <w:trHeight w:hRule="exact" w:val="340"/>
        </w:trPr>
        <w:tc>
          <w:tcPr>
            <w:tcW w:w="1946" w:type="dxa"/>
            <w:vMerge/>
            <w:shd w:val="clear" w:color="auto" w:fill="FFFFFF" w:themeFill="background1"/>
            <w:vAlign w:val="center"/>
            <w:hideMark/>
          </w:tcPr>
          <w:p w14:paraId="6E63CB44" w14:textId="77777777" w:rsidR="00275D26" w:rsidRPr="00D76DB6" w:rsidRDefault="00275D26" w:rsidP="00723333">
            <w:pPr>
              <w:ind w:firstLine="709"/>
              <w:jc w:val="both"/>
              <w:rPr>
                <w:color w:val="0D0D0D" w:themeColor="text1" w:themeTint="F2"/>
              </w:rPr>
            </w:pPr>
          </w:p>
        </w:tc>
        <w:tc>
          <w:tcPr>
            <w:tcW w:w="2842" w:type="dxa"/>
            <w:shd w:val="clear" w:color="auto" w:fill="FFFFFF" w:themeFill="background1"/>
            <w:tcMar>
              <w:top w:w="0" w:type="dxa"/>
              <w:left w:w="120" w:type="dxa"/>
              <w:bottom w:w="0" w:type="dxa"/>
              <w:right w:w="120" w:type="dxa"/>
            </w:tcMar>
            <w:hideMark/>
          </w:tcPr>
          <w:p w14:paraId="0579E6D8" w14:textId="77777777" w:rsidR="00275D26" w:rsidRPr="00D76DB6" w:rsidRDefault="00275D26" w:rsidP="007A4235">
            <w:pPr>
              <w:ind w:left="60" w:right="60"/>
              <w:jc w:val="both"/>
              <w:rPr>
                <w:color w:val="0D0D0D" w:themeColor="text1" w:themeTint="F2"/>
                <w:lang w:val="kk-KZ"/>
              </w:rPr>
            </w:pPr>
            <w:r w:rsidRPr="00D76DB6">
              <w:rPr>
                <w:color w:val="0D0D0D" w:themeColor="text1" w:themeTint="F2"/>
                <w:lang w:val="kk-KZ"/>
              </w:rPr>
              <w:t>Жарнамалау ісі</w:t>
            </w:r>
          </w:p>
        </w:tc>
        <w:tc>
          <w:tcPr>
            <w:tcW w:w="4871" w:type="dxa"/>
            <w:shd w:val="clear" w:color="auto" w:fill="FFFFFF" w:themeFill="background1"/>
            <w:tcMar>
              <w:top w:w="60" w:type="dxa"/>
              <w:left w:w="120" w:type="dxa"/>
              <w:bottom w:w="60" w:type="dxa"/>
              <w:right w:w="120" w:type="dxa"/>
            </w:tcMar>
            <w:hideMark/>
          </w:tcPr>
          <w:p w14:paraId="309998C1" w14:textId="77777777" w:rsidR="00275D26" w:rsidRPr="00C56175" w:rsidRDefault="00275D26" w:rsidP="00C56175">
            <w:pPr>
              <w:jc w:val="both"/>
              <w:rPr>
                <w:color w:val="0D0D0D" w:themeColor="text1" w:themeTint="F2"/>
                <w:sz w:val="28"/>
                <w:szCs w:val="28"/>
                <w:lang w:val="kk-KZ"/>
              </w:rPr>
            </w:pPr>
          </w:p>
        </w:tc>
      </w:tr>
      <w:tr w:rsidR="00D76DB6" w:rsidRPr="00D76DB6" w14:paraId="2F2DA907" w14:textId="77777777" w:rsidTr="00E53380">
        <w:trPr>
          <w:trHeight w:hRule="exact" w:val="340"/>
        </w:trPr>
        <w:tc>
          <w:tcPr>
            <w:tcW w:w="1946" w:type="dxa"/>
            <w:vMerge/>
            <w:shd w:val="clear" w:color="auto" w:fill="FFFFFF" w:themeFill="background1"/>
            <w:vAlign w:val="center"/>
            <w:hideMark/>
          </w:tcPr>
          <w:p w14:paraId="1EAF1661" w14:textId="77777777" w:rsidR="00275D26" w:rsidRPr="00D76DB6" w:rsidRDefault="00275D26" w:rsidP="00723333">
            <w:pPr>
              <w:ind w:firstLine="709"/>
              <w:jc w:val="both"/>
              <w:rPr>
                <w:color w:val="0D0D0D" w:themeColor="text1" w:themeTint="F2"/>
              </w:rPr>
            </w:pPr>
          </w:p>
        </w:tc>
        <w:tc>
          <w:tcPr>
            <w:tcW w:w="2842" w:type="dxa"/>
            <w:shd w:val="clear" w:color="auto" w:fill="FFFFFF" w:themeFill="background1"/>
            <w:tcMar>
              <w:top w:w="60" w:type="dxa"/>
              <w:left w:w="120" w:type="dxa"/>
              <w:bottom w:w="60" w:type="dxa"/>
              <w:right w:w="120" w:type="dxa"/>
            </w:tcMar>
            <w:hideMark/>
          </w:tcPr>
          <w:p w14:paraId="3DFA57DD" w14:textId="26AFA54D" w:rsidR="00275D26" w:rsidRPr="00D76DB6" w:rsidRDefault="004B2D0E" w:rsidP="007A4235">
            <w:pPr>
              <w:ind w:left="60" w:right="60"/>
              <w:jc w:val="both"/>
              <w:rPr>
                <w:color w:val="0D0D0D" w:themeColor="text1" w:themeTint="F2"/>
                <w:lang w:val="kk-KZ"/>
              </w:rPr>
            </w:pPr>
            <w:r w:rsidRPr="004B2D0E">
              <w:rPr>
                <w:color w:val="0D0D0D" w:themeColor="text1" w:themeTint="F2"/>
              </w:rPr>
              <w:t>Нотариалдық</w:t>
            </w:r>
            <w:r w:rsidR="00275D26" w:rsidRPr="00D76DB6">
              <w:rPr>
                <w:color w:val="0D0D0D" w:themeColor="text1" w:themeTint="F2"/>
              </w:rPr>
              <w:t xml:space="preserve"> </w:t>
            </w:r>
            <w:r w:rsidR="00275D26" w:rsidRPr="00D76DB6">
              <w:rPr>
                <w:color w:val="0D0D0D" w:themeColor="text1" w:themeTint="F2"/>
                <w:lang w:val="kk-KZ"/>
              </w:rPr>
              <w:t>қызмет</w:t>
            </w:r>
          </w:p>
        </w:tc>
        <w:tc>
          <w:tcPr>
            <w:tcW w:w="4871" w:type="dxa"/>
            <w:shd w:val="clear" w:color="auto" w:fill="FFFFFF" w:themeFill="background1"/>
            <w:tcMar>
              <w:top w:w="60" w:type="dxa"/>
              <w:left w:w="120" w:type="dxa"/>
              <w:bottom w:w="60" w:type="dxa"/>
              <w:right w:w="120" w:type="dxa"/>
            </w:tcMar>
            <w:hideMark/>
          </w:tcPr>
          <w:p w14:paraId="48097DD8" w14:textId="77777777" w:rsidR="00275D26" w:rsidRPr="00D76DB6" w:rsidRDefault="00275D26" w:rsidP="00723333">
            <w:pPr>
              <w:ind w:firstLine="709"/>
              <w:jc w:val="both"/>
              <w:rPr>
                <w:color w:val="0D0D0D" w:themeColor="text1" w:themeTint="F2"/>
                <w:sz w:val="28"/>
                <w:szCs w:val="28"/>
              </w:rPr>
            </w:pPr>
          </w:p>
        </w:tc>
      </w:tr>
      <w:tr w:rsidR="00D76DB6" w:rsidRPr="00D76DB6" w14:paraId="64927033" w14:textId="77777777" w:rsidTr="00E53380">
        <w:trPr>
          <w:trHeight w:hRule="exact" w:val="624"/>
        </w:trPr>
        <w:tc>
          <w:tcPr>
            <w:tcW w:w="1946" w:type="dxa"/>
            <w:vMerge/>
            <w:shd w:val="clear" w:color="auto" w:fill="FFFFFF" w:themeFill="background1"/>
            <w:vAlign w:val="center"/>
            <w:hideMark/>
          </w:tcPr>
          <w:p w14:paraId="05BA380E" w14:textId="77777777" w:rsidR="00275D26" w:rsidRPr="00D76DB6" w:rsidRDefault="00275D26" w:rsidP="00723333">
            <w:pPr>
              <w:ind w:firstLine="709"/>
              <w:jc w:val="both"/>
              <w:rPr>
                <w:color w:val="0D0D0D" w:themeColor="text1" w:themeTint="F2"/>
              </w:rPr>
            </w:pPr>
          </w:p>
        </w:tc>
        <w:tc>
          <w:tcPr>
            <w:tcW w:w="2842" w:type="dxa"/>
            <w:shd w:val="clear" w:color="auto" w:fill="FFFFFF" w:themeFill="background1"/>
            <w:tcMar>
              <w:top w:w="60" w:type="dxa"/>
              <w:left w:w="120" w:type="dxa"/>
              <w:bottom w:w="60" w:type="dxa"/>
              <w:right w:w="120" w:type="dxa"/>
            </w:tcMar>
            <w:hideMark/>
          </w:tcPr>
          <w:p w14:paraId="540521A3" w14:textId="77777777" w:rsidR="00275D26" w:rsidRPr="00D76DB6" w:rsidRDefault="00275D26" w:rsidP="007A4235">
            <w:pPr>
              <w:ind w:left="60" w:right="62"/>
              <w:jc w:val="both"/>
              <w:rPr>
                <w:color w:val="0D0D0D" w:themeColor="text1" w:themeTint="F2"/>
                <w:lang w:val="kk-KZ"/>
              </w:rPr>
            </w:pPr>
            <w:r w:rsidRPr="00D76DB6">
              <w:rPr>
                <w:color w:val="0D0D0D" w:themeColor="text1" w:themeTint="F2"/>
                <w:lang w:val="kk-KZ"/>
              </w:rPr>
              <w:t>Банк технологиясының дамуы</w:t>
            </w:r>
          </w:p>
        </w:tc>
        <w:tc>
          <w:tcPr>
            <w:tcW w:w="4871" w:type="dxa"/>
            <w:shd w:val="clear" w:color="auto" w:fill="FFFFFF" w:themeFill="background1"/>
            <w:tcMar>
              <w:top w:w="60" w:type="dxa"/>
              <w:left w:w="120" w:type="dxa"/>
              <w:bottom w:w="60" w:type="dxa"/>
              <w:right w:w="120" w:type="dxa"/>
            </w:tcMar>
            <w:hideMark/>
          </w:tcPr>
          <w:p w14:paraId="63E85F07" w14:textId="77777777" w:rsidR="00275D26" w:rsidRPr="00D76DB6" w:rsidRDefault="00275D26" w:rsidP="00723333">
            <w:pPr>
              <w:ind w:firstLine="709"/>
              <w:jc w:val="both"/>
              <w:rPr>
                <w:color w:val="0D0D0D" w:themeColor="text1" w:themeTint="F2"/>
                <w:sz w:val="28"/>
                <w:szCs w:val="28"/>
              </w:rPr>
            </w:pPr>
          </w:p>
        </w:tc>
      </w:tr>
      <w:tr w:rsidR="00994B6B" w:rsidRPr="00D76DB6" w14:paraId="1B024184" w14:textId="77777777" w:rsidTr="007A4235">
        <w:trPr>
          <w:trHeight w:val="449"/>
        </w:trPr>
        <w:tc>
          <w:tcPr>
            <w:tcW w:w="9659" w:type="dxa"/>
            <w:gridSpan w:val="3"/>
            <w:shd w:val="clear" w:color="auto" w:fill="FFFFFF" w:themeFill="background1"/>
            <w:vAlign w:val="center"/>
          </w:tcPr>
          <w:p w14:paraId="48C3CFA8" w14:textId="22470E45" w:rsidR="00994B6B" w:rsidRPr="00994B6B" w:rsidRDefault="00994B6B" w:rsidP="00077D08">
            <w:pPr>
              <w:ind w:firstLine="709"/>
              <w:jc w:val="both"/>
              <w:rPr>
                <w:color w:val="0D0D0D" w:themeColor="text1" w:themeTint="F2"/>
              </w:rPr>
            </w:pPr>
            <w:r w:rsidRPr="00994B6B">
              <w:rPr>
                <w:rFonts w:eastAsia="Calibri"/>
              </w:rPr>
              <w:t xml:space="preserve">Ескерту </w:t>
            </w:r>
            <w:r>
              <w:rPr>
                <w:rFonts w:eastAsia="Calibri"/>
              </w:rPr>
              <w:t>–</w:t>
            </w:r>
            <w:r w:rsidRPr="00994B6B">
              <w:rPr>
                <w:rFonts w:eastAsia="Calibri"/>
                <w:bCs/>
                <w:lang w:val="kk-KZ"/>
              </w:rPr>
              <w:t xml:space="preserve"> Әдебиет негізінде құралған </w:t>
            </w:r>
            <w:r w:rsidRPr="00994B6B">
              <w:rPr>
                <w:color w:val="0D0D0D" w:themeColor="text1" w:themeTint="F2"/>
              </w:rPr>
              <w:t>[23]</w:t>
            </w:r>
          </w:p>
        </w:tc>
      </w:tr>
    </w:tbl>
    <w:p w14:paraId="7B34C985" w14:textId="77777777" w:rsidR="007A4235" w:rsidRDefault="007A423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F445CF7"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lastRenderedPageBreak/>
        <w:t>Таңдалған салалар мен қосалқы секторлардың әрқайсысы бәсекелестердің, тұтынушылардың және жеткізушілердің нақты құрамымен сипатталады. Тиісінше, әр сала үшін банк тәуелсіз бәсекелестік стратегиясын жасауы керек.</w:t>
      </w:r>
    </w:p>
    <w:p w14:paraId="0CAF544A" w14:textId="6E9436FC" w:rsidR="00275D26" w:rsidRDefault="00275D26" w:rsidP="00C76B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 нарығын құрылымдаудың келесі өлшемі - бұл банктік қызметтерді тұтынушылар тобы (нақты және мүмкін банктік клиенттер)</w:t>
      </w:r>
      <w:r w:rsidR="00C76B14" w:rsidRPr="00D76DB6">
        <w:rPr>
          <w:color w:val="0D0D0D" w:themeColor="text1" w:themeTint="F2"/>
          <w:sz w:val="28"/>
          <w:szCs w:val="28"/>
          <w:lang w:val="kk-KZ"/>
        </w:rPr>
        <w:t xml:space="preserve"> </w:t>
      </w:r>
      <w:r w:rsidR="00630784">
        <w:rPr>
          <w:color w:val="0D0D0D" w:themeColor="text1" w:themeTint="F2"/>
          <w:sz w:val="28"/>
          <w:szCs w:val="28"/>
          <w:lang w:val="kk-KZ"/>
        </w:rPr>
        <w:t>(</w:t>
      </w:r>
      <w:r w:rsidRPr="00D76DB6">
        <w:rPr>
          <w:color w:val="0D0D0D" w:themeColor="text1" w:themeTint="F2"/>
          <w:sz w:val="28"/>
          <w:szCs w:val="28"/>
          <w:lang w:val="kk-KZ"/>
        </w:rPr>
        <w:t>сурет 3</w:t>
      </w:r>
      <w:r w:rsidR="00630784">
        <w:rPr>
          <w:color w:val="0D0D0D" w:themeColor="text1" w:themeTint="F2"/>
          <w:sz w:val="28"/>
          <w:szCs w:val="28"/>
          <w:lang w:val="kk-KZ"/>
        </w:rPr>
        <w:t>)</w:t>
      </w:r>
      <w:r w:rsidRPr="00D76DB6">
        <w:rPr>
          <w:color w:val="0D0D0D" w:themeColor="text1" w:themeTint="F2"/>
          <w:sz w:val="28"/>
          <w:szCs w:val="28"/>
          <w:lang w:val="kk-KZ"/>
        </w:rPr>
        <w:t>.</w:t>
      </w:r>
    </w:p>
    <w:p w14:paraId="543FCFBE" w14:textId="77777777" w:rsidR="00E53380" w:rsidRPr="00D76DB6" w:rsidRDefault="00E53380" w:rsidP="00C76B1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3D414538"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sz w:val="28"/>
          <w:szCs w:val="28"/>
        </w:rPr>
        <w:drawing>
          <wp:inline distT="0" distB="0" distL="0" distR="0" wp14:anchorId="68AE2B23" wp14:editId="075DCD6A">
            <wp:extent cx="5568950" cy="107315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F119839" w14:textId="77777777" w:rsidR="00E53380" w:rsidRPr="0054372F" w:rsidRDefault="00E53380"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color w:val="0D0D0D" w:themeColor="text1" w:themeTint="F2"/>
          <w:sz w:val="16"/>
          <w:szCs w:val="16"/>
          <w:lang w:val="kk-KZ"/>
        </w:rPr>
      </w:pPr>
    </w:p>
    <w:p w14:paraId="0C0940E0" w14:textId="55C070A2" w:rsidR="007022D6" w:rsidRPr="00D76DB6" w:rsidRDefault="00275D26" w:rsidP="00E5338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sidRPr="00D76DB6">
        <w:rPr>
          <w:color w:val="0D0D0D" w:themeColor="text1" w:themeTint="F2"/>
          <w:sz w:val="28"/>
          <w:szCs w:val="28"/>
          <w:lang w:val="kk-KZ"/>
        </w:rPr>
        <w:t xml:space="preserve">Сурет 3 </w:t>
      </w:r>
      <w:r w:rsidR="00077D08">
        <w:rPr>
          <w:color w:val="0D0D0D" w:themeColor="text1" w:themeTint="F2"/>
          <w:sz w:val="28"/>
          <w:szCs w:val="28"/>
          <w:lang w:val="kk-KZ"/>
        </w:rPr>
        <w:t>–</w:t>
      </w:r>
      <w:r w:rsidRPr="00D76DB6">
        <w:rPr>
          <w:color w:val="0D0D0D" w:themeColor="text1" w:themeTint="F2"/>
          <w:sz w:val="28"/>
          <w:szCs w:val="28"/>
          <w:lang w:val="kk-KZ"/>
        </w:rPr>
        <w:t xml:space="preserve"> Банктік қызметтерді тұтынушылар тобы</w:t>
      </w:r>
    </w:p>
    <w:p w14:paraId="51098145" w14:textId="77777777" w:rsidR="00E53380" w:rsidRPr="0054372F" w:rsidRDefault="00E53380" w:rsidP="006851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16"/>
          <w:szCs w:val="16"/>
          <w:lang w:val="kk-KZ"/>
        </w:rPr>
      </w:pPr>
    </w:p>
    <w:p w14:paraId="5A0A8872" w14:textId="52ADE166" w:rsidR="00275D26" w:rsidRPr="00D76DB6" w:rsidRDefault="00E53380" w:rsidP="006851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lang w:val="kk-KZ"/>
        </w:rPr>
      </w:pPr>
      <w:r w:rsidRPr="00E53380">
        <w:rPr>
          <w:rFonts w:eastAsia="Calibri"/>
          <w:lang w:val="kk-KZ"/>
        </w:rPr>
        <w:t xml:space="preserve">Ескерту </w:t>
      </w:r>
      <w:r w:rsidR="0054372F">
        <w:rPr>
          <w:rFonts w:eastAsia="Calibri"/>
          <w:lang w:val="kk-KZ"/>
        </w:rPr>
        <w:t>–</w:t>
      </w:r>
      <w:r w:rsidRPr="00421BD3">
        <w:rPr>
          <w:rFonts w:eastAsia="Calibri"/>
          <w:bCs/>
          <w:lang w:val="kk-KZ"/>
        </w:rPr>
        <w:t xml:space="preserve"> Әдебиет негізінде құралған</w:t>
      </w:r>
      <w:r w:rsidRPr="00D76DB6">
        <w:rPr>
          <w:color w:val="0D0D0D" w:themeColor="text1" w:themeTint="F2"/>
          <w:lang w:val="kk-KZ"/>
        </w:rPr>
        <w:t xml:space="preserve"> </w:t>
      </w:r>
      <w:r w:rsidR="00B520E0" w:rsidRPr="00D76DB6">
        <w:rPr>
          <w:color w:val="0D0D0D" w:themeColor="text1" w:themeTint="F2"/>
          <w:lang w:val="kk-KZ"/>
        </w:rPr>
        <w:t>[</w:t>
      </w:r>
      <w:r w:rsidR="00733495" w:rsidRPr="00B10E08">
        <w:rPr>
          <w:lang w:val="kk-KZ"/>
        </w:rPr>
        <w:t>2</w:t>
      </w:r>
      <w:r w:rsidR="00AA649F" w:rsidRPr="00B10E08">
        <w:rPr>
          <w:lang w:val="kk-KZ"/>
        </w:rPr>
        <w:t>3</w:t>
      </w:r>
      <w:r w:rsidRPr="00B10E08">
        <w:rPr>
          <w:lang w:val="kk-KZ"/>
        </w:rPr>
        <w:t>, с.</w:t>
      </w:r>
      <w:r w:rsidR="00077D08">
        <w:rPr>
          <w:lang w:val="kk-KZ"/>
        </w:rPr>
        <w:t xml:space="preserve"> </w:t>
      </w:r>
      <w:r w:rsidR="007628F4" w:rsidRPr="00B10E08">
        <w:rPr>
          <w:lang w:val="kk-KZ"/>
        </w:rPr>
        <w:t>399</w:t>
      </w:r>
      <w:r>
        <w:rPr>
          <w:color w:val="0D0D0D" w:themeColor="text1" w:themeTint="F2"/>
          <w:lang w:val="kk-KZ"/>
        </w:rPr>
        <w:t>]</w:t>
      </w:r>
    </w:p>
    <w:p w14:paraId="61216AA8" w14:textId="77777777" w:rsidR="00A533C0" w:rsidRPr="00D76DB6" w:rsidRDefault="00A533C0"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5A05A8CA"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Клиенттер топтары бойынша банктік нарық сегменттелуі көптеген белгілерге негізделуі мүмкін: құқықтық, экономикалық, географиялық, демографиялық, мінез-құлық және т.б.</w:t>
      </w:r>
    </w:p>
    <w:p w14:paraId="26292D98"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Клиенттердің құқықтық мәртебесіне байланысты нарықты сегментациялау кәсіпорындарға (заңды тұлғаларға) және халыққа (жеке тұлғаларға) банктік қызмет көрсету нарықтарын бөлуді қарастырады. Американдық тәжірибеде бұл екі нарық тиісінше көтерме және бөлшек банктік нарық деп аталады.</w:t>
      </w:r>
    </w:p>
    <w:p w14:paraId="14C6DC64" w14:textId="71F21F92"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Банк нарығын құрылымдаудың тағы бір </w:t>
      </w:r>
      <w:r w:rsidR="00B10E08" w:rsidRPr="00B10E08">
        <w:rPr>
          <w:color w:val="0D0D0D" w:themeColor="text1" w:themeTint="F2"/>
          <w:sz w:val="28"/>
          <w:szCs w:val="28"/>
          <w:lang w:val="kk-KZ"/>
        </w:rPr>
        <w:t>критерийлер</w:t>
      </w:r>
      <w:r w:rsidR="00B10E08">
        <w:rPr>
          <w:color w:val="0D0D0D" w:themeColor="text1" w:themeTint="F2"/>
          <w:sz w:val="28"/>
          <w:szCs w:val="28"/>
          <w:lang w:val="kk-KZ"/>
        </w:rPr>
        <w:t>і</w:t>
      </w:r>
      <w:r w:rsidRPr="00D76DB6">
        <w:rPr>
          <w:color w:val="0D0D0D" w:themeColor="text1" w:themeTint="F2"/>
          <w:sz w:val="28"/>
          <w:szCs w:val="28"/>
          <w:lang w:val="kk-KZ"/>
        </w:rPr>
        <w:t xml:space="preserve"> - кеңістікті ескеру қажет. Осы негізде келесі секторларды бөлуге болады:</w:t>
      </w:r>
    </w:p>
    <w:p w14:paraId="2C019656" w14:textId="77777777" w:rsidR="00A533C0" w:rsidRPr="00D76DB6" w:rsidRDefault="00275D26" w:rsidP="00275D26">
      <w:pPr>
        <w:pStyle w:val="a4"/>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 xml:space="preserve">жергілікті </w:t>
      </w:r>
      <w:r w:rsidR="00A533C0" w:rsidRPr="00D76DB6">
        <w:rPr>
          <w:color w:val="0D0D0D" w:themeColor="text1" w:themeTint="F2"/>
          <w:sz w:val="28"/>
          <w:szCs w:val="28"/>
          <w:lang w:val="kk-KZ"/>
        </w:rPr>
        <w:t>(қала, ауыл, аймақта қалыптаса алады) банктік нарық;</w:t>
      </w:r>
      <w:r w:rsidRPr="00D76DB6">
        <w:rPr>
          <w:color w:val="0D0D0D" w:themeColor="text1" w:themeTint="F2"/>
          <w:sz w:val="28"/>
          <w:szCs w:val="28"/>
          <w:lang w:val="kk-KZ"/>
        </w:rPr>
        <w:t xml:space="preserve"> </w:t>
      </w:r>
    </w:p>
    <w:p w14:paraId="53F128F3" w14:textId="77777777" w:rsidR="00275D26" w:rsidRPr="00D76DB6" w:rsidRDefault="00275D26" w:rsidP="00275D26">
      <w:pPr>
        <w:pStyle w:val="a4"/>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ұлттық (ішкі) банктік нарық. Ол бір ел ішінде қалыптасады;</w:t>
      </w:r>
    </w:p>
    <w:p w14:paraId="65BCC598" w14:textId="6D479B22" w:rsidR="00D6111F" w:rsidRDefault="00275D26" w:rsidP="00482795">
      <w:pPr>
        <w:pStyle w:val="a4"/>
        <w:numPr>
          <w:ilvl w:val="0"/>
          <w:numId w:val="1"/>
        </w:num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халықаралық банктік нарық. Мұнда екі төменгі деңгейге бөлуге болады: әлемдік нарық және шетелдік қауымдастықтар нарығы (мысалы, ЕО)</w:t>
      </w:r>
      <w:r w:rsidR="000D0967">
        <w:rPr>
          <w:color w:val="0D0D0D" w:themeColor="text1" w:themeTint="F2"/>
          <w:sz w:val="28"/>
          <w:szCs w:val="28"/>
          <w:lang w:val="kk-KZ"/>
        </w:rPr>
        <w:t>, (кесте 3)</w:t>
      </w:r>
      <w:r w:rsidRPr="00D76DB6">
        <w:rPr>
          <w:color w:val="0D0D0D" w:themeColor="text1" w:themeTint="F2"/>
          <w:sz w:val="28"/>
          <w:szCs w:val="28"/>
          <w:lang w:val="kk-KZ"/>
        </w:rPr>
        <w:t>.</w:t>
      </w:r>
    </w:p>
    <w:p w14:paraId="203DDB72" w14:textId="77777777" w:rsidR="00E53380" w:rsidRPr="00E53380" w:rsidRDefault="00E53380" w:rsidP="00E5338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jc w:val="both"/>
        <w:rPr>
          <w:color w:val="0D0D0D" w:themeColor="text1" w:themeTint="F2"/>
          <w:sz w:val="28"/>
          <w:szCs w:val="28"/>
          <w:lang w:val="kk-KZ"/>
        </w:rPr>
      </w:pPr>
    </w:p>
    <w:p w14:paraId="15F557D3" w14:textId="4BC55277" w:rsidR="00275D26" w:rsidRDefault="00C16760" w:rsidP="00180E0C">
      <w:pPr>
        <w:tabs>
          <w:tab w:val="left" w:pos="3208"/>
          <w:tab w:val="center" w:pos="4999"/>
        </w:tabs>
        <w:rPr>
          <w:color w:val="0D0D0D" w:themeColor="text1" w:themeTint="F2"/>
          <w:sz w:val="28"/>
          <w:szCs w:val="28"/>
          <w:lang w:val="kk-KZ"/>
        </w:rPr>
      </w:pPr>
      <w:r w:rsidRPr="00D76DB6">
        <w:rPr>
          <w:color w:val="0D0D0D" w:themeColor="text1" w:themeTint="F2"/>
          <w:sz w:val="28"/>
          <w:szCs w:val="28"/>
          <w:lang w:val="kk-KZ"/>
        </w:rPr>
        <w:t>Кесте 3</w:t>
      </w:r>
      <w:r w:rsidR="00275D26" w:rsidRPr="00D76DB6">
        <w:rPr>
          <w:color w:val="0D0D0D" w:themeColor="text1" w:themeTint="F2"/>
          <w:sz w:val="28"/>
          <w:szCs w:val="28"/>
          <w:lang w:val="kk-KZ"/>
        </w:rPr>
        <w:t xml:space="preserve"> </w:t>
      </w:r>
      <w:r w:rsidR="00077D08">
        <w:rPr>
          <w:color w:val="0D0D0D" w:themeColor="text1" w:themeTint="F2"/>
          <w:sz w:val="28"/>
          <w:szCs w:val="28"/>
          <w:lang w:val="kk-KZ"/>
        </w:rPr>
        <w:t>–</w:t>
      </w:r>
      <w:r w:rsidR="00275D26" w:rsidRPr="00D76DB6">
        <w:rPr>
          <w:color w:val="0D0D0D" w:themeColor="text1" w:themeTint="F2"/>
          <w:sz w:val="28"/>
          <w:szCs w:val="28"/>
          <w:lang w:val="kk-KZ"/>
        </w:rPr>
        <w:t xml:space="preserve"> Банктік нарық сегменттелу</w:t>
      </w:r>
    </w:p>
    <w:p w14:paraId="4F94A99C" w14:textId="77777777" w:rsidR="00E53380" w:rsidRPr="00E53380" w:rsidRDefault="00E53380" w:rsidP="00180E0C">
      <w:pPr>
        <w:tabs>
          <w:tab w:val="left" w:pos="3208"/>
          <w:tab w:val="center" w:pos="4999"/>
        </w:tabs>
        <w:rPr>
          <w:color w:val="0D0D0D" w:themeColor="text1" w:themeTint="F2"/>
          <w:sz w:val="16"/>
          <w:szCs w:val="16"/>
          <w:lang w:val="kk-KZ"/>
        </w:rPr>
      </w:pPr>
    </w:p>
    <w:tbl>
      <w:tblPr>
        <w:tblStyle w:val="a3"/>
        <w:tblW w:w="0" w:type="auto"/>
        <w:tblInd w:w="150" w:type="dxa"/>
        <w:tblLook w:val="04A0" w:firstRow="1" w:lastRow="0" w:firstColumn="1" w:lastColumn="0" w:noHBand="0" w:noVBand="1"/>
      </w:tblPr>
      <w:tblGrid>
        <w:gridCol w:w="3416"/>
        <w:gridCol w:w="6181"/>
      </w:tblGrid>
      <w:tr w:rsidR="00D76DB6" w:rsidRPr="00D76DB6" w14:paraId="47ADD417" w14:textId="77777777" w:rsidTr="00077D08">
        <w:trPr>
          <w:trHeight w:val="100"/>
        </w:trPr>
        <w:tc>
          <w:tcPr>
            <w:tcW w:w="3416" w:type="dxa"/>
            <w:vMerge w:val="restart"/>
            <w:vAlign w:val="center"/>
          </w:tcPr>
          <w:p w14:paraId="0036F9F2" w14:textId="77777777" w:rsidR="00275D26" w:rsidRPr="00D76DB6" w:rsidRDefault="00275D26" w:rsidP="00E53380">
            <w:pPr>
              <w:rPr>
                <w:color w:val="0D0D0D" w:themeColor="text1" w:themeTint="F2"/>
              </w:rPr>
            </w:pPr>
            <w:r w:rsidRPr="00D76DB6">
              <w:rPr>
                <w:color w:val="0D0D0D" w:themeColor="text1" w:themeTint="F2"/>
                <w:lang w:val="kk-KZ"/>
              </w:rPr>
              <w:t xml:space="preserve">Клиенттер топтары бойынша </w:t>
            </w:r>
          </w:p>
        </w:tc>
        <w:tc>
          <w:tcPr>
            <w:tcW w:w="6181" w:type="dxa"/>
            <w:vAlign w:val="center"/>
          </w:tcPr>
          <w:p w14:paraId="581F668B" w14:textId="7D8910D3" w:rsidR="00275D26" w:rsidRPr="00D76DB6" w:rsidRDefault="00E53380" w:rsidP="00077D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Құқықтық</w:t>
            </w:r>
          </w:p>
        </w:tc>
      </w:tr>
      <w:tr w:rsidR="00D76DB6" w:rsidRPr="00D76DB6" w14:paraId="04E5D4B8" w14:textId="77777777" w:rsidTr="00077D08">
        <w:trPr>
          <w:trHeight w:val="72"/>
        </w:trPr>
        <w:tc>
          <w:tcPr>
            <w:tcW w:w="3416" w:type="dxa"/>
            <w:vMerge/>
            <w:vAlign w:val="center"/>
          </w:tcPr>
          <w:p w14:paraId="72AE464D" w14:textId="77777777" w:rsidR="00275D26" w:rsidRPr="00D76DB6" w:rsidRDefault="00275D26" w:rsidP="00E53380">
            <w:pPr>
              <w:rPr>
                <w:color w:val="0D0D0D" w:themeColor="text1" w:themeTint="F2"/>
                <w:lang w:val="kk-KZ"/>
              </w:rPr>
            </w:pPr>
          </w:p>
        </w:tc>
        <w:tc>
          <w:tcPr>
            <w:tcW w:w="6181" w:type="dxa"/>
            <w:vAlign w:val="center"/>
          </w:tcPr>
          <w:p w14:paraId="22CBF0E9" w14:textId="4A2AE5FB" w:rsidR="00275D26" w:rsidRPr="00D76DB6" w:rsidRDefault="00E53380" w:rsidP="00077D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Экономикалық</w:t>
            </w:r>
          </w:p>
        </w:tc>
      </w:tr>
      <w:tr w:rsidR="00D76DB6" w:rsidRPr="00D76DB6" w14:paraId="717B0C0C" w14:textId="77777777" w:rsidTr="00077D08">
        <w:trPr>
          <w:trHeight w:val="60"/>
        </w:trPr>
        <w:tc>
          <w:tcPr>
            <w:tcW w:w="3416" w:type="dxa"/>
            <w:vMerge/>
            <w:vAlign w:val="center"/>
          </w:tcPr>
          <w:p w14:paraId="001E418F" w14:textId="77777777" w:rsidR="00275D26" w:rsidRPr="00D76DB6" w:rsidRDefault="00275D26" w:rsidP="00E53380">
            <w:pPr>
              <w:rPr>
                <w:color w:val="0D0D0D" w:themeColor="text1" w:themeTint="F2"/>
                <w:lang w:val="kk-KZ"/>
              </w:rPr>
            </w:pPr>
          </w:p>
        </w:tc>
        <w:tc>
          <w:tcPr>
            <w:tcW w:w="6181" w:type="dxa"/>
            <w:vAlign w:val="center"/>
          </w:tcPr>
          <w:p w14:paraId="23C5AC98" w14:textId="3A0E33E6" w:rsidR="00275D26" w:rsidRPr="00D76DB6" w:rsidRDefault="00E53380" w:rsidP="00077D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 xml:space="preserve">Географиялық </w:t>
            </w:r>
          </w:p>
        </w:tc>
      </w:tr>
      <w:tr w:rsidR="00D76DB6" w:rsidRPr="00D76DB6" w14:paraId="2BCCB1BF" w14:textId="77777777" w:rsidTr="00077D08">
        <w:trPr>
          <w:trHeight w:val="60"/>
        </w:trPr>
        <w:tc>
          <w:tcPr>
            <w:tcW w:w="3416" w:type="dxa"/>
            <w:vMerge/>
            <w:vAlign w:val="center"/>
          </w:tcPr>
          <w:p w14:paraId="188A25DE" w14:textId="77777777" w:rsidR="00275D26" w:rsidRPr="00D76DB6" w:rsidRDefault="00275D26" w:rsidP="00E53380">
            <w:pPr>
              <w:rPr>
                <w:color w:val="0D0D0D" w:themeColor="text1" w:themeTint="F2"/>
                <w:lang w:val="kk-KZ"/>
              </w:rPr>
            </w:pPr>
          </w:p>
        </w:tc>
        <w:tc>
          <w:tcPr>
            <w:tcW w:w="6181" w:type="dxa"/>
            <w:vAlign w:val="center"/>
          </w:tcPr>
          <w:p w14:paraId="06DB72B8" w14:textId="1D0E8429" w:rsidR="00275D26" w:rsidRPr="00D76DB6" w:rsidRDefault="00E53380" w:rsidP="00077D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Демографиялық</w:t>
            </w:r>
          </w:p>
        </w:tc>
      </w:tr>
      <w:tr w:rsidR="00D76DB6" w:rsidRPr="00DA6E1A" w14:paraId="052CB10F" w14:textId="77777777" w:rsidTr="00077D08">
        <w:trPr>
          <w:trHeight w:val="60"/>
        </w:trPr>
        <w:tc>
          <w:tcPr>
            <w:tcW w:w="3416" w:type="dxa"/>
            <w:vMerge/>
            <w:vAlign w:val="center"/>
          </w:tcPr>
          <w:p w14:paraId="66CBA900" w14:textId="77777777" w:rsidR="00275D26" w:rsidRPr="00D76DB6" w:rsidRDefault="00275D26" w:rsidP="00E53380">
            <w:pPr>
              <w:rPr>
                <w:color w:val="0D0D0D" w:themeColor="text1" w:themeTint="F2"/>
                <w:lang w:val="kk-KZ"/>
              </w:rPr>
            </w:pPr>
          </w:p>
        </w:tc>
        <w:tc>
          <w:tcPr>
            <w:tcW w:w="6181" w:type="dxa"/>
            <w:vAlign w:val="center"/>
          </w:tcPr>
          <w:p w14:paraId="2E1F632E" w14:textId="4532B844" w:rsidR="00275D26" w:rsidRPr="00D76DB6" w:rsidRDefault="00E53380" w:rsidP="00077D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Мінез-құлық және т.б.</w:t>
            </w:r>
          </w:p>
        </w:tc>
      </w:tr>
      <w:tr w:rsidR="00D76DB6" w:rsidRPr="00D76DB6" w14:paraId="57372330" w14:textId="77777777" w:rsidTr="00077D08">
        <w:trPr>
          <w:trHeight w:val="570"/>
        </w:trPr>
        <w:tc>
          <w:tcPr>
            <w:tcW w:w="3416" w:type="dxa"/>
            <w:vMerge w:val="restart"/>
            <w:vAlign w:val="center"/>
          </w:tcPr>
          <w:p w14:paraId="1E913BA8" w14:textId="77777777" w:rsidR="00275D26" w:rsidRPr="00D76DB6" w:rsidRDefault="00275D26" w:rsidP="00E53380">
            <w:pPr>
              <w:rPr>
                <w:color w:val="0D0D0D" w:themeColor="text1" w:themeTint="F2"/>
              </w:rPr>
            </w:pPr>
            <w:r w:rsidRPr="00D76DB6">
              <w:rPr>
                <w:color w:val="0D0D0D" w:themeColor="text1" w:themeTint="F2"/>
                <w:lang w:val="kk-KZ"/>
              </w:rPr>
              <w:t>Клиенттердің құқықтық мәртебесіне байланысты</w:t>
            </w:r>
            <w:r w:rsidRPr="00D76DB6">
              <w:rPr>
                <w:color w:val="0D0D0D" w:themeColor="text1" w:themeTint="F2"/>
              </w:rPr>
              <w:t xml:space="preserve"> </w:t>
            </w:r>
          </w:p>
        </w:tc>
        <w:tc>
          <w:tcPr>
            <w:tcW w:w="6181" w:type="dxa"/>
            <w:vAlign w:val="center"/>
          </w:tcPr>
          <w:p w14:paraId="44AA6024" w14:textId="69E95FB9" w:rsidR="00275D26" w:rsidRPr="00D76DB6" w:rsidRDefault="00E53380" w:rsidP="00077D08">
            <w:pPr>
              <w:rPr>
                <w:color w:val="0D0D0D" w:themeColor="text1" w:themeTint="F2"/>
                <w:lang w:val="kk-KZ"/>
              </w:rPr>
            </w:pPr>
            <w:r w:rsidRPr="00D76DB6">
              <w:rPr>
                <w:color w:val="0D0D0D" w:themeColor="text1" w:themeTint="F2"/>
                <w:lang w:val="kk-KZ"/>
              </w:rPr>
              <w:t>Кәсіпорындарға (заңды тұлғаларға), банктік қызмет</w:t>
            </w:r>
            <w:r w:rsidR="00275D26" w:rsidRPr="00D76DB6">
              <w:rPr>
                <w:color w:val="0D0D0D" w:themeColor="text1" w:themeTint="F2"/>
                <w:lang w:val="kk-KZ"/>
              </w:rPr>
              <w:t xml:space="preserve"> көрсету </w:t>
            </w:r>
            <w:r w:rsidR="00275D26" w:rsidRPr="00D76DB6">
              <w:rPr>
                <w:color w:val="0D0D0D" w:themeColor="text1" w:themeTint="F2"/>
              </w:rPr>
              <w:t>(</w:t>
            </w:r>
            <w:r w:rsidR="00275D26" w:rsidRPr="00D76DB6">
              <w:rPr>
                <w:color w:val="0D0D0D" w:themeColor="text1" w:themeTint="F2"/>
                <w:lang w:val="kk-KZ"/>
              </w:rPr>
              <w:t>көтерме банктік нарық</w:t>
            </w:r>
            <w:r w:rsidR="00275D26" w:rsidRPr="00D76DB6">
              <w:rPr>
                <w:color w:val="0D0D0D" w:themeColor="text1" w:themeTint="F2"/>
              </w:rPr>
              <w:t>)</w:t>
            </w:r>
          </w:p>
        </w:tc>
      </w:tr>
      <w:tr w:rsidR="00D76DB6" w:rsidRPr="00DA6E1A" w14:paraId="561749E6" w14:textId="77777777" w:rsidTr="00077D08">
        <w:trPr>
          <w:trHeight w:val="337"/>
        </w:trPr>
        <w:tc>
          <w:tcPr>
            <w:tcW w:w="3416" w:type="dxa"/>
            <w:vMerge/>
            <w:vAlign w:val="center"/>
          </w:tcPr>
          <w:p w14:paraId="794DC7AB" w14:textId="77777777" w:rsidR="00275D26" w:rsidRPr="00D76DB6" w:rsidRDefault="00275D26" w:rsidP="00E53380">
            <w:pPr>
              <w:rPr>
                <w:color w:val="0D0D0D" w:themeColor="text1" w:themeTint="F2"/>
                <w:lang w:val="kk-KZ"/>
              </w:rPr>
            </w:pPr>
          </w:p>
        </w:tc>
        <w:tc>
          <w:tcPr>
            <w:tcW w:w="6181" w:type="dxa"/>
            <w:vAlign w:val="center"/>
          </w:tcPr>
          <w:p w14:paraId="37F1E627" w14:textId="5421CED7" w:rsidR="00275D26" w:rsidRPr="00D76DB6" w:rsidRDefault="00E53380" w:rsidP="00077D08">
            <w:pPr>
              <w:rPr>
                <w:color w:val="0D0D0D" w:themeColor="text1" w:themeTint="F2"/>
                <w:lang w:val="kk-KZ"/>
              </w:rPr>
            </w:pPr>
            <w:r w:rsidRPr="00D76DB6">
              <w:rPr>
                <w:color w:val="0D0D0D" w:themeColor="text1" w:themeTint="F2"/>
                <w:lang w:val="kk-KZ"/>
              </w:rPr>
              <w:t xml:space="preserve">Халыққа (жеке тұлғаларға), банктік қызмет көрсету  (бөлшек банктік нарық) </w:t>
            </w:r>
          </w:p>
        </w:tc>
      </w:tr>
      <w:tr w:rsidR="00D76DB6" w:rsidRPr="00D76DB6" w14:paraId="603F6B09" w14:textId="77777777" w:rsidTr="00077D08">
        <w:trPr>
          <w:trHeight w:val="60"/>
        </w:trPr>
        <w:tc>
          <w:tcPr>
            <w:tcW w:w="3416" w:type="dxa"/>
            <w:vMerge w:val="restart"/>
            <w:vAlign w:val="center"/>
          </w:tcPr>
          <w:p w14:paraId="4023E203" w14:textId="7748E7B8" w:rsidR="00275D26" w:rsidRPr="00D76DB6" w:rsidRDefault="00275D26" w:rsidP="00E53380">
            <w:pPr>
              <w:rPr>
                <w:color w:val="0D0D0D" w:themeColor="text1" w:themeTint="F2"/>
                <w:lang w:val="kk-KZ"/>
              </w:rPr>
            </w:pPr>
            <w:r w:rsidRPr="00D76DB6">
              <w:rPr>
                <w:color w:val="0D0D0D" w:themeColor="text1" w:themeTint="F2"/>
                <w:lang w:val="kk-KZ"/>
              </w:rPr>
              <w:t xml:space="preserve">Кеңістік бойынша </w:t>
            </w:r>
          </w:p>
        </w:tc>
        <w:tc>
          <w:tcPr>
            <w:tcW w:w="6181" w:type="dxa"/>
            <w:vAlign w:val="center"/>
          </w:tcPr>
          <w:p w14:paraId="3BA26668" w14:textId="60E4FE84" w:rsidR="00275D26" w:rsidRPr="00D76DB6" w:rsidRDefault="00E53380" w:rsidP="00077D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Жергілікті банктік нарық</w:t>
            </w:r>
          </w:p>
        </w:tc>
      </w:tr>
      <w:tr w:rsidR="00D76DB6" w:rsidRPr="00D76DB6" w14:paraId="1DAE357F" w14:textId="77777777" w:rsidTr="00077D08">
        <w:trPr>
          <w:trHeight w:val="60"/>
        </w:trPr>
        <w:tc>
          <w:tcPr>
            <w:tcW w:w="3416" w:type="dxa"/>
            <w:vMerge/>
          </w:tcPr>
          <w:p w14:paraId="7BFA2E81" w14:textId="77777777" w:rsidR="00275D26" w:rsidRPr="00D76DB6" w:rsidRDefault="00275D26" w:rsidP="00723333">
            <w:pPr>
              <w:rPr>
                <w:color w:val="0D0D0D" w:themeColor="text1" w:themeTint="F2"/>
                <w:lang w:val="kk-KZ"/>
              </w:rPr>
            </w:pPr>
          </w:p>
        </w:tc>
        <w:tc>
          <w:tcPr>
            <w:tcW w:w="6181" w:type="dxa"/>
            <w:vAlign w:val="center"/>
          </w:tcPr>
          <w:p w14:paraId="47D6FCD4" w14:textId="74C9D691" w:rsidR="00275D26" w:rsidRPr="00D76DB6" w:rsidRDefault="00E53380" w:rsidP="00077D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Ұлттық (ішкі) банктік нарық</w:t>
            </w:r>
          </w:p>
        </w:tc>
      </w:tr>
      <w:tr w:rsidR="00D76DB6" w:rsidRPr="00D76DB6" w14:paraId="66E4A6AB" w14:textId="77777777" w:rsidTr="00077D08">
        <w:trPr>
          <w:trHeight w:val="352"/>
        </w:trPr>
        <w:tc>
          <w:tcPr>
            <w:tcW w:w="3416" w:type="dxa"/>
            <w:vMerge/>
          </w:tcPr>
          <w:p w14:paraId="3F4712DE" w14:textId="77777777" w:rsidR="00275D26" w:rsidRPr="00D76DB6" w:rsidRDefault="00275D26" w:rsidP="00723333">
            <w:pPr>
              <w:rPr>
                <w:color w:val="0D0D0D" w:themeColor="text1" w:themeTint="F2"/>
                <w:lang w:val="kk-KZ"/>
              </w:rPr>
            </w:pPr>
          </w:p>
        </w:tc>
        <w:tc>
          <w:tcPr>
            <w:tcW w:w="6181" w:type="dxa"/>
            <w:vAlign w:val="center"/>
          </w:tcPr>
          <w:p w14:paraId="24AB9E4D" w14:textId="7ED0969E" w:rsidR="00275D26" w:rsidRPr="00D76DB6" w:rsidRDefault="00E53380" w:rsidP="00077D0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Халықаралық банктік нарық</w:t>
            </w:r>
          </w:p>
        </w:tc>
      </w:tr>
      <w:tr w:rsidR="0054372F" w:rsidRPr="00D76DB6" w14:paraId="297A25CC" w14:textId="77777777" w:rsidTr="00077D08">
        <w:trPr>
          <w:trHeight w:val="281"/>
        </w:trPr>
        <w:tc>
          <w:tcPr>
            <w:tcW w:w="9597" w:type="dxa"/>
            <w:gridSpan w:val="2"/>
          </w:tcPr>
          <w:p w14:paraId="1A257159" w14:textId="6BF97446" w:rsidR="0054372F" w:rsidRPr="0054372F" w:rsidRDefault="0054372F" w:rsidP="005437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59"/>
              <w:rPr>
                <w:color w:val="0D0D0D" w:themeColor="text1" w:themeTint="F2"/>
                <w:lang w:val="kk-KZ"/>
              </w:rPr>
            </w:pPr>
            <w:r>
              <w:rPr>
                <w:rFonts w:eastAsia="Calibri"/>
              </w:rPr>
              <w:t>Ескерту –</w:t>
            </w:r>
            <w:r w:rsidRPr="00421BD3">
              <w:rPr>
                <w:rFonts w:eastAsia="Calibri"/>
                <w:bCs/>
                <w:lang w:val="kk-KZ"/>
              </w:rPr>
              <w:t xml:space="preserve"> Әдебиет негізінде құралған</w:t>
            </w:r>
            <w:r>
              <w:rPr>
                <w:rFonts w:eastAsia="Calibri"/>
                <w:bCs/>
                <w:lang w:val="kk-KZ"/>
              </w:rPr>
              <w:t xml:space="preserve"> </w:t>
            </w:r>
            <w:r w:rsidRPr="00D76DB6">
              <w:rPr>
                <w:color w:val="0D0D0D" w:themeColor="text1" w:themeTint="F2"/>
              </w:rPr>
              <w:t>[</w:t>
            </w:r>
            <w:r w:rsidRPr="00B10E08">
              <w:t>23</w:t>
            </w:r>
            <w:r w:rsidRPr="00B10E08">
              <w:rPr>
                <w:lang w:val="kk-KZ"/>
              </w:rPr>
              <w:t>, с.</w:t>
            </w:r>
            <w:r w:rsidR="00077D08">
              <w:rPr>
                <w:lang w:val="kk-KZ"/>
              </w:rPr>
              <w:t xml:space="preserve"> </w:t>
            </w:r>
            <w:r w:rsidR="00E456E1" w:rsidRPr="00B10E08">
              <w:rPr>
                <w:lang w:val="kk-KZ"/>
              </w:rPr>
              <w:t>401</w:t>
            </w:r>
            <w:r w:rsidRPr="00B10E08">
              <w:t>]</w:t>
            </w:r>
          </w:p>
        </w:tc>
      </w:tr>
    </w:tbl>
    <w:p w14:paraId="21F0BD91" w14:textId="77777777" w:rsidR="00275D26" w:rsidRPr="00D76DB6" w:rsidRDefault="00275D26" w:rsidP="00F04EC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lastRenderedPageBreak/>
        <w:t xml:space="preserve">Бұл жіктеу, өз кезегінде, егжей-тегжейлі болуы мүмкін. Мысалы, көптеген Батыс Еуропа несие мекемелері келесі клиенттер </w:t>
      </w:r>
      <w:r w:rsidR="00F04EC6" w:rsidRPr="00D76DB6">
        <w:rPr>
          <w:color w:val="0D0D0D" w:themeColor="text1" w:themeTint="F2"/>
          <w:sz w:val="28"/>
          <w:szCs w:val="28"/>
          <w:lang w:val="kk-KZ"/>
        </w:rPr>
        <w:t xml:space="preserve">топтарына бөлінеді </w:t>
      </w:r>
      <w:r w:rsidRPr="00D76DB6">
        <w:rPr>
          <w:color w:val="0D0D0D" w:themeColor="text1" w:themeTint="F2"/>
          <w:sz w:val="28"/>
          <w:szCs w:val="28"/>
          <w:lang w:val="kk-KZ"/>
        </w:rPr>
        <w:t>(сурет 4)</w:t>
      </w:r>
      <w:r w:rsidR="00F04EC6" w:rsidRPr="00D76DB6">
        <w:rPr>
          <w:color w:val="0D0D0D" w:themeColor="text1" w:themeTint="F2"/>
          <w:sz w:val="28"/>
          <w:szCs w:val="28"/>
          <w:lang w:val="kk-KZ"/>
        </w:rPr>
        <w:t>.</w:t>
      </w:r>
    </w:p>
    <w:p w14:paraId="2BA53174" w14:textId="77777777" w:rsidR="00F04EC6" w:rsidRPr="00D76DB6" w:rsidRDefault="00F04EC6" w:rsidP="00F04EC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B66F771" w14:textId="77777777" w:rsidR="00275D26" w:rsidRPr="00D76DB6" w:rsidRDefault="00275D26" w:rsidP="005437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lang w:val="kk-KZ"/>
        </w:rPr>
      </w:pPr>
      <w:r w:rsidRPr="00D76DB6">
        <w:rPr>
          <w:noProof/>
          <w:color w:val="0D0D0D" w:themeColor="text1" w:themeTint="F2"/>
          <w:sz w:val="28"/>
          <w:szCs w:val="28"/>
        </w:rPr>
        <w:drawing>
          <wp:inline distT="0" distB="0" distL="0" distR="0" wp14:anchorId="7DB1FE03" wp14:editId="3BB67D4D">
            <wp:extent cx="5637475" cy="2488758"/>
            <wp:effectExtent l="0" t="0" r="0" b="26035"/>
            <wp:docPr id="53"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382FB51E" w14:textId="77777777" w:rsidR="00986B55" w:rsidRPr="0054372F" w:rsidRDefault="00986B55" w:rsidP="00986B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16"/>
          <w:szCs w:val="16"/>
          <w:lang w:val="kk-KZ"/>
        </w:rPr>
      </w:pPr>
    </w:p>
    <w:p w14:paraId="19441E89" w14:textId="67A708F4" w:rsidR="00275D26" w:rsidRPr="00D76DB6" w:rsidRDefault="00275D26" w:rsidP="005437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sidRPr="00D76DB6">
        <w:rPr>
          <w:color w:val="0D0D0D" w:themeColor="text1" w:themeTint="F2"/>
          <w:sz w:val="28"/>
          <w:szCs w:val="28"/>
          <w:lang w:val="kk-KZ"/>
        </w:rPr>
        <w:t xml:space="preserve">Сурет 4 </w:t>
      </w:r>
      <w:r w:rsidR="00077D08">
        <w:rPr>
          <w:color w:val="0D0D0D" w:themeColor="text1" w:themeTint="F2"/>
          <w:sz w:val="28"/>
          <w:szCs w:val="28"/>
          <w:lang w:val="kk-KZ"/>
        </w:rPr>
        <w:t>–</w:t>
      </w:r>
      <w:r w:rsidRPr="00D76DB6">
        <w:rPr>
          <w:color w:val="0D0D0D" w:themeColor="text1" w:themeTint="F2"/>
          <w:sz w:val="28"/>
          <w:szCs w:val="28"/>
          <w:lang w:val="kk-KZ"/>
        </w:rPr>
        <w:t xml:space="preserve"> Батыс Еуропадағы несие мекемелерінің клиенттер топтары</w:t>
      </w:r>
    </w:p>
    <w:p w14:paraId="0DC24724" w14:textId="77777777" w:rsidR="0054372F" w:rsidRPr="0054372F" w:rsidRDefault="0054372F" w:rsidP="00986B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16"/>
          <w:szCs w:val="16"/>
          <w:lang w:val="kk-KZ"/>
        </w:rPr>
      </w:pPr>
    </w:p>
    <w:p w14:paraId="6554310E" w14:textId="0E0F56D4" w:rsidR="00986B55" w:rsidRPr="0054372F" w:rsidRDefault="0054372F" w:rsidP="00986B5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lang w:val="kk-KZ"/>
        </w:rPr>
      </w:pPr>
      <w:r w:rsidRPr="0054372F">
        <w:rPr>
          <w:rFonts w:eastAsia="Calibri"/>
          <w:lang w:val="kk-KZ"/>
        </w:rPr>
        <w:t xml:space="preserve">Ескерту </w:t>
      </w:r>
      <w:r>
        <w:rPr>
          <w:rFonts w:eastAsia="Calibri"/>
          <w:lang w:val="kk-KZ"/>
        </w:rPr>
        <w:t>–</w:t>
      </w:r>
      <w:r w:rsidRPr="00421BD3">
        <w:rPr>
          <w:rFonts w:eastAsia="Calibri"/>
          <w:bCs/>
          <w:lang w:val="kk-KZ"/>
        </w:rPr>
        <w:t xml:space="preserve"> Әдебиет негізінде құралған</w:t>
      </w:r>
      <w:r w:rsidRPr="0054372F">
        <w:rPr>
          <w:color w:val="0D0D0D" w:themeColor="text1" w:themeTint="F2"/>
          <w:lang w:val="kk-KZ"/>
        </w:rPr>
        <w:t xml:space="preserve"> </w:t>
      </w:r>
      <w:r w:rsidR="00B520E0" w:rsidRPr="0054372F">
        <w:rPr>
          <w:color w:val="0D0D0D" w:themeColor="text1" w:themeTint="F2"/>
          <w:lang w:val="kk-KZ"/>
        </w:rPr>
        <w:t>[</w:t>
      </w:r>
      <w:r w:rsidR="00733495" w:rsidRPr="000F606F">
        <w:rPr>
          <w:lang w:val="kk-KZ"/>
        </w:rPr>
        <w:t>2</w:t>
      </w:r>
      <w:r w:rsidR="00AA649F" w:rsidRPr="000F606F">
        <w:rPr>
          <w:lang w:val="kk-KZ"/>
        </w:rPr>
        <w:t>3</w:t>
      </w:r>
      <w:r w:rsidRPr="000F606F">
        <w:rPr>
          <w:lang w:val="kk-KZ"/>
        </w:rPr>
        <w:t>, с.</w:t>
      </w:r>
      <w:r w:rsidR="00077D08">
        <w:rPr>
          <w:lang w:val="kk-KZ"/>
        </w:rPr>
        <w:t xml:space="preserve"> </w:t>
      </w:r>
      <w:r w:rsidR="00E456E1" w:rsidRPr="000F606F">
        <w:rPr>
          <w:lang w:val="kk-KZ"/>
        </w:rPr>
        <w:t>399</w:t>
      </w:r>
      <w:r>
        <w:rPr>
          <w:color w:val="0D0D0D" w:themeColor="text1" w:themeTint="F2"/>
          <w:lang w:val="kk-KZ"/>
        </w:rPr>
        <w:t>]</w:t>
      </w:r>
    </w:p>
    <w:p w14:paraId="69EAC445" w14:textId="77777777" w:rsidR="00986B55" w:rsidRPr="00D76DB6" w:rsidRDefault="00986B55"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color w:val="0D0D0D" w:themeColor="text1" w:themeTint="F2"/>
          <w:sz w:val="28"/>
          <w:szCs w:val="28"/>
          <w:lang w:val="kk-KZ"/>
        </w:rPr>
      </w:pPr>
    </w:p>
    <w:p w14:paraId="6E787144"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Бұл нарықтардың кіші сегменттерге бөлінуі көбінесе банк мекемесінің нақты мақсаттарына байланысты.</w:t>
      </w:r>
    </w:p>
    <w:p w14:paraId="1D9E349E" w14:textId="2A490EF3" w:rsidR="00275D2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Атап айтқанда, Қазақстанда екінші деңгейлі банктерде демографиялық (жас бойынша) критерийлер бойынша жеке тұтынушылар нарығын сегментациялау нәтижелі болуы мүмкін</w:t>
      </w:r>
      <w:r w:rsidR="00A533C0" w:rsidRPr="00D76DB6">
        <w:rPr>
          <w:color w:val="0D0D0D" w:themeColor="text1" w:themeTint="F2"/>
          <w:sz w:val="28"/>
          <w:szCs w:val="28"/>
          <w:lang w:val="kk-KZ"/>
        </w:rPr>
        <w:t xml:space="preserve"> </w:t>
      </w:r>
      <w:r w:rsidRPr="00D76DB6">
        <w:rPr>
          <w:color w:val="0D0D0D" w:themeColor="text1" w:themeTint="F2"/>
          <w:sz w:val="28"/>
          <w:szCs w:val="28"/>
          <w:lang w:val="kk-KZ"/>
        </w:rPr>
        <w:t>(сурет 5)</w:t>
      </w:r>
      <w:r w:rsidR="0054372F">
        <w:rPr>
          <w:color w:val="0D0D0D" w:themeColor="text1" w:themeTint="F2"/>
          <w:sz w:val="28"/>
          <w:szCs w:val="28"/>
          <w:lang w:val="kk-KZ"/>
        </w:rPr>
        <w:t>.</w:t>
      </w:r>
    </w:p>
    <w:p w14:paraId="112A4C69" w14:textId="77777777" w:rsidR="0054372F" w:rsidRPr="00D76DB6" w:rsidRDefault="0054372F"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59554F10" w14:textId="400F0525" w:rsidR="00275D26" w:rsidRPr="00D76DB6" w:rsidRDefault="0054372F" w:rsidP="005437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D0D0D" w:themeColor="text1" w:themeTint="F2"/>
          <w:sz w:val="28"/>
          <w:szCs w:val="28"/>
          <w:lang w:val="kk-KZ"/>
        </w:rPr>
      </w:pPr>
      <w:r w:rsidRPr="00D76DB6">
        <w:rPr>
          <w:b/>
          <w:noProof/>
          <w:color w:val="0D0D0D" w:themeColor="text1" w:themeTint="F2"/>
          <w:sz w:val="28"/>
          <w:szCs w:val="28"/>
        </w:rPr>
        <mc:AlternateContent>
          <mc:Choice Requires="wps">
            <w:drawing>
              <wp:anchor distT="0" distB="0" distL="114300" distR="114300" simplePos="0" relativeHeight="251679232" behindDoc="0" locked="0" layoutInCell="1" allowOverlap="1" wp14:anchorId="222F29AC" wp14:editId="7BCBFD8F">
                <wp:simplePos x="0" y="0"/>
                <wp:positionH relativeFrom="column">
                  <wp:posOffset>2656840</wp:posOffset>
                </wp:positionH>
                <wp:positionV relativeFrom="paragraph">
                  <wp:posOffset>1080135</wp:posOffset>
                </wp:positionV>
                <wp:extent cx="269875" cy="1290320"/>
                <wp:effectExtent l="0" t="0" r="34925" b="2413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269875" cy="129032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8A23E0" id="Прямая соединительная линия 117" o:spid="_x0000_s1026" style="position:absolute;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2pt,85.05pt" to="230.45pt,1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" strokecolor="black [3040]" strokeweight=".25pt"/>
            </w:pict>
          </mc:Fallback>
        </mc:AlternateContent>
      </w:r>
      <w:r w:rsidRPr="00D76DB6">
        <w:rPr>
          <w:b/>
          <w:noProof/>
          <w:color w:val="0D0D0D" w:themeColor="text1" w:themeTint="F2"/>
          <w:sz w:val="28"/>
          <w:szCs w:val="28"/>
        </w:rPr>
        <mc:AlternateContent>
          <mc:Choice Requires="wps">
            <w:drawing>
              <wp:anchor distT="0" distB="0" distL="114300" distR="114300" simplePos="0" relativeHeight="251652608" behindDoc="0" locked="0" layoutInCell="1" allowOverlap="1" wp14:anchorId="068A6412" wp14:editId="5BCB6011">
                <wp:simplePos x="0" y="0"/>
                <wp:positionH relativeFrom="column">
                  <wp:posOffset>2656205</wp:posOffset>
                </wp:positionH>
                <wp:positionV relativeFrom="paragraph">
                  <wp:posOffset>1198880</wp:posOffset>
                </wp:positionV>
                <wp:extent cx="127000" cy="1327785"/>
                <wp:effectExtent l="0" t="0" r="25400" b="24765"/>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127000" cy="1327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EADCC0" id="Прямая соединительная линия 5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15pt,94.4pt" to="219.15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" strokecolor="black [3213]"/>
            </w:pict>
          </mc:Fallback>
        </mc:AlternateContent>
      </w:r>
      <w:r w:rsidR="00275D26" w:rsidRPr="00D76DB6">
        <w:rPr>
          <w:b/>
          <w:noProof/>
          <w:color w:val="0D0D0D" w:themeColor="text1" w:themeTint="F2"/>
          <w:sz w:val="28"/>
          <w:szCs w:val="28"/>
        </w:rPr>
        <w:drawing>
          <wp:inline distT="0" distB="0" distL="0" distR="0" wp14:anchorId="6FC69A02" wp14:editId="2431559A">
            <wp:extent cx="5939625" cy="2973788"/>
            <wp:effectExtent l="0" t="0" r="61595" b="0"/>
            <wp:docPr id="5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D82C2DA" w14:textId="77777777" w:rsidR="00077D08" w:rsidRPr="00077D08" w:rsidRDefault="00077D08" w:rsidP="005437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16"/>
          <w:szCs w:val="16"/>
          <w:lang w:val="kk-KZ"/>
        </w:rPr>
      </w:pPr>
    </w:p>
    <w:p w14:paraId="38C70576" w14:textId="3CB72A33" w:rsidR="00275D26" w:rsidRPr="00D76DB6" w:rsidRDefault="00275D26" w:rsidP="005437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sidRPr="00D76DB6">
        <w:rPr>
          <w:color w:val="0D0D0D" w:themeColor="text1" w:themeTint="F2"/>
          <w:sz w:val="28"/>
          <w:szCs w:val="28"/>
          <w:lang w:val="kk-KZ"/>
        </w:rPr>
        <w:t>Сурет 5</w:t>
      </w:r>
      <w:r w:rsidR="00C76B14" w:rsidRPr="00D76DB6">
        <w:rPr>
          <w:color w:val="0D0D0D" w:themeColor="text1" w:themeTint="F2"/>
          <w:sz w:val="28"/>
          <w:szCs w:val="28"/>
          <w:lang w:val="kk-KZ"/>
        </w:rPr>
        <w:t xml:space="preserve"> </w:t>
      </w:r>
      <w:r w:rsidR="0054372F">
        <w:rPr>
          <w:color w:val="0D0D0D" w:themeColor="text1" w:themeTint="F2"/>
          <w:sz w:val="28"/>
          <w:szCs w:val="28"/>
          <w:lang w:val="kk-KZ"/>
        </w:rPr>
        <w:t>–</w:t>
      </w:r>
      <w:r w:rsidRPr="00D76DB6">
        <w:rPr>
          <w:color w:val="0D0D0D" w:themeColor="text1" w:themeTint="F2"/>
          <w:sz w:val="28"/>
          <w:szCs w:val="28"/>
          <w:lang w:val="kk-KZ"/>
        </w:rPr>
        <w:t xml:space="preserve"> Демографиялық (жас бойынша) критерийлер бойынша жеке тұтынушылар нарығын сегментациялау</w:t>
      </w:r>
    </w:p>
    <w:p w14:paraId="6E3F55B2" w14:textId="77777777" w:rsidR="0054372F" w:rsidRPr="0054372F" w:rsidRDefault="0054372F" w:rsidP="0054372F">
      <w:pPr>
        <w:ind w:firstLine="709"/>
        <w:rPr>
          <w:color w:val="0D0D0D" w:themeColor="text1" w:themeTint="F2"/>
          <w:sz w:val="16"/>
          <w:szCs w:val="16"/>
          <w:lang w:val="kk-KZ"/>
        </w:rPr>
      </w:pPr>
    </w:p>
    <w:p w14:paraId="0F4814FD" w14:textId="76DBEDD1" w:rsidR="00B522AF" w:rsidRPr="00D76DB6" w:rsidRDefault="00986B55" w:rsidP="0054372F">
      <w:pPr>
        <w:ind w:firstLine="709"/>
        <w:rPr>
          <w:color w:val="0D0D0D" w:themeColor="text1" w:themeTint="F2"/>
          <w:lang w:val="kk-KZ"/>
        </w:rPr>
      </w:pPr>
      <w:r w:rsidRPr="00D76DB6">
        <w:rPr>
          <w:color w:val="0D0D0D" w:themeColor="text1" w:themeTint="F2"/>
          <w:lang w:val="kk-KZ"/>
        </w:rPr>
        <w:t xml:space="preserve">Ескерту </w:t>
      </w:r>
      <w:r w:rsidR="0054372F">
        <w:rPr>
          <w:color w:val="0D0D0D" w:themeColor="text1" w:themeTint="F2"/>
          <w:lang w:val="kk-KZ"/>
        </w:rPr>
        <w:t>–</w:t>
      </w:r>
      <w:r w:rsidR="00B522AF" w:rsidRPr="00D76DB6">
        <w:rPr>
          <w:b/>
          <w:bCs/>
          <w:color w:val="0D0D0D" w:themeColor="text1" w:themeTint="F2"/>
          <w:lang w:val="kk-KZ"/>
        </w:rPr>
        <w:t xml:space="preserve"> </w:t>
      </w:r>
      <w:r w:rsidR="00B522AF" w:rsidRPr="00D76DB6">
        <w:rPr>
          <w:color w:val="0D0D0D" w:themeColor="text1" w:themeTint="F2"/>
          <w:lang w:val="kk-KZ"/>
        </w:rPr>
        <w:t>Авторлық құрастыру</w:t>
      </w:r>
      <w:r w:rsidR="00B522AF" w:rsidRPr="00D76DB6">
        <w:rPr>
          <w:color w:val="0D0D0D" w:themeColor="text1" w:themeTint="F2"/>
          <w:sz w:val="28"/>
          <w:szCs w:val="28"/>
          <w:lang w:val="kk-KZ"/>
        </w:rPr>
        <w:t xml:space="preserve"> </w:t>
      </w:r>
    </w:p>
    <w:p w14:paraId="6F1A13C1" w14:textId="6C8143CE" w:rsidR="00275D26" w:rsidRPr="00D76DB6" w:rsidRDefault="00275D26" w:rsidP="0096521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lastRenderedPageBreak/>
        <w:t>Айта кету керек, банк нарығының кеңістіктік құрылымы белгілі бір елдердің әкімшілік-аумақтық бөлінісімен сәйкес келмеуі мүмкін (сондықтан біз оны аумақтық немесе геогр</w:t>
      </w:r>
      <w:r w:rsidR="00A533C0" w:rsidRPr="00D76DB6">
        <w:rPr>
          <w:color w:val="0D0D0D" w:themeColor="text1" w:themeTint="F2"/>
          <w:sz w:val="28"/>
          <w:szCs w:val="28"/>
          <w:lang w:val="kk-KZ"/>
        </w:rPr>
        <w:t xml:space="preserve">афиялық емес </w:t>
      </w:r>
      <w:r w:rsidRPr="00D76DB6">
        <w:rPr>
          <w:color w:val="0D0D0D" w:themeColor="text1" w:themeTint="F2"/>
          <w:sz w:val="28"/>
          <w:szCs w:val="28"/>
          <w:lang w:val="kk-KZ"/>
        </w:rPr>
        <w:t xml:space="preserve"> кеңістік де</w:t>
      </w:r>
      <w:r w:rsidR="00A533C0" w:rsidRPr="00D76DB6">
        <w:rPr>
          <w:color w:val="0D0D0D" w:themeColor="text1" w:themeTint="F2"/>
          <w:sz w:val="28"/>
          <w:szCs w:val="28"/>
          <w:lang w:val="kk-KZ"/>
        </w:rPr>
        <w:t>п атаймыз). Кейбір елдерде (аумағы және</w:t>
      </w:r>
      <w:r w:rsidRPr="00D76DB6">
        <w:rPr>
          <w:color w:val="0D0D0D" w:themeColor="text1" w:themeTint="F2"/>
          <w:sz w:val="28"/>
          <w:szCs w:val="28"/>
          <w:lang w:val="kk-KZ"/>
        </w:rPr>
        <w:t xml:space="preserve"> халқы аз болуы керек) жергілікті нарықтар мүлдем болмауы мүмкін немесе нақты көрсетілмеген шекаралары болуы мүмкін, ал басқа елдерде банктік бәсекелестік көп жағдайда жергілікті нарықтарда жүреді.</w:t>
      </w:r>
    </w:p>
    <w:p w14:paraId="5674C3A8" w14:textId="77777777" w:rsidR="00275D26" w:rsidRPr="00D76DB6" w:rsidRDefault="00275D26" w:rsidP="00275D26">
      <w:pPr>
        <w:pStyle w:val="a4"/>
        <w:shd w:val="clear" w:color="auto" w:fill="FFFFFF" w:themeFill="background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 xml:space="preserve">Бұл белгілі бір елдің экономикасының даму деңгейіне, оның аймақтарының экономикалық интеграциялану деңгейіне, банк клиенттерінің әртүрлі топтарының мүмкіндіктеріне және басқа да көптеген факторларға байланысты. </w:t>
      </w:r>
    </w:p>
    <w:p w14:paraId="5882D747"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Банктер арасындағы қарқынды бәсекелестік оларды клиенттерді тартудың жаңа тәсілдерін іздеуге мәжбүр етеді және бұл үшін ғаламтор кеңістігінің мүмкіндіктерін белсенді қолдана отырып, қолданыстағы тауарлар санын көбейтеді. Осыған байланысты, банктерді дамытудың маңызды бағыты жоғары технологиялық қашықтықтан қызметтерді дамыту және енгізу болып табылады. Интернет-банкинг нарығы белсенді дамып келеді, бірақ қазіргі заманғы жаһандық тенденциялар оны одан әрі жетілдіруге бағыт береді.</w:t>
      </w:r>
    </w:p>
    <w:p w14:paraId="2E899111"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Халықаралық тәжірибеде «Интернет-банкинг» ұғымын анықтауға әртүрлі көзқарастар бар, алайда атап өту керек, бұл банктік Интернет-сервис қашықтан банктік қызмет көрсетудің басқа түрлерімен біріктіріледі.</w:t>
      </w:r>
    </w:p>
    <w:p w14:paraId="6E8EFD95" w14:textId="364990DB"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Осы экономикалық терминнің мәнін анықтау үшін «Интернет-банкинг» анықтамасына көзқарастардың жіктелуін қарастыру қажет</w:t>
      </w:r>
      <w:r w:rsidR="00A26980" w:rsidRPr="00D76DB6">
        <w:rPr>
          <w:color w:val="0D0D0D" w:themeColor="text1" w:themeTint="F2"/>
          <w:sz w:val="28"/>
          <w:szCs w:val="28"/>
          <w:lang w:val="kk-KZ"/>
        </w:rPr>
        <w:t>. Тәсілдерді жіктеу нәтижелері 4</w:t>
      </w:r>
      <w:r w:rsidRPr="00D76DB6">
        <w:rPr>
          <w:color w:val="0D0D0D" w:themeColor="text1" w:themeTint="F2"/>
          <w:sz w:val="28"/>
          <w:szCs w:val="28"/>
          <w:lang w:val="kk-KZ"/>
        </w:rPr>
        <w:t>-кестеде келтірілген.</w:t>
      </w:r>
    </w:p>
    <w:p w14:paraId="7EA3371C" w14:textId="77777777" w:rsidR="00275D26" w:rsidRPr="00D76DB6" w:rsidRDefault="00275D26" w:rsidP="00275D2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56862249" w14:textId="19E217EA" w:rsidR="00275D26" w:rsidRDefault="0054372F" w:rsidP="005437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r>
        <w:rPr>
          <w:color w:val="0D0D0D" w:themeColor="text1" w:themeTint="F2"/>
          <w:sz w:val="28"/>
          <w:szCs w:val="28"/>
          <w:lang w:val="kk-KZ"/>
        </w:rPr>
        <w:t xml:space="preserve">Кесте </w:t>
      </w:r>
      <w:r w:rsidR="00C16760" w:rsidRPr="00D76DB6">
        <w:rPr>
          <w:color w:val="0D0D0D" w:themeColor="text1" w:themeTint="F2"/>
          <w:sz w:val="28"/>
          <w:szCs w:val="28"/>
          <w:lang w:val="kk-KZ"/>
        </w:rPr>
        <w:t>4</w:t>
      </w:r>
      <w:r w:rsidR="00275D26" w:rsidRPr="00D76DB6">
        <w:rPr>
          <w:color w:val="0D0D0D" w:themeColor="text1" w:themeTint="F2"/>
          <w:sz w:val="28"/>
          <w:szCs w:val="28"/>
          <w:lang w:val="kk-KZ"/>
        </w:rPr>
        <w:t xml:space="preserve"> </w:t>
      </w:r>
      <w:r>
        <w:rPr>
          <w:color w:val="0D0D0D" w:themeColor="text1" w:themeTint="F2"/>
          <w:sz w:val="28"/>
          <w:szCs w:val="28"/>
          <w:lang w:val="kk-KZ"/>
        </w:rPr>
        <w:t>–</w:t>
      </w:r>
      <w:r w:rsidR="00275D26" w:rsidRPr="00D76DB6">
        <w:rPr>
          <w:color w:val="0D0D0D" w:themeColor="text1" w:themeTint="F2"/>
          <w:sz w:val="28"/>
          <w:szCs w:val="28"/>
          <w:lang w:val="kk-KZ"/>
        </w:rPr>
        <w:t xml:space="preserve"> «Интернет-банкинг» ұғымын анықтауға арналған қадамдары</w:t>
      </w:r>
    </w:p>
    <w:p w14:paraId="11BC1958" w14:textId="77777777" w:rsidR="0054372F" w:rsidRPr="0054372F" w:rsidRDefault="0054372F" w:rsidP="0054372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0D0D0D" w:themeColor="text1" w:themeTint="F2"/>
          <w:sz w:val="16"/>
          <w:szCs w:val="16"/>
          <w:lang w:val="kk-KZ"/>
        </w:rPr>
      </w:pPr>
    </w:p>
    <w:tbl>
      <w:tblPr>
        <w:tblW w:w="9606"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7"/>
        <w:gridCol w:w="5645"/>
        <w:gridCol w:w="1864"/>
      </w:tblGrid>
      <w:tr w:rsidR="00D76DB6" w:rsidRPr="00D76DB6" w14:paraId="403573E1" w14:textId="77777777" w:rsidTr="00120319">
        <w:trPr>
          <w:trHeight w:val="545"/>
        </w:trPr>
        <w:tc>
          <w:tcPr>
            <w:tcW w:w="2097" w:type="dxa"/>
            <w:shd w:val="clear" w:color="auto" w:fill="auto"/>
            <w:vAlign w:val="center"/>
          </w:tcPr>
          <w:p w14:paraId="4E9BB54D" w14:textId="5C350878" w:rsidR="00275D26" w:rsidRPr="0054372F" w:rsidRDefault="00275D26" w:rsidP="0054372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Жалпы түсінік</w:t>
            </w:r>
          </w:p>
        </w:tc>
        <w:tc>
          <w:tcPr>
            <w:tcW w:w="5645" w:type="dxa"/>
            <w:tcBorders>
              <w:bottom w:val="single" w:sz="4" w:space="0" w:color="auto"/>
            </w:tcBorders>
            <w:shd w:val="clear" w:color="auto" w:fill="auto"/>
            <w:vAlign w:val="center"/>
          </w:tcPr>
          <w:p w14:paraId="46872A82" w14:textId="77777777" w:rsidR="00275D26" w:rsidRPr="00D76DB6" w:rsidRDefault="00275D26" w:rsidP="0054372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0D0D0D" w:themeColor="text1" w:themeTint="F2"/>
              </w:rPr>
            </w:pPr>
            <w:r w:rsidRPr="00D76DB6">
              <w:rPr>
                <w:color w:val="0D0D0D" w:themeColor="text1" w:themeTint="F2"/>
                <w:lang w:val="kk-KZ"/>
              </w:rPr>
              <w:t>Талданған ұғымның анықтамасы</w:t>
            </w:r>
          </w:p>
        </w:tc>
        <w:tc>
          <w:tcPr>
            <w:tcW w:w="0" w:type="auto"/>
            <w:shd w:val="clear" w:color="auto" w:fill="auto"/>
            <w:vAlign w:val="center"/>
          </w:tcPr>
          <w:p w14:paraId="4A768768" w14:textId="77777777" w:rsidR="00275D26" w:rsidRPr="00D76DB6" w:rsidRDefault="00275D26" w:rsidP="0054372F">
            <w:pPr>
              <w:jc w:val="center"/>
              <w:rPr>
                <w:color w:val="0D0D0D" w:themeColor="text1" w:themeTint="F2"/>
              </w:rPr>
            </w:pPr>
            <w:r w:rsidRPr="00D76DB6">
              <w:rPr>
                <w:color w:val="0D0D0D" w:themeColor="text1" w:themeTint="F2"/>
              </w:rPr>
              <w:t>Авторлар</w:t>
            </w:r>
          </w:p>
        </w:tc>
      </w:tr>
      <w:tr w:rsidR="0054372F" w:rsidRPr="00D76DB6" w14:paraId="4F19E541" w14:textId="77777777" w:rsidTr="00120319">
        <w:tc>
          <w:tcPr>
            <w:tcW w:w="2097" w:type="dxa"/>
            <w:shd w:val="clear" w:color="auto" w:fill="auto"/>
            <w:vAlign w:val="center"/>
          </w:tcPr>
          <w:p w14:paraId="42182FCD" w14:textId="2F7CD4E4" w:rsidR="0054372F" w:rsidRPr="00D76DB6" w:rsidRDefault="0054372F" w:rsidP="0054372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Pr>
                <w:color w:val="0D0D0D" w:themeColor="text1" w:themeTint="F2"/>
                <w:lang w:val="kk-KZ"/>
              </w:rPr>
              <w:t>1</w:t>
            </w:r>
          </w:p>
        </w:tc>
        <w:tc>
          <w:tcPr>
            <w:tcW w:w="5645" w:type="dxa"/>
            <w:shd w:val="clear" w:color="auto" w:fill="auto"/>
            <w:vAlign w:val="center"/>
          </w:tcPr>
          <w:p w14:paraId="34EE931B" w14:textId="63000658" w:rsidR="0054372F" w:rsidRPr="00120319" w:rsidRDefault="0054372F" w:rsidP="0054372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color w:val="0D0D0D" w:themeColor="text1" w:themeTint="F2"/>
                <w:lang w:val="kk-KZ"/>
              </w:rPr>
            </w:pPr>
            <w:r w:rsidRPr="00120319">
              <w:rPr>
                <w:color w:val="0D0D0D" w:themeColor="text1" w:themeTint="F2"/>
                <w:lang w:val="kk-KZ"/>
              </w:rPr>
              <w:t>2</w:t>
            </w:r>
          </w:p>
        </w:tc>
        <w:tc>
          <w:tcPr>
            <w:tcW w:w="0" w:type="auto"/>
            <w:shd w:val="clear" w:color="auto" w:fill="auto"/>
            <w:vAlign w:val="center"/>
          </w:tcPr>
          <w:p w14:paraId="3F8E3F29" w14:textId="13003DCE" w:rsidR="0054372F" w:rsidRPr="0054372F" w:rsidRDefault="0054372F" w:rsidP="0054372F">
            <w:pPr>
              <w:jc w:val="center"/>
              <w:rPr>
                <w:color w:val="0D0D0D" w:themeColor="text1" w:themeTint="F2"/>
                <w:lang w:val="kk-KZ"/>
              </w:rPr>
            </w:pPr>
            <w:r>
              <w:rPr>
                <w:color w:val="0D0D0D" w:themeColor="text1" w:themeTint="F2"/>
                <w:lang w:val="kk-KZ"/>
              </w:rPr>
              <w:t>3</w:t>
            </w:r>
          </w:p>
        </w:tc>
      </w:tr>
      <w:tr w:rsidR="00D76DB6" w:rsidRPr="00D76DB6" w14:paraId="4727AC4C" w14:textId="77777777" w:rsidTr="00120319">
        <w:tc>
          <w:tcPr>
            <w:tcW w:w="2097" w:type="dxa"/>
            <w:vMerge w:val="restart"/>
            <w:shd w:val="clear" w:color="auto" w:fill="auto"/>
          </w:tcPr>
          <w:p w14:paraId="5DAB4312" w14:textId="77777777" w:rsidR="00275D26" w:rsidRPr="00D76DB6" w:rsidRDefault="00275D26" w:rsidP="00723333">
            <w:pPr>
              <w:jc w:val="both"/>
              <w:rPr>
                <w:color w:val="0D0D0D" w:themeColor="text1" w:themeTint="F2"/>
              </w:rPr>
            </w:pPr>
            <w:r w:rsidRPr="00D76DB6">
              <w:rPr>
                <w:color w:val="0D0D0D" w:themeColor="text1" w:themeTint="F2"/>
                <w:shd w:val="clear" w:color="auto" w:fill="FFFFFF" w:themeFill="background1"/>
              </w:rPr>
              <w:t>Қашықтағы байланыс каналы</w:t>
            </w:r>
          </w:p>
        </w:tc>
        <w:tc>
          <w:tcPr>
            <w:tcW w:w="5645" w:type="dxa"/>
            <w:shd w:val="clear" w:color="auto" w:fill="auto"/>
          </w:tcPr>
          <w:p w14:paraId="0E38FC8F" w14:textId="4D74E870" w:rsidR="00275D26" w:rsidRPr="00D76DB6" w:rsidRDefault="00275D26" w:rsidP="0012031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rPr>
            </w:pPr>
            <w:r w:rsidRPr="00D76DB6">
              <w:rPr>
                <w:color w:val="0D0D0D" w:themeColor="text1" w:themeTint="F2"/>
                <w:shd w:val="clear" w:color="auto" w:fill="FFFFFF" w:themeFill="background1"/>
                <w:lang w:val="kk-KZ"/>
              </w:rPr>
              <w:t>Депозиттік шот ашу, бір шоттан екінші шотқа ақша</w:t>
            </w:r>
            <w:r w:rsidRPr="00D76DB6">
              <w:rPr>
                <w:color w:val="0D0D0D" w:themeColor="text1" w:themeTint="F2"/>
                <w:lang w:val="kk-KZ"/>
              </w:rPr>
              <w:t xml:space="preserve"> </w:t>
            </w:r>
            <w:r w:rsidRPr="00D76DB6">
              <w:rPr>
                <w:color w:val="0D0D0D" w:themeColor="text1" w:themeTint="F2"/>
                <w:shd w:val="clear" w:color="auto" w:fill="FFFFFF" w:themeFill="background1"/>
                <w:lang w:val="kk-KZ"/>
              </w:rPr>
              <w:t xml:space="preserve">аудару, электронды шот-фактураны ресімдеу және төлем жасау сияқты дәстүрлі және жаңа қызметтерді қоса алғанда, банктік қызметтерді ұсынуға арналған қашықтан байланыс арнасы, бұл банк клиенттеріне </w:t>
            </w:r>
            <w:r w:rsidR="00C63D40">
              <w:rPr>
                <w:color w:val="0D0D0D" w:themeColor="text1" w:themeTint="F2"/>
                <w:shd w:val="clear" w:color="auto" w:fill="FFFFFF" w:themeFill="background1"/>
                <w:lang w:val="kk-KZ"/>
              </w:rPr>
              <w:t>и</w:t>
            </w:r>
            <w:r w:rsidRPr="00D76DB6">
              <w:rPr>
                <w:color w:val="0D0D0D" w:themeColor="text1" w:themeTint="F2"/>
                <w:shd w:val="clear" w:color="auto" w:fill="FFFFFF" w:themeFill="background1"/>
                <w:lang w:val="kk-KZ"/>
              </w:rPr>
              <w:t>нтернет арқылы және ресми веб-сайт арқылы төлемдер алуға және төлеуге мүмкіндік бере алады</w:t>
            </w:r>
          </w:p>
        </w:tc>
        <w:tc>
          <w:tcPr>
            <w:tcW w:w="0" w:type="auto"/>
            <w:shd w:val="clear" w:color="auto" w:fill="auto"/>
          </w:tcPr>
          <w:p w14:paraId="2409F8F0" w14:textId="77777777" w:rsidR="00006424" w:rsidRPr="00D76DB6" w:rsidRDefault="00B23B72" w:rsidP="00723333">
            <w:pPr>
              <w:jc w:val="both"/>
              <w:rPr>
                <w:color w:val="0D0D0D" w:themeColor="text1" w:themeTint="F2"/>
              </w:rPr>
            </w:pPr>
            <w:r w:rsidRPr="00D76DB6">
              <w:rPr>
                <w:color w:val="0D0D0D" w:themeColor="text1" w:themeTint="F2"/>
              </w:rPr>
              <w:t xml:space="preserve">К. Фюрст, </w:t>
            </w:r>
          </w:p>
          <w:p w14:paraId="6762E9C0" w14:textId="77777777" w:rsidR="00006424" w:rsidRPr="00D76DB6" w:rsidRDefault="00B23B72" w:rsidP="00723333">
            <w:pPr>
              <w:jc w:val="both"/>
              <w:rPr>
                <w:color w:val="0D0D0D" w:themeColor="text1" w:themeTint="F2"/>
              </w:rPr>
            </w:pPr>
            <w:r w:rsidRPr="00D76DB6">
              <w:rPr>
                <w:color w:val="0D0D0D" w:themeColor="text1" w:themeTint="F2"/>
              </w:rPr>
              <w:t xml:space="preserve">У. Лэнг, </w:t>
            </w:r>
          </w:p>
          <w:p w14:paraId="3B3DA675" w14:textId="55964878" w:rsidR="00275D26" w:rsidRPr="00D76DB6" w:rsidRDefault="00B23B72" w:rsidP="0054372F">
            <w:pPr>
              <w:jc w:val="both"/>
              <w:rPr>
                <w:color w:val="0D0D0D" w:themeColor="text1" w:themeTint="F2"/>
              </w:rPr>
            </w:pPr>
            <w:r w:rsidRPr="00D76DB6">
              <w:rPr>
                <w:color w:val="0D0D0D" w:themeColor="text1" w:themeTint="F2"/>
              </w:rPr>
              <w:t>Д. Нолл</w:t>
            </w:r>
          </w:p>
        </w:tc>
      </w:tr>
      <w:tr w:rsidR="00D76DB6" w:rsidRPr="00D76DB6" w14:paraId="40C1409E" w14:textId="77777777" w:rsidTr="00120319">
        <w:tc>
          <w:tcPr>
            <w:tcW w:w="2097" w:type="dxa"/>
            <w:vMerge/>
            <w:shd w:val="clear" w:color="auto" w:fill="auto"/>
          </w:tcPr>
          <w:p w14:paraId="5809B89F" w14:textId="77777777" w:rsidR="00275D26" w:rsidRPr="00D76DB6" w:rsidRDefault="00275D26" w:rsidP="00723333">
            <w:pPr>
              <w:ind w:firstLine="709"/>
              <w:jc w:val="both"/>
              <w:rPr>
                <w:color w:val="0D0D0D" w:themeColor="text1" w:themeTint="F2"/>
              </w:rPr>
            </w:pPr>
          </w:p>
        </w:tc>
        <w:tc>
          <w:tcPr>
            <w:tcW w:w="5645" w:type="dxa"/>
            <w:tcBorders>
              <w:bottom w:val="single" w:sz="4" w:space="0" w:color="auto"/>
            </w:tcBorders>
            <w:shd w:val="clear" w:color="auto" w:fill="auto"/>
          </w:tcPr>
          <w:p w14:paraId="07FCA3E0" w14:textId="20788C30" w:rsidR="00275D26" w:rsidRPr="00D76DB6" w:rsidRDefault="00275D26" w:rsidP="00723333">
            <w:pPr>
              <w:jc w:val="both"/>
              <w:rPr>
                <w:color w:val="0D0D0D" w:themeColor="text1" w:themeTint="F2"/>
              </w:rPr>
            </w:pPr>
            <w:r w:rsidRPr="00D76DB6">
              <w:rPr>
                <w:color w:val="0D0D0D" w:themeColor="text1" w:themeTint="F2"/>
                <w:shd w:val="clear" w:color="auto" w:fill="FFFFFF" w:themeFill="background1"/>
              </w:rPr>
              <w:t xml:space="preserve">Интернет-технологияларды қолдану арқылы жүзеге асырылатын банктік өнімді сату және қызмет көрсету актісінен оны құру </w:t>
            </w:r>
            <w:r w:rsidR="00491798">
              <w:rPr>
                <w:color w:val="0D0D0D" w:themeColor="text1" w:themeTint="F2"/>
                <w:shd w:val="clear" w:color="auto" w:fill="FFFFFF" w:themeFill="background1"/>
                <w:lang w:val="kk-KZ"/>
              </w:rPr>
              <w:t>мен</w:t>
            </w:r>
            <w:r w:rsidRPr="00D76DB6">
              <w:rPr>
                <w:color w:val="0D0D0D" w:themeColor="text1" w:themeTint="F2"/>
                <w:shd w:val="clear" w:color="auto" w:fill="FFFFFF" w:themeFill="background1"/>
              </w:rPr>
              <w:t xml:space="preserve"> есепке алу объектісінен мүлде алыстату қағидаттары бойынша жүзеге асырылатын банктік қызмет көрсетудің балама арнасы.</w:t>
            </w:r>
          </w:p>
        </w:tc>
        <w:tc>
          <w:tcPr>
            <w:tcW w:w="0" w:type="auto"/>
            <w:shd w:val="clear" w:color="auto" w:fill="auto"/>
          </w:tcPr>
          <w:p w14:paraId="02278260" w14:textId="678BEF60" w:rsidR="00275D26" w:rsidRPr="00D76DB6" w:rsidRDefault="00275D26" w:rsidP="0054372F">
            <w:pPr>
              <w:jc w:val="both"/>
              <w:rPr>
                <w:color w:val="0D0D0D" w:themeColor="text1" w:themeTint="F2"/>
                <w:lang w:val="en-US"/>
              </w:rPr>
            </w:pPr>
            <w:r w:rsidRPr="00D76DB6">
              <w:rPr>
                <w:color w:val="0D0D0D" w:themeColor="text1" w:themeTint="F2"/>
              </w:rPr>
              <w:t xml:space="preserve">А.А. Тедеев </w:t>
            </w:r>
          </w:p>
        </w:tc>
      </w:tr>
      <w:tr w:rsidR="00D76DB6" w:rsidRPr="00D76DB6" w14:paraId="4F22BC39" w14:textId="77777777" w:rsidTr="00120319">
        <w:tc>
          <w:tcPr>
            <w:tcW w:w="2097" w:type="dxa"/>
            <w:tcBorders>
              <w:bottom w:val="nil"/>
            </w:tcBorders>
            <w:shd w:val="clear" w:color="auto" w:fill="auto"/>
          </w:tcPr>
          <w:p w14:paraId="50D8B987" w14:textId="77777777" w:rsidR="00275D26" w:rsidRPr="00D76DB6" w:rsidRDefault="00275D26" w:rsidP="00723333">
            <w:pPr>
              <w:jc w:val="both"/>
              <w:rPr>
                <w:color w:val="0D0D0D" w:themeColor="text1" w:themeTint="F2"/>
              </w:rPr>
            </w:pPr>
            <w:r w:rsidRPr="00D76DB6">
              <w:rPr>
                <w:color w:val="0D0D0D" w:themeColor="text1" w:themeTint="F2"/>
              </w:rPr>
              <w:t>Қашықтағы банк жүйесі</w:t>
            </w:r>
          </w:p>
          <w:p w14:paraId="25524F81" w14:textId="77777777" w:rsidR="00275D26" w:rsidRPr="00D76DB6" w:rsidRDefault="00275D26" w:rsidP="00723333">
            <w:pPr>
              <w:ind w:firstLine="709"/>
              <w:jc w:val="both"/>
              <w:rPr>
                <w:color w:val="0D0D0D" w:themeColor="text1" w:themeTint="F2"/>
              </w:rPr>
            </w:pPr>
          </w:p>
        </w:tc>
        <w:tc>
          <w:tcPr>
            <w:tcW w:w="5645" w:type="dxa"/>
            <w:tcBorders>
              <w:bottom w:val="nil"/>
            </w:tcBorders>
            <w:shd w:val="clear" w:color="auto" w:fill="auto"/>
          </w:tcPr>
          <w:p w14:paraId="61C0CB12" w14:textId="7C8A71CF" w:rsidR="00275D26" w:rsidRPr="00D76DB6" w:rsidRDefault="00275D26" w:rsidP="00723333">
            <w:pPr>
              <w:jc w:val="both"/>
              <w:rPr>
                <w:color w:val="0D0D0D" w:themeColor="text1" w:themeTint="F2"/>
              </w:rPr>
            </w:pPr>
            <w:r w:rsidRPr="00D76DB6">
              <w:rPr>
                <w:color w:val="0D0D0D" w:themeColor="text1" w:themeTint="F2"/>
              </w:rPr>
              <w:t xml:space="preserve">Клиенттерге қажет ақпаратты алу үшін </w:t>
            </w:r>
            <w:r w:rsidR="00C63D40">
              <w:rPr>
                <w:color w:val="0D0D0D" w:themeColor="text1" w:themeTint="F2"/>
                <w:lang w:val="kk-KZ"/>
              </w:rPr>
              <w:t>и</w:t>
            </w:r>
            <w:r w:rsidRPr="00D76DB6">
              <w:rPr>
                <w:color w:val="0D0D0D" w:themeColor="text1" w:themeTint="F2"/>
              </w:rPr>
              <w:t>нтернетті жылдам пайдалануға және банк бөлімшелеріне бармай-ақ, банк құралдарымен бірқатар операцияларды жүргізуге мүмкіндік беретін қашықтағы клиенттерге қызмет көрсету жүйесі</w:t>
            </w:r>
          </w:p>
        </w:tc>
        <w:tc>
          <w:tcPr>
            <w:tcW w:w="0" w:type="auto"/>
            <w:tcBorders>
              <w:bottom w:val="nil"/>
            </w:tcBorders>
            <w:shd w:val="clear" w:color="auto" w:fill="auto"/>
          </w:tcPr>
          <w:p w14:paraId="3C3B6F1F" w14:textId="726B6DC1" w:rsidR="00275D26" w:rsidRPr="00D76DB6" w:rsidRDefault="00275D26" w:rsidP="0054372F">
            <w:pPr>
              <w:jc w:val="both"/>
              <w:rPr>
                <w:color w:val="0D0D0D" w:themeColor="text1" w:themeTint="F2"/>
                <w:lang w:val="en-US"/>
              </w:rPr>
            </w:pPr>
            <w:r w:rsidRPr="00D76DB6">
              <w:rPr>
                <w:color w:val="0D0D0D" w:themeColor="text1" w:themeTint="F2"/>
              </w:rPr>
              <w:t>О.С.</w:t>
            </w:r>
            <w:r w:rsidRPr="00D76DB6">
              <w:rPr>
                <w:color w:val="0D0D0D" w:themeColor="text1" w:themeTint="F2"/>
                <w:lang w:val="en-US"/>
              </w:rPr>
              <w:t xml:space="preserve"> </w:t>
            </w:r>
            <w:r w:rsidRPr="00D76DB6">
              <w:rPr>
                <w:color w:val="0D0D0D" w:themeColor="text1" w:themeTint="F2"/>
              </w:rPr>
              <w:t xml:space="preserve">Рудакова </w:t>
            </w:r>
          </w:p>
        </w:tc>
      </w:tr>
      <w:tr w:rsidR="0054372F" w:rsidRPr="00D76DB6" w14:paraId="7D93AC3B" w14:textId="77777777" w:rsidTr="00120319">
        <w:tc>
          <w:tcPr>
            <w:tcW w:w="9606" w:type="dxa"/>
            <w:gridSpan w:val="3"/>
            <w:tcBorders>
              <w:top w:val="nil"/>
              <w:left w:val="nil"/>
              <w:right w:val="nil"/>
            </w:tcBorders>
            <w:shd w:val="clear" w:color="auto" w:fill="auto"/>
          </w:tcPr>
          <w:p w14:paraId="156BD95A" w14:textId="2A63C408" w:rsidR="0054372F" w:rsidRPr="0054372F" w:rsidRDefault="00120319" w:rsidP="0054372F">
            <w:pPr>
              <w:ind w:hanging="108"/>
              <w:jc w:val="both"/>
              <w:rPr>
                <w:color w:val="0D0D0D" w:themeColor="text1" w:themeTint="F2"/>
                <w:sz w:val="28"/>
                <w:szCs w:val="28"/>
                <w:lang w:val="kk-KZ"/>
              </w:rPr>
            </w:pPr>
            <w:r w:rsidRPr="0054372F">
              <w:rPr>
                <w:color w:val="0D0D0D" w:themeColor="text1" w:themeTint="F2"/>
                <w:sz w:val="28"/>
                <w:szCs w:val="28"/>
                <w:lang w:val="kk-KZ"/>
              </w:rPr>
              <w:lastRenderedPageBreak/>
              <w:t xml:space="preserve">Кестенің </w:t>
            </w:r>
            <w:r w:rsidR="0054372F" w:rsidRPr="0054372F">
              <w:rPr>
                <w:color w:val="0D0D0D" w:themeColor="text1" w:themeTint="F2"/>
                <w:sz w:val="28"/>
                <w:szCs w:val="28"/>
                <w:lang w:val="kk-KZ"/>
              </w:rPr>
              <w:t>жалғасы</w:t>
            </w:r>
            <w:r>
              <w:rPr>
                <w:color w:val="0D0D0D" w:themeColor="text1" w:themeTint="F2"/>
                <w:sz w:val="28"/>
                <w:szCs w:val="28"/>
                <w:lang w:val="kk-KZ"/>
              </w:rPr>
              <w:t xml:space="preserve"> 4</w:t>
            </w:r>
          </w:p>
          <w:p w14:paraId="1D37B7D2" w14:textId="77777777" w:rsidR="0054372F" w:rsidRPr="0054372F" w:rsidRDefault="0054372F" w:rsidP="0054372F">
            <w:pPr>
              <w:ind w:hanging="108"/>
              <w:jc w:val="both"/>
              <w:rPr>
                <w:color w:val="0D0D0D" w:themeColor="text1" w:themeTint="F2"/>
                <w:sz w:val="16"/>
                <w:szCs w:val="16"/>
                <w:lang w:val="kk-KZ"/>
              </w:rPr>
            </w:pPr>
          </w:p>
        </w:tc>
      </w:tr>
      <w:tr w:rsidR="0054372F" w:rsidRPr="00D76DB6" w14:paraId="2D61E9C7" w14:textId="77777777" w:rsidTr="00120319">
        <w:tc>
          <w:tcPr>
            <w:tcW w:w="2097" w:type="dxa"/>
            <w:shd w:val="clear" w:color="auto" w:fill="auto"/>
          </w:tcPr>
          <w:p w14:paraId="7A9C248A" w14:textId="20524D17" w:rsidR="0054372F" w:rsidRPr="0054372F" w:rsidRDefault="0054372F" w:rsidP="0054372F">
            <w:pPr>
              <w:jc w:val="center"/>
              <w:rPr>
                <w:color w:val="0D0D0D" w:themeColor="text1" w:themeTint="F2"/>
                <w:lang w:val="kk-KZ"/>
              </w:rPr>
            </w:pPr>
            <w:r>
              <w:rPr>
                <w:color w:val="0D0D0D" w:themeColor="text1" w:themeTint="F2"/>
                <w:lang w:val="kk-KZ"/>
              </w:rPr>
              <w:t>1</w:t>
            </w:r>
          </w:p>
        </w:tc>
        <w:tc>
          <w:tcPr>
            <w:tcW w:w="5645" w:type="dxa"/>
            <w:shd w:val="clear" w:color="auto" w:fill="auto"/>
          </w:tcPr>
          <w:p w14:paraId="5332ACD4" w14:textId="10641E03" w:rsidR="0054372F" w:rsidRPr="0054372F" w:rsidRDefault="0054372F" w:rsidP="0054372F">
            <w:pPr>
              <w:jc w:val="center"/>
              <w:rPr>
                <w:color w:val="0D0D0D" w:themeColor="text1" w:themeTint="F2"/>
                <w:lang w:val="kk-KZ"/>
              </w:rPr>
            </w:pPr>
            <w:r>
              <w:rPr>
                <w:color w:val="0D0D0D" w:themeColor="text1" w:themeTint="F2"/>
                <w:lang w:val="kk-KZ"/>
              </w:rPr>
              <w:t>2</w:t>
            </w:r>
          </w:p>
        </w:tc>
        <w:tc>
          <w:tcPr>
            <w:tcW w:w="0" w:type="auto"/>
            <w:shd w:val="clear" w:color="auto" w:fill="auto"/>
          </w:tcPr>
          <w:p w14:paraId="5A1D3407" w14:textId="6BE00479" w:rsidR="0054372F" w:rsidRPr="0054372F" w:rsidRDefault="0054372F" w:rsidP="0054372F">
            <w:pPr>
              <w:jc w:val="center"/>
              <w:rPr>
                <w:color w:val="0D0D0D" w:themeColor="text1" w:themeTint="F2"/>
                <w:lang w:val="kk-KZ"/>
              </w:rPr>
            </w:pPr>
            <w:r>
              <w:rPr>
                <w:color w:val="0D0D0D" w:themeColor="text1" w:themeTint="F2"/>
                <w:lang w:val="kk-KZ"/>
              </w:rPr>
              <w:t>3</w:t>
            </w:r>
          </w:p>
        </w:tc>
      </w:tr>
      <w:tr w:rsidR="00D76DB6" w:rsidRPr="00D76DB6" w14:paraId="6F14BB2E" w14:textId="77777777" w:rsidTr="00120319">
        <w:tc>
          <w:tcPr>
            <w:tcW w:w="2097" w:type="dxa"/>
            <w:shd w:val="clear" w:color="auto" w:fill="auto"/>
          </w:tcPr>
          <w:p w14:paraId="029BA6E2" w14:textId="77777777" w:rsidR="00275D26" w:rsidRPr="00D76DB6" w:rsidRDefault="00275D26" w:rsidP="00723333">
            <w:pPr>
              <w:jc w:val="both"/>
              <w:rPr>
                <w:color w:val="0D0D0D" w:themeColor="text1" w:themeTint="F2"/>
              </w:rPr>
            </w:pPr>
            <w:r w:rsidRPr="00D76DB6">
              <w:rPr>
                <w:color w:val="0D0D0D" w:themeColor="text1" w:themeTint="F2"/>
              </w:rPr>
              <w:t xml:space="preserve">Банк </w:t>
            </w:r>
            <w:r w:rsidRPr="00D76DB6">
              <w:rPr>
                <w:color w:val="0D0D0D" w:themeColor="text1" w:themeTint="F2"/>
                <w:lang w:val="kk-KZ"/>
              </w:rPr>
              <w:t>қызметінің</w:t>
            </w:r>
            <w:r w:rsidRPr="00D76DB6">
              <w:rPr>
                <w:color w:val="0D0D0D" w:themeColor="text1" w:themeTint="F2"/>
              </w:rPr>
              <w:t xml:space="preserve"> бір түрі</w:t>
            </w:r>
          </w:p>
        </w:tc>
        <w:tc>
          <w:tcPr>
            <w:tcW w:w="5645" w:type="dxa"/>
            <w:shd w:val="clear" w:color="auto" w:fill="auto"/>
          </w:tcPr>
          <w:p w14:paraId="285DED37" w14:textId="24E32397" w:rsidR="00275D26" w:rsidRPr="00D76DB6" w:rsidRDefault="00275D26" w:rsidP="00723333">
            <w:pPr>
              <w:jc w:val="both"/>
              <w:rPr>
                <w:color w:val="0D0D0D" w:themeColor="text1" w:themeTint="F2"/>
              </w:rPr>
            </w:pPr>
            <w:r w:rsidRPr="00D76DB6">
              <w:rPr>
                <w:color w:val="0D0D0D" w:themeColor="text1" w:themeTint="F2"/>
              </w:rPr>
              <w:t xml:space="preserve">Кассалық операцияларды қоспағанда, банктің клиенттеріне ұсынатын және Интернет арқылы клиенттің банктік кеңсесінде жасай алатын барлық стандартты банктік операцияларды орындау мүмкіндігі бар </w:t>
            </w:r>
            <w:r w:rsidR="000418F1">
              <w:rPr>
                <w:color w:val="0D0D0D" w:themeColor="text1" w:themeTint="F2"/>
                <w:lang w:val="kk-KZ"/>
              </w:rPr>
              <w:t>и</w:t>
            </w:r>
            <w:r w:rsidRPr="00D76DB6">
              <w:rPr>
                <w:color w:val="0D0D0D" w:themeColor="text1" w:themeTint="F2"/>
              </w:rPr>
              <w:t>нтернет желісін немесе қызметтерін пайдаланатын клиенттерге банктің қызметі</w:t>
            </w:r>
          </w:p>
        </w:tc>
        <w:tc>
          <w:tcPr>
            <w:tcW w:w="0" w:type="auto"/>
            <w:shd w:val="clear" w:color="auto" w:fill="auto"/>
          </w:tcPr>
          <w:p w14:paraId="36622AE7" w14:textId="616B1C70" w:rsidR="00275D26" w:rsidRPr="00D76DB6" w:rsidRDefault="00275D26" w:rsidP="0054372F">
            <w:pPr>
              <w:jc w:val="both"/>
              <w:rPr>
                <w:color w:val="0D0D0D" w:themeColor="text1" w:themeTint="F2"/>
                <w:lang w:val="en-US"/>
              </w:rPr>
            </w:pPr>
            <w:r w:rsidRPr="00D76DB6">
              <w:rPr>
                <w:color w:val="0D0D0D" w:themeColor="text1" w:themeTint="F2"/>
              </w:rPr>
              <w:t xml:space="preserve">М. Кронин </w:t>
            </w:r>
          </w:p>
        </w:tc>
      </w:tr>
      <w:tr w:rsidR="00D76DB6" w:rsidRPr="00D76DB6" w14:paraId="5C7369FB" w14:textId="77777777" w:rsidTr="00120319">
        <w:tc>
          <w:tcPr>
            <w:tcW w:w="2097" w:type="dxa"/>
            <w:shd w:val="clear" w:color="auto" w:fill="auto"/>
          </w:tcPr>
          <w:p w14:paraId="095DB6B2" w14:textId="77777777" w:rsidR="00275D26" w:rsidRPr="00D76DB6" w:rsidRDefault="00275D26" w:rsidP="00723333">
            <w:pPr>
              <w:jc w:val="both"/>
              <w:rPr>
                <w:color w:val="0D0D0D" w:themeColor="text1" w:themeTint="F2"/>
              </w:rPr>
            </w:pPr>
            <w:r w:rsidRPr="00D76DB6">
              <w:rPr>
                <w:color w:val="0D0D0D" w:themeColor="text1" w:themeTint="F2"/>
              </w:rPr>
              <w:t>Банкинг</w:t>
            </w:r>
          </w:p>
        </w:tc>
        <w:tc>
          <w:tcPr>
            <w:tcW w:w="5645" w:type="dxa"/>
            <w:shd w:val="clear" w:color="auto" w:fill="auto"/>
          </w:tcPr>
          <w:p w14:paraId="6B367C30" w14:textId="7A3B460C" w:rsidR="00275D26" w:rsidRPr="00D76DB6" w:rsidRDefault="00275D26" w:rsidP="00723333">
            <w:pPr>
              <w:jc w:val="both"/>
              <w:rPr>
                <w:color w:val="0D0D0D" w:themeColor="text1" w:themeTint="F2"/>
              </w:rPr>
            </w:pPr>
            <w:r w:rsidRPr="00D76DB6">
              <w:rPr>
                <w:color w:val="0D0D0D" w:themeColor="text1" w:themeTint="F2"/>
              </w:rPr>
              <w:t xml:space="preserve">Шотты қашықтықтан басқару, үйдегі банкингтің бір түрі (үйдегі банкинг), оның негізгі сипаттамасы </w:t>
            </w:r>
            <w:r w:rsidR="000418F1">
              <w:rPr>
                <w:color w:val="0D0D0D" w:themeColor="text1" w:themeTint="F2"/>
                <w:lang w:val="kk-KZ"/>
              </w:rPr>
              <w:t>и</w:t>
            </w:r>
            <w:r w:rsidRPr="00D76DB6">
              <w:rPr>
                <w:color w:val="0D0D0D" w:themeColor="text1" w:themeTint="F2"/>
              </w:rPr>
              <w:t>нтернет арқылы банк операцияларын жүргізу болып табылады.</w:t>
            </w:r>
          </w:p>
        </w:tc>
        <w:tc>
          <w:tcPr>
            <w:tcW w:w="0" w:type="auto"/>
            <w:shd w:val="clear" w:color="auto" w:fill="auto"/>
          </w:tcPr>
          <w:p w14:paraId="2447401D" w14:textId="6EAA92D1" w:rsidR="00275D26" w:rsidRPr="00D76DB6" w:rsidRDefault="00275D26" w:rsidP="000D0967">
            <w:pPr>
              <w:jc w:val="both"/>
              <w:rPr>
                <w:color w:val="0D0D0D" w:themeColor="text1" w:themeTint="F2"/>
                <w:lang w:val="en-US"/>
              </w:rPr>
            </w:pPr>
            <w:r w:rsidRPr="00D76DB6">
              <w:rPr>
                <w:color w:val="0D0D0D" w:themeColor="text1" w:themeTint="F2"/>
              </w:rPr>
              <w:t>И.А. Васильева</w:t>
            </w:r>
          </w:p>
        </w:tc>
      </w:tr>
      <w:tr w:rsidR="0054372F" w:rsidRPr="00D76DB6" w14:paraId="16DA9442" w14:textId="77777777" w:rsidTr="00120319">
        <w:tc>
          <w:tcPr>
            <w:tcW w:w="9606" w:type="dxa"/>
            <w:gridSpan w:val="3"/>
            <w:shd w:val="clear" w:color="auto" w:fill="auto"/>
          </w:tcPr>
          <w:p w14:paraId="707D6D64" w14:textId="1F498751" w:rsidR="0054372F" w:rsidRPr="00D76DB6" w:rsidRDefault="0054372F" w:rsidP="0054372F">
            <w:pPr>
              <w:ind w:firstLine="559"/>
              <w:jc w:val="both"/>
              <w:rPr>
                <w:color w:val="0D0D0D" w:themeColor="text1" w:themeTint="F2"/>
              </w:rPr>
            </w:pPr>
            <w:r w:rsidRPr="00421BD3">
              <w:rPr>
                <w:rFonts w:eastAsia="Calibri"/>
              </w:rPr>
              <w:t xml:space="preserve">Ескерту </w:t>
            </w:r>
            <w:r>
              <w:rPr>
                <w:rFonts w:eastAsia="Calibri"/>
              </w:rPr>
              <w:t>–</w:t>
            </w:r>
            <w:r w:rsidRPr="00421BD3">
              <w:rPr>
                <w:rFonts w:eastAsia="Calibri"/>
                <w:bCs/>
                <w:lang w:val="kk-KZ"/>
              </w:rPr>
              <w:t xml:space="preserve"> Әдебиет негізінде құралған [</w:t>
            </w:r>
            <w:r>
              <w:rPr>
                <w:rFonts w:eastAsia="Calibri"/>
                <w:bCs/>
                <w:lang w:val="kk-KZ"/>
              </w:rPr>
              <w:t>24-28</w:t>
            </w:r>
            <w:r w:rsidRPr="00421BD3">
              <w:rPr>
                <w:rFonts w:eastAsia="Calibri"/>
                <w:bCs/>
                <w:lang w:val="kk-KZ"/>
              </w:rPr>
              <w:t>]</w:t>
            </w:r>
          </w:p>
        </w:tc>
      </w:tr>
    </w:tbl>
    <w:p w14:paraId="7BFEF2A9" w14:textId="77777777" w:rsidR="00576A41" w:rsidRPr="00D76DB6" w:rsidRDefault="00576A41" w:rsidP="00275D26">
      <w:pPr>
        <w:ind w:firstLine="709"/>
        <w:jc w:val="both"/>
        <w:rPr>
          <w:color w:val="0D0D0D" w:themeColor="text1" w:themeTint="F2"/>
          <w:sz w:val="28"/>
          <w:szCs w:val="28"/>
          <w:lang w:val="kk-KZ"/>
        </w:rPr>
      </w:pPr>
    </w:p>
    <w:p w14:paraId="1EBBE67F" w14:textId="7706D6F9" w:rsidR="00275D26" w:rsidRPr="00D76DB6" w:rsidRDefault="00C16760" w:rsidP="00275D26">
      <w:pPr>
        <w:ind w:firstLine="709"/>
        <w:jc w:val="both"/>
        <w:rPr>
          <w:color w:val="0D0D0D" w:themeColor="text1" w:themeTint="F2"/>
          <w:sz w:val="28"/>
          <w:szCs w:val="28"/>
          <w:lang w:val="kk-KZ"/>
        </w:rPr>
      </w:pPr>
      <w:r w:rsidRPr="00D76DB6">
        <w:rPr>
          <w:color w:val="0D0D0D" w:themeColor="text1" w:themeTint="F2"/>
          <w:sz w:val="28"/>
          <w:szCs w:val="28"/>
          <w:lang w:val="kk-KZ"/>
        </w:rPr>
        <w:t>4</w:t>
      </w:r>
      <w:r w:rsidR="00275D26" w:rsidRPr="00D76DB6">
        <w:rPr>
          <w:color w:val="0D0D0D" w:themeColor="text1" w:themeTint="F2"/>
          <w:sz w:val="28"/>
          <w:szCs w:val="28"/>
          <w:lang w:val="kk-KZ"/>
        </w:rPr>
        <w:t>-</w:t>
      </w:r>
      <w:r w:rsidR="0095791E">
        <w:rPr>
          <w:color w:val="0D0D0D" w:themeColor="text1" w:themeTint="F2"/>
          <w:sz w:val="28"/>
          <w:szCs w:val="28"/>
          <w:lang w:val="kk-KZ"/>
        </w:rPr>
        <w:t xml:space="preserve">ші </w:t>
      </w:r>
      <w:r w:rsidR="00275D26" w:rsidRPr="00D76DB6">
        <w:rPr>
          <w:color w:val="0D0D0D" w:themeColor="text1" w:themeTint="F2"/>
          <w:sz w:val="28"/>
          <w:szCs w:val="28"/>
          <w:lang w:val="kk-KZ"/>
        </w:rPr>
        <w:t xml:space="preserve">кестеден көрініп тұрғандай, көптеген ғалымдардың пікірінше, </w:t>
      </w:r>
      <w:r w:rsidR="000F16D0">
        <w:rPr>
          <w:color w:val="0D0D0D" w:themeColor="text1" w:themeTint="F2"/>
          <w:sz w:val="28"/>
          <w:szCs w:val="28"/>
          <w:lang w:val="kk-KZ"/>
        </w:rPr>
        <w:t>и</w:t>
      </w:r>
      <w:r w:rsidR="00275D26" w:rsidRPr="00D76DB6">
        <w:rPr>
          <w:color w:val="0D0D0D" w:themeColor="text1" w:themeTint="F2"/>
          <w:sz w:val="28"/>
          <w:szCs w:val="28"/>
          <w:lang w:val="kk-KZ"/>
        </w:rPr>
        <w:t>нтернет-банкинг қашықтан банктік қызмет түрі болып табылады. Жоғарыда айтылғандарға сүйене отырып, осы тұжырымдаманың анықтамаларында а</w:t>
      </w:r>
      <w:r w:rsidR="00023DFC">
        <w:rPr>
          <w:color w:val="0D0D0D" w:themeColor="text1" w:themeTint="F2"/>
          <w:sz w:val="28"/>
          <w:szCs w:val="28"/>
          <w:lang w:val="kk-KZ"/>
        </w:rPr>
        <w:t>йтылғандай</w:t>
      </w:r>
      <w:r w:rsidR="00275D26" w:rsidRPr="00D76DB6">
        <w:rPr>
          <w:color w:val="0D0D0D" w:themeColor="text1" w:themeTint="F2"/>
          <w:sz w:val="28"/>
          <w:szCs w:val="28"/>
          <w:lang w:val="kk-KZ"/>
        </w:rPr>
        <w:t xml:space="preserve"> «</w:t>
      </w:r>
      <w:r w:rsidR="000F16D0">
        <w:rPr>
          <w:color w:val="0D0D0D" w:themeColor="text1" w:themeTint="F2"/>
          <w:sz w:val="28"/>
          <w:szCs w:val="28"/>
          <w:lang w:val="kk-KZ"/>
        </w:rPr>
        <w:t>и</w:t>
      </w:r>
      <w:r w:rsidR="00275D26" w:rsidRPr="00D76DB6">
        <w:rPr>
          <w:color w:val="0D0D0D" w:themeColor="text1" w:themeTint="F2"/>
          <w:sz w:val="28"/>
          <w:szCs w:val="28"/>
          <w:lang w:val="kk-KZ"/>
        </w:rPr>
        <w:t>нтернет-банкинг» экономикалық категориясының келесі белгілерін атап өткен жөн:</w:t>
      </w:r>
    </w:p>
    <w:p w14:paraId="298660C4" w14:textId="1FA34FF8" w:rsidR="00275D26" w:rsidRPr="00D76DB6" w:rsidRDefault="00275D26" w:rsidP="00275D26">
      <w:pPr>
        <w:ind w:firstLine="709"/>
        <w:jc w:val="both"/>
        <w:rPr>
          <w:color w:val="0D0D0D" w:themeColor="text1" w:themeTint="F2"/>
          <w:sz w:val="28"/>
          <w:szCs w:val="28"/>
        </w:rPr>
      </w:pPr>
      <w:r w:rsidRPr="00D76DB6">
        <w:rPr>
          <w:color w:val="0D0D0D" w:themeColor="text1" w:themeTint="F2"/>
          <w:sz w:val="28"/>
          <w:szCs w:val="28"/>
        </w:rPr>
        <w:t xml:space="preserve">1) </w:t>
      </w:r>
      <w:r w:rsidR="0059760A" w:rsidRPr="00D76DB6">
        <w:rPr>
          <w:color w:val="0D0D0D" w:themeColor="text1" w:themeTint="F2"/>
          <w:sz w:val="28"/>
          <w:szCs w:val="28"/>
        </w:rPr>
        <w:t>и</w:t>
      </w:r>
      <w:r w:rsidRPr="00D76DB6">
        <w:rPr>
          <w:color w:val="0D0D0D" w:themeColor="text1" w:themeTint="F2"/>
          <w:sz w:val="28"/>
          <w:szCs w:val="28"/>
        </w:rPr>
        <w:t xml:space="preserve">нтернет-банкинг қызметтерін ұсыну: </w:t>
      </w:r>
      <w:r w:rsidR="000F16D0">
        <w:rPr>
          <w:color w:val="0D0D0D" w:themeColor="text1" w:themeTint="F2"/>
          <w:sz w:val="28"/>
          <w:szCs w:val="28"/>
          <w:lang w:val="kk-KZ"/>
        </w:rPr>
        <w:t>и</w:t>
      </w:r>
      <w:r w:rsidRPr="00D76DB6">
        <w:rPr>
          <w:color w:val="0D0D0D" w:themeColor="text1" w:themeTint="F2"/>
          <w:sz w:val="28"/>
          <w:szCs w:val="28"/>
        </w:rPr>
        <w:t>нтернет технологияларын қолдану арқылы жүзеге асырылады;</w:t>
      </w:r>
    </w:p>
    <w:p w14:paraId="233B15BF" w14:textId="5A59CD63" w:rsidR="00275D26" w:rsidRPr="00D76DB6" w:rsidRDefault="00275D26" w:rsidP="00275D26">
      <w:pPr>
        <w:ind w:firstLine="709"/>
        <w:jc w:val="both"/>
        <w:rPr>
          <w:color w:val="0D0D0D" w:themeColor="text1" w:themeTint="F2"/>
          <w:sz w:val="28"/>
          <w:szCs w:val="28"/>
        </w:rPr>
      </w:pPr>
      <w:r w:rsidRPr="00D76DB6">
        <w:rPr>
          <w:color w:val="0D0D0D" w:themeColor="text1" w:themeTint="F2"/>
          <w:sz w:val="28"/>
          <w:szCs w:val="28"/>
        </w:rPr>
        <w:t>2)</w:t>
      </w:r>
      <w:r w:rsidR="00D6111F" w:rsidRPr="00D76DB6">
        <w:rPr>
          <w:color w:val="0D0D0D" w:themeColor="text1" w:themeTint="F2"/>
          <w:sz w:val="28"/>
          <w:szCs w:val="28"/>
          <w:lang w:val="kk-KZ"/>
        </w:rPr>
        <w:t xml:space="preserve"> б</w:t>
      </w:r>
      <w:r w:rsidRPr="00D76DB6">
        <w:rPr>
          <w:color w:val="0D0D0D" w:themeColor="text1" w:themeTint="F2"/>
          <w:sz w:val="28"/>
          <w:szCs w:val="28"/>
        </w:rPr>
        <w:t>анктік өнімді сату мен пайдалану орны мен оны жасау және есепке алу арасындағы қашықтық;</w:t>
      </w:r>
    </w:p>
    <w:p w14:paraId="2CBE125C" w14:textId="10448DC9" w:rsidR="00275D26" w:rsidRPr="00D76DB6" w:rsidRDefault="00275D26" w:rsidP="00275D26">
      <w:pPr>
        <w:ind w:firstLine="709"/>
        <w:jc w:val="both"/>
        <w:rPr>
          <w:color w:val="0D0D0D" w:themeColor="text1" w:themeTint="F2"/>
          <w:sz w:val="28"/>
          <w:szCs w:val="28"/>
        </w:rPr>
      </w:pPr>
      <w:r w:rsidRPr="00D76DB6">
        <w:rPr>
          <w:color w:val="0D0D0D" w:themeColor="text1" w:themeTint="F2"/>
          <w:sz w:val="28"/>
          <w:szCs w:val="28"/>
        </w:rPr>
        <w:t>3)</w:t>
      </w:r>
      <w:r w:rsidR="00D6111F" w:rsidRPr="00D76DB6">
        <w:rPr>
          <w:color w:val="0D0D0D" w:themeColor="text1" w:themeTint="F2"/>
          <w:sz w:val="28"/>
          <w:szCs w:val="28"/>
          <w:lang w:val="kk-KZ"/>
        </w:rPr>
        <w:t xml:space="preserve"> </w:t>
      </w:r>
      <w:r w:rsidR="0059760A" w:rsidRPr="00D76DB6">
        <w:rPr>
          <w:color w:val="0D0D0D" w:themeColor="text1" w:themeTint="F2"/>
          <w:sz w:val="28"/>
          <w:szCs w:val="28"/>
        </w:rPr>
        <w:t>и</w:t>
      </w:r>
      <w:r w:rsidRPr="00D76DB6">
        <w:rPr>
          <w:color w:val="0D0D0D" w:themeColor="text1" w:themeTint="F2"/>
          <w:sz w:val="28"/>
          <w:szCs w:val="28"/>
        </w:rPr>
        <w:t xml:space="preserve">нтернет-банкинг </w:t>
      </w:r>
      <w:r w:rsidR="0095791E">
        <w:rPr>
          <w:color w:val="0D0D0D" w:themeColor="text1" w:themeTint="F2"/>
          <w:sz w:val="28"/>
          <w:szCs w:val="28"/>
        </w:rPr>
        <w:t>–</w:t>
      </w:r>
      <w:r w:rsidRPr="00D76DB6">
        <w:rPr>
          <w:color w:val="0D0D0D" w:themeColor="text1" w:themeTint="F2"/>
          <w:sz w:val="28"/>
          <w:szCs w:val="28"/>
          <w:lang w:val="kk-KZ"/>
        </w:rPr>
        <w:t xml:space="preserve"> </w:t>
      </w:r>
      <w:r w:rsidRPr="00D76DB6">
        <w:rPr>
          <w:color w:val="0D0D0D" w:themeColor="text1" w:themeTint="F2"/>
          <w:sz w:val="28"/>
          <w:szCs w:val="28"/>
        </w:rPr>
        <w:t xml:space="preserve">қашықтықтан банктік қызмет көрсету нысаны; </w:t>
      </w:r>
    </w:p>
    <w:p w14:paraId="12D32253" w14:textId="77777777" w:rsidR="00275D26" w:rsidRPr="00D76DB6" w:rsidRDefault="00275D26" w:rsidP="00275D26">
      <w:pPr>
        <w:ind w:firstLine="709"/>
        <w:jc w:val="both"/>
        <w:rPr>
          <w:color w:val="0D0D0D" w:themeColor="text1" w:themeTint="F2"/>
          <w:sz w:val="28"/>
          <w:szCs w:val="28"/>
        </w:rPr>
      </w:pPr>
      <w:r w:rsidRPr="00D76DB6">
        <w:rPr>
          <w:color w:val="0D0D0D" w:themeColor="text1" w:themeTint="F2"/>
          <w:sz w:val="28"/>
          <w:szCs w:val="28"/>
        </w:rPr>
        <w:t xml:space="preserve">4) шотты қашықтықтан басқару, орналасқан жері мен уақытына қарамастан ақпарат алу жылдамдығы; </w:t>
      </w:r>
    </w:p>
    <w:p w14:paraId="48D887E5" w14:textId="77777777" w:rsidR="00275D26" w:rsidRPr="00D76DB6" w:rsidRDefault="00275D26" w:rsidP="00275D26">
      <w:pPr>
        <w:ind w:firstLine="709"/>
        <w:jc w:val="both"/>
        <w:rPr>
          <w:color w:val="0D0D0D" w:themeColor="text1" w:themeTint="F2"/>
          <w:sz w:val="28"/>
          <w:szCs w:val="28"/>
        </w:rPr>
      </w:pPr>
      <w:r w:rsidRPr="00D76DB6">
        <w:rPr>
          <w:color w:val="0D0D0D" w:themeColor="text1" w:themeTint="F2"/>
          <w:sz w:val="28"/>
          <w:szCs w:val="28"/>
        </w:rPr>
        <w:t>5) клиенттердің банктік филиалдарға бармай-ақ банктік қызметтерді алуы.</w:t>
      </w:r>
    </w:p>
    <w:p w14:paraId="35E22972" w14:textId="3D980F0F" w:rsidR="00275D26" w:rsidRPr="00D76DB6" w:rsidRDefault="00275D26" w:rsidP="00B23B72">
      <w:pPr>
        <w:autoSpaceDE w:val="0"/>
        <w:autoSpaceDN w:val="0"/>
        <w:adjustRightInd w:val="0"/>
        <w:ind w:firstLine="709"/>
        <w:jc w:val="both"/>
        <w:rPr>
          <w:b/>
          <w:color w:val="0D0D0D" w:themeColor="text1" w:themeTint="F2"/>
          <w:sz w:val="28"/>
          <w:szCs w:val="28"/>
        </w:rPr>
      </w:pPr>
      <w:r w:rsidRPr="00D76DB6">
        <w:rPr>
          <w:color w:val="0D0D0D" w:themeColor="text1" w:themeTint="F2"/>
          <w:sz w:val="28"/>
          <w:szCs w:val="28"/>
        </w:rPr>
        <w:t xml:space="preserve">Осылайша, </w:t>
      </w:r>
      <w:r w:rsidR="000F16D0">
        <w:rPr>
          <w:color w:val="0D0D0D" w:themeColor="text1" w:themeTint="F2"/>
          <w:sz w:val="28"/>
          <w:szCs w:val="28"/>
          <w:lang w:val="kk-KZ"/>
        </w:rPr>
        <w:t>и</w:t>
      </w:r>
      <w:r w:rsidRPr="00D76DB6">
        <w:rPr>
          <w:color w:val="0D0D0D" w:themeColor="text1" w:themeTint="F2"/>
          <w:sz w:val="28"/>
          <w:szCs w:val="28"/>
        </w:rPr>
        <w:t xml:space="preserve">нтернет-банкинг немесе онлайн-банкинг қашықтан банктік қызмет көрсету түрлерінің бірі болып табылады, оның көмегімен кез-келген уақытта және кез-келген компьютерден </w:t>
      </w:r>
      <w:r w:rsidR="000F16D0">
        <w:rPr>
          <w:color w:val="0D0D0D" w:themeColor="text1" w:themeTint="F2"/>
          <w:sz w:val="28"/>
          <w:szCs w:val="28"/>
          <w:lang w:val="kk-KZ"/>
        </w:rPr>
        <w:t>и</w:t>
      </w:r>
      <w:r w:rsidRPr="00D76DB6">
        <w:rPr>
          <w:color w:val="0D0D0D" w:themeColor="text1" w:themeTint="F2"/>
          <w:sz w:val="28"/>
          <w:szCs w:val="28"/>
        </w:rPr>
        <w:t xml:space="preserve">нтернет арқылы қол жетімділік қамтамасыз етіледі. Операциялар үшін стандартты браузер қолданылады, мысалы, Google Chrome, Internet Explorer, Opera, Mozilla және т.б. </w:t>
      </w:r>
      <w:r w:rsidR="00B23B72" w:rsidRPr="00D76DB6">
        <w:rPr>
          <w:color w:val="0D0D0D" w:themeColor="text1" w:themeTint="F2"/>
          <w:sz w:val="28"/>
          <w:szCs w:val="28"/>
        </w:rPr>
        <w:t>[2</w:t>
      </w:r>
      <w:r w:rsidR="00AA649F" w:rsidRPr="00D76DB6">
        <w:rPr>
          <w:color w:val="0D0D0D" w:themeColor="text1" w:themeTint="F2"/>
          <w:sz w:val="28"/>
          <w:szCs w:val="28"/>
        </w:rPr>
        <w:t>9</w:t>
      </w:r>
      <w:r w:rsidRPr="00D76DB6">
        <w:rPr>
          <w:color w:val="0D0D0D" w:themeColor="text1" w:themeTint="F2"/>
          <w:sz w:val="28"/>
          <w:szCs w:val="28"/>
        </w:rPr>
        <w:t>].</w:t>
      </w:r>
      <w:r w:rsidRPr="00D76DB6">
        <w:rPr>
          <w:color w:val="0D0D0D" w:themeColor="text1" w:themeTint="F2"/>
        </w:rPr>
        <w:t xml:space="preserve"> </w:t>
      </w:r>
    </w:p>
    <w:p w14:paraId="40176386" w14:textId="72E29615" w:rsidR="00633F13" w:rsidRPr="00D76DB6" w:rsidRDefault="00275D26" w:rsidP="00050B80">
      <w:pPr>
        <w:ind w:firstLine="709"/>
        <w:jc w:val="both"/>
        <w:rPr>
          <w:color w:val="0D0D0D" w:themeColor="text1" w:themeTint="F2"/>
          <w:sz w:val="28"/>
          <w:szCs w:val="28"/>
          <w:lang w:val="kk-KZ"/>
        </w:rPr>
      </w:pPr>
      <w:r w:rsidRPr="00D76DB6">
        <w:rPr>
          <w:color w:val="0D0D0D" w:themeColor="text1" w:themeTint="F2"/>
          <w:sz w:val="28"/>
          <w:szCs w:val="28"/>
          <w:lang w:val="kk-KZ"/>
        </w:rPr>
        <w:t>Интернет-қызметтерді дамытатын банктер өз клиенттеріне шотты дербес қадағалау, тауарлар мен қызметтерді жедел төлеу және т.б. қатысты елеулі артықшылықтар кешенін ұсынады. Бұдан басқа, жоғарыда атап өткен, банк өнімдері мен оны ұсынатын қызметтер сапасын жақсарту арқылы банк қызметтер нарығында бәсекелестік ортаны қалыптастыруд</w:t>
      </w:r>
      <w:r w:rsidR="00050B80" w:rsidRPr="00D76DB6">
        <w:rPr>
          <w:color w:val="0D0D0D" w:themeColor="text1" w:themeTint="F2"/>
          <w:sz w:val="28"/>
          <w:szCs w:val="28"/>
          <w:lang w:val="kk-KZ"/>
        </w:rPr>
        <w:t>а.</w:t>
      </w:r>
      <w:r w:rsidRPr="00D76DB6">
        <w:rPr>
          <w:color w:val="0D0D0D" w:themeColor="text1" w:themeTint="F2"/>
          <w:sz w:val="28"/>
          <w:szCs w:val="28"/>
          <w:lang w:val="kk-KZ"/>
        </w:rPr>
        <w:t xml:space="preserve"> </w:t>
      </w:r>
    </w:p>
    <w:p w14:paraId="4D324D3D" w14:textId="57491A3B" w:rsidR="00633F13" w:rsidRPr="00D76DB6" w:rsidRDefault="00471FDE" w:rsidP="00B04C7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43"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Қор</w:t>
      </w:r>
      <w:r w:rsidR="00050B80" w:rsidRPr="00D76DB6">
        <w:rPr>
          <w:color w:val="0D0D0D" w:themeColor="text1" w:themeTint="F2"/>
          <w:sz w:val="28"/>
          <w:szCs w:val="28"/>
          <w:shd w:val="clear" w:color="auto" w:fill="FFFFFF"/>
          <w:lang w:val="kk-KZ"/>
        </w:rPr>
        <w:t>ы</w:t>
      </w:r>
      <w:r w:rsidRPr="00D76DB6">
        <w:rPr>
          <w:color w:val="0D0D0D" w:themeColor="text1" w:themeTint="F2"/>
          <w:sz w:val="28"/>
          <w:szCs w:val="28"/>
          <w:shd w:val="clear" w:color="auto" w:fill="FFFFFF"/>
          <w:lang w:val="kk-KZ"/>
        </w:rPr>
        <w:t xml:space="preserve">та келе, </w:t>
      </w:r>
      <w:r w:rsidR="00050B80" w:rsidRPr="00D76DB6">
        <w:rPr>
          <w:color w:val="0D0D0D" w:themeColor="text1" w:themeTint="F2"/>
          <w:sz w:val="28"/>
          <w:szCs w:val="28"/>
          <w:shd w:val="clear" w:color="auto" w:fill="FFFFFF"/>
          <w:lang w:val="kk-KZ"/>
        </w:rPr>
        <w:t>б</w:t>
      </w:r>
      <w:r w:rsidR="00E66902" w:rsidRPr="00D76DB6">
        <w:rPr>
          <w:color w:val="0D0D0D" w:themeColor="text1" w:themeTint="F2"/>
          <w:sz w:val="28"/>
          <w:szCs w:val="28"/>
          <w:shd w:val="clear" w:color="auto" w:fill="FFFFFF"/>
          <w:lang w:val="kk-KZ"/>
        </w:rPr>
        <w:t xml:space="preserve">анктердің әлеуметтік-экономикалық жүйелердегі рөлінің көрінісі, жұмыс істеуіне дейін дамуын қарастыра отырып, </w:t>
      </w:r>
      <w:r w:rsidR="00A15AA9" w:rsidRPr="00D76DB6">
        <w:rPr>
          <w:color w:val="0D0D0D" w:themeColor="text1" w:themeTint="F2"/>
          <w:sz w:val="28"/>
          <w:szCs w:val="28"/>
          <w:lang w:val="kk-KZ"/>
        </w:rPr>
        <w:t>қ</w:t>
      </w:r>
      <w:r w:rsidR="00633F13" w:rsidRPr="00D76DB6">
        <w:rPr>
          <w:color w:val="0D0D0D" w:themeColor="text1" w:themeTint="F2"/>
          <w:sz w:val="28"/>
          <w:szCs w:val="28"/>
          <w:lang w:val="kk-KZ"/>
        </w:rPr>
        <w:t>ойылған  талап бойынша теориялық негізінде</w:t>
      </w:r>
      <w:r w:rsidR="005413A3" w:rsidRPr="00D76DB6">
        <w:rPr>
          <w:color w:val="0D0D0D" w:themeColor="text1" w:themeTint="F2"/>
          <w:sz w:val="28"/>
          <w:szCs w:val="28"/>
          <w:lang w:val="kk-KZ"/>
        </w:rPr>
        <w:t xml:space="preserve"> «Бәсекелестік» терминін түсінудің тұжырым</w:t>
      </w:r>
      <w:r w:rsidR="00E66902" w:rsidRPr="00D76DB6">
        <w:rPr>
          <w:color w:val="0D0D0D" w:themeColor="text1" w:themeTint="F2"/>
          <w:sz w:val="28"/>
          <w:szCs w:val="28"/>
          <w:lang w:val="kk-KZ"/>
        </w:rPr>
        <w:t>дамалық тәсілдерінің сипаттап</w:t>
      </w:r>
      <w:r w:rsidR="00050B80" w:rsidRPr="00D76DB6">
        <w:rPr>
          <w:color w:val="0D0D0D" w:themeColor="text1" w:themeTint="F2"/>
          <w:sz w:val="28"/>
          <w:szCs w:val="28"/>
          <w:lang w:val="kk-KZ"/>
        </w:rPr>
        <w:t>,</w:t>
      </w:r>
      <w:r w:rsidR="005413A3" w:rsidRPr="00D76DB6">
        <w:rPr>
          <w:color w:val="0D0D0D" w:themeColor="text1" w:themeTint="F2"/>
          <w:sz w:val="28"/>
          <w:szCs w:val="28"/>
          <w:lang w:val="kk-KZ"/>
        </w:rPr>
        <w:t xml:space="preserve"> </w:t>
      </w:r>
      <w:r w:rsidR="00633F13" w:rsidRPr="00D76DB6">
        <w:rPr>
          <w:color w:val="0D0D0D" w:themeColor="text1" w:themeTint="F2"/>
          <w:sz w:val="28"/>
          <w:szCs w:val="28"/>
          <w:lang w:val="kk-KZ"/>
        </w:rPr>
        <w:t>бәсекелестіктегі банк қызметтері  жан-жақты қарастырылу</w:t>
      </w:r>
      <w:r w:rsidRPr="00D76DB6">
        <w:rPr>
          <w:color w:val="0D0D0D" w:themeColor="text1" w:themeTint="F2"/>
          <w:sz w:val="28"/>
          <w:szCs w:val="28"/>
          <w:lang w:val="kk-KZ"/>
        </w:rPr>
        <w:t>да. Жалпы нарық деңгейі тікелей банк қызметтеріне үлкен әсерін тигізеді.</w:t>
      </w:r>
      <w:r w:rsidR="005A5C0B" w:rsidRPr="00D76DB6">
        <w:rPr>
          <w:color w:val="0D0D0D" w:themeColor="text1" w:themeTint="F2"/>
          <w:sz w:val="28"/>
          <w:szCs w:val="28"/>
          <w:lang w:val="kk-KZ"/>
        </w:rPr>
        <w:t xml:space="preserve"> </w:t>
      </w:r>
      <w:r w:rsidRPr="00D76DB6">
        <w:rPr>
          <w:color w:val="0D0D0D" w:themeColor="text1" w:themeTint="F2"/>
          <w:sz w:val="28"/>
          <w:szCs w:val="28"/>
          <w:lang w:val="kk-KZ"/>
        </w:rPr>
        <w:t xml:space="preserve">Әсіресе, </w:t>
      </w:r>
      <w:r w:rsidR="005A5C0B" w:rsidRPr="00D76DB6">
        <w:rPr>
          <w:color w:val="0D0D0D" w:themeColor="text1" w:themeTint="F2"/>
          <w:sz w:val="28"/>
          <w:szCs w:val="28"/>
          <w:lang w:val="kk-KZ"/>
        </w:rPr>
        <w:t xml:space="preserve">қазіргі жағдайда банктік операцияларды автоматтандыру деңгейінің жоғарылауы және банктік қызметтердің қашықтағы </w:t>
      </w:r>
      <w:r w:rsidR="005A5C0B" w:rsidRPr="00D76DB6">
        <w:rPr>
          <w:color w:val="0D0D0D" w:themeColor="text1" w:themeTint="F2"/>
          <w:sz w:val="28"/>
          <w:szCs w:val="28"/>
          <w:lang w:val="kk-KZ"/>
        </w:rPr>
        <w:lastRenderedPageBreak/>
        <w:t>(интернет-онлайын) түрлерін пайдалану біртіндеп банктердің бәсекеге қабілеттілігін арттырудың негізгі факторларының бірі болып табылады</w:t>
      </w:r>
      <w:r w:rsidRPr="00D76DB6">
        <w:rPr>
          <w:color w:val="0D0D0D" w:themeColor="text1" w:themeTint="F2"/>
          <w:sz w:val="28"/>
          <w:szCs w:val="28"/>
          <w:lang w:val="kk-KZ"/>
        </w:rPr>
        <w:t xml:space="preserve">. </w:t>
      </w:r>
      <w:bookmarkStart w:id="4" w:name="_Hlk65942679"/>
      <w:r w:rsidRPr="00D76DB6">
        <w:rPr>
          <w:color w:val="0D0D0D" w:themeColor="text1" w:themeTint="F2"/>
          <w:sz w:val="28"/>
          <w:szCs w:val="28"/>
          <w:lang w:val="kk-KZ"/>
        </w:rPr>
        <w:t>Ж</w:t>
      </w:r>
      <w:r w:rsidR="005A5C0B" w:rsidRPr="00D76DB6">
        <w:rPr>
          <w:color w:val="0D0D0D" w:themeColor="text1" w:themeTint="F2"/>
          <w:sz w:val="28"/>
          <w:szCs w:val="28"/>
          <w:lang w:val="kk-KZ"/>
        </w:rPr>
        <w:t xml:space="preserve">аңа клиенттерді тарту және банктік қызмет көрсету нарығында </w:t>
      </w:r>
      <w:bookmarkEnd w:id="4"/>
      <w:r w:rsidR="005A5C0B" w:rsidRPr="00D76DB6">
        <w:rPr>
          <w:color w:val="0D0D0D" w:themeColor="text1" w:themeTint="F2"/>
          <w:sz w:val="28"/>
          <w:szCs w:val="28"/>
          <w:lang w:val="kk-KZ"/>
        </w:rPr>
        <w:t xml:space="preserve">көшбасшылық ұстанымды сақтау күресінде </w:t>
      </w:r>
      <w:bookmarkStart w:id="5" w:name="_Hlk65942749"/>
      <w:r w:rsidR="005A5C0B" w:rsidRPr="00D76DB6">
        <w:rPr>
          <w:color w:val="0D0D0D" w:themeColor="text1" w:themeTint="F2"/>
          <w:sz w:val="28"/>
          <w:szCs w:val="28"/>
          <w:lang w:val="kk-KZ"/>
        </w:rPr>
        <w:t>бәсекелік артықшылықтарды қалы</w:t>
      </w:r>
      <w:r w:rsidR="00B04C73" w:rsidRPr="00D76DB6">
        <w:rPr>
          <w:color w:val="0D0D0D" w:themeColor="text1" w:themeTint="F2"/>
          <w:sz w:val="28"/>
          <w:szCs w:val="28"/>
          <w:lang w:val="kk-KZ"/>
        </w:rPr>
        <w:t>птастыру факторы</w:t>
      </w:r>
      <w:bookmarkEnd w:id="5"/>
      <w:r w:rsidR="00B04C73" w:rsidRPr="00D76DB6">
        <w:rPr>
          <w:color w:val="0D0D0D" w:themeColor="text1" w:themeTint="F2"/>
          <w:sz w:val="28"/>
          <w:szCs w:val="28"/>
          <w:lang w:val="kk-KZ"/>
        </w:rPr>
        <w:t xml:space="preserve"> </w:t>
      </w:r>
      <w:r w:rsidR="00633F13" w:rsidRPr="00D76DB6">
        <w:rPr>
          <w:color w:val="0D0D0D" w:themeColor="text1" w:themeTint="F2"/>
          <w:sz w:val="28"/>
          <w:szCs w:val="28"/>
          <w:lang w:val="kk-KZ"/>
        </w:rPr>
        <w:t xml:space="preserve">өзектілігін білдіреді. </w:t>
      </w:r>
      <w:r w:rsidR="00E66902" w:rsidRPr="00D76DB6">
        <w:rPr>
          <w:color w:val="0D0D0D" w:themeColor="text1" w:themeTint="F2"/>
          <w:sz w:val="28"/>
          <w:szCs w:val="28"/>
          <w:lang w:val="kk-KZ"/>
        </w:rPr>
        <w:t xml:space="preserve">Сондықтан, </w:t>
      </w:r>
      <w:r w:rsidR="00050B80" w:rsidRPr="00D76DB6">
        <w:rPr>
          <w:color w:val="0D0D0D" w:themeColor="text1" w:themeTint="F2"/>
          <w:sz w:val="28"/>
          <w:szCs w:val="28"/>
          <w:lang w:val="kk-KZ"/>
        </w:rPr>
        <w:t>б</w:t>
      </w:r>
      <w:r w:rsidRPr="00D76DB6">
        <w:rPr>
          <w:color w:val="0D0D0D" w:themeColor="text1" w:themeTint="F2"/>
          <w:sz w:val="28"/>
          <w:szCs w:val="28"/>
          <w:lang w:val="kk-KZ"/>
        </w:rPr>
        <w:t>анк қызметтері нарығында олардың сапасын жақсарту негізі ретінде бәсекелестік ортаны қалыптастыру қажеттілігі туындайды</w:t>
      </w:r>
      <w:r w:rsidR="00E66902" w:rsidRPr="00D76DB6">
        <w:rPr>
          <w:color w:val="0D0D0D" w:themeColor="text1" w:themeTint="F2"/>
          <w:sz w:val="28"/>
          <w:szCs w:val="28"/>
          <w:lang w:val="kk-KZ"/>
        </w:rPr>
        <w:t>.</w:t>
      </w:r>
    </w:p>
    <w:p w14:paraId="1DC9F222" w14:textId="77777777" w:rsidR="00DF645D" w:rsidRPr="00D76DB6" w:rsidRDefault="00DF645D" w:rsidP="00635D0B">
      <w:pPr>
        <w:rPr>
          <w:b/>
          <w:color w:val="0D0D0D" w:themeColor="text1" w:themeTint="F2"/>
          <w:sz w:val="28"/>
          <w:szCs w:val="28"/>
          <w:lang w:val="kk-KZ"/>
        </w:rPr>
      </w:pPr>
    </w:p>
    <w:p w14:paraId="675AB513" w14:textId="2628F65A" w:rsidR="008F74E6" w:rsidRPr="00D76DB6" w:rsidRDefault="00FA7C63" w:rsidP="008F74E6">
      <w:pPr>
        <w:ind w:firstLine="709"/>
        <w:jc w:val="both"/>
        <w:rPr>
          <w:b/>
          <w:color w:val="0D0D0D" w:themeColor="text1" w:themeTint="F2"/>
          <w:sz w:val="28"/>
          <w:szCs w:val="28"/>
          <w:lang w:val="kk-KZ"/>
        </w:rPr>
      </w:pPr>
      <w:r w:rsidRPr="00D76DB6">
        <w:rPr>
          <w:b/>
          <w:color w:val="0D0D0D" w:themeColor="text1" w:themeTint="F2"/>
          <w:sz w:val="28"/>
          <w:szCs w:val="28"/>
          <w:lang w:val="kk-KZ"/>
        </w:rPr>
        <w:t>1.2</w:t>
      </w:r>
      <w:r w:rsidR="008F74E6" w:rsidRPr="00D76DB6">
        <w:rPr>
          <w:b/>
          <w:color w:val="0D0D0D" w:themeColor="text1" w:themeTint="F2"/>
          <w:sz w:val="28"/>
          <w:szCs w:val="28"/>
          <w:lang w:val="kk-KZ"/>
        </w:rPr>
        <w:t xml:space="preserve"> Банк</w:t>
      </w:r>
      <w:r w:rsidR="00C80628" w:rsidRPr="00C80628">
        <w:rPr>
          <w:b/>
          <w:color w:val="0D0D0D" w:themeColor="text1" w:themeTint="F2"/>
          <w:sz w:val="28"/>
          <w:szCs w:val="28"/>
          <w:lang w:val="kk-KZ"/>
        </w:rPr>
        <w:t>т</w:t>
      </w:r>
      <w:r w:rsidR="00C80628">
        <w:rPr>
          <w:b/>
          <w:color w:val="0D0D0D" w:themeColor="text1" w:themeTint="F2"/>
          <w:sz w:val="28"/>
          <w:szCs w:val="28"/>
          <w:lang w:val="kk-KZ"/>
        </w:rPr>
        <w:t xml:space="preserve">ік </w:t>
      </w:r>
      <w:r w:rsidR="008F74E6" w:rsidRPr="00D76DB6">
        <w:rPr>
          <w:b/>
          <w:color w:val="0D0D0D" w:themeColor="text1" w:themeTint="F2"/>
          <w:sz w:val="28"/>
          <w:szCs w:val="28"/>
          <w:lang w:val="kk-KZ"/>
        </w:rPr>
        <w:t>қызметтер нарығында олардың сапасын ж</w:t>
      </w:r>
      <w:r w:rsidR="006B79BA">
        <w:rPr>
          <w:b/>
          <w:color w:val="0D0D0D" w:themeColor="text1" w:themeTint="F2"/>
          <w:sz w:val="28"/>
          <w:szCs w:val="28"/>
          <w:lang w:val="kk-KZ"/>
        </w:rPr>
        <w:t>оғарлату</w:t>
      </w:r>
      <w:r w:rsidR="008F74E6" w:rsidRPr="00D76DB6">
        <w:rPr>
          <w:b/>
          <w:color w:val="0D0D0D" w:themeColor="text1" w:themeTint="F2"/>
          <w:sz w:val="28"/>
          <w:szCs w:val="28"/>
          <w:lang w:val="kk-KZ"/>
        </w:rPr>
        <w:t xml:space="preserve"> негізі ретінде бәсекелестік ортаны қалыптастыру</w:t>
      </w:r>
    </w:p>
    <w:p w14:paraId="72B6B16B" w14:textId="6AC83165"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Бүгінгі күні заманауи ақпараттық технологияларды қолдана отырып банк операцияларын автоматтандыру деңгейін жоғарылату және банктік қызметтердің қашық</w:t>
      </w:r>
      <w:r w:rsidR="00A830A6">
        <w:rPr>
          <w:color w:val="0D0D0D" w:themeColor="text1" w:themeTint="F2"/>
          <w:sz w:val="28"/>
          <w:szCs w:val="28"/>
          <w:lang w:val="kk-KZ"/>
        </w:rPr>
        <w:t>тық</w:t>
      </w:r>
      <w:r w:rsidRPr="00D76DB6">
        <w:rPr>
          <w:color w:val="0D0D0D" w:themeColor="text1" w:themeTint="F2"/>
          <w:sz w:val="28"/>
          <w:szCs w:val="28"/>
          <w:lang w:val="kk-KZ"/>
        </w:rPr>
        <w:t xml:space="preserve"> нысандарында озық технологияларды пайдалану банктердің бәсекеге қабілеттілігін нығайтудың негізгі факторларының бірі  және жаңа клиенттерді тарту мен банктік қызметтер нарығындағы көшбасшылық позицияларды ұстап тұру үшін бәсекелестік артықшылықтарды қалыптастыру. </w:t>
      </w:r>
    </w:p>
    <w:p w14:paraId="65C146B6" w14:textId="5A2785BB" w:rsidR="008F74E6" w:rsidRPr="00D76DB6" w:rsidRDefault="008F74E6" w:rsidP="008F74E6">
      <w:pPr>
        <w:autoSpaceDE w:val="0"/>
        <w:autoSpaceDN w:val="0"/>
        <w:adjustRightInd w:val="0"/>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Шынайы бәсекеге қабілеттілік тұтынушылармен ұзақ мерзімді үздіксіз қатынастарды құруға негізделген, бұл өнім сапасы туралы ақпарат жинауға және алған білімдерін бір уақытта инновацияны ынталандыруға және тұтынушылар үшін одан да маңызды жаңа тауарлар мен қызметтерді құруға қолдануға мүмкіндік береді. Бәсекеге қабілеттілікті қолдау </w:t>
      </w:r>
      <w:r w:rsidR="00B90D53">
        <w:rPr>
          <w:color w:val="0D0D0D" w:themeColor="text1" w:themeTint="F2"/>
          <w:sz w:val="28"/>
          <w:szCs w:val="28"/>
          <w:shd w:val="clear" w:color="auto" w:fill="FFFFFF"/>
          <w:lang w:val="kk-KZ"/>
        </w:rPr>
        <w:t>үдерісі</w:t>
      </w:r>
      <w:r w:rsidRPr="00D76DB6">
        <w:rPr>
          <w:color w:val="0D0D0D" w:themeColor="text1" w:themeTint="F2"/>
          <w:sz w:val="28"/>
          <w:szCs w:val="28"/>
          <w:shd w:val="clear" w:color="auto" w:fill="FFFFFF"/>
          <w:lang w:val="kk-KZ"/>
        </w:rPr>
        <w:t xml:space="preserve"> оқыту немесе кәсіпорынды дамыту </w:t>
      </w:r>
      <w:r w:rsidR="00B90D53">
        <w:rPr>
          <w:color w:val="0D0D0D" w:themeColor="text1" w:themeTint="F2"/>
          <w:sz w:val="28"/>
          <w:szCs w:val="28"/>
          <w:shd w:val="clear" w:color="auto" w:fill="FFFFFF"/>
          <w:lang w:val="kk-KZ"/>
        </w:rPr>
        <w:t>үдерісі</w:t>
      </w:r>
      <w:r w:rsidRPr="00D76DB6">
        <w:rPr>
          <w:color w:val="0D0D0D" w:themeColor="text1" w:themeTint="F2"/>
          <w:sz w:val="28"/>
          <w:szCs w:val="28"/>
          <w:shd w:val="clear" w:color="auto" w:fill="FFFFFF"/>
          <w:lang w:val="kk-KZ"/>
        </w:rPr>
        <w:t xml:space="preserve"> деп те аталады.</w:t>
      </w:r>
    </w:p>
    <w:p w14:paraId="42C2A33C" w14:textId="421C7AC6" w:rsidR="008F74E6" w:rsidRPr="00D76DB6" w:rsidRDefault="008F74E6" w:rsidP="008F74E6">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t xml:space="preserve">Сондықтан, кәсіпкерліктің негізгі мәселелерінің бірі </w:t>
      </w:r>
      <w:r w:rsidR="00077D08">
        <w:rPr>
          <w:color w:val="0D0D0D" w:themeColor="text1" w:themeTint="F2"/>
          <w:sz w:val="28"/>
          <w:szCs w:val="28"/>
          <w:lang w:val="kk-KZ"/>
        </w:rPr>
        <w:t>–</w:t>
      </w:r>
      <w:r w:rsidRPr="00D76DB6">
        <w:rPr>
          <w:color w:val="0D0D0D" w:themeColor="text1" w:themeTint="F2"/>
          <w:sz w:val="28"/>
          <w:szCs w:val="28"/>
          <w:lang w:val="kk-KZ"/>
        </w:rPr>
        <w:t xml:space="preserve"> кәсiпорындардың қызығушылықтары бар өнiмдерді өндiру мен қайта өңдеудегі (қызмет көрсетуде) олардың көзқарастарымен және тұтынушылардың көзқарастарын  үйлестіре алмауы. Мұның негізгі себебі өнім жеткізушілері мен тұтынушылары алға қойған мақсаттардың сәйкес келмеуі, нәтижесінде олар ортақ тіл табыса алмайды. Егер өнім өндіруші (қызмет көрсетуші) бірінші кезекте кәсіпорынның тиімділігін арттыруда мүдделі болса тұтынушылар сатып алған өнімдерінің сапасы мен бағасы көбірек толғандырады. Осылайша, жеткізушілер мен тұтынушылардың басымдықтары айтарлықтай ерекшеленеді. Тұтынушылардың негізінен өнімді белгіленген мақсатта пайдалану ыңғайлылығына, уақытылы жеткізілуіне,</w:t>
      </w:r>
      <w:r w:rsidR="0059760A">
        <w:rPr>
          <w:color w:val="0D0D0D" w:themeColor="text1" w:themeTint="F2"/>
          <w:sz w:val="28"/>
          <w:szCs w:val="28"/>
          <w:lang w:val="kk-KZ"/>
        </w:rPr>
        <w:t xml:space="preserve"> </w:t>
      </w:r>
      <w:r w:rsidRPr="00D76DB6">
        <w:rPr>
          <w:color w:val="0D0D0D" w:themeColor="text1" w:themeTint="F2"/>
          <w:sz w:val="28"/>
          <w:szCs w:val="28"/>
          <w:lang w:val="kk-KZ"/>
        </w:rPr>
        <w:t>оларды сатып алу және пайдалану шығындарын азайту кезінде, әртүрлі параметрлерде және оларға қажеттілігі бар өнімді таңдау мүмкіндігі. Көптеген жеткізушілер мүлдем басқа проблемалар туралы алаңдаулы, мысалы</w:t>
      </w:r>
      <w:r w:rsidR="00A830A6">
        <w:rPr>
          <w:color w:val="0D0D0D" w:themeColor="text1" w:themeTint="F2"/>
          <w:sz w:val="28"/>
          <w:szCs w:val="28"/>
          <w:lang w:val="kk-KZ"/>
        </w:rPr>
        <w:t>,</w:t>
      </w:r>
      <w:r w:rsidRPr="00D76DB6">
        <w:rPr>
          <w:color w:val="0D0D0D" w:themeColor="text1" w:themeTint="F2"/>
          <w:sz w:val="28"/>
          <w:szCs w:val="28"/>
          <w:lang w:val="kk-KZ"/>
        </w:rPr>
        <w:t xml:space="preserve"> өнімділікті арттыру, өндіріс кестесі мен стандарттарын ұстану, өндірістік шығындарды азайту және шығарылатын өнімді арттыру. Сондықтан, тұтынушылар нарық ұсынатын нәрсеге қанағаттанбайтындығына жиі таңқаларлық емес. Бағалау индекс клиенттердің қанағаттанушылығы (Америка Құрама Штаттарында үнемі өткізіліп тұратын клиенттердің қанағаттану индексі</w:t>
      </w:r>
      <w:r w:rsidR="001D4BF3" w:rsidRPr="00D76DB6">
        <w:rPr>
          <w:color w:val="0D0D0D" w:themeColor="text1" w:themeTint="F2"/>
          <w:sz w:val="28"/>
          <w:szCs w:val="28"/>
          <w:lang w:val="kk-KZ"/>
        </w:rPr>
        <w:t xml:space="preserve">) </w:t>
      </w:r>
      <w:r w:rsidRPr="00D76DB6">
        <w:rPr>
          <w:color w:val="0D0D0D" w:themeColor="text1" w:themeTint="F2"/>
          <w:sz w:val="28"/>
          <w:szCs w:val="28"/>
          <w:lang w:val="kk-KZ"/>
        </w:rPr>
        <w:t>тұтынушылардың 20% қанағаттанушылығын білдіреді, жалпы тұтынушылар барлық саланың өнімдеріне қанағаттанбайды.</w:t>
      </w:r>
    </w:p>
    <w:p w14:paraId="3FFD1CF3" w14:textId="236F8225" w:rsidR="008F74E6" w:rsidRPr="00D76DB6" w:rsidRDefault="008F74E6" w:rsidP="0091769B">
      <w:pPr>
        <w:pStyle w:val="HTML"/>
        <w:shd w:val="clear" w:color="auto" w:fill="FFFFFF" w:themeFill="background1"/>
        <w:ind w:firstLine="709"/>
        <w:jc w:val="both"/>
        <w:rPr>
          <w:rFonts w:ascii="Times New Roman" w:hAnsi="Times New Roman" w:cs="Times New Roman"/>
          <w:b/>
          <w:color w:val="0D0D0D" w:themeColor="text1" w:themeTint="F2"/>
          <w:sz w:val="28"/>
          <w:szCs w:val="28"/>
          <w:shd w:val="clear" w:color="auto" w:fill="FFFFFF"/>
          <w:lang w:val="kk-KZ"/>
        </w:rPr>
      </w:pPr>
      <w:r w:rsidRPr="00D76DB6">
        <w:rPr>
          <w:rFonts w:ascii="Times New Roman" w:hAnsi="Times New Roman" w:cs="Times New Roman"/>
          <w:color w:val="0D0D0D" w:themeColor="text1" w:themeTint="F2"/>
          <w:sz w:val="28"/>
          <w:szCs w:val="28"/>
          <w:lang w:val="kk-KZ"/>
        </w:rPr>
        <w:lastRenderedPageBreak/>
        <w:t>Компаниялар өз көрсеткіштерін қалай жақсарта алады? Өнімнің жаңартылуы, нарықтық динамика және тұтынушылардың қанағаттануы арасындағы қарым-қатынастың сипаты қандай? Осы және басқа сұрақтарға жауаптар тиімді сапа теориясымен берілген</w:t>
      </w:r>
      <w:r w:rsidR="0059760A">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w:t>
      </w:r>
      <w:r w:rsidR="003D136D" w:rsidRPr="00D76DB6">
        <w:rPr>
          <w:rFonts w:ascii="Times New Roman" w:hAnsi="Times New Roman" w:cs="Times New Roman"/>
          <w:color w:val="0D0D0D" w:themeColor="text1" w:themeTint="F2"/>
          <w:sz w:val="28"/>
          <w:szCs w:val="28"/>
          <w:lang w:val="kk-KZ"/>
        </w:rPr>
        <w:t>2</w:t>
      </w:r>
      <w:r w:rsidR="00733495" w:rsidRPr="00D76DB6">
        <w:rPr>
          <w:rFonts w:ascii="Times New Roman" w:hAnsi="Times New Roman" w:cs="Times New Roman"/>
          <w:color w:val="0D0D0D" w:themeColor="text1" w:themeTint="F2"/>
          <w:sz w:val="28"/>
          <w:szCs w:val="28"/>
          <w:lang w:val="kk-KZ"/>
        </w:rPr>
        <w:t>1</w:t>
      </w:r>
      <w:r w:rsidRPr="00D76DB6">
        <w:rPr>
          <w:rFonts w:ascii="Times New Roman" w:hAnsi="Times New Roman" w:cs="Times New Roman"/>
          <w:color w:val="0D0D0D" w:themeColor="text1" w:themeTint="F2"/>
          <w:sz w:val="28"/>
          <w:szCs w:val="28"/>
          <w:lang w:val="kk-KZ"/>
        </w:rPr>
        <w:t xml:space="preserve">, </w:t>
      </w:r>
      <w:r w:rsidR="0059760A">
        <w:rPr>
          <w:rFonts w:ascii="Times New Roman" w:hAnsi="Times New Roman" w:cs="Times New Roman"/>
          <w:color w:val="0D0D0D" w:themeColor="text1" w:themeTint="F2"/>
          <w:sz w:val="28"/>
          <w:szCs w:val="28"/>
          <w:lang w:val="kk-KZ"/>
        </w:rPr>
        <w:t xml:space="preserve">с. </w:t>
      </w:r>
      <w:r w:rsidRPr="00D76DB6">
        <w:rPr>
          <w:rFonts w:ascii="Times New Roman" w:hAnsi="Times New Roman" w:cs="Times New Roman"/>
          <w:color w:val="0D0D0D" w:themeColor="text1" w:themeTint="F2"/>
          <w:sz w:val="28"/>
          <w:szCs w:val="28"/>
          <w:lang w:val="kk-KZ"/>
        </w:rPr>
        <w:t>37].</w:t>
      </w:r>
      <w:r w:rsidRPr="00D76DB6">
        <w:rPr>
          <w:rFonts w:ascii="Times New Roman" w:hAnsi="Times New Roman" w:cs="Times New Roman"/>
          <w:b/>
          <w:color w:val="0D0D0D" w:themeColor="text1" w:themeTint="F2"/>
          <w:sz w:val="28"/>
          <w:szCs w:val="28"/>
          <w:shd w:val="clear" w:color="auto" w:fill="FFFFFF"/>
          <w:lang w:val="kk-KZ"/>
        </w:rPr>
        <w:t xml:space="preserve"> </w:t>
      </w:r>
    </w:p>
    <w:p w14:paraId="6C4C5C2F" w14:textId="7C2D9FB6" w:rsidR="008F74E6" w:rsidRDefault="008F74E6" w:rsidP="008F74E6">
      <w:pPr>
        <w:pStyle w:val="HTML"/>
        <w:shd w:val="clear" w:color="auto" w:fill="FFFFFF" w:themeFill="background1"/>
        <w:ind w:firstLine="709"/>
        <w:jc w:val="both"/>
        <w:rPr>
          <w:rFonts w:ascii="Times New Roman" w:hAnsi="Times New Roman" w:cs="Times New Roman"/>
          <w:b/>
          <w:color w:val="0D0D0D" w:themeColor="text1" w:themeTint="F2"/>
          <w:sz w:val="28"/>
          <w:szCs w:val="28"/>
          <w:shd w:val="clear" w:color="auto" w:fill="FFFFFF"/>
          <w:lang w:val="kk-KZ"/>
        </w:rPr>
      </w:pPr>
      <w:r w:rsidRPr="00D76DB6">
        <w:rPr>
          <w:rFonts w:ascii="Times New Roman" w:hAnsi="Times New Roman" w:cs="Times New Roman"/>
          <w:color w:val="0D0D0D" w:themeColor="text1" w:themeTint="F2"/>
          <w:sz w:val="28"/>
          <w:szCs w:val="28"/>
          <w:lang w:val="kk-KZ"/>
        </w:rPr>
        <w:t>Доктор Кано тиімді сапа теориясының негізгі мағынасын 6</w:t>
      </w:r>
      <w:r w:rsidR="00DF51AA" w:rsidRPr="00DF51AA">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суретте көрсеткен. </w:t>
      </w:r>
      <w:r w:rsidRPr="00D76DB6">
        <w:rPr>
          <w:rFonts w:ascii="Times New Roman" w:hAnsi="Times New Roman" w:cs="Times New Roman"/>
          <w:color w:val="0D0D0D" w:themeColor="text1" w:themeTint="F2"/>
          <w:sz w:val="28"/>
          <w:szCs w:val="28"/>
          <w:shd w:val="clear" w:color="auto" w:fill="FFFFFF" w:themeFill="background1"/>
          <w:lang w:val="kk-KZ"/>
        </w:rPr>
        <w:t>Диаграммадағы үш қисық тұтынушыны қанағаттандыру үшін жеткізушінің өнімге қойылатын талаптардың толықтығымен байланыстырады. Әрқайсысы осы қисықтардың белгілі бір санатқа жататындығын анықтайды, мәселен, тұтынушылармен өзара байланысты орнатуға қабілеті (немесе қалауы) өнімнің тиісті қасиеттеріне қойылатын талаптар болып табылады</w:t>
      </w:r>
      <w:r w:rsidR="0059760A">
        <w:rPr>
          <w:rFonts w:ascii="Times New Roman" w:hAnsi="Times New Roman" w:cs="Times New Roman"/>
          <w:color w:val="0D0D0D" w:themeColor="text1" w:themeTint="F2"/>
          <w:sz w:val="28"/>
          <w:szCs w:val="28"/>
          <w:shd w:val="clear" w:color="auto" w:fill="FFFFFF" w:themeFill="background1"/>
          <w:lang w:val="kk-KZ"/>
        </w:rPr>
        <w:t xml:space="preserve"> </w:t>
      </w:r>
      <w:r w:rsidRPr="00D76DB6">
        <w:rPr>
          <w:rFonts w:ascii="Times New Roman" w:hAnsi="Times New Roman" w:cs="Times New Roman"/>
          <w:color w:val="0D0D0D" w:themeColor="text1" w:themeTint="F2"/>
          <w:sz w:val="28"/>
          <w:szCs w:val="28"/>
          <w:shd w:val="clear" w:color="auto" w:fill="FFFFFF" w:themeFill="background1"/>
          <w:lang w:val="kk-KZ"/>
        </w:rPr>
        <w:t>[</w:t>
      </w:r>
      <w:r w:rsidR="003D136D" w:rsidRPr="00D76DB6">
        <w:rPr>
          <w:rFonts w:ascii="Times New Roman" w:hAnsi="Times New Roman" w:cs="Times New Roman"/>
          <w:color w:val="0D0D0D" w:themeColor="text1" w:themeTint="F2"/>
          <w:sz w:val="28"/>
          <w:szCs w:val="28"/>
          <w:shd w:val="clear" w:color="auto" w:fill="FFFFFF" w:themeFill="background1"/>
          <w:lang w:val="kk-KZ"/>
        </w:rPr>
        <w:t>2</w:t>
      </w:r>
      <w:r w:rsidR="00733495" w:rsidRPr="00D76DB6">
        <w:rPr>
          <w:rFonts w:ascii="Times New Roman" w:hAnsi="Times New Roman" w:cs="Times New Roman"/>
          <w:color w:val="0D0D0D" w:themeColor="text1" w:themeTint="F2"/>
          <w:sz w:val="28"/>
          <w:szCs w:val="28"/>
          <w:lang w:val="kk-KZ"/>
        </w:rPr>
        <w:t>1</w:t>
      </w:r>
      <w:r w:rsidRPr="00D76DB6">
        <w:rPr>
          <w:rFonts w:ascii="Times New Roman" w:hAnsi="Times New Roman" w:cs="Times New Roman"/>
          <w:color w:val="0D0D0D" w:themeColor="text1" w:themeTint="F2"/>
          <w:sz w:val="28"/>
          <w:szCs w:val="28"/>
          <w:lang w:val="kk-KZ"/>
        </w:rPr>
        <w:t xml:space="preserve">, </w:t>
      </w:r>
      <w:r w:rsidR="0059760A">
        <w:rPr>
          <w:rFonts w:ascii="Times New Roman" w:hAnsi="Times New Roman" w:cs="Times New Roman"/>
          <w:color w:val="0D0D0D" w:themeColor="text1" w:themeTint="F2"/>
          <w:sz w:val="28"/>
          <w:szCs w:val="28"/>
          <w:lang w:val="kk-KZ"/>
        </w:rPr>
        <w:t xml:space="preserve">с. </w:t>
      </w:r>
      <w:r w:rsidRPr="00D76DB6">
        <w:rPr>
          <w:rFonts w:ascii="Times New Roman" w:hAnsi="Times New Roman" w:cs="Times New Roman"/>
          <w:color w:val="0D0D0D" w:themeColor="text1" w:themeTint="F2"/>
          <w:sz w:val="28"/>
          <w:szCs w:val="28"/>
          <w:lang w:val="kk-KZ"/>
        </w:rPr>
        <w:t>38</w:t>
      </w:r>
      <w:r w:rsidRPr="00D76DB6">
        <w:rPr>
          <w:rFonts w:ascii="Times New Roman" w:hAnsi="Times New Roman" w:cs="Times New Roman"/>
          <w:color w:val="0D0D0D" w:themeColor="text1" w:themeTint="F2"/>
          <w:sz w:val="28"/>
          <w:szCs w:val="28"/>
          <w:shd w:val="clear" w:color="auto" w:fill="FFFFFF" w:themeFill="background1"/>
          <w:lang w:val="kk-KZ"/>
        </w:rPr>
        <w:t>].</w:t>
      </w:r>
      <w:r w:rsidRPr="00D76DB6">
        <w:rPr>
          <w:rFonts w:ascii="Times New Roman" w:hAnsi="Times New Roman" w:cs="Times New Roman"/>
          <w:b/>
          <w:color w:val="0D0D0D" w:themeColor="text1" w:themeTint="F2"/>
          <w:sz w:val="28"/>
          <w:szCs w:val="28"/>
          <w:shd w:val="clear" w:color="auto" w:fill="FFFFFF"/>
          <w:lang w:val="kk-KZ"/>
        </w:rPr>
        <w:t xml:space="preserve"> </w:t>
      </w:r>
    </w:p>
    <w:p w14:paraId="487962F9" w14:textId="1BA0D2EF" w:rsidR="008F74E6" w:rsidRPr="00D76DB6" w:rsidRDefault="0059760A" w:rsidP="0091769B">
      <w:pPr>
        <w:pStyle w:val="HTML"/>
        <w:shd w:val="clear" w:color="auto" w:fill="FFFFFF" w:themeFill="background1"/>
        <w:contextualSpacing/>
        <w:jc w:val="both"/>
        <w:rPr>
          <w:rFonts w:ascii="Times New Roman" w:hAnsi="Times New Roman" w:cs="Times New Roman"/>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72064" behindDoc="0" locked="0" layoutInCell="1" allowOverlap="1" wp14:anchorId="305A3AD5" wp14:editId="13ADBE3A">
                <wp:simplePos x="0" y="0"/>
                <wp:positionH relativeFrom="column">
                  <wp:posOffset>248285</wp:posOffset>
                </wp:positionH>
                <wp:positionV relativeFrom="paragraph">
                  <wp:posOffset>107950</wp:posOffset>
                </wp:positionV>
                <wp:extent cx="2965450" cy="556260"/>
                <wp:effectExtent l="0" t="0" r="6350" b="0"/>
                <wp:wrapNone/>
                <wp:docPr id="6" name="Прямоугольник с одним скругленным углом 6"/>
                <wp:cNvGraphicFramePr/>
                <a:graphic xmlns:a="http://schemas.openxmlformats.org/drawingml/2006/main">
                  <a:graphicData uri="http://schemas.microsoft.com/office/word/2010/wordprocessingShape">
                    <wps:wsp>
                      <wps:cNvSpPr/>
                      <wps:spPr>
                        <a:xfrm>
                          <a:off x="0" y="0"/>
                          <a:ext cx="2965450" cy="556260"/>
                        </a:xfrm>
                        <a:prstGeom prst="round1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B7F99" w14:textId="77777777" w:rsidR="00120319" w:rsidRPr="007E29C3" w:rsidRDefault="00120319" w:rsidP="008F74E6">
                            <w:pPr>
                              <w:jc w:val="center"/>
                              <w:rPr>
                                <w:color w:val="000000" w:themeColor="text1"/>
                                <w:lang w:val="kk-KZ"/>
                              </w:rPr>
                            </w:pPr>
                            <w:r w:rsidRPr="007E29C3">
                              <w:rPr>
                                <w:color w:val="000000" w:themeColor="text1"/>
                                <w:lang w:val="kk-KZ"/>
                              </w:rPr>
                              <w:t>Тұтынушылардың қанағаттануы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A3AD5" id="Прямоугольник с одним скругленным углом 6" o:spid="_x0000_s1039" style="position:absolute;left:0;text-align:left;margin-left:19.55pt;margin-top:8.5pt;width:233.5pt;height:43.8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65450,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" adj="-11796480,,5400" path="m,l2872738,v51203,,92712,41509,92712,92712l2965450,556260,,556260,,xe" fillcolor="white [3212]" stroked="f" strokeweight="2pt">
                <v:stroke joinstyle="miter"/>
                <v:formulas/>
                <v:path arrowok="t" o:connecttype="custom" o:connectlocs="0,0;2872738,0;2965450,92712;2965450,556260;0,556260;0,0" o:connectangles="0,0,0,0,0,0" textboxrect="0,0,2965450,556260"/>
                <v:textbox>
                  <w:txbxContent>
                    <w:p w14:paraId="3A4B7F99" w14:textId="77777777" w:rsidR="00120319" w:rsidRPr="007E29C3" w:rsidRDefault="00120319" w:rsidP="008F74E6">
                      <w:pPr>
                        <w:jc w:val="center"/>
                        <w:rPr>
                          <w:color w:val="000000" w:themeColor="text1"/>
                          <w:lang w:val="kk-KZ"/>
                        </w:rPr>
                      </w:pPr>
                      <w:r w:rsidRPr="007E29C3">
                        <w:rPr>
                          <w:color w:val="000000" w:themeColor="text1"/>
                          <w:lang w:val="kk-KZ"/>
                        </w:rPr>
                        <w:t>Тұтынушылардың қанағаттануы</w:t>
                      </w:r>
                    </w:p>
                  </w:txbxContent>
                </v:textbox>
              </v:shape>
            </w:pict>
          </mc:Fallback>
        </mc:AlternateContent>
      </w:r>
    </w:p>
    <w:p w14:paraId="73D6B382" w14:textId="17029594" w:rsidR="008F74E6" w:rsidRPr="00D76DB6" w:rsidRDefault="00077D08" w:rsidP="0059760A">
      <w:pPr>
        <w:jc w:val="center"/>
        <w:rPr>
          <w:color w:val="0D0D0D" w:themeColor="text1" w:themeTint="F2"/>
        </w:rPr>
      </w:pPr>
      <w:r w:rsidRPr="00D76DB6">
        <w:rPr>
          <w:noProof/>
          <w:color w:val="0D0D0D" w:themeColor="text1" w:themeTint="F2"/>
        </w:rPr>
        <mc:AlternateContent>
          <mc:Choice Requires="wps">
            <w:drawing>
              <wp:anchor distT="0" distB="0" distL="114300" distR="114300" simplePos="0" relativeHeight="251676160" behindDoc="0" locked="0" layoutInCell="1" allowOverlap="1" wp14:anchorId="2F2EDF92" wp14:editId="471EC27B">
                <wp:simplePos x="0" y="0"/>
                <wp:positionH relativeFrom="column">
                  <wp:posOffset>4875530</wp:posOffset>
                </wp:positionH>
                <wp:positionV relativeFrom="paragraph">
                  <wp:posOffset>167640</wp:posOffset>
                </wp:positionV>
                <wp:extent cx="389255" cy="445135"/>
                <wp:effectExtent l="0" t="0" r="0" b="0"/>
                <wp:wrapNone/>
                <wp:docPr id="87" name="Прямоугольник с одним скругленным углом 87"/>
                <wp:cNvGraphicFramePr/>
                <a:graphic xmlns:a="http://schemas.openxmlformats.org/drawingml/2006/main">
                  <a:graphicData uri="http://schemas.microsoft.com/office/word/2010/wordprocessingShape">
                    <wps:wsp>
                      <wps:cNvSpPr/>
                      <wps:spPr>
                        <a:xfrm>
                          <a:off x="0" y="0"/>
                          <a:ext cx="389255" cy="445135"/>
                        </a:xfrm>
                        <a:prstGeom prst="round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62516" w14:textId="77777777" w:rsidR="00120319" w:rsidRPr="007E29C3" w:rsidRDefault="00120319" w:rsidP="008F74E6">
                            <w:pPr>
                              <w:jc w:val="both"/>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EDF92" id="Прямоугольник с одним скругленным углом 87" o:spid="_x0000_s1040" style="position:absolute;left:0;text-align:left;margin-left:383.9pt;margin-top:13.2pt;width:30.65pt;height:35.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255,445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" adj="-11796480,,5400" path="m,l324378,v35831,,64877,29046,64877,64877l389255,445135,,445135,,xe" filled="f" stroked="f" strokeweight="2pt">
                <v:stroke joinstyle="miter"/>
                <v:formulas/>
                <v:path arrowok="t" o:connecttype="custom" o:connectlocs="0,0;324378,0;389255,64877;389255,445135;0,445135;0,0" o:connectangles="0,0,0,0,0,0" textboxrect="0,0,389255,445135"/>
                <v:textbox>
                  <w:txbxContent>
                    <w:p w14:paraId="7DD62516" w14:textId="77777777" w:rsidR="00120319" w:rsidRPr="007E29C3" w:rsidRDefault="00120319" w:rsidP="008F74E6">
                      <w:pPr>
                        <w:jc w:val="both"/>
                        <w:rPr>
                          <w:color w:val="000000" w:themeColor="text1"/>
                        </w:rPr>
                      </w:pPr>
                      <w:r>
                        <w:rPr>
                          <w:color w:val="000000" w:themeColor="text1"/>
                        </w:rPr>
                        <w:t>2</w:t>
                      </w:r>
                    </w:p>
                  </w:txbxContent>
                </v:textbox>
              </v:shape>
            </w:pict>
          </mc:Fallback>
        </mc:AlternateContent>
      </w:r>
      <w:r w:rsidRPr="00D76DB6">
        <w:rPr>
          <w:noProof/>
          <w:color w:val="0D0D0D" w:themeColor="text1" w:themeTint="F2"/>
        </w:rPr>
        <mc:AlternateContent>
          <mc:Choice Requires="wps">
            <w:drawing>
              <wp:anchor distT="0" distB="0" distL="114300" distR="114300" simplePos="0" relativeHeight="251675136" behindDoc="0" locked="0" layoutInCell="1" allowOverlap="1" wp14:anchorId="239F0C05" wp14:editId="10CDC2E6">
                <wp:simplePos x="0" y="0"/>
                <wp:positionH relativeFrom="column">
                  <wp:posOffset>4317365</wp:posOffset>
                </wp:positionH>
                <wp:positionV relativeFrom="paragraph">
                  <wp:posOffset>3810</wp:posOffset>
                </wp:positionV>
                <wp:extent cx="389255" cy="445135"/>
                <wp:effectExtent l="0" t="0" r="0" b="0"/>
                <wp:wrapNone/>
                <wp:docPr id="88" name="Прямоугольник с одним скругленным углом 88"/>
                <wp:cNvGraphicFramePr/>
                <a:graphic xmlns:a="http://schemas.openxmlformats.org/drawingml/2006/main">
                  <a:graphicData uri="http://schemas.microsoft.com/office/word/2010/wordprocessingShape">
                    <wps:wsp>
                      <wps:cNvSpPr/>
                      <wps:spPr>
                        <a:xfrm>
                          <a:off x="0" y="0"/>
                          <a:ext cx="389255" cy="445135"/>
                        </a:xfrm>
                        <a:prstGeom prst="round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2348AB" w14:textId="77777777" w:rsidR="00120319" w:rsidRPr="007E29C3" w:rsidRDefault="00120319" w:rsidP="008F74E6">
                            <w:pPr>
                              <w:jc w:val="both"/>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F0C05" id="Прямоугольник с одним скругленным углом 88" o:spid="_x0000_s1041" style="position:absolute;left:0;text-align:left;margin-left:339.95pt;margin-top:.3pt;width:30.65pt;height:35.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255,445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" adj="-11796480,,5400" path="m,l324378,v35831,,64877,29046,64877,64877l389255,445135,,445135,,xe" filled="f" stroked="f" strokeweight="2pt">
                <v:stroke joinstyle="miter"/>
                <v:formulas/>
                <v:path arrowok="t" o:connecttype="custom" o:connectlocs="0,0;324378,0;389255,64877;389255,445135;0,445135;0,0" o:connectangles="0,0,0,0,0,0" textboxrect="0,0,389255,445135"/>
                <v:textbox>
                  <w:txbxContent>
                    <w:p w14:paraId="5E2348AB" w14:textId="77777777" w:rsidR="00120319" w:rsidRPr="007E29C3" w:rsidRDefault="00120319" w:rsidP="008F74E6">
                      <w:pPr>
                        <w:jc w:val="both"/>
                        <w:rPr>
                          <w:color w:val="000000" w:themeColor="text1"/>
                        </w:rPr>
                      </w:pPr>
                      <w:r>
                        <w:rPr>
                          <w:color w:val="000000" w:themeColor="text1"/>
                        </w:rPr>
                        <w:t>1</w:t>
                      </w:r>
                    </w:p>
                  </w:txbxContent>
                </v:textbox>
              </v:shape>
            </w:pict>
          </mc:Fallback>
        </mc:AlternateContent>
      </w:r>
      <w:r w:rsidR="00A830A6" w:rsidRPr="00D76DB6">
        <w:rPr>
          <w:noProof/>
          <w:color w:val="0D0D0D" w:themeColor="text1" w:themeTint="F2"/>
        </w:rPr>
        <mc:AlternateContent>
          <mc:Choice Requires="wps">
            <w:drawing>
              <wp:anchor distT="0" distB="0" distL="114300" distR="114300" simplePos="0" relativeHeight="251656704" behindDoc="0" locked="0" layoutInCell="1" allowOverlap="1" wp14:anchorId="3509BD41" wp14:editId="0B7982F6">
                <wp:simplePos x="0" y="0"/>
                <wp:positionH relativeFrom="column">
                  <wp:posOffset>752289</wp:posOffset>
                </wp:positionH>
                <wp:positionV relativeFrom="paragraph">
                  <wp:posOffset>2820035</wp:posOffset>
                </wp:positionV>
                <wp:extent cx="3738245" cy="383540"/>
                <wp:effectExtent l="0" t="857250" r="0" b="873760"/>
                <wp:wrapNone/>
                <wp:docPr id="91" name="Прямоугольник с одним скругленным углом 91"/>
                <wp:cNvGraphicFramePr/>
                <a:graphic xmlns:a="http://schemas.openxmlformats.org/drawingml/2006/main">
                  <a:graphicData uri="http://schemas.microsoft.com/office/word/2010/wordprocessingShape">
                    <wps:wsp>
                      <wps:cNvSpPr/>
                      <wps:spPr>
                        <a:xfrm rot="19733881">
                          <a:off x="0" y="0"/>
                          <a:ext cx="3738245" cy="383540"/>
                        </a:xfrm>
                        <a:prstGeom prst="round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94437" w14:textId="77777777" w:rsidR="00120319" w:rsidRPr="0091769B" w:rsidRDefault="00120319" w:rsidP="008F74E6">
                            <w:pPr>
                              <w:jc w:val="center"/>
                              <w:rPr>
                                <w:color w:val="000000" w:themeColor="text1"/>
                                <w:lang w:val="kk-KZ"/>
                              </w:rPr>
                            </w:pPr>
                            <w:r w:rsidRPr="0091769B">
                              <w:rPr>
                                <w:color w:val="000000" w:themeColor="text1"/>
                                <w:lang w:val="kk-KZ"/>
                              </w:rPr>
                              <w:t>Сапаның  көрсетілмеген сипаттамасы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09BD41" id="Прямоугольник с одним скругленным углом 91" o:spid="_x0000_s1042" style="position:absolute;left:0;text-align:left;margin-left:59.25pt;margin-top:222.05pt;width:294.35pt;height:30.2pt;rotation:-2038300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38245,383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" adj="-11796480,,5400" path="m,l3674320,v35305,,63925,28620,63925,63925l3738245,383540,,383540,,xe" filled="f" stroked="f" strokeweight="2pt">
                <v:stroke joinstyle="miter"/>
                <v:formulas/>
                <v:path arrowok="t" o:connecttype="custom" o:connectlocs="0,0;3674320,0;3738245,63925;3738245,383540;0,383540;0,0" o:connectangles="0,0,0,0,0,0" textboxrect="0,0,3738245,383540"/>
                <v:textbox>
                  <w:txbxContent>
                    <w:p w14:paraId="10794437" w14:textId="77777777" w:rsidR="00120319" w:rsidRPr="0091769B" w:rsidRDefault="00120319" w:rsidP="008F74E6">
                      <w:pPr>
                        <w:jc w:val="center"/>
                        <w:rPr>
                          <w:color w:val="000000" w:themeColor="text1"/>
                          <w:lang w:val="kk-KZ"/>
                        </w:rPr>
                      </w:pPr>
                      <w:r w:rsidRPr="0091769B">
                        <w:rPr>
                          <w:color w:val="000000" w:themeColor="text1"/>
                          <w:lang w:val="kk-KZ"/>
                        </w:rPr>
                        <w:t>Сапаның  көрсетілмеген сипаттамасы</w:t>
                      </w:r>
                    </w:p>
                  </w:txbxContent>
                </v:textbox>
              </v:shape>
            </w:pict>
          </mc:Fallback>
        </mc:AlternateContent>
      </w:r>
      <w:r w:rsidR="003D2468" w:rsidRPr="00D76DB6">
        <w:rPr>
          <w:noProof/>
          <w:color w:val="0D0D0D" w:themeColor="text1" w:themeTint="F2"/>
        </w:rPr>
        <mc:AlternateContent>
          <mc:Choice Requires="wps">
            <w:drawing>
              <wp:anchor distT="0" distB="0" distL="114300" distR="114300" simplePos="0" relativeHeight="251658752" behindDoc="0" locked="0" layoutInCell="1" allowOverlap="1" wp14:anchorId="09B3F9FA" wp14:editId="4FA1D1BC">
                <wp:simplePos x="0" y="0"/>
                <wp:positionH relativeFrom="column">
                  <wp:posOffset>840105</wp:posOffset>
                </wp:positionH>
                <wp:positionV relativeFrom="paragraph">
                  <wp:posOffset>1659220</wp:posOffset>
                </wp:positionV>
                <wp:extent cx="3761105" cy="474345"/>
                <wp:effectExtent l="0" t="1066800" r="0" b="1087755"/>
                <wp:wrapNone/>
                <wp:docPr id="92" name="Прямоугольник с одним скругленным углом 92"/>
                <wp:cNvGraphicFramePr/>
                <a:graphic xmlns:a="http://schemas.openxmlformats.org/drawingml/2006/main">
                  <a:graphicData uri="http://schemas.microsoft.com/office/word/2010/wordprocessingShape">
                    <wps:wsp>
                      <wps:cNvSpPr/>
                      <wps:spPr>
                        <a:xfrm rot="19228572">
                          <a:off x="0" y="0"/>
                          <a:ext cx="3761105" cy="474345"/>
                        </a:xfrm>
                        <a:prstGeom prst="round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1936E2" w14:textId="77777777" w:rsidR="00120319" w:rsidRPr="0091769B" w:rsidRDefault="00120319" w:rsidP="008F74E6">
                            <w:pPr>
                              <w:jc w:val="center"/>
                              <w:rPr>
                                <w:color w:val="000000" w:themeColor="text1"/>
                                <w:lang w:val="kk-KZ"/>
                              </w:rPr>
                            </w:pPr>
                            <w:r w:rsidRPr="0091769B">
                              <w:rPr>
                                <w:color w:val="000000" w:themeColor="text1"/>
                                <w:lang w:val="kk-KZ"/>
                              </w:rPr>
                              <w:t>Сапаның көрсетілген сипаттамасы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3F9FA" id="Прямоугольник с одним скругленным углом 92" o:spid="_x0000_s1043" style="position:absolute;left:0;text-align:left;margin-left:66.15pt;margin-top:130.65pt;width:296.15pt;height:37.35pt;rotation:-2590232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61105,4743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" adj="-11796480,,5400" path="m,l3682046,v43663,,79059,35396,79059,79059l3761105,474345,,474345,,xe" filled="f" stroked="f" strokeweight="2pt">
                <v:stroke joinstyle="miter"/>
                <v:formulas/>
                <v:path arrowok="t" o:connecttype="custom" o:connectlocs="0,0;3682046,0;3761105,79059;3761105,474345;0,474345;0,0" o:connectangles="0,0,0,0,0,0" textboxrect="0,0,3761105,474345"/>
                <v:textbox>
                  <w:txbxContent>
                    <w:p w14:paraId="301936E2" w14:textId="77777777" w:rsidR="00120319" w:rsidRPr="0091769B" w:rsidRDefault="00120319" w:rsidP="008F74E6">
                      <w:pPr>
                        <w:jc w:val="center"/>
                        <w:rPr>
                          <w:color w:val="000000" w:themeColor="text1"/>
                          <w:lang w:val="kk-KZ"/>
                        </w:rPr>
                      </w:pPr>
                      <w:r w:rsidRPr="0091769B">
                        <w:rPr>
                          <w:color w:val="000000" w:themeColor="text1"/>
                          <w:lang w:val="kk-KZ"/>
                        </w:rPr>
                        <w:t>Сапаның көрсетілген сипаттамасы</w:t>
                      </w:r>
                    </w:p>
                  </w:txbxContent>
                </v:textbox>
              </v:shape>
            </w:pict>
          </mc:Fallback>
        </mc:AlternateContent>
      </w:r>
      <w:r w:rsidR="0091769B" w:rsidRPr="00D76DB6">
        <w:rPr>
          <w:noProof/>
          <w:color w:val="0D0D0D" w:themeColor="text1" w:themeTint="F2"/>
        </w:rPr>
        <mc:AlternateContent>
          <mc:Choice Requires="wps">
            <w:drawing>
              <wp:anchor distT="0" distB="0" distL="114300" distR="114300" simplePos="0" relativeHeight="251673088" behindDoc="0" locked="0" layoutInCell="1" allowOverlap="1" wp14:anchorId="22423277" wp14:editId="0DF8063F">
                <wp:simplePos x="0" y="0"/>
                <wp:positionH relativeFrom="column">
                  <wp:posOffset>247379</wp:posOffset>
                </wp:positionH>
                <wp:positionV relativeFrom="paragraph">
                  <wp:posOffset>924021</wp:posOffset>
                </wp:positionV>
                <wp:extent cx="3738245" cy="422216"/>
                <wp:effectExtent l="0" t="361950" r="0" b="378460"/>
                <wp:wrapNone/>
                <wp:docPr id="90" name="Прямоугольник с одним скругленным углом 90"/>
                <wp:cNvGraphicFramePr/>
                <a:graphic xmlns:a="http://schemas.openxmlformats.org/drawingml/2006/main">
                  <a:graphicData uri="http://schemas.microsoft.com/office/word/2010/wordprocessingShape">
                    <wps:wsp>
                      <wps:cNvSpPr/>
                      <wps:spPr>
                        <a:xfrm rot="20827731">
                          <a:off x="0" y="0"/>
                          <a:ext cx="3738245" cy="422216"/>
                        </a:xfrm>
                        <a:prstGeom prst="round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E73FCC" w14:textId="77777777" w:rsidR="00120319" w:rsidRPr="0091769B" w:rsidRDefault="00120319" w:rsidP="008F74E6">
                            <w:pPr>
                              <w:jc w:val="center"/>
                              <w:rPr>
                                <w:color w:val="000000" w:themeColor="text1"/>
                                <w:lang w:val="kk-KZ"/>
                              </w:rPr>
                            </w:pPr>
                            <w:r w:rsidRPr="0091769B">
                              <w:rPr>
                                <w:color w:val="000000" w:themeColor="text1"/>
                                <w:lang w:val="kk-KZ"/>
                              </w:rPr>
                              <w:t>Сапаның көрсетілмеген сипаттамасы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23277" id="Прямоугольник с одним скругленным углом 90" o:spid="_x0000_s1044" style="position:absolute;left:0;text-align:left;margin-left:19.5pt;margin-top:72.75pt;width:294.35pt;height:33.25pt;rotation:-843524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38245,4222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" adj="-11796480,,5400" path="m,l3667874,v38865,,70371,31506,70371,70371l3738245,422216,,422216,,xe" filled="f" stroked="f" strokeweight="2pt">
                <v:stroke joinstyle="miter"/>
                <v:formulas/>
                <v:path arrowok="t" o:connecttype="custom" o:connectlocs="0,0;3667874,0;3738245,70371;3738245,422216;0,422216;0,0" o:connectangles="0,0,0,0,0,0" textboxrect="0,0,3738245,422216"/>
                <v:textbox>
                  <w:txbxContent>
                    <w:p w14:paraId="40E73FCC" w14:textId="77777777" w:rsidR="00120319" w:rsidRPr="0091769B" w:rsidRDefault="00120319" w:rsidP="008F74E6">
                      <w:pPr>
                        <w:jc w:val="center"/>
                        <w:rPr>
                          <w:color w:val="000000" w:themeColor="text1"/>
                          <w:lang w:val="kk-KZ"/>
                        </w:rPr>
                      </w:pPr>
                      <w:r w:rsidRPr="0091769B">
                        <w:rPr>
                          <w:color w:val="000000" w:themeColor="text1"/>
                          <w:lang w:val="kk-KZ"/>
                        </w:rPr>
                        <w:t>Сапаның көрсетілмеген сипаттамасы</w:t>
                      </w:r>
                    </w:p>
                  </w:txbxContent>
                </v:textbox>
              </v:shape>
            </w:pict>
          </mc:Fallback>
        </mc:AlternateContent>
      </w:r>
      <w:r w:rsidR="008F74E6" w:rsidRPr="00D76DB6">
        <w:rPr>
          <w:noProof/>
          <w:color w:val="0D0D0D" w:themeColor="text1" w:themeTint="F2"/>
        </w:rPr>
        <mc:AlternateContent>
          <mc:Choice Requires="wps">
            <w:drawing>
              <wp:anchor distT="0" distB="0" distL="114300" distR="114300" simplePos="0" relativeHeight="251677184" behindDoc="0" locked="0" layoutInCell="1" allowOverlap="1" wp14:anchorId="12E4DDD0" wp14:editId="5930FB1F">
                <wp:simplePos x="0" y="0"/>
                <wp:positionH relativeFrom="column">
                  <wp:posOffset>4637405</wp:posOffset>
                </wp:positionH>
                <wp:positionV relativeFrom="paragraph">
                  <wp:posOffset>2223135</wp:posOffset>
                </wp:positionV>
                <wp:extent cx="389255" cy="445135"/>
                <wp:effectExtent l="0" t="0" r="0" b="0"/>
                <wp:wrapNone/>
                <wp:docPr id="86" name="Прямоугольник с одним скругленным углом 86"/>
                <wp:cNvGraphicFramePr/>
                <a:graphic xmlns:a="http://schemas.openxmlformats.org/drawingml/2006/main">
                  <a:graphicData uri="http://schemas.microsoft.com/office/word/2010/wordprocessingShape">
                    <wps:wsp>
                      <wps:cNvSpPr/>
                      <wps:spPr>
                        <a:xfrm>
                          <a:off x="0" y="0"/>
                          <a:ext cx="389255" cy="445135"/>
                        </a:xfrm>
                        <a:prstGeom prst="round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070BB" w14:textId="77777777" w:rsidR="00120319" w:rsidRPr="007E29C3" w:rsidRDefault="00120319" w:rsidP="008F74E6">
                            <w:pPr>
                              <w:jc w:val="both"/>
                              <w:rPr>
                                <w:color w:val="000000" w:themeColor="text1"/>
                              </w:rPr>
                            </w:pP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E4DDD0" id="Прямоугольник с одним скругленным углом 86" o:spid="_x0000_s1045" style="position:absolute;left:0;text-align:left;margin-left:365.15pt;margin-top:175.05pt;width:30.65pt;height:35.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255,445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" adj="-11796480,,5400" path="m,l324378,v35831,,64877,29046,64877,64877l389255,445135,,445135,,xe" filled="f" stroked="f" strokeweight="2pt">
                <v:stroke joinstyle="miter"/>
                <v:formulas/>
                <v:path arrowok="t" o:connecttype="custom" o:connectlocs="0,0;324378,0;389255,64877;389255,445135;0,445135;0,0" o:connectangles="0,0,0,0,0,0" textboxrect="0,0,389255,445135"/>
                <v:textbox>
                  <w:txbxContent>
                    <w:p w14:paraId="194070BB" w14:textId="77777777" w:rsidR="00120319" w:rsidRPr="007E29C3" w:rsidRDefault="00120319" w:rsidP="008F74E6">
                      <w:pPr>
                        <w:jc w:val="both"/>
                        <w:rPr>
                          <w:color w:val="000000" w:themeColor="text1"/>
                        </w:rPr>
                      </w:pPr>
                      <w:r>
                        <w:rPr>
                          <w:color w:val="000000" w:themeColor="text1"/>
                        </w:rPr>
                        <w:t>3</w:t>
                      </w:r>
                    </w:p>
                  </w:txbxContent>
                </v:textbox>
              </v:shape>
            </w:pict>
          </mc:Fallback>
        </mc:AlternateContent>
      </w:r>
      <w:r w:rsidR="008F74E6" w:rsidRPr="00D76DB6">
        <w:rPr>
          <w:noProof/>
          <w:color w:val="0D0D0D" w:themeColor="text1" w:themeTint="F2"/>
        </w:rPr>
        <mc:AlternateContent>
          <mc:Choice Requires="wps">
            <w:drawing>
              <wp:anchor distT="0" distB="0" distL="114300" distR="114300" simplePos="0" relativeHeight="251674112" behindDoc="0" locked="0" layoutInCell="1" allowOverlap="1" wp14:anchorId="4744B0D9" wp14:editId="58948DF9">
                <wp:simplePos x="0" y="0"/>
                <wp:positionH relativeFrom="column">
                  <wp:posOffset>2563053</wp:posOffset>
                </wp:positionH>
                <wp:positionV relativeFrom="paragraph">
                  <wp:posOffset>1675130</wp:posOffset>
                </wp:positionV>
                <wp:extent cx="2965450" cy="556260"/>
                <wp:effectExtent l="0" t="0" r="0" b="0"/>
                <wp:wrapNone/>
                <wp:docPr id="89" name="Прямоугольник с одним скругленным углом 89"/>
                <wp:cNvGraphicFramePr/>
                <a:graphic xmlns:a="http://schemas.openxmlformats.org/drawingml/2006/main">
                  <a:graphicData uri="http://schemas.microsoft.com/office/word/2010/wordprocessingShape">
                    <wps:wsp>
                      <wps:cNvSpPr/>
                      <wps:spPr>
                        <a:xfrm>
                          <a:off x="0" y="0"/>
                          <a:ext cx="2965450" cy="556260"/>
                        </a:xfrm>
                        <a:prstGeom prst="round1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626EC" w14:textId="77777777" w:rsidR="00120319" w:rsidRPr="007E29C3" w:rsidRDefault="00120319" w:rsidP="008F74E6">
                            <w:pPr>
                              <w:jc w:val="center"/>
                              <w:rPr>
                                <w:color w:val="000000" w:themeColor="text1"/>
                                <w:lang w:val="kk-KZ"/>
                              </w:rPr>
                            </w:pPr>
                            <w:r>
                              <w:rPr>
                                <w:color w:val="000000" w:themeColor="text1"/>
                                <w:lang w:val="kk-KZ"/>
                              </w:rPr>
                              <w:t xml:space="preserve"> </w:t>
                            </w:r>
                            <w:r w:rsidRPr="007E29C3">
                              <w:rPr>
                                <w:color w:val="000000" w:themeColor="text1"/>
                                <w:lang w:val="kk-KZ"/>
                              </w:rPr>
                              <w:t>Өнімнің жетілдірілуі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4B0D9" id="Прямоугольник с одним скругленным углом 89" o:spid="_x0000_s1046" style="position:absolute;left:0;text-align:left;margin-left:201.8pt;margin-top:131.9pt;width:233.5pt;height:43.8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965450,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" adj="-11796480,,5400" path="m,l2872738,v51203,,92712,41509,92712,92712l2965450,556260,,556260,,xe" filled="f" stroked="f" strokeweight="2pt">
                <v:stroke joinstyle="miter"/>
                <v:formulas/>
                <v:path arrowok="t" o:connecttype="custom" o:connectlocs="0,0;2872738,0;2965450,92712;2965450,556260;0,556260;0,0" o:connectangles="0,0,0,0,0,0" textboxrect="0,0,2965450,556260"/>
                <v:textbox>
                  <w:txbxContent>
                    <w:p w14:paraId="5F3626EC" w14:textId="77777777" w:rsidR="00120319" w:rsidRPr="007E29C3" w:rsidRDefault="00120319" w:rsidP="008F74E6">
                      <w:pPr>
                        <w:jc w:val="center"/>
                        <w:rPr>
                          <w:color w:val="000000" w:themeColor="text1"/>
                          <w:lang w:val="kk-KZ"/>
                        </w:rPr>
                      </w:pPr>
                      <w:r>
                        <w:rPr>
                          <w:color w:val="000000" w:themeColor="text1"/>
                          <w:lang w:val="kk-KZ"/>
                        </w:rPr>
                        <w:t xml:space="preserve"> </w:t>
                      </w:r>
                      <w:r w:rsidRPr="007E29C3">
                        <w:rPr>
                          <w:color w:val="000000" w:themeColor="text1"/>
                          <w:lang w:val="kk-KZ"/>
                        </w:rPr>
                        <w:t>Өнімнің жетілдірілуі</w:t>
                      </w:r>
                    </w:p>
                  </w:txbxContent>
                </v:textbox>
              </v:shape>
            </w:pict>
          </mc:Fallback>
        </mc:AlternateContent>
      </w:r>
      <w:r w:rsidR="008F74E6" w:rsidRPr="00D76DB6">
        <w:rPr>
          <w:noProof/>
          <w:color w:val="0D0D0D" w:themeColor="text1" w:themeTint="F2"/>
        </w:rPr>
        <w:drawing>
          <wp:inline distT="0" distB="0" distL="0" distR="0" wp14:anchorId="76777116" wp14:editId="56177521">
            <wp:extent cx="5099050" cy="3733800"/>
            <wp:effectExtent l="0" t="0" r="635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7086" cy="3732362"/>
                    </a:xfrm>
                    <a:prstGeom prst="rect">
                      <a:avLst/>
                    </a:prstGeom>
                    <a:noFill/>
                    <a:ln>
                      <a:noFill/>
                    </a:ln>
                  </pic:spPr>
                </pic:pic>
              </a:graphicData>
            </a:graphic>
          </wp:inline>
        </w:drawing>
      </w:r>
    </w:p>
    <w:p w14:paraId="0EB18641" w14:textId="77777777" w:rsidR="008F74E6" w:rsidRPr="0059760A" w:rsidRDefault="008F74E6" w:rsidP="008F74E6">
      <w:pPr>
        <w:shd w:val="clear" w:color="auto" w:fill="FFFFFF" w:themeFill="background1"/>
        <w:jc w:val="both"/>
        <w:rPr>
          <w:color w:val="0D0D0D" w:themeColor="text1" w:themeTint="F2"/>
          <w:sz w:val="16"/>
          <w:szCs w:val="16"/>
          <w:lang w:val="en-US"/>
        </w:rPr>
      </w:pPr>
    </w:p>
    <w:p w14:paraId="4B782130" w14:textId="4993C127" w:rsidR="003D2468" w:rsidRPr="00D76DB6" w:rsidRDefault="008F74E6" w:rsidP="0059760A">
      <w:pPr>
        <w:pStyle w:val="HTML"/>
        <w:shd w:val="clear" w:color="auto" w:fill="FFFFFF" w:themeFill="background1"/>
        <w:jc w:val="center"/>
        <w:rPr>
          <w:rFonts w:ascii="Times New Roman" w:hAnsi="Times New Roman" w:cs="Times New Roman"/>
          <w:color w:val="0D0D0D" w:themeColor="text1" w:themeTint="F2"/>
          <w:sz w:val="28"/>
          <w:szCs w:val="28"/>
          <w:shd w:val="clear" w:color="auto" w:fill="FFFFFF"/>
          <w:lang w:val="kk-KZ"/>
        </w:rPr>
      </w:pPr>
      <w:r w:rsidRPr="00D76DB6">
        <w:rPr>
          <w:rFonts w:ascii="Times New Roman" w:hAnsi="Times New Roman" w:cs="Times New Roman"/>
          <w:color w:val="0D0D0D" w:themeColor="text1" w:themeTint="F2"/>
          <w:sz w:val="28"/>
          <w:szCs w:val="28"/>
          <w:lang w:val="kk-KZ"/>
        </w:rPr>
        <w:t xml:space="preserve">Сурет 6 </w:t>
      </w:r>
      <w:r w:rsidR="0059760A">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Док</w:t>
      </w:r>
      <w:r w:rsidR="00120319">
        <w:rPr>
          <w:rFonts w:ascii="Times New Roman" w:hAnsi="Times New Roman" w:cs="Times New Roman"/>
          <w:color w:val="0D0D0D" w:themeColor="text1" w:themeTint="F2"/>
          <w:sz w:val="28"/>
          <w:szCs w:val="28"/>
          <w:lang w:val="kk-KZ"/>
        </w:rPr>
        <w:t>тор Кано тартымды сапа теориясы</w:t>
      </w:r>
    </w:p>
    <w:p w14:paraId="44B549F1" w14:textId="77777777" w:rsidR="0059760A" w:rsidRPr="0059760A" w:rsidRDefault="0059760A" w:rsidP="008F74E6">
      <w:pPr>
        <w:pStyle w:val="HTML"/>
        <w:shd w:val="clear" w:color="auto" w:fill="FFFFFF" w:themeFill="background1"/>
        <w:jc w:val="both"/>
        <w:rPr>
          <w:rFonts w:ascii="Times New Roman" w:hAnsi="Times New Roman" w:cs="Times New Roman"/>
          <w:color w:val="0D0D0D" w:themeColor="text1" w:themeTint="F2"/>
          <w:sz w:val="16"/>
          <w:szCs w:val="16"/>
          <w:shd w:val="clear" w:color="auto" w:fill="FFFFFF"/>
          <w:lang w:val="kk-KZ"/>
        </w:rPr>
      </w:pPr>
    </w:p>
    <w:p w14:paraId="5A9E0368" w14:textId="7AE43161" w:rsidR="008F74E6" w:rsidRPr="00D76DB6" w:rsidRDefault="0059760A" w:rsidP="0059760A">
      <w:pPr>
        <w:pStyle w:val="HTML"/>
        <w:shd w:val="clear" w:color="auto" w:fill="FFFFFF" w:themeFill="background1"/>
        <w:ind w:firstLine="709"/>
        <w:jc w:val="both"/>
        <w:rPr>
          <w:rFonts w:ascii="Times New Roman" w:hAnsi="Times New Roman" w:cs="Times New Roman"/>
          <w:color w:val="0D0D0D" w:themeColor="text1" w:themeTint="F2"/>
          <w:sz w:val="24"/>
          <w:szCs w:val="24"/>
          <w:shd w:val="clear" w:color="auto" w:fill="FFFFFF"/>
          <w:lang w:val="kk-KZ"/>
        </w:rPr>
      </w:pPr>
      <w:r w:rsidRPr="0059760A">
        <w:rPr>
          <w:rFonts w:ascii="Times New Roman" w:eastAsia="Calibri" w:hAnsi="Times New Roman" w:cs="Times New Roman"/>
          <w:sz w:val="24"/>
          <w:szCs w:val="24"/>
          <w:lang w:val="kk-KZ"/>
        </w:rPr>
        <w:t xml:space="preserve">Ескерту </w:t>
      </w:r>
      <w:r w:rsidR="0095791E">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003D136D" w:rsidRPr="00D76DB6">
        <w:rPr>
          <w:rFonts w:ascii="Times New Roman" w:hAnsi="Times New Roman" w:cs="Times New Roman"/>
          <w:color w:val="0D0D0D" w:themeColor="text1" w:themeTint="F2"/>
          <w:sz w:val="24"/>
          <w:szCs w:val="24"/>
          <w:shd w:val="clear" w:color="auto" w:fill="FFFFFF"/>
          <w:lang w:val="kk-KZ"/>
        </w:rPr>
        <w:t>2</w:t>
      </w:r>
      <w:r w:rsidR="00733495" w:rsidRPr="00D76DB6">
        <w:rPr>
          <w:rFonts w:ascii="Times New Roman" w:hAnsi="Times New Roman" w:cs="Times New Roman"/>
          <w:color w:val="0D0D0D" w:themeColor="text1" w:themeTint="F2"/>
          <w:sz w:val="24"/>
          <w:szCs w:val="24"/>
          <w:shd w:val="clear" w:color="auto" w:fill="FFFFFF"/>
          <w:lang w:val="kk-KZ"/>
        </w:rPr>
        <w:t>1</w:t>
      </w:r>
      <w:r w:rsidR="003D2468" w:rsidRPr="00D76DB6">
        <w:rPr>
          <w:rFonts w:ascii="Times New Roman" w:hAnsi="Times New Roman" w:cs="Times New Roman"/>
          <w:color w:val="0D0D0D" w:themeColor="text1" w:themeTint="F2"/>
          <w:sz w:val="24"/>
          <w:szCs w:val="24"/>
          <w:lang w:val="kk-KZ"/>
        </w:rPr>
        <w:t xml:space="preserve">, </w:t>
      </w:r>
      <w:r>
        <w:rPr>
          <w:rFonts w:ascii="Times New Roman" w:hAnsi="Times New Roman" w:cs="Times New Roman"/>
          <w:color w:val="0D0D0D" w:themeColor="text1" w:themeTint="F2"/>
          <w:sz w:val="24"/>
          <w:szCs w:val="24"/>
          <w:lang w:val="kk-KZ"/>
        </w:rPr>
        <w:t xml:space="preserve">с. </w:t>
      </w:r>
      <w:r w:rsidR="003D2468" w:rsidRPr="00D76DB6">
        <w:rPr>
          <w:rFonts w:ascii="Times New Roman" w:hAnsi="Times New Roman" w:cs="Times New Roman"/>
          <w:color w:val="0D0D0D" w:themeColor="text1" w:themeTint="F2"/>
          <w:sz w:val="24"/>
          <w:szCs w:val="24"/>
          <w:lang w:val="kk-KZ"/>
        </w:rPr>
        <w:t>39</w:t>
      </w:r>
      <w:r w:rsidR="003D2468" w:rsidRPr="00D76DB6">
        <w:rPr>
          <w:rFonts w:ascii="Times New Roman" w:hAnsi="Times New Roman" w:cs="Times New Roman"/>
          <w:color w:val="0D0D0D" w:themeColor="text1" w:themeTint="F2"/>
          <w:sz w:val="24"/>
          <w:szCs w:val="24"/>
          <w:shd w:val="clear" w:color="auto" w:fill="FFFFFF"/>
          <w:lang w:val="kk-KZ"/>
        </w:rPr>
        <w:t>]</w:t>
      </w:r>
    </w:p>
    <w:p w14:paraId="7AF585DE" w14:textId="77777777" w:rsidR="00733495" w:rsidRPr="0059760A" w:rsidRDefault="00733495" w:rsidP="008F74E6">
      <w:pPr>
        <w:pStyle w:val="HTML"/>
        <w:shd w:val="clear" w:color="auto" w:fill="FFFFFF" w:themeFill="background1"/>
        <w:jc w:val="both"/>
        <w:rPr>
          <w:rFonts w:ascii="Times New Roman" w:hAnsi="Times New Roman" w:cs="Times New Roman"/>
          <w:color w:val="0D0D0D" w:themeColor="text1" w:themeTint="F2"/>
          <w:sz w:val="28"/>
          <w:szCs w:val="28"/>
          <w:shd w:val="clear" w:color="auto" w:fill="FFFFFF"/>
          <w:lang w:val="kk-KZ"/>
        </w:rPr>
      </w:pPr>
    </w:p>
    <w:p w14:paraId="61DF7FCE" w14:textId="6978E120" w:rsidR="008F74E6" w:rsidRPr="00D76DB6" w:rsidRDefault="000D0967" w:rsidP="000D096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lang w:val="kk-KZ"/>
        </w:rPr>
      </w:pPr>
      <w:r>
        <w:rPr>
          <w:color w:val="0D0D0D" w:themeColor="text1" w:themeTint="F2"/>
          <w:sz w:val="28"/>
          <w:szCs w:val="28"/>
          <w:lang w:val="kk-KZ"/>
        </w:rPr>
        <w:t xml:space="preserve">6-суретте </w:t>
      </w:r>
      <w:r w:rsidRPr="00D76DB6">
        <w:rPr>
          <w:color w:val="0D0D0D" w:themeColor="text1" w:themeTint="F2"/>
          <w:sz w:val="28"/>
          <w:szCs w:val="28"/>
          <w:lang w:val="kk-KZ"/>
        </w:rPr>
        <w:t>осылайша</w:t>
      </w:r>
      <w:r w:rsidR="008F74E6" w:rsidRPr="00D76DB6">
        <w:rPr>
          <w:color w:val="0D0D0D" w:themeColor="text1" w:themeTint="F2"/>
          <w:sz w:val="28"/>
          <w:szCs w:val="28"/>
          <w:lang w:val="kk-KZ"/>
        </w:rPr>
        <w:t>, тартымды сапа теория</w:t>
      </w:r>
      <w:r>
        <w:rPr>
          <w:color w:val="0D0D0D" w:themeColor="text1" w:themeTint="F2"/>
          <w:sz w:val="28"/>
          <w:szCs w:val="28"/>
          <w:lang w:val="kk-KZ"/>
        </w:rPr>
        <w:t xml:space="preserve">сы өнімнің үш сапасын ажыратады, </w:t>
      </w:r>
      <w:r w:rsidR="008F74E6" w:rsidRPr="00D76DB6">
        <w:rPr>
          <w:color w:val="0D0D0D" w:themeColor="text1" w:themeTint="F2"/>
          <w:sz w:val="28"/>
          <w:szCs w:val="28"/>
          <w:lang w:val="kk-KZ"/>
        </w:rPr>
        <w:t xml:space="preserve">2 - қисық дегеніміз - тұтынушылар өнімді жеткізуге арналған құжаттарда нақты тұжырымдай алатын және нақты көрсете алатын қасиеттер. Доктор Кано өнімнің қасиеттеріне қойылатын талаптарды немесе оның сапасын анық көрсететінін атайды. Тапсырыс беруші оларды ұсыныстар беруге арналған өтінімге немесе өнім бағасы туралы сауалдамаға енгізеді. Нақты тұжырымдалған талаптарға Доктор Кано тағы екі санатты ашылмаған немесе болжанатын талаптарды енгізеді. Біріншісі өнім сапасына қойылатын талаптар, сондықтан бәріне де белгілі кез келген сауатты тұтынушы (немесе тапсырыс беруші) оларды ақылға қонымды (тұспа-тұс келетін сапа) деп санайды және қандай да бір өнімге деген өз қажеттіліктерін анықтай отырып, олардың </w:t>
      </w:r>
      <w:r w:rsidR="008F74E6" w:rsidRPr="00D76DB6">
        <w:rPr>
          <w:color w:val="0D0D0D" w:themeColor="text1" w:themeTint="F2"/>
          <w:sz w:val="28"/>
          <w:szCs w:val="28"/>
          <w:lang w:val="kk-KZ"/>
        </w:rPr>
        <w:lastRenderedPageBreak/>
        <w:t xml:space="preserve">тұжырымдары туралы ойламайды. Жарияланбаған талаптардың екінші санатын тұтынушы тіпті болжай алмайтын және олардың қалай екенін түсінбейтін сапа сипаттамалары құрайды, бұл өнімді (жасырын сапа) пайдаланатын </w:t>
      </w:r>
      <w:r w:rsidR="00011CEE" w:rsidRPr="00D76DB6">
        <w:rPr>
          <w:color w:val="0D0D0D" w:themeColor="text1" w:themeTint="F2"/>
          <w:sz w:val="28"/>
          <w:szCs w:val="28"/>
          <w:lang w:val="kk-KZ"/>
        </w:rPr>
        <w:t xml:space="preserve"> </w:t>
      </w:r>
      <w:r w:rsidR="008F74E6" w:rsidRPr="00D76DB6">
        <w:rPr>
          <w:color w:val="0D0D0D" w:themeColor="text1" w:themeTint="F2"/>
          <w:sz w:val="28"/>
          <w:szCs w:val="28"/>
          <w:lang w:val="kk-KZ"/>
        </w:rPr>
        <w:t>жұмыстардың нәтижелерін жақсарту және өнімділігін арттыру үшін пайдалануға болады. Бұл талаптар тұтынушылар тұжырымдамаған болып қалады, себебі олардың өнімдерін қызықтыратын сапа сипаттамаларына ие болуы мүмкін екені белгісіз.</w:t>
      </w:r>
      <w:r w:rsidR="008F74E6" w:rsidRPr="00D76DB6">
        <w:rPr>
          <w:rFonts w:ascii="Arial" w:hAnsi="Arial" w:cs="Arial"/>
          <w:color w:val="0D0D0D" w:themeColor="text1" w:themeTint="F2"/>
          <w:sz w:val="27"/>
          <w:szCs w:val="27"/>
          <w:lang w:val="kk-KZ"/>
        </w:rPr>
        <w:t xml:space="preserve"> </w:t>
      </w:r>
      <w:r w:rsidR="008F74E6" w:rsidRPr="00D76DB6">
        <w:rPr>
          <w:color w:val="0D0D0D" w:themeColor="text1" w:themeTint="F2"/>
          <w:sz w:val="28"/>
          <w:szCs w:val="28"/>
          <w:lang w:val="kk-KZ"/>
        </w:rPr>
        <w:t xml:space="preserve">Доктор Каноның тартымды сапа теориясы </w:t>
      </w:r>
      <w:r w:rsidR="00676FC5">
        <w:rPr>
          <w:color w:val="0D0D0D" w:themeColor="text1" w:themeTint="F2"/>
          <w:sz w:val="28"/>
          <w:szCs w:val="28"/>
          <w:lang w:val="kk-KZ"/>
        </w:rPr>
        <w:t>«</w:t>
      </w:r>
      <w:r w:rsidR="008F74E6" w:rsidRPr="00D76DB6">
        <w:rPr>
          <w:color w:val="0D0D0D" w:themeColor="text1" w:themeTint="F2"/>
          <w:sz w:val="28"/>
          <w:szCs w:val="28"/>
          <w:lang w:val="kk-KZ"/>
        </w:rPr>
        <w:t>өнім сапасы</w:t>
      </w:r>
      <w:r w:rsidR="00676FC5">
        <w:rPr>
          <w:color w:val="0D0D0D" w:themeColor="text1" w:themeTint="F2"/>
          <w:sz w:val="28"/>
          <w:szCs w:val="28"/>
          <w:lang w:val="kk-KZ"/>
        </w:rPr>
        <w:t>»</w:t>
      </w:r>
      <w:r w:rsidR="008F74E6" w:rsidRPr="00D76DB6">
        <w:rPr>
          <w:color w:val="0D0D0D" w:themeColor="text1" w:themeTint="F2"/>
          <w:sz w:val="28"/>
          <w:szCs w:val="28"/>
          <w:lang w:val="kk-KZ"/>
        </w:rPr>
        <w:t xml:space="preserve"> ұғымын бірыңғай анықтаудағы талаптардың барлық үш санатын біріктіруге мүмкіндік береді, ол </w:t>
      </w:r>
      <w:r w:rsidR="00B15DE3" w:rsidRPr="00D76DB6">
        <w:rPr>
          <w:color w:val="0D0D0D" w:themeColor="text1" w:themeTint="F2"/>
          <w:sz w:val="28"/>
          <w:szCs w:val="28"/>
          <w:lang w:val="kk-KZ"/>
        </w:rPr>
        <w:t xml:space="preserve">өнімнің </w:t>
      </w:r>
      <w:r w:rsidR="008F74E6" w:rsidRPr="00D76DB6">
        <w:rPr>
          <w:color w:val="0D0D0D" w:themeColor="text1" w:themeTint="F2"/>
          <w:sz w:val="28"/>
          <w:szCs w:val="28"/>
          <w:lang w:val="kk-KZ"/>
        </w:rPr>
        <w:t>немесе қызметтің конструктивтік сипаттамалары мен тұтынушылардың мінез-құлқы арасындағы іргелі қатынастарды сипаттауға қабілетті</w:t>
      </w:r>
      <w:r w:rsidR="008F74E6" w:rsidRPr="00D76DB6">
        <w:rPr>
          <w:b/>
          <w:color w:val="0D0D0D" w:themeColor="text1" w:themeTint="F2"/>
          <w:sz w:val="28"/>
          <w:szCs w:val="28"/>
          <w:shd w:val="clear" w:color="auto" w:fill="FFFFFF"/>
          <w:lang w:val="kk-KZ"/>
        </w:rPr>
        <w:t xml:space="preserve"> </w:t>
      </w:r>
      <w:r w:rsidR="008F74E6" w:rsidRPr="00D76DB6">
        <w:rPr>
          <w:color w:val="0D0D0D" w:themeColor="text1" w:themeTint="F2"/>
          <w:sz w:val="28"/>
          <w:szCs w:val="28"/>
          <w:shd w:val="clear" w:color="auto" w:fill="FFFFFF"/>
          <w:lang w:val="kk-KZ"/>
        </w:rPr>
        <w:t>[</w:t>
      </w:r>
      <w:r w:rsidR="003D136D" w:rsidRPr="00D76DB6">
        <w:rPr>
          <w:color w:val="0D0D0D" w:themeColor="text1" w:themeTint="F2"/>
          <w:sz w:val="28"/>
          <w:szCs w:val="28"/>
          <w:shd w:val="clear" w:color="auto" w:fill="FFFFFF"/>
          <w:lang w:val="kk-KZ"/>
        </w:rPr>
        <w:t>2</w:t>
      </w:r>
      <w:r w:rsidR="00733495" w:rsidRPr="00D76DB6">
        <w:rPr>
          <w:color w:val="0D0D0D" w:themeColor="text1" w:themeTint="F2"/>
          <w:sz w:val="28"/>
          <w:szCs w:val="28"/>
          <w:shd w:val="clear" w:color="auto" w:fill="FFFFFF"/>
          <w:lang w:val="kk-KZ"/>
        </w:rPr>
        <w:t>1</w:t>
      </w:r>
      <w:r w:rsidR="008F74E6" w:rsidRPr="00D76DB6">
        <w:rPr>
          <w:color w:val="0D0D0D" w:themeColor="text1" w:themeTint="F2"/>
          <w:sz w:val="28"/>
          <w:szCs w:val="28"/>
          <w:lang w:val="kk-KZ"/>
        </w:rPr>
        <w:t xml:space="preserve">, </w:t>
      </w:r>
      <w:r w:rsidR="0059760A">
        <w:rPr>
          <w:color w:val="0D0D0D" w:themeColor="text1" w:themeTint="F2"/>
          <w:sz w:val="28"/>
          <w:szCs w:val="28"/>
          <w:lang w:val="kk-KZ"/>
        </w:rPr>
        <w:t xml:space="preserve">с. </w:t>
      </w:r>
      <w:r w:rsidR="008F74E6" w:rsidRPr="00D76DB6">
        <w:rPr>
          <w:color w:val="0D0D0D" w:themeColor="text1" w:themeTint="F2"/>
          <w:sz w:val="28"/>
          <w:szCs w:val="28"/>
          <w:lang w:val="kk-KZ"/>
        </w:rPr>
        <w:t>39</w:t>
      </w:r>
      <w:r w:rsidR="008F74E6" w:rsidRPr="00D76DB6">
        <w:rPr>
          <w:color w:val="0D0D0D" w:themeColor="text1" w:themeTint="F2"/>
          <w:sz w:val="28"/>
          <w:szCs w:val="28"/>
          <w:shd w:val="clear" w:color="auto" w:fill="FFFFFF"/>
          <w:lang w:val="kk-KZ"/>
        </w:rPr>
        <w:t xml:space="preserve">]. </w:t>
      </w:r>
    </w:p>
    <w:p w14:paraId="5636F2AD" w14:textId="4A8B997D" w:rsidR="008F74E6" w:rsidRPr="00D76DB6" w:rsidRDefault="008F74E6" w:rsidP="008F74E6">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6 суреттегі 2 - қисығы дәстүрлі көріністерді көрсетеді – Портер Е. Майкл (Michael) қалыптастырған нарықтық бәсекелестік туралы пікірлер</w:t>
      </w:r>
      <w:r w:rsidR="00B15DE3" w:rsidRPr="00D76DB6">
        <w:rPr>
          <w:rFonts w:ascii="Times New Roman" w:hAnsi="Times New Roman" w:cs="Times New Roman"/>
          <w:color w:val="0D0D0D" w:themeColor="text1" w:themeTint="F2"/>
          <w:sz w:val="28"/>
          <w:szCs w:val="28"/>
          <w:lang w:val="kk-KZ"/>
        </w:rPr>
        <w:t>і</w:t>
      </w:r>
      <w:r w:rsidRPr="00D76DB6">
        <w:rPr>
          <w:rFonts w:ascii="Times New Roman" w:hAnsi="Times New Roman" w:cs="Times New Roman"/>
          <w:color w:val="0D0D0D" w:themeColor="text1" w:themeTint="F2"/>
          <w:sz w:val="28"/>
          <w:szCs w:val="28"/>
          <w:lang w:val="kk-KZ"/>
        </w:rPr>
        <w:t>не сай келеді</w:t>
      </w:r>
      <w:r w:rsidR="00163BF4">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w:t>
      </w:r>
      <w:r w:rsidR="00496F20" w:rsidRPr="00D76DB6">
        <w:rPr>
          <w:rFonts w:ascii="Arial" w:hAnsi="Arial" w:cs="Arial"/>
          <w:color w:val="0D0D0D" w:themeColor="text1" w:themeTint="F2"/>
          <w:sz w:val="28"/>
          <w:szCs w:val="28"/>
          <w:shd w:val="clear" w:color="auto" w:fill="FFFFFF"/>
          <w:lang w:val="kk-KZ"/>
        </w:rPr>
        <w:t>§</w:t>
      </w:r>
      <w:r w:rsidRPr="00D76DB6">
        <w:rPr>
          <w:rFonts w:ascii="Times New Roman" w:hAnsi="Times New Roman" w:cs="Times New Roman"/>
          <w:color w:val="0D0D0D" w:themeColor="text1" w:themeTint="F2"/>
          <w:sz w:val="28"/>
          <w:szCs w:val="28"/>
          <w:lang w:val="kk-KZ"/>
        </w:rPr>
        <w:t>1.1 айтылғандай).</w:t>
      </w:r>
    </w:p>
    <w:p w14:paraId="1508C5D2" w14:textId="461D5655" w:rsidR="00451D3C" w:rsidRPr="00D76DB6" w:rsidRDefault="0022556B" w:rsidP="001A5025">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Жалпы алғанда </w:t>
      </w:r>
      <w:r w:rsidR="00E3618F" w:rsidRPr="00D76DB6">
        <w:rPr>
          <w:rFonts w:ascii="Times New Roman" w:hAnsi="Times New Roman" w:cs="Times New Roman"/>
          <w:color w:val="0D0D0D" w:themeColor="text1" w:themeTint="F2"/>
          <w:sz w:val="28"/>
          <w:szCs w:val="28"/>
          <w:lang w:val="kk-KZ"/>
        </w:rPr>
        <w:t>экономика мен қоғамдағы нарықтық қатынастардың дамуына орай банкаралық бәсекелестіктің күшейе түсуі болып табылады. Бұл орайда банк жүйесінің аса маңызды міндеті кредит тетігі, ақша айналымын реттеу тәсілдерін жетілдіру және төлемқаб</w:t>
      </w:r>
      <w:r w:rsidR="00E277F4">
        <w:rPr>
          <w:rFonts w:ascii="Times New Roman" w:hAnsi="Times New Roman" w:cs="Times New Roman"/>
          <w:color w:val="0D0D0D" w:themeColor="text1" w:themeTint="F2"/>
          <w:sz w:val="28"/>
          <w:szCs w:val="28"/>
          <w:lang w:val="kk-KZ"/>
        </w:rPr>
        <w:t>і</w:t>
      </w:r>
      <w:r w:rsidR="00E3618F" w:rsidRPr="00D76DB6">
        <w:rPr>
          <w:rFonts w:ascii="Times New Roman" w:hAnsi="Times New Roman" w:cs="Times New Roman"/>
          <w:color w:val="0D0D0D" w:themeColor="text1" w:themeTint="F2"/>
          <w:sz w:val="28"/>
          <w:szCs w:val="28"/>
          <w:lang w:val="kk-KZ"/>
        </w:rPr>
        <w:t>леттілігін жоғарлату болып табылады</w:t>
      </w:r>
      <w:r w:rsidR="005E5E4A" w:rsidRPr="00D76DB6">
        <w:rPr>
          <w:rFonts w:ascii="Times New Roman" w:hAnsi="Times New Roman" w:cs="Times New Roman"/>
          <w:color w:val="0D0D0D" w:themeColor="text1" w:themeTint="F2"/>
          <w:sz w:val="28"/>
          <w:szCs w:val="28"/>
          <w:lang w:val="kk-KZ"/>
        </w:rPr>
        <w:t xml:space="preserve"> </w:t>
      </w:r>
      <w:r w:rsidR="00AA649F" w:rsidRPr="00D76DB6">
        <w:rPr>
          <w:rFonts w:ascii="Times New Roman" w:hAnsi="Times New Roman" w:cs="Times New Roman"/>
          <w:color w:val="0D0D0D" w:themeColor="text1" w:themeTint="F2"/>
          <w:sz w:val="28"/>
          <w:szCs w:val="28"/>
          <w:lang w:val="kk-KZ"/>
        </w:rPr>
        <w:t>[30</w:t>
      </w:r>
      <w:r w:rsidR="00EA17B2" w:rsidRPr="00D76DB6">
        <w:rPr>
          <w:rFonts w:ascii="Times New Roman" w:hAnsi="Times New Roman" w:cs="Times New Roman"/>
          <w:color w:val="0D0D0D" w:themeColor="text1" w:themeTint="F2"/>
          <w:sz w:val="28"/>
          <w:szCs w:val="28"/>
          <w:lang w:val="kk-KZ"/>
        </w:rPr>
        <w:t>].</w:t>
      </w:r>
    </w:p>
    <w:p w14:paraId="68EBBD19" w14:textId="2C22DCA9" w:rsidR="00CA4DD4" w:rsidRPr="00D76DB6" w:rsidRDefault="008F74E6" w:rsidP="00CA4DD4">
      <w:pPr>
        <w:ind w:firstLine="709"/>
        <w:jc w:val="both"/>
        <w:rPr>
          <w:color w:val="0D0D0D" w:themeColor="text1" w:themeTint="F2"/>
          <w:sz w:val="28"/>
          <w:szCs w:val="28"/>
          <w:lang w:val="kk-KZ"/>
        </w:rPr>
      </w:pPr>
      <w:r w:rsidRPr="00D76DB6">
        <w:rPr>
          <w:color w:val="0D0D0D" w:themeColor="text1" w:themeTint="F2"/>
          <w:sz w:val="28"/>
          <w:szCs w:val="28"/>
          <w:lang w:val="kk-KZ"/>
        </w:rPr>
        <w:t xml:space="preserve">Қазақстанның Дүниежүзілік Сауда Ұйымына кіруі және оның халықаралық стандарттарға көшуі бәсекеге қабілеттілікті арттырудағы шешуші қадам болып табылады. Нарықтық экономикадағы бәсекелестік пен сапа параллельді проблемалар ретінде бір-бірімен байланысты және ерекшеліктеріде бар. Бәсекелестік сапаның қозғаушы күші ретінде өз кезегінде  сапаға байланысты сипатталады. Басқаша айтқанда, сапа барлық тауарлар мен қызметтердің бәсекеге қабілеттілігінің негізгі көрсеткіші болып табылады, сапасыз бәсекелестік болмайды. </w:t>
      </w:r>
      <w:r w:rsidR="00CA4DD4" w:rsidRPr="00D76DB6">
        <w:rPr>
          <w:color w:val="0D0D0D" w:themeColor="text1" w:themeTint="F2"/>
          <w:sz w:val="28"/>
          <w:szCs w:val="28"/>
          <w:lang w:val="kk-KZ"/>
        </w:rPr>
        <w:t xml:space="preserve">Қазақстан экономикасының банк секторын дамыту үшін тиімді нарықтық тетік құру коммерциялық банктер арасындағы бәсекелестікті күшейтудің маңызды аспектісі болып табылады. Сондықтан зерттеу жұмысында экономикалық саладағы бәсекелестік пен сапа </w:t>
      </w:r>
      <w:r w:rsidR="00676FC5">
        <w:rPr>
          <w:color w:val="0D0D0D" w:themeColor="text1" w:themeTint="F2"/>
          <w:sz w:val="28"/>
          <w:szCs w:val="28"/>
          <w:lang w:val="kk-KZ"/>
        </w:rPr>
        <w:t>мәселелерін</w:t>
      </w:r>
      <w:r w:rsidR="00CA4DD4" w:rsidRPr="00D76DB6">
        <w:rPr>
          <w:color w:val="0D0D0D" w:themeColor="text1" w:themeTint="F2"/>
          <w:sz w:val="28"/>
          <w:szCs w:val="28"/>
          <w:lang w:val="kk-KZ"/>
        </w:rPr>
        <w:t xml:space="preserve"> банк секторының қызметімен қатар қарастырған орынды болады</w:t>
      </w:r>
      <w:r w:rsidR="0059760A">
        <w:rPr>
          <w:color w:val="0D0D0D" w:themeColor="text1" w:themeTint="F2"/>
          <w:sz w:val="28"/>
          <w:szCs w:val="28"/>
          <w:lang w:val="kk-KZ"/>
        </w:rPr>
        <w:t xml:space="preserve"> </w:t>
      </w:r>
      <w:r w:rsidR="00CA4DD4" w:rsidRPr="00D76DB6">
        <w:rPr>
          <w:color w:val="0D0D0D" w:themeColor="text1" w:themeTint="F2"/>
          <w:sz w:val="28"/>
          <w:szCs w:val="28"/>
          <w:lang w:val="kk-KZ"/>
        </w:rPr>
        <w:t>[31].</w:t>
      </w:r>
    </w:p>
    <w:p w14:paraId="00F9DC3C" w14:textId="77777777" w:rsidR="008F74E6" w:rsidRPr="00D76DB6" w:rsidRDefault="008F74E6" w:rsidP="008F74E6">
      <w:pPr>
        <w:shd w:val="clear" w:color="auto" w:fill="FFFFFF"/>
        <w:ind w:firstLine="567"/>
        <w:jc w:val="both"/>
        <w:rPr>
          <w:color w:val="0D0D0D" w:themeColor="text1" w:themeTint="F2"/>
          <w:sz w:val="28"/>
          <w:szCs w:val="28"/>
          <w:lang w:val="kk-KZ"/>
        </w:rPr>
      </w:pPr>
      <w:r w:rsidRPr="00D76DB6">
        <w:rPr>
          <w:rStyle w:val="FontStyle18"/>
          <w:noProof/>
          <w:color w:val="0D0D0D" w:themeColor="text1" w:themeTint="F2"/>
          <w:sz w:val="28"/>
          <w:szCs w:val="28"/>
          <w:lang w:val="kk-KZ"/>
        </w:rPr>
        <w:t>Соңғы жылдары еліміз нысаналы дамуын "Қазақстан-2050" стратегиясына сәйкес іске асырып, халықаралық аренадағы рөлі мен беделі арта түсті. Ендігі жерде уақыт талабына сай әлемдік қауымдастықта Қазақстанның бәсекеге қабілеті туралы мәселе күн тәртібіне шығып отыр.</w:t>
      </w:r>
    </w:p>
    <w:p w14:paraId="0C828839" w14:textId="5E849E48"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Ал енді, банк жүйесінің дамуының қазіргі шарттары коммерциялық банктердің әмбебаптандыру деңгейін арттыру үдерісін анықтайды. Банктердің қаржылық және банктік қызметтердің әртүрлі салаларында, оның ішінде халыққа банктік қызмет көрсетуді дамыту арқылы әртараптандыру, жаңа қызметтерді енгізу - коммерциялық банктерді қаржы нарығының үнемі өзгеріп отыратын жағдайларына бейімдеу, келешегі бар нарықтар мен сегменттерді дамыту және бәсекеге қабілеттілікті арттыру </w:t>
      </w:r>
      <w:r w:rsidR="00676FC5">
        <w:rPr>
          <w:color w:val="0D0D0D" w:themeColor="text1" w:themeTint="F2"/>
          <w:sz w:val="28"/>
          <w:szCs w:val="28"/>
          <w:lang w:val="kk-KZ"/>
        </w:rPr>
        <w:t>мәселелерін</w:t>
      </w:r>
      <w:r w:rsidRPr="00D76DB6">
        <w:rPr>
          <w:color w:val="0D0D0D" w:themeColor="text1" w:themeTint="F2"/>
          <w:sz w:val="28"/>
          <w:szCs w:val="28"/>
          <w:lang w:val="kk-KZ"/>
        </w:rPr>
        <w:t xml:space="preserve"> шешудің бір жолы.</w:t>
      </w:r>
    </w:p>
    <w:p w14:paraId="06B09C72"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Отандық банк жүйесінің екі деңгейлі және мемлекеттік монополиядан нарыққа бәсекелестікке ауысуы ең алдымен банк жүйесіндегі бәсекелестіктің </w:t>
      </w:r>
      <w:r w:rsidRPr="00D76DB6">
        <w:rPr>
          <w:color w:val="0D0D0D" w:themeColor="text1" w:themeTint="F2"/>
          <w:sz w:val="28"/>
          <w:szCs w:val="28"/>
          <w:lang w:val="kk-KZ"/>
        </w:rPr>
        <w:lastRenderedPageBreak/>
        <w:t>мәселесін бірінші орындардың біріне көтер</w:t>
      </w:r>
      <w:r w:rsidR="00D6111F" w:rsidRPr="00D76DB6">
        <w:rPr>
          <w:color w:val="0D0D0D" w:themeColor="text1" w:themeTint="F2"/>
          <w:sz w:val="28"/>
          <w:szCs w:val="28"/>
          <w:lang w:val="kk-KZ"/>
        </w:rPr>
        <w:t>е</w:t>
      </w:r>
      <w:r w:rsidRPr="00D76DB6">
        <w:rPr>
          <w:color w:val="0D0D0D" w:themeColor="text1" w:themeTint="F2"/>
          <w:sz w:val="28"/>
          <w:szCs w:val="28"/>
          <w:lang w:val="kk-KZ"/>
        </w:rPr>
        <w:t>ді. Жалпы алғанда, бәсекелестік бірдей мақсатқа жетуге мүдделі нарық субъектілерінің бәсекелесі ретінде анықталуы мүмкін.</w:t>
      </w:r>
    </w:p>
    <w:p w14:paraId="406E870F" w14:textId="0D98DB85"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lang w:val="kk-KZ"/>
        </w:rPr>
      </w:pPr>
      <w:r w:rsidRPr="00D76DB6">
        <w:rPr>
          <w:color w:val="0D0D0D" w:themeColor="text1" w:themeTint="F2"/>
          <w:sz w:val="28"/>
          <w:szCs w:val="28"/>
          <w:lang w:val="kk-KZ"/>
        </w:rPr>
        <w:t>Біз бәсекелестіктің тән белгілерін атап айтса</w:t>
      </w:r>
      <w:r w:rsidR="00AF3EE9" w:rsidRPr="00D76DB6">
        <w:rPr>
          <w:color w:val="0D0D0D" w:themeColor="text1" w:themeTint="F2"/>
          <w:sz w:val="28"/>
          <w:szCs w:val="28"/>
          <w:lang w:val="kk-KZ"/>
        </w:rPr>
        <w:t>қ</w:t>
      </w:r>
      <w:r w:rsidRPr="00D76DB6">
        <w:rPr>
          <w:color w:val="0D0D0D" w:themeColor="text1" w:themeTint="F2"/>
          <w:sz w:val="28"/>
          <w:szCs w:val="28"/>
          <w:lang w:val="kk-KZ"/>
        </w:rPr>
        <w:t>: сатып алушыларға (сатушыларға) баламалы нұсқалары бар нарықтардың болуы; бір-бірімен бәсекелесетін және нарықтық саясаттың түрлі құралдарын қолданатын белгілі бір сатып алушылардың (сатушылардың) бар болуы</w:t>
      </w:r>
      <w:r w:rsidR="004A4A86" w:rsidRPr="00D76DB6">
        <w:rPr>
          <w:color w:val="0D0D0D" w:themeColor="text1" w:themeTint="F2"/>
          <w:sz w:val="28"/>
          <w:szCs w:val="28"/>
          <w:lang w:val="kk-KZ"/>
        </w:rPr>
        <w:t>.</w:t>
      </w:r>
    </w:p>
    <w:p w14:paraId="6B403123" w14:textId="0B4531E6" w:rsidR="008F74E6" w:rsidRPr="00D76DB6" w:rsidRDefault="008F74E6" w:rsidP="008F74E6">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Банк қызметтерінің бәсекеге қабілеттілігін арттыру кез-келген коммерциялық банктің стратегиялық және тактикалық міндеті болып табылады, өйткені бәсекеге қабілеттілік деңгейі көп жағдайда клиенттердің қызметіне субъективті көзқарас арқылы анықталады, ал клиенттердің қанағаттануы банк ұйымының негізгі әлеуметтік мақсаты (миссиясы) болып табылады</w:t>
      </w:r>
      <w:r w:rsidR="0059760A">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w:t>
      </w:r>
      <w:r w:rsidR="003E19CE" w:rsidRPr="00D76DB6">
        <w:rPr>
          <w:rFonts w:ascii="Times New Roman" w:hAnsi="Times New Roman" w:cs="Times New Roman"/>
          <w:color w:val="0D0D0D" w:themeColor="text1" w:themeTint="F2"/>
          <w:sz w:val="28"/>
          <w:szCs w:val="28"/>
          <w:lang w:val="kk-KZ"/>
        </w:rPr>
        <w:t>3</w:t>
      </w:r>
      <w:r w:rsidR="00AA649F" w:rsidRPr="00D76DB6">
        <w:rPr>
          <w:rFonts w:ascii="Times New Roman" w:hAnsi="Times New Roman" w:cs="Times New Roman"/>
          <w:color w:val="0D0D0D" w:themeColor="text1" w:themeTint="F2"/>
          <w:sz w:val="28"/>
          <w:szCs w:val="28"/>
          <w:lang w:val="kk-KZ"/>
        </w:rPr>
        <w:t>2</w:t>
      </w:r>
      <w:r w:rsidRPr="00D76DB6">
        <w:rPr>
          <w:rFonts w:ascii="Times New Roman" w:hAnsi="Times New Roman" w:cs="Times New Roman"/>
          <w:color w:val="0D0D0D" w:themeColor="text1" w:themeTint="F2"/>
          <w:sz w:val="28"/>
          <w:szCs w:val="28"/>
          <w:lang w:val="kk-KZ"/>
        </w:rPr>
        <w:t>].</w:t>
      </w:r>
      <w:r w:rsidRPr="00D76DB6">
        <w:rPr>
          <w:rFonts w:ascii="Arial-BoldMT" w:hAnsi="Arial-BoldMT" w:cs="Arial-BoldMT"/>
          <w:b/>
          <w:bCs/>
          <w:color w:val="0D0D0D" w:themeColor="text1" w:themeTint="F2"/>
          <w:sz w:val="28"/>
          <w:szCs w:val="28"/>
          <w:lang w:val="kk-KZ"/>
        </w:rPr>
        <w:t xml:space="preserve"> </w:t>
      </w:r>
    </w:p>
    <w:p w14:paraId="18A9F66A" w14:textId="77777777" w:rsidR="008F74E6" w:rsidRPr="00D76DB6" w:rsidRDefault="008F74E6" w:rsidP="008F74E6">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lang w:val="kk-KZ"/>
        </w:rPr>
      </w:pPr>
      <w:r w:rsidRPr="00D76DB6">
        <w:rPr>
          <w:color w:val="0D0D0D" w:themeColor="text1" w:themeTint="F2"/>
          <w:sz w:val="28"/>
          <w:szCs w:val="28"/>
          <w:lang w:val="kk-KZ"/>
        </w:rPr>
        <w:t>Сондықтан,</w:t>
      </w:r>
      <w:r w:rsidRPr="00D76DB6">
        <w:rPr>
          <w:rFonts w:ascii="ArialMT" w:hAnsi="ArialMT" w:cs="ArialMT"/>
          <w:color w:val="0D0D0D" w:themeColor="text1" w:themeTint="F2"/>
          <w:sz w:val="30"/>
          <w:szCs w:val="30"/>
          <w:lang w:val="kk-KZ"/>
        </w:rPr>
        <w:t xml:space="preserve"> </w:t>
      </w:r>
      <w:r w:rsidRPr="00D76DB6">
        <w:rPr>
          <w:color w:val="0D0D0D" w:themeColor="text1" w:themeTint="F2"/>
          <w:sz w:val="28"/>
          <w:szCs w:val="28"/>
          <w:shd w:val="clear" w:color="auto" w:fill="FFFFFF"/>
          <w:lang w:val="kk-KZ"/>
        </w:rPr>
        <w:t xml:space="preserve">банктер арасындағы қатаң бәсекелестік оларды клиенттерді тартудың жаңа жолдарын іздейді және олар үшін ғаламтор кеңістігін белсенді пайдаланып, қолданыстағы өнімдердің ауқымын арттырады. </w:t>
      </w:r>
    </w:p>
    <w:p w14:paraId="4B5F0D29" w14:textId="047A9E9B" w:rsidR="00F943C3" w:rsidRPr="00D76DB6" w:rsidRDefault="008F74E6" w:rsidP="00F943C3">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Қатаң банктік бәсекелестік жағдайында әрбір коммерциялық банктің алдында клиенттерге қызметтердің кең спектрі ұсынылып қана қоймай, олардың жоғары сапасы</w:t>
      </w:r>
      <w:r w:rsidR="004D7B0B" w:rsidRPr="00D76DB6">
        <w:rPr>
          <w:rFonts w:ascii="Times New Roman" w:hAnsi="Times New Roman" w:cs="Times New Roman"/>
          <w:color w:val="0D0D0D" w:themeColor="text1" w:themeTint="F2"/>
          <w:sz w:val="28"/>
          <w:szCs w:val="28"/>
          <w:lang w:val="kk-KZ"/>
        </w:rPr>
        <w:t xml:space="preserve"> да</w:t>
      </w:r>
      <w:r w:rsidRPr="00D76DB6">
        <w:rPr>
          <w:rFonts w:ascii="Times New Roman" w:hAnsi="Times New Roman" w:cs="Times New Roman"/>
          <w:color w:val="0D0D0D" w:themeColor="text1" w:themeTint="F2"/>
          <w:sz w:val="28"/>
          <w:szCs w:val="28"/>
          <w:lang w:val="kk-KZ"/>
        </w:rPr>
        <w:t xml:space="preserve"> қамтамасыз етілуі керек.</w:t>
      </w:r>
      <w:r w:rsidRPr="00D76DB6">
        <w:rPr>
          <w:color w:val="0D0D0D" w:themeColor="text1" w:themeTint="F2"/>
          <w:lang w:val="kk-KZ"/>
        </w:rPr>
        <w:t xml:space="preserve"> </w:t>
      </w:r>
      <w:r w:rsidRPr="00D76DB6">
        <w:rPr>
          <w:rFonts w:ascii="Times New Roman" w:hAnsi="Times New Roman" w:cs="Times New Roman"/>
          <w:color w:val="0D0D0D" w:themeColor="text1" w:themeTint="F2"/>
          <w:sz w:val="28"/>
          <w:szCs w:val="28"/>
          <w:shd w:val="clear" w:color="auto" w:fill="FFFFFF" w:themeFill="background1"/>
          <w:lang w:val="kk-KZ"/>
        </w:rPr>
        <w:t>Банк қызметтерінің критерийлеріне келетін болсақ, мұнда түсінік аз. Батыстың индустриалды дамыған елдерінің банктік шеңберіндегі сапа мәселесінің маңыздылығы жалпыға бірдей танылғанына қарамастан, банктік қызмет көрсету сапасы ретінде түсінуге болатын біртұтастық әлі де жоқ.</w:t>
      </w:r>
      <w:r w:rsidRPr="00D76DB6">
        <w:rPr>
          <w:rFonts w:ascii="inherit" w:hAnsi="inherit"/>
          <w:color w:val="0D0D0D" w:themeColor="text1" w:themeTint="F2"/>
          <w:sz w:val="42"/>
          <w:szCs w:val="42"/>
          <w:lang w:val="kk-KZ"/>
        </w:rPr>
        <w:t xml:space="preserve"> </w:t>
      </w:r>
      <w:r w:rsidRPr="00D76DB6">
        <w:rPr>
          <w:rFonts w:ascii="Times New Roman" w:hAnsi="Times New Roman" w:cs="Times New Roman"/>
          <w:color w:val="0D0D0D" w:themeColor="text1" w:themeTint="F2"/>
          <w:sz w:val="28"/>
          <w:szCs w:val="28"/>
          <w:lang w:val="kk-KZ"/>
        </w:rPr>
        <w:t>Сонымен, американ</w:t>
      </w:r>
      <w:r w:rsidR="00111FFD">
        <w:rPr>
          <w:rFonts w:ascii="Times New Roman" w:hAnsi="Times New Roman" w:cs="Times New Roman"/>
          <w:color w:val="0D0D0D" w:themeColor="text1" w:themeTint="F2"/>
          <w:sz w:val="28"/>
          <w:szCs w:val="28"/>
          <w:lang w:val="kk-KZ"/>
        </w:rPr>
        <w:t>ың</w:t>
      </w:r>
      <w:r w:rsidRPr="00D76DB6">
        <w:rPr>
          <w:rFonts w:ascii="Times New Roman" w:hAnsi="Times New Roman" w:cs="Times New Roman"/>
          <w:color w:val="0D0D0D" w:themeColor="text1" w:themeTint="F2"/>
          <w:sz w:val="28"/>
          <w:szCs w:val="28"/>
          <w:lang w:val="kk-KZ"/>
        </w:rPr>
        <w:t xml:space="preserve"> экономикалық әдебиеттерде көптеген жылдар бойы банктік қызметтердің сапасы қызмет көрсетудің әдептілігімен байланысты болды.</w:t>
      </w:r>
      <w:r w:rsidRPr="00D76DB6">
        <w:rPr>
          <w:rFonts w:ascii="inherit" w:hAnsi="inherit"/>
          <w:color w:val="0D0D0D" w:themeColor="text1" w:themeTint="F2"/>
          <w:sz w:val="42"/>
          <w:szCs w:val="42"/>
          <w:lang w:val="kk-KZ"/>
        </w:rPr>
        <w:t xml:space="preserve"> </w:t>
      </w:r>
      <w:r w:rsidRPr="00D76DB6">
        <w:rPr>
          <w:rFonts w:ascii="Times New Roman" w:hAnsi="Times New Roman" w:cs="Times New Roman"/>
          <w:color w:val="0D0D0D" w:themeColor="text1" w:themeTint="F2"/>
          <w:sz w:val="28"/>
          <w:szCs w:val="28"/>
          <w:lang w:val="kk-KZ"/>
        </w:rPr>
        <w:t xml:space="preserve">Алайда, әдебиеттерде бұл </w:t>
      </w:r>
      <w:r w:rsidR="007C7FCE">
        <w:rPr>
          <w:rFonts w:ascii="Times New Roman" w:hAnsi="Times New Roman" w:cs="Times New Roman"/>
          <w:color w:val="0D0D0D" w:themeColor="text1" w:themeTint="F2"/>
          <w:sz w:val="28"/>
          <w:szCs w:val="28"/>
          <w:lang w:val="kk-KZ"/>
        </w:rPr>
        <w:t>мәселеге</w:t>
      </w:r>
      <w:r w:rsidRPr="00D76DB6">
        <w:rPr>
          <w:rFonts w:ascii="Times New Roman" w:hAnsi="Times New Roman" w:cs="Times New Roman"/>
          <w:color w:val="0D0D0D" w:themeColor="text1" w:themeTint="F2"/>
          <w:sz w:val="28"/>
          <w:szCs w:val="28"/>
          <w:lang w:val="kk-KZ"/>
        </w:rPr>
        <w:t xml:space="preserve"> назар аударыла бастаған сайын, сапаны анықтауға қатысты басқа тәсілдер пайда бола бастады, олардың арасында тұтынушы талаптарын</w:t>
      </w:r>
      <w:r w:rsidR="00F943C3" w:rsidRPr="00D76DB6">
        <w:rPr>
          <w:rFonts w:ascii="Times New Roman" w:hAnsi="Times New Roman" w:cs="Times New Roman"/>
          <w:color w:val="0D0D0D" w:themeColor="text1" w:themeTint="F2"/>
          <w:sz w:val="28"/>
          <w:szCs w:val="28"/>
          <w:lang w:val="kk-KZ"/>
        </w:rPr>
        <w:t>а сәйкестікті анықтауға болады.</w:t>
      </w:r>
    </w:p>
    <w:p w14:paraId="1888B0C5" w14:textId="6CF1E0E8" w:rsidR="008F74E6" w:rsidRPr="00D76DB6" w:rsidRDefault="008F74E6" w:rsidP="00F943C3">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Банк қызметтерінің сапасын зерттеудің маңызды әдіснамалық тәсілі - бұл </w:t>
      </w:r>
      <w:r w:rsidR="00903391">
        <w:rPr>
          <w:rFonts w:ascii="Times New Roman" w:hAnsi="Times New Roman" w:cs="Times New Roman"/>
          <w:color w:val="0D0D0D" w:themeColor="text1" w:themeTint="F2"/>
          <w:sz w:val="28"/>
          <w:szCs w:val="28"/>
          <w:lang w:val="kk-KZ"/>
        </w:rPr>
        <w:t xml:space="preserve">мәселенің </w:t>
      </w:r>
      <w:r w:rsidRPr="00D76DB6">
        <w:rPr>
          <w:rFonts w:ascii="Times New Roman" w:hAnsi="Times New Roman" w:cs="Times New Roman"/>
          <w:color w:val="0D0D0D" w:themeColor="text1" w:themeTint="F2"/>
          <w:sz w:val="28"/>
          <w:szCs w:val="28"/>
          <w:lang w:val="kk-KZ"/>
        </w:rPr>
        <w:t>екі аспектісін және сәйкесінше, сапа өлшемдерінің екі жүйесін бөлу: банктің позициясы мен клиенттің</w:t>
      </w:r>
      <w:r w:rsidRPr="00D76DB6">
        <w:rPr>
          <w:rFonts w:ascii="Times New Roman" w:hAnsi="Times New Roman" w:cs="Times New Roman"/>
          <w:color w:val="0D0D0D" w:themeColor="text1" w:themeTint="F2"/>
          <w:sz w:val="42"/>
          <w:szCs w:val="42"/>
          <w:lang w:val="kk-KZ"/>
        </w:rPr>
        <w:t xml:space="preserve"> </w:t>
      </w:r>
      <w:r w:rsidRPr="00D76DB6">
        <w:rPr>
          <w:rFonts w:ascii="Times New Roman" w:hAnsi="Times New Roman" w:cs="Times New Roman"/>
          <w:color w:val="0D0D0D" w:themeColor="text1" w:themeTint="F2"/>
          <w:sz w:val="28"/>
          <w:szCs w:val="28"/>
          <w:lang w:val="kk-KZ"/>
        </w:rPr>
        <w:t>позициясынан</w:t>
      </w:r>
      <w:r w:rsidR="0059760A">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w:t>
      </w:r>
      <w:r w:rsidR="00837685" w:rsidRPr="00D76DB6">
        <w:rPr>
          <w:rFonts w:ascii="Times New Roman" w:hAnsi="Times New Roman" w:cs="Times New Roman"/>
          <w:color w:val="0D0D0D" w:themeColor="text1" w:themeTint="F2"/>
          <w:sz w:val="28"/>
          <w:szCs w:val="28"/>
          <w:lang w:val="kk-KZ"/>
        </w:rPr>
        <w:t>2</w:t>
      </w:r>
      <w:r w:rsidR="006340CF" w:rsidRPr="006340CF">
        <w:rPr>
          <w:rFonts w:ascii="Times New Roman" w:hAnsi="Times New Roman" w:cs="Times New Roman"/>
          <w:color w:val="0D0D0D" w:themeColor="text1" w:themeTint="F2"/>
          <w:sz w:val="28"/>
          <w:szCs w:val="28"/>
          <w:lang w:val="kk-KZ"/>
        </w:rPr>
        <w:t>3</w:t>
      </w:r>
      <w:r w:rsidRPr="00D76DB6">
        <w:rPr>
          <w:rFonts w:ascii="Times New Roman" w:hAnsi="Times New Roman" w:cs="Times New Roman"/>
          <w:color w:val="0D0D0D" w:themeColor="text1" w:themeTint="F2"/>
          <w:sz w:val="28"/>
          <w:szCs w:val="28"/>
          <w:lang w:val="kk-KZ"/>
        </w:rPr>
        <w:t>,</w:t>
      </w:r>
      <w:r w:rsidR="0059760A">
        <w:rPr>
          <w:rFonts w:ascii="Times New Roman" w:hAnsi="Times New Roman" w:cs="Times New Roman"/>
          <w:color w:val="0D0D0D" w:themeColor="text1" w:themeTint="F2"/>
          <w:sz w:val="28"/>
          <w:szCs w:val="28"/>
          <w:lang w:val="kk-KZ"/>
        </w:rPr>
        <w:t xml:space="preserve"> </w:t>
      </w:r>
      <w:r w:rsidR="0059760A" w:rsidRPr="006D400F">
        <w:rPr>
          <w:rFonts w:ascii="Times New Roman" w:hAnsi="Times New Roman" w:cs="Times New Roman"/>
          <w:sz w:val="28"/>
          <w:szCs w:val="28"/>
          <w:lang w:val="kk-KZ"/>
        </w:rPr>
        <w:t xml:space="preserve">с. </w:t>
      </w:r>
      <w:r w:rsidRPr="006D400F">
        <w:rPr>
          <w:rFonts w:ascii="Times New Roman" w:hAnsi="Times New Roman" w:cs="Times New Roman"/>
          <w:sz w:val="28"/>
          <w:szCs w:val="28"/>
          <w:lang w:val="kk-KZ"/>
        </w:rPr>
        <w:t>394-395</w:t>
      </w:r>
      <w:r w:rsidRPr="00D76DB6">
        <w:rPr>
          <w:rFonts w:ascii="Times New Roman" w:hAnsi="Times New Roman" w:cs="Times New Roman"/>
          <w:color w:val="0D0D0D" w:themeColor="text1" w:themeTint="F2"/>
          <w:sz w:val="28"/>
          <w:szCs w:val="28"/>
          <w:lang w:val="kk-KZ"/>
        </w:rPr>
        <w:t>].</w:t>
      </w:r>
    </w:p>
    <w:p w14:paraId="4EF224FF" w14:textId="78980357" w:rsidR="008F74E6" w:rsidRPr="00D76DB6" w:rsidRDefault="008F74E6" w:rsidP="008F74E6">
      <w:pPr>
        <w:tabs>
          <w:tab w:val="left" w:pos="709"/>
          <w:tab w:val="left" w:pos="9160"/>
          <w:tab w:val="left" w:pos="9354"/>
        </w:tabs>
        <w:ind w:firstLine="709"/>
        <w:jc w:val="both"/>
        <w:rPr>
          <w:color w:val="0D0D0D" w:themeColor="text1" w:themeTint="F2"/>
          <w:sz w:val="28"/>
          <w:szCs w:val="28"/>
          <w:lang w:val="kk-KZ"/>
        </w:rPr>
      </w:pPr>
      <w:r w:rsidRPr="00D76DB6">
        <w:rPr>
          <w:color w:val="0D0D0D" w:themeColor="text1" w:themeTint="F2"/>
          <w:sz w:val="28"/>
          <w:szCs w:val="28"/>
          <w:lang w:val="kk-KZ"/>
        </w:rPr>
        <w:t>Жоғары сапалы қызмет көрсету және клиенттерге көрсетілген қызметтері банктің табысты өсуіндегі маңызды  көрсеткіштер болып табылады.</w:t>
      </w:r>
    </w:p>
    <w:p w14:paraId="3A8223A7" w14:textId="21EC5A52" w:rsidR="00CD3D5D" w:rsidRPr="00D76DB6" w:rsidRDefault="00CD3D5D" w:rsidP="00CD3D5D">
      <w:pPr>
        <w:tabs>
          <w:tab w:val="left" w:pos="709"/>
          <w:tab w:val="left" w:pos="9160"/>
          <w:tab w:val="left" w:pos="9354"/>
        </w:tabs>
        <w:ind w:firstLine="709"/>
        <w:jc w:val="both"/>
        <w:rPr>
          <w:color w:val="0D0D0D" w:themeColor="text1" w:themeTint="F2"/>
          <w:sz w:val="28"/>
          <w:szCs w:val="28"/>
          <w:lang w:val="kk-KZ"/>
        </w:rPr>
      </w:pPr>
      <w:r w:rsidRPr="00D76DB6">
        <w:rPr>
          <w:color w:val="0D0D0D" w:themeColor="text1" w:themeTint="F2"/>
          <w:sz w:val="28"/>
          <w:szCs w:val="28"/>
          <w:lang w:val="kk-KZ"/>
        </w:rPr>
        <w:t xml:space="preserve">Жалпы алғанда, </w:t>
      </w:r>
      <w:r w:rsidR="00610C43" w:rsidRPr="00D76DB6">
        <w:rPr>
          <w:color w:val="0D0D0D" w:themeColor="text1" w:themeTint="F2"/>
          <w:sz w:val="28"/>
          <w:szCs w:val="28"/>
          <w:lang w:val="kk-KZ"/>
        </w:rPr>
        <w:t>өзіне алған міндеттемелерді сөзсіз орындау және көрсетілетін қызметтердің жоғары сапасына кепілдік беру банк</w:t>
      </w:r>
      <w:r w:rsidR="00215835" w:rsidRPr="00D76DB6">
        <w:rPr>
          <w:color w:val="0D0D0D" w:themeColor="text1" w:themeTint="F2"/>
          <w:sz w:val="28"/>
          <w:szCs w:val="28"/>
          <w:lang w:val="kk-KZ"/>
        </w:rPr>
        <w:t xml:space="preserve"> операциялардың </w:t>
      </w:r>
      <w:r w:rsidRPr="00D76DB6">
        <w:rPr>
          <w:color w:val="0D0D0D" w:themeColor="text1" w:themeTint="F2"/>
          <w:sz w:val="28"/>
          <w:szCs w:val="28"/>
          <w:lang w:val="kk-KZ"/>
        </w:rPr>
        <w:t>қандай сапада атқарылғанын  анық</w:t>
      </w:r>
      <w:r w:rsidR="00F33B02" w:rsidRPr="00D76DB6">
        <w:rPr>
          <w:color w:val="0D0D0D" w:themeColor="text1" w:themeTint="F2"/>
          <w:sz w:val="28"/>
          <w:szCs w:val="28"/>
          <w:lang w:val="kk-KZ"/>
        </w:rPr>
        <w:t>тайды</w:t>
      </w:r>
      <w:r w:rsidR="0059760A">
        <w:rPr>
          <w:color w:val="0D0D0D" w:themeColor="text1" w:themeTint="F2"/>
          <w:sz w:val="28"/>
          <w:szCs w:val="28"/>
          <w:lang w:val="kk-KZ"/>
        </w:rPr>
        <w:t xml:space="preserve"> </w:t>
      </w:r>
      <w:r w:rsidR="003E19CE" w:rsidRPr="00D76DB6">
        <w:rPr>
          <w:color w:val="0D0D0D" w:themeColor="text1" w:themeTint="F2"/>
          <w:sz w:val="28"/>
          <w:szCs w:val="28"/>
          <w:lang w:val="kk-KZ"/>
        </w:rPr>
        <w:t>[3</w:t>
      </w:r>
      <w:r w:rsidR="0017183D" w:rsidRPr="00D76DB6">
        <w:rPr>
          <w:color w:val="0D0D0D" w:themeColor="text1" w:themeTint="F2"/>
          <w:sz w:val="28"/>
          <w:szCs w:val="28"/>
          <w:lang w:val="kk-KZ"/>
        </w:rPr>
        <w:t>3</w:t>
      </w:r>
      <w:r w:rsidR="00215835" w:rsidRPr="00D76DB6">
        <w:rPr>
          <w:color w:val="0D0D0D" w:themeColor="text1" w:themeTint="F2"/>
          <w:sz w:val="28"/>
          <w:szCs w:val="28"/>
          <w:lang w:val="kk-KZ"/>
        </w:rPr>
        <w:t>]</w:t>
      </w:r>
      <w:r w:rsidR="00F33B02" w:rsidRPr="00D76DB6">
        <w:rPr>
          <w:color w:val="0D0D0D" w:themeColor="text1" w:themeTint="F2"/>
          <w:sz w:val="28"/>
          <w:szCs w:val="28"/>
          <w:lang w:val="kk-KZ"/>
        </w:rPr>
        <w:t>.</w:t>
      </w:r>
    </w:p>
    <w:p w14:paraId="2D9E8F6B" w14:textId="5A9EAEDA" w:rsidR="008F74E6" w:rsidRPr="00D76DB6" w:rsidRDefault="008F74E6" w:rsidP="008F74E6">
      <w:pPr>
        <w:tabs>
          <w:tab w:val="left" w:pos="9160"/>
          <w:tab w:val="left" w:pos="9354"/>
        </w:tabs>
        <w:ind w:firstLine="709"/>
        <w:jc w:val="both"/>
        <w:rPr>
          <w:color w:val="0D0D0D" w:themeColor="text1" w:themeTint="F2"/>
          <w:sz w:val="28"/>
          <w:szCs w:val="28"/>
          <w:lang w:val="kk-KZ"/>
        </w:rPr>
      </w:pPr>
      <w:r w:rsidRPr="00D76DB6">
        <w:rPr>
          <w:color w:val="0D0D0D" w:themeColor="text1" w:themeTint="F2"/>
          <w:sz w:val="28"/>
          <w:szCs w:val="28"/>
          <w:lang w:val="kk-KZ"/>
        </w:rPr>
        <w:t>Мүмкін заңнама үшін бұл жеткілікті болса, бірақ біздің мемлекетімізде банк қы</w:t>
      </w:r>
      <w:r w:rsidR="00F40820" w:rsidRPr="00D76DB6">
        <w:rPr>
          <w:color w:val="0D0D0D" w:themeColor="text1" w:themeTint="F2"/>
          <w:sz w:val="28"/>
          <w:szCs w:val="28"/>
          <w:lang w:val="kk-KZ"/>
        </w:rPr>
        <w:t xml:space="preserve">зметінің сапасын жетілдіру үшін </w:t>
      </w:r>
      <w:r w:rsidRPr="00D76DB6">
        <w:rPr>
          <w:color w:val="0D0D0D" w:themeColor="text1" w:themeTint="F2"/>
          <w:sz w:val="28"/>
          <w:szCs w:val="28"/>
          <w:lang w:val="kk-KZ"/>
        </w:rPr>
        <w:t xml:space="preserve"> банк қызметінің құрылымын қазіргі </w:t>
      </w:r>
      <w:r w:rsidR="00AF3EE9" w:rsidRPr="00D76DB6">
        <w:rPr>
          <w:color w:val="0D0D0D" w:themeColor="text1" w:themeTint="F2"/>
          <w:sz w:val="28"/>
          <w:szCs w:val="28"/>
          <w:lang w:val="kk-KZ"/>
        </w:rPr>
        <w:t xml:space="preserve">заман талабына </w:t>
      </w:r>
      <w:r w:rsidRPr="00D76DB6">
        <w:rPr>
          <w:color w:val="0D0D0D" w:themeColor="text1" w:themeTint="F2"/>
          <w:sz w:val="28"/>
          <w:szCs w:val="28"/>
          <w:lang w:val="kk-KZ"/>
        </w:rPr>
        <w:t xml:space="preserve"> сай жетілдіру қажет.</w:t>
      </w:r>
    </w:p>
    <w:p w14:paraId="36F0B5DE" w14:textId="59840AE4" w:rsidR="008F74E6" w:rsidRPr="00D76DB6" w:rsidRDefault="008F74E6" w:rsidP="002869D4">
      <w:pPr>
        <w:tabs>
          <w:tab w:val="left" w:pos="9160"/>
          <w:tab w:val="left" w:pos="9354"/>
        </w:tabs>
        <w:ind w:firstLine="709"/>
        <w:jc w:val="both"/>
        <w:rPr>
          <w:iCs/>
          <w:color w:val="0D0D0D" w:themeColor="text1" w:themeTint="F2"/>
          <w:sz w:val="28"/>
          <w:szCs w:val="28"/>
          <w:lang w:val="kk-KZ"/>
        </w:rPr>
      </w:pPr>
      <w:r w:rsidRPr="00D76DB6">
        <w:rPr>
          <w:iCs/>
          <w:color w:val="0D0D0D" w:themeColor="text1" w:themeTint="F2"/>
          <w:sz w:val="28"/>
          <w:szCs w:val="28"/>
          <w:lang w:val="kk-KZ"/>
        </w:rPr>
        <w:t>Берілген заңдардың тұжырымдама</w:t>
      </w:r>
      <w:r w:rsidR="00AF3EE9" w:rsidRPr="00D76DB6">
        <w:rPr>
          <w:iCs/>
          <w:color w:val="0D0D0D" w:themeColor="text1" w:themeTint="F2"/>
          <w:sz w:val="28"/>
          <w:szCs w:val="28"/>
          <w:lang w:val="kk-KZ"/>
        </w:rPr>
        <w:t>лық</w:t>
      </w:r>
      <w:r w:rsidRPr="00D76DB6">
        <w:rPr>
          <w:iCs/>
          <w:color w:val="0D0D0D" w:themeColor="text1" w:themeTint="F2"/>
          <w:sz w:val="28"/>
          <w:szCs w:val="28"/>
          <w:lang w:val="kk-KZ"/>
        </w:rPr>
        <w:t xml:space="preserve"> нәтижесі: З.Д. Искакованың пікірінше банктік қызметтің дәстүрлі және дәстүрлі емес екенін бөліп көрсетті. Дәстүрлі банк болып депозиттік</w:t>
      </w:r>
      <w:r w:rsidR="00AF3EE9" w:rsidRPr="00D76DB6">
        <w:rPr>
          <w:iCs/>
          <w:color w:val="0D0D0D" w:themeColor="text1" w:themeTint="F2"/>
          <w:sz w:val="28"/>
          <w:szCs w:val="28"/>
          <w:lang w:val="kk-KZ"/>
        </w:rPr>
        <w:t>,</w:t>
      </w:r>
      <w:r w:rsidRPr="00D76DB6">
        <w:rPr>
          <w:iCs/>
          <w:color w:val="0D0D0D" w:themeColor="text1" w:themeTint="F2"/>
          <w:sz w:val="28"/>
          <w:szCs w:val="28"/>
          <w:lang w:val="kk-KZ"/>
        </w:rPr>
        <w:t xml:space="preserve"> несиелік есеп операциялары жатады. Ал</w:t>
      </w:r>
      <w:r w:rsidR="002869D4" w:rsidRPr="00D76DB6">
        <w:rPr>
          <w:iCs/>
          <w:color w:val="0D0D0D" w:themeColor="text1" w:themeTint="F2"/>
          <w:sz w:val="28"/>
          <w:szCs w:val="28"/>
          <w:lang w:val="kk-KZ"/>
        </w:rPr>
        <w:t xml:space="preserve">, </w:t>
      </w:r>
      <w:r w:rsidRPr="00D76DB6">
        <w:rPr>
          <w:iCs/>
          <w:color w:val="0D0D0D" w:themeColor="text1" w:themeTint="F2"/>
          <w:sz w:val="28"/>
          <w:szCs w:val="28"/>
          <w:lang w:val="kk-KZ"/>
        </w:rPr>
        <w:t xml:space="preserve"> дәстүрлі емеске кепілдеме мен кепілділік, сенім беруші т.б жатады</w:t>
      </w:r>
      <w:r w:rsidR="00AF3EE9" w:rsidRPr="00D76DB6">
        <w:rPr>
          <w:iCs/>
          <w:color w:val="0D0D0D" w:themeColor="text1" w:themeTint="F2"/>
          <w:sz w:val="28"/>
          <w:szCs w:val="28"/>
          <w:lang w:val="kk-KZ"/>
        </w:rPr>
        <w:t xml:space="preserve">. </w:t>
      </w:r>
      <w:r w:rsidRPr="00D76DB6">
        <w:rPr>
          <w:iCs/>
          <w:color w:val="0D0D0D" w:themeColor="text1" w:themeTint="F2"/>
          <w:sz w:val="28"/>
          <w:szCs w:val="28"/>
          <w:lang w:val="kk-KZ"/>
        </w:rPr>
        <w:t xml:space="preserve">Ағымдық жағдайда қосымша операциялар орын алады: валюталық операциялар бағалы </w:t>
      </w:r>
      <w:r w:rsidRPr="00D76DB6">
        <w:rPr>
          <w:iCs/>
          <w:color w:val="0D0D0D" w:themeColor="text1" w:themeTint="F2"/>
          <w:sz w:val="28"/>
          <w:szCs w:val="28"/>
          <w:lang w:val="kk-KZ"/>
        </w:rPr>
        <w:lastRenderedPageBreak/>
        <w:t>қағаздар мен алтын, құнды металл, құймалармен келесі жағдайда банк операциялары активті және пассивті, содан соң қызметтің ақылы және ақысыз болуы туралы айтады</w:t>
      </w:r>
      <w:r w:rsidR="0059760A">
        <w:rPr>
          <w:iCs/>
          <w:color w:val="0D0D0D" w:themeColor="text1" w:themeTint="F2"/>
          <w:sz w:val="28"/>
          <w:szCs w:val="28"/>
          <w:lang w:val="kk-KZ"/>
        </w:rPr>
        <w:t xml:space="preserve"> </w:t>
      </w:r>
      <w:r w:rsidRPr="00D76DB6">
        <w:rPr>
          <w:iCs/>
          <w:color w:val="0D0D0D" w:themeColor="text1" w:themeTint="F2"/>
          <w:sz w:val="28"/>
          <w:szCs w:val="28"/>
          <w:lang w:val="kk-KZ"/>
        </w:rPr>
        <w:t>[</w:t>
      </w:r>
      <w:r w:rsidR="003E19CE" w:rsidRPr="00D76DB6">
        <w:rPr>
          <w:iCs/>
          <w:color w:val="0D0D0D" w:themeColor="text1" w:themeTint="F2"/>
          <w:sz w:val="28"/>
          <w:szCs w:val="28"/>
          <w:lang w:val="kk-KZ"/>
        </w:rPr>
        <w:t>3</w:t>
      </w:r>
      <w:r w:rsidR="0017183D" w:rsidRPr="00D76DB6">
        <w:rPr>
          <w:iCs/>
          <w:color w:val="0D0D0D" w:themeColor="text1" w:themeTint="F2"/>
          <w:sz w:val="28"/>
          <w:szCs w:val="28"/>
          <w:lang w:val="kk-KZ"/>
        </w:rPr>
        <w:t>4</w:t>
      </w:r>
      <w:r w:rsidRPr="00D76DB6">
        <w:rPr>
          <w:iCs/>
          <w:color w:val="0D0D0D" w:themeColor="text1" w:themeTint="F2"/>
          <w:sz w:val="28"/>
          <w:szCs w:val="28"/>
          <w:lang w:val="kk-KZ"/>
        </w:rPr>
        <w:t xml:space="preserve">]. </w:t>
      </w:r>
    </w:p>
    <w:p w14:paraId="4B7DCFC1" w14:textId="4D089054" w:rsidR="008F74E6" w:rsidRPr="00D76DB6" w:rsidRDefault="008F74E6" w:rsidP="008F74E6">
      <w:pPr>
        <w:shd w:val="clear" w:color="auto" w:fill="FFFFFF"/>
        <w:ind w:firstLine="709"/>
        <w:jc w:val="both"/>
        <w:rPr>
          <w:b/>
          <w:color w:val="0D0D0D" w:themeColor="text1" w:themeTint="F2"/>
          <w:sz w:val="28"/>
          <w:szCs w:val="28"/>
          <w:lang w:val="kk-KZ"/>
        </w:rPr>
      </w:pPr>
      <w:r w:rsidRPr="00D76DB6">
        <w:rPr>
          <w:color w:val="0D0D0D" w:themeColor="text1" w:themeTint="F2"/>
          <w:sz w:val="28"/>
          <w:szCs w:val="28"/>
          <w:lang w:val="kk-KZ"/>
        </w:rPr>
        <w:t>В.Н. Ендронов және О.А.</w:t>
      </w:r>
      <w:r w:rsidR="008C609D">
        <w:rPr>
          <w:color w:val="0D0D0D" w:themeColor="text1" w:themeTint="F2"/>
          <w:sz w:val="28"/>
          <w:szCs w:val="28"/>
          <w:lang w:val="kk-KZ"/>
        </w:rPr>
        <w:t xml:space="preserve"> </w:t>
      </w:r>
      <w:r w:rsidRPr="00D76DB6">
        <w:rPr>
          <w:color w:val="0D0D0D" w:themeColor="text1" w:themeTint="F2"/>
          <w:sz w:val="28"/>
          <w:szCs w:val="28"/>
          <w:lang w:val="kk-KZ"/>
        </w:rPr>
        <w:t>Крючковтың (кесте</w:t>
      </w:r>
      <w:r w:rsidR="0059760A">
        <w:rPr>
          <w:color w:val="0D0D0D" w:themeColor="text1" w:themeTint="F2"/>
          <w:sz w:val="28"/>
          <w:szCs w:val="28"/>
          <w:lang w:val="kk-KZ"/>
        </w:rPr>
        <w:t xml:space="preserve"> </w:t>
      </w:r>
      <w:r w:rsidR="008C609D">
        <w:rPr>
          <w:color w:val="0D0D0D" w:themeColor="text1" w:themeTint="F2"/>
          <w:sz w:val="28"/>
          <w:szCs w:val="28"/>
          <w:lang w:val="kk-KZ"/>
        </w:rPr>
        <w:t>5</w:t>
      </w:r>
      <w:r w:rsidRPr="00D76DB6">
        <w:rPr>
          <w:color w:val="0D0D0D" w:themeColor="text1" w:themeTint="F2"/>
          <w:sz w:val="28"/>
          <w:szCs w:val="28"/>
          <w:lang w:val="kk-KZ"/>
        </w:rPr>
        <w:t>) ұсынғаны бойынша банктік қызмет - клиенттердің қажеттілігін қанағаттандыру мен классикалық мүддесін көрсетеді</w:t>
      </w:r>
      <w:r w:rsidRPr="00E92BCF">
        <w:rPr>
          <w:color w:val="0D0D0D" w:themeColor="text1" w:themeTint="F2"/>
          <w:sz w:val="28"/>
          <w:szCs w:val="28"/>
          <w:lang w:val="kk-KZ"/>
        </w:rPr>
        <w:t>.</w:t>
      </w:r>
      <w:r w:rsidR="00E92BCF" w:rsidRPr="00E92BCF">
        <w:rPr>
          <w:color w:val="0D0D0D" w:themeColor="text1" w:themeTint="F2"/>
          <w:sz w:val="28"/>
          <w:szCs w:val="28"/>
          <w:lang w:val="kk-KZ"/>
        </w:rPr>
        <w:t xml:space="preserve"> </w:t>
      </w:r>
      <w:r w:rsidRPr="00D76DB6">
        <w:rPr>
          <w:color w:val="0D0D0D" w:themeColor="text1" w:themeTint="F2"/>
          <w:sz w:val="28"/>
          <w:szCs w:val="28"/>
          <w:lang w:val="kk-KZ"/>
        </w:rPr>
        <w:t xml:space="preserve">  </w:t>
      </w:r>
    </w:p>
    <w:p w14:paraId="3497EB3E" w14:textId="77777777" w:rsidR="008F74E6" w:rsidRPr="00D76DB6" w:rsidRDefault="008F74E6" w:rsidP="008F74E6">
      <w:pPr>
        <w:pStyle w:val="HTML"/>
        <w:tabs>
          <w:tab w:val="left" w:pos="9354"/>
        </w:tabs>
        <w:ind w:firstLine="709"/>
        <w:jc w:val="both"/>
        <w:rPr>
          <w:rFonts w:ascii="Times New Roman" w:hAnsi="Times New Roman" w:cs="Times New Roman"/>
          <w:color w:val="0D0D0D" w:themeColor="text1" w:themeTint="F2"/>
          <w:sz w:val="28"/>
          <w:szCs w:val="28"/>
          <w:lang w:val="kk-KZ"/>
        </w:rPr>
      </w:pPr>
    </w:p>
    <w:p w14:paraId="432871FB" w14:textId="3932579F" w:rsidR="008F74E6" w:rsidRDefault="008F74E6" w:rsidP="008F74E6">
      <w:pPr>
        <w:pStyle w:val="HTML"/>
        <w:tabs>
          <w:tab w:val="left" w:pos="9354"/>
        </w:tabs>
        <w:rPr>
          <w:rFonts w:ascii="Times New Roman" w:hAnsi="Times New Roman"/>
          <w:bCs/>
          <w:color w:val="0D0D0D" w:themeColor="text1" w:themeTint="F2"/>
          <w:sz w:val="28"/>
          <w:szCs w:val="28"/>
          <w:lang w:val="kk-KZ"/>
        </w:rPr>
      </w:pPr>
      <w:r w:rsidRPr="00D76DB6">
        <w:rPr>
          <w:rFonts w:ascii="Times New Roman" w:hAnsi="Times New Roman"/>
          <w:bCs/>
          <w:color w:val="0D0D0D" w:themeColor="text1" w:themeTint="F2"/>
          <w:sz w:val="28"/>
          <w:szCs w:val="28"/>
          <w:lang w:val="kk-KZ"/>
        </w:rPr>
        <w:t xml:space="preserve">Кесте </w:t>
      </w:r>
      <w:r w:rsidR="00C16760" w:rsidRPr="00D76DB6">
        <w:rPr>
          <w:rFonts w:ascii="Times New Roman" w:hAnsi="Times New Roman"/>
          <w:bCs/>
          <w:color w:val="0D0D0D" w:themeColor="text1" w:themeTint="F2"/>
          <w:sz w:val="28"/>
          <w:szCs w:val="28"/>
        </w:rPr>
        <w:t>5</w:t>
      </w:r>
      <w:r w:rsidRPr="00D76DB6">
        <w:rPr>
          <w:rFonts w:ascii="Times New Roman" w:hAnsi="Times New Roman"/>
          <w:bCs/>
          <w:color w:val="0D0D0D" w:themeColor="text1" w:themeTint="F2"/>
          <w:sz w:val="28"/>
          <w:szCs w:val="28"/>
        </w:rPr>
        <w:t xml:space="preserve"> </w:t>
      </w:r>
      <w:r w:rsidR="00077D08">
        <w:rPr>
          <w:rFonts w:ascii="Times New Roman" w:hAnsi="Times New Roman" w:cs="Times New Roman"/>
          <w:bCs/>
          <w:color w:val="0D0D0D" w:themeColor="text1" w:themeTint="F2"/>
          <w:sz w:val="28"/>
          <w:szCs w:val="28"/>
        </w:rPr>
        <w:t>–</w:t>
      </w:r>
      <w:r w:rsidRPr="00D76DB6">
        <w:rPr>
          <w:rFonts w:ascii="Times New Roman" w:hAnsi="Times New Roman"/>
          <w:bCs/>
          <w:color w:val="0D0D0D" w:themeColor="text1" w:themeTint="F2"/>
          <w:sz w:val="28"/>
          <w:szCs w:val="28"/>
        </w:rPr>
        <w:t xml:space="preserve"> </w:t>
      </w:r>
      <w:r w:rsidRPr="00D76DB6">
        <w:rPr>
          <w:rFonts w:ascii="Times New Roman" w:hAnsi="Times New Roman"/>
          <w:bCs/>
          <w:color w:val="0D0D0D" w:themeColor="text1" w:themeTint="F2"/>
          <w:sz w:val="28"/>
          <w:szCs w:val="28"/>
          <w:lang w:val="kk-KZ"/>
        </w:rPr>
        <w:t>Клиенттердің м</w:t>
      </w:r>
      <w:r w:rsidR="002A2186">
        <w:rPr>
          <w:rFonts w:ascii="Times New Roman" w:hAnsi="Times New Roman"/>
          <w:bCs/>
          <w:color w:val="0D0D0D" w:themeColor="text1" w:themeTint="F2"/>
          <w:sz w:val="28"/>
          <w:szCs w:val="28"/>
          <w:lang w:val="kk-KZ"/>
        </w:rPr>
        <w:t xml:space="preserve">ақсаты бойынша банк қызметінің </w:t>
      </w:r>
      <w:r w:rsidRPr="00D76DB6">
        <w:rPr>
          <w:rFonts w:ascii="Times New Roman" w:hAnsi="Times New Roman"/>
          <w:bCs/>
          <w:color w:val="0D0D0D" w:themeColor="text1" w:themeTint="F2"/>
          <w:sz w:val="28"/>
          <w:szCs w:val="28"/>
          <w:lang w:val="kk-KZ"/>
        </w:rPr>
        <w:t>классификациясы</w:t>
      </w:r>
    </w:p>
    <w:p w14:paraId="447DA697" w14:textId="77777777" w:rsidR="0059760A" w:rsidRPr="0059760A" w:rsidRDefault="0059760A" w:rsidP="008F74E6">
      <w:pPr>
        <w:pStyle w:val="HTML"/>
        <w:tabs>
          <w:tab w:val="left" w:pos="9354"/>
        </w:tabs>
        <w:rPr>
          <w:rFonts w:ascii="Times New Roman" w:hAnsi="Times New Roman"/>
          <w:color w:val="0D0D0D" w:themeColor="text1" w:themeTint="F2"/>
          <w:sz w:val="16"/>
          <w:szCs w:val="16"/>
          <w:lang w:val="kk-KZ"/>
        </w:rPr>
      </w:pPr>
    </w:p>
    <w:tbl>
      <w:tblPr>
        <w:tblW w:w="9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7"/>
        <w:gridCol w:w="6634"/>
      </w:tblGrid>
      <w:tr w:rsidR="00D76DB6" w:rsidRPr="00D76DB6" w14:paraId="7116C560" w14:textId="77777777" w:rsidTr="00077D08">
        <w:tc>
          <w:tcPr>
            <w:tcW w:w="2997" w:type="dxa"/>
            <w:tcBorders>
              <w:top w:val="single" w:sz="4" w:space="0" w:color="auto"/>
              <w:left w:val="single" w:sz="4" w:space="0" w:color="auto"/>
              <w:bottom w:val="single" w:sz="4" w:space="0" w:color="auto"/>
              <w:right w:val="single" w:sz="4" w:space="0" w:color="auto"/>
            </w:tcBorders>
          </w:tcPr>
          <w:p w14:paraId="01A97677" w14:textId="77777777" w:rsidR="008F74E6" w:rsidRPr="00D76DB6" w:rsidRDefault="008F74E6" w:rsidP="0059760A">
            <w:pPr>
              <w:pStyle w:val="HTML"/>
              <w:tabs>
                <w:tab w:val="clear" w:pos="9160"/>
                <w:tab w:val="left" w:pos="9354"/>
                <w:tab w:val="left" w:pos="9639"/>
              </w:tabs>
              <w:ind w:right="-533"/>
              <w:jc w:val="center"/>
              <w:rPr>
                <w:rFonts w:ascii="Times New Roman" w:hAnsi="Times New Roman"/>
                <w:bCs/>
                <w:color w:val="0D0D0D" w:themeColor="text1" w:themeTint="F2"/>
                <w:sz w:val="24"/>
                <w:szCs w:val="24"/>
                <w:lang w:val="kk-KZ"/>
              </w:rPr>
            </w:pPr>
            <w:r w:rsidRPr="00D76DB6">
              <w:rPr>
                <w:rFonts w:ascii="Times New Roman" w:hAnsi="Times New Roman"/>
                <w:bCs/>
                <w:color w:val="0D0D0D" w:themeColor="text1" w:themeTint="F2"/>
                <w:sz w:val="24"/>
                <w:szCs w:val="24"/>
                <w:lang w:val="kk-KZ"/>
              </w:rPr>
              <w:t>Мақсаты</w:t>
            </w:r>
          </w:p>
        </w:tc>
        <w:tc>
          <w:tcPr>
            <w:tcW w:w="6634" w:type="dxa"/>
            <w:tcBorders>
              <w:top w:val="single" w:sz="4" w:space="0" w:color="auto"/>
              <w:left w:val="single" w:sz="4" w:space="0" w:color="auto"/>
              <w:bottom w:val="single" w:sz="4" w:space="0" w:color="auto"/>
              <w:right w:val="single" w:sz="4" w:space="0" w:color="auto"/>
            </w:tcBorders>
          </w:tcPr>
          <w:p w14:paraId="5D326342" w14:textId="77777777" w:rsidR="008F74E6" w:rsidRPr="00D76DB6" w:rsidRDefault="008F74E6" w:rsidP="0059760A">
            <w:pPr>
              <w:pStyle w:val="HTML"/>
              <w:tabs>
                <w:tab w:val="clear" w:pos="9160"/>
                <w:tab w:val="left" w:pos="9354"/>
                <w:tab w:val="left" w:pos="9639"/>
              </w:tabs>
              <w:ind w:right="-533"/>
              <w:jc w:val="center"/>
              <w:rPr>
                <w:rFonts w:ascii="Times New Roman" w:hAnsi="Times New Roman"/>
                <w:bCs/>
                <w:color w:val="0D0D0D" w:themeColor="text1" w:themeTint="F2"/>
                <w:sz w:val="24"/>
                <w:szCs w:val="24"/>
                <w:lang w:val="kk-KZ"/>
              </w:rPr>
            </w:pPr>
            <w:r w:rsidRPr="00D76DB6">
              <w:rPr>
                <w:rFonts w:ascii="Times New Roman" w:hAnsi="Times New Roman"/>
                <w:bCs/>
                <w:color w:val="0D0D0D" w:themeColor="text1" w:themeTint="F2"/>
                <w:sz w:val="24"/>
                <w:szCs w:val="24"/>
                <w:lang w:val="kk-KZ"/>
              </w:rPr>
              <w:t>Қызмет түрлері</w:t>
            </w:r>
          </w:p>
        </w:tc>
      </w:tr>
      <w:tr w:rsidR="00D76DB6" w:rsidRPr="00D76DB6" w14:paraId="509092DC" w14:textId="77777777" w:rsidTr="00077D08">
        <w:tc>
          <w:tcPr>
            <w:tcW w:w="2997" w:type="dxa"/>
            <w:tcBorders>
              <w:top w:val="single" w:sz="4" w:space="0" w:color="auto"/>
              <w:left w:val="single" w:sz="4" w:space="0" w:color="auto"/>
              <w:bottom w:val="single" w:sz="4" w:space="0" w:color="auto"/>
              <w:right w:val="single" w:sz="4" w:space="0" w:color="auto"/>
            </w:tcBorders>
          </w:tcPr>
          <w:p w14:paraId="119ED67C" w14:textId="77777777" w:rsidR="008F74E6" w:rsidRPr="00D76DB6" w:rsidRDefault="008F74E6" w:rsidP="00723333">
            <w:pPr>
              <w:pStyle w:val="HTML"/>
              <w:tabs>
                <w:tab w:val="clear" w:pos="9160"/>
                <w:tab w:val="left" w:pos="9354"/>
                <w:tab w:val="left" w:pos="9639"/>
              </w:tabs>
              <w:ind w:right="-533"/>
              <w:rPr>
                <w:rFonts w:ascii="Times New Roman" w:hAnsi="Times New Roman"/>
                <w:bCs/>
                <w:color w:val="0D0D0D" w:themeColor="text1" w:themeTint="F2"/>
                <w:sz w:val="24"/>
                <w:szCs w:val="24"/>
                <w:lang w:val="kk-KZ"/>
              </w:rPr>
            </w:pPr>
            <w:r w:rsidRPr="00D76DB6">
              <w:rPr>
                <w:rFonts w:ascii="Times New Roman" w:hAnsi="Times New Roman"/>
                <w:bCs/>
                <w:color w:val="0D0D0D" w:themeColor="text1" w:themeTint="F2"/>
                <w:sz w:val="24"/>
                <w:szCs w:val="24"/>
              </w:rPr>
              <w:t xml:space="preserve">1. </w:t>
            </w:r>
            <w:r w:rsidRPr="00D76DB6">
              <w:rPr>
                <w:rFonts w:ascii="Times New Roman" w:hAnsi="Times New Roman"/>
                <w:bCs/>
                <w:color w:val="0D0D0D" w:themeColor="text1" w:themeTint="F2"/>
                <w:sz w:val="24"/>
                <w:szCs w:val="24"/>
                <w:lang w:val="kk-KZ"/>
              </w:rPr>
              <w:t>Шаруашылық</w:t>
            </w:r>
            <w:r w:rsidRPr="00D76DB6">
              <w:rPr>
                <w:rFonts w:ascii="Times New Roman" w:hAnsi="Times New Roman"/>
                <w:bCs/>
                <w:color w:val="0D0D0D" w:themeColor="text1" w:themeTint="F2"/>
                <w:sz w:val="24"/>
                <w:szCs w:val="24"/>
                <w:lang w:val="en-US"/>
              </w:rPr>
              <w:t xml:space="preserve"> </w:t>
            </w:r>
            <w:r w:rsidRPr="00D76DB6">
              <w:rPr>
                <w:rFonts w:ascii="Times New Roman" w:hAnsi="Times New Roman"/>
                <w:bCs/>
                <w:color w:val="0D0D0D" w:themeColor="text1" w:themeTint="F2"/>
                <w:sz w:val="24"/>
                <w:szCs w:val="24"/>
                <w:lang w:val="kk-KZ"/>
              </w:rPr>
              <w:t xml:space="preserve">әрекетінің </w:t>
            </w:r>
            <w:r w:rsidRPr="00D76DB6">
              <w:rPr>
                <w:rFonts w:ascii="Times New Roman" w:hAnsi="Times New Roman"/>
                <w:bCs/>
                <w:color w:val="0D0D0D" w:themeColor="text1" w:themeTint="F2"/>
                <w:sz w:val="24"/>
                <w:szCs w:val="24"/>
                <w:lang w:val="en-US"/>
              </w:rPr>
              <w:t xml:space="preserve"> </w:t>
            </w:r>
            <w:r w:rsidRPr="00D76DB6">
              <w:rPr>
                <w:rFonts w:ascii="Times New Roman" w:hAnsi="Times New Roman"/>
                <w:bCs/>
                <w:color w:val="0D0D0D" w:themeColor="text1" w:themeTint="F2"/>
                <w:sz w:val="24"/>
                <w:szCs w:val="24"/>
                <w:lang w:val="kk-KZ"/>
              </w:rPr>
              <w:t>ағымды кіріспесі</w:t>
            </w:r>
          </w:p>
        </w:tc>
        <w:tc>
          <w:tcPr>
            <w:tcW w:w="6634" w:type="dxa"/>
            <w:tcBorders>
              <w:top w:val="single" w:sz="4" w:space="0" w:color="auto"/>
              <w:left w:val="single" w:sz="4" w:space="0" w:color="auto"/>
              <w:bottom w:val="single" w:sz="4" w:space="0" w:color="auto"/>
              <w:right w:val="single" w:sz="4" w:space="0" w:color="auto"/>
            </w:tcBorders>
          </w:tcPr>
          <w:p w14:paraId="15970806" w14:textId="77777777" w:rsidR="008F74E6" w:rsidRPr="00D76DB6" w:rsidRDefault="008F74E6" w:rsidP="00723333">
            <w:pPr>
              <w:pStyle w:val="HTML"/>
              <w:tabs>
                <w:tab w:val="clear" w:pos="9160"/>
                <w:tab w:val="left" w:pos="9354"/>
                <w:tab w:val="left" w:pos="9639"/>
              </w:tabs>
              <w:ind w:right="-533"/>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Есеп айырысу қызметі</w:t>
            </w:r>
          </w:p>
          <w:p w14:paraId="5E1B91C3" w14:textId="77777777" w:rsidR="008F74E6" w:rsidRPr="00D76DB6" w:rsidRDefault="008F74E6" w:rsidP="00723333">
            <w:pPr>
              <w:pStyle w:val="HTML"/>
              <w:tabs>
                <w:tab w:val="clear" w:pos="9160"/>
                <w:tab w:val="left" w:pos="9354"/>
                <w:tab w:val="left" w:pos="9639"/>
              </w:tabs>
              <w:ind w:right="-533"/>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Кассалық қызмет көрсету</w:t>
            </w:r>
          </w:p>
          <w:p w14:paraId="352BCB3F" w14:textId="77777777" w:rsidR="006D400F" w:rsidRPr="006D400F" w:rsidRDefault="008F74E6" w:rsidP="004D7B0B">
            <w:pPr>
              <w:pStyle w:val="HTML"/>
              <w:tabs>
                <w:tab w:val="clear" w:pos="9160"/>
                <w:tab w:val="left" w:pos="9354"/>
                <w:tab w:val="left" w:pos="9639"/>
              </w:tabs>
              <w:ind w:right="-109"/>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Несиелеу (соның ішінде  вексальды және овердраф)</w:t>
            </w:r>
            <w:r w:rsidR="006D400F" w:rsidRPr="006D400F">
              <w:rPr>
                <w:rFonts w:ascii="Times New Roman" w:hAnsi="Times New Roman"/>
                <w:color w:val="0D0D0D" w:themeColor="text1" w:themeTint="F2"/>
                <w:sz w:val="24"/>
                <w:szCs w:val="24"/>
                <w:lang w:val="kk-KZ"/>
              </w:rPr>
              <w:t xml:space="preserve"> </w:t>
            </w:r>
          </w:p>
          <w:p w14:paraId="62B3DFE5" w14:textId="7E4EEECB" w:rsidR="008F74E6" w:rsidRPr="00D76DB6" w:rsidRDefault="008F74E6" w:rsidP="004D7B0B">
            <w:pPr>
              <w:pStyle w:val="HTML"/>
              <w:tabs>
                <w:tab w:val="clear" w:pos="9160"/>
                <w:tab w:val="left" w:pos="9354"/>
                <w:tab w:val="left" w:pos="9639"/>
              </w:tabs>
              <w:ind w:right="-109"/>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Ақша жинаушы</w:t>
            </w:r>
          </w:p>
          <w:p w14:paraId="29A15046" w14:textId="77777777" w:rsidR="008F74E6" w:rsidRPr="00D76DB6" w:rsidRDefault="008F74E6" w:rsidP="00723333">
            <w:pPr>
              <w:pStyle w:val="HTML"/>
              <w:tabs>
                <w:tab w:val="clear" w:pos="9160"/>
                <w:tab w:val="left" w:pos="9354"/>
                <w:tab w:val="left" w:pos="9639"/>
              </w:tabs>
              <w:ind w:right="-533"/>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Шетел валютасы бойынша аударым</w:t>
            </w:r>
          </w:p>
          <w:p w14:paraId="2C915F7A" w14:textId="77777777" w:rsidR="008F74E6" w:rsidRPr="00D76DB6" w:rsidRDefault="008F74E6" w:rsidP="00723333">
            <w:pPr>
              <w:pStyle w:val="HTML"/>
              <w:tabs>
                <w:tab w:val="clear" w:pos="9160"/>
                <w:tab w:val="left" w:pos="9354"/>
                <w:tab w:val="left" w:pos="9639"/>
              </w:tabs>
              <w:ind w:right="-533"/>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Пластикалық карта</w:t>
            </w:r>
          </w:p>
          <w:p w14:paraId="6008A130" w14:textId="77777777" w:rsidR="008F74E6" w:rsidRPr="00D76DB6" w:rsidRDefault="008F74E6" w:rsidP="00723333">
            <w:pPr>
              <w:pStyle w:val="HTML"/>
              <w:tabs>
                <w:tab w:val="clear" w:pos="9160"/>
                <w:tab w:val="left" w:pos="9354"/>
                <w:tab w:val="left" w:pos="9639"/>
              </w:tabs>
              <w:ind w:right="-533"/>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Есеп айыратын вексель</w:t>
            </w:r>
          </w:p>
          <w:p w14:paraId="461C8E6C" w14:textId="77777777" w:rsidR="008F74E6" w:rsidRPr="00D76DB6" w:rsidRDefault="008F74E6" w:rsidP="00723333">
            <w:pPr>
              <w:pStyle w:val="HTML"/>
              <w:tabs>
                <w:tab w:val="clear" w:pos="9160"/>
                <w:tab w:val="left" w:pos="9354"/>
                <w:tab w:val="left" w:pos="9639"/>
              </w:tabs>
              <w:ind w:right="-533"/>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Кепілдеме</w:t>
            </w:r>
          </w:p>
        </w:tc>
      </w:tr>
      <w:tr w:rsidR="00D76DB6" w:rsidRPr="00D76DB6" w14:paraId="6F0AA36A" w14:textId="77777777" w:rsidTr="00077D08">
        <w:tc>
          <w:tcPr>
            <w:tcW w:w="2997" w:type="dxa"/>
            <w:tcBorders>
              <w:top w:val="single" w:sz="4" w:space="0" w:color="auto"/>
              <w:left w:val="single" w:sz="4" w:space="0" w:color="auto"/>
              <w:bottom w:val="single" w:sz="4" w:space="0" w:color="auto"/>
              <w:right w:val="single" w:sz="4" w:space="0" w:color="auto"/>
            </w:tcBorders>
          </w:tcPr>
          <w:p w14:paraId="555EE2A7" w14:textId="77777777" w:rsidR="008F74E6" w:rsidRPr="00D76DB6" w:rsidRDefault="008F74E6" w:rsidP="00723333">
            <w:pPr>
              <w:pStyle w:val="HTML"/>
              <w:tabs>
                <w:tab w:val="clear" w:pos="9160"/>
                <w:tab w:val="left" w:pos="9354"/>
                <w:tab w:val="left" w:pos="9639"/>
              </w:tabs>
              <w:ind w:right="-533"/>
              <w:rPr>
                <w:rFonts w:ascii="Times New Roman" w:hAnsi="Times New Roman"/>
                <w:bCs/>
                <w:color w:val="0D0D0D" w:themeColor="text1" w:themeTint="F2"/>
                <w:sz w:val="24"/>
                <w:szCs w:val="24"/>
                <w:lang w:val="kk-KZ"/>
              </w:rPr>
            </w:pPr>
            <w:r w:rsidRPr="00D76DB6">
              <w:rPr>
                <w:rFonts w:ascii="Times New Roman" w:hAnsi="Times New Roman"/>
                <w:bCs/>
                <w:color w:val="0D0D0D" w:themeColor="text1" w:themeTint="F2"/>
                <w:sz w:val="24"/>
                <w:szCs w:val="24"/>
                <w:lang w:val="kk-KZ"/>
              </w:rPr>
              <w:t>2. Қосымша кірісті алу</w:t>
            </w:r>
          </w:p>
        </w:tc>
        <w:tc>
          <w:tcPr>
            <w:tcW w:w="6634" w:type="dxa"/>
            <w:tcBorders>
              <w:top w:val="single" w:sz="4" w:space="0" w:color="auto"/>
              <w:left w:val="single" w:sz="4" w:space="0" w:color="auto"/>
              <w:bottom w:val="single" w:sz="4" w:space="0" w:color="auto"/>
              <w:right w:val="single" w:sz="4" w:space="0" w:color="auto"/>
            </w:tcBorders>
          </w:tcPr>
          <w:p w14:paraId="342A0D9D" w14:textId="77777777" w:rsidR="008F74E6" w:rsidRPr="00D76DB6" w:rsidRDefault="008F74E6" w:rsidP="00723333">
            <w:pPr>
              <w:pStyle w:val="HTML"/>
              <w:tabs>
                <w:tab w:val="clear" w:pos="9160"/>
                <w:tab w:val="left" w:pos="9354"/>
                <w:tab w:val="left" w:pos="9639"/>
              </w:tabs>
              <w:ind w:right="-533"/>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Уақытша бос қаражаттарды орналастыру:</w:t>
            </w:r>
          </w:p>
          <w:p w14:paraId="4C591DEB" w14:textId="1320F326" w:rsidR="008F74E6" w:rsidRPr="00D76DB6" w:rsidRDefault="0059760A" w:rsidP="0059760A">
            <w:pPr>
              <w:pStyle w:val="HTML"/>
              <w:numPr>
                <w:ilvl w:val="0"/>
                <w:numId w:val="12"/>
              </w:numPr>
              <w:tabs>
                <w:tab w:val="clear" w:pos="9160"/>
                <w:tab w:val="left" w:pos="238"/>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депозиттер</w:t>
            </w:r>
          </w:p>
          <w:p w14:paraId="11DDB111" w14:textId="53F85613" w:rsidR="008F74E6" w:rsidRPr="00D76DB6" w:rsidRDefault="0059760A" w:rsidP="0059760A">
            <w:pPr>
              <w:pStyle w:val="HTML"/>
              <w:numPr>
                <w:ilvl w:val="0"/>
                <w:numId w:val="12"/>
              </w:numPr>
              <w:tabs>
                <w:tab w:val="clear" w:pos="9160"/>
                <w:tab w:val="left" w:pos="238"/>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депозиттік сертификат</w:t>
            </w:r>
          </w:p>
          <w:p w14:paraId="00DE93D9" w14:textId="337D7DCD" w:rsidR="008F74E6" w:rsidRPr="00D76DB6" w:rsidRDefault="0059760A" w:rsidP="0059760A">
            <w:pPr>
              <w:pStyle w:val="HTML"/>
              <w:numPr>
                <w:ilvl w:val="0"/>
                <w:numId w:val="12"/>
              </w:numPr>
              <w:tabs>
                <w:tab w:val="clear" w:pos="9160"/>
                <w:tab w:val="left" w:pos="238"/>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пайыздық вексель</w:t>
            </w:r>
          </w:p>
          <w:p w14:paraId="75DAA7EC" w14:textId="77A03FA4" w:rsidR="008F74E6" w:rsidRPr="00D76DB6" w:rsidRDefault="0059760A" w:rsidP="0059760A">
            <w:pPr>
              <w:pStyle w:val="HTML"/>
              <w:numPr>
                <w:ilvl w:val="0"/>
                <w:numId w:val="12"/>
              </w:numPr>
              <w:tabs>
                <w:tab w:val="clear" w:pos="9160"/>
                <w:tab w:val="left" w:pos="238"/>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есеп шоттағы қал</w:t>
            </w:r>
            <w:r w:rsidR="005A185C" w:rsidRPr="00BA228B">
              <w:rPr>
                <w:rFonts w:ascii="Times New Roman" w:hAnsi="Times New Roman"/>
                <w:color w:val="0D0D0D" w:themeColor="text1" w:themeTint="F2"/>
                <w:sz w:val="24"/>
                <w:szCs w:val="24"/>
                <w:lang w:val="kk-KZ"/>
              </w:rPr>
              <w:t>д</w:t>
            </w:r>
            <w:r w:rsidRPr="00D76DB6">
              <w:rPr>
                <w:rFonts w:ascii="Times New Roman" w:hAnsi="Times New Roman"/>
                <w:color w:val="0D0D0D" w:themeColor="text1" w:themeTint="F2"/>
                <w:sz w:val="24"/>
                <w:szCs w:val="24"/>
                <w:lang w:val="kk-KZ"/>
              </w:rPr>
              <w:t>ықтардың пайызын есептеу</w:t>
            </w:r>
          </w:p>
          <w:p w14:paraId="6068FC80" w14:textId="0AD61727" w:rsidR="008F74E6" w:rsidRPr="00D76DB6" w:rsidRDefault="0059760A" w:rsidP="0059760A">
            <w:pPr>
              <w:pStyle w:val="HTML"/>
              <w:numPr>
                <w:ilvl w:val="0"/>
                <w:numId w:val="12"/>
              </w:numPr>
              <w:tabs>
                <w:tab w:val="clear" w:pos="9160"/>
                <w:tab w:val="left" w:pos="238"/>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брокерлік  операциялар</w:t>
            </w:r>
          </w:p>
          <w:p w14:paraId="36AB91F1" w14:textId="0D869A01" w:rsidR="008F74E6" w:rsidRPr="00D76DB6" w:rsidRDefault="0059760A" w:rsidP="0059760A">
            <w:pPr>
              <w:pStyle w:val="HTML"/>
              <w:numPr>
                <w:ilvl w:val="0"/>
                <w:numId w:val="12"/>
              </w:numPr>
              <w:tabs>
                <w:tab w:val="clear" w:pos="9160"/>
                <w:tab w:val="left" w:pos="238"/>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ақыл</w:t>
            </w:r>
            <w:r w:rsidR="000F16D0">
              <w:rPr>
                <w:rFonts w:ascii="Times New Roman" w:hAnsi="Times New Roman"/>
                <w:color w:val="0D0D0D" w:themeColor="text1" w:themeTint="F2"/>
                <w:sz w:val="24"/>
                <w:szCs w:val="24"/>
                <w:lang w:val="kk-KZ"/>
              </w:rPr>
              <w:t>ы</w:t>
            </w:r>
            <w:r w:rsidRPr="00D76DB6">
              <w:rPr>
                <w:rFonts w:ascii="Times New Roman" w:hAnsi="Times New Roman"/>
                <w:color w:val="0D0D0D" w:themeColor="text1" w:themeTint="F2"/>
                <w:sz w:val="24"/>
                <w:szCs w:val="24"/>
                <w:lang w:val="kk-KZ"/>
              </w:rPr>
              <w:t xml:space="preserve"> кеңес </w:t>
            </w:r>
            <w:r w:rsidR="008F74E6" w:rsidRPr="00D76DB6">
              <w:rPr>
                <w:rFonts w:ascii="Times New Roman" w:hAnsi="Times New Roman"/>
                <w:color w:val="0D0D0D" w:themeColor="text1" w:themeTint="F2"/>
                <w:sz w:val="24"/>
                <w:szCs w:val="24"/>
                <w:lang w:val="kk-KZ"/>
              </w:rPr>
              <w:t>беру қызметі</w:t>
            </w:r>
          </w:p>
        </w:tc>
      </w:tr>
      <w:tr w:rsidR="00D76DB6" w:rsidRPr="00D76DB6" w14:paraId="3E64AE23" w14:textId="77777777" w:rsidTr="00077D08">
        <w:trPr>
          <w:trHeight w:val="1950"/>
        </w:trPr>
        <w:tc>
          <w:tcPr>
            <w:tcW w:w="2997" w:type="dxa"/>
            <w:tcBorders>
              <w:top w:val="single" w:sz="4" w:space="0" w:color="auto"/>
              <w:left w:val="single" w:sz="4" w:space="0" w:color="auto"/>
              <w:bottom w:val="single" w:sz="4" w:space="0" w:color="auto"/>
              <w:right w:val="single" w:sz="4" w:space="0" w:color="auto"/>
            </w:tcBorders>
          </w:tcPr>
          <w:p w14:paraId="062C03AF" w14:textId="77777777" w:rsidR="008F74E6" w:rsidRPr="00D76DB6" w:rsidRDefault="008F74E6" w:rsidP="00723333">
            <w:pPr>
              <w:pStyle w:val="HTML"/>
              <w:tabs>
                <w:tab w:val="clear" w:pos="9160"/>
                <w:tab w:val="left" w:pos="9354"/>
                <w:tab w:val="left" w:pos="9639"/>
              </w:tabs>
              <w:ind w:right="-533"/>
              <w:rPr>
                <w:rFonts w:ascii="Times New Roman" w:hAnsi="Times New Roman"/>
                <w:bCs/>
                <w:color w:val="0D0D0D" w:themeColor="text1" w:themeTint="F2"/>
                <w:sz w:val="24"/>
                <w:szCs w:val="24"/>
                <w:lang w:val="kk-KZ"/>
              </w:rPr>
            </w:pPr>
            <w:r w:rsidRPr="00D76DB6">
              <w:rPr>
                <w:rFonts w:ascii="Times New Roman" w:hAnsi="Times New Roman"/>
                <w:bCs/>
                <w:color w:val="0D0D0D" w:themeColor="text1" w:themeTint="F2"/>
                <w:sz w:val="24"/>
                <w:szCs w:val="24"/>
                <w:lang w:val="kk-KZ"/>
              </w:rPr>
              <w:t>3.</w:t>
            </w:r>
            <w:r w:rsidRPr="00D76DB6">
              <w:rPr>
                <w:rFonts w:ascii="Times New Roman" w:hAnsi="Times New Roman"/>
                <w:bCs/>
                <w:color w:val="0D0D0D" w:themeColor="text1" w:themeTint="F2"/>
                <w:sz w:val="24"/>
                <w:szCs w:val="24"/>
              </w:rPr>
              <w:t xml:space="preserve"> </w:t>
            </w:r>
            <w:r w:rsidRPr="00D76DB6">
              <w:rPr>
                <w:rFonts w:ascii="Times New Roman" w:hAnsi="Times New Roman"/>
                <w:bCs/>
                <w:color w:val="0D0D0D" w:themeColor="text1" w:themeTint="F2"/>
                <w:sz w:val="24"/>
                <w:szCs w:val="24"/>
                <w:lang w:val="kk-KZ"/>
              </w:rPr>
              <w:t>Инвестициялық</w:t>
            </w:r>
          </w:p>
          <w:p w14:paraId="619612E2" w14:textId="77777777" w:rsidR="008F74E6" w:rsidRPr="00D76DB6" w:rsidRDefault="008F74E6" w:rsidP="00723333">
            <w:pPr>
              <w:pStyle w:val="HTML"/>
              <w:tabs>
                <w:tab w:val="clear" w:pos="9160"/>
                <w:tab w:val="left" w:pos="9354"/>
                <w:tab w:val="left" w:pos="9639"/>
              </w:tabs>
              <w:ind w:right="-533"/>
              <w:rPr>
                <w:rFonts w:ascii="Times New Roman" w:hAnsi="Times New Roman"/>
                <w:bCs/>
                <w:color w:val="0D0D0D" w:themeColor="text1" w:themeTint="F2"/>
                <w:sz w:val="24"/>
                <w:szCs w:val="24"/>
                <w:lang w:val="kk-KZ"/>
              </w:rPr>
            </w:pPr>
            <w:r w:rsidRPr="00D76DB6">
              <w:rPr>
                <w:rFonts w:ascii="Times New Roman" w:hAnsi="Times New Roman"/>
                <w:bCs/>
                <w:color w:val="0D0D0D" w:themeColor="text1" w:themeTint="F2"/>
                <w:sz w:val="24"/>
                <w:szCs w:val="24"/>
                <w:lang w:val="kk-KZ"/>
              </w:rPr>
              <w:t>қызмет</w:t>
            </w:r>
          </w:p>
        </w:tc>
        <w:tc>
          <w:tcPr>
            <w:tcW w:w="6634" w:type="dxa"/>
            <w:tcBorders>
              <w:top w:val="single" w:sz="4" w:space="0" w:color="auto"/>
              <w:left w:val="single" w:sz="4" w:space="0" w:color="auto"/>
              <w:bottom w:val="single" w:sz="4" w:space="0" w:color="auto"/>
              <w:right w:val="single" w:sz="4" w:space="0" w:color="auto"/>
            </w:tcBorders>
          </w:tcPr>
          <w:p w14:paraId="555F5EC9" w14:textId="7ADDEED8" w:rsidR="008F74E6" w:rsidRPr="00D76DB6" w:rsidRDefault="0059760A" w:rsidP="0059760A">
            <w:pPr>
              <w:pStyle w:val="HTML"/>
              <w:numPr>
                <w:ilvl w:val="0"/>
                <w:numId w:val="12"/>
              </w:numPr>
              <w:tabs>
                <w:tab w:val="clear" w:pos="9160"/>
                <w:tab w:val="left" w:pos="255"/>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инвестициялық несие</w:t>
            </w:r>
          </w:p>
          <w:p w14:paraId="46C43A6F" w14:textId="1AE76C83" w:rsidR="008F74E6" w:rsidRPr="00D76DB6" w:rsidRDefault="0059760A" w:rsidP="0059760A">
            <w:pPr>
              <w:pStyle w:val="HTML"/>
              <w:numPr>
                <w:ilvl w:val="0"/>
                <w:numId w:val="12"/>
              </w:numPr>
              <w:tabs>
                <w:tab w:val="clear" w:pos="9160"/>
                <w:tab w:val="left" w:pos="255"/>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несиені синдикаттау</w:t>
            </w:r>
          </w:p>
          <w:p w14:paraId="71028000" w14:textId="50CDAB7E" w:rsidR="008F74E6" w:rsidRPr="00D76DB6" w:rsidRDefault="0059760A" w:rsidP="0059760A">
            <w:pPr>
              <w:pStyle w:val="HTML"/>
              <w:numPr>
                <w:ilvl w:val="0"/>
                <w:numId w:val="12"/>
              </w:numPr>
              <w:tabs>
                <w:tab w:val="clear" w:pos="9160"/>
                <w:tab w:val="left" w:pos="255"/>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лизинг</w:t>
            </w:r>
          </w:p>
          <w:p w14:paraId="07F56B60" w14:textId="0C2CC7EC" w:rsidR="008F74E6" w:rsidRPr="00D76DB6" w:rsidRDefault="0059760A" w:rsidP="0059760A">
            <w:pPr>
              <w:pStyle w:val="HTML"/>
              <w:numPr>
                <w:ilvl w:val="0"/>
                <w:numId w:val="12"/>
              </w:numPr>
              <w:tabs>
                <w:tab w:val="clear" w:pos="9160"/>
                <w:tab w:val="left" w:pos="255"/>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факторинг</w:t>
            </w:r>
          </w:p>
          <w:p w14:paraId="0B0035C0" w14:textId="35AE4F15" w:rsidR="004D7B0B" w:rsidRPr="00D76DB6" w:rsidRDefault="0059760A" w:rsidP="0059760A">
            <w:pPr>
              <w:pStyle w:val="HTML"/>
              <w:numPr>
                <w:ilvl w:val="0"/>
                <w:numId w:val="12"/>
              </w:numPr>
              <w:tabs>
                <w:tab w:val="clear" w:pos="9160"/>
                <w:tab w:val="left" w:pos="255"/>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 xml:space="preserve">делдалдық операциялар (эмитентті басқару және </w:t>
            </w:r>
          </w:p>
          <w:p w14:paraId="6D250096" w14:textId="16004264" w:rsidR="008F74E6" w:rsidRPr="00D76DB6" w:rsidRDefault="0059760A" w:rsidP="0059760A">
            <w:pPr>
              <w:pStyle w:val="HTML"/>
              <w:tabs>
                <w:tab w:val="clear" w:pos="9160"/>
                <w:tab w:val="left" w:pos="255"/>
                <w:tab w:val="left" w:pos="9354"/>
                <w:tab w:val="left" w:pos="9639"/>
              </w:tabs>
              <w:ind w:right="-533"/>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қатысу мақсатындағы кәсіпорынның акциясын сатып алу)</w:t>
            </w:r>
          </w:p>
          <w:p w14:paraId="3F947BF8" w14:textId="5D32D425" w:rsidR="008F74E6" w:rsidRPr="00D76DB6" w:rsidRDefault="0059760A" w:rsidP="0059760A">
            <w:pPr>
              <w:pStyle w:val="HTML"/>
              <w:numPr>
                <w:ilvl w:val="0"/>
                <w:numId w:val="12"/>
              </w:numPr>
              <w:tabs>
                <w:tab w:val="clear" w:pos="9160"/>
                <w:tab w:val="left" w:pos="255"/>
                <w:tab w:val="left" w:pos="9354"/>
                <w:tab w:val="left" w:pos="9639"/>
              </w:tabs>
              <w:ind w:left="0" w:right="-533" w:firstLine="0"/>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 xml:space="preserve">консалтингтік </w:t>
            </w:r>
            <w:r w:rsidR="008F74E6" w:rsidRPr="00D76DB6">
              <w:rPr>
                <w:rFonts w:ascii="Times New Roman" w:hAnsi="Times New Roman"/>
                <w:color w:val="0D0D0D" w:themeColor="text1" w:themeTint="F2"/>
                <w:sz w:val="24"/>
                <w:szCs w:val="24"/>
                <w:lang w:val="kk-KZ"/>
              </w:rPr>
              <w:t>қызмет</w:t>
            </w:r>
          </w:p>
        </w:tc>
      </w:tr>
      <w:tr w:rsidR="00D76DB6" w:rsidRPr="00D76DB6" w14:paraId="44B60486" w14:textId="77777777" w:rsidTr="00077D08">
        <w:trPr>
          <w:trHeight w:val="198"/>
        </w:trPr>
        <w:tc>
          <w:tcPr>
            <w:tcW w:w="9631" w:type="dxa"/>
            <w:gridSpan w:val="2"/>
            <w:tcBorders>
              <w:top w:val="single" w:sz="4" w:space="0" w:color="auto"/>
              <w:left w:val="single" w:sz="4" w:space="0" w:color="auto"/>
              <w:bottom w:val="single" w:sz="4" w:space="0" w:color="auto"/>
              <w:right w:val="single" w:sz="4" w:space="0" w:color="auto"/>
            </w:tcBorders>
          </w:tcPr>
          <w:p w14:paraId="377954C6" w14:textId="6FF226AA" w:rsidR="008F74E6" w:rsidRPr="0059760A" w:rsidRDefault="0059760A" w:rsidP="000D0967">
            <w:pPr>
              <w:pStyle w:val="HTML"/>
              <w:tabs>
                <w:tab w:val="clear" w:pos="9160"/>
                <w:tab w:val="left" w:pos="9354"/>
                <w:tab w:val="left" w:pos="9639"/>
              </w:tabs>
              <w:ind w:right="-533" w:firstLine="601"/>
              <w:rPr>
                <w:rFonts w:ascii="Times New Roman" w:hAnsi="Times New Roman"/>
                <w:color w:val="0D0D0D" w:themeColor="text1" w:themeTint="F2"/>
                <w:sz w:val="24"/>
                <w:szCs w:val="24"/>
              </w:rPr>
            </w:pPr>
            <w:r w:rsidRPr="0059760A">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59760A">
              <w:rPr>
                <w:rFonts w:ascii="Times New Roman" w:eastAsia="Calibri" w:hAnsi="Times New Roman" w:cs="Times New Roman"/>
                <w:bCs/>
                <w:sz w:val="24"/>
                <w:szCs w:val="24"/>
                <w:lang w:val="kk-KZ"/>
              </w:rPr>
              <w:t xml:space="preserve"> Әдебиет негізінде құралған [</w:t>
            </w:r>
            <w:r w:rsidRPr="000D0967">
              <w:rPr>
                <w:rFonts w:ascii="Times New Roman" w:eastAsia="Calibri" w:hAnsi="Times New Roman" w:cs="Times New Roman"/>
                <w:bCs/>
                <w:sz w:val="24"/>
                <w:szCs w:val="24"/>
                <w:lang w:val="kk-KZ"/>
              </w:rPr>
              <w:t>35</w:t>
            </w:r>
            <w:r w:rsidR="008F74E6" w:rsidRPr="000D0967">
              <w:rPr>
                <w:rFonts w:ascii="Times New Roman" w:hAnsi="Times New Roman"/>
                <w:sz w:val="24"/>
                <w:szCs w:val="24"/>
              </w:rPr>
              <w:t>]</w:t>
            </w:r>
            <w:r w:rsidR="008F74E6" w:rsidRPr="000D0967">
              <w:rPr>
                <w:rFonts w:ascii="Times New Roman" w:hAnsi="Times New Roman" w:cs="Times New Roman"/>
                <w:b/>
                <w:sz w:val="24"/>
                <w:szCs w:val="24"/>
              </w:rPr>
              <w:t xml:space="preserve"> </w:t>
            </w:r>
          </w:p>
        </w:tc>
      </w:tr>
    </w:tbl>
    <w:p w14:paraId="15D8654B" w14:textId="77777777" w:rsidR="008F74E6" w:rsidRPr="00D76DB6" w:rsidRDefault="008F74E6" w:rsidP="008F74E6">
      <w:pPr>
        <w:pStyle w:val="HTML"/>
        <w:tabs>
          <w:tab w:val="left" w:pos="9354"/>
        </w:tabs>
        <w:jc w:val="both"/>
        <w:rPr>
          <w:rFonts w:ascii="Times New Roman" w:hAnsi="Times New Roman"/>
          <w:color w:val="0D0D0D" w:themeColor="text1" w:themeTint="F2"/>
          <w:sz w:val="28"/>
          <w:szCs w:val="28"/>
        </w:rPr>
      </w:pPr>
    </w:p>
    <w:p w14:paraId="29B2B534" w14:textId="7406E300" w:rsidR="008F74E6" w:rsidRPr="00D76DB6" w:rsidRDefault="008F74E6" w:rsidP="008F74E6">
      <w:pPr>
        <w:pStyle w:val="HTML"/>
        <w:tabs>
          <w:tab w:val="left" w:pos="9354"/>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Классификацияны көрсеткен авторлардың пікірінше оның ерекшелігі клиенттердің банкпен хронологиялық өзара байланысында көрсетіледі және ұйым арқылы банктің қызметін қолдау мен кәсіпорынның басымдылығын аңғару, сонымен қатар, ұйымның банктік қызметін қолдау.</w:t>
      </w:r>
    </w:p>
    <w:p w14:paraId="47DE6641" w14:textId="0D0781B0" w:rsidR="008F74E6" w:rsidRPr="00D76DB6" w:rsidRDefault="008F74E6" w:rsidP="008F74E6">
      <w:pPr>
        <w:pStyle w:val="HTML"/>
        <w:tabs>
          <w:tab w:val="left" w:pos="9354"/>
        </w:tabs>
        <w:ind w:firstLine="709"/>
        <w:jc w:val="both"/>
        <w:rPr>
          <w:rFonts w:ascii="Times New Roman" w:hAnsi="Times New Roman"/>
          <w:color w:val="0D0D0D" w:themeColor="text1" w:themeTint="F2"/>
          <w:sz w:val="28"/>
          <w:szCs w:val="28"/>
          <w:lang w:val="kk-KZ"/>
        </w:rPr>
      </w:pPr>
      <w:r w:rsidRPr="00D76DB6">
        <w:rPr>
          <w:rFonts w:ascii="Times New Roman" w:hAnsi="Times New Roman"/>
          <w:color w:val="0D0D0D" w:themeColor="text1" w:themeTint="F2"/>
          <w:sz w:val="28"/>
          <w:szCs w:val="28"/>
          <w:lang w:val="kk-KZ"/>
        </w:rPr>
        <w:t xml:space="preserve">XXI ғасырдағы дүниежүзілік нарықта </w:t>
      </w:r>
      <w:r w:rsidR="00104783" w:rsidRPr="00D76DB6">
        <w:rPr>
          <w:rFonts w:ascii="Times New Roman" w:hAnsi="Times New Roman"/>
          <w:color w:val="0D0D0D" w:themeColor="text1" w:themeTint="F2"/>
          <w:sz w:val="28"/>
          <w:szCs w:val="28"/>
          <w:lang w:val="kk-KZ"/>
        </w:rPr>
        <w:t>х</w:t>
      </w:r>
      <w:r w:rsidRPr="00D76DB6">
        <w:rPr>
          <w:rFonts w:ascii="Times New Roman" w:hAnsi="Times New Roman"/>
          <w:color w:val="0D0D0D" w:themeColor="text1" w:themeTint="F2"/>
          <w:sz w:val="28"/>
          <w:szCs w:val="28"/>
          <w:lang w:val="kk-KZ"/>
        </w:rPr>
        <w:t>алықаралық экономикалық институттың қорытындысын куәландыру мақсатында бәсекелестіктің негізі өнімі</w:t>
      </w:r>
      <w:r w:rsidR="005E1FEA" w:rsidRPr="00D76DB6">
        <w:rPr>
          <w:rFonts w:ascii="Times New Roman" w:hAnsi="Times New Roman"/>
          <w:color w:val="0D0D0D" w:themeColor="text1" w:themeTint="F2"/>
          <w:sz w:val="28"/>
          <w:szCs w:val="28"/>
          <w:lang w:val="kk-KZ"/>
        </w:rPr>
        <w:t>/қызмет көрсетудің</w:t>
      </w:r>
      <w:r w:rsidRPr="00D76DB6">
        <w:rPr>
          <w:rFonts w:ascii="Times New Roman" w:hAnsi="Times New Roman"/>
          <w:color w:val="0D0D0D" w:themeColor="text1" w:themeTint="F2"/>
          <w:sz w:val="28"/>
          <w:szCs w:val="28"/>
          <w:lang w:val="kk-KZ"/>
        </w:rPr>
        <w:t xml:space="preserve"> сапа</w:t>
      </w:r>
      <w:r w:rsidR="005E1FEA" w:rsidRPr="00D76DB6">
        <w:rPr>
          <w:rFonts w:ascii="Times New Roman" w:hAnsi="Times New Roman"/>
          <w:color w:val="0D0D0D" w:themeColor="text1" w:themeTint="F2"/>
          <w:sz w:val="28"/>
          <w:szCs w:val="28"/>
          <w:lang w:val="kk-KZ"/>
        </w:rPr>
        <w:t>сы</w:t>
      </w:r>
      <w:r w:rsidRPr="00D76DB6">
        <w:rPr>
          <w:rFonts w:ascii="Times New Roman" w:hAnsi="Times New Roman"/>
          <w:color w:val="0D0D0D" w:themeColor="text1" w:themeTint="F2"/>
          <w:sz w:val="28"/>
          <w:szCs w:val="28"/>
          <w:lang w:val="kk-KZ"/>
        </w:rPr>
        <w:t xml:space="preserve"> болып табылады.</w:t>
      </w:r>
    </w:p>
    <w:p w14:paraId="3A05A7B3" w14:textId="5727893F" w:rsidR="008F74E6" w:rsidRPr="00D76DB6" w:rsidRDefault="005E1FEA" w:rsidP="0059760A">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Сапалы өнімі/қызмет көрсетумен қатар, б</w:t>
      </w:r>
      <w:r w:rsidR="008F74E6" w:rsidRPr="00D76DB6">
        <w:rPr>
          <w:color w:val="0D0D0D" w:themeColor="text1" w:themeTint="F2"/>
          <w:sz w:val="28"/>
          <w:szCs w:val="28"/>
          <w:lang w:val="kk-KZ"/>
        </w:rPr>
        <w:t>анктік бәсекелестікті төмендегі деңгейлеріне және кіші деңгейлеріне назар аударуға болады, олар</w:t>
      </w:r>
      <w:r w:rsidR="00FA1309" w:rsidRPr="00D76DB6">
        <w:rPr>
          <w:color w:val="0D0D0D" w:themeColor="text1" w:themeTint="F2"/>
          <w:sz w:val="28"/>
          <w:szCs w:val="28"/>
          <w:lang w:val="kk-KZ"/>
        </w:rPr>
        <w:t xml:space="preserve"> іс жүзінде қолданылуы мүмкін (</w:t>
      </w:r>
      <w:r w:rsidR="008F74E6" w:rsidRPr="00D76DB6">
        <w:rPr>
          <w:color w:val="0D0D0D" w:themeColor="text1" w:themeTint="F2"/>
          <w:sz w:val="28"/>
          <w:szCs w:val="28"/>
          <w:lang w:val="kk-KZ"/>
        </w:rPr>
        <w:t>сурет</w:t>
      </w:r>
      <w:r w:rsidR="0059760A">
        <w:rPr>
          <w:color w:val="0D0D0D" w:themeColor="text1" w:themeTint="F2"/>
          <w:sz w:val="28"/>
          <w:szCs w:val="28"/>
          <w:lang w:val="kk-KZ"/>
        </w:rPr>
        <w:t xml:space="preserve"> 7</w:t>
      </w:r>
      <w:r w:rsidR="008F74E6" w:rsidRPr="00D76DB6">
        <w:rPr>
          <w:color w:val="0D0D0D" w:themeColor="text1" w:themeTint="F2"/>
          <w:sz w:val="28"/>
          <w:szCs w:val="28"/>
          <w:lang w:val="kk-KZ"/>
        </w:rPr>
        <w:t>):</w:t>
      </w:r>
    </w:p>
    <w:p w14:paraId="162DE717" w14:textId="3C734B10" w:rsidR="0059760A" w:rsidRDefault="008F74E6" w:rsidP="0059760A">
      <w:pPr>
        <w:pStyle w:val="a4"/>
        <w:numPr>
          <w:ilvl w:val="0"/>
          <w:numId w:val="13"/>
        </w:numPr>
        <w:shd w:val="clear" w:color="auto" w:fill="FFFFFF"/>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 xml:space="preserve">Негізгі деңгей - коммерциялық банктер арасындағы бәсекелестік (әмбебап және мамандандырылған). Бұған дейін әмбебап және мамандандырылған банктер арасында айтарлықтай айырмашылық болған, бұл бірқатар мәмілелер бойынша заңнамалық шектеулер енгізілгенімен </w:t>
      </w:r>
      <w:r w:rsidRPr="00D76DB6">
        <w:rPr>
          <w:color w:val="0D0D0D" w:themeColor="text1" w:themeTint="F2"/>
          <w:sz w:val="28"/>
          <w:szCs w:val="28"/>
          <w:lang w:val="kk-KZ"/>
        </w:rPr>
        <w:lastRenderedPageBreak/>
        <w:t>түсіндіріледі. Бәсекеге қабілеттіліктің артуымен банк қызметін әмбебапқа айналдыру ү</w:t>
      </w:r>
      <w:r w:rsidR="004C0EE2">
        <w:rPr>
          <w:color w:val="0D0D0D" w:themeColor="text1" w:themeTint="F2"/>
          <w:sz w:val="28"/>
          <w:szCs w:val="28"/>
          <w:lang w:val="kk-KZ"/>
        </w:rPr>
        <w:t>дер</w:t>
      </w:r>
      <w:r w:rsidRPr="00D76DB6">
        <w:rPr>
          <w:color w:val="0D0D0D" w:themeColor="text1" w:themeTint="F2"/>
          <w:sz w:val="28"/>
          <w:szCs w:val="28"/>
          <w:lang w:val="kk-KZ"/>
        </w:rPr>
        <w:t>ісі барған сайын арта түсуде. «Банк супермаркеті» нарықтық жағдайда</w:t>
      </w:r>
      <w:r w:rsidR="00104783" w:rsidRPr="00D76DB6">
        <w:rPr>
          <w:color w:val="0D0D0D" w:themeColor="text1" w:themeTint="F2"/>
          <w:sz w:val="28"/>
          <w:szCs w:val="28"/>
          <w:lang w:val="kk-KZ"/>
        </w:rPr>
        <w:t>йлардың</w:t>
      </w:r>
      <w:r w:rsidRPr="00D76DB6">
        <w:rPr>
          <w:color w:val="0D0D0D" w:themeColor="text1" w:themeTint="F2"/>
          <w:sz w:val="28"/>
          <w:szCs w:val="28"/>
          <w:lang w:val="kk-KZ"/>
        </w:rPr>
        <w:t xml:space="preserve"> ауытқулар</w:t>
      </w:r>
      <w:r w:rsidR="00104783" w:rsidRPr="00D76DB6">
        <w:rPr>
          <w:color w:val="0D0D0D" w:themeColor="text1" w:themeTint="F2"/>
          <w:sz w:val="28"/>
          <w:szCs w:val="28"/>
          <w:lang w:val="kk-KZ"/>
        </w:rPr>
        <w:t>ына</w:t>
      </w:r>
      <w:r w:rsidRPr="00D76DB6">
        <w:rPr>
          <w:color w:val="0D0D0D" w:themeColor="text1" w:themeTint="F2"/>
          <w:sz w:val="28"/>
          <w:szCs w:val="28"/>
          <w:lang w:val="kk-KZ"/>
        </w:rPr>
        <w:t xml:space="preserve"> бейімделеді, демек бәсекеге қабілетті.</w:t>
      </w:r>
    </w:p>
    <w:p w14:paraId="05FF60F0" w14:textId="3EBD3EF6" w:rsidR="008F74E6" w:rsidRPr="00D76DB6" w:rsidRDefault="008F74E6" w:rsidP="0059760A">
      <w:pPr>
        <w:pStyle w:val="a4"/>
        <w:numPr>
          <w:ilvl w:val="0"/>
          <w:numId w:val="13"/>
        </w:numPr>
        <w:shd w:val="clear" w:color="auto" w:fill="FFFFFF"/>
        <w:tabs>
          <w:tab w:val="left" w:pos="284"/>
          <w:tab w:val="left" w:pos="993"/>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Екінші деңгей - банктік емес несиелік және қаржы институттары (сақтандыру компаниялары, зейнетақы және инвестициялық қорлар, қаржы делдалдары және т.б.) бар банктердің байқауы. </w:t>
      </w:r>
    </w:p>
    <w:p w14:paraId="313681AC" w14:textId="356D37E7" w:rsidR="008F74E6" w:rsidRPr="00D76DB6" w:rsidRDefault="008F74E6" w:rsidP="0059760A">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3. Үшінші деңгей - қаржылық емес құрылымдармен (сауда үйлері, пошта бөлімшелері, авто</w:t>
      </w:r>
      <w:r w:rsidR="00104783" w:rsidRPr="00D76DB6">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өнеркәсіптік кәсіпорындар және т.б.) банктердің байқауы. Осы үш деңгейден басқа екі қосалқы деңгей бар.</w:t>
      </w:r>
    </w:p>
    <w:p w14:paraId="13197CF4" w14:textId="3A065AEE" w:rsidR="008F74E6" w:rsidRPr="00D76DB6" w:rsidRDefault="008F74E6" w:rsidP="0059760A">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4. Жеке несие ұйымдары бәсекелес болған жеке конкурс.</w:t>
      </w:r>
    </w:p>
    <w:p w14:paraId="53DB4B78" w14:textId="20DB3747" w:rsidR="002869D4" w:rsidRPr="00D76DB6" w:rsidRDefault="008F74E6" w:rsidP="0059760A">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5. Конкурстық топтар тиісті несие мекемелерінен қалыптасқан кезде топтық жарыс</w:t>
      </w:r>
      <w:r w:rsidR="00104783" w:rsidRPr="00D76DB6">
        <w:rPr>
          <w:color w:val="0D0D0D" w:themeColor="text1" w:themeTint="F2"/>
          <w:sz w:val="28"/>
          <w:szCs w:val="28"/>
          <w:lang w:val="kk-KZ"/>
        </w:rPr>
        <w:t>қа қатысады</w:t>
      </w:r>
      <w:r w:rsidRPr="00D76DB6">
        <w:rPr>
          <w:color w:val="0D0D0D" w:themeColor="text1" w:themeTint="F2"/>
          <w:sz w:val="28"/>
          <w:szCs w:val="28"/>
          <w:lang w:val="kk-KZ"/>
        </w:rPr>
        <w:t>. Маркетингтік ортаны талдау шеңберінде банктің бәсекелестік ортасын зерттеу басты бәсекелестерді мұқият зерттеуге, оларды талдау үшін ақпараттық жүйелерді дамытуға бағытталуы керек.</w:t>
      </w:r>
    </w:p>
    <w:p w14:paraId="1EEB2897" w14:textId="77777777" w:rsidR="002869D4" w:rsidRPr="00D76DB6" w:rsidRDefault="002869D4" w:rsidP="008F74E6">
      <w:pPr>
        <w:shd w:val="clear" w:color="auto" w:fill="FFFFFF"/>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color w:val="0D0D0D" w:themeColor="text1" w:themeTint="F2"/>
          <w:sz w:val="28"/>
          <w:szCs w:val="28"/>
          <w:lang w:val="kk-KZ"/>
        </w:rPr>
      </w:pPr>
    </w:p>
    <w:p w14:paraId="3E80F535"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53632" behindDoc="0" locked="0" layoutInCell="1" allowOverlap="1" wp14:anchorId="5A5A7D7B" wp14:editId="5CF54D80">
                <wp:simplePos x="0" y="0"/>
                <wp:positionH relativeFrom="column">
                  <wp:align>center</wp:align>
                </wp:positionH>
                <wp:positionV relativeFrom="paragraph">
                  <wp:posOffset>59690</wp:posOffset>
                </wp:positionV>
                <wp:extent cx="3956050" cy="294640"/>
                <wp:effectExtent l="12700" t="12700" r="12700" b="698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294640"/>
                        </a:xfrm>
                        <a:prstGeom prst="rect">
                          <a:avLst/>
                        </a:prstGeom>
                        <a:solidFill>
                          <a:srgbClr val="FFFFFF"/>
                        </a:solidFill>
                        <a:ln w="9525">
                          <a:solidFill>
                            <a:srgbClr val="000000"/>
                          </a:solidFill>
                          <a:miter lim="800000"/>
                          <a:headEnd/>
                          <a:tailEnd/>
                        </a:ln>
                      </wps:spPr>
                      <wps:txbx>
                        <w:txbxContent>
                          <w:p w14:paraId="0B568FE6" w14:textId="77777777" w:rsidR="00120319" w:rsidRPr="000E4B95" w:rsidRDefault="00120319" w:rsidP="008F74E6">
                            <w:pPr>
                              <w:jc w:val="center"/>
                              <w:rPr>
                                <w:lang w:val="kk-KZ"/>
                              </w:rPr>
                            </w:pPr>
                            <w:r w:rsidRPr="000E4B95">
                              <w:rPr>
                                <w:lang w:val="kk-KZ"/>
                              </w:rPr>
                              <w:t xml:space="preserve">БАНКТІК </w:t>
                            </w:r>
                            <w:r>
                              <w:rPr>
                                <w:lang w:val="kk-KZ"/>
                              </w:rPr>
                              <w:t>ДЕҢГЕЙДЕГІ</w:t>
                            </w:r>
                            <w:r w:rsidRPr="000E4B95">
                              <w:rPr>
                                <w:lang w:val="kk-KZ"/>
                              </w:rPr>
                              <w:t xml:space="preserve"> </w:t>
                            </w:r>
                            <w:r>
                              <w:rPr>
                                <w:lang w:val="kk-KZ"/>
                              </w:rPr>
                              <w:t>БӘСЕКЕЛЕСТІКТІК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5A7D7B" id="_x0000_t202" coordsize="21600,21600" o:spt="202" path="m,l,21600r21600,l21600,xe">
                <v:stroke joinstyle="miter"/>
                <v:path gradientshapeok="t" o:connecttype="rect"/>
              </v:shapetype>
              <v:shape id="Поле 49" o:spid="_x0000_s1047" type="#_x0000_t202" style="position:absolute;margin-left:0;margin-top:4.7pt;width:311.5pt;height:23.2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">
                <v:textbox>
                  <w:txbxContent>
                    <w:p w14:paraId="0B568FE6" w14:textId="77777777" w:rsidR="00120319" w:rsidRPr="000E4B95" w:rsidRDefault="00120319" w:rsidP="008F74E6">
                      <w:pPr>
                        <w:jc w:val="center"/>
                        <w:rPr>
                          <w:lang w:val="kk-KZ"/>
                        </w:rPr>
                      </w:pPr>
                      <w:r w:rsidRPr="000E4B95">
                        <w:rPr>
                          <w:lang w:val="kk-KZ"/>
                        </w:rPr>
                        <w:t xml:space="preserve">БАНКТІК </w:t>
                      </w:r>
                      <w:r>
                        <w:rPr>
                          <w:lang w:val="kk-KZ"/>
                        </w:rPr>
                        <w:t>ДЕҢГЕЙДЕГІ</w:t>
                      </w:r>
                      <w:r w:rsidRPr="000E4B95">
                        <w:rPr>
                          <w:lang w:val="kk-KZ"/>
                        </w:rPr>
                        <w:t xml:space="preserve"> </w:t>
                      </w:r>
                      <w:r>
                        <w:rPr>
                          <w:lang w:val="kk-KZ"/>
                        </w:rPr>
                        <w:t>БӘСЕКЕЛЕСТІКТІК</w:t>
                      </w:r>
                    </w:p>
                  </w:txbxContent>
                </v:textbox>
              </v:shape>
            </w:pict>
          </mc:Fallback>
        </mc:AlternateContent>
      </w:r>
    </w:p>
    <w:p w14:paraId="744BCF9D"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0D0D0D" w:themeColor="text1" w:themeTint="F2"/>
          <w:sz w:val="28"/>
          <w:szCs w:val="28"/>
          <w:lang w:val="kk-KZ"/>
        </w:rPr>
      </w:pPr>
      <w:r w:rsidRPr="00D76DB6">
        <w:rPr>
          <w:rFonts w:ascii="inherit" w:hAnsi="inherit" w:cs="Courier New"/>
          <w:noProof/>
          <w:color w:val="0D0D0D" w:themeColor="text1" w:themeTint="F2"/>
          <w:sz w:val="28"/>
          <w:szCs w:val="28"/>
        </w:rPr>
        <mc:AlternateContent>
          <mc:Choice Requires="wps">
            <w:drawing>
              <wp:anchor distT="0" distB="0" distL="114300" distR="114300" simplePos="0" relativeHeight="251668992" behindDoc="0" locked="0" layoutInCell="1" allowOverlap="1" wp14:anchorId="1FD8ECF2" wp14:editId="49AB1186">
                <wp:simplePos x="0" y="0"/>
                <wp:positionH relativeFrom="column">
                  <wp:posOffset>2888615</wp:posOffset>
                </wp:positionH>
                <wp:positionV relativeFrom="paragraph">
                  <wp:posOffset>163195</wp:posOffset>
                </wp:positionV>
                <wp:extent cx="0" cy="131445"/>
                <wp:effectExtent l="55880" t="13335" r="58420" b="17145"/>
                <wp:wrapNone/>
                <wp:docPr id="48"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C7635" id="Прямая со стрелкой 48" o:spid="_x0000_s1026" type="#_x0000_t32" style="position:absolute;margin-left:227.45pt;margin-top:12.85pt;width:0;height:10.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">
                <v:stroke endarrow="block"/>
              </v:shape>
            </w:pict>
          </mc:Fallback>
        </mc:AlternateContent>
      </w:r>
    </w:p>
    <w:p w14:paraId="1B68A051"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67968" behindDoc="0" locked="0" layoutInCell="1" allowOverlap="1" wp14:anchorId="7C986F70" wp14:editId="42CC1C58">
                <wp:simplePos x="0" y="0"/>
                <wp:positionH relativeFrom="column">
                  <wp:posOffset>1618615</wp:posOffset>
                </wp:positionH>
                <wp:positionV relativeFrom="paragraph">
                  <wp:posOffset>90170</wp:posOffset>
                </wp:positionV>
                <wp:extent cx="6350" cy="986155"/>
                <wp:effectExtent l="52705" t="11430" r="55245" b="2159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986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A2536" id="Прямая со стрелкой 47" o:spid="_x0000_s1026" type="#_x0000_t32" style="position:absolute;margin-left:127.45pt;margin-top:7.1pt;width:.5pt;height:77.6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">
                <v:stroke endarrow="block"/>
              </v:shape>
            </w:pict>
          </mc:Fallback>
        </mc:AlternateContent>
      </w:r>
      <w:r w:rsidRPr="00D76DB6">
        <w:rPr>
          <w:noProof/>
          <w:color w:val="0D0D0D" w:themeColor="text1" w:themeTint="F2"/>
        </w:rPr>
        <mc:AlternateContent>
          <mc:Choice Requires="wps">
            <w:drawing>
              <wp:anchor distT="0" distB="0" distL="114300" distR="114300" simplePos="0" relativeHeight="251666944" behindDoc="0" locked="0" layoutInCell="1" allowOverlap="1" wp14:anchorId="0BB25547" wp14:editId="2B682D91">
                <wp:simplePos x="0" y="0"/>
                <wp:positionH relativeFrom="column">
                  <wp:posOffset>3523615</wp:posOffset>
                </wp:positionH>
                <wp:positionV relativeFrom="paragraph">
                  <wp:posOffset>90170</wp:posOffset>
                </wp:positionV>
                <wp:extent cx="0" cy="986155"/>
                <wp:effectExtent l="52705" t="11430" r="61595" b="21590"/>
                <wp:wrapNone/>
                <wp:docPr id="46"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6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48924E" id="Прямая со стрелкой 46" o:spid="_x0000_s1026" type="#_x0000_t32" style="position:absolute;margin-left:277.45pt;margin-top:7.1pt;width:0;height:77.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">
                <v:stroke endarrow="block"/>
              </v:shape>
            </w:pict>
          </mc:Fallback>
        </mc:AlternateContent>
      </w:r>
      <w:r w:rsidRPr="00D76DB6">
        <w:rPr>
          <w:noProof/>
          <w:color w:val="0D0D0D" w:themeColor="text1" w:themeTint="F2"/>
        </w:rPr>
        <mc:AlternateContent>
          <mc:Choice Requires="wps">
            <w:drawing>
              <wp:anchor distT="0" distB="0" distL="114300" distR="114300" simplePos="0" relativeHeight="251665920" behindDoc="0" locked="0" layoutInCell="1" allowOverlap="1" wp14:anchorId="2A75956F" wp14:editId="56A8E619">
                <wp:simplePos x="0" y="0"/>
                <wp:positionH relativeFrom="column">
                  <wp:posOffset>2425065</wp:posOffset>
                </wp:positionH>
                <wp:positionV relativeFrom="paragraph">
                  <wp:posOffset>90170</wp:posOffset>
                </wp:positionV>
                <wp:extent cx="635" cy="101600"/>
                <wp:effectExtent l="59055" t="11430" r="54610" b="20320"/>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E151A2" id="Прямая со стрелкой 45" o:spid="_x0000_s1026" type="#_x0000_t32" style="position:absolute;margin-left:190.95pt;margin-top:7.1pt;width:.05pt;height: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">
                <v:stroke endarrow="block"/>
              </v:shape>
            </w:pict>
          </mc:Fallback>
        </mc:AlternateContent>
      </w:r>
      <w:r w:rsidRPr="00D76DB6">
        <w:rPr>
          <w:noProof/>
          <w:color w:val="0D0D0D" w:themeColor="text1" w:themeTint="F2"/>
        </w:rPr>
        <mc:AlternateContent>
          <mc:Choice Requires="wps">
            <w:drawing>
              <wp:anchor distT="0" distB="0" distL="114300" distR="114300" simplePos="0" relativeHeight="251664896" behindDoc="0" locked="0" layoutInCell="1" allowOverlap="1" wp14:anchorId="20C71C82" wp14:editId="28901F6E">
                <wp:simplePos x="0" y="0"/>
                <wp:positionH relativeFrom="column">
                  <wp:posOffset>4717415</wp:posOffset>
                </wp:positionH>
                <wp:positionV relativeFrom="paragraph">
                  <wp:posOffset>90170</wp:posOffset>
                </wp:positionV>
                <wp:extent cx="0" cy="146050"/>
                <wp:effectExtent l="55880" t="11430" r="58420" b="2349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5BEAF4" id="Прямая со стрелкой 44" o:spid="_x0000_s1026" type="#_x0000_t32" style="position:absolute;margin-left:371.45pt;margin-top:7.1pt;width:0;height:1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">
                <v:stroke endarrow="block"/>
              </v:shape>
            </w:pict>
          </mc:Fallback>
        </mc:AlternateContent>
      </w:r>
      <w:r w:rsidRPr="00D76DB6">
        <w:rPr>
          <w:noProof/>
          <w:color w:val="0D0D0D" w:themeColor="text1" w:themeTint="F2"/>
        </w:rPr>
        <mc:AlternateContent>
          <mc:Choice Requires="wps">
            <w:drawing>
              <wp:anchor distT="0" distB="0" distL="114300" distR="114300" simplePos="0" relativeHeight="251663872" behindDoc="0" locked="0" layoutInCell="1" allowOverlap="1" wp14:anchorId="5E84E7DA" wp14:editId="3C128A57">
                <wp:simplePos x="0" y="0"/>
                <wp:positionH relativeFrom="column">
                  <wp:posOffset>716915</wp:posOffset>
                </wp:positionH>
                <wp:positionV relativeFrom="paragraph">
                  <wp:posOffset>90170</wp:posOffset>
                </wp:positionV>
                <wp:extent cx="0" cy="146050"/>
                <wp:effectExtent l="55880" t="11430" r="58420" b="23495"/>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307EC3" id="Прямая со стрелкой 43" o:spid="_x0000_s1026" type="#_x0000_t32" style="position:absolute;margin-left:56.45pt;margin-top:7.1pt;width:0;height:1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">
                <v:stroke endarrow="block"/>
              </v:shape>
            </w:pict>
          </mc:Fallback>
        </mc:AlternateContent>
      </w:r>
      <w:r w:rsidRPr="00D76DB6">
        <w:rPr>
          <w:noProof/>
          <w:color w:val="0D0D0D" w:themeColor="text1" w:themeTint="F2"/>
        </w:rPr>
        <mc:AlternateContent>
          <mc:Choice Requires="wps">
            <w:drawing>
              <wp:anchor distT="0" distB="0" distL="114300" distR="114300" simplePos="0" relativeHeight="251662848" behindDoc="0" locked="0" layoutInCell="1" allowOverlap="1" wp14:anchorId="6C5C025E" wp14:editId="2E51FB1B">
                <wp:simplePos x="0" y="0"/>
                <wp:positionH relativeFrom="column">
                  <wp:posOffset>716915</wp:posOffset>
                </wp:positionH>
                <wp:positionV relativeFrom="paragraph">
                  <wp:posOffset>90170</wp:posOffset>
                </wp:positionV>
                <wp:extent cx="4000500" cy="0"/>
                <wp:effectExtent l="8255" t="11430" r="10795" b="762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98985" id="Прямая со стрелкой 42" o:spid="_x0000_s1026" type="#_x0000_t32" style="position:absolute;margin-left:56.45pt;margin-top:7.1pt;width:31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"/>
            </w:pict>
          </mc:Fallback>
        </mc:AlternateContent>
      </w:r>
      <w:r w:rsidRPr="00D76DB6">
        <w:rPr>
          <w:noProof/>
          <w:color w:val="0D0D0D" w:themeColor="text1" w:themeTint="F2"/>
        </w:rPr>
        <mc:AlternateContent>
          <mc:Choice Requires="wps">
            <w:drawing>
              <wp:anchor distT="0" distB="0" distL="114300" distR="114300" simplePos="0" relativeHeight="251655680" behindDoc="0" locked="0" layoutInCell="1" allowOverlap="1" wp14:anchorId="767FFA60" wp14:editId="1A1B09EF">
                <wp:simplePos x="0" y="0"/>
                <wp:positionH relativeFrom="column">
                  <wp:posOffset>1680845</wp:posOffset>
                </wp:positionH>
                <wp:positionV relativeFrom="paragraph">
                  <wp:posOffset>191770</wp:posOffset>
                </wp:positionV>
                <wp:extent cx="1728470" cy="788035"/>
                <wp:effectExtent l="10160" t="8255" r="13970" b="13335"/>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788035"/>
                        </a:xfrm>
                        <a:prstGeom prst="rect">
                          <a:avLst/>
                        </a:prstGeom>
                        <a:solidFill>
                          <a:srgbClr val="FFFFFF"/>
                        </a:solidFill>
                        <a:ln w="9525">
                          <a:solidFill>
                            <a:srgbClr val="000000"/>
                          </a:solidFill>
                          <a:miter lim="800000"/>
                          <a:headEnd/>
                          <a:tailEnd/>
                        </a:ln>
                      </wps:spPr>
                      <wps:txbx>
                        <w:txbxContent>
                          <w:p w14:paraId="7C411D62" w14:textId="77777777" w:rsidR="00120319" w:rsidRPr="000E4B95" w:rsidRDefault="00120319" w:rsidP="008F74E6">
                            <w:pPr>
                              <w:rPr>
                                <w:lang w:val="kk-KZ"/>
                              </w:rPr>
                            </w:pPr>
                            <w:r w:rsidRPr="000E4B95">
                              <w:rPr>
                                <w:lang w:val="kk-KZ"/>
                              </w:rPr>
                              <w:t>Қаржы</w:t>
                            </w:r>
                            <w:r w:rsidRPr="000E4B95">
                              <w:t>-</w:t>
                            </w:r>
                            <w:r w:rsidRPr="000E4B95">
                              <w:rPr>
                                <w:lang w:val="kk-KZ"/>
                              </w:rPr>
                              <w:t>несиелік институттары мен банктер арасындағы бәсеке</w:t>
                            </w:r>
                            <w:r>
                              <w:rPr>
                                <w:lang w:val="kk-KZ"/>
                              </w:rPr>
                              <w:t>лестік</w:t>
                            </w:r>
                            <w:r w:rsidRPr="000E4B95">
                              <w:rPr>
                                <w:lang w:val="kk-KZ"/>
                              </w:rPr>
                              <w:t xml:space="preserve"> бәсеке</w:t>
                            </w:r>
                            <w:r>
                              <w:rPr>
                                <w:lang w:val="kk-KZ"/>
                              </w:rPr>
                              <w:t>лестік</w:t>
                            </w:r>
                            <w:r w:rsidRPr="000E4B95">
                              <w:rPr>
                                <w:lang w:val="kk-KZ"/>
                              </w:rPr>
                              <w:t xml:space="preserve"> бәсекелестік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7FFA60" id="Поле 41" o:spid="_x0000_s1048" type="#_x0000_t202" style="position:absolute;margin-left:132.35pt;margin-top:15.1pt;width:136.1pt;height:62.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">
                <v:textbox>
                  <w:txbxContent>
                    <w:p w14:paraId="7C411D62" w14:textId="77777777" w:rsidR="00120319" w:rsidRPr="000E4B95" w:rsidRDefault="00120319" w:rsidP="008F74E6">
                      <w:pPr>
                        <w:rPr>
                          <w:lang w:val="kk-KZ"/>
                        </w:rPr>
                      </w:pPr>
                      <w:r w:rsidRPr="000E4B95">
                        <w:rPr>
                          <w:lang w:val="kk-KZ"/>
                        </w:rPr>
                        <w:t>Қаржы</w:t>
                      </w:r>
                      <w:r w:rsidRPr="000E4B95">
                        <w:t>-</w:t>
                      </w:r>
                      <w:r w:rsidRPr="000E4B95">
                        <w:rPr>
                          <w:lang w:val="kk-KZ"/>
                        </w:rPr>
                        <w:t>несиелік институттары мен банктер арасындағы бәсеке</w:t>
                      </w:r>
                      <w:r>
                        <w:rPr>
                          <w:lang w:val="kk-KZ"/>
                        </w:rPr>
                        <w:t>лестік</w:t>
                      </w:r>
                      <w:r w:rsidRPr="000E4B95">
                        <w:rPr>
                          <w:lang w:val="kk-KZ"/>
                        </w:rPr>
                        <w:t xml:space="preserve"> бәсеке</w:t>
                      </w:r>
                      <w:r>
                        <w:rPr>
                          <w:lang w:val="kk-KZ"/>
                        </w:rPr>
                        <w:t>лестік</w:t>
                      </w:r>
                      <w:r w:rsidRPr="000E4B95">
                        <w:rPr>
                          <w:lang w:val="kk-KZ"/>
                        </w:rPr>
                        <w:t xml:space="preserve"> бәсекелестік</w:t>
                      </w:r>
                    </w:p>
                  </w:txbxContent>
                </v:textbox>
              </v:shape>
            </w:pict>
          </mc:Fallback>
        </mc:AlternateContent>
      </w:r>
    </w:p>
    <w:p w14:paraId="17DAF4A8"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57728" behindDoc="0" locked="0" layoutInCell="1" allowOverlap="1" wp14:anchorId="0D275B9B" wp14:editId="1A58E879">
                <wp:simplePos x="0" y="0"/>
                <wp:positionH relativeFrom="column">
                  <wp:posOffset>3616325</wp:posOffset>
                </wp:positionH>
                <wp:positionV relativeFrom="paragraph">
                  <wp:posOffset>31750</wp:posOffset>
                </wp:positionV>
                <wp:extent cx="2147570" cy="641350"/>
                <wp:effectExtent l="12065" t="5080" r="12065" b="10795"/>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641350"/>
                        </a:xfrm>
                        <a:prstGeom prst="rect">
                          <a:avLst/>
                        </a:prstGeom>
                        <a:solidFill>
                          <a:srgbClr val="FFFFFF"/>
                        </a:solidFill>
                        <a:ln w="9525">
                          <a:solidFill>
                            <a:srgbClr val="000000"/>
                          </a:solidFill>
                          <a:miter lim="800000"/>
                          <a:headEnd/>
                          <a:tailEnd/>
                        </a:ln>
                      </wps:spPr>
                      <wps:txbx>
                        <w:txbxContent>
                          <w:p w14:paraId="54EB0683" w14:textId="77777777" w:rsidR="00120319" w:rsidRPr="007208FD" w:rsidRDefault="00120319" w:rsidP="008F74E6">
                            <w:pPr>
                              <w:rPr>
                                <w:lang w:val="kk-KZ"/>
                              </w:rPr>
                            </w:pPr>
                            <w:r w:rsidRPr="007208FD">
                              <w:rPr>
                                <w:lang w:val="kk-KZ"/>
                              </w:rPr>
                              <w:t>Қаржылық</w:t>
                            </w:r>
                            <w:r>
                              <w:rPr>
                                <w:lang w:val="kk-KZ"/>
                              </w:rPr>
                              <w:t xml:space="preserve"> </w:t>
                            </w:r>
                            <w:r w:rsidRPr="007208FD">
                              <w:rPr>
                                <w:lang w:val="kk-KZ"/>
                              </w:rPr>
                              <w:t>емес ұйымдармен банк арасындағы бәсекелестік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275B9B" id="Поле 40" o:spid="_x0000_s1049" type="#_x0000_t202" style="position:absolute;margin-left:284.75pt;margin-top:2.5pt;width:169.1pt;height: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">
                <v:textbox>
                  <w:txbxContent>
                    <w:p w14:paraId="54EB0683" w14:textId="77777777" w:rsidR="00120319" w:rsidRPr="007208FD" w:rsidRDefault="00120319" w:rsidP="008F74E6">
                      <w:pPr>
                        <w:rPr>
                          <w:lang w:val="kk-KZ"/>
                        </w:rPr>
                      </w:pPr>
                      <w:r w:rsidRPr="007208FD">
                        <w:rPr>
                          <w:lang w:val="kk-KZ"/>
                        </w:rPr>
                        <w:t>Қаржылық</w:t>
                      </w:r>
                      <w:r>
                        <w:rPr>
                          <w:lang w:val="kk-KZ"/>
                        </w:rPr>
                        <w:t xml:space="preserve"> </w:t>
                      </w:r>
                      <w:r w:rsidRPr="007208FD">
                        <w:rPr>
                          <w:lang w:val="kk-KZ"/>
                        </w:rPr>
                        <w:t>емес ұйымдармен банк арасындағы бәсекелестік</w:t>
                      </w:r>
                    </w:p>
                  </w:txbxContent>
                </v:textbox>
              </v:shape>
            </w:pict>
          </mc:Fallback>
        </mc:AlternateContent>
      </w:r>
      <w:r w:rsidRPr="00D76DB6">
        <w:rPr>
          <w:noProof/>
          <w:color w:val="0D0D0D" w:themeColor="text1" w:themeTint="F2"/>
        </w:rPr>
        <mc:AlternateContent>
          <mc:Choice Requires="wps">
            <w:drawing>
              <wp:anchor distT="0" distB="0" distL="114300" distR="114300" simplePos="0" relativeHeight="251654656" behindDoc="0" locked="0" layoutInCell="1" allowOverlap="1" wp14:anchorId="128727B0" wp14:editId="5FDB2AD8">
                <wp:simplePos x="0" y="0"/>
                <wp:positionH relativeFrom="column">
                  <wp:posOffset>-16510</wp:posOffset>
                </wp:positionH>
                <wp:positionV relativeFrom="paragraph">
                  <wp:posOffset>31750</wp:posOffset>
                </wp:positionV>
                <wp:extent cx="1579245" cy="626745"/>
                <wp:effectExtent l="10795" t="8255" r="10160" b="1270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626745"/>
                        </a:xfrm>
                        <a:prstGeom prst="rect">
                          <a:avLst/>
                        </a:prstGeom>
                        <a:solidFill>
                          <a:srgbClr val="FFFFFF"/>
                        </a:solidFill>
                        <a:ln w="9525">
                          <a:solidFill>
                            <a:srgbClr val="000000"/>
                          </a:solidFill>
                          <a:miter lim="800000"/>
                          <a:headEnd/>
                          <a:tailEnd/>
                        </a:ln>
                      </wps:spPr>
                      <wps:txbx>
                        <w:txbxContent>
                          <w:p w14:paraId="74B9B4C1" w14:textId="77777777" w:rsidR="00120319" w:rsidRPr="000E4B95" w:rsidRDefault="00120319" w:rsidP="008F74E6">
                            <w:pPr>
                              <w:rPr>
                                <w:lang w:val="kk-KZ"/>
                              </w:rPr>
                            </w:pPr>
                            <w:r w:rsidRPr="000E4B95">
                              <w:rPr>
                                <w:lang w:val="kk-KZ"/>
                              </w:rPr>
                              <w:t>Коммерциялық банктер арасындағы бәсеке</w:t>
                            </w:r>
                            <w:r>
                              <w:rPr>
                                <w:lang w:val="kk-KZ"/>
                              </w:rPr>
                              <w:t>лестік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8727B0" id="Поле 39" o:spid="_x0000_s1050" type="#_x0000_t202" style="position:absolute;margin-left:-1.3pt;margin-top:2.5pt;width:124.35pt;height:49.3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">
                <v:textbox style="mso-fit-shape-to-text:t">
                  <w:txbxContent>
                    <w:p w14:paraId="74B9B4C1" w14:textId="77777777" w:rsidR="00120319" w:rsidRPr="000E4B95" w:rsidRDefault="00120319" w:rsidP="008F74E6">
                      <w:pPr>
                        <w:rPr>
                          <w:lang w:val="kk-KZ"/>
                        </w:rPr>
                      </w:pPr>
                      <w:r w:rsidRPr="000E4B95">
                        <w:rPr>
                          <w:lang w:val="kk-KZ"/>
                        </w:rPr>
                        <w:t>Коммерциялық банктер арасындағы бәсеке</w:t>
                      </w:r>
                      <w:r>
                        <w:rPr>
                          <w:lang w:val="kk-KZ"/>
                        </w:rPr>
                        <w:t>лестік</w:t>
                      </w:r>
                    </w:p>
                  </w:txbxContent>
                </v:textbox>
              </v:shape>
            </w:pict>
          </mc:Fallback>
        </mc:AlternateContent>
      </w:r>
    </w:p>
    <w:p w14:paraId="45E89178"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0D0D0D" w:themeColor="text1" w:themeTint="F2"/>
          <w:sz w:val="28"/>
          <w:szCs w:val="28"/>
          <w:lang w:val="kk-KZ"/>
        </w:rPr>
      </w:pPr>
    </w:p>
    <w:p w14:paraId="06218A87"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inherit" w:hAnsi="inherit" w:cs="Courier New"/>
          <w:color w:val="0D0D0D" w:themeColor="text1" w:themeTint="F2"/>
          <w:sz w:val="28"/>
          <w:szCs w:val="28"/>
          <w:lang w:val="kk-KZ"/>
        </w:rPr>
      </w:pPr>
    </w:p>
    <w:p w14:paraId="4FCC2007"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0D0D0D" w:themeColor="text1" w:themeTint="F2"/>
          <w:sz w:val="28"/>
          <w:szCs w:val="28"/>
          <w:lang w:val="kk-KZ"/>
        </w:rPr>
      </w:pPr>
    </w:p>
    <w:p w14:paraId="64F59537"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59776" behindDoc="0" locked="0" layoutInCell="1" allowOverlap="1" wp14:anchorId="32B8924B" wp14:editId="760785D8">
                <wp:simplePos x="0" y="0"/>
                <wp:positionH relativeFrom="column">
                  <wp:posOffset>986155</wp:posOffset>
                </wp:positionH>
                <wp:positionV relativeFrom="paragraph">
                  <wp:posOffset>53975</wp:posOffset>
                </wp:positionV>
                <wp:extent cx="3347720" cy="254000"/>
                <wp:effectExtent l="10795" t="6985" r="13335" b="5715"/>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720" cy="254000"/>
                        </a:xfrm>
                        <a:prstGeom prst="rect">
                          <a:avLst/>
                        </a:prstGeom>
                        <a:solidFill>
                          <a:srgbClr val="FFFFFF"/>
                        </a:solidFill>
                        <a:ln w="9525">
                          <a:solidFill>
                            <a:srgbClr val="000000"/>
                          </a:solidFill>
                          <a:miter lim="800000"/>
                          <a:headEnd/>
                          <a:tailEnd/>
                        </a:ln>
                      </wps:spPr>
                      <wps:txbx>
                        <w:txbxContent>
                          <w:p w14:paraId="3F0DD997" w14:textId="77777777" w:rsidR="00120319" w:rsidRPr="007B485E" w:rsidRDefault="00120319" w:rsidP="008F74E6">
                            <w:pPr>
                              <w:rPr>
                                <w:lang w:val="kk-KZ"/>
                              </w:rPr>
                            </w:pPr>
                            <w:r w:rsidRPr="007B485E">
                              <w:rPr>
                                <w:lang w:val="kk-KZ"/>
                              </w:rPr>
                              <w:t>КІШІ БАНКТІК ДЕҢГЕЙДЕ БӘСЕКЕЛЕСТІК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B8924B" id="Поле 38" o:spid="_x0000_s1051" type="#_x0000_t202" style="position:absolute;margin-left:77.65pt;margin-top:4.25pt;width:263.6pt;height: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">
                <v:textbox>
                  <w:txbxContent>
                    <w:p w14:paraId="3F0DD997" w14:textId="77777777" w:rsidR="00120319" w:rsidRPr="007B485E" w:rsidRDefault="00120319" w:rsidP="008F74E6">
                      <w:pPr>
                        <w:rPr>
                          <w:lang w:val="kk-KZ"/>
                        </w:rPr>
                      </w:pPr>
                      <w:r w:rsidRPr="007B485E">
                        <w:rPr>
                          <w:lang w:val="kk-KZ"/>
                        </w:rPr>
                        <w:t>КІШІ БАНКТІК ДЕҢГЕЙДЕ БӘСЕКЕЛЕСТІК</w:t>
                      </w:r>
                    </w:p>
                  </w:txbxContent>
                </v:textbox>
              </v:shape>
            </w:pict>
          </mc:Fallback>
        </mc:AlternateContent>
      </w:r>
    </w:p>
    <w:p w14:paraId="3C6A55AB"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hAnsi="inherit" w:cs="Courier New"/>
          <w:color w:val="0D0D0D" w:themeColor="text1" w:themeTint="F2"/>
          <w:sz w:val="28"/>
          <w:szCs w:val="28"/>
          <w:lang w:val="kk-KZ"/>
        </w:rPr>
      </w:pPr>
      <w:r w:rsidRPr="00D76DB6">
        <w:rPr>
          <w:rFonts w:ascii="inherit" w:hAnsi="inherit" w:cs="Courier New"/>
          <w:noProof/>
          <w:color w:val="0D0D0D" w:themeColor="text1" w:themeTint="F2"/>
          <w:sz w:val="28"/>
          <w:szCs w:val="28"/>
        </w:rPr>
        <mc:AlternateContent>
          <mc:Choice Requires="wps">
            <w:drawing>
              <wp:anchor distT="0" distB="0" distL="114300" distR="114300" simplePos="0" relativeHeight="251670016" behindDoc="0" locked="0" layoutInCell="1" allowOverlap="1" wp14:anchorId="07B0600B" wp14:editId="6A2D3A4E">
                <wp:simplePos x="0" y="0"/>
                <wp:positionH relativeFrom="column">
                  <wp:posOffset>1188085</wp:posOffset>
                </wp:positionH>
                <wp:positionV relativeFrom="paragraph">
                  <wp:posOffset>103505</wp:posOffset>
                </wp:positionV>
                <wp:extent cx="0" cy="184150"/>
                <wp:effectExtent l="60325" t="13335" r="53975" b="2159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74C47" id="Прямая со стрелкой 37" o:spid="_x0000_s1026" type="#_x0000_t32" style="position:absolute;margin-left:93.55pt;margin-top:8.15pt;width:0;height:1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">
                <v:stroke endarrow="block"/>
              </v:shape>
            </w:pict>
          </mc:Fallback>
        </mc:AlternateContent>
      </w:r>
      <w:r w:rsidRPr="00D76DB6">
        <w:rPr>
          <w:rFonts w:ascii="inherit" w:hAnsi="inherit" w:cs="Courier New"/>
          <w:noProof/>
          <w:color w:val="0D0D0D" w:themeColor="text1" w:themeTint="F2"/>
          <w:sz w:val="28"/>
          <w:szCs w:val="28"/>
        </w:rPr>
        <mc:AlternateContent>
          <mc:Choice Requires="wps">
            <w:drawing>
              <wp:anchor distT="0" distB="0" distL="114300" distR="114300" simplePos="0" relativeHeight="251671040" behindDoc="0" locked="0" layoutInCell="1" allowOverlap="1" wp14:anchorId="711A664C" wp14:editId="6422A34B">
                <wp:simplePos x="0" y="0"/>
                <wp:positionH relativeFrom="column">
                  <wp:posOffset>4050665</wp:posOffset>
                </wp:positionH>
                <wp:positionV relativeFrom="paragraph">
                  <wp:posOffset>103505</wp:posOffset>
                </wp:positionV>
                <wp:extent cx="635" cy="184150"/>
                <wp:effectExtent l="55880" t="13335" r="57785" b="21590"/>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650BD4" id="Прямая со стрелкой 36" o:spid="_x0000_s1026" type="#_x0000_t32" style="position:absolute;margin-left:318.95pt;margin-top:8.15pt;width:.05pt;height: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">
                <v:stroke endarrow="block"/>
              </v:shape>
            </w:pict>
          </mc:Fallback>
        </mc:AlternateContent>
      </w:r>
    </w:p>
    <w:p w14:paraId="5665502B" w14:textId="77777777" w:rsidR="008F74E6" w:rsidRPr="00D76DB6" w:rsidRDefault="002869D4"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hAnsi="inherit" w:cs="Courier New"/>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61824" behindDoc="0" locked="0" layoutInCell="1" allowOverlap="1" wp14:anchorId="771286AF" wp14:editId="1FDF4FBC">
                <wp:simplePos x="0" y="0"/>
                <wp:positionH relativeFrom="column">
                  <wp:posOffset>3399155</wp:posOffset>
                </wp:positionH>
                <wp:positionV relativeFrom="paragraph">
                  <wp:posOffset>95885</wp:posOffset>
                </wp:positionV>
                <wp:extent cx="2420620" cy="282575"/>
                <wp:effectExtent l="0" t="0" r="24130" b="22225"/>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282575"/>
                        </a:xfrm>
                        <a:prstGeom prst="rect">
                          <a:avLst/>
                        </a:prstGeom>
                        <a:solidFill>
                          <a:srgbClr val="FFFFFF"/>
                        </a:solidFill>
                        <a:ln w="9525">
                          <a:solidFill>
                            <a:srgbClr val="000000"/>
                          </a:solidFill>
                          <a:miter lim="800000"/>
                          <a:headEnd/>
                          <a:tailEnd/>
                        </a:ln>
                      </wps:spPr>
                      <wps:txbx>
                        <w:txbxContent>
                          <w:p w14:paraId="59F0F73A" w14:textId="77777777" w:rsidR="00120319" w:rsidRPr="00ED7CD0" w:rsidRDefault="00120319" w:rsidP="008F74E6">
                            <w:pPr>
                              <w:rPr>
                                <w:lang w:val="kk-KZ"/>
                              </w:rPr>
                            </w:pPr>
                            <w:r w:rsidRPr="00ED7CD0">
                              <w:rPr>
                                <w:lang w:val="kk-KZ"/>
                              </w:rPr>
                              <w:t>Топтық бәсекелестік</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286AF" id="Поле 20" o:spid="_x0000_s1052" type="#_x0000_t202" style="position:absolute;left:0;text-align:left;margin-left:267.65pt;margin-top:7.55pt;width:190.6pt;height:22.25pt;z-index:2516618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">
                <v:textbox>
                  <w:txbxContent>
                    <w:p w14:paraId="59F0F73A" w14:textId="77777777" w:rsidR="00120319" w:rsidRPr="00ED7CD0" w:rsidRDefault="00120319" w:rsidP="008F74E6">
                      <w:pPr>
                        <w:rPr>
                          <w:lang w:val="kk-KZ"/>
                        </w:rPr>
                      </w:pPr>
                      <w:r w:rsidRPr="00ED7CD0">
                        <w:rPr>
                          <w:lang w:val="kk-KZ"/>
                        </w:rPr>
                        <w:t>Топтық бәсекелестік</w:t>
                      </w:r>
                    </w:p>
                  </w:txbxContent>
                </v:textbox>
              </v:shape>
            </w:pict>
          </mc:Fallback>
        </mc:AlternateContent>
      </w:r>
      <w:r w:rsidR="008F74E6" w:rsidRPr="00D76DB6">
        <w:rPr>
          <w:noProof/>
          <w:color w:val="0D0D0D" w:themeColor="text1" w:themeTint="F2"/>
        </w:rPr>
        <mc:AlternateContent>
          <mc:Choice Requires="wps">
            <w:drawing>
              <wp:anchor distT="0" distB="0" distL="114300" distR="114300" simplePos="0" relativeHeight="251660800" behindDoc="0" locked="0" layoutInCell="1" allowOverlap="1" wp14:anchorId="70482461" wp14:editId="5502B0D1">
                <wp:simplePos x="0" y="0"/>
                <wp:positionH relativeFrom="column">
                  <wp:posOffset>158356</wp:posOffset>
                </wp:positionH>
                <wp:positionV relativeFrom="paragraph">
                  <wp:posOffset>90283</wp:posOffset>
                </wp:positionV>
                <wp:extent cx="1678940" cy="289367"/>
                <wp:effectExtent l="0" t="0" r="16510" b="15875"/>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289367"/>
                        </a:xfrm>
                        <a:prstGeom prst="rect">
                          <a:avLst/>
                        </a:prstGeom>
                        <a:solidFill>
                          <a:srgbClr val="FFFFFF"/>
                        </a:solidFill>
                        <a:ln w="9525">
                          <a:solidFill>
                            <a:srgbClr val="000000"/>
                          </a:solidFill>
                          <a:miter lim="800000"/>
                          <a:headEnd/>
                          <a:tailEnd/>
                        </a:ln>
                      </wps:spPr>
                      <wps:txbx>
                        <w:txbxContent>
                          <w:p w14:paraId="74B50EAA" w14:textId="7E358E38" w:rsidR="00120319" w:rsidRPr="00ED7CD0" w:rsidRDefault="00120319" w:rsidP="008F74E6">
                            <w:pPr>
                              <w:rPr>
                                <w:lang w:val="kk-KZ"/>
                              </w:rPr>
                            </w:pPr>
                            <w:r w:rsidRPr="00ED7CD0">
                              <w:rPr>
                                <w:lang w:val="kk-KZ"/>
                              </w:rPr>
                              <w:t>Жеке</w:t>
                            </w:r>
                            <w:r>
                              <w:rPr>
                                <w:lang w:val="kk-KZ"/>
                              </w:rPr>
                              <w:t xml:space="preserve"> </w:t>
                            </w:r>
                            <w:r w:rsidRPr="00ED7CD0">
                              <w:rPr>
                                <w:lang w:val="kk-KZ"/>
                              </w:rPr>
                              <w:t>бәсекелестік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82461" id="Поле 29" o:spid="_x0000_s1053" type="#_x0000_t202" style="position:absolute;left:0;text-align:left;margin-left:12.45pt;margin-top:7.1pt;width:132.2pt;height:22.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">
                <v:textbox>
                  <w:txbxContent>
                    <w:p w14:paraId="74B50EAA" w14:textId="7E358E38" w:rsidR="00120319" w:rsidRPr="00ED7CD0" w:rsidRDefault="00120319" w:rsidP="008F74E6">
                      <w:pPr>
                        <w:rPr>
                          <w:lang w:val="kk-KZ"/>
                        </w:rPr>
                      </w:pPr>
                      <w:r w:rsidRPr="00ED7CD0">
                        <w:rPr>
                          <w:lang w:val="kk-KZ"/>
                        </w:rPr>
                        <w:t>Жеке</w:t>
                      </w:r>
                      <w:r>
                        <w:rPr>
                          <w:lang w:val="kk-KZ"/>
                        </w:rPr>
                        <w:t xml:space="preserve"> </w:t>
                      </w:r>
                      <w:r w:rsidRPr="00ED7CD0">
                        <w:rPr>
                          <w:lang w:val="kk-KZ"/>
                        </w:rPr>
                        <w:t>бәсекелестік</w:t>
                      </w:r>
                    </w:p>
                  </w:txbxContent>
                </v:textbox>
              </v:shape>
            </w:pict>
          </mc:Fallback>
        </mc:AlternateContent>
      </w:r>
    </w:p>
    <w:p w14:paraId="07C173AA" w14:textId="77777777"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hAnsi="inherit" w:cs="Courier New"/>
          <w:color w:val="0D0D0D" w:themeColor="text1" w:themeTint="F2"/>
          <w:sz w:val="28"/>
          <w:szCs w:val="28"/>
          <w:lang w:val="kk-KZ"/>
        </w:rPr>
      </w:pPr>
    </w:p>
    <w:p w14:paraId="237F05C5" w14:textId="77777777" w:rsidR="008F74E6" w:rsidRPr="0059760A"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hAnsi="inherit" w:cs="Courier New"/>
          <w:color w:val="0D0D0D" w:themeColor="text1" w:themeTint="F2"/>
          <w:sz w:val="16"/>
          <w:szCs w:val="16"/>
          <w:lang w:val="kk-KZ"/>
        </w:rPr>
      </w:pPr>
    </w:p>
    <w:p w14:paraId="5B0D1535" w14:textId="1C63C9ED"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hAnsi="inherit" w:cs="Courier New"/>
          <w:color w:val="0D0D0D" w:themeColor="text1" w:themeTint="F2"/>
          <w:sz w:val="28"/>
          <w:szCs w:val="28"/>
          <w:lang w:val="kk-KZ"/>
        </w:rPr>
      </w:pPr>
      <w:r w:rsidRPr="00D76DB6">
        <w:rPr>
          <w:rFonts w:ascii="inherit" w:hAnsi="inherit" w:cs="Courier New"/>
          <w:color w:val="0D0D0D" w:themeColor="text1" w:themeTint="F2"/>
          <w:sz w:val="28"/>
          <w:szCs w:val="28"/>
          <w:lang w:val="kk-KZ"/>
        </w:rPr>
        <w:t>Сурет</w:t>
      </w:r>
      <w:r w:rsidR="0098233B" w:rsidRPr="00D76DB6">
        <w:rPr>
          <w:rFonts w:ascii="inherit" w:hAnsi="inherit" w:cs="Courier New"/>
          <w:color w:val="0D0D0D" w:themeColor="text1" w:themeTint="F2"/>
          <w:sz w:val="28"/>
          <w:szCs w:val="28"/>
          <w:lang w:val="kk-KZ"/>
        </w:rPr>
        <w:t xml:space="preserve"> 7</w:t>
      </w:r>
      <w:r w:rsidR="0059760A">
        <w:rPr>
          <w:rFonts w:ascii="inherit" w:hAnsi="inherit" w:cs="Courier New"/>
          <w:color w:val="0D0D0D" w:themeColor="text1" w:themeTint="F2"/>
          <w:sz w:val="28"/>
          <w:szCs w:val="28"/>
          <w:lang w:val="kk-KZ"/>
        </w:rPr>
        <w:t xml:space="preserve"> </w:t>
      </w:r>
      <w:r w:rsidR="00077D08">
        <w:rPr>
          <w:color w:val="0D0D0D" w:themeColor="text1" w:themeTint="F2"/>
          <w:sz w:val="28"/>
          <w:szCs w:val="28"/>
          <w:lang w:val="kk-KZ"/>
        </w:rPr>
        <w:t>–</w:t>
      </w:r>
      <w:r w:rsidRPr="00D76DB6">
        <w:rPr>
          <w:rFonts w:ascii="inherit" w:hAnsi="inherit" w:cs="Courier New"/>
          <w:color w:val="0D0D0D" w:themeColor="text1" w:themeTint="F2"/>
          <w:sz w:val="28"/>
          <w:szCs w:val="28"/>
          <w:lang w:val="kk-KZ"/>
        </w:rPr>
        <w:t xml:space="preserve"> Банктік және кіші банктік деңгейде бәсекелестік</w:t>
      </w:r>
    </w:p>
    <w:p w14:paraId="14E457F7" w14:textId="77777777" w:rsidR="0059760A" w:rsidRPr="0059760A" w:rsidRDefault="0059760A" w:rsidP="007A59D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sz w:val="16"/>
          <w:szCs w:val="16"/>
          <w:lang w:val="kk-KZ"/>
        </w:rPr>
      </w:pPr>
    </w:p>
    <w:p w14:paraId="1FF36667" w14:textId="5D6176C5" w:rsidR="007A59D4" w:rsidRPr="00D76DB6" w:rsidRDefault="007A59D4" w:rsidP="005976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color w:val="0D0D0D" w:themeColor="text1" w:themeTint="F2"/>
          <w:lang w:val="kk-KZ"/>
        </w:rPr>
      </w:pPr>
      <w:r w:rsidRPr="00D76DB6">
        <w:rPr>
          <w:color w:val="0D0D0D" w:themeColor="text1" w:themeTint="F2"/>
          <w:lang w:val="kk-KZ"/>
        </w:rPr>
        <w:t xml:space="preserve">Ескерту </w:t>
      </w:r>
      <w:r w:rsidR="0059760A">
        <w:rPr>
          <w:color w:val="0D0D0D" w:themeColor="text1" w:themeTint="F2"/>
          <w:lang w:val="kk-KZ"/>
        </w:rPr>
        <w:t xml:space="preserve">– </w:t>
      </w:r>
      <w:r w:rsidRPr="00D76DB6">
        <w:rPr>
          <w:color w:val="0D0D0D" w:themeColor="text1" w:themeTint="F2"/>
          <w:lang w:val="kk-KZ"/>
        </w:rPr>
        <w:t>Автор</w:t>
      </w:r>
      <w:r w:rsidR="00424EAA" w:rsidRPr="00D76DB6">
        <w:rPr>
          <w:color w:val="0D0D0D" w:themeColor="text1" w:themeTint="F2"/>
          <w:lang w:val="kk-KZ"/>
        </w:rPr>
        <w:t xml:space="preserve">лық </w:t>
      </w:r>
      <w:r w:rsidRPr="00D76DB6">
        <w:rPr>
          <w:color w:val="0D0D0D" w:themeColor="text1" w:themeTint="F2"/>
          <w:lang w:val="kk-KZ"/>
        </w:rPr>
        <w:t>құрасты</w:t>
      </w:r>
      <w:r w:rsidR="00424EAA" w:rsidRPr="00D76DB6">
        <w:rPr>
          <w:color w:val="0D0D0D" w:themeColor="text1" w:themeTint="F2"/>
          <w:lang w:val="kk-KZ"/>
        </w:rPr>
        <w:t>ру</w:t>
      </w:r>
    </w:p>
    <w:p w14:paraId="57AC3038" w14:textId="77777777" w:rsidR="008F74E6" w:rsidRPr="00D76DB6" w:rsidRDefault="008F74E6" w:rsidP="005976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inherit" w:hAnsi="inherit" w:cs="Courier New"/>
          <w:color w:val="0D0D0D" w:themeColor="text1" w:themeTint="F2"/>
          <w:sz w:val="28"/>
          <w:szCs w:val="28"/>
          <w:lang w:val="kk-KZ"/>
        </w:rPr>
      </w:pPr>
    </w:p>
    <w:p w14:paraId="03C2B408" w14:textId="60F63475" w:rsidR="008F74E6" w:rsidRPr="00D76DB6" w:rsidRDefault="008F74E6" w:rsidP="005976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Демек, банктік бәсекелестік саласы ауқымды, ал бәсекелестік орта әртүрлі.</w:t>
      </w:r>
    </w:p>
    <w:p w14:paraId="5F8148A8" w14:textId="059FB644" w:rsidR="008F74E6" w:rsidRPr="00D76DB6" w:rsidRDefault="008F74E6" w:rsidP="005976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Қазіргі уақытта банктік бизнестің отандық тәжірибесінде несие мекемелерінің бәсекеге қабілеттілігі ғана емес, банк өнімдері де ерекше маңызға ие болды. «Бәсекеге қабілеттілік» ұғымы «бәсекелестік» кең ұғымының бір бөлігі болып табылады. Егер банк нарықта сәтсіз бәсекелес</w:t>
      </w:r>
      <w:r w:rsidR="00BC3B0A">
        <w:rPr>
          <w:color w:val="0D0D0D" w:themeColor="text1" w:themeTint="F2"/>
          <w:sz w:val="28"/>
          <w:szCs w:val="28"/>
          <w:lang w:val="kk-KZ"/>
        </w:rPr>
        <w:t>тікте болса</w:t>
      </w:r>
      <w:r w:rsidRPr="00D76DB6">
        <w:rPr>
          <w:color w:val="0D0D0D" w:themeColor="text1" w:themeTint="F2"/>
          <w:sz w:val="28"/>
          <w:szCs w:val="28"/>
          <w:lang w:val="kk-KZ"/>
        </w:rPr>
        <w:t>, оның өнімдері бәсекеге қабілетсіз.</w:t>
      </w:r>
    </w:p>
    <w:p w14:paraId="7DCD463F" w14:textId="128073C4" w:rsidR="008F74E6" w:rsidRPr="00D76DB6" w:rsidRDefault="008F74E6" w:rsidP="008F74E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Банк өнімдерінің нарықтық перспективалары олардың сапасы </w:t>
      </w:r>
      <w:r w:rsidR="00BA228B">
        <w:rPr>
          <w:color w:val="0D0D0D" w:themeColor="text1" w:themeTint="F2"/>
          <w:sz w:val="28"/>
          <w:szCs w:val="28"/>
          <w:lang w:val="kk-KZ"/>
        </w:rPr>
        <w:t>және</w:t>
      </w:r>
      <w:r w:rsidRPr="00D76DB6">
        <w:rPr>
          <w:color w:val="0D0D0D" w:themeColor="text1" w:themeTint="F2"/>
          <w:sz w:val="28"/>
          <w:szCs w:val="28"/>
          <w:lang w:val="kk-KZ"/>
        </w:rPr>
        <w:t xml:space="preserve"> шығындарымен ғана байланысты емес. Белгілі бір өнім нарығындағы табыстың немесе сәтсіздіктің себептері басқа факторлар болуы мүмкін: банктің жарнамалық қызметі, оның имиджі, ұсынылатын қызмет көрсету деңгейі және т.б</w:t>
      </w:r>
      <w:r w:rsidR="0059760A">
        <w:rPr>
          <w:color w:val="0D0D0D" w:themeColor="text1" w:themeTint="F2"/>
          <w:sz w:val="28"/>
          <w:szCs w:val="28"/>
          <w:lang w:val="kk-KZ"/>
        </w:rPr>
        <w:t>.</w:t>
      </w:r>
      <w:r w:rsidRPr="00D76DB6">
        <w:rPr>
          <w:color w:val="0D0D0D" w:themeColor="text1" w:themeTint="F2"/>
          <w:sz w:val="28"/>
          <w:szCs w:val="28"/>
          <w:lang w:val="kk-KZ"/>
        </w:rPr>
        <w:t xml:space="preserve"> [</w:t>
      </w:r>
      <w:r w:rsidR="003E19CE" w:rsidRPr="00D76DB6">
        <w:rPr>
          <w:color w:val="0D0D0D" w:themeColor="text1" w:themeTint="F2"/>
          <w:sz w:val="28"/>
          <w:szCs w:val="28"/>
          <w:lang w:val="kk-KZ"/>
        </w:rPr>
        <w:t>3</w:t>
      </w:r>
      <w:r w:rsidR="0017183D" w:rsidRPr="00D76DB6">
        <w:rPr>
          <w:color w:val="0D0D0D" w:themeColor="text1" w:themeTint="F2"/>
          <w:sz w:val="28"/>
          <w:szCs w:val="28"/>
          <w:lang w:val="kk-KZ"/>
        </w:rPr>
        <w:t>6</w:t>
      </w:r>
      <w:r w:rsidRPr="00D76DB6">
        <w:rPr>
          <w:color w:val="0D0D0D" w:themeColor="text1" w:themeTint="F2"/>
          <w:sz w:val="28"/>
          <w:szCs w:val="28"/>
          <w:lang w:val="kk-KZ"/>
        </w:rPr>
        <w:t xml:space="preserve">]. </w:t>
      </w:r>
    </w:p>
    <w:p w14:paraId="470CCA55" w14:textId="35474022"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Банктің бәсекеге қабілеттілігі </w:t>
      </w:r>
      <w:r w:rsidR="004C56C3" w:rsidRPr="00D76DB6">
        <w:rPr>
          <w:color w:val="0D0D0D" w:themeColor="text1" w:themeTint="F2"/>
          <w:sz w:val="28"/>
          <w:szCs w:val="28"/>
          <w:lang w:val="kk-KZ"/>
        </w:rPr>
        <w:t>және оның нарықтық жағдайы өнім</w:t>
      </w:r>
      <w:r w:rsidRPr="00D76DB6">
        <w:rPr>
          <w:color w:val="0D0D0D" w:themeColor="text1" w:themeTint="F2"/>
          <w:sz w:val="28"/>
          <w:szCs w:val="28"/>
          <w:lang w:val="kk-KZ"/>
        </w:rPr>
        <w:t>/ қызмет сапасына, рәсімделген және тұрақты бизнес-</w:t>
      </w:r>
      <w:r w:rsidR="00EE4B4D" w:rsidRPr="00EE4B4D">
        <w:rPr>
          <w:color w:val="0D0D0D" w:themeColor="text1" w:themeTint="F2"/>
          <w:sz w:val="28"/>
          <w:szCs w:val="28"/>
          <w:lang w:val="kk-KZ"/>
        </w:rPr>
        <w:t>п</w:t>
      </w:r>
      <w:r w:rsidR="00EE4B4D">
        <w:rPr>
          <w:color w:val="0D0D0D" w:themeColor="text1" w:themeTint="F2"/>
          <w:sz w:val="28"/>
          <w:szCs w:val="28"/>
          <w:lang w:val="kk-KZ"/>
        </w:rPr>
        <w:t>роцестер</w:t>
      </w:r>
      <w:r w:rsidRPr="00D76DB6">
        <w:rPr>
          <w:color w:val="0D0D0D" w:themeColor="text1" w:themeTint="F2"/>
          <w:sz w:val="28"/>
          <w:szCs w:val="28"/>
          <w:lang w:val="kk-KZ"/>
        </w:rPr>
        <w:t xml:space="preserve">ге клиенттердің </w:t>
      </w:r>
      <w:r w:rsidRPr="00D76DB6">
        <w:rPr>
          <w:color w:val="0D0D0D" w:themeColor="text1" w:themeTint="F2"/>
          <w:sz w:val="28"/>
          <w:szCs w:val="28"/>
          <w:lang w:val="kk-KZ"/>
        </w:rPr>
        <w:lastRenderedPageBreak/>
        <w:t>қанағаттануы мен сеніміне тікелей байланысты. Бұл әсіресе экономикалық тұрақсыздық кезеңінде өзекті болады.</w:t>
      </w:r>
    </w:p>
    <w:p w14:paraId="50BB0B00" w14:textId="445C0162"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Сондықтан</w:t>
      </w:r>
      <w:r w:rsidR="006D400F" w:rsidRPr="006D400F">
        <w:rPr>
          <w:color w:val="0D0D0D" w:themeColor="text1" w:themeTint="F2"/>
          <w:sz w:val="28"/>
          <w:szCs w:val="28"/>
          <w:lang w:val="kk-KZ"/>
        </w:rPr>
        <w:t>,</w:t>
      </w:r>
      <w:r w:rsidRPr="00D76DB6">
        <w:rPr>
          <w:color w:val="0D0D0D" w:themeColor="text1" w:themeTint="F2"/>
          <w:sz w:val="28"/>
          <w:szCs w:val="28"/>
          <w:lang w:val="kk-KZ"/>
        </w:rPr>
        <w:t xml:space="preserve"> қызмет көрсету сапасын қамтамасыз ету </w:t>
      </w:r>
      <w:r w:rsidR="006D400F">
        <w:rPr>
          <w:color w:val="0D0D0D" w:themeColor="text1" w:themeTint="F2"/>
          <w:sz w:val="28"/>
          <w:szCs w:val="28"/>
          <w:lang w:val="kk-KZ"/>
        </w:rPr>
        <w:t>қағидасы</w:t>
      </w:r>
      <w:r w:rsidRPr="00D76DB6">
        <w:rPr>
          <w:color w:val="0D0D0D" w:themeColor="text1" w:themeTint="F2"/>
          <w:sz w:val="28"/>
          <w:szCs w:val="28"/>
          <w:lang w:val="kk-KZ"/>
        </w:rPr>
        <w:t xml:space="preserve"> өнімнің сапасын қамтамасыз ету </w:t>
      </w:r>
      <w:r w:rsidR="006D400F">
        <w:rPr>
          <w:color w:val="0D0D0D" w:themeColor="text1" w:themeTint="F2"/>
          <w:sz w:val="28"/>
          <w:szCs w:val="28"/>
          <w:lang w:val="kk-KZ"/>
        </w:rPr>
        <w:t>қағидасы</w:t>
      </w:r>
      <w:r w:rsidRPr="00D76DB6">
        <w:rPr>
          <w:color w:val="0D0D0D" w:themeColor="text1" w:themeTint="F2"/>
          <w:sz w:val="28"/>
          <w:szCs w:val="28"/>
          <w:lang w:val="kk-KZ"/>
        </w:rPr>
        <w:t>мен бірдей және дәл сол факторларға - тиісті материалдық базасы бар, қызығушылық танытқан, білікті кадрлармен және заманауи басқарумен дамыған технологияларға негізделген деп болжау дұрыс.</w:t>
      </w:r>
    </w:p>
    <w:p w14:paraId="32A1DCF6" w14:textId="09F737BD"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Сол сияқты, өнім сапасын басқару </w:t>
      </w:r>
      <w:r w:rsidR="006D400F">
        <w:rPr>
          <w:color w:val="0D0D0D" w:themeColor="text1" w:themeTint="F2"/>
          <w:sz w:val="28"/>
          <w:szCs w:val="28"/>
          <w:lang w:val="kk-KZ"/>
        </w:rPr>
        <w:t>қағидасы</w:t>
      </w:r>
      <w:r w:rsidRPr="00D76DB6">
        <w:rPr>
          <w:color w:val="0D0D0D" w:themeColor="text1" w:themeTint="F2"/>
          <w:sz w:val="28"/>
          <w:szCs w:val="28"/>
          <w:lang w:val="kk-KZ"/>
        </w:rPr>
        <w:t xml:space="preserve"> ретінде ұсынылуы мүмкін қызмет сапасын басқару </w:t>
      </w:r>
      <w:r w:rsidR="006D400F">
        <w:rPr>
          <w:color w:val="0D0D0D" w:themeColor="text1" w:themeTint="F2"/>
          <w:sz w:val="28"/>
          <w:szCs w:val="28"/>
          <w:lang w:val="kk-KZ"/>
        </w:rPr>
        <w:t>қағидасынада</w:t>
      </w:r>
      <w:r w:rsidR="007441F5">
        <w:rPr>
          <w:color w:val="0D0D0D" w:themeColor="text1" w:themeTint="F2"/>
          <w:sz w:val="28"/>
          <w:szCs w:val="28"/>
          <w:lang w:val="kk-KZ"/>
        </w:rPr>
        <w:t xml:space="preserve"> </w:t>
      </w:r>
      <w:r w:rsidRPr="00D76DB6">
        <w:rPr>
          <w:color w:val="0D0D0D" w:themeColor="text1" w:themeTint="F2"/>
          <w:sz w:val="28"/>
          <w:szCs w:val="28"/>
          <w:lang w:val="kk-KZ"/>
        </w:rPr>
        <w:t xml:space="preserve">қатысты. Өнім сапасын басқару </w:t>
      </w:r>
      <w:r w:rsidR="006D400F">
        <w:rPr>
          <w:color w:val="0D0D0D" w:themeColor="text1" w:themeTint="F2"/>
          <w:sz w:val="28"/>
          <w:szCs w:val="28"/>
          <w:lang w:val="kk-KZ"/>
        </w:rPr>
        <w:t>қағидасына</w:t>
      </w:r>
      <w:r w:rsidRPr="00D76DB6">
        <w:rPr>
          <w:color w:val="0D0D0D" w:themeColor="text1" w:themeTint="F2"/>
          <w:sz w:val="28"/>
          <w:szCs w:val="28"/>
          <w:lang w:val="kk-KZ"/>
        </w:rPr>
        <w:t xml:space="preserve"> ұқсас қызмет сапасын басқару қағидаты қызмет сапасын қамтамасыз ету мақсатында өздерінің басқару функцияларын іске асыру арқылы әртүрлі деңгейдегі басшылардың қызмет көрсету үдерісіне әсер етеді.</w:t>
      </w:r>
    </w:p>
    <w:p w14:paraId="06A69AAB" w14:textId="7F163DDA" w:rsidR="008F74E6" w:rsidRPr="00D76DB6" w:rsidRDefault="008F74E6" w:rsidP="0059760A">
      <w:pPr>
        <w:ind w:firstLine="709"/>
        <w:jc w:val="both"/>
        <w:rPr>
          <w:color w:val="0D0D0D" w:themeColor="text1" w:themeTint="F2"/>
          <w:sz w:val="28"/>
          <w:szCs w:val="28"/>
          <w:lang w:val="kk-KZ"/>
        </w:rPr>
      </w:pPr>
      <w:r w:rsidRPr="00D76DB6">
        <w:rPr>
          <w:color w:val="0D0D0D" w:themeColor="text1" w:themeTint="F2"/>
          <w:sz w:val="28"/>
          <w:szCs w:val="28"/>
          <w:lang w:val="kk-KZ"/>
        </w:rPr>
        <w:t xml:space="preserve">Дегенмен, қызметтер сапасын қамтамасыз ету және басқару қағидаттары басқару </w:t>
      </w:r>
      <w:r w:rsidR="007C3599">
        <w:rPr>
          <w:color w:val="0D0D0D" w:themeColor="text1" w:themeTint="F2"/>
          <w:sz w:val="28"/>
          <w:szCs w:val="28"/>
          <w:lang w:val="kk-KZ"/>
        </w:rPr>
        <w:t>мен</w:t>
      </w:r>
      <w:r w:rsidRPr="00D76DB6">
        <w:rPr>
          <w:color w:val="0D0D0D" w:themeColor="text1" w:themeTint="F2"/>
          <w:sz w:val="28"/>
          <w:szCs w:val="28"/>
          <w:lang w:val="kk-KZ"/>
        </w:rPr>
        <w:t xml:space="preserve"> олардың сапасын қамтамасыз ету ерекшеліктеріне байланысты нақтылауды талап етеді. Басты ерекшелігі қызмет сапасын қамтамасыз ету тұтынушымен тығыз қарым-қатынаста жүзеге асырылады. Осыған байланысты адами факторға және жұмыстарды ұйымдастыруға қатысты бірқатар қосымша элементтерді ескеру қажет. Бұл элементтер қатарында:</w:t>
      </w:r>
    </w:p>
    <w:p w14:paraId="408848AB" w14:textId="135A64E0"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клиенттермен қарым-қатынас мәдениеті;</w:t>
      </w:r>
    </w:p>
    <w:p w14:paraId="4758AAF4" w14:textId="3226AD6E"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клиенттер үшін банк қызмет</w:t>
      </w:r>
      <w:r w:rsidR="00B8151E">
        <w:rPr>
          <w:color w:val="0D0D0D" w:themeColor="text1" w:themeTint="F2"/>
          <w:sz w:val="28"/>
          <w:szCs w:val="28"/>
          <w:lang w:val="kk-KZ"/>
        </w:rPr>
        <w:t>тер</w:t>
      </w:r>
      <w:r w:rsidR="008F74E6" w:rsidRPr="00D76DB6">
        <w:rPr>
          <w:color w:val="0D0D0D" w:themeColor="text1" w:themeTint="F2"/>
          <w:sz w:val="28"/>
          <w:szCs w:val="28"/>
          <w:lang w:val="kk-KZ"/>
        </w:rPr>
        <w:t>інің қолжетімділігі;</w:t>
      </w:r>
    </w:p>
    <w:p w14:paraId="2FA31C85" w14:textId="3C3F10CC"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қызмет көрсетудің икемділігі және жеделдігі;</w:t>
      </w:r>
    </w:p>
    <w:p w14:paraId="1F89F7E7" w14:textId="3A23B451"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қызмет көрсету орнының гигиенасы, қауіпсіздігі, жайлылығы және эстетикасы; </w:t>
      </w:r>
    </w:p>
    <w:p w14:paraId="0AF82DBE" w14:textId="77BC12D4" w:rsidR="008F74E6" w:rsidRPr="00D76DB6" w:rsidRDefault="00077D08" w:rsidP="0059760A">
      <w:pPr>
        <w:ind w:firstLine="709"/>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банктің қолайлы бейнесін қалыптастыру, оның беделі</w:t>
      </w:r>
      <w:r w:rsidR="0059760A">
        <w:rPr>
          <w:color w:val="0D0D0D" w:themeColor="text1" w:themeTint="F2"/>
          <w:sz w:val="28"/>
          <w:szCs w:val="28"/>
          <w:lang w:val="kk-KZ"/>
        </w:rPr>
        <w:t xml:space="preserve"> </w:t>
      </w:r>
      <w:r w:rsidR="008F74E6" w:rsidRPr="00D76DB6">
        <w:rPr>
          <w:color w:val="0D0D0D" w:themeColor="text1" w:themeTint="F2"/>
          <w:sz w:val="28"/>
          <w:szCs w:val="28"/>
          <w:lang w:val="kk-KZ"/>
        </w:rPr>
        <w:t>[</w:t>
      </w:r>
      <w:r w:rsidR="003E19CE" w:rsidRPr="00D76DB6">
        <w:rPr>
          <w:color w:val="0D0D0D" w:themeColor="text1" w:themeTint="F2"/>
          <w:sz w:val="28"/>
          <w:szCs w:val="28"/>
          <w:lang w:val="kk-KZ"/>
        </w:rPr>
        <w:t>3</w:t>
      </w:r>
      <w:r w:rsidR="0017183D" w:rsidRPr="00D76DB6">
        <w:rPr>
          <w:color w:val="0D0D0D" w:themeColor="text1" w:themeTint="F2"/>
          <w:sz w:val="28"/>
          <w:szCs w:val="28"/>
          <w:lang w:val="kk-KZ"/>
        </w:rPr>
        <w:t>7</w:t>
      </w:r>
      <w:r w:rsidR="008F74E6" w:rsidRPr="00D76DB6">
        <w:rPr>
          <w:color w:val="0D0D0D" w:themeColor="text1" w:themeTint="F2"/>
          <w:sz w:val="28"/>
          <w:szCs w:val="28"/>
          <w:lang w:val="kk-KZ"/>
        </w:rPr>
        <w:t>].</w:t>
      </w:r>
    </w:p>
    <w:p w14:paraId="6DFF76D0" w14:textId="4B6FD316" w:rsidR="008F74E6" w:rsidRPr="00D76DB6" w:rsidRDefault="008F74E6" w:rsidP="0059760A">
      <w:pPr>
        <w:ind w:firstLine="709"/>
        <w:jc w:val="both"/>
        <w:rPr>
          <w:color w:val="0D0D0D" w:themeColor="text1" w:themeTint="F2"/>
          <w:sz w:val="28"/>
          <w:szCs w:val="28"/>
          <w:lang w:val="kk-KZ"/>
        </w:rPr>
      </w:pPr>
      <w:r w:rsidRPr="00D76DB6">
        <w:rPr>
          <w:color w:val="0D0D0D" w:themeColor="text1" w:themeTint="F2"/>
          <w:sz w:val="28"/>
          <w:szCs w:val="28"/>
          <w:lang w:val="kk-KZ"/>
        </w:rPr>
        <w:t xml:space="preserve">Стандарттау, метрология және сертификаттау көп қырлы коммерциялық қызметтің маңызды аспектісі </w:t>
      </w:r>
      <w:r w:rsidR="0059760A">
        <w:rPr>
          <w:color w:val="0D0D0D" w:themeColor="text1" w:themeTint="F2"/>
          <w:sz w:val="28"/>
          <w:szCs w:val="28"/>
          <w:lang w:val="kk-KZ"/>
        </w:rPr>
        <w:t>–</w:t>
      </w:r>
      <w:r w:rsidRPr="00D76DB6">
        <w:rPr>
          <w:color w:val="0D0D0D" w:themeColor="text1" w:themeTint="F2"/>
          <w:sz w:val="28"/>
          <w:szCs w:val="28"/>
          <w:lang w:val="kk-KZ"/>
        </w:rPr>
        <w:t xml:space="preserve"> өнімдер мен қызметтердің сапасын қамтамасыз ету құралы болып табылады. </w:t>
      </w:r>
    </w:p>
    <w:p w14:paraId="7C7DEA84" w14:textId="0A2A3986" w:rsidR="008F74E6" w:rsidRPr="00D76DB6" w:rsidRDefault="008F74E6" w:rsidP="0059760A">
      <w:pPr>
        <w:ind w:firstLine="709"/>
        <w:jc w:val="both"/>
        <w:rPr>
          <w:color w:val="0D0D0D" w:themeColor="text1" w:themeTint="F2"/>
          <w:sz w:val="28"/>
          <w:szCs w:val="28"/>
          <w:lang w:val="kk-KZ"/>
        </w:rPr>
      </w:pPr>
      <w:r w:rsidRPr="00D76DB6">
        <w:rPr>
          <w:color w:val="0D0D0D" w:themeColor="text1" w:themeTint="F2"/>
          <w:sz w:val="28"/>
          <w:szCs w:val="28"/>
          <w:lang w:val="kk-KZ"/>
        </w:rPr>
        <w:t xml:space="preserve">80-жылдардың басында шетелде бизнестің табысы ең алдымен өнім мен қызметтердің сапасымен анықталады деген қорытындыға келді. Зерттеу кезінде </w:t>
      </w:r>
      <w:r w:rsidR="00737E11" w:rsidRPr="00D76DB6">
        <w:rPr>
          <w:color w:val="0D0D0D" w:themeColor="text1" w:themeTint="F2"/>
          <w:sz w:val="28"/>
          <w:szCs w:val="28"/>
          <w:lang w:val="kk-KZ"/>
        </w:rPr>
        <w:t xml:space="preserve">түсініктемелердің </w:t>
      </w:r>
      <w:r w:rsidRPr="00D76DB6">
        <w:rPr>
          <w:color w:val="0D0D0D" w:themeColor="text1" w:themeTint="F2"/>
          <w:sz w:val="28"/>
          <w:szCs w:val="28"/>
          <w:lang w:val="kk-KZ"/>
        </w:rPr>
        <w:t>80%-ы АҚШ-тың 200 ірі фирмасының сапасы қызметтерді тиімді баға</w:t>
      </w:r>
      <w:r w:rsidR="00737E11" w:rsidRPr="00D76DB6">
        <w:rPr>
          <w:color w:val="0D0D0D" w:themeColor="text1" w:themeTint="F2"/>
          <w:sz w:val="28"/>
          <w:szCs w:val="28"/>
          <w:lang w:val="kk-KZ"/>
        </w:rPr>
        <w:t>да ұсынудың</w:t>
      </w:r>
      <w:r w:rsidRPr="00D76DB6">
        <w:rPr>
          <w:color w:val="0D0D0D" w:themeColor="text1" w:themeTint="F2"/>
          <w:sz w:val="28"/>
          <w:szCs w:val="28"/>
          <w:lang w:val="kk-KZ"/>
        </w:rPr>
        <w:t xml:space="preserve"> негізгі факторы болып табылады деп жауап берді. Осыдан шығатын қорытынды: </w:t>
      </w:r>
      <w:r w:rsidR="007C3599">
        <w:rPr>
          <w:color w:val="0D0D0D" w:themeColor="text1" w:themeTint="F2"/>
          <w:sz w:val="28"/>
          <w:szCs w:val="28"/>
          <w:lang w:val="kk-KZ"/>
        </w:rPr>
        <w:t>с</w:t>
      </w:r>
      <w:r w:rsidRPr="00D76DB6">
        <w:rPr>
          <w:color w:val="0D0D0D" w:themeColor="text1" w:themeTint="F2"/>
          <w:sz w:val="28"/>
          <w:szCs w:val="28"/>
          <w:lang w:val="kk-KZ"/>
        </w:rPr>
        <w:t xml:space="preserve">тандарттау, метрология, сертификаттау </w:t>
      </w:r>
      <w:r w:rsidR="0059760A">
        <w:rPr>
          <w:color w:val="0D0D0D" w:themeColor="text1" w:themeTint="F2"/>
          <w:sz w:val="28"/>
          <w:szCs w:val="28"/>
          <w:lang w:val="kk-KZ"/>
        </w:rPr>
        <w:t>–</w:t>
      </w:r>
      <w:r w:rsidRPr="00D76DB6">
        <w:rPr>
          <w:color w:val="0D0D0D" w:themeColor="text1" w:themeTint="F2"/>
          <w:sz w:val="28"/>
          <w:szCs w:val="28"/>
          <w:lang w:val="kk-KZ"/>
        </w:rPr>
        <w:t xml:space="preserve"> сапаны қамтамасыз ету әдістерін меңгеру өнім берушінің нарыққа бәсекеге қабілетті өнім</w:t>
      </w:r>
      <w:r w:rsidR="00737E11" w:rsidRPr="00D76DB6">
        <w:rPr>
          <w:color w:val="0D0D0D" w:themeColor="text1" w:themeTint="F2"/>
          <w:sz w:val="28"/>
          <w:szCs w:val="28"/>
          <w:lang w:val="kk-KZ"/>
        </w:rPr>
        <w:t>ді</w:t>
      </w:r>
      <w:r w:rsidRPr="00D76DB6">
        <w:rPr>
          <w:color w:val="0D0D0D" w:themeColor="text1" w:themeTint="F2"/>
          <w:sz w:val="28"/>
          <w:szCs w:val="28"/>
          <w:lang w:val="kk-KZ"/>
        </w:rPr>
        <w:t xml:space="preserve"> (қызме</w:t>
      </w:r>
      <w:r w:rsidR="00737E11" w:rsidRPr="00D76DB6">
        <w:rPr>
          <w:color w:val="0D0D0D" w:themeColor="text1" w:themeTint="F2"/>
          <w:sz w:val="28"/>
          <w:szCs w:val="28"/>
          <w:lang w:val="kk-KZ"/>
        </w:rPr>
        <w:t>тті</w:t>
      </w:r>
      <w:r w:rsidRPr="00D76DB6">
        <w:rPr>
          <w:color w:val="0D0D0D" w:themeColor="text1" w:themeTint="F2"/>
          <w:sz w:val="28"/>
          <w:szCs w:val="28"/>
          <w:lang w:val="kk-KZ"/>
        </w:rPr>
        <w:t xml:space="preserve">) </w:t>
      </w:r>
      <w:r w:rsidR="00737E11" w:rsidRPr="00D76DB6">
        <w:rPr>
          <w:color w:val="0D0D0D" w:themeColor="text1" w:themeTint="F2"/>
          <w:sz w:val="28"/>
          <w:szCs w:val="28"/>
          <w:lang w:val="kk-KZ"/>
        </w:rPr>
        <w:t>ұсынудың</w:t>
      </w:r>
      <w:r w:rsidRPr="00D76DB6">
        <w:rPr>
          <w:color w:val="0D0D0D" w:themeColor="text1" w:themeTint="F2"/>
          <w:sz w:val="28"/>
          <w:szCs w:val="28"/>
          <w:lang w:val="kk-KZ"/>
        </w:rPr>
        <w:t xml:space="preserve"> басты шарттарының бірі болып табылады.</w:t>
      </w:r>
    </w:p>
    <w:p w14:paraId="059ACBF5" w14:textId="134FCFAE"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Ел экономикасында банк жүйесі ақшаға деген сұранысты қанағаттандыру </w:t>
      </w:r>
      <w:r w:rsidR="00D871F7">
        <w:rPr>
          <w:color w:val="0D0D0D" w:themeColor="text1" w:themeTint="F2"/>
          <w:sz w:val="28"/>
          <w:szCs w:val="28"/>
          <w:lang w:val="kk-KZ"/>
        </w:rPr>
        <w:t>үдерістерін</w:t>
      </w:r>
      <w:r w:rsidRPr="00D76DB6">
        <w:rPr>
          <w:color w:val="0D0D0D" w:themeColor="text1" w:themeTint="F2"/>
          <w:sz w:val="28"/>
          <w:szCs w:val="28"/>
          <w:lang w:val="kk-KZ"/>
        </w:rPr>
        <w:t>де маңызды функцияларды атқарады. Банк уақытша бос ақша қаражатын жинайды</w:t>
      </w:r>
      <w:r w:rsidR="00A40258" w:rsidRPr="00D76DB6">
        <w:rPr>
          <w:color w:val="0D0D0D" w:themeColor="text1" w:themeTint="F2"/>
          <w:sz w:val="28"/>
          <w:szCs w:val="28"/>
          <w:lang w:val="kk-KZ"/>
        </w:rPr>
        <w:t>,</w:t>
      </w:r>
      <w:r w:rsidR="00077D08">
        <w:rPr>
          <w:color w:val="0D0D0D" w:themeColor="text1" w:themeTint="F2"/>
          <w:sz w:val="28"/>
          <w:szCs w:val="28"/>
          <w:lang w:val="kk-KZ"/>
        </w:rPr>
        <w:t xml:space="preserve"> </w:t>
      </w:r>
      <w:r w:rsidR="00A40258" w:rsidRPr="00D76DB6">
        <w:rPr>
          <w:color w:val="0D0D0D" w:themeColor="text1" w:themeTint="F2"/>
          <w:sz w:val="28"/>
          <w:szCs w:val="28"/>
          <w:lang w:val="kk-KZ"/>
        </w:rPr>
        <w:t xml:space="preserve">осы </w:t>
      </w:r>
      <w:r w:rsidRPr="00D76DB6">
        <w:rPr>
          <w:color w:val="0D0D0D" w:themeColor="text1" w:themeTint="F2"/>
          <w:sz w:val="28"/>
          <w:szCs w:val="28"/>
          <w:lang w:val="kk-KZ"/>
        </w:rPr>
        <w:t>қаражат</w:t>
      </w:r>
      <w:r w:rsidR="00A40258" w:rsidRPr="00D76DB6">
        <w:rPr>
          <w:color w:val="0D0D0D" w:themeColor="text1" w:themeTint="F2"/>
          <w:sz w:val="28"/>
          <w:szCs w:val="28"/>
          <w:lang w:val="kk-KZ"/>
        </w:rPr>
        <w:t>тардан</w:t>
      </w:r>
      <w:r w:rsidRPr="00D76DB6">
        <w:rPr>
          <w:color w:val="0D0D0D" w:themeColor="text1" w:themeTint="F2"/>
          <w:sz w:val="28"/>
          <w:szCs w:val="28"/>
          <w:lang w:val="kk-KZ"/>
        </w:rPr>
        <w:t xml:space="preserve"> қосымша табыс ал</w:t>
      </w:r>
      <w:r w:rsidR="00A40258" w:rsidRPr="00D76DB6">
        <w:rPr>
          <w:color w:val="0D0D0D" w:themeColor="text1" w:themeTint="F2"/>
          <w:sz w:val="28"/>
          <w:szCs w:val="28"/>
          <w:lang w:val="kk-KZ"/>
        </w:rPr>
        <w:t>у үшін</w:t>
      </w:r>
      <w:r w:rsidRPr="00D76DB6">
        <w:rPr>
          <w:color w:val="0D0D0D" w:themeColor="text1" w:themeTint="F2"/>
          <w:sz w:val="28"/>
          <w:szCs w:val="28"/>
          <w:lang w:val="kk-KZ"/>
        </w:rPr>
        <w:t xml:space="preserve"> банкке қайтып келетін мүмкін</w:t>
      </w:r>
      <w:r w:rsidR="00A40258" w:rsidRPr="00D76DB6">
        <w:rPr>
          <w:color w:val="0D0D0D" w:themeColor="text1" w:themeTint="F2"/>
          <w:sz w:val="28"/>
          <w:szCs w:val="28"/>
          <w:lang w:val="kk-KZ"/>
        </w:rPr>
        <w:t>дігі</w:t>
      </w:r>
      <w:r w:rsidRPr="00D76DB6">
        <w:rPr>
          <w:color w:val="0D0D0D" w:themeColor="text1" w:themeTint="F2"/>
          <w:sz w:val="28"/>
          <w:szCs w:val="28"/>
          <w:lang w:val="kk-KZ"/>
        </w:rPr>
        <w:t xml:space="preserve"> б</w:t>
      </w:r>
      <w:r w:rsidR="00A40258" w:rsidRPr="00D76DB6">
        <w:rPr>
          <w:color w:val="0D0D0D" w:themeColor="text1" w:themeTint="F2"/>
          <w:sz w:val="28"/>
          <w:szCs w:val="28"/>
          <w:lang w:val="kk-KZ"/>
        </w:rPr>
        <w:t>ар</w:t>
      </w:r>
      <w:r w:rsidRPr="00D76DB6">
        <w:rPr>
          <w:color w:val="0D0D0D" w:themeColor="text1" w:themeTint="F2"/>
          <w:sz w:val="28"/>
          <w:szCs w:val="28"/>
          <w:lang w:val="kk-KZ"/>
        </w:rPr>
        <w:t xml:space="preserve"> салалар үшін береді. Экономикалық тұрғыдан алғанда, бұл салалар тауарлар мен қызметтерді өндіру және оларды тұтыну болып табылады. Бірінші жағдайда қарыз қаражатымен белгілі бір тауарлар мен қызметтердің нарықтық ұсынысы</w:t>
      </w:r>
      <w:r w:rsidR="00474CEF" w:rsidRPr="00D76DB6">
        <w:rPr>
          <w:color w:val="0D0D0D" w:themeColor="text1" w:themeTint="F2"/>
          <w:sz w:val="28"/>
          <w:szCs w:val="28"/>
          <w:lang w:val="kk-KZ"/>
        </w:rPr>
        <w:t xml:space="preserve"> анықталады</w:t>
      </w:r>
      <w:r w:rsidRPr="00D76DB6">
        <w:rPr>
          <w:color w:val="0D0D0D" w:themeColor="text1" w:themeTint="F2"/>
          <w:sz w:val="28"/>
          <w:szCs w:val="28"/>
          <w:lang w:val="kk-KZ"/>
        </w:rPr>
        <w:t>, екінші жағдайда – кейбір нарықтардағы сұраныс болып табылады.</w:t>
      </w:r>
    </w:p>
    <w:p w14:paraId="1E8F2F2D" w14:textId="1399F8D3" w:rsidR="00CC296D" w:rsidRPr="0059760A" w:rsidRDefault="008F74E6" w:rsidP="008F74E6">
      <w:pPr>
        <w:ind w:firstLine="709"/>
        <w:jc w:val="both"/>
        <w:rPr>
          <w:bCs/>
          <w:color w:val="0D0D0D" w:themeColor="text1" w:themeTint="F2"/>
          <w:sz w:val="28"/>
          <w:szCs w:val="28"/>
          <w:lang w:val="kk-KZ"/>
        </w:rPr>
      </w:pPr>
      <w:r w:rsidRPr="00D76DB6">
        <w:rPr>
          <w:color w:val="0D0D0D" w:themeColor="text1" w:themeTint="F2"/>
          <w:sz w:val="28"/>
          <w:szCs w:val="28"/>
          <w:lang w:val="kk-KZ"/>
        </w:rPr>
        <w:t>Банктердің әртүрлі анықтамал</w:t>
      </w:r>
      <w:r w:rsidR="00CC296D" w:rsidRPr="00D76DB6">
        <w:rPr>
          <w:color w:val="0D0D0D" w:themeColor="text1" w:themeTint="F2"/>
          <w:sz w:val="28"/>
          <w:szCs w:val="28"/>
          <w:lang w:val="kk-KZ"/>
        </w:rPr>
        <w:t>ары бар. Бір авторлар бұл ұғым б</w:t>
      </w:r>
      <w:r w:rsidRPr="00D76DB6">
        <w:rPr>
          <w:color w:val="0D0D0D" w:themeColor="text1" w:themeTint="F2"/>
          <w:sz w:val="28"/>
          <w:szCs w:val="28"/>
          <w:lang w:val="kk-KZ"/>
        </w:rPr>
        <w:t xml:space="preserve">анктің таза заңды негізін көрсетуі тиіс деп есептейді. Басқалары оған экономикалық </w:t>
      </w:r>
      <w:r w:rsidRPr="00D76DB6">
        <w:rPr>
          <w:color w:val="0D0D0D" w:themeColor="text1" w:themeTint="F2"/>
          <w:sz w:val="28"/>
          <w:szCs w:val="28"/>
          <w:lang w:val="kk-KZ"/>
        </w:rPr>
        <w:lastRenderedPageBreak/>
        <w:t xml:space="preserve">мазмұнды қосу қажет деп санайды. Үшінші </w:t>
      </w:r>
      <w:r w:rsidR="00CC296D" w:rsidRPr="00D76DB6">
        <w:rPr>
          <w:color w:val="0D0D0D" w:themeColor="text1" w:themeTint="F2"/>
          <w:sz w:val="28"/>
          <w:szCs w:val="28"/>
          <w:lang w:val="kk-KZ"/>
        </w:rPr>
        <w:t xml:space="preserve">бір зертеуші ғалымдар </w:t>
      </w:r>
      <w:r w:rsidRPr="00D76DB6">
        <w:rPr>
          <w:color w:val="0D0D0D" w:themeColor="text1" w:themeTint="F2"/>
          <w:sz w:val="28"/>
          <w:szCs w:val="28"/>
          <w:lang w:val="kk-KZ"/>
        </w:rPr>
        <w:t xml:space="preserve">банк бұл </w:t>
      </w:r>
      <w:r w:rsidR="00CC296D" w:rsidRPr="00D76DB6">
        <w:rPr>
          <w:color w:val="0D0D0D" w:themeColor="text1" w:themeTint="F2"/>
          <w:sz w:val="28"/>
          <w:szCs w:val="28"/>
          <w:lang w:val="kk-KZ"/>
        </w:rPr>
        <w:t>ерекше өнім ұсынушы</w:t>
      </w:r>
      <w:r w:rsidRPr="00D76DB6">
        <w:rPr>
          <w:color w:val="0D0D0D" w:themeColor="text1" w:themeTint="F2"/>
          <w:sz w:val="28"/>
          <w:szCs w:val="28"/>
          <w:lang w:val="kk-KZ"/>
        </w:rPr>
        <w:t xml:space="preserve"> кәсіпорын. Төртіншісі банкке ірі несие мекемесі ретінде анықтама береді. Әрине, барлық тәсілде банктердің жеке қасиеттері көрініс табады, алайда әрбір анықтамамен жеке-жеке келісуге болмайды. Банк қаржы-экономикалық құрылым ретінде, бірақ ерекше құқықтық мәртебесі бар, ал кәсіпорын ретінде өндіріс саласына қарағанда айналым саласына тартылатыны туралы О.И. Лаврушиннің пікірі айқын көрсеткен</w:t>
      </w:r>
      <w:r w:rsidR="0059760A">
        <w:rPr>
          <w:color w:val="0D0D0D" w:themeColor="text1" w:themeTint="F2"/>
          <w:sz w:val="28"/>
          <w:szCs w:val="28"/>
          <w:lang w:val="kk-KZ"/>
        </w:rPr>
        <w:t xml:space="preserve"> </w:t>
      </w:r>
      <w:r w:rsidR="007B20E6" w:rsidRPr="0059760A">
        <w:rPr>
          <w:color w:val="0D0D0D" w:themeColor="text1" w:themeTint="F2"/>
          <w:sz w:val="28"/>
          <w:szCs w:val="28"/>
          <w:lang w:val="kk-KZ"/>
        </w:rPr>
        <w:t>-</w:t>
      </w:r>
      <w:r w:rsidR="0059760A" w:rsidRPr="0059760A">
        <w:rPr>
          <w:color w:val="0D0D0D" w:themeColor="text1" w:themeTint="F2"/>
          <w:sz w:val="28"/>
          <w:szCs w:val="28"/>
          <w:lang w:val="kk-KZ"/>
        </w:rPr>
        <w:t xml:space="preserve"> </w:t>
      </w:r>
      <w:r w:rsidR="007B20E6" w:rsidRPr="0059760A">
        <w:rPr>
          <w:bCs/>
          <w:color w:val="0D0D0D" w:themeColor="text1" w:themeTint="F2"/>
          <w:sz w:val="28"/>
          <w:szCs w:val="28"/>
          <w:lang w:val="kk-KZ"/>
        </w:rPr>
        <w:t>дейді автор</w:t>
      </w:r>
      <w:r w:rsidR="0059760A">
        <w:rPr>
          <w:bCs/>
          <w:color w:val="0D0D0D" w:themeColor="text1" w:themeTint="F2"/>
          <w:sz w:val="28"/>
          <w:szCs w:val="28"/>
          <w:lang w:val="kk-KZ"/>
        </w:rPr>
        <w:t xml:space="preserve"> </w:t>
      </w:r>
      <w:r w:rsidRPr="0059760A">
        <w:rPr>
          <w:bCs/>
          <w:color w:val="0D0D0D" w:themeColor="text1" w:themeTint="F2"/>
          <w:sz w:val="28"/>
          <w:szCs w:val="28"/>
          <w:lang w:val="kk-KZ"/>
        </w:rPr>
        <w:t>[</w:t>
      </w:r>
      <w:r w:rsidR="0022733F" w:rsidRPr="0059760A">
        <w:rPr>
          <w:bCs/>
          <w:color w:val="0D0D0D" w:themeColor="text1" w:themeTint="F2"/>
          <w:sz w:val="28"/>
          <w:szCs w:val="28"/>
          <w:lang w:val="kk-KZ"/>
        </w:rPr>
        <w:t>3</w:t>
      </w:r>
      <w:r w:rsidR="0017183D" w:rsidRPr="0059760A">
        <w:rPr>
          <w:bCs/>
          <w:color w:val="0D0D0D" w:themeColor="text1" w:themeTint="F2"/>
          <w:sz w:val="28"/>
          <w:szCs w:val="28"/>
          <w:lang w:val="kk-KZ"/>
        </w:rPr>
        <w:t>8</w:t>
      </w:r>
      <w:r w:rsidRPr="0059760A">
        <w:rPr>
          <w:bCs/>
          <w:color w:val="0D0D0D" w:themeColor="text1" w:themeTint="F2"/>
          <w:sz w:val="28"/>
          <w:szCs w:val="28"/>
          <w:lang w:val="kk-KZ"/>
        </w:rPr>
        <w:t xml:space="preserve">]. </w:t>
      </w:r>
    </w:p>
    <w:p w14:paraId="76119B86" w14:textId="77777777"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Банк өз функцияларын орындау барысында функционалдық (экономикалық), салалық (министрліктермен, ведомстволармен, компаниялармен, фирмалармен) және аумақтық (жергілікті органдармен) басқару органдарымен тығыз өзара іс-қимыл жасайды. </w:t>
      </w:r>
    </w:p>
    <w:p w14:paraId="1C885D24" w14:textId="77777777" w:rsidR="008F74E6" w:rsidRPr="00D76DB6" w:rsidRDefault="00DA4E74" w:rsidP="008F74E6">
      <w:pPr>
        <w:ind w:firstLine="709"/>
        <w:jc w:val="both"/>
        <w:rPr>
          <w:color w:val="0D0D0D" w:themeColor="text1" w:themeTint="F2"/>
          <w:sz w:val="28"/>
          <w:szCs w:val="28"/>
          <w:lang w:val="kk-KZ"/>
        </w:rPr>
      </w:pPr>
      <w:r w:rsidRPr="00D76DB6">
        <w:rPr>
          <w:color w:val="0D0D0D" w:themeColor="text1" w:themeTint="F2"/>
          <w:sz w:val="28"/>
          <w:szCs w:val="28"/>
          <w:lang w:val="kk-KZ"/>
        </w:rPr>
        <w:t>Банктер экономикалық реттеу</w:t>
      </w:r>
      <w:r w:rsidR="008F74E6" w:rsidRPr="00D76DB6">
        <w:rPr>
          <w:color w:val="0D0D0D" w:themeColor="text1" w:themeTint="F2"/>
          <w:sz w:val="28"/>
          <w:szCs w:val="28"/>
          <w:lang w:val="kk-KZ"/>
        </w:rPr>
        <w:t xml:space="preserve"> органдары болғандықтан, олардың өз клиенттерінің алдындағы жауапкершілігі экономикалық сипатқа ие.</w:t>
      </w:r>
    </w:p>
    <w:p w14:paraId="3669F27D" w14:textId="502260C5"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Банктердің экономикалық жауапкершілігі ең алдымен меншік нысанына, ведомстволық ти</w:t>
      </w:r>
      <w:r w:rsidR="00D871F7">
        <w:rPr>
          <w:color w:val="0D0D0D" w:themeColor="text1" w:themeTint="F2"/>
          <w:sz w:val="28"/>
          <w:szCs w:val="28"/>
          <w:lang w:val="kk-KZ"/>
        </w:rPr>
        <w:t>ес</w:t>
      </w:r>
      <w:r w:rsidRPr="00D76DB6">
        <w:rPr>
          <w:color w:val="0D0D0D" w:themeColor="text1" w:themeTint="F2"/>
          <w:sz w:val="28"/>
          <w:szCs w:val="28"/>
          <w:lang w:val="kk-KZ"/>
        </w:rPr>
        <w:t>ілігіне қарамастан, олар қызмет көрсететін шаруашылық органдарының шаруашылық және қаржылық қызметінің нәтижелерімен байланысты. Банктердің айналасында оларға тәуелді немесе қандай да бір банктердің қызметін анықтайтын фирмалар мен компаниялар топтастырылады.</w:t>
      </w:r>
    </w:p>
    <w:p w14:paraId="19887908" w14:textId="6E19DE53"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Ең алдымен, бұл қызмет көрсетілетін клиенттердің негізгі қызметі туралы ақпаратқа қатысты. Шотта өнім берушілер мен бюджетте жалақы, төлемдер беруге арналған қаражаттың болмауы, банк кредиттерін қайтару тек объективті ғана емес, осы шот иелерінің жұмысындағы қолайсыздық туралы күнделікті жедел белгі болып табылады. Шотқа ақшаның түсуі өнім берушінің жөнелтілген тауарының ж</w:t>
      </w:r>
      <w:r w:rsidR="007441F5">
        <w:rPr>
          <w:color w:val="0D0D0D" w:themeColor="text1" w:themeTint="F2"/>
          <w:sz w:val="28"/>
          <w:szCs w:val="28"/>
          <w:lang w:val="kk-KZ"/>
        </w:rPr>
        <w:t>әне т.</w:t>
      </w:r>
      <w:r w:rsidR="00077D08">
        <w:rPr>
          <w:color w:val="0D0D0D" w:themeColor="text1" w:themeTint="F2"/>
          <w:sz w:val="28"/>
          <w:szCs w:val="28"/>
          <w:lang w:val="kk-KZ"/>
        </w:rPr>
        <w:t>б. сатылғанын білдіреді.</w:t>
      </w:r>
      <w:r w:rsidRPr="00D76DB6">
        <w:rPr>
          <w:color w:val="0D0D0D" w:themeColor="text1" w:themeTint="F2"/>
          <w:sz w:val="28"/>
          <w:szCs w:val="28"/>
          <w:lang w:val="kk-KZ"/>
        </w:rPr>
        <w:t xml:space="preserve"> Банк деректері бухгалтерлік есепті жасауды күтпестен, олардың нәтижелерін болжай отырып, кәсіпорындар қызметінің көптеген маңызды жақтары туралы айтуға мүмкіндік береді. Бұл банктерге өз клиенттерінің жай-күйі туралы нақты білуге, оларды бақылауға, олардың жағдайы мен табыстылығын толық анықтауға мүмкіндік береді [</w:t>
      </w:r>
      <w:r w:rsidR="007B6820" w:rsidRPr="00D76DB6">
        <w:rPr>
          <w:color w:val="0D0D0D" w:themeColor="text1" w:themeTint="F2"/>
          <w:sz w:val="28"/>
          <w:szCs w:val="28"/>
          <w:lang w:val="kk-KZ"/>
        </w:rPr>
        <w:t>3</w:t>
      </w:r>
      <w:r w:rsidR="0017183D" w:rsidRPr="00D76DB6">
        <w:rPr>
          <w:color w:val="0D0D0D" w:themeColor="text1" w:themeTint="F2"/>
          <w:sz w:val="28"/>
          <w:szCs w:val="28"/>
          <w:lang w:val="kk-KZ"/>
        </w:rPr>
        <w:t>9</w:t>
      </w:r>
      <w:r w:rsidRPr="00D76DB6">
        <w:rPr>
          <w:color w:val="0D0D0D" w:themeColor="text1" w:themeTint="F2"/>
          <w:sz w:val="28"/>
          <w:szCs w:val="28"/>
          <w:lang w:val="kk-KZ"/>
        </w:rPr>
        <w:t xml:space="preserve">]. </w:t>
      </w:r>
    </w:p>
    <w:p w14:paraId="2397F6A8" w14:textId="373FB9FF" w:rsidR="008F74E6" w:rsidRPr="00D76DB6" w:rsidRDefault="0004728A" w:rsidP="008F74E6">
      <w:pPr>
        <w:ind w:firstLine="709"/>
        <w:jc w:val="both"/>
        <w:rPr>
          <w:color w:val="0D0D0D" w:themeColor="text1" w:themeTint="F2"/>
          <w:sz w:val="28"/>
          <w:szCs w:val="28"/>
          <w:lang w:val="kk-KZ"/>
        </w:rPr>
      </w:pPr>
      <w:r w:rsidRPr="00D76DB6">
        <w:rPr>
          <w:color w:val="0D0D0D" w:themeColor="text1" w:themeTint="F2"/>
          <w:sz w:val="28"/>
          <w:szCs w:val="28"/>
          <w:lang w:val="kk-KZ"/>
        </w:rPr>
        <w:t>Сонымен қатар, қ</w:t>
      </w:r>
      <w:r w:rsidR="008F74E6" w:rsidRPr="00D76DB6">
        <w:rPr>
          <w:color w:val="0D0D0D" w:themeColor="text1" w:themeTint="F2"/>
          <w:sz w:val="28"/>
          <w:szCs w:val="28"/>
          <w:lang w:val="kk-KZ"/>
        </w:rPr>
        <w:t xml:space="preserve">азіргі әдебиетте сапа бойынша </w:t>
      </w:r>
      <w:r w:rsidR="006D4670">
        <w:rPr>
          <w:color w:val="0D0D0D" w:themeColor="text1" w:themeTint="F2"/>
          <w:sz w:val="28"/>
          <w:szCs w:val="28"/>
          <w:lang w:val="kk-KZ"/>
        </w:rPr>
        <w:t>«</w:t>
      </w:r>
      <w:r w:rsidR="008F74E6" w:rsidRPr="00D76DB6">
        <w:rPr>
          <w:color w:val="0D0D0D" w:themeColor="text1" w:themeTint="F2"/>
          <w:sz w:val="28"/>
          <w:szCs w:val="28"/>
          <w:lang w:val="kk-KZ"/>
        </w:rPr>
        <w:t>сапа менеджменті</w:t>
      </w:r>
      <w:r w:rsidR="006D4670">
        <w:rPr>
          <w:color w:val="0D0D0D" w:themeColor="text1" w:themeTint="F2"/>
          <w:sz w:val="28"/>
          <w:szCs w:val="28"/>
          <w:lang w:val="kk-KZ"/>
        </w:rPr>
        <w:t>»</w:t>
      </w:r>
      <w:r w:rsidR="008F74E6" w:rsidRPr="00D76DB6">
        <w:rPr>
          <w:color w:val="0D0D0D" w:themeColor="text1" w:themeTint="F2"/>
          <w:sz w:val="28"/>
          <w:szCs w:val="28"/>
          <w:lang w:val="kk-KZ"/>
        </w:rPr>
        <w:t xml:space="preserve"> және </w:t>
      </w:r>
      <w:r w:rsidR="006D4670">
        <w:rPr>
          <w:color w:val="0D0D0D" w:themeColor="text1" w:themeTint="F2"/>
          <w:sz w:val="28"/>
          <w:szCs w:val="28"/>
          <w:lang w:val="kk-KZ"/>
        </w:rPr>
        <w:t>«</w:t>
      </w:r>
      <w:r w:rsidR="008F74E6" w:rsidRPr="00D76DB6">
        <w:rPr>
          <w:color w:val="0D0D0D" w:themeColor="text1" w:themeTint="F2"/>
          <w:sz w:val="28"/>
          <w:szCs w:val="28"/>
          <w:lang w:val="kk-KZ"/>
        </w:rPr>
        <w:t>сапаны қамтамасыз ету</w:t>
      </w:r>
      <w:r w:rsidR="006D4670">
        <w:rPr>
          <w:color w:val="0D0D0D" w:themeColor="text1" w:themeTint="F2"/>
          <w:sz w:val="28"/>
          <w:szCs w:val="28"/>
          <w:lang w:val="kk-KZ"/>
        </w:rPr>
        <w:t>»</w:t>
      </w:r>
      <w:r w:rsidR="00196D1F" w:rsidRPr="00D76DB6">
        <w:rPr>
          <w:color w:val="0D0D0D" w:themeColor="text1" w:themeTint="F2"/>
          <w:sz w:val="28"/>
          <w:szCs w:val="28"/>
          <w:lang w:val="kk-KZ"/>
        </w:rPr>
        <w:t xml:space="preserve"> </w:t>
      </w:r>
      <w:r w:rsidR="008F74E6" w:rsidRPr="00D76DB6">
        <w:rPr>
          <w:color w:val="0D0D0D" w:themeColor="text1" w:themeTint="F2"/>
          <w:sz w:val="28"/>
          <w:szCs w:val="28"/>
          <w:lang w:val="kk-KZ"/>
        </w:rPr>
        <w:t xml:space="preserve">ұғымдары ажыратылады. Сапаны қамтамасыз ету </w:t>
      </w:r>
      <w:r w:rsidR="00196D1F" w:rsidRPr="00D76DB6">
        <w:rPr>
          <w:color w:val="0D0D0D" w:themeColor="text1" w:themeTint="F2"/>
          <w:sz w:val="28"/>
          <w:szCs w:val="28"/>
          <w:lang w:val="kk-KZ"/>
        </w:rPr>
        <w:t>с</w:t>
      </w:r>
      <w:r w:rsidR="008F74E6" w:rsidRPr="00D76DB6">
        <w:rPr>
          <w:color w:val="0D0D0D" w:themeColor="text1" w:themeTint="F2"/>
          <w:sz w:val="28"/>
          <w:szCs w:val="28"/>
          <w:lang w:val="kk-KZ"/>
        </w:rPr>
        <w:t>апа менеджментінің бір бөлігі болып табылады және тұтынушының белгіленген талаптарға сапасына сәйкес сенімділігін құруға бағытталған.</w:t>
      </w:r>
    </w:p>
    <w:p w14:paraId="17DE6134" w14:textId="14EB7346"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Тұтынушылар үшін қызметтердің маңыздылығын анықтайтын  белгілерге  төмендегілер болып табылады: </w:t>
      </w:r>
    </w:p>
    <w:p w14:paraId="4943B705" w14:textId="464735EF"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«материалдық» тұтынушы үшін елеулі сапа (</w:t>
      </w:r>
      <w:r w:rsidR="0004728A" w:rsidRPr="00D76DB6">
        <w:rPr>
          <w:color w:val="0D0D0D" w:themeColor="text1" w:themeTint="F2"/>
          <w:sz w:val="28"/>
          <w:szCs w:val="28"/>
          <w:lang w:val="kk-KZ"/>
        </w:rPr>
        <w:t>ұсынылатын өнімнің сапасы</w:t>
      </w:r>
      <w:r w:rsidR="008F74E6" w:rsidRPr="00D76DB6">
        <w:rPr>
          <w:color w:val="0D0D0D" w:themeColor="text1" w:themeTint="F2"/>
          <w:sz w:val="28"/>
          <w:szCs w:val="28"/>
          <w:lang w:val="kk-KZ"/>
        </w:rPr>
        <w:t xml:space="preserve">, </w:t>
      </w:r>
      <w:r w:rsidR="0004728A" w:rsidRPr="00D76DB6">
        <w:rPr>
          <w:color w:val="0D0D0D" w:themeColor="text1" w:themeTint="F2"/>
          <w:sz w:val="28"/>
          <w:szCs w:val="28"/>
          <w:lang w:val="kk-KZ"/>
        </w:rPr>
        <w:t xml:space="preserve">банктердегі қызмет көрсететін орындардың кеңдігі мен жайлылығы, </w:t>
      </w:r>
      <w:r w:rsidR="008F74E6" w:rsidRPr="00D76DB6">
        <w:rPr>
          <w:color w:val="0D0D0D" w:themeColor="text1" w:themeTint="F2"/>
          <w:sz w:val="28"/>
          <w:szCs w:val="28"/>
          <w:lang w:val="kk-KZ"/>
        </w:rPr>
        <w:t xml:space="preserve">қосалқы қызмет </w:t>
      </w:r>
      <w:r w:rsidR="006D3F27" w:rsidRPr="00D76DB6">
        <w:rPr>
          <w:color w:val="0D0D0D" w:themeColor="text1" w:themeTint="F2"/>
          <w:sz w:val="28"/>
          <w:szCs w:val="28"/>
          <w:lang w:val="kk-KZ"/>
        </w:rPr>
        <w:t xml:space="preserve">көрсету дәрежесі </w:t>
      </w:r>
      <w:r w:rsidR="008F74E6" w:rsidRPr="00D76DB6">
        <w:rPr>
          <w:color w:val="0D0D0D" w:themeColor="text1" w:themeTint="F2"/>
          <w:sz w:val="28"/>
          <w:szCs w:val="28"/>
          <w:lang w:val="kk-KZ"/>
        </w:rPr>
        <w:t xml:space="preserve">және т.б.); </w:t>
      </w:r>
    </w:p>
    <w:p w14:paraId="45D11E52" w14:textId="6B67ACFE"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«материалдық емес» тұтынушы үшін байқалатын сапа (жарнамалық хабарландырулардың шынайылығы, әртүрлі құжаттарды жасау кезінде қателердің болмауы, банктік операцияларды орындау кезінде </w:t>
      </w:r>
      <w:r w:rsidR="00DD3F96" w:rsidRPr="00D76DB6">
        <w:rPr>
          <w:color w:val="0D0D0D" w:themeColor="text1" w:themeTint="F2"/>
          <w:sz w:val="28"/>
          <w:szCs w:val="28"/>
          <w:lang w:val="kk-KZ"/>
        </w:rPr>
        <w:t xml:space="preserve">жауапкершіліктің жоғары болуы мен </w:t>
      </w:r>
      <w:r w:rsidR="00196D1F" w:rsidRPr="00D76DB6">
        <w:rPr>
          <w:color w:val="0D0D0D" w:themeColor="text1" w:themeTint="F2"/>
          <w:sz w:val="28"/>
          <w:szCs w:val="28"/>
          <w:lang w:val="kk-KZ"/>
        </w:rPr>
        <w:t>кемшіліктердің</w:t>
      </w:r>
      <w:r w:rsidR="008F74E6" w:rsidRPr="00D76DB6">
        <w:rPr>
          <w:color w:val="0D0D0D" w:themeColor="text1" w:themeTint="F2"/>
          <w:sz w:val="28"/>
          <w:szCs w:val="28"/>
          <w:lang w:val="kk-KZ"/>
        </w:rPr>
        <w:t xml:space="preserve"> төмендеуі және т.б.); </w:t>
      </w:r>
    </w:p>
    <w:p w14:paraId="02851206" w14:textId="3FF5BDF4"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қызмет көрсету уақыты; </w:t>
      </w:r>
    </w:p>
    <w:p w14:paraId="461128AD" w14:textId="7A547B53"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lastRenderedPageBreak/>
        <w:t>–</w:t>
      </w:r>
      <w:r w:rsidR="008F74E6" w:rsidRPr="00D76DB6">
        <w:rPr>
          <w:color w:val="0D0D0D" w:themeColor="text1" w:themeTint="F2"/>
          <w:sz w:val="28"/>
          <w:szCs w:val="28"/>
          <w:lang w:val="kk-KZ"/>
        </w:rPr>
        <w:t xml:space="preserve"> «психологиялық» сапасы (қонақ</w:t>
      </w:r>
      <w:r w:rsidR="00DD3F96" w:rsidRPr="00D76DB6">
        <w:rPr>
          <w:color w:val="0D0D0D" w:themeColor="text1" w:themeTint="F2"/>
          <w:sz w:val="28"/>
          <w:szCs w:val="28"/>
          <w:lang w:val="kk-KZ"/>
        </w:rPr>
        <w:t xml:space="preserve"> </w:t>
      </w:r>
      <w:r w:rsidR="008F74E6" w:rsidRPr="00D76DB6">
        <w:rPr>
          <w:color w:val="0D0D0D" w:themeColor="text1" w:themeTint="F2"/>
          <w:sz w:val="28"/>
          <w:szCs w:val="28"/>
          <w:lang w:val="kk-KZ"/>
        </w:rPr>
        <w:t xml:space="preserve">жайлылық, сыпайылық, мейірімділік және т.б.). </w:t>
      </w:r>
    </w:p>
    <w:p w14:paraId="1B524D0B" w14:textId="34ECFCAC"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Қызмет сапасы дегеніміз пайдаланатын  техникалық құралдар мен басқа да материалдық объектілердің қызметінің сапасы, сондай-ақ, клиентке ұсынылатын серви</w:t>
      </w:r>
      <w:r w:rsidR="0013124B" w:rsidRPr="00D76DB6">
        <w:rPr>
          <w:color w:val="0D0D0D" w:themeColor="text1" w:themeTint="F2"/>
          <w:sz w:val="28"/>
          <w:szCs w:val="28"/>
          <w:lang w:val="kk-KZ"/>
        </w:rPr>
        <w:t>с деңгейі сияқты көрсеткіштерді</w:t>
      </w:r>
      <w:r w:rsidRPr="00D76DB6">
        <w:rPr>
          <w:color w:val="0D0D0D" w:themeColor="text1" w:themeTint="F2"/>
          <w:sz w:val="28"/>
          <w:szCs w:val="28"/>
          <w:lang w:val="kk-KZ"/>
        </w:rPr>
        <w:t xml:space="preserve"> </w:t>
      </w:r>
      <w:r w:rsidR="0013124B" w:rsidRPr="00D76DB6">
        <w:rPr>
          <w:color w:val="0D0D0D" w:themeColor="text1" w:themeTint="F2"/>
          <w:sz w:val="28"/>
          <w:szCs w:val="28"/>
          <w:lang w:val="kk-KZ"/>
        </w:rPr>
        <w:t xml:space="preserve">біріктіру арқылы </w:t>
      </w:r>
      <w:r w:rsidRPr="00D76DB6">
        <w:rPr>
          <w:color w:val="0D0D0D" w:themeColor="text1" w:themeTint="F2"/>
          <w:sz w:val="28"/>
          <w:szCs w:val="28"/>
          <w:lang w:val="kk-KZ"/>
        </w:rPr>
        <w:t>түсіну ұсынылады. Соңғы көрсеткіш клиентке банкте қызмет көрсету сапасын бағалауда шешуші болып табылады</w:t>
      </w:r>
      <w:r w:rsidR="0059760A">
        <w:rPr>
          <w:color w:val="0D0D0D" w:themeColor="text1" w:themeTint="F2"/>
          <w:sz w:val="28"/>
          <w:szCs w:val="28"/>
          <w:lang w:val="kk-KZ"/>
        </w:rPr>
        <w:t xml:space="preserve"> </w:t>
      </w:r>
      <w:r w:rsidR="0017183D" w:rsidRPr="00D76DB6">
        <w:rPr>
          <w:color w:val="0D0D0D" w:themeColor="text1" w:themeTint="F2"/>
          <w:sz w:val="28"/>
          <w:szCs w:val="28"/>
          <w:lang w:val="kk-KZ"/>
        </w:rPr>
        <w:t>[40</w:t>
      </w:r>
      <w:r w:rsidRPr="00D76DB6">
        <w:rPr>
          <w:color w:val="0D0D0D" w:themeColor="text1" w:themeTint="F2"/>
          <w:sz w:val="28"/>
          <w:szCs w:val="28"/>
          <w:lang w:val="kk-KZ"/>
        </w:rPr>
        <w:t xml:space="preserve">]. </w:t>
      </w:r>
    </w:p>
    <w:p w14:paraId="3F626175" w14:textId="77777777" w:rsidR="008F74E6" w:rsidRPr="00D76DB6" w:rsidRDefault="008F74E6" w:rsidP="0059760A">
      <w:pPr>
        <w:ind w:firstLine="709"/>
        <w:jc w:val="both"/>
        <w:rPr>
          <w:color w:val="0D0D0D" w:themeColor="text1" w:themeTint="F2"/>
          <w:sz w:val="28"/>
          <w:szCs w:val="28"/>
          <w:lang w:val="kk-KZ"/>
        </w:rPr>
      </w:pPr>
      <w:r w:rsidRPr="00D76DB6">
        <w:rPr>
          <w:color w:val="0D0D0D" w:themeColor="text1" w:themeTint="F2"/>
          <w:sz w:val="28"/>
          <w:szCs w:val="28"/>
          <w:lang w:val="kk-KZ"/>
        </w:rPr>
        <w:t>Қызмет көрсету саласындағы басшылықтың сапаны басқару және қызметтерді бағалау факторын үнемі ескере отырып, қызмет көрсету үшін жауапкершілікке көңіл бөлуі тиіс.</w:t>
      </w:r>
    </w:p>
    <w:p w14:paraId="3C41A3C4" w14:textId="21675425" w:rsidR="008F74E6" w:rsidRPr="00D76DB6" w:rsidRDefault="008F74E6" w:rsidP="0059760A">
      <w:pPr>
        <w:shd w:val="clear" w:color="auto" w:fill="FFFFFF"/>
        <w:tabs>
          <w:tab w:val="left" w:pos="851"/>
        </w:tabs>
        <w:ind w:firstLine="709"/>
        <w:jc w:val="both"/>
        <w:rPr>
          <w:b/>
          <w:color w:val="0D0D0D" w:themeColor="text1" w:themeTint="F2"/>
          <w:lang w:val="kk-KZ"/>
        </w:rPr>
      </w:pPr>
      <w:r w:rsidRPr="00D76DB6">
        <w:rPr>
          <w:color w:val="0D0D0D" w:themeColor="text1" w:themeTint="F2"/>
          <w:sz w:val="28"/>
          <w:szCs w:val="28"/>
          <w:lang w:val="kk-KZ"/>
        </w:rPr>
        <w:t>Қызметті ұсыну алдынд</w:t>
      </w:r>
      <w:r w:rsidR="0017183D" w:rsidRPr="00D76DB6">
        <w:rPr>
          <w:color w:val="0D0D0D" w:themeColor="text1" w:themeTint="F2"/>
          <w:sz w:val="28"/>
          <w:szCs w:val="28"/>
          <w:lang w:val="kk-KZ"/>
        </w:rPr>
        <w:t>а мыналарды нақтылау қажет</w:t>
      </w:r>
      <w:r w:rsidRPr="00D76DB6">
        <w:rPr>
          <w:color w:val="0D0D0D" w:themeColor="text1" w:themeTint="F2"/>
          <w:sz w:val="28"/>
          <w:szCs w:val="28"/>
          <w:lang w:val="kk-KZ"/>
        </w:rPr>
        <w:t xml:space="preserve">: </w:t>
      </w:r>
    </w:p>
    <w:p w14:paraId="3D345D03" w14:textId="6A18D7DC"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қызметтің нақты атауы және клиенттердің талаптары; </w:t>
      </w:r>
    </w:p>
    <w:p w14:paraId="1CE10885" w14:textId="559DA02C"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қызмет көрсетудің толықтығы; </w:t>
      </w:r>
    </w:p>
    <w:p w14:paraId="00109449" w14:textId="500F8D58"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осы қызметті ұсыну үшін қажетті жабдықтар мен ресурстардың, әсіресе материалдар мен бос персоналдың болуы; </w:t>
      </w:r>
    </w:p>
    <w:p w14:paraId="17157051" w14:textId="5C0C27F2"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осы қызметке тиісті басшылықтың, стандарттардың, сызбалар мен ерекшеліктердің болуы; </w:t>
      </w:r>
    </w:p>
    <w:p w14:paraId="2C8284F5" w14:textId="20F7BF82" w:rsidR="008F74E6" w:rsidRPr="00D76DB6" w:rsidRDefault="00077D08" w:rsidP="0059760A">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клиенттерге және реттеуші органдарға беруге арналған ақпараттың дайындығы.</w:t>
      </w:r>
    </w:p>
    <w:p w14:paraId="26336E9C" w14:textId="7E13A5C0" w:rsidR="008F74E6" w:rsidRPr="00D76DB6" w:rsidRDefault="008F74E6" w:rsidP="0059760A">
      <w:pPr>
        <w:ind w:firstLine="709"/>
        <w:jc w:val="both"/>
        <w:rPr>
          <w:color w:val="0D0D0D" w:themeColor="text1" w:themeTint="F2"/>
          <w:sz w:val="28"/>
          <w:szCs w:val="28"/>
          <w:lang w:val="kk-KZ"/>
        </w:rPr>
      </w:pPr>
      <w:r w:rsidRPr="00D76DB6">
        <w:rPr>
          <w:color w:val="0D0D0D" w:themeColor="text1" w:themeTint="F2"/>
          <w:sz w:val="28"/>
          <w:szCs w:val="28"/>
          <w:lang w:val="kk-KZ"/>
        </w:rPr>
        <w:t>Тұтынушыға қызметті ұсыну</w:t>
      </w:r>
      <w:r w:rsidR="00A840F2">
        <w:rPr>
          <w:color w:val="0D0D0D" w:themeColor="text1" w:themeTint="F2"/>
          <w:sz w:val="28"/>
          <w:szCs w:val="28"/>
          <w:lang w:val="kk-KZ"/>
        </w:rPr>
        <w:t xml:space="preserve"> мен</w:t>
      </w:r>
      <w:r w:rsidRPr="00D76DB6">
        <w:rPr>
          <w:color w:val="0D0D0D" w:themeColor="text1" w:themeTint="F2"/>
          <w:sz w:val="28"/>
          <w:szCs w:val="28"/>
          <w:lang w:val="kk-KZ"/>
        </w:rPr>
        <w:t xml:space="preserve"> қызмет көрсету тәсілдерін</w:t>
      </w:r>
      <w:r w:rsidR="00A840F2">
        <w:rPr>
          <w:color w:val="0D0D0D" w:themeColor="text1" w:themeTint="F2"/>
          <w:sz w:val="28"/>
          <w:szCs w:val="28"/>
          <w:lang w:val="kk-KZ"/>
        </w:rPr>
        <w:t>ің</w:t>
      </w:r>
      <w:r w:rsidRPr="00D76DB6">
        <w:rPr>
          <w:color w:val="0D0D0D" w:themeColor="text1" w:themeTint="F2"/>
          <w:sz w:val="28"/>
          <w:szCs w:val="28"/>
          <w:lang w:val="kk-KZ"/>
        </w:rPr>
        <w:t xml:space="preserve"> ерекшелікт</w:t>
      </w:r>
      <w:r w:rsidR="00A840F2">
        <w:rPr>
          <w:color w:val="0D0D0D" w:themeColor="text1" w:themeTint="F2"/>
          <w:sz w:val="28"/>
          <w:szCs w:val="28"/>
          <w:lang w:val="kk-KZ"/>
        </w:rPr>
        <w:t>ерін</w:t>
      </w:r>
      <w:r w:rsidRPr="00D76DB6">
        <w:rPr>
          <w:color w:val="0D0D0D" w:themeColor="text1" w:themeTint="F2"/>
          <w:sz w:val="28"/>
          <w:szCs w:val="28"/>
          <w:lang w:val="kk-KZ"/>
        </w:rPr>
        <w:t xml:space="preserve"> айқындауды, оның сақталуын бақылауды және ауытқулар туындаған кезде </w:t>
      </w:r>
      <w:r w:rsidR="00A840F2">
        <w:rPr>
          <w:color w:val="0D0D0D" w:themeColor="text1" w:themeTint="F2"/>
          <w:sz w:val="28"/>
          <w:szCs w:val="28"/>
          <w:lang w:val="kk-KZ"/>
        </w:rPr>
        <w:t xml:space="preserve">үдерістерді </w:t>
      </w:r>
      <w:r w:rsidRPr="00D76DB6">
        <w:rPr>
          <w:color w:val="0D0D0D" w:themeColor="text1" w:themeTint="F2"/>
          <w:sz w:val="28"/>
          <w:szCs w:val="28"/>
          <w:lang w:val="kk-KZ"/>
        </w:rPr>
        <w:t xml:space="preserve">түзетуді болжайды. Осыған байланысты сапаны басқару жөніндегі қызмет жағымсыз құбылыстардың, оның ішінде тұтынушының кездейсоқ және жүйелі қателері мен қанағаттанбаушылығының алдын алу үшін қызмет көрсетудің барлық кезеңдерінде </w:t>
      </w:r>
      <w:r w:rsidR="00A840F2">
        <w:rPr>
          <w:color w:val="0D0D0D" w:themeColor="text1" w:themeTint="F2"/>
          <w:sz w:val="28"/>
          <w:szCs w:val="28"/>
          <w:lang w:val="kk-KZ"/>
        </w:rPr>
        <w:t xml:space="preserve">үдерісті </w:t>
      </w:r>
      <w:r w:rsidRPr="00D76DB6">
        <w:rPr>
          <w:color w:val="0D0D0D" w:themeColor="text1" w:themeTint="F2"/>
          <w:sz w:val="28"/>
          <w:szCs w:val="28"/>
          <w:lang w:val="kk-KZ"/>
        </w:rPr>
        <w:t xml:space="preserve">тұрақты бақылауды қамтиды. Қызметтің соңы бағалау тұтынушы мен өндірушінің тікелей байланысы кезеңінде жүргізіледі, бұл қызметтің сапасы туралы объективті пікір құруға мүмкіндік береді. </w:t>
      </w:r>
    </w:p>
    <w:p w14:paraId="1E272280" w14:textId="22CF2C4D"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Қызмет көрсету банктер клиенттердің қанағаттану дәрежесін бағалауға және есепке алуға белсенді түрде қарау керек. Тұтынушылардың оң, сондай-ақ теріс бағаларын назарға алу және болашақ қызмет үшін олардың ықтимал салдарын уақтылы анықтау қажет. </w:t>
      </w:r>
    </w:p>
    <w:p w14:paraId="5E635B72" w14:textId="77777777"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Қызмет көрсету сапасын қамтамасыз ету саласындағы саясат коммерциялық банктің корпоративтік саясатының құрамдас бөлігі болып табылады және тұтынушылар мен қоғам алдындағы стратегияны, басым мақсаттар мен міндеттемелерді айқындайды. </w:t>
      </w:r>
    </w:p>
    <w:p w14:paraId="24B8012D" w14:textId="77777777"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Оны іске асырудың негізгі әдістері: </w:t>
      </w:r>
    </w:p>
    <w:p w14:paraId="4211F03E" w14:textId="094E2B64"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маркетингтің жаңа технологияларын пайдалану, сату және қызметкерлерді оқыту; </w:t>
      </w:r>
    </w:p>
    <w:p w14:paraId="453A4CA5" w14:textId="2BF967FD"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сапа саясатында мәлімделетін қағидаттарда серіктестермен іскерлік қатынастарды дамыту; </w:t>
      </w:r>
    </w:p>
    <w:p w14:paraId="689B32C7" w14:textId="0452A57B"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әрбір бөлімше үшін сапаны қамтамасыз ету саласында мақсаттар мен міндеттерді қалыптастыру; </w:t>
      </w:r>
    </w:p>
    <w:p w14:paraId="24F7D828" w14:textId="17F4DFA3"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lastRenderedPageBreak/>
        <w:t>–</w:t>
      </w:r>
      <w:r w:rsidR="008F74E6" w:rsidRPr="00D76DB6">
        <w:rPr>
          <w:color w:val="0D0D0D" w:themeColor="text1" w:themeTint="F2"/>
          <w:sz w:val="28"/>
          <w:szCs w:val="28"/>
          <w:lang w:val="kk-KZ"/>
        </w:rPr>
        <w:t xml:space="preserve"> клиенттердің қанағаттанбауының алдын алу мақсатында ескерту әрекеттерін жетілдіру және оларды басқару; </w:t>
      </w:r>
    </w:p>
    <w:p w14:paraId="532C4488" w14:textId="5064386D"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E702BE">
        <w:rPr>
          <w:color w:val="0D0D0D" w:themeColor="text1" w:themeTint="F2"/>
          <w:sz w:val="28"/>
          <w:szCs w:val="28"/>
          <w:lang w:val="kk-KZ"/>
        </w:rPr>
        <w:t xml:space="preserve"> </w:t>
      </w:r>
      <w:r w:rsidR="008F74E6" w:rsidRPr="00D76DB6">
        <w:rPr>
          <w:color w:val="0D0D0D" w:themeColor="text1" w:themeTint="F2"/>
          <w:sz w:val="28"/>
          <w:szCs w:val="28"/>
          <w:lang w:val="kk-KZ"/>
        </w:rPr>
        <w:t xml:space="preserve">қызметкерлердің кәсіби шеберлігін үнемі арттыру; </w:t>
      </w:r>
    </w:p>
    <w:p w14:paraId="644DF29D" w14:textId="58F7F342"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E702BE">
        <w:rPr>
          <w:color w:val="0D0D0D" w:themeColor="text1" w:themeTint="F2"/>
          <w:sz w:val="28"/>
          <w:szCs w:val="28"/>
          <w:lang w:val="kk-KZ"/>
        </w:rPr>
        <w:t xml:space="preserve"> </w:t>
      </w:r>
      <w:r w:rsidR="008F74E6" w:rsidRPr="00D76DB6">
        <w:rPr>
          <w:color w:val="0D0D0D" w:themeColor="text1" w:themeTint="F2"/>
          <w:sz w:val="28"/>
          <w:szCs w:val="28"/>
          <w:lang w:val="kk-KZ"/>
        </w:rPr>
        <w:t xml:space="preserve">қызмет сапасын қамтамасыз ету саласындағы міндеттерді қызметкерлерге түсіндіру және басшылық тарапынан оларды іске асыру үшін жағдай жасау; </w:t>
      </w:r>
    </w:p>
    <w:p w14:paraId="1D616FBE" w14:textId="620601E3"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клиенттермен тұрақты жұмысты ұйымдастыру (шағымдар мен тілектерді есепке алу және талдау, ұсынылатын қызметтерге сұранысты зерттеу); </w:t>
      </w:r>
    </w:p>
    <w:p w14:paraId="3E08856B" w14:textId="19861776"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жеткізушілермен жеткізілетін (сатып алынатын) өнімнің ассортиментін кеңейту және сапасын қамтамасыз ету бойынша жұмыс; </w:t>
      </w:r>
    </w:p>
    <w:p w14:paraId="67F338F4" w14:textId="2C2D7195"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қызмет көрсету сапасы жүйесінің жұмыс істеу тиімділігіне ішкі тексерулерді тұрақты жүргізу; </w:t>
      </w:r>
    </w:p>
    <w:p w14:paraId="78DCD5BC" w14:textId="3A40B396"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банктің нысандары мен әдістерін жетілдіру және қызмет көрсету мәдениетін арттыру; </w:t>
      </w:r>
    </w:p>
    <w:p w14:paraId="4B00791E" w14:textId="42550952"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атқаратын лауазымына сәйкестігін растау кезінде персоналдың білімін тексеру; </w:t>
      </w:r>
    </w:p>
    <w:p w14:paraId="6C335C6C" w14:textId="4085E9CF"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қызметкердің сапаны қамтамасыз етудегі өз рөлін түсінуін тексеру; </w:t>
      </w:r>
    </w:p>
    <w:p w14:paraId="096D83FD" w14:textId="5A2D2635" w:rsidR="008F74E6" w:rsidRPr="00D76DB6" w:rsidRDefault="00077D08" w:rsidP="008F74E6">
      <w:pPr>
        <w:ind w:firstLine="709"/>
        <w:jc w:val="both"/>
        <w:rPr>
          <w:color w:val="0D0D0D" w:themeColor="text1" w:themeTint="F2"/>
          <w:sz w:val="28"/>
          <w:szCs w:val="28"/>
          <w:lang w:val="kk-KZ"/>
        </w:rPr>
      </w:pPr>
      <w:r>
        <w:rPr>
          <w:color w:val="0D0D0D" w:themeColor="text1" w:themeTint="F2"/>
          <w:sz w:val="28"/>
          <w:szCs w:val="28"/>
          <w:lang w:val="kk-KZ"/>
        </w:rPr>
        <w:t>–</w:t>
      </w:r>
      <w:r w:rsidR="008F74E6" w:rsidRPr="00D76DB6">
        <w:rPr>
          <w:color w:val="0D0D0D" w:themeColor="text1" w:themeTint="F2"/>
          <w:sz w:val="28"/>
          <w:szCs w:val="28"/>
          <w:lang w:val="kk-KZ"/>
        </w:rPr>
        <w:t xml:space="preserve"> жұмысқа жаңадан қабылданған қызметкерлерді қызметтердің сапа жүйесінің ережелерімен таныстыру. </w:t>
      </w:r>
    </w:p>
    <w:p w14:paraId="496D31FD" w14:textId="0E332348"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Қызмет көрсету сапасы жүйесінің негізгі құжаты </w:t>
      </w:r>
      <w:r w:rsidR="000A6655">
        <w:rPr>
          <w:color w:val="0D0D0D" w:themeColor="text1" w:themeTint="F2"/>
          <w:sz w:val="28"/>
          <w:szCs w:val="28"/>
          <w:lang w:val="kk-KZ"/>
        </w:rPr>
        <w:t>«</w:t>
      </w:r>
      <w:r w:rsidRPr="00D76DB6">
        <w:rPr>
          <w:color w:val="0D0D0D" w:themeColor="text1" w:themeTint="F2"/>
          <w:sz w:val="28"/>
          <w:szCs w:val="28"/>
          <w:lang w:val="kk-KZ"/>
        </w:rPr>
        <w:t>сапа жөніндегі Нұсқаулық</w:t>
      </w:r>
      <w:r w:rsidR="000A6655">
        <w:rPr>
          <w:color w:val="0D0D0D" w:themeColor="text1" w:themeTint="F2"/>
          <w:sz w:val="28"/>
          <w:szCs w:val="28"/>
          <w:lang w:val="kk-KZ"/>
        </w:rPr>
        <w:t>»</w:t>
      </w:r>
      <w:r w:rsidRPr="00D76DB6">
        <w:rPr>
          <w:color w:val="0D0D0D" w:themeColor="text1" w:themeTint="F2"/>
          <w:sz w:val="28"/>
          <w:szCs w:val="28"/>
          <w:lang w:val="kk-KZ"/>
        </w:rPr>
        <w:t xml:space="preserve"> болып табылады, онда қызмет көрсету және сауда саласындағы кәсіпорындардың салыстырмалы шағын мөлшерін ескере отырып, сапа жүйесінің элементтерін іске асыратын барлық рәсімдерді егжей-тегжейлі сипаттау мүмкін</w:t>
      </w:r>
      <w:r w:rsidR="00A74EE4" w:rsidRPr="00D76DB6">
        <w:rPr>
          <w:color w:val="0D0D0D" w:themeColor="text1" w:themeTint="F2"/>
          <w:sz w:val="28"/>
          <w:szCs w:val="28"/>
          <w:lang w:val="kk-KZ"/>
        </w:rPr>
        <w:t>дігі</w:t>
      </w:r>
      <w:r w:rsidR="0059760A">
        <w:rPr>
          <w:color w:val="0D0D0D" w:themeColor="text1" w:themeTint="F2"/>
          <w:sz w:val="28"/>
          <w:szCs w:val="28"/>
          <w:lang w:val="kk-KZ"/>
        </w:rPr>
        <w:t xml:space="preserve"> </w:t>
      </w:r>
      <w:r w:rsidR="00C22447" w:rsidRPr="00D76DB6">
        <w:rPr>
          <w:color w:val="0D0D0D" w:themeColor="text1" w:themeTint="F2"/>
          <w:sz w:val="28"/>
          <w:szCs w:val="28"/>
          <w:lang w:val="kk-KZ"/>
        </w:rPr>
        <w:t>[</w:t>
      </w:r>
      <w:r w:rsidR="00B7030D" w:rsidRPr="00D76DB6">
        <w:rPr>
          <w:color w:val="0D0D0D" w:themeColor="text1" w:themeTint="F2"/>
          <w:sz w:val="28"/>
          <w:szCs w:val="28"/>
          <w:lang w:val="kk-KZ"/>
        </w:rPr>
        <w:t>41</w:t>
      </w:r>
      <w:r w:rsidRPr="00D76DB6">
        <w:rPr>
          <w:color w:val="0D0D0D" w:themeColor="text1" w:themeTint="F2"/>
          <w:sz w:val="28"/>
          <w:szCs w:val="28"/>
          <w:lang w:val="kk-KZ"/>
        </w:rPr>
        <w:t>].</w:t>
      </w:r>
    </w:p>
    <w:p w14:paraId="7D238FC6" w14:textId="778EEBA6" w:rsidR="008F74E6" w:rsidRPr="00D76DB6" w:rsidRDefault="008F74E6" w:rsidP="008F74E6">
      <w:pPr>
        <w:autoSpaceDE w:val="0"/>
        <w:autoSpaceDN w:val="0"/>
        <w:adjustRightInd w:val="0"/>
        <w:ind w:firstLine="709"/>
        <w:jc w:val="both"/>
        <w:rPr>
          <w:rFonts w:eastAsia="Newton-Regular"/>
          <w:b/>
          <w:color w:val="0D0D0D" w:themeColor="text1" w:themeTint="F2"/>
          <w:sz w:val="28"/>
          <w:szCs w:val="28"/>
          <w:lang w:val="kk-KZ"/>
        </w:rPr>
      </w:pPr>
      <w:r w:rsidRPr="00D76DB6">
        <w:rPr>
          <w:color w:val="0D0D0D" w:themeColor="text1" w:themeTint="F2"/>
          <w:sz w:val="28"/>
          <w:szCs w:val="28"/>
          <w:lang w:val="kk-KZ"/>
        </w:rPr>
        <w:t xml:space="preserve">Сапа жүйесін енгізудің міндетті элементі </w:t>
      </w:r>
      <w:r w:rsidR="000A6655">
        <w:rPr>
          <w:color w:val="0D0D0D" w:themeColor="text1" w:themeTint="F2"/>
          <w:sz w:val="28"/>
          <w:szCs w:val="28"/>
          <w:lang w:val="kk-KZ"/>
        </w:rPr>
        <w:t>«</w:t>
      </w:r>
      <w:r w:rsidRPr="00D76DB6">
        <w:rPr>
          <w:color w:val="0D0D0D" w:themeColor="text1" w:themeTint="F2"/>
          <w:sz w:val="28"/>
          <w:szCs w:val="28"/>
          <w:lang w:val="kk-KZ"/>
        </w:rPr>
        <w:t>қызметтер сапасын қамтамасыз ету үшін персоналдың жауапкершілігін бөлу матрицасын</w:t>
      </w:r>
      <w:r w:rsidR="000A6655">
        <w:rPr>
          <w:color w:val="0D0D0D" w:themeColor="text1" w:themeTint="F2"/>
          <w:sz w:val="28"/>
          <w:szCs w:val="28"/>
          <w:lang w:val="kk-KZ"/>
        </w:rPr>
        <w:t>»</w:t>
      </w:r>
      <w:r w:rsidRPr="00D76DB6">
        <w:rPr>
          <w:color w:val="0D0D0D" w:themeColor="text1" w:themeTint="F2"/>
          <w:sz w:val="28"/>
          <w:szCs w:val="28"/>
          <w:lang w:val="kk-KZ"/>
        </w:rPr>
        <w:t xml:space="preserve"> әзірлеу және осының негізінде персоналдың лауазымдық нұсқаулықтарын, банк қызметтері туралы ережелерді қайта қарау болып табылады. </w:t>
      </w:r>
    </w:p>
    <w:p w14:paraId="584F891A" w14:textId="2ADD25EA" w:rsidR="008F74E6" w:rsidRPr="00D76DB6" w:rsidRDefault="00275C10" w:rsidP="00275C1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 менеджментінің</w:t>
      </w:r>
      <w:r w:rsidR="008F74E6" w:rsidRPr="00D76DB6">
        <w:rPr>
          <w:color w:val="0D0D0D" w:themeColor="text1" w:themeTint="F2"/>
          <w:sz w:val="28"/>
          <w:szCs w:val="28"/>
          <w:lang w:val="kk-KZ"/>
        </w:rPr>
        <w:t xml:space="preserve"> сапалық көрсеткіштерін келесі топтарға бөлуге болады</w:t>
      </w:r>
      <w:r w:rsidR="0059760A">
        <w:rPr>
          <w:color w:val="0D0D0D" w:themeColor="text1" w:themeTint="F2"/>
          <w:sz w:val="28"/>
          <w:szCs w:val="28"/>
          <w:lang w:val="kk-KZ"/>
        </w:rPr>
        <w:t xml:space="preserve"> </w:t>
      </w:r>
      <w:r w:rsidR="008F74E6" w:rsidRPr="00D76DB6">
        <w:rPr>
          <w:color w:val="0D0D0D" w:themeColor="text1" w:themeTint="F2"/>
          <w:sz w:val="28"/>
          <w:szCs w:val="28"/>
          <w:lang w:val="kk-KZ"/>
        </w:rPr>
        <w:t>[</w:t>
      </w:r>
      <w:r w:rsidR="00B7030D" w:rsidRPr="00D76DB6">
        <w:rPr>
          <w:color w:val="0D0D0D" w:themeColor="text1" w:themeTint="F2"/>
          <w:sz w:val="28"/>
          <w:szCs w:val="28"/>
          <w:lang w:val="kk-KZ"/>
        </w:rPr>
        <w:t>42</w:t>
      </w:r>
      <w:r w:rsidR="008F74E6" w:rsidRPr="00D76DB6">
        <w:rPr>
          <w:color w:val="0D0D0D" w:themeColor="text1" w:themeTint="F2"/>
          <w:sz w:val="28"/>
          <w:szCs w:val="28"/>
          <w:lang w:val="kk-KZ"/>
        </w:rPr>
        <w:t>]:</w:t>
      </w:r>
    </w:p>
    <w:p w14:paraId="7E4B931E" w14:textId="3018F094" w:rsidR="008F74E6" w:rsidRPr="00D76DB6" w:rsidRDefault="008F74E6" w:rsidP="00563122">
      <w:pPr>
        <w:pStyle w:val="a4"/>
        <w:numPr>
          <w:ilvl w:val="0"/>
          <w:numId w:val="14"/>
        </w:numPr>
        <w:shd w:val="clear" w:color="auto" w:fill="FFFFFF" w:themeFill="background1"/>
        <w:tabs>
          <w:tab w:val="left" w:pos="916"/>
          <w:tab w:val="left" w:pos="1134"/>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jc w:val="both"/>
        <w:rPr>
          <w:color w:val="0D0D0D" w:themeColor="text1" w:themeTint="F2"/>
          <w:sz w:val="28"/>
          <w:szCs w:val="28"/>
          <w:lang w:val="kk-KZ"/>
        </w:rPr>
      </w:pPr>
      <w:r w:rsidRPr="00D76DB6">
        <w:rPr>
          <w:color w:val="0D0D0D" w:themeColor="text1" w:themeTint="F2"/>
          <w:sz w:val="28"/>
          <w:szCs w:val="28"/>
          <w:lang w:val="kk-KZ"/>
        </w:rPr>
        <w:t>Экономикалық категориялардың сапа көрсеткіштері,</w:t>
      </w:r>
      <w:r w:rsidR="00A840F2">
        <w:rPr>
          <w:color w:val="0D0D0D" w:themeColor="text1" w:themeTint="F2"/>
          <w:sz w:val="28"/>
          <w:szCs w:val="28"/>
          <w:lang w:val="kk-KZ"/>
        </w:rPr>
        <w:t xml:space="preserve"> </w:t>
      </w:r>
      <w:r w:rsidRPr="00D76DB6">
        <w:rPr>
          <w:color w:val="0D0D0D" w:themeColor="text1" w:themeTint="F2"/>
          <w:sz w:val="28"/>
          <w:szCs w:val="28"/>
          <w:lang w:val="kk-KZ"/>
        </w:rPr>
        <w:t>оның нәтижесінде пайда болатын банк қызметтері. Бұл капиталдың жеткіліктілігі, активтер мен міндеттемелердің сапасы, пайда құрылымы.</w:t>
      </w:r>
    </w:p>
    <w:p w14:paraId="29B6358B" w14:textId="28C40ECA" w:rsidR="008F74E6" w:rsidRPr="00D76DB6" w:rsidRDefault="008F74E6" w:rsidP="00E94C81">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 Қызметтер</w:t>
      </w:r>
      <w:r w:rsidR="00A840F2">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мен орындалатын операциялардың сапа көрсеткіштері.</w:t>
      </w:r>
      <w:r w:rsidR="00E94C81"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Бұл операцияларды аяқтау мен құжаттарды өңдеу жылдамдығы; жан-жақты қамтамасыз етілген</w:t>
      </w:r>
      <w:r w:rsidR="00A85864">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банк өнімдері; клиенттердің қанағаттануы түрлері бойынша </w:t>
      </w:r>
      <w:r w:rsidR="00D86F43" w:rsidRPr="00D76DB6">
        <w:rPr>
          <w:rFonts w:ascii="Times New Roman" w:hAnsi="Times New Roman" w:cs="Times New Roman"/>
          <w:color w:val="0D0D0D" w:themeColor="text1" w:themeTint="F2"/>
          <w:sz w:val="28"/>
          <w:szCs w:val="28"/>
          <w:lang w:val="kk-KZ"/>
        </w:rPr>
        <w:t>дәрежесі</w:t>
      </w:r>
      <w:r w:rsidRPr="00D76DB6">
        <w:rPr>
          <w:rFonts w:ascii="Times New Roman" w:hAnsi="Times New Roman" w:cs="Times New Roman"/>
          <w:color w:val="0D0D0D" w:themeColor="text1" w:themeTint="F2"/>
          <w:sz w:val="28"/>
          <w:szCs w:val="28"/>
          <w:lang w:val="kk-KZ"/>
        </w:rPr>
        <w:t>, ұсынылатын банк өнімдерінің көлемі мен сапасы, сипаттамалары; клиенттерге сыпайы қарау.</w:t>
      </w:r>
    </w:p>
    <w:p w14:paraId="4E30E12C" w14:textId="07D310D4" w:rsidR="008F74E6" w:rsidRPr="00D76DB6" w:rsidRDefault="008F74E6" w:rsidP="008F74E6">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3. Қызметкерлердің кез-келген бизнес құрылымының нарықтық экономикасы талап ететін нормативтік талаптарға сәйкестігін бағалауға болатын көрсеткіштер. Бұл банктің жоғары басшылығының құрамы мен құзіреті (лауазымына сәйкес біліктілік, банктегі жұмыс тәжірибесі, тиісті кадр резервінің болуы); қызметтің барабар сипаты, ішкі саясаттағы тәртіп;  қабілеті </w:t>
      </w:r>
      <w:r w:rsidRPr="00D76DB6">
        <w:rPr>
          <w:rFonts w:ascii="Times New Roman" w:hAnsi="Times New Roman" w:cs="Times New Roman"/>
          <w:color w:val="0D0D0D" w:themeColor="text1" w:themeTint="F2"/>
          <w:sz w:val="28"/>
          <w:szCs w:val="28"/>
          <w:lang w:val="kk-KZ"/>
        </w:rPr>
        <w:lastRenderedPageBreak/>
        <w:t>әкімшілік пен қызметкерлер нарықтық жағдайлар</w:t>
      </w:r>
      <w:r w:rsidR="00CF7FC8">
        <w:rPr>
          <w:rFonts w:ascii="Times New Roman" w:hAnsi="Times New Roman" w:cs="Times New Roman"/>
          <w:color w:val="0D0D0D" w:themeColor="text1" w:themeTint="F2"/>
          <w:sz w:val="28"/>
          <w:szCs w:val="28"/>
          <w:lang w:val="kk-KZ"/>
        </w:rPr>
        <w:t>да</w:t>
      </w:r>
      <w:r w:rsidRPr="00D76DB6">
        <w:rPr>
          <w:rFonts w:ascii="Times New Roman" w:hAnsi="Times New Roman" w:cs="Times New Roman"/>
          <w:color w:val="0D0D0D" w:themeColor="text1" w:themeTint="F2"/>
          <w:sz w:val="28"/>
          <w:szCs w:val="28"/>
          <w:lang w:val="kk-KZ"/>
        </w:rPr>
        <w:t xml:space="preserve"> мүмкін болатын өзгерістерге уақытылы жауап беру; жақында болатын өзгерістерді пайдалана білу; өткен қателерді мойындап, оларды түзете білу.</w:t>
      </w:r>
    </w:p>
    <w:p w14:paraId="443B405B" w14:textId="2FD59F6A" w:rsidR="008F74E6" w:rsidRPr="00D76DB6" w:rsidRDefault="008F74E6" w:rsidP="008F74E6">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4. Пайдаланатын әлеуметтік көрсеткіштер, яғни ерекше әлеуметтік мәртебемен байланысты коммерциялық банк. Бұл банк қызметкерлерінің оларға деген көзқарасы (жауапты және саналы); қызметкерлердің біліктілігі, жауапкершілігі;</w:t>
      </w:r>
      <w:r w:rsidR="00196D1F" w:rsidRPr="00D76DB6">
        <w:rPr>
          <w:rFonts w:ascii="Times New Roman" w:hAnsi="Times New Roman" w:cs="Times New Roman"/>
          <w:color w:val="0D0D0D" w:themeColor="text1" w:themeTint="F2"/>
          <w:sz w:val="28"/>
          <w:szCs w:val="28"/>
          <w:lang w:val="kk-KZ"/>
        </w:rPr>
        <w:t xml:space="preserve"> б</w:t>
      </w:r>
      <w:r w:rsidRPr="00D76DB6">
        <w:rPr>
          <w:rFonts w:ascii="Times New Roman" w:hAnsi="Times New Roman" w:cs="Times New Roman"/>
          <w:color w:val="0D0D0D" w:themeColor="text1" w:themeTint="F2"/>
          <w:sz w:val="28"/>
          <w:szCs w:val="28"/>
          <w:lang w:val="kk-KZ"/>
        </w:rPr>
        <w:t>анктің әлеуметтік жауапкершілігі</w:t>
      </w:r>
      <w:r w:rsidR="00196D1F"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(демеушілік, қайырымдылық).</w:t>
      </w:r>
    </w:p>
    <w:p w14:paraId="3020C810" w14:textId="31A6ABB6" w:rsidR="008F74E6" w:rsidRPr="00D76DB6" w:rsidRDefault="008F74E6" w:rsidP="008F74E6">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С</w:t>
      </w:r>
      <w:r w:rsidR="00D260A8" w:rsidRPr="00D76DB6">
        <w:rPr>
          <w:rFonts w:ascii="Times New Roman" w:hAnsi="Times New Roman" w:cs="Times New Roman"/>
          <w:color w:val="0D0D0D" w:themeColor="text1" w:themeTint="F2"/>
          <w:sz w:val="28"/>
          <w:szCs w:val="28"/>
          <w:lang w:val="kk-KZ"/>
        </w:rPr>
        <w:t>а</w:t>
      </w:r>
      <w:r w:rsidRPr="00D76DB6">
        <w:rPr>
          <w:rFonts w:ascii="Times New Roman" w:hAnsi="Times New Roman" w:cs="Times New Roman"/>
          <w:color w:val="0D0D0D" w:themeColor="text1" w:themeTint="F2"/>
          <w:sz w:val="28"/>
          <w:szCs w:val="28"/>
          <w:lang w:val="kk-KZ"/>
        </w:rPr>
        <w:t>пасыз басқару</w:t>
      </w:r>
      <w:r w:rsidR="004C1932" w:rsidRPr="004C1932">
        <w:rPr>
          <w:rFonts w:ascii="Times New Roman" w:hAnsi="Times New Roman" w:cs="Times New Roman"/>
          <w:color w:val="0D0D0D" w:themeColor="text1" w:themeTint="F2"/>
          <w:sz w:val="28"/>
          <w:szCs w:val="28"/>
          <w:lang w:val="kk-KZ"/>
        </w:rPr>
        <w:t>да</w:t>
      </w:r>
      <w:r w:rsidRPr="00D76DB6">
        <w:rPr>
          <w:rFonts w:ascii="Times New Roman" w:hAnsi="Times New Roman" w:cs="Times New Roman"/>
          <w:color w:val="0D0D0D" w:themeColor="text1" w:themeTint="F2"/>
          <w:sz w:val="28"/>
          <w:szCs w:val="28"/>
          <w:lang w:val="kk-KZ"/>
        </w:rPr>
        <w:t xml:space="preserve"> клиенттердің кету себептері, банкроттық, лицензияларды қайтарып алу, тіпті банк дағдарыстары және макроэкономикалық теңгерімсіздіктер.</w:t>
      </w:r>
    </w:p>
    <w:p w14:paraId="74A7E1F4" w14:textId="77777777" w:rsidR="00631022" w:rsidRPr="00D76DB6" w:rsidRDefault="00631022" w:rsidP="00631022">
      <w:pPr>
        <w:tabs>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Қазақстан экономикасы банктік және нақты секторларды тығыз байланыстыра отырып, төмендегі ұсыныстарды қатарынан дамытқанда ғана ел экономикасы өркендейді:</w:t>
      </w:r>
    </w:p>
    <w:p w14:paraId="67944D2B" w14:textId="33DB94D0" w:rsidR="00631022" w:rsidRPr="00D76DB6" w:rsidRDefault="00631022" w:rsidP="00631022">
      <w:pPr>
        <w:tabs>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1. Қазақстанда ең кең тараған несиелеу ұйымдарының бірі ретінде коммерциялық банктер айырбас қызметі саласының маңызды инфрақұрылымдық элементі болып табылады. Олар ақша құралдарын қайта бөлуді қамтамасыз етеді де экономикалық қатынастардың әр түрлі субъектілерінің арасына ақша ағымдарын бағыттайды, жалпы ұлттық өнімді құруға ат салысады.</w:t>
      </w:r>
    </w:p>
    <w:p w14:paraId="3F614A74" w14:textId="77777777" w:rsidR="00631022" w:rsidRPr="00D76DB6" w:rsidRDefault="00631022" w:rsidP="00631022">
      <w:pPr>
        <w:tabs>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2. Кез-келген несиелік ұйым ретінде коммерциялық банктердің жұмыс істеу мақсаты пайда табу болып табылады. Бәсекелестік қатынастар жаңа банктік қызметтер мен қызмет формаларын іздестіруді айқындайды. Банктік қызметтердің жоғарғы сапасын қамтамасыз ету алдыңғы қатарға шығады.</w:t>
      </w:r>
    </w:p>
    <w:p w14:paraId="12722A32" w14:textId="7F3EFAB0" w:rsidR="00631022" w:rsidRPr="00D76DB6" w:rsidRDefault="00631022" w:rsidP="00631022">
      <w:pPr>
        <w:tabs>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3.</w:t>
      </w:r>
      <w:r w:rsidR="0059760A">
        <w:rPr>
          <w:color w:val="0D0D0D" w:themeColor="text1" w:themeTint="F2"/>
          <w:sz w:val="28"/>
          <w:szCs w:val="28"/>
          <w:lang w:val="kk-KZ"/>
        </w:rPr>
        <w:t xml:space="preserve"> </w:t>
      </w:r>
      <w:r w:rsidRPr="00D76DB6">
        <w:rPr>
          <w:color w:val="0D0D0D" w:themeColor="text1" w:themeTint="F2"/>
          <w:sz w:val="28"/>
          <w:szCs w:val="28"/>
          <w:lang w:val="kk-KZ"/>
        </w:rPr>
        <w:t>Тұтынушыларды бағасы тиімді, сапасы жоғары қызметтер қызықтырады. Ұсынылатын қызметтер ауқымының кеңеюі мен олардың сапасының өсуі тұтынушылар базасын қалыптастырады. Бұл акционерлік құнды көтеру немесе банктің капитализациясы арқылы тікелей түсім әкеледі. Сәйкесінше банктің бәсекеге қабілеттілігін арттырады.</w:t>
      </w:r>
    </w:p>
    <w:p w14:paraId="40C982C7" w14:textId="5D0A70A0" w:rsidR="00631022" w:rsidRPr="00D76DB6" w:rsidRDefault="00631022" w:rsidP="00631022">
      <w:pPr>
        <w:tabs>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4. Банкаралық бәсекелестіктің өсу жағдайында банк қызметін жоғары сапамен қамтамасыз ету несиелік ұйым қызметінің стратегиясын құру мен жүзеге асыруға ерекше көңіл бөлуді талап етеді.</w:t>
      </w:r>
    </w:p>
    <w:p w14:paraId="0DAAD221" w14:textId="3B8E93E9" w:rsidR="00631022" w:rsidRPr="00D76DB6" w:rsidRDefault="00631022" w:rsidP="00631022">
      <w:pPr>
        <w:ind w:firstLine="709"/>
        <w:jc w:val="both"/>
        <w:rPr>
          <w:rStyle w:val="FontStyle18"/>
          <w:noProof/>
          <w:color w:val="0D0D0D" w:themeColor="text1" w:themeTint="F2"/>
          <w:sz w:val="28"/>
          <w:szCs w:val="28"/>
          <w:lang w:val="kk-KZ"/>
        </w:rPr>
      </w:pPr>
      <w:r w:rsidRPr="00D76DB6">
        <w:rPr>
          <w:rStyle w:val="FontStyle18"/>
          <w:noProof/>
          <w:color w:val="0D0D0D" w:themeColor="text1" w:themeTint="F2"/>
          <w:sz w:val="28"/>
          <w:szCs w:val="28"/>
          <w:lang w:val="kk-KZ"/>
        </w:rPr>
        <w:t xml:space="preserve">5. Банк жүйесі үшін жаңа да тосын көрінетін </w:t>
      </w:r>
      <w:r w:rsidR="009A27DC">
        <w:rPr>
          <w:rStyle w:val="FontStyle18"/>
          <w:noProof/>
          <w:color w:val="0D0D0D" w:themeColor="text1" w:themeTint="F2"/>
          <w:sz w:val="28"/>
          <w:szCs w:val="28"/>
          <w:lang w:val="kk-KZ"/>
        </w:rPr>
        <w:t>«</w:t>
      </w:r>
      <w:r w:rsidRPr="00D76DB6">
        <w:rPr>
          <w:rStyle w:val="FontStyle18"/>
          <w:noProof/>
          <w:color w:val="0D0D0D" w:themeColor="text1" w:themeTint="F2"/>
          <w:sz w:val="28"/>
          <w:szCs w:val="28"/>
          <w:lang w:val="kk-KZ"/>
        </w:rPr>
        <w:t>банк сапасы</w:t>
      </w:r>
      <w:r w:rsidR="009A27DC">
        <w:rPr>
          <w:rStyle w:val="FontStyle18"/>
          <w:noProof/>
          <w:color w:val="0D0D0D" w:themeColor="text1" w:themeTint="F2"/>
          <w:sz w:val="28"/>
          <w:szCs w:val="28"/>
          <w:lang w:val="kk-KZ"/>
        </w:rPr>
        <w:t>»</w:t>
      </w:r>
      <w:r w:rsidRPr="00D76DB6">
        <w:rPr>
          <w:rStyle w:val="FontStyle18"/>
          <w:noProof/>
          <w:color w:val="0D0D0D" w:themeColor="text1" w:themeTint="F2"/>
          <w:sz w:val="28"/>
          <w:szCs w:val="28"/>
          <w:lang w:val="kk-KZ"/>
        </w:rPr>
        <w:t xml:space="preserve"> </w:t>
      </w:r>
      <w:r w:rsidR="008003A3">
        <w:rPr>
          <w:rStyle w:val="FontStyle18"/>
          <w:noProof/>
          <w:color w:val="0D0D0D" w:themeColor="text1" w:themeTint="F2"/>
          <w:sz w:val="28"/>
          <w:szCs w:val="28"/>
          <w:lang w:val="kk-KZ"/>
        </w:rPr>
        <w:t xml:space="preserve">мәселесін </w:t>
      </w:r>
      <w:r w:rsidRPr="00D76DB6">
        <w:rPr>
          <w:rStyle w:val="FontStyle18"/>
          <w:noProof/>
          <w:color w:val="0D0D0D" w:themeColor="text1" w:themeTint="F2"/>
          <w:sz w:val="28"/>
          <w:szCs w:val="28"/>
          <w:lang w:val="kk-KZ"/>
        </w:rPr>
        <w:t>көтеру үшін тиісті мемлекеттік органдар, әсіресе Мемстандарт пен Ұлтық банк тарапынан батыл қадам жасап, елеулі ықпал етуі тиіс</w:t>
      </w:r>
      <w:r w:rsidR="0059760A">
        <w:rPr>
          <w:rStyle w:val="FontStyle18"/>
          <w:noProof/>
          <w:color w:val="0D0D0D" w:themeColor="text1" w:themeTint="F2"/>
          <w:sz w:val="28"/>
          <w:szCs w:val="28"/>
          <w:lang w:val="kk-KZ"/>
        </w:rPr>
        <w:t xml:space="preserve"> </w:t>
      </w:r>
      <w:r w:rsidRPr="00D76DB6">
        <w:rPr>
          <w:rStyle w:val="FontStyle18"/>
          <w:noProof/>
          <w:color w:val="0D0D0D" w:themeColor="text1" w:themeTint="F2"/>
          <w:sz w:val="28"/>
          <w:szCs w:val="28"/>
          <w:lang w:val="kk-KZ"/>
        </w:rPr>
        <w:t xml:space="preserve">[43]. </w:t>
      </w:r>
    </w:p>
    <w:p w14:paraId="6D4BFA8D" w14:textId="16B06030" w:rsidR="008F74E6" w:rsidRPr="00D76DB6" w:rsidRDefault="008F74E6" w:rsidP="00631022">
      <w:pPr>
        <w:ind w:firstLine="709"/>
        <w:jc w:val="both"/>
        <w:rPr>
          <w:color w:val="0D0D0D" w:themeColor="text1" w:themeTint="F2"/>
          <w:sz w:val="28"/>
          <w:szCs w:val="28"/>
          <w:lang w:val="kk-KZ"/>
        </w:rPr>
      </w:pPr>
      <w:r w:rsidRPr="00D76DB6">
        <w:rPr>
          <w:color w:val="0D0D0D" w:themeColor="text1" w:themeTint="F2"/>
          <w:sz w:val="28"/>
          <w:szCs w:val="28"/>
          <w:lang w:val="kk-KZ"/>
        </w:rPr>
        <w:t>Академик В.В. Окрепилов өз зерттеулерінде көрсеткендей, қазіргі уақытта кеңістіктік дамудың маңызды қағидаттарының бірі сапа факторын есепке алу</w:t>
      </w:r>
      <w:r w:rsidR="00182ACC">
        <w:rPr>
          <w:color w:val="0D0D0D" w:themeColor="text1" w:themeTint="F2"/>
          <w:sz w:val="28"/>
          <w:szCs w:val="28"/>
          <w:lang w:val="kk-KZ"/>
        </w:rPr>
        <w:t>ы</w:t>
      </w:r>
      <w:r w:rsidRPr="00D76DB6">
        <w:rPr>
          <w:color w:val="0D0D0D" w:themeColor="text1" w:themeTint="F2"/>
          <w:sz w:val="28"/>
          <w:szCs w:val="28"/>
          <w:lang w:val="kk-KZ"/>
        </w:rPr>
        <w:t xml:space="preserve"> тиіс: кез келген дамудың, оның ішінде кеңістіктік дамудың мақсаты мен мәні сапаны арттыру болып табылады. Экономикалық кеңістік сапа туралы ғылымның заңдылықтары мен тәсілдерін ескере отырып дамуы тиіс.</w:t>
      </w:r>
    </w:p>
    <w:p w14:paraId="16D7E6C4" w14:textId="7CB46C1D" w:rsidR="008F74E6" w:rsidRPr="00D76DB6" w:rsidRDefault="008F74E6" w:rsidP="00B7030D">
      <w:pPr>
        <w:ind w:firstLine="709"/>
        <w:jc w:val="both"/>
        <w:rPr>
          <w:color w:val="0D0D0D" w:themeColor="text1" w:themeTint="F2"/>
          <w:sz w:val="28"/>
          <w:szCs w:val="28"/>
          <w:lang w:val="kk-KZ"/>
        </w:rPr>
      </w:pPr>
      <w:r w:rsidRPr="00D76DB6">
        <w:rPr>
          <w:color w:val="0D0D0D" w:themeColor="text1" w:themeTint="F2"/>
          <w:sz w:val="28"/>
          <w:szCs w:val="28"/>
          <w:lang w:val="kk-KZ"/>
        </w:rPr>
        <w:t xml:space="preserve">Сапа құбылысының көп факторлығы, оның әлеуметтік және экономикалық өмірдің барлық құрамдастарымен байланысы үйлесімді </w:t>
      </w:r>
      <w:r w:rsidRPr="00D76DB6">
        <w:rPr>
          <w:color w:val="0D0D0D" w:themeColor="text1" w:themeTint="F2"/>
          <w:sz w:val="28"/>
          <w:szCs w:val="28"/>
          <w:lang w:val="kk-KZ"/>
        </w:rPr>
        <w:lastRenderedPageBreak/>
        <w:t>кеңістіктік дамуды қамтамасыз ету үшін оның әдістерінің сапасы туралы ғылым</w:t>
      </w:r>
      <w:r w:rsidR="008003A3">
        <w:rPr>
          <w:color w:val="0D0D0D" w:themeColor="text1" w:themeTint="F2"/>
          <w:sz w:val="28"/>
          <w:szCs w:val="28"/>
          <w:lang w:val="kk-KZ"/>
        </w:rPr>
        <w:t>и</w:t>
      </w:r>
      <w:r w:rsidRPr="00D76DB6">
        <w:rPr>
          <w:color w:val="0D0D0D" w:themeColor="text1" w:themeTint="F2"/>
          <w:sz w:val="28"/>
          <w:szCs w:val="28"/>
          <w:lang w:val="kk-KZ"/>
        </w:rPr>
        <w:t xml:space="preserve"> негіздерін зерделеу және қолдану қажетті</w:t>
      </w:r>
      <w:r w:rsidR="00655C00" w:rsidRPr="00D76DB6">
        <w:rPr>
          <w:color w:val="0D0D0D" w:themeColor="text1" w:themeTint="F2"/>
          <w:sz w:val="28"/>
          <w:szCs w:val="28"/>
          <w:lang w:val="kk-KZ"/>
        </w:rPr>
        <w:t>лі</w:t>
      </w:r>
      <w:r w:rsidRPr="00D76DB6">
        <w:rPr>
          <w:color w:val="0D0D0D" w:themeColor="text1" w:themeTint="F2"/>
          <w:sz w:val="28"/>
          <w:szCs w:val="28"/>
          <w:lang w:val="kk-KZ"/>
        </w:rPr>
        <w:t xml:space="preserve">гіне алып келеді. </w:t>
      </w:r>
    </w:p>
    <w:p w14:paraId="73BCA446" w14:textId="5C0AFA4C"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Елдің қаржы секторы әрекетсіз ақша қаражатын және несие капиталын трансформациялау жолымен оның дамуын ынталандыратын ұлттық экономиканың қажетті элементі болып табылады. Қаржы секторының құрылымы банк нарығы, бағалы қағаздар нарығы, валюта нарығы, сақтандыру нарығы </w:t>
      </w:r>
      <w:r w:rsidR="00170805" w:rsidRPr="00D76DB6">
        <w:rPr>
          <w:color w:val="0D0D0D" w:themeColor="text1" w:themeTint="F2"/>
          <w:sz w:val="28"/>
          <w:szCs w:val="28"/>
          <w:lang w:val="kk-KZ"/>
        </w:rPr>
        <w:t xml:space="preserve">болып </w:t>
      </w:r>
      <w:r w:rsidRPr="00D76DB6">
        <w:rPr>
          <w:color w:val="0D0D0D" w:themeColor="text1" w:themeTint="F2"/>
          <w:sz w:val="28"/>
          <w:szCs w:val="28"/>
          <w:lang w:val="kk-KZ"/>
        </w:rPr>
        <w:t>бөлінеді. Нарықтардың әрқайсысында уақытша бос ақша ресурстарын оларды экономика арналарына орналастыру мақсатында шоғырландыруға мүмкіндік беретін бірқатар құралдар бар.</w:t>
      </w:r>
    </w:p>
    <w:p w14:paraId="26F6FEAD" w14:textId="08C54FF7"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Қазіргі уақытта Қазақстандағы ең сұранысқа ие қаржы </w:t>
      </w:r>
      <w:r w:rsidR="00170805" w:rsidRPr="00D76DB6">
        <w:rPr>
          <w:color w:val="0D0D0D" w:themeColor="text1" w:themeTint="F2"/>
          <w:sz w:val="28"/>
          <w:szCs w:val="28"/>
          <w:lang w:val="kk-KZ"/>
        </w:rPr>
        <w:t xml:space="preserve">институттарының </w:t>
      </w:r>
      <w:r w:rsidRPr="00D76DB6">
        <w:rPr>
          <w:color w:val="0D0D0D" w:themeColor="text1" w:themeTint="F2"/>
          <w:sz w:val="28"/>
          <w:szCs w:val="28"/>
          <w:lang w:val="kk-KZ"/>
        </w:rPr>
        <w:t>бірі банк</w:t>
      </w:r>
      <w:r w:rsidR="00170805" w:rsidRPr="00D76DB6">
        <w:rPr>
          <w:color w:val="0D0D0D" w:themeColor="text1" w:themeTint="F2"/>
          <w:sz w:val="28"/>
          <w:szCs w:val="28"/>
          <w:lang w:val="kk-KZ"/>
        </w:rPr>
        <w:t xml:space="preserve"> секторы</w:t>
      </w:r>
      <w:r w:rsidRPr="00D76DB6">
        <w:rPr>
          <w:color w:val="0D0D0D" w:themeColor="text1" w:themeTint="F2"/>
          <w:sz w:val="28"/>
          <w:szCs w:val="28"/>
          <w:lang w:val="kk-KZ"/>
        </w:rPr>
        <w:t xml:space="preserve"> болып табылады, бұл біздің еліміздегі қаржы жүйесінің даму ерекшеліктерімен түсіндіріледі. Сондықтан</w:t>
      </w:r>
      <w:r w:rsidR="00667171">
        <w:rPr>
          <w:color w:val="0D0D0D" w:themeColor="text1" w:themeTint="F2"/>
          <w:sz w:val="28"/>
          <w:szCs w:val="28"/>
          <w:lang w:val="kk-KZ"/>
        </w:rPr>
        <w:t>,</w:t>
      </w:r>
      <w:r w:rsidRPr="00D76DB6">
        <w:rPr>
          <w:color w:val="0D0D0D" w:themeColor="text1" w:themeTint="F2"/>
          <w:sz w:val="28"/>
          <w:szCs w:val="28"/>
          <w:lang w:val="kk-KZ"/>
        </w:rPr>
        <w:t xml:space="preserve"> банк саласының даму деңгейі экономиканың нақты секторының даму жағдайын айқындайды. Осыдан отандық экономиканың банк секторында болып жатқан </w:t>
      </w:r>
      <w:r w:rsidR="008003A3">
        <w:rPr>
          <w:color w:val="0D0D0D" w:themeColor="text1" w:themeTint="F2"/>
          <w:sz w:val="28"/>
          <w:szCs w:val="28"/>
          <w:lang w:val="kk-KZ"/>
        </w:rPr>
        <w:t>үдеріс</w:t>
      </w:r>
      <w:r w:rsidRPr="00D76DB6">
        <w:rPr>
          <w:color w:val="0D0D0D" w:themeColor="text1" w:themeTint="F2"/>
          <w:sz w:val="28"/>
          <w:szCs w:val="28"/>
          <w:lang w:val="kk-KZ"/>
        </w:rPr>
        <w:t xml:space="preserve">терді уақтылы бағалау және терең талдау мәселесі маңызды болып отыр, бұл тұтастай алғанда ұлттық экономиканың дамуына болжам жасауға мүмкіндік береді. </w:t>
      </w:r>
    </w:p>
    <w:p w14:paraId="2C231879" w14:textId="77777777"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 xml:space="preserve">Коммерциялық банктер әмбебап институттар болып табылады және іскерлік қызметтер кешенін ұсынады, олар тек дәстүрлі кредиттік-депозиттік операцияларды ғана емес, сонымен қатар клиенттердің консалтинг, инвестициялау, лизинг, траст және т.б. қажеттіліктерін қанағаттандыруға қолданылады. </w:t>
      </w:r>
    </w:p>
    <w:p w14:paraId="596EB465" w14:textId="7D17A72B"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Ұсынылатын банк қызметтерінің құрылымын қараудың өзектілігі банк қызметінің және банктің</w:t>
      </w:r>
      <w:r w:rsidR="001D723B" w:rsidRPr="00D76DB6">
        <w:rPr>
          <w:color w:val="0D0D0D" w:themeColor="text1" w:themeTint="F2"/>
          <w:sz w:val="28"/>
          <w:szCs w:val="28"/>
          <w:lang w:val="kk-KZ"/>
        </w:rPr>
        <w:t xml:space="preserve"> тұрақтылығы</w:t>
      </w:r>
      <w:r w:rsidRPr="00D76DB6">
        <w:rPr>
          <w:color w:val="0D0D0D" w:themeColor="text1" w:themeTint="F2"/>
          <w:sz w:val="28"/>
          <w:szCs w:val="28"/>
          <w:lang w:val="kk-KZ"/>
        </w:rPr>
        <w:t xml:space="preserve"> үшін маңыздылығына байланысты. Қызмет</w:t>
      </w:r>
      <w:r w:rsidR="00D86F43" w:rsidRPr="00D76DB6">
        <w:rPr>
          <w:color w:val="0D0D0D" w:themeColor="text1" w:themeTint="F2"/>
          <w:sz w:val="28"/>
          <w:szCs w:val="28"/>
          <w:lang w:val="kk-KZ"/>
        </w:rPr>
        <w:t xml:space="preserve"> </w:t>
      </w:r>
      <w:r w:rsidR="00077D08">
        <w:rPr>
          <w:color w:val="0D0D0D" w:themeColor="text1" w:themeTint="F2"/>
          <w:sz w:val="28"/>
          <w:szCs w:val="28"/>
          <w:lang w:val="kk-KZ"/>
        </w:rPr>
        <w:t xml:space="preserve">– </w:t>
      </w:r>
      <w:r w:rsidRPr="00D76DB6">
        <w:rPr>
          <w:color w:val="0D0D0D" w:themeColor="text1" w:themeTint="F2"/>
          <w:sz w:val="28"/>
          <w:szCs w:val="28"/>
          <w:lang w:val="kk-KZ"/>
        </w:rPr>
        <w:t>банк өндіретін тауар ретінде. Ол коммерциялық банкті қаржылық өнімдер мен қызметтерді, әдетте, банктік қызметтер түріндегі өнімдерді өндіретін ерекше кәсіпорын ретінде қарастырады.</w:t>
      </w:r>
    </w:p>
    <w:p w14:paraId="070B69C0" w14:textId="3120BFBA"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Халықаралық экономикалық институттардың зерттеу нәтижелері көрсеткендей, XX</w:t>
      </w:r>
      <w:r w:rsidR="00440891">
        <w:rPr>
          <w:color w:val="0D0D0D" w:themeColor="text1" w:themeTint="F2"/>
          <w:sz w:val="28"/>
          <w:szCs w:val="28"/>
          <w:lang w:val="kk-KZ"/>
        </w:rPr>
        <w:t>I</w:t>
      </w:r>
      <w:r w:rsidRPr="00D76DB6">
        <w:rPr>
          <w:color w:val="0D0D0D" w:themeColor="text1" w:themeTint="F2"/>
          <w:sz w:val="28"/>
          <w:szCs w:val="28"/>
          <w:lang w:val="kk-KZ"/>
        </w:rPr>
        <w:t xml:space="preserve"> ғ. әлемдік нарық үшін өнім</w:t>
      </w:r>
      <w:r w:rsidR="004C56C3" w:rsidRPr="00D76DB6">
        <w:rPr>
          <w:color w:val="0D0D0D" w:themeColor="text1" w:themeTint="F2"/>
          <w:sz w:val="28"/>
          <w:szCs w:val="28"/>
          <w:lang w:val="kk-KZ"/>
        </w:rPr>
        <w:t>/қызметт</w:t>
      </w:r>
      <w:r w:rsidRPr="00D76DB6">
        <w:rPr>
          <w:color w:val="0D0D0D" w:themeColor="text1" w:themeTint="F2"/>
          <w:sz w:val="28"/>
          <w:szCs w:val="28"/>
          <w:lang w:val="kk-KZ"/>
        </w:rPr>
        <w:t>ің бәсекеге қабілеттілігінің басым факторы сапа болып қала береді.</w:t>
      </w:r>
    </w:p>
    <w:p w14:paraId="5BE4A32B" w14:textId="77777777" w:rsidR="008F74E6" w:rsidRPr="00D76DB6" w:rsidRDefault="008F74E6" w:rsidP="008F74E6">
      <w:pPr>
        <w:ind w:firstLine="709"/>
        <w:jc w:val="both"/>
        <w:rPr>
          <w:color w:val="0D0D0D" w:themeColor="text1" w:themeTint="F2"/>
          <w:sz w:val="28"/>
          <w:szCs w:val="28"/>
          <w:lang w:val="kk-KZ"/>
        </w:rPr>
      </w:pPr>
      <w:r w:rsidRPr="00D76DB6">
        <w:rPr>
          <w:color w:val="0D0D0D" w:themeColor="text1" w:themeTint="F2"/>
          <w:sz w:val="28"/>
          <w:szCs w:val="28"/>
          <w:lang w:val="kk-KZ"/>
        </w:rPr>
        <w:t>Клиенттерге қызмет көрсетудің жоғары сапасы және оларға ұсынылатын қызметтер банктің табысты дамуының басты көрсеткіштері болып табылады.</w:t>
      </w:r>
    </w:p>
    <w:p w14:paraId="6D54A034" w14:textId="722F7FB7" w:rsidR="00263291" w:rsidRPr="00D76DB6" w:rsidRDefault="005F2464" w:rsidP="00491C6E">
      <w:pPr>
        <w:ind w:firstLine="709"/>
        <w:jc w:val="both"/>
        <w:rPr>
          <w:color w:val="0D0D0D" w:themeColor="text1" w:themeTint="F2"/>
          <w:lang w:val="kk-KZ"/>
        </w:rPr>
      </w:pPr>
      <w:r w:rsidRPr="00D76DB6">
        <w:rPr>
          <w:rFonts w:eastAsiaTheme="minorHAnsi"/>
          <w:color w:val="0D0D0D" w:themeColor="text1" w:themeTint="F2"/>
          <w:sz w:val="28"/>
          <w:szCs w:val="28"/>
          <w:lang w:val="kk-KZ" w:eastAsia="en-US"/>
        </w:rPr>
        <w:t>Әлсіз банктерді ірі банктерге біріктірудегі банкаралық бәсекелестіктің банк секторын дамытудағы рөлін анықтауда және коммерциялық банктердің пайда табу мақсаты туралы айта отырып, бәсекеге қабілетті қарым-қатынаста жаңа қызмет түрлерін ұсынуда, банктік өнімдердің жаңа түрлерін жасауда жоғары сапалы банктік қызметтерді жүргізу қажеттілігі туындайды</w:t>
      </w:r>
      <w:r w:rsidR="00494E46" w:rsidRPr="00D76DB6">
        <w:rPr>
          <w:rFonts w:eastAsiaTheme="minorHAnsi"/>
          <w:color w:val="0D0D0D" w:themeColor="text1" w:themeTint="F2"/>
          <w:sz w:val="28"/>
          <w:szCs w:val="28"/>
          <w:lang w:val="kk-KZ" w:eastAsia="en-US"/>
        </w:rPr>
        <w:t xml:space="preserve">. Сондықтан, </w:t>
      </w:r>
      <w:r w:rsidR="00491C6E" w:rsidRPr="00D76DB6">
        <w:rPr>
          <w:rFonts w:eastAsiaTheme="minorHAnsi"/>
          <w:color w:val="0D0D0D" w:themeColor="text1" w:themeTint="F2"/>
          <w:sz w:val="28"/>
          <w:szCs w:val="28"/>
          <w:lang w:val="kk-KZ" w:eastAsia="en-US"/>
        </w:rPr>
        <w:t>Қазақстанда банк секторын дамытудағы бәсекелестіктің рөлін арттыру үшін банктің меншікті капиталын тұрақтандыру қажеттілігі туындайды</w:t>
      </w:r>
      <w:r w:rsidR="00491C6E" w:rsidRPr="00D76DB6">
        <w:rPr>
          <w:color w:val="0D0D0D" w:themeColor="text1" w:themeTint="F2"/>
          <w:sz w:val="28"/>
          <w:szCs w:val="28"/>
          <w:lang w:val="kk-KZ"/>
        </w:rPr>
        <w:t xml:space="preserve"> </w:t>
      </w:r>
      <w:r w:rsidR="008F74E6" w:rsidRPr="00D76DB6">
        <w:rPr>
          <w:color w:val="0D0D0D" w:themeColor="text1" w:themeTint="F2"/>
          <w:sz w:val="28"/>
          <w:szCs w:val="28"/>
          <w:lang w:val="kk-KZ"/>
        </w:rPr>
        <w:t>[</w:t>
      </w:r>
      <w:r w:rsidR="00C22447" w:rsidRPr="00D76DB6">
        <w:rPr>
          <w:color w:val="0D0D0D" w:themeColor="text1" w:themeTint="F2"/>
          <w:sz w:val="28"/>
          <w:szCs w:val="28"/>
          <w:lang w:val="kk-KZ"/>
        </w:rPr>
        <w:t>44</w:t>
      </w:r>
      <w:r w:rsidR="008F74E6" w:rsidRPr="00D76DB6">
        <w:rPr>
          <w:color w:val="0D0D0D" w:themeColor="text1" w:themeTint="F2"/>
          <w:sz w:val="28"/>
          <w:szCs w:val="28"/>
          <w:lang w:val="kk-KZ"/>
        </w:rPr>
        <w:t>].</w:t>
      </w:r>
    </w:p>
    <w:p w14:paraId="6292E732" w14:textId="4F82EEE5" w:rsidR="00151852" w:rsidRDefault="00263291" w:rsidP="000D1D6C">
      <w:pPr>
        <w:ind w:firstLine="709"/>
        <w:jc w:val="both"/>
        <w:rPr>
          <w:color w:val="0D0D0D" w:themeColor="text1" w:themeTint="F2"/>
          <w:sz w:val="28"/>
          <w:szCs w:val="28"/>
          <w:lang w:val="kk-KZ"/>
        </w:rPr>
      </w:pPr>
      <w:r w:rsidRPr="00D76DB6">
        <w:rPr>
          <w:color w:val="0D0D0D" w:themeColor="text1" w:themeTint="F2"/>
          <w:sz w:val="28"/>
          <w:szCs w:val="28"/>
          <w:lang w:val="kk-KZ"/>
        </w:rPr>
        <w:t xml:space="preserve">Клиенттер банк қызметі сапасының функционалдық және техникалық аспектілерін </w:t>
      </w:r>
      <w:r w:rsidR="002F2AC6" w:rsidRPr="00D76DB6">
        <w:rPr>
          <w:color w:val="0D0D0D" w:themeColor="text1" w:themeTint="F2"/>
          <w:sz w:val="28"/>
          <w:szCs w:val="28"/>
          <w:lang w:val="kk-KZ"/>
        </w:rPr>
        <w:t>бағалау критерийлерінде қ</w:t>
      </w:r>
      <w:r w:rsidR="000D1D6C" w:rsidRPr="00D76DB6">
        <w:rPr>
          <w:color w:val="0D0D0D" w:themeColor="text1" w:themeTint="F2"/>
          <w:sz w:val="28"/>
          <w:szCs w:val="28"/>
          <w:lang w:val="kk-KZ"/>
        </w:rPr>
        <w:t>ызмет көрсету сапасының мақсаты мен мәні көрсетілген (сурет</w:t>
      </w:r>
      <w:r w:rsidR="0059760A">
        <w:rPr>
          <w:color w:val="0D0D0D" w:themeColor="text1" w:themeTint="F2"/>
          <w:sz w:val="28"/>
          <w:szCs w:val="28"/>
          <w:lang w:val="kk-KZ"/>
        </w:rPr>
        <w:t>тер</w:t>
      </w:r>
      <w:r w:rsidR="000D1D6C" w:rsidRPr="00D76DB6">
        <w:rPr>
          <w:color w:val="0D0D0D" w:themeColor="text1" w:themeTint="F2"/>
          <w:sz w:val="28"/>
          <w:szCs w:val="28"/>
          <w:lang w:val="kk-KZ"/>
        </w:rPr>
        <w:t xml:space="preserve"> 8,</w:t>
      </w:r>
      <w:r w:rsidR="0059760A">
        <w:rPr>
          <w:color w:val="0D0D0D" w:themeColor="text1" w:themeTint="F2"/>
          <w:sz w:val="28"/>
          <w:szCs w:val="28"/>
          <w:lang w:val="kk-KZ"/>
        </w:rPr>
        <w:t xml:space="preserve"> </w:t>
      </w:r>
      <w:r w:rsidR="000D1D6C" w:rsidRPr="00D76DB6">
        <w:rPr>
          <w:color w:val="0D0D0D" w:themeColor="text1" w:themeTint="F2"/>
          <w:sz w:val="28"/>
          <w:szCs w:val="28"/>
          <w:lang w:val="kk-KZ"/>
        </w:rPr>
        <w:t>9).</w:t>
      </w:r>
    </w:p>
    <w:p w14:paraId="6D13A9CB" w14:textId="77777777" w:rsidR="0059760A" w:rsidRPr="00D76DB6" w:rsidRDefault="0059760A" w:rsidP="000D1D6C">
      <w:pPr>
        <w:ind w:firstLine="709"/>
        <w:jc w:val="both"/>
        <w:rPr>
          <w:color w:val="0D0D0D" w:themeColor="text1" w:themeTint="F2"/>
          <w:sz w:val="28"/>
          <w:szCs w:val="28"/>
          <w:lang w:val="kk-KZ"/>
        </w:rPr>
      </w:pPr>
    </w:p>
    <w:p w14:paraId="38BC5031" w14:textId="4340346A" w:rsidR="00CF004E" w:rsidRPr="00D76DB6" w:rsidRDefault="00CF004E" w:rsidP="008F74E6">
      <w:pPr>
        <w:ind w:firstLine="709"/>
        <w:jc w:val="both"/>
        <w:rPr>
          <w:color w:val="0D0D0D" w:themeColor="text1" w:themeTint="F2"/>
          <w:sz w:val="28"/>
          <w:szCs w:val="28"/>
          <w:lang w:val="kk-KZ"/>
        </w:rPr>
      </w:pPr>
    </w:p>
    <w:p w14:paraId="2B5D3846" w14:textId="77777777" w:rsidR="00CF004E" w:rsidRPr="0059760A" w:rsidRDefault="00CF004E" w:rsidP="008F74E6">
      <w:pPr>
        <w:ind w:firstLine="709"/>
        <w:jc w:val="both"/>
        <w:rPr>
          <w:color w:val="0D0D0D" w:themeColor="text1" w:themeTint="F2"/>
          <w:sz w:val="16"/>
          <w:szCs w:val="16"/>
          <w:lang w:val="kk-KZ"/>
        </w:rPr>
      </w:pPr>
    </w:p>
    <w:p w14:paraId="35BC71F8" w14:textId="0D0FCFF5" w:rsidR="00A97838" w:rsidRDefault="00A97838" w:rsidP="0059760A">
      <w:pPr>
        <w:jc w:val="center"/>
        <w:rPr>
          <w:color w:val="0D0D0D" w:themeColor="text1" w:themeTint="F2"/>
          <w:sz w:val="28"/>
          <w:szCs w:val="28"/>
          <w:lang w:val="kk-KZ"/>
        </w:rPr>
      </w:pPr>
      <w:r w:rsidRPr="00D76DB6">
        <w:rPr>
          <w:noProof/>
          <w:color w:val="0D0D0D" w:themeColor="text1" w:themeTint="F2"/>
          <w:sz w:val="28"/>
          <w:szCs w:val="28"/>
        </w:rPr>
        <w:lastRenderedPageBreak/>
        <w:drawing>
          <wp:inline distT="0" distB="0" distL="0" distR="0" wp14:anchorId="32A9B109" wp14:editId="00C08044">
            <wp:extent cx="5486400" cy="2948025"/>
            <wp:effectExtent l="0" t="0" r="19050" b="0"/>
            <wp:docPr id="201" name="Схема 20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7D9FF40" w14:textId="77777777" w:rsidR="00A97838" w:rsidRPr="00A97838" w:rsidRDefault="00A97838" w:rsidP="0059760A">
      <w:pPr>
        <w:jc w:val="center"/>
        <w:rPr>
          <w:color w:val="0D0D0D" w:themeColor="text1" w:themeTint="F2"/>
          <w:sz w:val="16"/>
          <w:szCs w:val="16"/>
          <w:lang w:val="kk-KZ"/>
        </w:rPr>
      </w:pPr>
    </w:p>
    <w:p w14:paraId="3244B26B" w14:textId="2095FE65" w:rsidR="00CF004E" w:rsidRPr="00D76DB6" w:rsidRDefault="00151852" w:rsidP="0059760A">
      <w:pPr>
        <w:jc w:val="center"/>
        <w:rPr>
          <w:color w:val="0D0D0D" w:themeColor="text1" w:themeTint="F2"/>
          <w:sz w:val="28"/>
          <w:szCs w:val="28"/>
          <w:lang w:val="kk-KZ"/>
        </w:rPr>
      </w:pPr>
      <w:r w:rsidRPr="00D76DB6">
        <w:rPr>
          <w:color w:val="0D0D0D" w:themeColor="text1" w:themeTint="F2"/>
          <w:sz w:val="28"/>
          <w:szCs w:val="28"/>
          <w:lang w:val="kk-KZ"/>
        </w:rPr>
        <w:t xml:space="preserve">Сурет </w:t>
      </w:r>
      <w:r w:rsidR="008053B6" w:rsidRPr="00D76DB6">
        <w:rPr>
          <w:color w:val="0D0D0D" w:themeColor="text1" w:themeTint="F2"/>
          <w:sz w:val="28"/>
          <w:szCs w:val="28"/>
          <w:lang w:val="kk-KZ"/>
        </w:rPr>
        <w:t>8 –</w:t>
      </w:r>
      <w:r w:rsidRPr="00D76DB6">
        <w:rPr>
          <w:color w:val="0D0D0D" w:themeColor="text1" w:themeTint="F2"/>
          <w:sz w:val="28"/>
          <w:szCs w:val="28"/>
          <w:lang w:val="kk-KZ"/>
        </w:rPr>
        <w:t xml:space="preserve"> </w:t>
      </w:r>
      <w:r w:rsidR="008053B6" w:rsidRPr="00D76DB6">
        <w:rPr>
          <w:color w:val="0D0D0D" w:themeColor="text1" w:themeTint="F2"/>
          <w:sz w:val="28"/>
          <w:szCs w:val="28"/>
          <w:lang w:val="kk-KZ"/>
        </w:rPr>
        <w:t xml:space="preserve">Клиенттерге </w:t>
      </w:r>
      <w:r w:rsidRPr="00D76DB6">
        <w:rPr>
          <w:color w:val="0D0D0D" w:themeColor="text1" w:themeTint="F2"/>
          <w:sz w:val="28"/>
          <w:szCs w:val="28"/>
          <w:lang w:val="kk-KZ"/>
        </w:rPr>
        <w:t>банк қызметі сапасының функционалдық және техникалық аспектілерін бағалау критерийлері</w:t>
      </w:r>
    </w:p>
    <w:p w14:paraId="107D764F" w14:textId="77777777" w:rsidR="00CF004E" w:rsidRPr="00D76DB6" w:rsidRDefault="00555686" w:rsidP="000E4935">
      <w:pPr>
        <w:ind w:firstLine="709"/>
        <w:jc w:val="both"/>
        <w:rPr>
          <w:color w:val="0D0D0D" w:themeColor="text1" w:themeTint="F2"/>
          <w:sz w:val="28"/>
          <w:szCs w:val="28"/>
          <w:lang w:val="kk-KZ"/>
        </w:rPr>
      </w:pPr>
      <w:r w:rsidRPr="00D76DB6">
        <w:rPr>
          <w:noProof/>
          <w:color w:val="0D0D0D" w:themeColor="text1" w:themeTint="F2"/>
        </w:rPr>
        <mc:AlternateContent>
          <mc:Choice Requires="wpc">
            <w:drawing>
              <wp:inline distT="0" distB="0" distL="0" distR="0" wp14:anchorId="4A01DFFD" wp14:editId="62C85E58">
                <wp:extent cx="5549705" cy="4396154"/>
                <wp:effectExtent l="0" t="0" r="13335" b="4445"/>
                <wp:docPr id="214" name="Полотно 2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3" name="Rectangle 28"/>
                        <wps:cNvSpPr>
                          <a:spLocks noChangeArrowheads="1"/>
                        </wps:cNvSpPr>
                        <wps:spPr bwMode="auto">
                          <a:xfrm>
                            <a:off x="35999" y="140401"/>
                            <a:ext cx="5348035" cy="440322"/>
                          </a:xfrm>
                          <a:prstGeom prst="rect">
                            <a:avLst/>
                          </a:prstGeom>
                          <a:solidFill>
                            <a:srgbClr val="FFFFFF"/>
                          </a:solidFill>
                          <a:ln w="9525">
                            <a:solidFill>
                              <a:srgbClr val="000000"/>
                            </a:solidFill>
                            <a:miter lim="800000"/>
                            <a:headEnd/>
                            <a:tailEnd/>
                          </a:ln>
                        </wps:spPr>
                        <wps:txbx>
                          <w:txbxContent>
                            <w:p w14:paraId="6AEAE15B" w14:textId="77777777" w:rsidR="00120319" w:rsidRDefault="00120319" w:rsidP="00555686">
                              <w:pPr>
                                <w:ind w:firstLine="709"/>
                                <w:jc w:val="both"/>
                                <w:rPr>
                                  <w:sz w:val="28"/>
                                  <w:szCs w:val="28"/>
                                  <w:lang w:val="kk-KZ"/>
                                </w:rPr>
                              </w:pPr>
                              <w:r>
                                <w:rPr>
                                  <w:lang w:val="kk-KZ"/>
                                </w:rPr>
                                <w:t xml:space="preserve">Клиенттер </w:t>
                              </w:r>
                              <w:r w:rsidRPr="00555686">
                                <w:rPr>
                                  <w:lang w:val="kk-KZ"/>
                                </w:rPr>
                                <w:t>банк қызметі сапасының функционалдық және техникалық аспектілерін негізгі бес критерий бойынша</w:t>
                              </w:r>
                              <w:r w:rsidRPr="00665E29">
                                <w:rPr>
                                  <w:sz w:val="28"/>
                                  <w:szCs w:val="28"/>
                                  <w:lang w:val="kk-KZ"/>
                                </w:rPr>
                                <w:t xml:space="preserve"> </w:t>
                              </w:r>
                              <w:r>
                                <w:rPr>
                                  <w:lang w:val="kk-KZ"/>
                                </w:rPr>
                                <w:t>бағалауда</w:t>
                              </w:r>
                            </w:p>
                            <w:p w14:paraId="4FD4431D" w14:textId="77777777" w:rsidR="00120319" w:rsidRDefault="00120319" w:rsidP="00555686"/>
                          </w:txbxContent>
                        </wps:txbx>
                        <wps:bodyPr rot="0" vert="horz" wrap="square" lIns="91440" tIns="45720" rIns="91440" bIns="45720" anchor="t" anchorCtr="0" upright="1">
                          <a:noAutofit/>
                        </wps:bodyPr>
                      </wps:wsp>
                      <wps:wsp>
                        <wps:cNvPr id="204" name="Rectangle 29"/>
                        <wps:cNvSpPr>
                          <a:spLocks noChangeArrowheads="1"/>
                        </wps:cNvSpPr>
                        <wps:spPr bwMode="auto">
                          <a:xfrm>
                            <a:off x="35999" y="823792"/>
                            <a:ext cx="646285" cy="3523126"/>
                          </a:xfrm>
                          <a:prstGeom prst="rect">
                            <a:avLst/>
                          </a:prstGeom>
                          <a:solidFill>
                            <a:srgbClr val="FFFFFF"/>
                          </a:solidFill>
                          <a:ln w="9525">
                            <a:solidFill>
                              <a:srgbClr val="000000"/>
                            </a:solidFill>
                            <a:miter lim="800000"/>
                            <a:headEnd/>
                            <a:tailEnd/>
                          </a:ln>
                        </wps:spPr>
                        <wps:txbx>
                          <w:txbxContent>
                            <w:p w14:paraId="5EA970C0" w14:textId="77777777" w:rsidR="00120319" w:rsidRPr="00FE680F" w:rsidRDefault="00120319" w:rsidP="00555686">
                              <w:pPr>
                                <w:jc w:val="center"/>
                                <w:rPr>
                                  <w:lang w:val="kk-KZ"/>
                                </w:rPr>
                              </w:pPr>
                              <w:r w:rsidRPr="00FE680F">
                                <w:rPr>
                                  <w:lang w:val="kk-KZ"/>
                                </w:rPr>
                                <w:t>Қызмет көрсету сапасының мақсаты мен мәні</w:t>
                              </w:r>
                            </w:p>
                            <w:p w14:paraId="255769D1" w14:textId="77777777" w:rsidR="00120319" w:rsidRPr="00FE680F" w:rsidRDefault="00120319" w:rsidP="00555686">
                              <w:pPr>
                                <w:jc w:val="center"/>
                                <w:rPr>
                                  <w:lang w:val="kk-KZ"/>
                                </w:rPr>
                              </w:pPr>
                            </w:p>
                          </w:txbxContent>
                        </wps:txbx>
                        <wps:bodyPr rot="0" vert="vert270" wrap="square" lIns="91440" tIns="45720" rIns="91440" bIns="45720" anchor="t" anchorCtr="0" upright="1">
                          <a:noAutofit/>
                        </wps:bodyPr>
                      </wps:wsp>
                      <wps:wsp>
                        <wps:cNvPr id="205" name="AutoShape 30"/>
                        <wps:cNvSpPr>
                          <a:spLocks/>
                        </wps:cNvSpPr>
                        <wps:spPr bwMode="auto">
                          <a:xfrm>
                            <a:off x="1042366" y="956898"/>
                            <a:ext cx="4444486" cy="434052"/>
                          </a:xfrm>
                          <a:prstGeom prst="borderCallout1">
                            <a:avLst>
                              <a:gd name="adj1" fmla="val -13102"/>
                              <a:gd name="adj2" fmla="val 95708"/>
                              <a:gd name="adj3" fmla="val -18155"/>
                              <a:gd name="adj4" fmla="val -8040"/>
                            </a:avLst>
                          </a:prstGeom>
                          <a:solidFill>
                            <a:srgbClr val="FFFFFF"/>
                          </a:solidFill>
                          <a:ln w="9525">
                            <a:solidFill>
                              <a:srgbClr val="000000"/>
                            </a:solidFill>
                            <a:miter lim="800000"/>
                            <a:headEnd/>
                            <a:tailEnd/>
                          </a:ln>
                        </wps:spPr>
                        <wps:txbx>
                          <w:txbxContent>
                            <w:p w14:paraId="36124B2A" w14:textId="77777777" w:rsidR="00120319" w:rsidRPr="00555686" w:rsidRDefault="00120319" w:rsidP="00555686">
                              <w:pPr>
                                <w:jc w:val="both"/>
                                <w:rPr>
                                  <w:lang w:val="kk-KZ"/>
                                </w:rPr>
                              </w:pPr>
                              <w:r w:rsidRPr="00555686">
                                <w:rPr>
                                  <w:lang w:val="kk-KZ"/>
                                </w:rPr>
                                <w:t>банктік өнімдер мен қызметтерді сату, клиенттерге қызмет көрсету кешенділігі</w:t>
                              </w:r>
                            </w:p>
                            <w:p w14:paraId="76DA6884" w14:textId="77777777" w:rsidR="00120319" w:rsidRPr="00AF3638" w:rsidRDefault="00120319" w:rsidP="00555686">
                              <w:pPr>
                                <w:rPr>
                                  <w:lang w:val="kk-KZ"/>
                                </w:rPr>
                              </w:pPr>
                            </w:p>
                          </w:txbxContent>
                        </wps:txbx>
                        <wps:bodyPr rot="0" vert="horz" wrap="square" lIns="91440" tIns="45720" rIns="91440" bIns="45720" anchor="t" anchorCtr="0" upright="1">
                          <a:noAutofit/>
                        </wps:bodyPr>
                      </wps:wsp>
                      <wps:wsp>
                        <wps:cNvPr id="206" name="AutoShape 31"/>
                        <wps:cNvSpPr>
                          <a:spLocks/>
                        </wps:cNvSpPr>
                        <wps:spPr bwMode="auto">
                          <a:xfrm>
                            <a:off x="1144035" y="1570614"/>
                            <a:ext cx="4404635" cy="334386"/>
                          </a:xfrm>
                          <a:prstGeom prst="borderCallout1">
                            <a:avLst>
                              <a:gd name="adj1" fmla="val -16747"/>
                              <a:gd name="adj2" fmla="val 96423"/>
                              <a:gd name="adj3" fmla="val -16747"/>
                              <a:gd name="adj4" fmla="val -11063"/>
                            </a:avLst>
                          </a:prstGeom>
                          <a:solidFill>
                            <a:srgbClr val="FFFFFF"/>
                          </a:solidFill>
                          <a:ln w="9525">
                            <a:solidFill>
                              <a:srgbClr val="000000"/>
                            </a:solidFill>
                            <a:miter lim="800000"/>
                            <a:headEnd/>
                            <a:tailEnd/>
                          </a:ln>
                        </wps:spPr>
                        <wps:txbx>
                          <w:txbxContent>
                            <w:p w14:paraId="79150120" w14:textId="77777777" w:rsidR="00120319" w:rsidRPr="00555686" w:rsidRDefault="00120319" w:rsidP="008C609D">
                              <w:pPr>
                                <w:tabs>
                                  <w:tab w:val="left" w:pos="709"/>
                                </w:tabs>
                                <w:rPr>
                                  <w:lang w:val="kk-KZ"/>
                                </w:rPr>
                              </w:pPr>
                              <w:r>
                                <w:rPr>
                                  <w:lang w:val="kk-KZ"/>
                                </w:rPr>
                                <w:t>клиенттік базаны ұлғайту</w:t>
                              </w:r>
                            </w:p>
                            <w:p w14:paraId="35D913EC" w14:textId="77777777" w:rsidR="00120319" w:rsidRDefault="00120319" w:rsidP="00555686"/>
                          </w:txbxContent>
                        </wps:txbx>
                        <wps:bodyPr rot="0" vert="horz" wrap="square" lIns="91440" tIns="45720" rIns="91440" bIns="45720" anchor="t" anchorCtr="0" upright="1">
                          <a:noAutofit/>
                        </wps:bodyPr>
                      </wps:wsp>
                      <wps:wsp>
                        <wps:cNvPr id="207" name="AutoShape 32"/>
                        <wps:cNvSpPr>
                          <a:spLocks/>
                        </wps:cNvSpPr>
                        <wps:spPr bwMode="auto">
                          <a:xfrm>
                            <a:off x="1090004" y="2059243"/>
                            <a:ext cx="4404635" cy="428648"/>
                          </a:xfrm>
                          <a:prstGeom prst="borderCallout1">
                            <a:avLst>
                              <a:gd name="adj1" fmla="val -17662"/>
                              <a:gd name="adj2" fmla="val 97138"/>
                              <a:gd name="adj3" fmla="val -17662"/>
                              <a:gd name="adj4" fmla="val -9108"/>
                            </a:avLst>
                          </a:prstGeom>
                          <a:solidFill>
                            <a:srgbClr val="FFFFFF"/>
                          </a:solidFill>
                          <a:ln w="9525">
                            <a:solidFill>
                              <a:srgbClr val="000000"/>
                            </a:solidFill>
                            <a:miter lim="800000"/>
                            <a:headEnd/>
                            <a:tailEnd/>
                          </a:ln>
                        </wps:spPr>
                        <wps:txbx>
                          <w:txbxContent>
                            <w:p w14:paraId="5BE8B7D5" w14:textId="69F8748B" w:rsidR="00120319" w:rsidRPr="00555686" w:rsidRDefault="00120319" w:rsidP="00555686">
                              <w:pPr>
                                <w:jc w:val="both"/>
                                <w:rPr>
                                  <w:lang w:val="kk-KZ"/>
                                </w:rPr>
                              </w:pPr>
                              <w:r w:rsidRPr="00555686">
                                <w:rPr>
                                  <w:lang w:val="kk-KZ"/>
                                </w:rPr>
                                <w:t>клиентт</w:t>
                              </w:r>
                              <w:r>
                                <w:rPr>
                                  <w:lang w:val="kk-KZ"/>
                                </w:rPr>
                                <w:t>ердің</w:t>
                              </w:r>
                              <w:r w:rsidRPr="00555686">
                                <w:rPr>
                                  <w:lang w:val="kk-KZ"/>
                                </w:rPr>
                                <w:t xml:space="preserve"> қанағаттанудың артуы және </w:t>
                              </w:r>
                              <w:r>
                                <w:rPr>
                                  <w:lang w:val="kk-KZ"/>
                                </w:rPr>
                                <w:t>шағымдарының санын азайту</w:t>
                              </w:r>
                            </w:p>
                            <w:p w14:paraId="09E13F2C" w14:textId="77777777" w:rsidR="00120319" w:rsidRPr="001E5BDD" w:rsidRDefault="00120319" w:rsidP="00555686"/>
                          </w:txbxContent>
                        </wps:txbx>
                        <wps:bodyPr rot="0" vert="horz" wrap="square" lIns="91440" tIns="45720" rIns="91440" bIns="45720" anchor="t" anchorCtr="0" upright="1">
                          <a:noAutofit/>
                        </wps:bodyPr>
                      </wps:wsp>
                      <wps:wsp>
                        <wps:cNvPr id="210" name="AutoShape 35"/>
                        <wps:cNvSpPr>
                          <a:spLocks/>
                        </wps:cNvSpPr>
                        <wps:spPr bwMode="auto">
                          <a:xfrm>
                            <a:off x="1143196" y="2593747"/>
                            <a:ext cx="4405474" cy="289373"/>
                          </a:xfrm>
                          <a:prstGeom prst="borderCallout1">
                            <a:avLst>
                              <a:gd name="adj1" fmla="val -9215"/>
                              <a:gd name="adj2" fmla="val 96780"/>
                              <a:gd name="adj3" fmla="val -9216"/>
                              <a:gd name="adj4" fmla="val -9909"/>
                            </a:avLst>
                          </a:prstGeom>
                          <a:solidFill>
                            <a:srgbClr val="FFFFFF"/>
                          </a:solidFill>
                          <a:ln w="9525">
                            <a:solidFill>
                              <a:srgbClr val="000000"/>
                            </a:solidFill>
                            <a:miter lim="800000"/>
                            <a:headEnd/>
                            <a:tailEnd/>
                          </a:ln>
                        </wps:spPr>
                        <wps:txbx>
                          <w:txbxContent>
                            <w:p w14:paraId="5E07865F" w14:textId="77777777" w:rsidR="00120319" w:rsidRPr="00555686" w:rsidRDefault="00120319" w:rsidP="008C609D">
                              <w:pPr>
                                <w:jc w:val="both"/>
                                <w:rPr>
                                  <w:lang w:val="kk-KZ"/>
                                </w:rPr>
                              </w:pPr>
                              <w:r w:rsidRPr="00555686">
                                <w:rPr>
                                  <w:lang w:val="kk-KZ"/>
                                </w:rPr>
                                <w:t>клиенттерм</w:t>
                              </w:r>
                              <w:r>
                                <w:rPr>
                                  <w:lang w:val="kk-KZ"/>
                                </w:rPr>
                                <w:t>ен байланыс тиімділігін арттыру</w:t>
                              </w:r>
                            </w:p>
                            <w:p w14:paraId="61BAD9DA" w14:textId="77777777" w:rsidR="00120319" w:rsidRPr="001E5BDD" w:rsidRDefault="00120319" w:rsidP="00555686"/>
                          </w:txbxContent>
                        </wps:txbx>
                        <wps:bodyPr rot="0" vert="horz" wrap="square" lIns="91440" tIns="45720" rIns="91440" bIns="45720" anchor="t" anchorCtr="0" upright="1">
                          <a:noAutofit/>
                        </wps:bodyPr>
                      </wps:wsp>
                      <wps:wsp>
                        <wps:cNvPr id="211" name="AutoShape 36"/>
                        <wps:cNvSpPr>
                          <a:spLocks/>
                        </wps:cNvSpPr>
                        <wps:spPr bwMode="auto">
                          <a:xfrm>
                            <a:off x="1075787" y="3000341"/>
                            <a:ext cx="4472875" cy="358810"/>
                          </a:xfrm>
                          <a:prstGeom prst="borderCallout1">
                            <a:avLst>
                              <a:gd name="adj1" fmla="val -13102"/>
                              <a:gd name="adj2" fmla="val 95708"/>
                              <a:gd name="adj3" fmla="val -11785"/>
                              <a:gd name="adj4" fmla="val -8879"/>
                            </a:avLst>
                          </a:prstGeom>
                          <a:solidFill>
                            <a:srgbClr val="FFFFFF"/>
                          </a:solidFill>
                          <a:ln w="9525">
                            <a:solidFill>
                              <a:srgbClr val="000000"/>
                            </a:solidFill>
                            <a:miter lim="800000"/>
                            <a:headEnd/>
                            <a:tailEnd/>
                          </a:ln>
                        </wps:spPr>
                        <wps:txbx>
                          <w:txbxContent>
                            <w:p w14:paraId="5685E028" w14:textId="77777777" w:rsidR="00120319" w:rsidRPr="00555686" w:rsidRDefault="00120319" w:rsidP="008C609D">
                              <w:pPr>
                                <w:jc w:val="both"/>
                                <w:rPr>
                                  <w:lang w:val="kk-KZ"/>
                                </w:rPr>
                              </w:pPr>
                              <w:r w:rsidRPr="00555686">
                                <w:rPr>
                                  <w:lang w:val="kk-KZ"/>
                                </w:rPr>
                                <w:t>банктің та</w:t>
                              </w:r>
                              <w:r>
                                <w:rPr>
                                  <w:lang w:val="kk-KZ"/>
                                </w:rPr>
                                <w:t>нымалдығы мен оң имиджінің өсуі</w:t>
                              </w:r>
                            </w:p>
                            <w:p w14:paraId="68F54B8D" w14:textId="77777777" w:rsidR="00120319" w:rsidRDefault="00120319" w:rsidP="00555686"/>
                          </w:txbxContent>
                        </wps:txbx>
                        <wps:bodyPr rot="0" vert="horz" wrap="square" lIns="91440" tIns="45720" rIns="91440" bIns="45720" anchor="t" anchorCtr="0" upright="1">
                          <a:noAutofit/>
                        </wps:bodyPr>
                      </wps:wsp>
                      <wps:wsp>
                        <wps:cNvPr id="212" name="AutoShape 37"/>
                        <wps:cNvSpPr>
                          <a:spLocks/>
                        </wps:cNvSpPr>
                        <wps:spPr bwMode="auto">
                          <a:xfrm>
                            <a:off x="1050977" y="3513087"/>
                            <a:ext cx="4407092" cy="504000"/>
                          </a:xfrm>
                          <a:prstGeom prst="borderCallout1">
                            <a:avLst>
                              <a:gd name="adj1" fmla="val -7866"/>
                              <a:gd name="adj2" fmla="val 95708"/>
                              <a:gd name="adj3" fmla="val -2631"/>
                              <a:gd name="adj4" fmla="val -8631"/>
                            </a:avLst>
                          </a:prstGeom>
                          <a:solidFill>
                            <a:srgbClr val="FFFFFF"/>
                          </a:solidFill>
                          <a:ln w="9525">
                            <a:solidFill>
                              <a:srgbClr val="000000"/>
                            </a:solidFill>
                            <a:miter lim="800000"/>
                            <a:headEnd/>
                            <a:tailEnd/>
                          </a:ln>
                        </wps:spPr>
                        <wps:txbx>
                          <w:txbxContent>
                            <w:p w14:paraId="7946D678" w14:textId="77777777" w:rsidR="00120319" w:rsidRDefault="00120319" w:rsidP="00555686">
                              <w:r w:rsidRPr="00555686">
                                <w:rPr>
                                  <w:lang w:val="kk-KZ"/>
                                </w:rPr>
                                <w:t xml:space="preserve">банк қызметкерлерінің қызмет көрсету сапасы саласындағы бірыңғай стандарттар </w:t>
                              </w:r>
                              <w:r>
                                <w:rPr>
                                  <w:lang w:val="kk-KZ"/>
                                </w:rPr>
                                <w:t>мен ережелерді тиісінше сақтауы</w:t>
                              </w:r>
                            </w:p>
                          </w:txbxContent>
                        </wps:txbx>
                        <wps:bodyPr rot="0" vert="horz" wrap="square" lIns="91440" tIns="45720" rIns="91440" bIns="45720" anchor="t" anchorCtr="0" upright="1">
                          <a:noAutofit/>
                        </wps:bodyPr>
                      </wps:wsp>
                      <wps:wsp>
                        <wps:cNvPr id="213" name="AutoShape 27"/>
                        <wps:cNvSpPr>
                          <a:spLocks noChangeArrowheads="1"/>
                        </wps:cNvSpPr>
                        <wps:spPr bwMode="auto">
                          <a:xfrm>
                            <a:off x="2600323" y="623184"/>
                            <a:ext cx="243068" cy="20060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01DFFD" id="Полотно 214" o:spid="_x0000_s1054" editas="canvas" style="width:437pt;height:346.15pt;mso-position-horizontal-relative:char;mso-position-vertical-relative:line" coordsize="55492,43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55492;height:43961;visibility:visible;mso-wrap-style:square">
                  <v:fill o:detectmouseclick="t"/>
                  <v:path o:connecttype="none"/>
                </v:shape>
                <v:rect id="Rectangle 28" o:spid="_x0000_s1056" style="position:absolute;left:359;top:1404;width:53481;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14:paraId="6AEAE15B" w14:textId="77777777" w:rsidR="00120319" w:rsidRDefault="00120319" w:rsidP="00555686">
                        <w:pPr>
                          <w:ind w:firstLine="709"/>
                          <w:jc w:val="both"/>
                          <w:rPr>
                            <w:sz w:val="28"/>
                            <w:szCs w:val="28"/>
                            <w:lang w:val="kk-KZ"/>
                          </w:rPr>
                        </w:pPr>
                        <w:r>
                          <w:rPr>
                            <w:lang w:val="kk-KZ"/>
                          </w:rPr>
                          <w:t xml:space="preserve">Клиенттер </w:t>
                        </w:r>
                        <w:r w:rsidRPr="00555686">
                          <w:rPr>
                            <w:lang w:val="kk-KZ"/>
                          </w:rPr>
                          <w:t>банк қызметі сапасының функционалдық және техникалық аспектілерін негізгі бес критерий бойынша</w:t>
                        </w:r>
                        <w:r w:rsidRPr="00665E29">
                          <w:rPr>
                            <w:sz w:val="28"/>
                            <w:szCs w:val="28"/>
                            <w:lang w:val="kk-KZ"/>
                          </w:rPr>
                          <w:t xml:space="preserve"> </w:t>
                        </w:r>
                        <w:r>
                          <w:rPr>
                            <w:lang w:val="kk-KZ"/>
                          </w:rPr>
                          <w:t>бағалауда</w:t>
                        </w:r>
                      </w:p>
                      <w:p w14:paraId="4FD4431D" w14:textId="77777777" w:rsidR="00120319" w:rsidRDefault="00120319" w:rsidP="00555686"/>
                    </w:txbxContent>
                  </v:textbox>
                </v:rect>
                <v:rect id="Rectangle 29" o:spid="_x0000_s1057" style="position:absolute;left:359;top:8237;width:6463;height:3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">
                  <v:textbox style="layout-flow:vertical;mso-layout-flow-alt:bottom-to-top">
                    <w:txbxContent>
                      <w:p w14:paraId="5EA970C0" w14:textId="77777777" w:rsidR="00120319" w:rsidRPr="00FE680F" w:rsidRDefault="00120319" w:rsidP="00555686">
                        <w:pPr>
                          <w:jc w:val="center"/>
                          <w:rPr>
                            <w:lang w:val="kk-KZ"/>
                          </w:rPr>
                        </w:pPr>
                        <w:r w:rsidRPr="00FE680F">
                          <w:rPr>
                            <w:lang w:val="kk-KZ"/>
                          </w:rPr>
                          <w:t>Қызмет көрсету сапасының мақсаты мен мәні</w:t>
                        </w:r>
                      </w:p>
                      <w:p w14:paraId="255769D1" w14:textId="77777777" w:rsidR="00120319" w:rsidRPr="00FE680F" w:rsidRDefault="00120319" w:rsidP="00555686">
                        <w:pPr>
                          <w:jc w:val="center"/>
                          <w:rPr>
                            <w:lang w:val="kk-KZ"/>
                          </w:rPr>
                        </w:pPr>
                      </w:p>
                    </w:txbxContent>
                  </v:textbox>
                </v:re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30" o:spid="_x0000_s1058" type="#_x0000_t47" style="position:absolute;left:10423;top:9568;width:44445;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" adj="-1737,-3921,20673,-2830">
                  <v:textbox>
                    <w:txbxContent>
                      <w:p w14:paraId="36124B2A" w14:textId="77777777" w:rsidR="00120319" w:rsidRPr="00555686" w:rsidRDefault="00120319" w:rsidP="00555686">
                        <w:pPr>
                          <w:jc w:val="both"/>
                          <w:rPr>
                            <w:lang w:val="kk-KZ"/>
                          </w:rPr>
                        </w:pPr>
                        <w:r w:rsidRPr="00555686">
                          <w:rPr>
                            <w:lang w:val="kk-KZ"/>
                          </w:rPr>
                          <w:t>банктік өнімдер мен қызметтерді сату, клиенттерге қызмет көрсету кешенділігі</w:t>
                        </w:r>
                      </w:p>
                      <w:p w14:paraId="76DA6884" w14:textId="77777777" w:rsidR="00120319" w:rsidRPr="00AF3638" w:rsidRDefault="00120319" w:rsidP="00555686">
                        <w:pPr>
                          <w:rPr>
                            <w:lang w:val="kk-KZ"/>
                          </w:rPr>
                        </w:pPr>
                      </w:p>
                    </w:txbxContent>
                  </v:textbox>
                </v:shape>
                <v:shape id="AutoShape 31" o:spid="_x0000_s1059" type="#_x0000_t47" style="position:absolute;left:11440;top:15706;width:44046;height:3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" adj="-2390,-3617,20827,-3617">
                  <v:textbox>
                    <w:txbxContent>
                      <w:p w14:paraId="79150120" w14:textId="77777777" w:rsidR="00120319" w:rsidRPr="00555686" w:rsidRDefault="00120319" w:rsidP="008C609D">
                        <w:pPr>
                          <w:tabs>
                            <w:tab w:val="left" w:pos="709"/>
                          </w:tabs>
                          <w:rPr>
                            <w:lang w:val="kk-KZ"/>
                          </w:rPr>
                        </w:pPr>
                        <w:r>
                          <w:rPr>
                            <w:lang w:val="kk-KZ"/>
                          </w:rPr>
                          <w:t>клиенттік базаны ұлғайту</w:t>
                        </w:r>
                      </w:p>
                      <w:p w14:paraId="35D913EC" w14:textId="77777777" w:rsidR="00120319" w:rsidRDefault="00120319" w:rsidP="00555686"/>
                    </w:txbxContent>
                  </v:textbox>
                </v:shape>
                <v:shape id="AutoShape 32" o:spid="_x0000_s1060" type="#_x0000_t47" style="position:absolute;left:10900;top:20592;width:4404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" adj="-1967,-3815,20982,-3815">
                  <v:textbox>
                    <w:txbxContent>
                      <w:p w14:paraId="5BE8B7D5" w14:textId="69F8748B" w:rsidR="00120319" w:rsidRPr="00555686" w:rsidRDefault="00120319" w:rsidP="00555686">
                        <w:pPr>
                          <w:jc w:val="both"/>
                          <w:rPr>
                            <w:lang w:val="kk-KZ"/>
                          </w:rPr>
                        </w:pPr>
                        <w:r w:rsidRPr="00555686">
                          <w:rPr>
                            <w:lang w:val="kk-KZ"/>
                          </w:rPr>
                          <w:t>клиентт</w:t>
                        </w:r>
                        <w:r>
                          <w:rPr>
                            <w:lang w:val="kk-KZ"/>
                          </w:rPr>
                          <w:t>ердің</w:t>
                        </w:r>
                        <w:r w:rsidRPr="00555686">
                          <w:rPr>
                            <w:lang w:val="kk-KZ"/>
                          </w:rPr>
                          <w:t xml:space="preserve"> қанағаттанудың артуы және </w:t>
                        </w:r>
                        <w:r>
                          <w:rPr>
                            <w:lang w:val="kk-KZ"/>
                          </w:rPr>
                          <w:t>шағымдарының санын азайту</w:t>
                        </w:r>
                      </w:p>
                      <w:p w14:paraId="09E13F2C" w14:textId="77777777" w:rsidR="00120319" w:rsidRPr="001E5BDD" w:rsidRDefault="00120319" w:rsidP="00555686"/>
                    </w:txbxContent>
                  </v:textbox>
                </v:shape>
                <v:shape id="AutoShape 35" o:spid="_x0000_s1061" type="#_x0000_t47" style="position:absolute;left:11431;top:25937;width:4405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" adj="-2140,-1991,20904,-1990">
                  <v:textbox>
                    <w:txbxContent>
                      <w:p w14:paraId="5E07865F" w14:textId="77777777" w:rsidR="00120319" w:rsidRPr="00555686" w:rsidRDefault="00120319" w:rsidP="008C609D">
                        <w:pPr>
                          <w:jc w:val="both"/>
                          <w:rPr>
                            <w:lang w:val="kk-KZ"/>
                          </w:rPr>
                        </w:pPr>
                        <w:r w:rsidRPr="00555686">
                          <w:rPr>
                            <w:lang w:val="kk-KZ"/>
                          </w:rPr>
                          <w:t>клиенттерм</w:t>
                        </w:r>
                        <w:r>
                          <w:rPr>
                            <w:lang w:val="kk-KZ"/>
                          </w:rPr>
                          <w:t>ен байланыс тиімділігін арттыру</w:t>
                        </w:r>
                      </w:p>
                      <w:p w14:paraId="61BAD9DA" w14:textId="77777777" w:rsidR="00120319" w:rsidRPr="001E5BDD" w:rsidRDefault="00120319" w:rsidP="00555686"/>
                    </w:txbxContent>
                  </v:textbox>
                </v:shape>
                <v:shape id="AutoShape 36" o:spid="_x0000_s1062" type="#_x0000_t47" style="position:absolute;left:10757;top:30003;width:44729;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" adj="-1918,-2546,20673,-2830">
                  <v:textbox>
                    <w:txbxContent>
                      <w:p w14:paraId="5685E028" w14:textId="77777777" w:rsidR="00120319" w:rsidRPr="00555686" w:rsidRDefault="00120319" w:rsidP="008C609D">
                        <w:pPr>
                          <w:jc w:val="both"/>
                          <w:rPr>
                            <w:lang w:val="kk-KZ"/>
                          </w:rPr>
                        </w:pPr>
                        <w:r w:rsidRPr="00555686">
                          <w:rPr>
                            <w:lang w:val="kk-KZ"/>
                          </w:rPr>
                          <w:t>банктің та</w:t>
                        </w:r>
                        <w:r>
                          <w:rPr>
                            <w:lang w:val="kk-KZ"/>
                          </w:rPr>
                          <w:t>нымалдығы мен оң имиджінің өсуі</w:t>
                        </w:r>
                      </w:p>
                      <w:p w14:paraId="68F54B8D" w14:textId="77777777" w:rsidR="00120319" w:rsidRDefault="00120319" w:rsidP="00555686"/>
                    </w:txbxContent>
                  </v:textbox>
                  <o:callout v:ext="edit" minusy="t"/>
                </v:shape>
                <v:shape id="AutoShape 37" o:spid="_x0000_s1063" type="#_x0000_t47" style="position:absolute;left:10509;top:35130;width:44071;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" adj="-1864,-568,20673,-1699">
                  <v:textbox>
                    <w:txbxContent>
                      <w:p w14:paraId="7946D678" w14:textId="77777777" w:rsidR="00120319" w:rsidRDefault="00120319" w:rsidP="00555686">
                        <w:r w:rsidRPr="00555686">
                          <w:rPr>
                            <w:lang w:val="kk-KZ"/>
                          </w:rPr>
                          <w:t xml:space="preserve">банк қызметкерлерінің қызмет көрсету сапасы саласындағы бірыңғай стандарттар </w:t>
                        </w:r>
                        <w:r>
                          <w:rPr>
                            <w:lang w:val="kk-KZ"/>
                          </w:rPr>
                          <w:t>мен ережелерді тиісінше сақтауы</w:t>
                        </w:r>
                      </w:p>
                    </w:txbxContent>
                  </v:textbox>
                  <o:callout v:ext="edit" minusy="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64" type="#_x0000_t67" style="position:absolute;left:26003;top:6231;width:243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">
                  <v:textbox style="layout-flow:vertical-ideographic"/>
                </v:shape>
                <w10:anchorlock/>
              </v:group>
            </w:pict>
          </mc:Fallback>
        </mc:AlternateContent>
      </w:r>
    </w:p>
    <w:p w14:paraId="6DEDD64A" w14:textId="77777777" w:rsidR="0059760A" w:rsidRPr="0059760A" w:rsidRDefault="0059760A" w:rsidP="008053B6">
      <w:pPr>
        <w:jc w:val="center"/>
        <w:rPr>
          <w:color w:val="0D0D0D" w:themeColor="text1" w:themeTint="F2"/>
          <w:sz w:val="16"/>
          <w:szCs w:val="16"/>
          <w:lang w:val="kk-KZ"/>
        </w:rPr>
      </w:pPr>
    </w:p>
    <w:p w14:paraId="38307A75" w14:textId="2AB8DF2F" w:rsidR="008053B6" w:rsidRPr="00D76DB6" w:rsidRDefault="003627B2" w:rsidP="008053B6">
      <w:pPr>
        <w:jc w:val="center"/>
        <w:rPr>
          <w:color w:val="0D0D0D" w:themeColor="text1" w:themeTint="F2"/>
          <w:sz w:val="28"/>
          <w:szCs w:val="28"/>
          <w:lang w:val="kk-KZ"/>
        </w:rPr>
      </w:pPr>
      <w:r w:rsidRPr="00D76DB6">
        <w:rPr>
          <w:color w:val="0D0D0D" w:themeColor="text1" w:themeTint="F2"/>
          <w:sz w:val="28"/>
          <w:szCs w:val="28"/>
          <w:lang w:val="kk-KZ"/>
        </w:rPr>
        <w:t xml:space="preserve">Сурет </w:t>
      </w:r>
      <w:r w:rsidR="008053B6" w:rsidRPr="00D76DB6">
        <w:rPr>
          <w:color w:val="0D0D0D" w:themeColor="text1" w:themeTint="F2"/>
          <w:sz w:val="28"/>
          <w:szCs w:val="28"/>
          <w:lang w:val="kk-KZ"/>
        </w:rPr>
        <w:t>9 –</w:t>
      </w:r>
      <w:r w:rsidR="00077D08">
        <w:rPr>
          <w:color w:val="0D0D0D" w:themeColor="text1" w:themeTint="F2"/>
          <w:sz w:val="28"/>
          <w:szCs w:val="28"/>
          <w:lang w:val="kk-KZ"/>
        </w:rPr>
        <w:t xml:space="preserve"> </w:t>
      </w:r>
      <w:r w:rsidR="008053B6" w:rsidRPr="00D76DB6">
        <w:rPr>
          <w:color w:val="0D0D0D" w:themeColor="text1" w:themeTint="F2"/>
          <w:sz w:val="28"/>
          <w:szCs w:val="28"/>
          <w:lang w:val="kk-KZ"/>
        </w:rPr>
        <w:t>Қыз</w:t>
      </w:r>
      <w:r w:rsidR="00120319">
        <w:rPr>
          <w:color w:val="0D0D0D" w:themeColor="text1" w:themeTint="F2"/>
          <w:sz w:val="28"/>
          <w:szCs w:val="28"/>
          <w:lang w:val="kk-KZ"/>
        </w:rPr>
        <w:t>мет көрсету сапасын бағалаудағы</w:t>
      </w:r>
      <w:r w:rsidR="008053B6" w:rsidRPr="00D76DB6">
        <w:rPr>
          <w:color w:val="0D0D0D" w:themeColor="text1" w:themeTint="F2"/>
          <w:sz w:val="28"/>
          <w:szCs w:val="28"/>
          <w:lang w:val="kk-KZ"/>
        </w:rPr>
        <w:t xml:space="preserve"> мақсаты мен мәні</w:t>
      </w:r>
    </w:p>
    <w:p w14:paraId="3DCE25F9" w14:textId="77777777" w:rsidR="0059760A" w:rsidRPr="0059760A" w:rsidRDefault="0059760A" w:rsidP="00102F10">
      <w:pPr>
        <w:ind w:firstLine="709"/>
        <w:jc w:val="both"/>
        <w:rPr>
          <w:color w:val="0D0D0D" w:themeColor="text1" w:themeTint="F2"/>
          <w:sz w:val="16"/>
          <w:szCs w:val="16"/>
          <w:lang w:val="kk-KZ"/>
        </w:rPr>
      </w:pPr>
    </w:p>
    <w:p w14:paraId="36D6B877" w14:textId="26967947" w:rsidR="00B9494E" w:rsidRPr="00D76DB6" w:rsidRDefault="00102F10" w:rsidP="00102F10">
      <w:pPr>
        <w:ind w:firstLine="709"/>
        <w:jc w:val="both"/>
        <w:rPr>
          <w:color w:val="0D0D0D" w:themeColor="text1" w:themeTint="F2"/>
          <w:sz w:val="28"/>
          <w:szCs w:val="28"/>
          <w:lang w:val="kk-KZ"/>
        </w:rPr>
      </w:pPr>
      <w:r w:rsidRPr="00D76DB6">
        <w:rPr>
          <w:color w:val="0D0D0D" w:themeColor="text1" w:themeTint="F2"/>
          <w:lang w:val="kk-KZ"/>
        </w:rPr>
        <w:t xml:space="preserve">Ескерту </w:t>
      </w:r>
      <w:r w:rsidR="0059760A">
        <w:rPr>
          <w:color w:val="0D0D0D" w:themeColor="text1" w:themeTint="F2"/>
          <w:lang w:val="kk-KZ"/>
        </w:rPr>
        <w:t xml:space="preserve">– </w:t>
      </w:r>
      <w:r w:rsidRPr="00D76DB6">
        <w:rPr>
          <w:color w:val="0D0D0D" w:themeColor="text1" w:themeTint="F2"/>
          <w:lang w:val="kk-KZ"/>
        </w:rPr>
        <w:t>Автор</w:t>
      </w:r>
      <w:r w:rsidR="005441C0" w:rsidRPr="00D76DB6">
        <w:rPr>
          <w:color w:val="0D0D0D" w:themeColor="text1" w:themeTint="F2"/>
          <w:lang w:val="kk-KZ"/>
        </w:rPr>
        <w:t>лық</w:t>
      </w:r>
      <w:r w:rsidRPr="00D76DB6">
        <w:rPr>
          <w:color w:val="0D0D0D" w:themeColor="text1" w:themeTint="F2"/>
          <w:lang w:val="kk-KZ"/>
        </w:rPr>
        <w:t xml:space="preserve"> құрастыр</w:t>
      </w:r>
      <w:r w:rsidR="005441C0" w:rsidRPr="00D76DB6">
        <w:rPr>
          <w:color w:val="0D0D0D" w:themeColor="text1" w:themeTint="F2"/>
          <w:lang w:val="kk-KZ"/>
        </w:rPr>
        <w:t>у</w:t>
      </w:r>
    </w:p>
    <w:p w14:paraId="50680854" w14:textId="77777777" w:rsidR="00440891" w:rsidRDefault="00440891" w:rsidP="004F7E14">
      <w:pPr>
        <w:ind w:firstLine="709"/>
        <w:jc w:val="both"/>
        <w:rPr>
          <w:color w:val="0D0D0D" w:themeColor="text1" w:themeTint="F2"/>
          <w:sz w:val="28"/>
          <w:szCs w:val="28"/>
          <w:lang w:val="kk-KZ"/>
        </w:rPr>
      </w:pPr>
    </w:p>
    <w:p w14:paraId="5E55DDF4" w14:textId="67896EAA" w:rsidR="008F74E6" w:rsidRPr="00D76DB6" w:rsidRDefault="008F74E6" w:rsidP="004F7E14">
      <w:pPr>
        <w:ind w:firstLine="709"/>
        <w:jc w:val="both"/>
        <w:rPr>
          <w:color w:val="0D0D0D" w:themeColor="text1" w:themeTint="F2"/>
          <w:sz w:val="28"/>
          <w:szCs w:val="28"/>
          <w:lang w:val="kk-KZ"/>
        </w:rPr>
      </w:pPr>
      <w:r w:rsidRPr="00D76DB6">
        <w:rPr>
          <w:color w:val="0D0D0D" w:themeColor="text1" w:themeTint="F2"/>
          <w:sz w:val="28"/>
          <w:szCs w:val="28"/>
          <w:lang w:val="kk-KZ"/>
        </w:rPr>
        <w:t>Ресейде алғаш рет Банк24.ру банктік қызмет сапасының ақшалай кеп</w:t>
      </w:r>
      <w:r w:rsidR="00C369FE" w:rsidRPr="00D76DB6">
        <w:rPr>
          <w:color w:val="0D0D0D" w:themeColor="text1" w:themeTint="F2"/>
          <w:sz w:val="28"/>
          <w:szCs w:val="28"/>
          <w:lang w:val="kk-KZ"/>
        </w:rPr>
        <w:t>ілдігін енгізді. Оның мәні</w:t>
      </w:r>
      <w:r w:rsidR="004C5269">
        <w:rPr>
          <w:color w:val="0D0D0D" w:themeColor="text1" w:themeTint="F2"/>
          <w:sz w:val="28"/>
          <w:szCs w:val="28"/>
          <w:lang w:val="kk-KZ"/>
        </w:rPr>
        <w:t xml:space="preserve"> </w:t>
      </w:r>
      <w:r w:rsidR="00C369FE" w:rsidRPr="00D76DB6">
        <w:rPr>
          <w:color w:val="0D0D0D" w:themeColor="text1" w:themeTint="F2"/>
          <w:sz w:val="28"/>
          <w:szCs w:val="28"/>
          <w:lang w:val="kk-KZ"/>
        </w:rPr>
        <w:t>-</w:t>
      </w:r>
      <w:r w:rsidR="004C5269">
        <w:rPr>
          <w:color w:val="0D0D0D" w:themeColor="text1" w:themeTint="F2"/>
          <w:sz w:val="28"/>
          <w:szCs w:val="28"/>
          <w:lang w:val="kk-KZ"/>
        </w:rPr>
        <w:t xml:space="preserve"> </w:t>
      </w:r>
      <w:r w:rsidR="00C369FE" w:rsidRPr="00D76DB6">
        <w:rPr>
          <w:color w:val="0D0D0D" w:themeColor="text1" w:themeTint="F2"/>
          <w:sz w:val="28"/>
          <w:szCs w:val="28"/>
          <w:lang w:val="kk-KZ"/>
        </w:rPr>
        <w:t xml:space="preserve">Банк </w:t>
      </w:r>
      <w:r w:rsidRPr="00D76DB6">
        <w:rPr>
          <w:color w:val="0D0D0D" w:themeColor="text1" w:themeTint="F2"/>
          <w:sz w:val="28"/>
          <w:szCs w:val="28"/>
          <w:lang w:val="kk-KZ"/>
        </w:rPr>
        <w:t xml:space="preserve">24.ру жоғары қызмет көрсету стандартына </w:t>
      </w:r>
      <w:r w:rsidRPr="00D76DB6">
        <w:rPr>
          <w:color w:val="0D0D0D" w:themeColor="text1" w:themeTint="F2"/>
          <w:sz w:val="28"/>
          <w:szCs w:val="28"/>
          <w:lang w:val="kk-KZ"/>
        </w:rPr>
        <w:lastRenderedPageBreak/>
        <w:t>сәйкес бірқатар қызметтердің белгілі бір сапасына кепілдік береді. Мопеу Back жүйесі клиентке сапасыз қызмет көрсеткені үшін комиссияны қайтаруды, сондай-ақ сапасыз қызмет көрсетуден моральдық шығынды өтейтін қосымша соманы төлеудің белгілі бір жағдайларында клиентке ақшаны қайтаруы тиіс</w:t>
      </w:r>
      <w:r w:rsidR="007441F5">
        <w:rPr>
          <w:color w:val="0D0D0D" w:themeColor="text1" w:themeTint="F2"/>
          <w:sz w:val="28"/>
          <w:szCs w:val="28"/>
          <w:lang w:val="kk-KZ"/>
        </w:rPr>
        <w:t> </w:t>
      </w:r>
      <w:r w:rsidRPr="00D76DB6">
        <w:rPr>
          <w:color w:val="0D0D0D" w:themeColor="text1" w:themeTint="F2"/>
          <w:sz w:val="28"/>
          <w:szCs w:val="28"/>
          <w:lang w:val="kk-KZ"/>
        </w:rPr>
        <w:t>[</w:t>
      </w:r>
      <w:r w:rsidR="005723B2" w:rsidRPr="00D76DB6">
        <w:rPr>
          <w:color w:val="0D0D0D" w:themeColor="text1" w:themeTint="F2"/>
          <w:sz w:val="28"/>
          <w:szCs w:val="28"/>
          <w:lang w:val="kk-KZ"/>
        </w:rPr>
        <w:t>4</w:t>
      </w:r>
      <w:r w:rsidR="00CE3D1B" w:rsidRPr="00D76DB6">
        <w:rPr>
          <w:color w:val="0D0D0D" w:themeColor="text1" w:themeTint="F2"/>
          <w:sz w:val="28"/>
          <w:szCs w:val="28"/>
          <w:lang w:val="kk-KZ"/>
        </w:rPr>
        <w:t>5</w:t>
      </w:r>
      <w:r w:rsidRPr="00D76DB6">
        <w:rPr>
          <w:color w:val="0D0D0D" w:themeColor="text1" w:themeTint="F2"/>
          <w:sz w:val="28"/>
          <w:szCs w:val="28"/>
          <w:lang w:val="kk-KZ"/>
        </w:rPr>
        <w:t>].</w:t>
      </w:r>
    </w:p>
    <w:p w14:paraId="1F30BC79" w14:textId="0D3FAF20" w:rsidR="008F74E6" w:rsidRPr="00D76DB6" w:rsidRDefault="008F74E6" w:rsidP="004F7E14">
      <w:pPr>
        <w:ind w:firstLine="709"/>
        <w:jc w:val="both"/>
        <w:rPr>
          <w:color w:val="0D0D0D" w:themeColor="text1" w:themeTint="F2"/>
          <w:sz w:val="28"/>
          <w:szCs w:val="28"/>
          <w:lang w:val="kk-KZ"/>
        </w:rPr>
      </w:pPr>
      <w:r w:rsidRPr="00D76DB6">
        <w:rPr>
          <w:color w:val="0D0D0D" w:themeColor="text1" w:themeTint="F2"/>
          <w:sz w:val="28"/>
          <w:szCs w:val="28"/>
          <w:lang w:val="kk-KZ"/>
        </w:rPr>
        <w:t>Қазіргі уақытта маркетинг құралдарының бірінің сапасында банк коммуникациялық саясаты ерекше өзектілікке ие болады, яғни сұранысты қалыптастыру мен сату көлемін ұлғайтуға бағытталған тұтынушылармен және жалпы қоғаммен өзара іс-қимыл жасау жөніндегі іс-шаралар жүйесі. Банктер жаңа банк өнімдері мен қызметтерін ілгерілету тиімділігін арттыру мақсатында коммуникациялық саясатты үнемі жетілдіру қажет.</w:t>
      </w:r>
    </w:p>
    <w:p w14:paraId="2BBB37D7" w14:textId="60C8AF11" w:rsidR="008F74E6" w:rsidRPr="00D76DB6" w:rsidRDefault="008F74E6" w:rsidP="004F7E14">
      <w:pPr>
        <w:ind w:firstLine="709"/>
        <w:jc w:val="both"/>
        <w:rPr>
          <w:color w:val="0D0D0D" w:themeColor="text1" w:themeTint="F2"/>
          <w:sz w:val="28"/>
          <w:szCs w:val="28"/>
          <w:lang w:val="kk-KZ"/>
        </w:rPr>
      </w:pPr>
      <w:r w:rsidRPr="00D76DB6">
        <w:rPr>
          <w:color w:val="0D0D0D" w:themeColor="text1" w:themeTint="F2"/>
          <w:sz w:val="28"/>
          <w:szCs w:val="28"/>
          <w:lang w:val="kk-KZ"/>
        </w:rPr>
        <w:t>Қаржы нарығын дамыту банктерден басқарудың жалпы жүйесіне маркетинг енгізуді талап етті,</w:t>
      </w:r>
      <w:r w:rsidR="00D86F43" w:rsidRPr="00D76DB6">
        <w:rPr>
          <w:color w:val="0D0D0D" w:themeColor="text1" w:themeTint="F2"/>
          <w:sz w:val="28"/>
          <w:szCs w:val="28"/>
          <w:lang w:val="kk-KZ"/>
        </w:rPr>
        <w:t xml:space="preserve"> </w:t>
      </w:r>
      <w:r w:rsidRPr="00D76DB6">
        <w:rPr>
          <w:color w:val="0D0D0D" w:themeColor="text1" w:themeTint="F2"/>
          <w:sz w:val="28"/>
          <w:szCs w:val="28"/>
          <w:lang w:val="kk-KZ"/>
        </w:rPr>
        <w:t xml:space="preserve">бұл ретте маркетинг банктерді басқарудың аса маңызды жүйесін білдіреді, оның міндеті дұрыс банктік шешімдер қабылдау мақсатында жалпы қаржы қызметтері нарығында да, оның жекелеген сегменттерінде де болып жатқан </w:t>
      </w:r>
      <w:r w:rsidR="009E13B5">
        <w:rPr>
          <w:color w:val="0D0D0D" w:themeColor="text1" w:themeTint="F2"/>
          <w:sz w:val="28"/>
          <w:szCs w:val="28"/>
          <w:lang w:val="kk-KZ"/>
        </w:rPr>
        <w:t>үдеріс</w:t>
      </w:r>
      <w:r w:rsidRPr="00D76DB6">
        <w:rPr>
          <w:color w:val="0D0D0D" w:themeColor="text1" w:themeTint="F2"/>
          <w:sz w:val="28"/>
          <w:szCs w:val="28"/>
          <w:lang w:val="kk-KZ"/>
        </w:rPr>
        <w:t>терді зерделеу болып табылады.</w:t>
      </w:r>
    </w:p>
    <w:p w14:paraId="4859EA54" w14:textId="05C023C1" w:rsidR="008F74E6" w:rsidRPr="00D76DB6" w:rsidRDefault="008F74E6" w:rsidP="004F7E14">
      <w:pPr>
        <w:pStyle w:val="ab"/>
        <w:ind w:right="-1" w:firstLine="709"/>
        <w:contextualSpacing/>
        <w:rPr>
          <w:rFonts w:ascii="Times New Roman" w:hAnsi="Times New Roman"/>
          <w:color w:val="0D0D0D" w:themeColor="text1" w:themeTint="F2"/>
          <w:sz w:val="28"/>
          <w:szCs w:val="28"/>
          <w:lang w:val="kk-KZ"/>
        </w:rPr>
      </w:pPr>
      <w:r w:rsidRPr="00D76DB6">
        <w:rPr>
          <w:rFonts w:ascii="Times New Roman" w:hAnsi="Times New Roman"/>
          <w:color w:val="0D0D0D" w:themeColor="text1" w:themeTint="F2"/>
          <w:sz w:val="28"/>
          <w:szCs w:val="28"/>
          <w:lang w:val="kk-KZ"/>
        </w:rPr>
        <w:t>Қарызгердің өсуі бұл қазіргі нарықтық шаруашылық жүйесінің маңызды  бөлімі болып табылады. Үлкен бәсекелестік жағдайларда несиелік қаржы компанияның шаруашылық ісін алға жүргізуге ыңғайлы болып отыр. Сондай-ақ</w:t>
      </w:r>
      <w:r w:rsidR="0081541C" w:rsidRPr="00D76DB6">
        <w:rPr>
          <w:rFonts w:ascii="Times New Roman" w:hAnsi="Times New Roman"/>
          <w:color w:val="0D0D0D" w:themeColor="text1" w:themeTint="F2"/>
          <w:sz w:val="28"/>
          <w:szCs w:val="28"/>
          <w:lang w:val="kk-KZ"/>
        </w:rPr>
        <w:t>,</w:t>
      </w:r>
      <w:r w:rsidRPr="00D76DB6">
        <w:rPr>
          <w:rFonts w:ascii="Times New Roman" w:hAnsi="Times New Roman"/>
          <w:color w:val="0D0D0D" w:themeColor="text1" w:themeTint="F2"/>
          <w:sz w:val="28"/>
          <w:szCs w:val="28"/>
          <w:lang w:val="kk-KZ"/>
        </w:rPr>
        <w:t xml:space="preserve"> қысқа мерзімді  және орта мерзімді несиелерді жабу дер кезінде әр түрлі себептермен жүргізілмесе қатаң шарттармен ұзартылады. Қомақты қаржыларды шешуде оның шарттарын анықтау үшін борышкердің рейтингісі арнайы фирмалармен жасалынады.   </w:t>
      </w:r>
    </w:p>
    <w:p w14:paraId="3C7F6D56" w14:textId="23D0A0C5" w:rsidR="008F74E6" w:rsidRPr="00D76DB6" w:rsidRDefault="008F74E6" w:rsidP="004F7E14">
      <w:pPr>
        <w:ind w:right="-1" w:firstLine="709"/>
        <w:jc w:val="both"/>
        <w:rPr>
          <w:b/>
          <w:color w:val="0D0D0D" w:themeColor="text1" w:themeTint="F2"/>
          <w:sz w:val="28"/>
          <w:szCs w:val="28"/>
          <w:lang w:val="kk-KZ"/>
        </w:rPr>
      </w:pPr>
      <w:r w:rsidRPr="00D76DB6">
        <w:rPr>
          <w:color w:val="0D0D0D" w:themeColor="text1" w:themeTint="F2"/>
          <w:sz w:val="28"/>
          <w:szCs w:val="28"/>
          <w:lang w:val="kk-KZ"/>
        </w:rPr>
        <w:t>Банк секторларында қайта ретке келтіру үдерісі қатаң функцияларды шектеу мен аумақтық бөл</w:t>
      </w:r>
      <w:r w:rsidR="00D70277" w:rsidRPr="00D76DB6">
        <w:rPr>
          <w:color w:val="0D0D0D" w:themeColor="text1" w:themeTint="F2"/>
          <w:sz w:val="28"/>
          <w:szCs w:val="28"/>
          <w:lang w:val="kk-KZ"/>
        </w:rPr>
        <w:t>імдерді</w:t>
      </w:r>
      <w:r w:rsidRPr="00D76DB6">
        <w:rPr>
          <w:color w:val="0D0D0D" w:themeColor="text1" w:themeTint="F2"/>
          <w:sz w:val="28"/>
          <w:szCs w:val="28"/>
          <w:lang w:val="kk-KZ"/>
        </w:rPr>
        <w:t xml:space="preserve"> жойды. Нәтижесінде, клиенттерге қызметтер жиынтығын кеңінен ұсынатын қаржылық әмбебап мекемелер қарқынды түрде дамыды. Банктердің, сондай-ақ банктік және банктік емес қаржылық мекемелердің әр түрлі мамандықтармен қамтамасыз етілуі күшейді. Ірі бірлестіктердің және қаржылық топтардың (“Morgan-Stanley”, “Goldman-Sachs”, “Merrill-Lynch” және т.б.) инвестициялық, депозиттік, сақтандыру және басқа да операциялармен айналысатын бөлімдері, сондай-ақ меншікті ғылыми-зерттеу және кеңес беру орталықтары бар. Депозиттік </w:t>
      </w:r>
      <w:r w:rsidR="00D70277" w:rsidRPr="00D76DB6">
        <w:rPr>
          <w:color w:val="0D0D0D" w:themeColor="text1" w:themeTint="F2"/>
          <w:sz w:val="28"/>
          <w:szCs w:val="28"/>
          <w:lang w:val="kk-KZ"/>
        </w:rPr>
        <w:t>институттар</w:t>
      </w:r>
      <w:r w:rsidRPr="00D76DB6">
        <w:rPr>
          <w:color w:val="0D0D0D" w:themeColor="text1" w:themeTint="F2"/>
          <w:sz w:val="28"/>
          <w:szCs w:val="28"/>
          <w:lang w:val="kk-KZ"/>
        </w:rPr>
        <w:t xml:space="preserve"> олардың бақылауында болатын қорлар немесе сақтандыру компанияларын құрады. Көптеген инвестициялық банкілер өздерінің сараптамалық және консалтингтік қызметтерін кеңейтуде, конгломераттар мен көп салалы қаржылық бірлестіктер құруда</w:t>
      </w:r>
      <w:r w:rsidR="0059760A">
        <w:rPr>
          <w:color w:val="0D0D0D" w:themeColor="text1" w:themeTint="F2"/>
          <w:sz w:val="28"/>
          <w:szCs w:val="28"/>
          <w:lang w:val="kk-KZ"/>
        </w:rPr>
        <w:t xml:space="preserve"> </w:t>
      </w:r>
      <w:r w:rsidRPr="00D76DB6">
        <w:rPr>
          <w:color w:val="0D0D0D" w:themeColor="text1" w:themeTint="F2"/>
          <w:sz w:val="28"/>
          <w:szCs w:val="28"/>
          <w:lang w:val="kk-KZ"/>
        </w:rPr>
        <w:t>[</w:t>
      </w:r>
      <w:r w:rsidR="00730BB3" w:rsidRPr="00D76DB6">
        <w:rPr>
          <w:color w:val="0D0D0D" w:themeColor="text1" w:themeTint="F2"/>
          <w:sz w:val="28"/>
          <w:szCs w:val="28"/>
          <w:lang w:val="kk-KZ"/>
        </w:rPr>
        <w:t>46</w:t>
      </w:r>
      <w:r w:rsidRPr="00D76DB6">
        <w:rPr>
          <w:color w:val="0D0D0D" w:themeColor="text1" w:themeTint="F2"/>
          <w:sz w:val="28"/>
          <w:szCs w:val="28"/>
          <w:lang w:val="kk-KZ"/>
        </w:rPr>
        <w:t>].</w:t>
      </w:r>
    </w:p>
    <w:p w14:paraId="2310ED17" w14:textId="2C3311C3" w:rsidR="00D70277" w:rsidRPr="00D76DB6" w:rsidRDefault="008F74E6" w:rsidP="0059760A">
      <w:pPr>
        <w:ind w:firstLine="709"/>
        <w:jc w:val="both"/>
        <w:rPr>
          <w:color w:val="0D0D0D" w:themeColor="text1" w:themeTint="F2"/>
          <w:sz w:val="28"/>
          <w:szCs w:val="28"/>
          <w:lang w:val="kk-KZ"/>
        </w:rPr>
      </w:pPr>
      <w:r w:rsidRPr="00D76DB6">
        <w:rPr>
          <w:color w:val="0D0D0D" w:themeColor="text1" w:themeTint="F2"/>
          <w:sz w:val="28"/>
          <w:szCs w:val="28"/>
          <w:lang w:val="kk-KZ"/>
        </w:rPr>
        <w:t xml:space="preserve">Нарықтың дамуы және </w:t>
      </w:r>
      <w:r w:rsidR="00D70277" w:rsidRPr="00D76DB6">
        <w:rPr>
          <w:color w:val="0D0D0D" w:themeColor="text1" w:themeTint="F2"/>
          <w:sz w:val="28"/>
          <w:szCs w:val="28"/>
          <w:lang w:val="kk-KZ"/>
        </w:rPr>
        <w:t xml:space="preserve">негізгі </w:t>
      </w:r>
      <w:r w:rsidRPr="00D76DB6">
        <w:rPr>
          <w:color w:val="0D0D0D" w:themeColor="text1" w:themeTint="F2"/>
          <w:sz w:val="28"/>
          <w:szCs w:val="28"/>
          <w:lang w:val="kk-KZ"/>
        </w:rPr>
        <w:t>бәсекелестік факторлары банктердің жұмыс істеуіне күшті әсер етеді. Табысқа тек қана ең жоғары еңбек өнімділігін ғана емес, қызметтердің жоғары сапасын, жаңашылдығы мен бәсекеге қабілеттілігін қамтамасыз ететін адамдар ғана қол жеткізе алады.</w:t>
      </w:r>
      <w:r w:rsidR="00D70277" w:rsidRPr="00D76DB6">
        <w:rPr>
          <w:color w:val="0D0D0D" w:themeColor="text1" w:themeTint="F2"/>
          <w:sz w:val="28"/>
          <w:szCs w:val="28"/>
          <w:lang w:val="kk-KZ"/>
        </w:rPr>
        <w:t xml:space="preserve"> </w:t>
      </w:r>
    </w:p>
    <w:p w14:paraId="1030AA03" w14:textId="5CFC5F02" w:rsidR="00423CF9" w:rsidRPr="00D76DB6" w:rsidRDefault="007F4821" w:rsidP="0059760A">
      <w:pPr>
        <w:autoSpaceDE w:val="0"/>
        <w:autoSpaceDN w:val="0"/>
        <w:adjustRightInd w:val="0"/>
        <w:ind w:firstLine="709"/>
        <w:jc w:val="both"/>
        <w:rPr>
          <w:rFonts w:eastAsia="Newton-Regular"/>
          <w:b/>
          <w:bCs/>
          <w:color w:val="0D0D0D" w:themeColor="text1" w:themeTint="F2"/>
          <w:sz w:val="28"/>
          <w:szCs w:val="28"/>
          <w:lang w:val="kk-KZ"/>
        </w:rPr>
      </w:pPr>
      <w:r w:rsidRPr="00D76DB6">
        <w:rPr>
          <w:color w:val="0D0D0D" w:themeColor="text1" w:themeTint="F2"/>
          <w:sz w:val="28"/>
          <w:szCs w:val="28"/>
          <w:lang w:val="kk-KZ"/>
        </w:rPr>
        <w:t>Қортындылай келе б</w:t>
      </w:r>
      <w:r w:rsidR="00423CF9" w:rsidRPr="00D76DB6">
        <w:rPr>
          <w:color w:val="0D0D0D" w:themeColor="text1" w:themeTint="F2"/>
          <w:sz w:val="28"/>
          <w:szCs w:val="28"/>
          <w:lang w:val="kk-KZ"/>
        </w:rPr>
        <w:t xml:space="preserve">үгінгі таңда банк жүйесін дамыту шарттары коммерциялық банктерді әмбебаптандыру деңгейінің өсу тенденциясын анықтайды. Банктерді қаржылық және банктік қызметтердің әр түрлі салаларында әртараптандыру, оның ішінде халыққа банктік қызметтерді </w:t>
      </w:r>
      <w:r w:rsidR="00423CF9" w:rsidRPr="00D76DB6">
        <w:rPr>
          <w:color w:val="0D0D0D" w:themeColor="text1" w:themeTint="F2"/>
          <w:sz w:val="28"/>
          <w:szCs w:val="28"/>
          <w:lang w:val="kk-KZ"/>
        </w:rPr>
        <w:lastRenderedPageBreak/>
        <w:t>дамыту, жаңа қызметтерді енгізу арқылы коммерциялық банктерді қаржы нарығының үнемі өзгеріп отыратын жағдайларына бейімделу, перспективалық нарық тауарлары мен сегменттерін дамыту, бәсекеге қабілеттілікті арттыру жолдарының бірі болып табылады. Сол себебті, сапа құбылысының көп факторлары әлеуметтік және экономикалық өмірдің барлық құрамдастарымен байланысы үйлесімді кеңістіктік дамуды қамтамасыз ету үшін оның әдістерінің сапасы туралы ғылым</w:t>
      </w:r>
      <w:r w:rsidR="00DF47E8">
        <w:rPr>
          <w:color w:val="0D0D0D" w:themeColor="text1" w:themeTint="F2"/>
          <w:sz w:val="28"/>
          <w:szCs w:val="28"/>
          <w:lang w:val="kk-KZ"/>
        </w:rPr>
        <w:t>и</w:t>
      </w:r>
      <w:r w:rsidR="00423CF9" w:rsidRPr="00D76DB6">
        <w:rPr>
          <w:color w:val="0D0D0D" w:themeColor="text1" w:themeTint="F2"/>
          <w:sz w:val="28"/>
          <w:szCs w:val="28"/>
          <w:lang w:val="kk-KZ"/>
        </w:rPr>
        <w:t xml:space="preserve"> негіздерін зерделеу және қолдану қажеттілігі туындауға байланысты банк секторын дамытудағы банкаралық бәсекелестің рөлін анықтау </w:t>
      </w:r>
      <w:r w:rsidR="00437F8E" w:rsidRPr="00D76DB6">
        <w:rPr>
          <w:color w:val="0D0D0D" w:themeColor="text1" w:themeTint="F2"/>
          <w:sz w:val="28"/>
          <w:szCs w:val="28"/>
          <w:lang w:val="kk-KZ"/>
        </w:rPr>
        <w:t>төменде</w:t>
      </w:r>
      <w:r w:rsidR="00423CF9" w:rsidRPr="00D76DB6">
        <w:rPr>
          <w:color w:val="0D0D0D" w:themeColor="text1" w:themeTint="F2"/>
          <w:sz w:val="28"/>
          <w:szCs w:val="28"/>
          <w:lang w:val="kk-KZ"/>
        </w:rPr>
        <w:t xml:space="preserve"> айтылған.</w:t>
      </w:r>
    </w:p>
    <w:p w14:paraId="35F6F84D" w14:textId="77777777" w:rsidR="008F74E6" w:rsidRPr="00D76DB6" w:rsidRDefault="008F74E6" w:rsidP="0059760A">
      <w:pPr>
        <w:ind w:firstLine="709"/>
        <w:rPr>
          <w:b/>
          <w:bCs/>
          <w:color w:val="0D0D0D" w:themeColor="text1" w:themeTint="F2"/>
          <w:sz w:val="28"/>
          <w:szCs w:val="28"/>
          <w:lang w:val="kk-KZ"/>
        </w:rPr>
      </w:pPr>
    </w:p>
    <w:p w14:paraId="5EA07930" w14:textId="59A2C3FB" w:rsidR="00FE5051" w:rsidRPr="00D76DB6" w:rsidRDefault="00FE5051" w:rsidP="005976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D0D0D" w:themeColor="text1" w:themeTint="F2"/>
          <w:sz w:val="28"/>
          <w:szCs w:val="28"/>
          <w:lang w:val="kk-KZ"/>
        </w:rPr>
      </w:pPr>
      <w:r w:rsidRPr="00D76DB6">
        <w:rPr>
          <w:b/>
          <w:color w:val="0D0D0D" w:themeColor="text1" w:themeTint="F2"/>
          <w:sz w:val="28"/>
          <w:szCs w:val="28"/>
          <w:lang w:val="kk-KZ"/>
        </w:rPr>
        <w:t xml:space="preserve">1.3 Қазақстанның банк секторын дамытудағы банкаралық бәсекелестіктің </w:t>
      </w:r>
      <w:r w:rsidR="006B79BA">
        <w:rPr>
          <w:b/>
          <w:color w:val="0D0D0D" w:themeColor="text1" w:themeTint="F2"/>
          <w:sz w:val="28"/>
          <w:szCs w:val="28"/>
          <w:lang w:val="kk-KZ"/>
        </w:rPr>
        <w:t>деңгейі</w:t>
      </w:r>
    </w:p>
    <w:p w14:paraId="79CDD903" w14:textId="397904FD" w:rsidR="00FE5051" w:rsidRPr="00D76DB6" w:rsidRDefault="00FE5051" w:rsidP="0059760A">
      <w:pPr>
        <w:autoSpaceDE w:val="0"/>
        <w:autoSpaceDN w:val="0"/>
        <w:adjustRightInd w:val="0"/>
        <w:ind w:firstLine="709"/>
        <w:jc w:val="both"/>
        <w:rPr>
          <w:rFonts w:ascii="TimesNewRoman" w:hAnsi="TimesNewRoman" w:cs="TimesNewRoman"/>
          <w:color w:val="0D0D0D" w:themeColor="text1" w:themeTint="F2"/>
          <w:lang w:val="kk-KZ"/>
        </w:rPr>
      </w:pPr>
      <w:r w:rsidRPr="00D76DB6">
        <w:rPr>
          <w:color w:val="0D0D0D" w:themeColor="text1" w:themeTint="F2"/>
          <w:sz w:val="28"/>
          <w:szCs w:val="28"/>
          <w:lang w:val="kk-KZ"/>
        </w:rPr>
        <w:t>Теориялық тұрғыдан бан</w:t>
      </w:r>
      <w:r w:rsidR="0009461D" w:rsidRPr="00D76DB6">
        <w:rPr>
          <w:color w:val="0D0D0D" w:themeColor="text1" w:themeTint="F2"/>
          <w:sz w:val="28"/>
          <w:szCs w:val="28"/>
          <w:lang w:val="kk-KZ"/>
        </w:rPr>
        <w:t>к саласын</w:t>
      </w:r>
      <w:r w:rsidRPr="00D76DB6">
        <w:rPr>
          <w:color w:val="0D0D0D" w:themeColor="text1" w:themeTint="F2"/>
          <w:sz w:val="28"/>
          <w:szCs w:val="28"/>
          <w:lang w:val="kk-KZ"/>
        </w:rPr>
        <w:t xml:space="preserve"> елдегі банктердің орнын, олардың қоғамға сапалы қызмет көрсетуін өте ерте дәуірден бастап қарастыруларына күмән жоқ және кеңінен таралған зерттеулерді айталамыз. </w:t>
      </w:r>
      <w:r w:rsidR="00A959C3">
        <w:rPr>
          <w:color w:val="0D0D0D" w:themeColor="text1" w:themeTint="F2"/>
          <w:sz w:val="28"/>
          <w:szCs w:val="28"/>
          <w:lang w:val="kk-KZ"/>
        </w:rPr>
        <w:t xml:space="preserve">Әрбір </w:t>
      </w:r>
      <w:r w:rsidRPr="00A959C3">
        <w:rPr>
          <w:color w:val="0D0D0D" w:themeColor="text1" w:themeTint="F2"/>
          <w:sz w:val="28"/>
          <w:szCs w:val="28"/>
          <w:lang w:val="kk-KZ"/>
        </w:rPr>
        <w:t>елде банктердің қызметі өз ерекшеліктерін белгілей отырып, жалпы ортақ ұғымда бір тұтас сапалық деңгейге жетіу қажеттілігі туындап отырады.</w:t>
      </w:r>
      <w:r w:rsidRPr="00D76DB6">
        <w:rPr>
          <w:color w:val="0D0D0D" w:themeColor="text1" w:themeTint="F2"/>
          <w:sz w:val="28"/>
          <w:szCs w:val="28"/>
          <w:lang w:val="kk-KZ"/>
        </w:rPr>
        <w:t xml:space="preserve"> Ал осы кезде банкаралық бәсекелестік өзінен-өзі туындайды. Бұл объективтік </w:t>
      </w:r>
      <w:r w:rsidR="00F73F5C">
        <w:rPr>
          <w:color w:val="0D0D0D" w:themeColor="text1" w:themeTint="F2"/>
          <w:sz w:val="28"/>
          <w:szCs w:val="28"/>
          <w:lang w:val="kk-KZ"/>
        </w:rPr>
        <w:t>процесі</w:t>
      </w:r>
      <w:r w:rsidRPr="00D76DB6">
        <w:rPr>
          <w:color w:val="0D0D0D" w:themeColor="text1" w:themeTint="F2"/>
          <w:sz w:val="28"/>
          <w:szCs w:val="28"/>
          <w:lang w:val="kk-KZ"/>
        </w:rPr>
        <w:t xml:space="preserve">. Егерде тереңінен зерттесе мынадай </w:t>
      </w:r>
      <w:r w:rsidR="0009461D" w:rsidRPr="00D76DB6">
        <w:rPr>
          <w:color w:val="0D0D0D" w:themeColor="text1" w:themeTint="F2"/>
          <w:sz w:val="28"/>
          <w:szCs w:val="28"/>
          <w:lang w:val="kk-KZ"/>
        </w:rPr>
        <w:t xml:space="preserve"> ғылыми зертеулерге </w:t>
      </w:r>
      <w:r w:rsidRPr="00D76DB6">
        <w:rPr>
          <w:color w:val="0D0D0D" w:themeColor="text1" w:themeTint="F2"/>
          <w:sz w:val="28"/>
          <w:szCs w:val="28"/>
          <w:lang w:val="kk-KZ"/>
        </w:rPr>
        <w:t xml:space="preserve">көңіл аударған </w:t>
      </w:r>
      <w:r w:rsidR="0009461D" w:rsidRPr="00D76DB6">
        <w:rPr>
          <w:color w:val="0D0D0D" w:themeColor="text1" w:themeTint="F2"/>
          <w:sz w:val="28"/>
          <w:szCs w:val="28"/>
          <w:lang w:val="kk-KZ"/>
        </w:rPr>
        <w:t>дұрыс</w:t>
      </w:r>
      <w:r w:rsidR="0059760A">
        <w:rPr>
          <w:color w:val="0D0D0D" w:themeColor="text1" w:themeTint="F2"/>
          <w:sz w:val="28"/>
          <w:szCs w:val="28"/>
          <w:lang w:val="kk-KZ"/>
        </w:rPr>
        <w:t xml:space="preserve"> </w:t>
      </w:r>
      <w:r w:rsidRPr="00D76DB6">
        <w:rPr>
          <w:color w:val="0D0D0D" w:themeColor="text1" w:themeTint="F2"/>
          <w:sz w:val="28"/>
          <w:szCs w:val="28"/>
          <w:shd w:val="clear" w:color="auto" w:fill="FFFFFF"/>
          <w:lang w:val="kk-KZ"/>
        </w:rPr>
        <w:t>[</w:t>
      </w:r>
      <w:r w:rsidR="00C8066A" w:rsidRPr="00D76DB6">
        <w:rPr>
          <w:color w:val="0D0D0D" w:themeColor="text1" w:themeTint="F2"/>
          <w:sz w:val="28"/>
          <w:szCs w:val="28"/>
          <w:shd w:val="clear" w:color="auto" w:fill="FFFFFF"/>
          <w:lang w:val="kk-KZ"/>
        </w:rPr>
        <w:t>47</w:t>
      </w:r>
      <w:r w:rsidR="004F7E14">
        <w:rPr>
          <w:color w:val="0D0D0D" w:themeColor="text1" w:themeTint="F2"/>
          <w:sz w:val="28"/>
          <w:szCs w:val="28"/>
          <w:shd w:val="clear" w:color="auto" w:fill="FFFFFF"/>
          <w:lang w:val="kk-KZ"/>
        </w:rPr>
        <w:t>-</w:t>
      </w:r>
      <w:r w:rsidR="00730BB3" w:rsidRPr="00D76DB6">
        <w:rPr>
          <w:color w:val="0D0D0D" w:themeColor="text1" w:themeTint="F2"/>
          <w:sz w:val="28"/>
          <w:szCs w:val="28"/>
          <w:shd w:val="clear" w:color="auto" w:fill="FFFFFF"/>
          <w:lang w:val="kk-KZ"/>
        </w:rPr>
        <w:t>4</w:t>
      </w:r>
      <w:r w:rsidR="000874AE" w:rsidRPr="00D76DB6">
        <w:rPr>
          <w:color w:val="0D0D0D" w:themeColor="text1" w:themeTint="F2"/>
          <w:sz w:val="28"/>
          <w:szCs w:val="28"/>
          <w:shd w:val="clear" w:color="auto" w:fill="FFFFFF"/>
          <w:lang w:val="kk-KZ"/>
        </w:rPr>
        <w:t>9</w:t>
      </w:r>
      <w:r w:rsidRPr="00D76DB6">
        <w:rPr>
          <w:color w:val="0D0D0D" w:themeColor="text1" w:themeTint="F2"/>
          <w:sz w:val="28"/>
          <w:szCs w:val="28"/>
          <w:shd w:val="clear" w:color="auto" w:fill="FFFFFF"/>
          <w:lang w:val="kk-KZ"/>
        </w:rPr>
        <w:t xml:space="preserve">].  </w:t>
      </w:r>
    </w:p>
    <w:p w14:paraId="23A12E1F" w14:textId="42145C7A" w:rsidR="00F337E3" w:rsidRPr="00D76DB6" w:rsidRDefault="00FE5051" w:rsidP="005976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lang w:val="kk-KZ"/>
        </w:rPr>
      </w:pPr>
      <w:r w:rsidRPr="00D76DB6">
        <w:rPr>
          <w:color w:val="0D0D0D" w:themeColor="text1" w:themeTint="F2"/>
          <w:sz w:val="28"/>
          <w:szCs w:val="28"/>
          <w:lang w:val="kk-KZ"/>
        </w:rPr>
        <w:t>Қазақстандағы банк саласының құрылымынан бастап</w:t>
      </w:r>
      <w:r w:rsidR="00077D08">
        <w:rPr>
          <w:color w:val="0D0D0D" w:themeColor="text1" w:themeTint="F2"/>
          <w:sz w:val="28"/>
          <w:szCs w:val="28"/>
          <w:lang w:val="kk-KZ"/>
        </w:rPr>
        <w:t xml:space="preserve"> кейіңгі даму кезеңдерге дейін </w:t>
      </w:r>
      <w:r w:rsidRPr="00D76DB6">
        <w:rPr>
          <w:color w:val="0D0D0D" w:themeColor="text1" w:themeTint="F2"/>
          <w:sz w:val="28"/>
          <w:szCs w:val="28"/>
          <w:lang w:val="kk-KZ"/>
        </w:rPr>
        <w:t xml:space="preserve">банктерді кеңінен жан-жақты қарастырғанда, қазіргі кезде және </w:t>
      </w:r>
      <w:r w:rsidRPr="00D76DB6">
        <w:rPr>
          <w:color w:val="0D0D0D" w:themeColor="text1" w:themeTint="F2"/>
          <w:sz w:val="28"/>
          <w:szCs w:val="28"/>
          <w:shd w:val="clear" w:color="auto" w:fill="FFFFFF"/>
          <w:lang w:val="kk-KZ"/>
        </w:rPr>
        <w:t xml:space="preserve">болашақта </w:t>
      </w:r>
      <w:r w:rsidR="006F724A">
        <w:rPr>
          <w:color w:val="0D0D0D" w:themeColor="text1" w:themeTint="F2"/>
          <w:sz w:val="28"/>
          <w:szCs w:val="28"/>
          <w:shd w:val="clear" w:color="auto" w:fill="FFFFFF"/>
          <w:lang w:val="kk-KZ"/>
        </w:rPr>
        <w:t>Қ</w:t>
      </w:r>
      <w:r w:rsidRPr="00D76DB6">
        <w:rPr>
          <w:color w:val="0D0D0D" w:themeColor="text1" w:themeTint="F2"/>
          <w:sz w:val="28"/>
          <w:szCs w:val="28"/>
          <w:shd w:val="clear" w:color="auto" w:fill="FFFFFF"/>
          <w:lang w:val="kk-KZ"/>
        </w:rPr>
        <w:t xml:space="preserve">азақстанда тұрақты экономика құру қажеттілігі қазіргі кездегі көптеген маңызды </w:t>
      </w:r>
      <w:r w:rsidR="00BD550D">
        <w:rPr>
          <w:color w:val="0D0D0D" w:themeColor="text1" w:themeTint="F2"/>
          <w:sz w:val="28"/>
          <w:szCs w:val="28"/>
          <w:shd w:val="clear" w:color="auto" w:fill="FFFFFF"/>
          <w:lang w:val="kk-KZ"/>
        </w:rPr>
        <w:t xml:space="preserve">мәселелерінің </w:t>
      </w:r>
      <w:r w:rsidRPr="00D76DB6">
        <w:rPr>
          <w:color w:val="0D0D0D" w:themeColor="text1" w:themeTint="F2"/>
          <w:sz w:val="28"/>
          <w:szCs w:val="28"/>
          <w:shd w:val="clear" w:color="auto" w:fill="FFFFFF"/>
          <w:lang w:val="kk-KZ"/>
        </w:rPr>
        <w:t>бірі қаржы жүйесінің жұмыс істеу тиімділігін арттыру және ұлттық экономиканың тұрақты әлеуметтік-экономикалық дамытуға мүмкіндік беру болып табылады. Осы кезде сұрақ туады банктердің қатысы барма</w:t>
      </w:r>
      <w:r w:rsidR="00D713AD">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Қазақстанның қаржы жүйесі </w:t>
      </w:r>
      <w:r w:rsidR="00F337E3" w:rsidRPr="00D76DB6">
        <w:rPr>
          <w:color w:val="0D0D0D" w:themeColor="text1" w:themeTint="F2"/>
          <w:sz w:val="28"/>
          <w:szCs w:val="28"/>
          <w:shd w:val="clear" w:color="auto" w:fill="FFFFFF"/>
          <w:lang w:val="kk-KZ"/>
        </w:rPr>
        <w:t xml:space="preserve">қызметінің </w:t>
      </w:r>
      <w:r w:rsidRPr="00D76DB6">
        <w:rPr>
          <w:color w:val="0D0D0D" w:themeColor="text1" w:themeTint="F2"/>
          <w:sz w:val="28"/>
          <w:szCs w:val="28"/>
          <w:shd w:val="clear" w:color="auto" w:fill="FFFFFF"/>
          <w:lang w:val="kk-KZ"/>
        </w:rPr>
        <w:t>тиімділігін арттыру нақты мемлекеттік қолдаусыз жүйелі және қарқынды бола алмайды</w:t>
      </w:r>
      <w:r w:rsidR="00F337E3" w:rsidRPr="00D76DB6">
        <w:rPr>
          <w:color w:val="0D0D0D" w:themeColor="text1" w:themeTint="F2"/>
          <w:sz w:val="28"/>
          <w:szCs w:val="28"/>
          <w:shd w:val="clear" w:color="auto" w:fill="FFFFFF"/>
          <w:lang w:val="kk-KZ"/>
        </w:rPr>
        <w:t xml:space="preserve">. </w:t>
      </w:r>
    </w:p>
    <w:p w14:paraId="690B2F90" w14:textId="1F23BDD8" w:rsidR="00FE5051" w:rsidRPr="00D76DB6" w:rsidRDefault="00F337E3" w:rsidP="005976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Қазіргі заманғы жаһандық дағдарыстың алдында тұрып, мемлекет бәсекеге қабілетті ел дамуында таңдап алынған</w:t>
      </w:r>
      <w:r w:rsidR="0018461A" w:rsidRPr="00D76DB6">
        <w:rPr>
          <w:color w:val="0D0D0D" w:themeColor="text1" w:themeTint="F2"/>
          <w:sz w:val="28"/>
          <w:szCs w:val="28"/>
          <w:shd w:val="clear" w:color="auto" w:fill="FFFFFF"/>
          <w:lang w:val="kk-KZ"/>
        </w:rPr>
        <w:t xml:space="preserve"> әлемдік қауымдастық мойындаған</w:t>
      </w:r>
      <w:r w:rsidRPr="00D76DB6">
        <w:rPr>
          <w:color w:val="0D0D0D" w:themeColor="text1" w:themeTint="F2"/>
          <w:sz w:val="28"/>
          <w:szCs w:val="28"/>
          <w:shd w:val="clear" w:color="auto" w:fill="FFFFFF"/>
          <w:lang w:val="kk-KZ"/>
        </w:rPr>
        <w:t xml:space="preserve"> саяси, әлеуметтік-экономикалық моделін одан әрі нығайту</w:t>
      </w:r>
      <w:r w:rsidR="0018461A" w:rsidRPr="00D76DB6">
        <w:rPr>
          <w:color w:val="0D0D0D" w:themeColor="text1" w:themeTint="F2"/>
          <w:sz w:val="28"/>
          <w:szCs w:val="28"/>
          <w:shd w:val="clear" w:color="auto" w:fill="FFFFFF"/>
          <w:lang w:val="kk-KZ"/>
        </w:rPr>
        <w:t>ға</w:t>
      </w:r>
      <w:r w:rsidRPr="00D76DB6">
        <w:rPr>
          <w:color w:val="0D0D0D" w:themeColor="text1" w:themeTint="F2"/>
          <w:sz w:val="28"/>
          <w:szCs w:val="28"/>
          <w:shd w:val="clear" w:color="auto" w:fill="FFFFFF"/>
          <w:lang w:val="kk-KZ"/>
        </w:rPr>
        <w:t xml:space="preserve"> тиіс. Мұндай ауқымды мақсат терең және жан-жақты дамуды қажет ете</w:t>
      </w:r>
      <w:r w:rsidR="0018461A" w:rsidRPr="00D76DB6">
        <w:rPr>
          <w:color w:val="0D0D0D" w:themeColor="text1" w:themeTint="F2"/>
          <w:sz w:val="28"/>
          <w:szCs w:val="28"/>
          <w:shd w:val="clear" w:color="auto" w:fill="FFFFFF"/>
          <w:lang w:val="kk-KZ"/>
        </w:rPr>
        <w:t>тін</w:t>
      </w:r>
      <w:r w:rsidRPr="00D76DB6">
        <w:rPr>
          <w:color w:val="0D0D0D" w:themeColor="text1" w:themeTint="F2"/>
          <w:sz w:val="28"/>
          <w:szCs w:val="28"/>
          <w:shd w:val="clear" w:color="auto" w:fill="FFFFFF"/>
          <w:lang w:val="kk-KZ"/>
        </w:rPr>
        <w:t xml:space="preserve"> көптеген бағыттар, өткен және ағымдағы оқиғалар мен нәтижелерді түсіну, соның ішінде экономикалық категорияларды пайдалану және олардың құралдарының әсері ерекше орын алады </w:t>
      </w:r>
      <w:r w:rsidR="005C0C66" w:rsidRPr="00D76DB6">
        <w:rPr>
          <w:color w:val="0D0D0D" w:themeColor="text1" w:themeTint="F2"/>
          <w:sz w:val="28"/>
          <w:szCs w:val="28"/>
          <w:shd w:val="clear" w:color="auto" w:fill="FFFFFF"/>
          <w:lang w:val="kk-KZ"/>
        </w:rPr>
        <w:t>[50</w:t>
      </w:r>
      <w:r w:rsidR="00FE5051" w:rsidRPr="00D76DB6">
        <w:rPr>
          <w:color w:val="0D0D0D" w:themeColor="text1" w:themeTint="F2"/>
          <w:sz w:val="28"/>
          <w:szCs w:val="28"/>
          <w:shd w:val="clear" w:color="auto" w:fill="FFFFFF"/>
          <w:lang w:val="kk-KZ"/>
        </w:rPr>
        <w:t>].</w:t>
      </w:r>
    </w:p>
    <w:p w14:paraId="6D2CA1AB" w14:textId="7CB30921" w:rsidR="00FE5051" w:rsidRPr="00D76DB6" w:rsidRDefault="00FE5051" w:rsidP="0059760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color w:val="0D0D0D" w:themeColor="text1" w:themeTint="F2"/>
          <w:sz w:val="28"/>
          <w:szCs w:val="28"/>
          <w:lang w:val="kk-KZ"/>
        </w:rPr>
      </w:pPr>
      <w:r w:rsidRPr="00D76DB6">
        <w:rPr>
          <w:color w:val="0D0D0D" w:themeColor="text1" w:themeTint="F2"/>
          <w:sz w:val="28"/>
          <w:szCs w:val="28"/>
          <w:shd w:val="clear" w:color="auto" w:fill="FFFFFF"/>
          <w:lang w:val="kk-KZ"/>
        </w:rPr>
        <w:t>Қазақстан Республикасында банк жүйесі мен ақша құралдары елде экономикалық саясатты жүргізу кезінде ерекше орын алады. Қазақстан Республикасының қаржы жүйесінің тиімді жұмыс істеуі үшін экономиканы реттеу мәселелерін шешуде отандық экономистер өздерінің көзқарастарын ұсынады [</w:t>
      </w:r>
      <w:r w:rsidR="005C0C66" w:rsidRPr="00D76DB6">
        <w:rPr>
          <w:color w:val="0D0D0D" w:themeColor="text1" w:themeTint="F2"/>
          <w:sz w:val="28"/>
          <w:szCs w:val="28"/>
          <w:shd w:val="clear" w:color="auto" w:fill="FFFFFF"/>
          <w:lang w:val="kk-KZ"/>
        </w:rPr>
        <w:t>51</w:t>
      </w:r>
      <w:r w:rsidRPr="00D76DB6">
        <w:rPr>
          <w:color w:val="0D0D0D" w:themeColor="text1" w:themeTint="F2"/>
          <w:sz w:val="28"/>
          <w:szCs w:val="28"/>
          <w:shd w:val="clear" w:color="auto" w:fill="FFFFFF"/>
          <w:lang w:val="kk-KZ"/>
        </w:rPr>
        <w:t xml:space="preserve">]. Зейнельгабдин А.Б. көптеген жағдайларда банк жүйесі ретінде қаржылық жүйені де қарастырды, яғни шаруашылық жүргізуші субъектілерге, халыққа және мемлекетке қызмет көрсететін банк мекемелерінің жиынтығы. Демек, банк жүйесі белгілі бір жағдайда қаржының құрамдас бөлігі болып табылады. Қаржылық институттар жүйесінің құрамына банк мекемелері, </w:t>
      </w:r>
      <w:r w:rsidRPr="00D76DB6">
        <w:rPr>
          <w:color w:val="0D0D0D" w:themeColor="text1" w:themeTint="F2"/>
          <w:sz w:val="28"/>
          <w:szCs w:val="28"/>
          <w:shd w:val="clear" w:color="auto" w:fill="FFFFFF"/>
          <w:lang w:val="kk-KZ"/>
        </w:rPr>
        <w:lastRenderedPageBreak/>
        <w:t xml:space="preserve">сақтандыру компаниялары, жинақтаушы зейнетақы қорлары және </w:t>
      </w:r>
      <w:r w:rsidR="007416B6" w:rsidRPr="00D76DB6">
        <w:rPr>
          <w:color w:val="0D0D0D" w:themeColor="text1" w:themeTint="F2"/>
          <w:sz w:val="28"/>
          <w:szCs w:val="28"/>
          <w:shd w:val="clear" w:color="auto" w:fill="FFFFFF"/>
          <w:lang w:val="kk-KZ"/>
        </w:rPr>
        <w:t xml:space="preserve">тәуелсіз </w:t>
      </w:r>
      <w:r w:rsidRPr="00D76DB6">
        <w:rPr>
          <w:color w:val="0D0D0D" w:themeColor="text1" w:themeTint="F2"/>
          <w:sz w:val="28"/>
          <w:szCs w:val="28"/>
          <w:shd w:val="clear" w:color="auto" w:fill="FFFFFF"/>
          <w:lang w:val="kk-KZ"/>
        </w:rPr>
        <w:t>басқа қаржы институттары кіретіндігімен әрине келісеміз.</w:t>
      </w:r>
    </w:p>
    <w:p w14:paraId="64430EB6" w14:textId="77777777"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Сондықтан, біздің еліміздің банк секторы қаржы жүйесінің маңызды құрамдас бөлігі болып табылады және Қазақстан Республикасының жалпы экономикалық жағдайына айтарлықтай әсер етеді.</w:t>
      </w:r>
    </w:p>
    <w:p w14:paraId="7B98440A" w14:textId="32C16CDB"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Қазіргі заманғы банк жүйесі сапалы өзгерістер қарсаңында тұрған нарықтық экономиканың маңызды және ажыратылмайтын құрылымдарының бірі болып табылады, оның табиғи салдары банктік қызмет көрсету нарығында бәсекелестіктің артуы. Банк қызметтері нарығында бәсекелестіктің дамуына жағдай жасау экономикалық кеңістіктің біртұтастығы мен қаржылық қызметтердің еркін қозғалысының конституциялық </w:t>
      </w:r>
      <w:r w:rsidR="006819C3">
        <w:rPr>
          <w:color w:val="0D0D0D" w:themeColor="text1" w:themeTint="F2"/>
          <w:sz w:val="28"/>
          <w:szCs w:val="28"/>
          <w:lang w:val="kk-KZ"/>
        </w:rPr>
        <w:t>қағидасын</w:t>
      </w:r>
      <w:r w:rsidRPr="00D76DB6">
        <w:rPr>
          <w:color w:val="0D0D0D" w:themeColor="text1" w:themeTint="F2"/>
          <w:sz w:val="28"/>
          <w:szCs w:val="28"/>
          <w:lang w:val="kk-KZ"/>
        </w:rPr>
        <w:t xml:space="preserve"> тиімді іске асырудың маңызды факторларының бірі болып табылады.</w:t>
      </w:r>
      <w:r w:rsidR="007416B6" w:rsidRPr="00D76DB6">
        <w:rPr>
          <w:color w:val="0D0D0D" w:themeColor="text1" w:themeTint="F2"/>
          <w:sz w:val="28"/>
          <w:szCs w:val="28"/>
          <w:lang w:val="kk-KZ"/>
        </w:rPr>
        <w:t xml:space="preserve"> </w:t>
      </w:r>
      <w:r w:rsidRPr="00D76DB6">
        <w:rPr>
          <w:color w:val="0D0D0D" w:themeColor="text1" w:themeTint="F2"/>
          <w:sz w:val="28"/>
          <w:szCs w:val="28"/>
          <w:lang w:val="kk-KZ"/>
        </w:rPr>
        <w:t>Осыған байланысты, ресурстарды тиімді бөлуді және қоғам мен жеке адамның қажеттіліктерін республикалық және аймақтық деңгейлерде барынша қанағаттандыруды қамтамасыз ететін банктік қызмет көрсету нарығында бәсекелестік ортаны қалыптастыру мен реттеуді шешудің объективті қажеттілігі туындайды.</w:t>
      </w:r>
    </w:p>
    <w:p w14:paraId="1B77315D" w14:textId="77777777"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Бүгінгі таңда банк жүйесін дамыту шарттары коммерциялық банктерді әмбебаптандыру деңгейінің өсу тенденциясын анықтайды. Банктерді қаржылық және банктік қызметтердің әр түрлі салаларында әртараптандыру, оның ішінде халыққа банктік қызметтерді дамыту, жаңа қызметтерді енгізу арқылы коммерциялық банктерді қаржы нарығының үнемі өзгеріп отыратын жағдайларына бейімделу, перспективалық нарық тауарлары мен сегменттерін дамыту, бәсекеге қабілеттілікті арттыру жолдарының бірі болып табылады.</w:t>
      </w:r>
    </w:p>
    <w:p w14:paraId="46AD8ED5" w14:textId="77777777"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Алайда, банкаралық бәсекелестікке арналған ғылыми еңбектердің жеткілікті мөлшерімен қаржы жүйесін модернизациялау жағдайында банктердің бәсекеге қабілеттілігін бағалаудың және жетілдірудің тәжірибелік аспектілері бүгінгі елімізде жеткіліксіз зерттелген.</w:t>
      </w:r>
    </w:p>
    <w:p w14:paraId="0B4D5740" w14:textId="77777777"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Банкаралық бәсекелестік деп банк секторын дамыту үшін қолайлы жағдайлар жасау, кірістер мен тұтастай көрсетілетін қызметтердің сапасын арттыру мақсатында мемлекеттік органдар мен нарықтық тетіктермен реттелетін коммерциялық банктер мен қаржы институттарының экономикалық қатынастарының жиынтығы ретінде анықтауға болады.</w:t>
      </w:r>
    </w:p>
    <w:p w14:paraId="3118EBDF" w14:textId="77777777" w:rsidR="00FE5051" w:rsidRPr="00D76DB6" w:rsidRDefault="00FE5051" w:rsidP="00FE5051">
      <w:pPr>
        <w:shd w:val="clear" w:color="auto" w:fill="FFFFFF" w:themeFill="background1"/>
        <w:ind w:firstLine="709"/>
        <w:jc w:val="both"/>
        <w:rPr>
          <w:color w:val="0D0D0D" w:themeColor="text1" w:themeTint="F2"/>
          <w:sz w:val="28"/>
          <w:szCs w:val="28"/>
          <w:lang w:val="kk-KZ"/>
        </w:rPr>
      </w:pPr>
      <w:r w:rsidRPr="00D76DB6">
        <w:rPr>
          <w:color w:val="0D0D0D" w:themeColor="text1" w:themeTint="F2"/>
          <w:sz w:val="28"/>
          <w:szCs w:val="28"/>
          <w:shd w:val="clear" w:color="auto" w:fill="FFFFFF" w:themeFill="background1"/>
          <w:lang w:val="kk-KZ"/>
        </w:rPr>
        <w:t>Қазіргі уақытта коммерциялық банктердің бәсекеге қабілеттілігін бағалаудың көптеген әдістері бар. Мәселе мынада, көптеген әдістер жабық және қол жетімді емес ақпаратқа негізделген. Алайда, барлық әдістер оның қалыптасу өлшемдерін ескерместен, бәсекеге қабілеттіліктің мәнін толық ашпайды</w:t>
      </w:r>
      <w:r w:rsidRPr="00D76DB6">
        <w:rPr>
          <w:color w:val="0D0D0D" w:themeColor="text1" w:themeTint="F2"/>
          <w:sz w:val="28"/>
          <w:szCs w:val="28"/>
          <w:shd w:val="clear" w:color="auto" w:fill="F8F9FA"/>
          <w:lang w:val="kk-KZ"/>
        </w:rPr>
        <w:t>.</w:t>
      </w:r>
      <w:r w:rsidR="00622583" w:rsidRPr="00D76DB6">
        <w:rPr>
          <w:color w:val="0D0D0D" w:themeColor="text1" w:themeTint="F2"/>
          <w:sz w:val="28"/>
          <w:szCs w:val="28"/>
          <w:shd w:val="clear" w:color="auto" w:fill="F8F9FA"/>
          <w:lang w:val="kk-KZ"/>
        </w:rPr>
        <w:t xml:space="preserve"> </w:t>
      </w:r>
      <w:r w:rsidRPr="00D76DB6">
        <w:rPr>
          <w:color w:val="0D0D0D" w:themeColor="text1" w:themeTint="F2"/>
          <w:sz w:val="28"/>
          <w:szCs w:val="28"/>
          <w:lang w:val="kk-KZ"/>
        </w:rPr>
        <w:t>Мысалы, қаржылық нәтижелерді бағалау кезінде көрсетілетін қызметтердің сапасына назар аудармай, сандық көрсеткіштер ескеріледі.</w:t>
      </w:r>
    </w:p>
    <w:p w14:paraId="241D97A4" w14:textId="6783FC60"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Әрбір банктің басты мақсаты - банктік қызмет көрсету сатылымын кеңейту және соның нәтижесінде едәуір көп кіріс алу арқылы өзінің клиенттік базасын үнемі арттыру. </w:t>
      </w:r>
      <w:r w:rsidR="003F6A64" w:rsidRPr="00D76DB6">
        <w:rPr>
          <w:color w:val="0D0D0D" w:themeColor="text1" w:themeTint="F2"/>
          <w:sz w:val="28"/>
          <w:szCs w:val="28"/>
          <w:lang w:val="kk-KZ"/>
        </w:rPr>
        <w:t xml:space="preserve">Заманауи </w:t>
      </w:r>
      <w:r w:rsidRPr="00D76DB6">
        <w:rPr>
          <w:color w:val="0D0D0D" w:themeColor="text1" w:themeTint="F2"/>
          <w:sz w:val="28"/>
          <w:szCs w:val="28"/>
          <w:lang w:val="kk-KZ"/>
        </w:rPr>
        <w:t>әртүрлі телекоммуникация құралдарын қолдана отырып, банктік қызметтерді дамытуға, активтерді басқару, сақтандыру, заңды мұрагерл</w:t>
      </w:r>
      <w:r w:rsidR="00662BB1">
        <w:rPr>
          <w:color w:val="0D0D0D" w:themeColor="text1" w:themeTint="F2"/>
          <w:sz w:val="28"/>
          <w:szCs w:val="28"/>
          <w:lang w:val="kk-KZ"/>
        </w:rPr>
        <w:t>ік</w:t>
      </w:r>
      <w:r w:rsidRPr="00D76DB6">
        <w:rPr>
          <w:color w:val="0D0D0D" w:themeColor="text1" w:themeTint="F2"/>
          <w:sz w:val="28"/>
          <w:szCs w:val="28"/>
          <w:lang w:val="kk-KZ"/>
        </w:rPr>
        <w:t xml:space="preserve"> және басқалары бойынша клиенттерге түрлі </w:t>
      </w:r>
      <w:r w:rsidRPr="00D76DB6">
        <w:rPr>
          <w:color w:val="0D0D0D" w:themeColor="text1" w:themeTint="F2"/>
          <w:sz w:val="28"/>
          <w:szCs w:val="28"/>
          <w:lang w:val="kk-KZ"/>
        </w:rPr>
        <w:lastRenderedPageBreak/>
        <w:t>кеңес беру қызметтерін ұсынуға ерекше көңіл бөлінеді, бұл ретте банк клиенттерінің қызмет көрсету сапасына сұранысы артып келеді.</w:t>
      </w:r>
    </w:p>
    <w:p w14:paraId="1E4F28F3" w14:textId="75BD81FE"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inherit" w:hAnsi="inherit" w:cs="Courier New"/>
          <w:color w:val="0D0D0D" w:themeColor="text1" w:themeTint="F2"/>
          <w:sz w:val="28"/>
          <w:szCs w:val="28"/>
          <w:lang w:val="kk-KZ"/>
        </w:rPr>
      </w:pPr>
      <w:r w:rsidRPr="00D76DB6">
        <w:rPr>
          <w:rFonts w:ascii="inherit" w:hAnsi="inherit" w:cs="Courier New"/>
          <w:color w:val="0D0D0D" w:themeColor="text1" w:themeTint="F2"/>
          <w:sz w:val="28"/>
          <w:szCs w:val="28"/>
          <w:lang w:val="kk-KZ"/>
        </w:rPr>
        <w:t>Банк жүйесінде жаңа банктерді құру толығымен тоқтап қалды және жұмыс істеп тұрған несие ұйымдарының санын азайту ү</w:t>
      </w:r>
      <w:r w:rsidR="00D30788">
        <w:rPr>
          <w:rFonts w:ascii="inherit" w:hAnsi="inherit" w:cs="Courier New"/>
          <w:color w:val="0D0D0D" w:themeColor="text1" w:themeTint="F2"/>
          <w:sz w:val="28"/>
          <w:szCs w:val="28"/>
          <w:lang w:val="kk-KZ"/>
        </w:rPr>
        <w:t>дерісі</w:t>
      </w:r>
      <w:r w:rsidRPr="00D76DB6">
        <w:rPr>
          <w:rFonts w:ascii="inherit" w:hAnsi="inherit" w:cs="Courier New"/>
          <w:color w:val="0D0D0D" w:themeColor="text1" w:themeTint="F2"/>
          <w:sz w:val="28"/>
          <w:szCs w:val="28"/>
          <w:lang w:val="kk-KZ"/>
        </w:rPr>
        <w:t xml:space="preserve"> байқалды. Аймақтық қаржылық инфрақұрылымды дамытудың негізгі нысаны - ірі филиалдардың ашылуы.</w:t>
      </w:r>
    </w:p>
    <w:p w14:paraId="5DDAADCE" w14:textId="7D1BF265"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Банкаралық бәсекелестік </w:t>
      </w:r>
      <w:r w:rsidR="00077D08">
        <w:rPr>
          <w:color w:val="0D0D0D" w:themeColor="text1" w:themeTint="F2"/>
          <w:sz w:val="28"/>
          <w:szCs w:val="28"/>
          <w:lang w:val="kk-KZ"/>
        </w:rPr>
        <w:t>–</w:t>
      </w:r>
      <w:r w:rsidRPr="00D76DB6">
        <w:rPr>
          <w:color w:val="0D0D0D" w:themeColor="text1" w:themeTint="F2"/>
          <w:sz w:val="28"/>
          <w:szCs w:val="28"/>
          <w:lang w:val="kk-KZ"/>
        </w:rPr>
        <w:t xml:space="preserve"> бұл банктердің банктік қызмет көрсету нарығындағы тұрақты позициясын қамтамасыз етуге тырысатын динамикалық</w:t>
      </w:r>
      <w:r w:rsidR="00622583" w:rsidRPr="00D76DB6">
        <w:rPr>
          <w:color w:val="0D0D0D" w:themeColor="text1" w:themeTint="F2"/>
          <w:sz w:val="28"/>
          <w:szCs w:val="28"/>
          <w:lang w:val="kk-KZ"/>
        </w:rPr>
        <w:t xml:space="preserve"> </w:t>
      </w:r>
      <w:r w:rsidRPr="00D76DB6">
        <w:rPr>
          <w:color w:val="0D0D0D" w:themeColor="text1" w:themeTint="F2"/>
          <w:sz w:val="28"/>
          <w:szCs w:val="28"/>
          <w:lang w:val="kk-KZ"/>
        </w:rPr>
        <w:t xml:space="preserve"> </w:t>
      </w:r>
      <w:r w:rsidR="004C5D7F">
        <w:rPr>
          <w:color w:val="0D0D0D" w:themeColor="text1" w:themeTint="F2"/>
          <w:sz w:val="28"/>
          <w:szCs w:val="28"/>
          <w:lang w:val="kk-KZ"/>
        </w:rPr>
        <w:t>процесі</w:t>
      </w:r>
      <w:r w:rsidRPr="00D76DB6">
        <w:rPr>
          <w:color w:val="0D0D0D" w:themeColor="text1" w:themeTint="F2"/>
          <w:sz w:val="28"/>
          <w:szCs w:val="28"/>
          <w:lang w:val="kk-KZ"/>
        </w:rPr>
        <w:t>, оларды жетілдіру үшін қолайлы жағдай туғызады. Дәл осы бәсекелестіктің болуы ұсынылатын қызметтер спектрінің кеңеюіне, олардың бағаларын қолайлы деңгейге дейін реттеуге, сонымен қатар банктік қызметтерді көрсетудің анағұрлым тиімді тәсілдеріне көшуді ынталандырады</w:t>
      </w:r>
      <w:r w:rsidR="00920A9C" w:rsidRPr="00D76DB6">
        <w:rPr>
          <w:color w:val="0D0D0D" w:themeColor="text1" w:themeTint="F2"/>
          <w:sz w:val="28"/>
          <w:szCs w:val="28"/>
          <w:lang w:val="kk-KZ"/>
        </w:rPr>
        <w:t>.</w:t>
      </w:r>
    </w:p>
    <w:p w14:paraId="008F04DD" w14:textId="32F35BBC" w:rsidR="00E00A0C" w:rsidRPr="00D76DB6" w:rsidRDefault="00920A9C"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D0D0D" w:themeColor="text1" w:themeTint="F2"/>
          <w:sz w:val="28"/>
          <w:szCs w:val="28"/>
          <w:lang w:val="kk-KZ"/>
        </w:rPr>
      </w:pPr>
      <w:r w:rsidRPr="00D76DB6">
        <w:rPr>
          <w:bCs/>
          <w:color w:val="0D0D0D" w:themeColor="text1" w:themeTint="F2"/>
          <w:sz w:val="28"/>
          <w:szCs w:val="28"/>
          <w:lang w:val="kk-KZ"/>
        </w:rPr>
        <w:t>Б</w:t>
      </w:r>
      <w:r w:rsidR="00E00A0C" w:rsidRPr="00D76DB6">
        <w:rPr>
          <w:bCs/>
          <w:color w:val="0D0D0D" w:themeColor="text1" w:themeTint="F2"/>
          <w:sz w:val="28"/>
          <w:szCs w:val="28"/>
          <w:lang w:val="kk-KZ"/>
        </w:rPr>
        <w:t>анкаралық бәсекелестікті қарастыра отырып, оның банктер үшін де, тұтастай алғанда елдің қаржылық жағдайы үшін де маңыздылығы</w:t>
      </w:r>
      <w:r w:rsidRPr="00D76DB6">
        <w:rPr>
          <w:bCs/>
          <w:color w:val="0D0D0D" w:themeColor="text1" w:themeTint="F2"/>
          <w:sz w:val="28"/>
          <w:szCs w:val="28"/>
          <w:lang w:val="kk-KZ"/>
        </w:rPr>
        <w:t>н айта кеткен жөн</w:t>
      </w:r>
      <w:r w:rsidR="00E00A0C" w:rsidRPr="00D76DB6">
        <w:rPr>
          <w:bCs/>
          <w:color w:val="0D0D0D" w:themeColor="text1" w:themeTint="F2"/>
          <w:sz w:val="28"/>
          <w:szCs w:val="28"/>
          <w:lang w:val="kk-KZ"/>
        </w:rPr>
        <w:t xml:space="preserve">. Банкаралық бәсекелестік мемлекеттің қаржы секторының тиімді </w:t>
      </w:r>
      <w:r w:rsidRPr="00D76DB6">
        <w:rPr>
          <w:bCs/>
          <w:color w:val="0D0D0D" w:themeColor="text1" w:themeTint="F2"/>
          <w:sz w:val="28"/>
          <w:szCs w:val="28"/>
          <w:lang w:val="kk-KZ"/>
        </w:rPr>
        <w:t xml:space="preserve">қызметінің </w:t>
      </w:r>
      <w:r w:rsidR="00E00A0C" w:rsidRPr="00D76DB6">
        <w:rPr>
          <w:bCs/>
          <w:color w:val="0D0D0D" w:themeColor="text1" w:themeTint="F2"/>
          <w:sz w:val="28"/>
          <w:szCs w:val="28"/>
          <w:lang w:val="kk-KZ"/>
        </w:rPr>
        <w:t xml:space="preserve">негізі болып табылады. Банк секторының тұрақты жағдайына белгілі бір реттеуші шеңберлердің болуы жағдайында қол жеткізуге болады, бірақ сонымен бірге банктер үшін </w:t>
      </w:r>
      <w:r w:rsidR="004C5D7F">
        <w:rPr>
          <w:bCs/>
          <w:color w:val="0D0D0D" w:themeColor="text1" w:themeTint="F2"/>
          <w:sz w:val="28"/>
          <w:szCs w:val="28"/>
          <w:lang w:val="kk-KZ"/>
        </w:rPr>
        <w:t>«</w:t>
      </w:r>
      <w:r w:rsidR="00E00A0C" w:rsidRPr="00D76DB6">
        <w:rPr>
          <w:bCs/>
          <w:color w:val="0D0D0D" w:themeColor="text1" w:themeTint="F2"/>
          <w:sz w:val="28"/>
          <w:szCs w:val="28"/>
          <w:lang w:val="kk-KZ"/>
        </w:rPr>
        <w:t>сау</w:t>
      </w:r>
      <w:r w:rsidR="004C5D7F">
        <w:rPr>
          <w:bCs/>
          <w:color w:val="0D0D0D" w:themeColor="text1" w:themeTint="F2"/>
          <w:sz w:val="28"/>
          <w:szCs w:val="28"/>
          <w:lang w:val="kk-KZ"/>
        </w:rPr>
        <w:t>»</w:t>
      </w:r>
      <w:r w:rsidR="00E00A0C" w:rsidRPr="00D76DB6">
        <w:rPr>
          <w:bCs/>
          <w:color w:val="0D0D0D" w:themeColor="text1" w:themeTint="F2"/>
          <w:sz w:val="28"/>
          <w:szCs w:val="28"/>
          <w:lang w:val="kk-KZ"/>
        </w:rPr>
        <w:t xml:space="preserve"> бәсекелестік ортаның болуы. Тек осы жағдайда оң нәтижеге қол жеткізуге болады</w:t>
      </w:r>
      <w:r w:rsidR="004F7E14">
        <w:rPr>
          <w:bCs/>
          <w:color w:val="0D0D0D" w:themeColor="text1" w:themeTint="F2"/>
          <w:sz w:val="28"/>
          <w:szCs w:val="28"/>
          <w:lang w:val="kk-KZ"/>
        </w:rPr>
        <w:t xml:space="preserve"> </w:t>
      </w:r>
      <w:r w:rsidRPr="00D76DB6">
        <w:rPr>
          <w:color w:val="0D0D0D" w:themeColor="text1" w:themeTint="F2"/>
          <w:sz w:val="28"/>
          <w:szCs w:val="28"/>
          <w:lang w:val="kk-KZ"/>
        </w:rPr>
        <w:t>[52]</w:t>
      </w:r>
      <w:r w:rsidR="00E00A0C" w:rsidRPr="00D76DB6">
        <w:rPr>
          <w:bCs/>
          <w:color w:val="0D0D0D" w:themeColor="text1" w:themeTint="F2"/>
          <w:sz w:val="28"/>
          <w:szCs w:val="28"/>
          <w:lang w:val="kk-KZ"/>
        </w:rPr>
        <w:t>.</w:t>
      </w:r>
    </w:p>
    <w:p w14:paraId="294AA888" w14:textId="77777777"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Бөлшек сауда нарығындағы коммерциялық банктердің бәсекелестік артықшылықтарын нығайту үшін банктік нарықта оның қатысуын кеңейту, филиалдардың барлық түрлерін құру, ұсынылатын қызметтерді кеңейту, мысалы, факторинг, сенімгерлік операциялар, қолма-қол ақшаны басқару қызметтері, дисконттық брокерлік қызмет, инвестициялық банктік қызмет (андеррайтинг) ұсынуға болады.</w:t>
      </w:r>
    </w:p>
    <w:p w14:paraId="30302414" w14:textId="77777777" w:rsidR="00FE5051" w:rsidRPr="00D76DB6" w:rsidRDefault="00FE5051" w:rsidP="00FE5051">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Тұтастай алғанда, банк секторының әлеуеті әлі аяқталған жоқ, банк операцияларын жақсарту және кеңейту қажеттілігі банкаралық бәсекелестіктің жақсаруына әкеліп соғады, осылайша экономиканың ішкі секторының және тұтастай мемлекеттің табысты жұмыс істеуін анықтайды.</w:t>
      </w:r>
    </w:p>
    <w:p w14:paraId="41E4CF5C" w14:textId="280E9B98" w:rsidR="00FE5051" w:rsidRPr="00D76DB6" w:rsidRDefault="00FE5051" w:rsidP="004F7E14">
      <w:pPr>
        <w:pStyle w:val="Style14"/>
        <w:widowControl/>
        <w:ind w:firstLine="709"/>
        <w:jc w:val="both"/>
        <w:rPr>
          <w:rStyle w:val="FontStyle18"/>
          <w:noProof/>
          <w:color w:val="0D0D0D" w:themeColor="text1" w:themeTint="F2"/>
          <w:sz w:val="28"/>
          <w:szCs w:val="28"/>
          <w:lang w:val="kk-KZ"/>
        </w:rPr>
      </w:pPr>
      <w:r w:rsidRPr="00D76DB6">
        <w:rPr>
          <w:rStyle w:val="FontStyle18"/>
          <w:noProof/>
          <w:color w:val="0D0D0D" w:themeColor="text1" w:themeTint="F2"/>
          <w:sz w:val="28"/>
          <w:szCs w:val="28"/>
          <w:lang w:val="kk-KZ"/>
        </w:rPr>
        <w:t xml:space="preserve">Сонымен қатар, қандай объект болмасын </w:t>
      </w:r>
      <w:r w:rsidR="008709DB">
        <w:rPr>
          <w:rStyle w:val="FontStyle18"/>
          <w:noProof/>
          <w:color w:val="0D0D0D" w:themeColor="text1" w:themeTint="F2"/>
          <w:sz w:val="28"/>
          <w:szCs w:val="28"/>
          <w:lang w:val="kk-KZ"/>
        </w:rPr>
        <w:t xml:space="preserve">мәселенің </w:t>
      </w:r>
      <w:r w:rsidRPr="00D76DB6">
        <w:rPr>
          <w:rStyle w:val="FontStyle18"/>
          <w:noProof/>
          <w:color w:val="0D0D0D" w:themeColor="text1" w:themeTint="F2"/>
          <w:sz w:val="28"/>
          <w:szCs w:val="28"/>
          <w:lang w:val="kk-KZ"/>
        </w:rPr>
        <w:t xml:space="preserve">күрделілігі </w:t>
      </w:r>
      <w:r w:rsidR="004C5D7F">
        <w:rPr>
          <w:rStyle w:val="FontStyle18"/>
          <w:noProof/>
          <w:color w:val="0D0D0D" w:themeColor="text1" w:themeTint="F2"/>
          <w:sz w:val="28"/>
          <w:szCs w:val="28"/>
          <w:lang w:val="kk-KZ"/>
        </w:rPr>
        <w:t>процес</w:t>
      </w:r>
      <w:r w:rsidRPr="00D76DB6">
        <w:rPr>
          <w:rStyle w:val="FontStyle18"/>
          <w:noProof/>
          <w:color w:val="0D0D0D" w:themeColor="text1" w:themeTint="F2"/>
          <w:sz w:val="28"/>
          <w:szCs w:val="28"/>
          <w:lang w:val="kk-KZ"/>
        </w:rPr>
        <w:t>тер жиынтығын ғылыми-тәжірибелік  тұрғыдан аса біліктілікпен дұрыс та тиімді тоқталып, құжаттандыруға барып саяды. Ол үшін біршама зерттеу мен талдау жұмыстары қажет етеді. Заңнамалық және нор</w:t>
      </w:r>
      <w:r w:rsidR="00753AFE">
        <w:rPr>
          <w:rStyle w:val="FontStyle18"/>
          <w:noProof/>
          <w:color w:val="0D0D0D" w:themeColor="text1" w:themeTint="F2"/>
          <w:sz w:val="28"/>
          <w:szCs w:val="28"/>
          <w:lang w:val="kk-KZ"/>
        </w:rPr>
        <w:t>м</w:t>
      </w:r>
      <w:r w:rsidRPr="00D76DB6">
        <w:rPr>
          <w:rStyle w:val="FontStyle18"/>
          <w:noProof/>
          <w:color w:val="0D0D0D" w:themeColor="text1" w:themeTint="F2"/>
          <w:sz w:val="28"/>
          <w:szCs w:val="28"/>
          <w:lang w:val="kk-KZ"/>
        </w:rPr>
        <w:t xml:space="preserve">ативтік құжаттар мұқият қарастырылып сапа стандарт жүйесінің құжаттамасын әзірлеуде толық ескерілуі тиіс. </w:t>
      </w:r>
    </w:p>
    <w:p w14:paraId="01F3C9D4" w14:textId="77777777" w:rsidR="00FE5051" w:rsidRPr="00D76DB6" w:rsidRDefault="00FE5051" w:rsidP="004F7E14">
      <w:pPr>
        <w:pStyle w:val="3"/>
        <w:tabs>
          <w:tab w:val="left" w:pos="851"/>
        </w:tabs>
        <w:spacing w:before="0"/>
        <w:ind w:firstLine="709"/>
        <w:jc w:val="both"/>
        <w:rPr>
          <w:rFonts w:ascii="Times New Roman" w:hAnsi="Times New Roman" w:cs="Times New Roman"/>
          <w:b w:val="0"/>
          <w:color w:val="0D0D0D" w:themeColor="text1" w:themeTint="F2"/>
          <w:sz w:val="28"/>
          <w:szCs w:val="28"/>
        </w:rPr>
      </w:pPr>
      <w:r w:rsidRPr="00D76DB6">
        <w:rPr>
          <w:rFonts w:ascii="Times New Roman" w:hAnsi="Times New Roman" w:cs="Times New Roman"/>
          <w:b w:val="0"/>
          <w:color w:val="0D0D0D" w:themeColor="text1" w:themeTint="F2"/>
          <w:sz w:val="28"/>
          <w:szCs w:val="28"/>
        </w:rPr>
        <w:t xml:space="preserve">Банк </w:t>
      </w:r>
      <w:r w:rsidRPr="00D76DB6">
        <w:rPr>
          <w:rFonts w:ascii="Times New Roman" w:hAnsi="Times New Roman" w:cs="Times New Roman"/>
          <w:b w:val="0"/>
          <w:color w:val="0D0D0D" w:themeColor="text1" w:themeTint="F2"/>
          <w:sz w:val="28"/>
          <w:szCs w:val="28"/>
          <w:lang w:val="kk-KZ"/>
        </w:rPr>
        <w:t>қызметінің сапа с</w:t>
      </w:r>
      <w:r w:rsidRPr="00D76DB6">
        <w:rPr>
          <w:rFonts w:ascii="Times New Roman" w:hAnsi="Times New Roman" w:cs="Times New Roman"/>
          <w:b w:val="0"/>
          <w:color w:val="0D0D0D" w:themeColor="text1" w:themeTint="F2"/>
          <w:sz w:val="28"/>
          <w:szCs w:val="28"/>
        </w:rPr>
        <w:t>тандарты (</w:t>
      </w:r>
      <w:r w:rsidRPr="00D76DB6">
        <w:rPr>
          <w:rFonts w:ascii="Times New Roman" w:hAnsi="Times New Roman" w:cs="Times New Roman"/>
          <w:b w:val="0"/>
          <w:color w:val="0D0D0D" w:themeColor="text1" w:themeTint="F2"/>
          <w:sz w:val="28"/>
          <w:szCs w:val="28"/>
          <w:lang w:val="kk-KZ"/>
        </w:rPr>
        <w:t>БҚСС</w:t>
      </w:r>
      <w:r w:rsidRPr="00D76DB6">
        <w:rPr>
          <w:rFonts w:ascii="Times New Roman" w:hAnsi="Times New Roman" w:cs="Times New Roman"/>
          <w:b w:val="0"/>
          <w:color w:val="0D0D0D" w:themeColor="text1" w:themeTint="F2"/>
          <w:sz w:val="28"/>
          <w:szCs w:val="28"/>
        </w:rPr>
        <w:t>):</w:t>
      </w:r>
    </w:p>
    <w:p w14:paraId="00926F7C" w14:textId="77777777" w:rsidR="00FE5051" w:rsidRPr="00D76DB6" w:rsidRDefault="00FE5051" w:rsidP="004F7E14">
      <w:pPr>
        <w:pStyle w:val="HTML"/>
        <w:numPr>
          <w:ilvl w:val="0"/>
          <w:numId w:val="15"/>
        </w:numPr>
        <w:shd w:val="clear" w:color="auto" w:fill="FFFFFF"/>
        <w:ind w:left="0" w:firstLine="709"/>
        <w:jc w:val="both"/>
        <w:rPr>
          <w:rFonts w:ascii="Times New Roman" w:hAnsi="Times New Roman"/>
          <w:color w:val="0D0D0D" w:themeColor="text1" w:themeTint="F2"/>
          <w:sz w:val="28"/>
          <w:szCs w:val="28"/>
          <w:lang w:val="kk-KZ"/>
        </w:rPr>
      </w:pPr>
      <w:r w:rsidRPr="00D76DB6">
        <w:rPr>
          <w:rFonts w:ascii="Times New Roman" w:hAnsi="Times New Roman"/>
          <w:color w:val="0D0D0D" w:themeColor="text1" w:themeTint="F2"/>
          <w:sz w:val="28"/>
          <w:szCs w:val="28"/>
          <w:lang w:val="kk-KZ"/>
        </w:rPr>
        <w:t>банк мекемелерінде кредиттік тәуекел ұйымдастыру үшін сапа менеджменті стандарты;</w:t>
      </w:r>
    </w:p>
    <w:p w14:paraId="0CCB94A3" w14:textId="6DAD0236" w:rsidR="00FE5051" w:rsidRPr="00D76DB6" w:rsidRDefault="00FE5051" w:rsidP="004F7E14">
      <w:pPr>
        <w:pStyle w:val="HTML"/>
        <w:numPr>
          <w:ilvl w:val="0"/>
          <w:numId w:val="15"/>
        </w:numPr>
        <w:shd w:val="clear" w:color="auto" w:fill="FFFFFF"/>
        <w:ind w:left="0" w:firstLine="709"/>
        <w:jc w:val="both"/>
        <w:rPr>
          <w:rFonts w:ascii="Times New Roman" w:hAnsi="Times New Roman"/>
          <w:color w:val="0D0D0D" w:themeColor="text1" w:themeTint="F2"/>
          <w:sz w:val="28"/>
          <w:szCs w:val="28"/>
          <w:lang w:val="kk-KZ"/>
        </w:rPr>
      </w:pPr>
      <w:r w:rsidRPr="00D76DB6">
        <w:rPr>
          <w:rFonts w:ascii="Times New Roman" w:hAnsi="Times New Roman"/>
          <w:color w:val="0D0D0D" w:themeColor="text1" w:themeTint="F2"/>
          <w:sz w:val="28"/>
          <w:szCs w:val="28"/>
          <w:lang w:val="kk-KZ"/>
        </w:rPr>
        <w:t>клиенттермен банк қызметтерінің арасындағы</w:t>
      </w:r>
      <w:r w:rsidR="00DA1915">
        <w:rPr>
          <w:rFonts w:ascii="Times New Roman" w:hAnsi="Times New Roman"/>
          <w:color w:val="0D0D0D" w:themeColor="text1" w:themeTint="F2"/>
          <w:sz w:val="28"/>
          <w:szCs w:val="28"/>
          <w:lang w:val="kk-KZ"/>
        </w:rPr>
        <w:t xml:space="preserve"> </w:t>
      </w:r>
      <w:r w:rsidRPr="00D76DB6">
        <w:rPr>
          <w:rFonts w:ascii="Times New Roman" w:hAnsi="Times New Roman"/>
          <w:color w:val="0D0D0D" w:themeColor="text1" w:themeTint="F2"/>
          <w:sz w:val="28"/>
          <w:szCs w:val="28"/>
          <w:lang w:val="kk-KZ"/>
        </w:rPr>
        <w:t>сапа менеджменті стандарты;</w:t>
      </w:r>
    </w:p>
    <w:p w14:paraId="7911D83E" w14:textId="6A8A0D84" w:rsidR="00FE5051" w:rsidRPr="00D76DB6" w:rsidRDefault="00FE5051" w:rsidP="004F7E14">
      <w:pPr>
        <w:pStyle w:val="HTML"/>
        <w:numPr>
          <w:ilvl w:val="0"/>
          <w:numId w:val="15"/>
        </w:numPr>
        <w:shd w:val="clear" w:color="auto" w:fill="FFFFFF"/>
        <w:ind w:left="0" w:firstLine="709"/>
        <w:jc w:val="both"/>
        <w:rPr>
          <w:rFonts w:ascii="Times New Roman" w:hAnsi="Times New Roman"/>
          <w:color w:val="0D0D0D" w:themeColor="text1" w:themeTint="F2"/>
          <w:sz w:val="28"/>
          <w:szCs w:val="28"/>
          <w:lang w:val="kk-KZ"/>
        </w:rPr>
      </w:pPr>
      <w:r w:rsidRPr="00D76DB6">
        <w:rPr>
          <w:rFonts w:ascii="Times New Roman" w:hAnsi="Times New Roman"/>
          <w:color w:val="0D0D0D" w:themeColor="text1" w:themeTint="F2"/>
          <w:sz w:val="28"/>
          <w:szCs w:val="28"/>
          <w:lang w:val="kk-KZ"/>
        </w:rPr>
        <w:t>банктер мен басқа да ішкі бақылау сапасы стандартты.</w:t>
      </w:r>
    </w:p>
    <w:p w14:paraId="3CA1C7F4" w14:textId="55693875" w:rsidR="00FE5051" w:rsidRPr="00D76DB6" w:rsidRDefault="00FE5051" w:rsidP="004F7E14">
      <w:pPr>
        <w:pStyle w:val="HTML"/>
        <w:shd w:val="clear" w:color="auto" w:fill="FFFFFF"/>
        <w:ind w:firstLine="709"/>
        <w:jc w:val="both"/>
        <w:rPr>
          <w:rFonts w:ascii="Times New Roman" w:hAnsi="Times New Roman"/>
          <w:color w:val="0D0D0D" w:themeColor="text1" w:themeTint="F2"/>
          <w:sz w:val="28"/>
          <w:szCs w:val="28"/>
          <w:lang w:val="kk-KZ"/>
        </w:rPr>
      </w:pPr>
      <w:r w:rsidRPr="00D76DB6">
        <w:rPr>
          <w:rFonts w:ascii="Times New Roman" w:hAnsi="Times New Roman"/>
          <w:color w:val="0D0D0D" w:themeColor="text1" w:themeTint="F2"/>
          <w:sz w:val="28"/>
          <w:szCs w:val="28"/>
          <w:lang w:val="kk-KZ"/>
        </w:rPr>
        <w:t>Мұнда бизнес процессі «Депозиттер» шартты талаптардың үлгісі болып табылады және банк үшін тиісті өнім бизнес-процестің кемелдену деңгейін төмендегідей талаптар</w:t>
      </w:r>
      <w:r w:rsidR="00B422A0" w:rsidRPr="00B422A0">
        <w:rPr>
          <w:rFonts w:ascii="Times New Roman" w:hAnsi="Times New Roman"/>
          <w:color w:val="0D0D0D" w:themeColor="text1" w:themeTint="F2"/>
          <w:sz w:val="28"/>
          <w:szCs w:val="28"/>
          <w:lang w:val="kk-KZ"/>
        </w:rPr>
        <w:t>ме</w:t>
      </w:r>
      <w:r w:rsidR="00B422A0">
        <w:rPr>
          <w:rFonts w:ascii="Times New Roman" w:hAnsi="Times New Roman"/>
          <w:color w:val="0D0D0D" w:themeColor="text1" w:themeTint="F2"/>
          <w:sz w:val="28"/>
          <w:szCs w:val="28"/>
          <w:lang w:val="kk-KZ"/>
        </w:rPr>
        <w:t>н</w:t>
      </w:r>
      <w:r w:rsidRPr="00D76DB6">
        <w:rPr>
          <w:rFonts w:ascii="Times New Roman" w:hAnsi="Times New Roman"/>
          <w:color w:val="0D0D0D" w:themeColor="text1" w:themeTint="F2"/>
          <w:sz w:val="28"/>
          <w:szCs w:val="28"/>
          <w:lang w:val="kk-KZ"/>
        </w:rPr>
        <w:t xml:space="preserve"> орында</w:t>
      </w:r>
      <w:r w:rsidR="00B454BF">
        <w:rPr>
          <w:rFonts w:ascii="Times New Roman" w:hAnsi="Times New Roman"/>
          <w:color w:val="0D0D0D" w:themeColor="text1" w:themeTint="F2"/>
          <w:sz w:val="28"/>
          <w:szCs w:val="28"/>
          <w:lang w:val="kk-KZ"/>
        </w:rPr>
        <w:t>у</w:t>
      </w:r>
      <w:r w:rsidRPr="00D76DB6">
        <w:rPr>
          <w:rFonts w:ascii="Times New Roman" w:hAnsi="Times New Roman"/>
          <w:color w:val="0D0D0D" w:themeColor="text1" w:themeTint="F2"/>
          <w:sz w:val="28"/>
          <w:szCs w:val="28"/>
          <w:lang w:val="kk-KZ"/>
        </w:rPr>
        <w:t xml:space="preserve"> қажет</w:t>
      </w:r>
      <w:r w:rsidR="00504C22" w:rsidRPr="00D76DB6">
        <w:rPr>
          <w:rFonts w:ascii="Times New Roman" w:hAnsi="Times New Roman"/>
          <w:color w:val="0D0D0D" w:themeColor="text1" w:themeTint="F2"/>
          <w:sz w:val="28"/>
          <w:szCs w:val="28"/>
          <w:lang w:val="kk-KZ"/>
        </w:rPr>
        <w:t xml:space="preserve"> (кесте</w:t>
      </w:r>
      <w:r w:rsidR="00622583" w:rsidRPr="00D76DB6">
        <w:rPr>
          <w:rFonts w:ascii="Times New Roman" w:hAnsi="Times New Roman"/>
          <w:color w:val="0D0D0D" w:themeColor="text1" w:themeTint="F2"/>
          <w:sz w:val="28"/>
          <w:szCs w:val="28"/>
          <w:lang w:val="kk-KZ"/>
        </w:rPr>
        <w:t xml:space="preserve"> 6</w:t>
      </w:r>
      <w:r w:rsidR="00504C22" w:rsidRPr="00D76DB6">
        <w:rPr>
          <w:rFonts w:ascii="Times New Roman" w:hAnsi="Times New Roman"/>
          <w:color w:val="0D0D0D" w:themeColor="text1" w:themeTint="F2"/>
          <w:sz w:val="28"/>
          <w:szCs w:val="28"/>
          <w:lang w:val="kk-KZ"/>
        </w:rPr>
        <w:t>)</w:t>
      </w:r>
      <w:r w:rsidR="0098233B" w:rsidRPr="00D76DB6">
        <w:rPr>
          <w:rFonts w:ascii="Times New Roman" w:hAnsi="Times New Roman"/>
          <w:color w:val="0D0D0D" w:themeColor="text1" w:themeTint="F2"/>
          <w:sz w:val="28"/>
          <w:szCs w:val="28"/>
          <w:lang w:val="kk-KZ"/>
        </w:rPr>
        <w:t>.</w:t>
      </w:r>
    </w:p>
    <w:p w14:paraId="540FD4C1" w14:textId="1E6765C6" w:rsidR="00FE5051" w:rsidRDefault="00FE5051" w:rsidP="004F7E14">
      <w:pPr>
        <w:pStyle w:val="HTML"/>
        <w:spacing w:line="0" w:lineRule="atLeast"/>
        <w:jc w:val="both"/>
        <w:rPr>
          <w:rFonts w:ascii="Times New Roman" w:hAnsi="Times New Roman"/>
          <w:color w:val="0D0D0D" w:themeColor="text1" w:themeTint="F2"/>
          <w:sz w:val="28"/>
          <w:szCs w:val="28"/>
          <w:lang w:val="kk-KZ"/>
        </w:rPr>
      </w:pPr>
      <w:r w:rsidRPr="00D76DB6">
        <w:rPr>
          <w:rFonts w:ascii="Times New Roman" w:hAnsi="Times New Roman"/>
          <w:color w:val="0D0D0D" w:themeColor="text1" w:themeTint="F2"/>
          <w:sz w:val="28"/>
          <w:szCs w:val="28"/>
        </w:rPr>
        <w:lastRenderedPageBreak/>
        <w:t>Кесте</w:t>
      </w:r>
      <w:r w:rsidR="0098233B" w:rsidRPr="00D76DB6">
        <w:rPr>
          <w:rFonts w:ascii="Times New Roman" w:hAnsi="Times New Roman"/>
          <w:color w:val="0D0D0D" w:themeColor="text1" w:themeTint="F2"/>
          <w:sz w:val="22"/>
          <w:szCs w:val="22"/>
          <w:lang w:val="kk-KZ"/>
        </w:rPr>
        <w:t xml:space="preserve"> </w:t>
      </w:r>
      <w:r w:rsidR="00402480" w:rsidRPr="00D76DB6">
        <w:rPr>
          <w:rFonts w:ascii="Times New Roman" w:hAnsi="Times New Roman"/>
          <w:color w:val="0D0D0D" w:themeColor="text1" w:themeTint="F2"/>
          <w:sz w:val="28"/>
          <w:szCs w:val="28"/>
        </w:rPr>
        <w:t>6</w:t>
      </w:r>
      <w:r w:rsidR="007441F5">
        <w:rPr>
          <w:rFonts w:ascii="Times New Roman" w:hAnsi="Times New Roman"/>
          <w:color w:val="0D0D0D" w:themeColor="text1" w:themeTint="F2"/>
          <w:sz w:val="28"/>
          <w:szCs w:val="28"/>
        </w:rPr>
        <w:t xml:space="preserve"> </w:t>
      </w:r>
      <w:r w:rsidR="0098233B" w:rsidRPr="00D76DB6">
        <w:rPr>
          <w:rFonts w:ascii="Times New Roman" w:hAnsi="Times New Roman"/>
          <w:color w:val="0D0D0D" w:themeColor="text1" w:themeTint="F2"/>
          <w:sz w:val="22"/>
          <w:szCs w:val="22"/>
        </w:rPr>
        <w:t xml:space="preserve"> </w:t>
      </w:r>
      <w:r w:rsidR="0098233B" w:rsidRPr="00D76DB6">
        <w:rPr>
          <w:rFonts w:ascii="Times New Roman" w:hAnsi="Times New Roman"/>
          <w:color w:val="0D0D0D" w:themeColor="text1" w:themeTint="F2"/>
          <w:sz w:val="28"/>
          <w:szCs w:val="28"/>
        </w:rPr>
        <w:t xml:space="preserve">– </w:t>
      </w:r>
      <w:r w:rsidRPr="00D76DB6">
        <w:rPr>
          <w:rFonts w:ascii="Times New Roman" w:hAnsi="Times New Roman"/>
          <w:color w:val="0D0D0D" w:themeColor="text1" w:themeTint="F2"/>
          <w:sz w:val="28"/>
          <w:szCs w:val="28"/>
          <w:lang w:val="kk-KZ"/>
        </w:rPr>
        <w:t>Бизнес процессіндегі «Депозиттер» шартты талаптардың үлгісі</w:t>
      </w:r>
    </w:p>
    <w:p w14:paraId="34DEF99D" w14:textId="77777777" w:rsidR="004F7E14" w:rsidRPr="004F7E14" w:rsidRDefault="004F7E14" w:rsidP="004F7E14">
      <w:pPr>
        <w:pStyle w:val="HTML"/>
        <w:spacing w:line="0" w:lineRule="atLeast"/>
        <w:jc w:val="right"/>
        <w:rPr>
          <w:rFonts w:ascii="Times New Roman" w:hAnsi="Times New Roman"/>
          <w:color w:val="0D0D0D" w:themeColor="text1" w:themeTint="F2"/>
          <w:sz w:val="16"/>
          <w:szCs w:val="16"/>
          <w:lang w:val="kk-KZ"/>
        </w:rPr>
      </w:pPr>
    </w:p>
    <w:tbl>
      <w:tblPr>
        <w:tblStyle w:val="a3"/>
        <w:tblW w:w="0" w:type="auto"/>
        <w:tblInd w:w="164" w:type="dxa"/>
        <w:tblLook w:val="04A0" w:firstRow="1" w:lastRow="0" w:firstColumn="1" w:lastColumn="0" w:noHBand="0" w:noVBand="1"/>
      </w:tblPr>
      <w:tblGrid>
        <w:gridCol w:w="2071"/>
        <w:gridCol w:w="7560"/>
      </w:tblGrid>
      <w:tr w:rsidR="004F7E14" w:rsidRPr="00D76DB6" w14:paraId="437ED7A7" w14:textId="77777777" w:rsidTr="002F2550">
        <w:trPr>
          <w:trHeight w:val="478"/>
        </w:trPr>
        <w:tc>
          <w:tcPr>
            <w:tcW w:w="2071" w:type="dxa"/>
            <w:vAlign w:val="center"/>
          </w:tcPr>
          <w:p w14:paraId="0922E097" w14:textId="77777777" w:rsidR="004F7E14" w:rsidRPr="00D76DB6" w:rsidRDefault="004F7E14" w:rsidP="004F7E14">
            <w:pPr>
              <w:pStyle w:val="HTML"/>
              <w:spacing w:line="0" w:lineRule="atLeast"/>
              <w:jc w:val="center"/>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Талаптары</w:t>
            </w:r>
          </w:p>
        </w:tc>
        <w:tc>
          <w:tcPr>
            <w:tcW w:w="7560" w:type="dxa"/>
            <w:vAlign w:val="center"/>
          </w:tcPr>
          <w:p w14:paraId="1A0EC3EB" w14:textId="77777777" w:rsidR="004F7E14" w:rsidRPr="00D76DB6" w:rsidRDefault="004F7E14" w:rsidP="004F7E14">
            <w:pPr>
              <w:pStyle w:val="HTML"/>
              <w:spacing w:line="0" w:lineRule="atLeast"/>
              <w:jc w:val="center"/>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Орындалуы</w:t>
            </w:r>
          </w:p>
        </w:tc>
      </w:tr>
      <w:tr w:rsidR="004F7E14" w:rsidRPr="00DA6E1A" w14:paraId="4343B03C" w14:textId="77777777" w:rsidTr="002F2550">
        <w:tc>
          <w:tcPr>
            <w:tcW w:w="2071" w:type="dxa"/>
          </w:tcPr>
          <w:p w14:paraId="21695370" w14:textId="4CA89D0C" w:rsidR="004F7E14" w:rsidRPr="00D76DB6" w:rsidRDefault="004F7E14" w:rsidP="00723333">
            <w:pPr>
              <w:pStyle w:val="HTML"/>
              <w:spacing w:line="0" w:lineRule="atLeast"/>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Өнім талаптары</w:t>
            </w:r>
          </w:p>
        </w:tc>
        <w:tc>
          <w:tcPr>
            <w:tcW w:w="7560" w:type="dxa"/>
          </w:tcPr>
          <w:p w14:paraId="60B2B7D7" w14:textId="2C96CEB6" w:rsidR="004F7E14" w:rsidRPr="00D76DB6" w:rsidRDefault="004F7E14" w:rsidP="00723333">
            <w:pPr>
              <w:pStyle w:val="a9"/>
              <w:tabs>
                <w:tab w:val="left" w:pos="851"/>
              </w:tabs>
              <w:spacing w:before="0" w:beforeAutospacing="0" w:after="0" w:afterAutospacing="0"/>
              <w:rPr>
                <w:color w:val="0D0D0D" w:themeColor="text1" w:themeTint="F2"/>
                <w:lang w:val="kk-KZ"/>
              </w:rPr>
            </w:pPr>
            <w:r w:rsidRPr="00D76DB6">
              <w:rPr>
                <w:color w:val="0D0D0D" w:themeColor="text1" w:themeTint="F2"/>
                <w:lang w:val="kk-KZ"/>
              </w:rPr>
              <w:t>Банк клиенттердің сегменттері және олардың қажеттіліктерін талдайды. Банктік депозиттер желісі клиенттердің түрлі сегменттері бағдарланады. Жарналарын толығырақ, дәл, клиенттерге түсінікті болуы. Банктен бақыланатын және тапсырыс беруші талаптарына бейімделген, сандық (пайыздық мөлшерлемелер, мерзімі) және сапалық (депозит атаулары, келісім-шарттардың талапта</w:t>
            </w:r>
            <w:r>
              <w:rPr>
                <w:color w:val="0D0D0D" w:themeColor="text1" w:themeTint="F2"/>
                <w:lang w:val="kk-KZ"/>
              </w:rPr>
              <w:t>ры және т.б.) сипаты әзірленді</w:t>
            </w:r>
            <w:r w:rsidR="002F2550">
              <w:rPr>
                <w:color w:val="0D0D0D" w:themeColor="text1" w:themeTint="F2"/>
                <w:lang w:val="kk-KZ"/>
              </w:rPr>
              <w:t>.</w:t>
            </w:r>
          </w:p>
        </w:tc>
      </w:tr>
      <w:tr w:rsidR="004F7E14" w:rsidRPr="00DA6E1A" w14:paraId="315BFD11" w14:textId="77777777" w:rsidTr="002F2550">
        <w:trPr>
          <w:trHeight w:val="883"/>
        </w:trPr>
        <w:tc>
          <w:tcPr>
            <w:tcW w:w="2071" w:type="dxa"/>
          </w:tcPr>
          <w:p w14:paraId="4B07B362" w14:textId="77777777" w:rsidR="004F7E14" w:rsidRPr="00D76DB6" w:rsidRDefault="004F7E14" w:rsidP="00723333">
            <w:pPr>
              <w:pStyle w:val="HTML"/>
              <w:spacing w:line="0" w:lineRule="atLeast"/>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Технологиялық талаптары</w:t>
            </w:r>
          </w:p>
        </w:tc>
        <w:tc>
          <w:tcPr>
            <w:tcW w:w="7560" w:type="dxa"/>
          </w:tcPr>
          <w:p w14:paraId="01799BD5" w14:textId="3084F908" w:rsidR="004F7E14" w:rsidRPr="00D76DB6" w:rsidRDefault="004F7E14" w:rsidP="00622583">
            <w:pPr>
              <w:pStyle w:val="HTML"/>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Бизнес логика талаптар (технологиясы) процесс. Қажетті процесс рәсімдері - «Депозиттер» тізімі. Бизнес-процестерді «Депозиттер» іске асыру үшін табысты тәжірибе  (Bestpra</w:t>
            </w:r>
            <w:r>
              <w:rPr>
                <w:rFonts w:ascii="Times New Roman" w:hAnsi="Times New Roman"/>
                <w:color w:val="0D0D0D" w:themeColor="text1" w:themeTint="F2"/>
                <w:sz w:val="24"/>
                <w:szCs w:val="24"/>
                <w:lang w:val="kk-KZ"/>
              </w:rPr>
              <w:t>ctice) және ұқсас технологиялар</w:t>
            </w:r>
            <w:r w:rsidR="002F2550">
              <w:rPr>
                <w:rFonts w:ascii="Times New Roman" w:hAnsi="Times New Roman"/>
                <w:color w:val="0D0D0D" w:themeColor="text1" w:themeTint="F2"/>
                <w:sz w:val="24"/>
                <w:szCs w:val="24"/>
                <w:lang w:val="kk-KZ"/>
              </w:rPr>
              <w:t>.</w:t>
            </w:r>
          </w:p>
        </w:tc>
      </w:tr>
      <w:tr w:rsidR="004F7E14" w:rsidRPr="00DA6E1A" w14:paraId="7AB7E19C" w14:textId="77777777" w:rsidTr="002F2550">
        <w:trPr>
          <w:trHeight w:val="338"/>
        </w:trPr>
        <w:tc>
          <w:tcPr>
            <w:tcW w:w="2071" w:type="dxa"/>
          </w:tcPr>
          <w:p w14:paraId="24D80022" w14:textId="77777777" w:rsidR="004F7E14" w:rsidRPr="00D76DB6" w:rsidRDefault="004F7E14" w:rsidP="00723333">
            <w:pPr>
              <w:pStyle w:val="HTML"/>
              <w:spacing w:line="0" w:lineRule="atLeast"/>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Ұйымдастыру талаптары</w:t>
            </w:r>
          </w:p>
        </w:tc>
        <w:tc>
          <w:tcPr>
            <w:tcW w:w="7560" w:type="dxa"/>
          </w:tcPr>
          <w:p w14:paraId="0D89CE31" w14:textId="78526FDF" w:rsidR="004F7E14" w:rsidRPr="00D76DB6" w:rsidRDefault="004F7E14" w:rsidP="00622583">
            <w:pPr>
              <w:pStyle w:val="HTML"/>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Бизнес-процестерді «Депозиттер» қатысушыларға қойылатын талаптар, сапасы мен бизнес-процестерді дұрыс жұмыс істеуі</w:t>
            </w:r>
            <w:r>
              <w:rPr>
                <w:rFonts w:ascii="Times New Roman" w:hAnsi="Times New Roman"/>
                <w:color w:val="0D0D0D" w:themeColor="text1" w:themeTint="F2"/>
                <w:sz w:val="24"/>
                <w:szCs w:val="24"/>
                <w:lang w:val="kk-KZ"/>
              </w:rPr>
              <w:t xml:space="preserve"> үшін олардың жауапкершіліктері</w:t>
            </w:r>
            <w:r w:rsidR="002F2550">
              <w:rPr>
                <w:rFonts w:ascii="Times New Roman" w:hAnsi="Times New Roman"/>
                <w:color w:val="0D0D0D" w:themeColor="text1" w:themeTint="F2"/>
                <w:sz w:val="24"/>
                <w:szCs w:val="24"/>
                <w:lang w:val="kk-KZ"/>
              </w:rPr>
              <w:t>.</w:t>
            </w:r>
          </w:p>
        </w:tc>
      </w:tr>
      <w:tr w:rsidR="004F7E14" w:rsidRPr="00DA6E1A" w14:paraId="03B71289" w14:textId="77777777" w:rsidTr="002F2550">
        <w:trPr>
          <w:trHeight w:val="1959"/>
        </w:trPr>
        <w:tc>
          <w:tcPr>
            <w:tcW w:w="2071" w:type="dxa"/>
          </w:tcPr>
          <w:p w14:paraId="58BBB53D" w14:textId="77777777" w:rsidR="004F7E14" w:rsidRPr="00D76DB6" w:rsidRDefault="004F7E14" w:rsidP="00723333">
            <w:pPr>
              <w:pStyle w:val="HTML"/>
              <w:spacing w:line="0" w:lineRule="atLeast"/>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Менеджмент талаптары</w:t>
            </w:r>
          </w:p>
        </w:tc>
        <w:tc>
          <w:tcPr>
            <w:tcW w:w="7560" w:type="dxa"/>
          </w:tcPr>
          <w:p w14:paraId="3424D2C8" w14:textId="0D9ABCE8" w:rsidR="004F7E14" w:rsidRPr="00D76DB6" w:rsidRDefault="008C34C9" w:rsidP="00622583">
            <w:pPr>
              <w:pStyle w:val="HTML"/>
              <w:jc w:val="both"/>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Д</w:t>
            </w:r>
            <w:r w:rsidR="004F7E14" w:rsidRPr="00D76DB6">
              <w:rPr>
                <w:rFonts w:ascii="Times New Roman" w:hAnsi="Times New Roman"/>
                <w:color w:val="0D0D0D" w:themeColor="text1" w:themeTint="F2"/>
                <w:sz w:val="24"/>
                <w:szCs w:val="24"/>
                <w:lang w:val="kk-KZ"/>
              </w:rPr>
              <w:t>епозиттік операцияларды жүзеге асыру үшін процесінің ережелері</w:t>
            </w:r>
            <w:r>
              <w:rPr>
                <w:rFonts w:ascii="Times New Roman" w:hAnsi="Times New Roman"/>
                <w:color w:val="0D0D0D" w:themeColor="text1" w:themeTint="F2"/>
                <w:sz w:val="24"/>
                <w:szCs w:val="24"/>
                <w:lang w:val="kk-KZ"/>
              </w:rPr>
              <w:t xml:space="preserve"> </w:t>
            </w:r>
            <w:r w:rsidRPr="00D76DB6">
              <w:rPr>
                <w:rFonts w:ascii="Times New Roman" w:hAnsi="Times New Roman"/>
                <w:color w:val="0D0D0D" w:themeColor="text1" w:themeTint="F2"/>
                <w:sz w:val="24"/>
                <w:szCs w:val="24"/>
                <w:lang w:val="kk-KZ"/>
              </w:rPr>
              <w:t>(</w:t>
            </w:r>
            <w:r>
              <w:rPr>
                <w:rFonts w:ascii="Times New Roman" w:hAnsi="Times New Roman"/>
                <w:color w:val="0D0D0D" w:themeColor="text1" w:themeTint="F2"/>
                <w:sz w:val="24"/>
                <w:szCs w:val="24"/>
                <w:lang w:val="kk-KZ"/>
              </w:rPr>
              <w:t>а</w:t>
            </w:r>
            <w:r w:rsidRPr="00D76DB6">
              <w:rPr>
                <w:rFonts w:ascii="Times New Roman" w:hAnsi="Times New Roman"/>
                <w:color w:val="0D0D0D" w:themeColor="text1" w:themeTint="F2"/>
                <w:sz w:val="24"/>
                <w:szCs w:val="24"/>
                <w:lang w:val="kk-KZ"/>
              </w:rPr>
              <w:t>втоматтандырылған банк жүйесінің қоса алғанда)</w:t>
            </w:r>
            <w:r w:rsidR="004F7E14" w:rsidRPr="00D76DB6">
              <w:rPr>
                <w:rFonts w:ascii="Times New Roman" w:hAnsi="Times New Roman"/>
                <w:color w:val="0D0D0D" w:themeColor="text1" w:themeTint="F2"/>
                <w:sz w:val="24"/>
                <w:szCs w:val="24"/>
                <w:lang w:val="kk-KZ"/>
              </w:rPr>
              <w:t>, пайыздық мөлшерлеме саясаты, нұсқаулар мен ережелер: банктік технологиялық процестерді басқару «Депозиттер» үшін қажетті құжаттар мен оның қалыпты жұмыс істеуін басқару. Мезгіл-мезгіл жүргізілген банк жоспарына сай барлық операцияларды талдау және бақылау, параметрлері, депозиттер бойынша көрсеткіштері. Инвесторлардың қанағаттану дәрежесін бағалау, қажетті түзету/</w:t>
            </w:r>
            <w:r w:rsidR="004F7E14">
              <w:rPr>
                <w:rFonts w:ascii="Times New Roman" w:hAnsi="Times New Roman"/>
                <w:color w:val="0D0D0D" w:themeColor="text1" w:themeTint="F2"/>
                <w:sz w:val="24"/>
                <w:szCs w:val="24"/>
                <w:lang w:val="kk-KZ"/>
              </w:rPr>
              <w:t>алдын алу іс-шараларын қабылдау</w:t>
            </w:r>
            <w:r w:rsidR="002F2550">
              <w:rPr>
                <w:rFonts w:ascii="Times New Roman" w:hAnsi="Times New Roman"/>
                <w:color w:val="0D0D0D" w:themeColor="text1" w:themeTint="F2"/>
                <w:sz w:val="24"/>
                <w:szCs w:val="24"/>
                <w:lang w:val="kk-KZ"/>
              </w:rPr>
              <w:t>.</w:t>
            </w:r>
          </w:p>
        </w:tc>
      </w:tr>
      <w:tr w:rsidR="004F7E14" w:rsidRPr="00DA6E1A" w14:paraId="1B19C74F" w14:textId="77777777" w:rsidTr="002F2550">
        <w:trPr>
          <w:trHeight w:val="533"/>
        </w:trPr>
        <w:tc>
          <w:tcPr>
            <w:tcW w:w="2071" w:type="dxa"/>
          </w:tcPr>
          <w:p w14:paraId="63CFAC21" w14:textId="77777777" w:rsidR="004F7E14" w:rsidRPr="00D76DB6" w:rsidRDefault="004F7E14" w:rsidP="00723333">
            <w:pPr>
              <w:pStyle w:val="HTML"/>
              <w:spacing w:line="0" w:lineRule="atLeast"/>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Ақпараттық талаптары</w:t>
            </w:r>
          </w:p>
        </w:tc>
        <w:tc>
          <w:tcPr>
            <w:tcW w:w="7560" w:type="dxa"/>
          </w:tcPr>
          <w:p w14:paraId="310B571D" w14:textId="178EA413" w:rsidR="004F7E14" w:rsidRPr="00D76DB6" w:rsidRDefault="004F7E14" w:rsidP="00622583">
            <w:pPr>
              <w:pStyle w:val="HTML"/>
              <w:shd w:val="clear" w:color="auto" w:fill="FFFFFF"/>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 xml:space="preserve">Барлық ақпарат бизнес-процестің «қосқан үлесі» аясында  </w:t>
            </w:r>
            <w:r>
              <w:rPr>
                <w:rFonts w:ascii="Times New Roman" w:hAnsi="Times New Roman"/>
                <w:color w:val="0D0D0D" w:themeColor="text1" w:themeTint="F2"/>
                <w:sz w:val="24"/>
                <w:szCs w:val="24"/>
                <w:lang w:val="kk-KZ"/>
              </w:rPr>
              <w:t xml:space="preserve">стандартталған болып табылады: </w:t>
            </w:r>
            <w:r w:rsidRPr="00D76DB6">
              <w:rPr>
                <w:rFonts w:ascii="Times New Roman" w:hAnsi="Times New Roman"/>
                <w:color w:val="0D0D0D" w:themeColor="text1" w:themeTint="F2"/>
                <w:sz w:val="24"/>
                <w:szCs w:val="24"/>
                <w:lang w:val="kk-KZ"/>
              </w:rPr>
              <w:t>клиенттер туралы ақпарат, бірыңғай дерекке сай операциялар сақталған (немесе қағазда құрылымдық нысанда), талдау үшін ыңғайлы нысанда берілуі мүмкін  және есепт</w:t>
            </w:r>
            <w:r>
              <w:rPr>
                <w:rFonts w:ascii="Times New Roman" w:hAnsi="Times New Roman"/>
                <w:color w:val="0D0D0D" w:themeColor="text1" w:themeTint="F2"/>
                <w:sz w:val="24"/>
                <w:szCs w:val="24"/>
                <w:lang w:val="kk-KZ"/>
              </w:rPr>
              <w:t>ілікті қалыптастыру</w:t>
            </w:r>
            <w:r w:rsidR="002F2550">
              <w:rPr>
                <w:rFonts w:ascii="Times New Roman" w:hAnsi="Times New Roman"/>
                <w:color w:val="0D0D0D" w:themeColor="text1" w:themeTint="F2"/>
                <w:sz w:val="24"/>
                <w:szCs w:val="24"/>
                <w:lang w:val="kk-KZ"/>
              </w:rPr>
              <w:t>.</w:t>
            </w:r>
          </w:p>
        </w:tc>
      </w:tr>
      <w:tr w:rsidR="004F7E14" w:rsidRPr="00DA6E1A" w14:paraId="6522752F" w14:textId="77777777" w:rsidTr="002F2550">
        <w:trPr>
          <w:trHeight w:val="1203"/>
        </w:trPr>
        <w:tc>
          <w:tcPr>
            <w:tcW w:w="2071" w:type="dxa"/>
          </w:tcPr>
          <w:p w14:paraId="600F2C1A" w14:textId="77777777" w:rsidR="004F7E14" w:rsidRPr="00D76DB6" w:rsidRDefault="004F7E14" w:rsidP="00723333">
            <w:pPr>
              <w:pStyle w:val="HTML"/>
              <w:spacing w:line="0" w:lineRule="atLeast"/>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Бағдарламалық қамтамасыз ету және аппараттық талаптар</w:t>
            </w:r>
          </w:p>
        </w:tc>
        <w:tc>
          <w:tcPr>
            <w:tcW w:w="7560" w:type="dxa"/>
          </w:tcPr>
          <w:p w14:paraId="411BDE0D" w14:textId="563929BE" w:rsidR="004F7E14" w:rsidRPr="00D76DB6" w:rsidRDefault="004F7E14" w:rsidP="00622583">
            <w:pPr>
              <w:pStyle w:val="HTML"/>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Бағдарламалық қамтамасыз ету және техникалық жабдықтарды пайдалану мүмкіндігінше тезірек, үздіксіз беру және депозиттер бойынша операцияларды сапалы жоғары деңгейде жүзеге асыруға, автоматтандырылған бизнес процесінің «қосқан үлесі» үшін барлық қажетті рәсімдерді бағдарламалық қамтамасыз ету және техникалық жабдықтар технологияларды да</w:t>
            </w:r>
            <w:r>
              <w:rPr>
                <w:rFonts w:ascii="Times New Roman" w:hAnsi="Times New Roman"/>
                <w:color w:val="0D0D0D" w:themeColor="text1" w:themeTint="F2"/>
                <w:sz w:val="24"/>
                <w:szCs w:val="24"/>
                <w:lang w:val="kk-KZ"/>
              </w:rPr>
              <w:t>мыту</w:t>
            </w:r>
            <w:r w:rsidR="008C34C9">
              <w:rPr>
                <w:rFonts w:ascii="Times New Roman" w:hAnsi="Times New Roman"/>
                <w:color w:val="0D0D0D" w:themeColor="text1" w:themeTint="F2"/>
                <w:sz w:val="24"/>
                <w:szCs w:val="24"/>
                <w:lang w:val="kk-KZ"/>
              </w:rPr>
              <w:t>ға</w:t>
            </w:r>
            <w:r>
              <w:rPr>
                <w:rFonts w:ascii="Times New Roman" w:hAnsi="Times New Roman"/>
                <w:color w:val="0D0D0D" w:themeColor="text1" w:themeTint="F2"/>
                <w:sz w:val="24"/>
                <w:szCs w:val="24"/>
                <w:lang w:val="kk-KZ"/>
              </w:rPr>
              <w:t xml:space="preserve"> сәйкес жаңғыртылып отырады</w:t>
            </w:r>
            <w:r w:rsidR="002F2550">
              <w:rPr>
                <w:rFonts w:ascii="Times New Roman" w:hAnsi="Times New Roman"/>
                <w:color w:val="0D0D0D" w:themeColor="text1" w:themeTint="F2"/>
                <w:sz w:val="24"/>
                <w:szCs w:val="24"/>
                <w:lang w:val="kk-KZ"/>
              </w:rPr>
              <w:t>.</w:t>
            </w:r>
          </w:p>
        </w:tc>
      </w:tr>
      <w:tr w:rsidR="004F7E14" w:rsidRPr="00DA6E1A" w14:paraId="0F89382E" w14:textId="77777777" w:rsidTr="002F2550">
        <w:tc>
          <w:tcPr>
            <w:tcW w:w="2071" w:type="dxa"/>
            <w:tcBorders>
              <w:bottom w:val="nil"/>
            </w:tcBorders>
          </w:tcPr>
          <w:p w14:paraId="09854A1D" w14:textId="77777777" w:rsidR="004F7E14" w:rsidRPr="00D76DB6" w:rsidRDefault="004F7E14" w:rsidP="00723333">
            <w:pPr>
              <w:pStyle w:val="HTML"/>
              <w:spacing w:line="0" w:lineRule="atLeast"/>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Кадр талаптары</w:t>
            </w:r>
          </w:p>
        </w:tc>
        <w:tc>
          <w:tcPr>
            <w:tcW w:w="7560" w:type="dxa"/>
            <w:tcBorders>
              <w:bottom w:val="nil"/>
            </w:tcBorders>
          </w:tcPr>
          <w:p w14:paraId="5978EF82" w14:textId="3407F753" w:rsidR="004F7E14" w:rsidRPr="00D76DB6" w:rsidRDefault="004F7E14" w:rsidP="00622583">
            <w:pPr>
              <w:pStyle w:val="HTML"/>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Банк әзірленген және («үлесі» бойынша жұмыс істейтін қоса алғанда) клиенттермен өзара іс-қимыл және киім үлгісі үшін кадрлар талаптарды белгілеп корпоративтік мәдениеттің кодын іске асырады. Қызметкерлері қажетті дағдылар мен білімді «қосқан үлесі» бойынша, сондай-ақ, жоғары жеке қасиеттерге ие нәтижелері мен «қосқан үлесі» тақырыбында өз жұмысының сапасына байланысты қызметкерлерді ынталандыру жүйесін орнату үшін банкте тұрақты оқыту/персон</w:t>
            </w:r>
            <w:r>
              <w:rPr>
                <w:rFonts w:ascii="Times New Roman" w:hAnsi="Times New Roman"/>
                <w:color w:val="0D0D0D" w:themeColor="text1" w:themeTint="F2"/>
                <w:sz w:val="24"/>
                <w:szCs w:val="24"/>
                <w:lang w:val="kk-KZ"/>
              </w:rPr>
              <w:t>алды дамыту бойынша ұйымдастыру</w:t>
            </w:r>
            <w:r w:rsidR="002F2550">
              <w:rPr>
                <w:rFonts w:ascii="Times New Roman" w:hAnsi="Times New Roman"/>
                <w:color w:val="0D0D0D" w:themeColor="text1" w:themeTint="F2"/>
                <w:sz w:val="24"/>
                <w:szCs w:val="24"/>
                <w:lang w:val="kk-KZ"/>
              </w:rPr>
              <w:t>.</w:t>
            </w:r>
          </w:p>
        </w:tc>
      </w:tr>
      <w:tr w:rsidR="00A97838" w:rsidRPr="00DA6E1A" w14:paraId="4CBF9577" w14:textId="77777777" w:rsidTr="002F2550">
        <w:tc>
          <w:tcPr>
            <w:tcW w:w="2071" w:type="dxa"/>
            <w:tcBorders>
              <w:bottom w:val="nil"/>
            </w:tcBorders>
          </w:tcPr>
          <w:p w14:paraId="25018EC0" w14:textId="3350AE10" w:rsidR="00A97838" w:rsidRPr="00D76DB6" w:rsidRDefault="00A97838" w:rsidP="00723333">
            <w:pPr>
              <w:pStyle w:val="HTML"/>
              <w:spacing w:line="0" w:lineRule="atLeast"/>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Жылжымайтын мүлік және техникалық талаптары</w:t>
            </w:r>
          </w:p>
        </w:tc>
        <w:tc>
          <w:tcPr>
            <w:tcW w:w="7560" w:type="dxa"/>
            <w:tcBorders>
              <w:bottom w:val="nil"/>
            </w:tcBorders>
          </w:tcPr>
          <w:p w14:paraId="47CE3477" w14:textId="7ECCCED6" w:rsidR="00A97838" w:rsidRPr="00D76DB6" w:rsidRDefault="00A97838" w:rsidP="00A97838">
            <w:pPr>
              <w:pStyle w:val="HTML"/>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Банк үй-жайлар қауіпсіздігінің қажетті деңгейін, яғни банк қауіпсіздігін және коммерциялық құпияны қамтамасыз етеді. Онда (салымдар қоса алғанда) есеп айырысу-кассалық операцияларды жүзеге асыру үшін жалпы кеңселер бөлінген. Үй-жайлар клиенттердің қанағаттану</w:t>
            </w:r>
            <w:r w:rsidR="002F2550">
              <w:rPr>
                <w:rFonts w:ascii="Times New Roman" w:hAnsi="Times New Roman"/>
                <w:color w:val="0D0D0D" w:themeColor="text1" w:themeTint="F2"/>
                <w:sz w:val="24"/>
                <w:szCs w:val="24"/>
                <w:lang w:val="kk-KZ"/>
              </w:rPr>
              <w:t>на</w:t>
            </w:r>
            <w:r w:rsidRPr="00D76DB6">
              <w:rPr>
                <w:rFonts w:ascii="Times New Roman" w:hAnsi="Times New Roman"/>
                <w:color w:val="0D0D0D" w:themeColor="text1" w:themeTint="F2"/>
                <w:sz w:val="24"/>
                <w:szCs w:val="24"/>
                <w:lang w:val="kk-KZ"/>
              </w:rPr>
              <w:t xml:space="preserve"> бағытталған. Банкте барлық нөмірлер түсі мен дизайны</w:t>
            </w:r>
            <w:r>
              <w:rPr>
                <w:rFonts w:ascii="Times New Roman" w:hAnsi="Times New Roman"/>
                <w:color w:val="0D0D0D" w:themeColor="text1" w:themeTint="F2"/>
                <w:sz w:val="24"/>
                <w:szCs w:val="24"/>
                <w:lang w:val="kk-KZ"/>
              </w:rPr>
              <w:t xml:space="preserve"> шешімдер қабылданған </w:t>
            </w:r>
            <w:r w:rsidRPr="00D76DB6">
              <w:rPr>
                <w:rFonts w:ascii="Times New Roman" w:hAnsi="Times New Roman"/>
                <w:color w:val="0D0D0D" w:themeColor="text1" w:themeTint="F2"/>
                <w:sz w:val="24"/>
                <w:szCs w:val="24"/>
                <w:lang w:val="kk-KZ"/>
              </w:rPr>
              <w:t xml:space="preserve">банктің корпоративтік стилінде безендірілген. </w:t>
            </w:r>
          </w:p>
        </w:tc>
      </w:tr>
      <w:tr w:rsidR="004F7E14" w:rsidRPr="006B45A5" w14:paraId="1501A758" w14:textId="77777777" w:rsidTr="004F7E14">
        <w:tc>
          <w:tcPr>
            <w:tcW w:w="9631" w:type="dxa"/>
            <w:gridSpan w:val="2"/>
            <w:tcBorders>
              <w:top w:val="nil"/>
              <w:left w:val="nil"/>
              <w:right w:val="nil"/>
            </w:tcBorders>
          </w:tcPr>
          <w:p w14:paraId="4E32F8DE" w14:textId="737439C0" w:rsidR="004F7E14" w:rsidRPr="004F7E14" w:rsidRDefault="00120319" w:rsidP="004F7E14">
            <w:pPr>
              <w:pStyle w:val="HTML"/>
              <w:ind w:hanging="108"/>
              <w:jc w:val="both"/>
              <w:rPr>
                <w:rFonts w:ascii="Times New Roman" w:hAnsi="Times New Roman"/>
                <w:color w:val="0D0D0D" w:themeColor="text1" w:themeTint="F2"/>
                <w:sz w:val="28"/>
                <w:szCs w:val="28"/>
                <w:lang w:val="kk-KZ"/>
              </w:rPr>
            </w:pPr>
            <w:r w:rsidRPr="004F7E14">
              <w:rPr>
                <w:rFonts w:ascii="Times New Roman" w:hAnsi="Times New Roman"/>
                <w:color w:val="0D0D0D" w:themeColor="text1" w:themeTint="F2"/>
                <w:sz w:val="28"/>
                <w:szCs w:val="28"/>
                <w:lang w:val="kk-KZ"/>
              </w:rPr>
              <w:lastRenderedPageBreak/>
              <w:t xml:space="preserve">Кестенің </w:t>
            </w:r>
            <w:r w:rsidR="004F7E14" w:rsidRPr="004F7E14">
              <w:rPr>
                <w:rFonts w:ascii="Times New Roman" w:hAnsi="Times New Roman"/>
                <w:color w:val="0D0D0D" w:themeColor="text1" w:themeTint="F2"/>
                <w:sz w:val="28"/>
                <w:szCs w:val="28"/>
                <w:lang w:val="kk-KZ"/>
              </w:rPr>
              <w:t>жалғасы</w:t>
            </w:r>
            <w:r>
              <w:rPr>
                <w:rFonts w:ascii="Times New Roman" w:hAnsi="Times New Roman"/>
                <w:color w:val="0D0D0D" w:themeColor="text1" w:themeTint="F2"/>
                <w:sz w:val="28"/>
                <w:szCs w:val="28"/>
                <w:lang w:val="kk-KZ"/>
              </w:rPr>
              <w:t xml:space="preserve"> 6</w:t>
            </w:r>
          </w:p>
          <w:p w14:paraId="2A302B80" w14:textId="6214ACB8" w:rsidR="004F7E14" w:rsidRPr="004F7E14" w:rsidRDefault="004F7E14" w:rsidP="00622583">
            <w:pPr>
              <w:pStyle w:val="HTML"/>
              <w:jc w:val="both"/>
              <w:rPr>
                <w:rFonts w:ascii="Times New Roman" w:hAnsi="Times New Roman"/>
                <w:color w:val="0D0D0D" w:themeColor="text1" w:themeTint="F2"/>
                <w:sz w:val="16"/>
                <w:szCs w:val="16"/>
                <w:lang w:val="kk-KZ"/>
              </w:rPr>
            </w:pPr>
          </w:p>
        </w:tc>
      </w:tr>
      <w:tr w:rsidR="004F7E14" w:rsidRPr="006B45A5" w14:paraId="49302E70" w14:textId="77777777" w:rsidTr="002F2550">
        <w:tc>
          <w:tcPr>
            <w:tcW w:w="2071" w:type="dxa"/>
          </w:tcPr>
          <w:p w14:paraId="0AA67861" w14:textId="58725FF1" w:rsidR="004F7E14" w:rsidRPr="00D76DB6" w:rsidRDefault="004F7E14" w:rsidP="004F7E14">
            <w:pPr>
              <w:pStyle w:val="HTML"/>
              <w:spacing w:line="0" w:lineRule="atLeast"/>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1</w:t>
            </w:r>
          </w:p>
        </w:tc>
        <w:tc>
          <w:tcPr>
            <w:tcW w:w="7560" w:type="dxa"/>
          </w:tcPr>
          <w:p w14:paraId="2F64CD99" w14:textId="36D797EA" w:rsidR="004F7E14" w:rsidRPr="00D76DB6" w:rsidRDefault="004F7E14" w:rsidP="004F7E14">
            <w:pPr>
              <w:pStyle w:val="HTML"/>
              <w:jc w:val="center"/>
              <w:rPr>
                <w:rFonts w:ascii="Times New Roman" w:hAnsi="Times New Roman"/>
                <w:color w:val="0D0D0D" w:themeColor="text1" w:themeTint="F2"/>
                <w:sz w:val="24"/>
                <w:szCs w:val="24"/>
                <w:lang w:val="kk-KZ"/>
              </w:rPr>
            </w:pPr>
            <w:r>
              <w:rPr>
                <w:rFonts w:ascii="Times New Roman" w:hAnsi="Times New Roman"/>
                <w:color w:val="0D0D0D" w:themeColor="text1" w:themeTint="F2"/>
                <w:sz w:val="24"/>
                <w:szCs w:val="24"/>
                <w:lang w:val="kk-KZ"/>
              </w:rPr>
              <w:t>2</w:t>
            </w:r>
          </w:p>
        </w:tc>
      </w:tr>
      <w:tr w:rsidR="004F7E14" w:rsidRPr="00DA6E1A" w14:paraId="3221BBE9" w14:textId="77777777" w:rsidTr="002F2550">
        <w:tc>
          <w:tcPr>
            <w:tcW w:w="2071" w:type="dxa"/>
          </w:tcPr>
          <w:p w14:paraId="21EB7DB7" w14:textId="1211D898" w:rsidR="004F7E14" w:rsidRPr="00D76DB6" w:rsidRDefault="004F7E14" w:rsidP="00723333">
            <w:pPr>
              <w:pStyle w:val="HTML"/>
              <w:spacing w:line="0" w:lineRule="atLeast"/>
              <w:rPr>
                <w:rFonts w:ascii="Times New Roman" w:hAnsi="Times New Roman"/>
                <w:color w:val="0D0D0D" w:themeColor="text1" w:themeTint="F2"/>
                <w:sz w:val="24"/>
                <w:szCs w:val="24"/>
                <w:lang w:val="kk-KZ"/>
              </w:rPr>
            </w:pPr>
          </w:p>
        </w:tc>
        <w:tc>
          <w:tcPr>
            <w:tcW w:w="7560" w:type="dxa"/>
          </w:tcPr>
          <w:p w14:paraId="6242A786" w14:textId="18D11EAA" w:rsidR="004F7E14" w:rsidRPr="00D76DB6" w:rsidRDefault="00A97838" w:rsidP="00622583">
            <w:pPr>
              <w:pStyle w:val="HTML"/>
              <w:jc w:val="both"/>
              <w:rPr>
                <w:rFonts w:ascii="Times New Roman" w:hAnsi="Times New Roman"/>
                <w:color w:val="0D0D0D" w:themeColor="text1" w:themeTint="F2"/>
                <w:sz w:val="24"/>
                <w:szCs w:val="24"/>
                <w:lang w:val="kk-KZ"/>
              </w:rPr>
            </w:pPr>
            <w:r w:rsidRPr="00D76DB6">
              <w:rPr>
                <w:rFonts w:ascii="Times New Roman" w:hAnsi="Times New Roman"/>
                <w:color w:val="0D0D0D" w:themeColor="text1" w:themeTint="F2"/>
                <w:sz w:val="24"/>
                <w:szCs w:val="24"/>
                <w:lang w:val="kk-KZ"/>
              </w:rPr>
              <w:t>Кезегін (ыңғайлы жиһаз, үстел/</w:t>
            </w:r>
            <w:r w:rsidR="00364AEF">
              <w:rPr>
                <w:rFonts w:ascii="Times New Roman" w:hAnsi="Times New Roman"/>
                <w:color w:val="0D0D0D" w:themeColor="text1" w:themeTint="F2"/>
                <w:sz w:val="24"/>
                <w:szCs w:val="24"/>
                <w:lang w:val="kk-KZ"/>
              </w:rPr>
              <w:t>сөрелер</w:t>
            </w:r>
            <w:r w:rsidRPr="00D76DB6">
              <w:rPr>
                <w:rFonts w:ascii="Times New Roman" w:hAnsi="Times New Roman"/>
                <w:color w:val="0D0D0D" w:themeColor="text1" w:themeTint="F2"/>
                <w:sz w:val="24"/>
                <w:szCs w:val="24"/>
                <w:lang w:val="kk-KZ"/>
              </w:rPr>
              <w:t>, су/кофе) күтіп отырған клиенттер үшін қ</w:t>
            </w:r>
            <w:r>
              <w:rPr>
                <w:rFonts w:ascii="Times New Roman" w:hAnsi="Times New Roman"/>
                <w:color w:val="0D0D0D" w:themeColor="text1" w:themeTint="F2"/>
                <w:sz w:val="24"/>
                <w:szCs w:val="24"/>
                <w:lang w:val="kk-KZ"/>
              </w:rPr>
              <w:t>олайлы жағдайлар қамтамасыз ету</w:t>
            </w:r>
          </w:p>
        </w:tc>
      </w:tr>
      <w:tr w:rsidR="00D76DB6" w:rsidRPr="006B45A5" w14:paraId="5C08231D" w14:textId="77777777" w:rsidTr="004F7E14">
        <w:tc>
          <w:tcPr>
            <w:tcW w:w="9631" w:type="dxa"/>
            <w:gridSpan w:val="2"/>
          </w:tcPr>
          <w:p w14:paraId="5332B9A0" w14:textId="23FD4B40" w:rsidR="00FE5051" w:rsidRPr="00D76DB6" w:rsidRDefault="004F7E14" w:rsidP="004F7E14">
            <w:pPr>
              <w:pStyle w:val="HTML"/>
              <w:spacing w:line="0" w:lineRule="atLeast"/>
              <w:ind w:firstLine="545"/>
              <w:rPr>
                <w:rFonts w:ascii="Times New Roman" w:hAnsi="Times New Roman"/>
                <w:color w:val="0D0D0D" w:themeColor="text1" w:themeTint="F2"/>
                <w:sz w:val="22"/>
                <w:szCs w:val="22"/>
                <w:lang w:val="kk-KZ"/>
              </w:rPr>
            </w:pPr>
            <w:r w:rsidRPr="0059760A">
              <w:rPr>
                <w:rFonts w:ascii="Times New Roman" w:eastAsia="Calibri" w:hAnsi="Times New Roman" w:cs="Times New Roman"/>
                <w:sz w:val="24"/>
                <w:szCs w:val="24"/>
              </w:rPr>
              <w:t xml:space="preserve">Ескерту </w:t>
            </w:r>
            <w:r>
              <w:rPr>
                <w:rFonts w:ascii="Times New Roman" w:eastAsia="Calibri" w:hAnsi="Times New Roman" w:cs="Times New Roman"/>
                <w:sz w:val="24"/>
                <w:szCs w:val="24"/>
              </w:rPr>
              <w:t>–</w:t>
            </w:r>
            <w:r w:rsidRPr="0059760A">
              <w:rPr>
                <w:rFonts w:ascii="Times New Roman" w:eastAsia="Calibri" w:hAnsi="Times New Roman" w:cs="Times New Roman"/>
                <w:bCs/>
                <w:sz w:val="24"/>
                <w:szCs w:val="24"/>
                <w:lang w:val="kk-KZ"/>
              </w:rPr>
              <w:t xml:space="preserve"> Әдебиет негізінде құралған [</w:t>
            </w:r>
            <w:r>
              <w:rPr>
                <w:rFonts w:ascii="Times New Roman" w:eastAsia="Calibri" w:hAnsi="Times New Roman" w:cs="Times New Roman"/>
                <w:bCs/>
                <w:sz w:val="24"/>
                <w:szCs w:val="24"/>
                <w:lang w:val="kk-KZ"/>
              </w:rPr>
              <w:t>53</w:t>
            </w:r>
            <w:r w:rsidRPr="0059760A">
              <w:rPr>
                <w:rFonts w:ascii="Times New Roman" w:hAnsi="Times New Roman"/>
                <w:color w:val="0D0D0D" w:themeColor="text1" w:themeTint="F2"/>
                <w:sz w:val="24"/>
                <w:szCs w:val="24"/>
              </w:rPr>
              <w:t>]</w:t>
            </w:r>
            <w:r w:rsidRPr="0059760A">
              <w:rPr>
                <w:rFonts w:ascii="Times New Roman" w:hAnsi="Times New Roman" w:cs="Times New Roman"/>
                <w:b/>
                <w:color w:val="0D0D0D" w:themeColor="text1" w:themeTint="F2"/>
                <w:sz w:val="24"/>
                <w:szCs w:val="24"/>
              </w:rPr>
              <w:t xml:space="preserve"> </w:t>
            </w:r>
          </w:p>
        </w:tc>
      </w:tr>
    </w:tbl>
    <w:p w14:paraId="3F37F045" w14:textId="77777777" w:rsidR="00FE5051" w:rsidRPr="00D76DB6" w:rsidRDefault="00FE5051" w:rsidP="00FE5051">
      <w:pPr>
        <w:pStyle w:val="HTML"/>
        <w:spacing w:line="0" w:lineRule="atLeast"/>
        <w:ind w:firstLine="709"/>
        <w:jc w:val="both"/>
        <w:rPr>
          <w:rFonts w:ascii="Times New Roman" w:hAnsi="Times New Roman"/>
          <w:color w:val="0D0D0D" w:themeColor="text1" w:themeTint="F2"/>
          <w:sz w:val="28"/>
          <w:szCs w:val="28"/>
          <w:lang w:val="kk-KZ"/>
        </w:rPr>
      </w:pPr>
    </w:p>
    <w:p w14:paraId="60094DA6" w14:textId="05F744A6" w:rsidR="00FE5051" w:rsidRPr="00D76DB6" w:rsidRDefault="00FE5051" w:rsidP="00A97838">
      <w:pPr>
        <w:pStyle w:val="Style14"/>
        <w:widowControl/>
        <w:ind w:firstLine="567"/>
        <w:jc w:val="both"/>
        <w:rPr>
          <w:noProof/>
          <w:color w:val="0D0D0D" w:themeColor="text1" w:themeTint="F2"/>
          <w:sz w:val="28"/>
          <w:szCs w:val="28"/>
          <w:lang w:val="kk-KZ"/>
        </w:rPr>
      </w:pPr>
      <w:r w:rsidRPr="00D76DB6">
        <w:rPr>
          <w:rStyle w:val="FontStyle18"/>
          <w:noProof/>
          <w:color w:val="0D0D0D" w:themeColor="text1" w:themeTint="F2"/>
          <w:sz w:val="28"/>
          <w:szCs w:val="28"/>
          <w:lang w:val="kk-KZ"/>
        </w:rPr>
        <w:t>Сапа саласындағы жетістіктер үшін белгіленген Қазақстандық және халықаралық сыйақыларға ұсынылатын әртүрлі байқауларғ</w:t>
      </w:r>
      <w:r w:rsidR="004F7E14">
        <w:rPr>
          <w:rStyle w:val="FontStyle18"/>
          <w:noProof/>
          <w:color w:val="0D0D0D" w:themeColor="text1" w:themeTint="F2"/>
          <w:sz w:val="28"/>
          <w:szCs w:val="28"/>
          <w:lang w:val="kk-KZ"/>
        </w:rPr>
        <w:t xml:space="preserve">а, жәрменкелерге қатыса алады. </w:t>
      </w:r>
      <w:r w:rsidRPr="00D76DB6">
        <w:rPr>
          <w:rStyle w:val="FontStyle18"/>
          <w:noProof/>
          <w:color w:val="0D0D0D" w:themeColor="text1" w:themeTint="F2"/>
          <w:sz w:val="28"/>
          <w:szCs w:val="28"/>
          <w:lang w:val="kk-KZ"/>
        </w:rPr>
        <w:t xml:space="preserve">Атап айтсақ, Қазақстан Республикасы Президенттінің атындағы ұлттық марапат ретінде </w:t>
      </w:r>
      <w:r w:rsidR="002442FD">
        <w:rPr>
          <w:rStyle w:val="FontStyle18"/>
          <w:noProof/>
          <w:color w:val="0D0D0D" w:themeColor="text1" w:themeTint="F2"/>
          <w:sz w:val="28"/>
          <w:szCs w:val="28"/>
          <w:lang w:val="kk-KZ"/>
        </w:rPr>
        <w:t>«</w:t>
      </w:r>
      <w:r w:rsidRPr="00D76DB6">
        <w:rPr>
          <w:rStyle w:val="FontStyle18"/>
          <w:noProof/>
          <w:color w:val="0D0D0D" w:themeColor="text1" w:themeTint="F2"/>
          <w:sz w:val="28"/>
          <w:szCs w:val="28"/>
          <w:lang w:val="kk-KZ"/>
        </w:rPr>
        <w:t>Алтын сапа</w:t>
      </w:r>
      <w:r w:rsidR="002442FD">
        <w:rPr>
          <w:rStyle w:val="FontStyle18"/>
          <w:noProof/>
          <w:color w:val="0D0D0D" w:themeColor="text1" w:themeTint="F2"/>
          <w:sz w:val="28"/>
          <w:szCs w:val="28"/>
          <w:lang w:val="kk-KZ"/>
        </w:rPr>
        <w:t xml:space="preserve">» </w:t>
      </w:r>
      <w:r w:rsidRPr="00D76DB6">
        <w:rPr>
          <w:rStyle w:val="FontStyle18"/>
          <w:noProof/>
          <w:color w:val="0D0D0D" w:themeColor="text1" w:themeTint="F2"/>
          <w:sz w:val="28"/>
          <w:szCs w:val="28"/>
          <w:lang w:val="kk-KZ"/>
        </w:rPr>
        <w:t>байқауы.</w:t>
      </w:r>
    </w:p>
    <w:p w14:paraId="5FF4B730" w14:textId="5C59D2A9" w:rsidR="00FE5051" w:rsidRPr="00D76DB6" w:rsidRDefault="00FE5051" w:rsidP="00A97838">
      <w:pPr>
        <w:pStyle w:val="HTML"/>
        <w:ind w:right="-1" w:firstLine="709"/>
        <w:jc w:val="both"/>
        <w:rPr>
          <w:rFonts w:ascii="Times New Roman" w:hAnsi="Times New Roman"/>
          <w:color w:val="0D0D0D" w:themeColor="text1" w:themeTint="F2"/>
          <w:sz w:val="28"/>
          <w:szCs w:val="28"/>
          <w:lang w:val="kk-KZ"/>
        </w:rPr>
      </w:pPr>
      <w:r w:rsidRPr="00D76DB6">
        <w:rPr>
          <w:rFonts w:ascii="Times New Roman" w:hAnsi="Times New Roman"/>
          <w:color w:val="0D0D0D" w:themeColor="text1" w:themeTint="F2"/>
          <w:sz w:val="28"/>
          <w:szCs w:val="28"/>
          <w:lang w:val="kk-KZ"/>
        </w:rPr>
        <w:t>Қазіргі уақытта</w:t>
      </w:r>
      <w:r w:rsidR="007762CA" w:rsidRPr="00D76DB6">
        <w:rPr>
          <w:rFonts w:ascii="Times New Roman" w:hAnsi="Times New Roman"/>
          <w:color w:val="0D0D0D" w:themeColor="text1" w:themeTint="F2"/>
          <w:sz w:val="28"/>
          <w:szCs w:val="28"/>
          <w:lang w:val="kk-KZ"/>
        </w:rPr>
        <w:t xml:space="preserve"> Ресей қаржылық</w:t>
      </w:r>
      <w:r w:rsidRPr="00D76DB6">
        <w:rPr>
          <w:rFonts w:ascii="Times New Roman" w:hAnsi="Times New Roman"/>
          <w:color w:val="0D0D0D" w:themeColor="text1" w:themeTint="F2"/>
          <w:sz w:val="28"/>
          <w:szCs w:val="28"/>
          <w:lang w:val="kk-KZ"/>
        </w:rPr>
        <w:t>-несие мекемелері ара</w:t>
      </w:r>
      <w:r w:rsidR="004F7E14">
        <w:rPr>
          <w:rFonts w:ascii="Times New Roman" w:hAnsi="Times New Roman"/>
          <w:color w:val="0D0D0D" w:themeColor="text1" w:themeTint="F2"/>
          <w:sz w:val="28"/>
          <w:szCs w:val="28"/>
          <w:lang w:val="kk-KZ"/>
        </w:rPr>
        <w:t xml:space="preserve">сында Банк 24. Ру, Белоруссияда Белагробанк, ал </w:t>
      </w:r>
      <w:r w:rsidRPr="00D76DB6">
        <w:rPr>
          <w:rFonts w:ascii="Times New Roman" w:hAnsi="Times New Roman"/>
          <w:color w:val="0D0D0D" w:themeColor="text1" w:themeTint="F2"/>
          <w:sz w:val="28"/>
          <w:szCs w:val="28"/>
          <w:lang w:val="kk-KZ"/>
        </w:rPr>
        <w:t xml:space="preserve">Қазақстанда «Тұрғын үй құрылыс жинақ банкісі» ISO 9001:2000 </w:t>
      </w:r>
      <w:r w:rsidR="00056903" w:rsidRPr="00D76DB6">
        <w:rPr>
          <w:rStyle w:val="FontStyle18"/>
          <w:noProof/>
          <w:color w:val="0D0D0D" w:themeColor="text1" w:themeTint="F2"/>
          <w:sz w:val="28"/>
          <w:szCs w:val="28"/>
          <w:lang w:val="kk-KZ"/>
        </w:rPr>
        <w:t>сериялы халықаралық стандарттар</w:t>
      </w:r>
      <w:r w:rsidR="004F7E14">
        <w:rPr>
          <w:rFonts w:ascii="Times New Roman" w:hAnsi="Times New Roman"/>
          <w:color w:val="0D0D0D" w:themeColor="text1" w:themeTint="F2"/>
          <w:sz w:val="28"/>
          <w:szCs w:val="28"/>
          <w:lang w:val="kk-KZ"/>
        </w:rPr>
        <w:t xml:space="preserve"> </w:t>
      </w:r>
      <w:r w:rsidRPr="00D76DB6">
        <w:rPr>
          <w:rFonts w:ascii="Times New Roman" w:hAnsi="Times New Roman"/>
          <w:color w:val="0D0D0D" w:themeColor="text1" w:themeTint="F2"/>
          <w:sz w:val="28"/>
          <w:szCs w:val="28"/>
          <w:lang w:val="kk-KZ"/>
        </w:rPr>
        <w:t>сертификациясынан бірінші болып өтті.</w:t>
      </w:r>
    </w:p>
    <w:p w14:paraId="4A249D21" w14:textId="77777777" w:rsidR="00FE5051" w:rsidRPr="00D76DB6" w:rsidRDefault="00FE5051" w:rsidP="00FE5051">
      <w:pPr>
        <w:tabs>
          <w:tab w:val="left" w:pos="9354"/>
        </w:tabs>
        <w:ind w:firstLine="709"/>
        <w:jc w:val="both"/>
        <w:rPr>
          <w:bCs/>
          <w:color w:val="0D0D0D" w:themeColor="text1" w:themeTint="F2"/>
          <w:sz w:val="28"/>
          <w:szCs w:val="28"/>
          <w:lang w:val="kk-KZ"/>
        </w:rPr>
      </w:pPr>
      <w:r w:rsidRPr="00D76DB6">
        <w:rPr>
          <w:color w:val="0D0D0D" w:themeColor="text1" w:themeTint="F2"/>
          <w:sz w:val="28"/>
          <w:szCs w:val="28"/>
          <w:lang w:val="kk-KZ"/>
        </w:rPr>
        <w:t xml:space="preserve">Қазақстанның банк секторын дамытудағы банкаралық бәсекелестіктің рөлі </w:t>
      </w:r>
      <w:r w:rsidRPr="00D76DB6">
        <w:rPr>
          <w:bCs/>
          <w:color w:val="0D0D0D" w:themeColor="text1" w:themeTint="F2"/>
          <w:sz w:val="28"/>
          <w:szCs w:val="28"/>
          <w:lang w:val="kk-KZ"/>
        </w:rPr>
        <w:t>банк қызметінің тұтынушымен өзара қатынасының сапа стандартымен тікелей байланысты. Мұнда:</w:t>
      </w:r>
    </w:p>
    <w:p w14:paraId="79ACDC04" w14:textId="47BBEDD9" w:rsidR="00FE5051" w:rsidRPr="00D76DB6" w:rsidRDefault="0049558B" w:rsidP="00FE5051">
      <w:pPr>
        <w:tabs>
          <w:tab w:val="left" w:pos="9354"/>
        </w:tabs>
        <w:ind w:firstLine="709"/>
        <w:jc w:val="both"/>
        <w:rPr>
          <w:color w:val="0D0D0D" w:themeColor="text1" w:themeTint="F2"/>
          <w:sz w:val="28"/>
          <w:szCs w:val="28"/>
          <w:lang w:val="kk-KZ"/>
        </w:rPr>
      </w:pPr>
      <w:r>
        <w:rPr>
          <w:color w:val="0D0D0D" w:themeColor="text1" w:themeTint="F2"/>
          <w:sz w:val="28"/>
          <w:szCs w:val="28"/>
          <w:lang w:val="kk-KZ"/>
        </w:rPr>
        <w:t>–</w:t>
      </w:r>
      <w:r w:rsidR="00FE5051" w:rsidRPr="00D76DB6">
        <w:rPr>
          <w:color w:val="0D0D0D" w:themeColor="text1" w:themeTint="F2"/>
          <w:sz w:val="28"/>
          <w:szCs w:val="28"/>
          <w:lang w:val="kk-KZ"/>
        </w:rPr>
        <w:t xml:space="preserve"> клиенттер қажеттілігін қанағаттандыруға бағытталған үдерістерді басқаруға қатысты озық банк тәжірибесі негізіндегі талаптар жиынтығы;</w:t>
      </w:r>
    </w:p>
    <w:p w14:paraId="77818E45" w14:textId="18DFACD9" w:rsidR="00FE5051" w:rsidRPr="00D76DB6" w:rsidRDefault="0049558B" w:rsidP="00FE5051">
      <w:pPr>
        <w:tabs>
          <w:tab w:val="left" w:pos="9354"/>
        </w:tabs>
        <w:ind w:firstLine="709"/>
        <w:jc w:val="both"/>
        <w:rPr>
          <w:color w:val="0D0D0D" w:themeColor="text1" w:themeTint="F2"/>
          <w:sz w:val="28"/>
          <w:szCs w:val="28"/>
          <w:lang w:val="kk-KZ"/>
        </w:rPr>
      </w:pPr>
      <w:r>
        <w:rPr>
          <w:color w:val="0D0D0D" w:themeColor="text1" w:themeTint="F2"/>
          <w:sz w:val="28"/>
          <w:szCs w:val="28"/>
          <w:lang w:val="kk-KZ"/>
        </w:rPr>
        <w:t>–</w:t>
      </w:r>
      <w:r w:rsidR="00FE5051" w:rsidRPr="00D76DB6">
        <w:rPr>
          <w:color w:val="0D0D0D" w:themeColor="text1" w:themeTint="F2"/>
          <w:sz w:val="28"/>
          <w:szCs w:val="28"/>
          <w:lang w:val="kk-KZ"/>
        </w:rPr>
        <w:t xml:space="preserve"> мүдделі тұлғалардың кең ауқымының, оның ішінде тұтынушылар, акционерлер, директорлар кеңесі, жетекшілер, персонал, контрагенттер, реттеу және қадағалау ұйымдарының банк қызметінің сапасын бағалау құралы;</w:t>
      </w:r>
    </w:p>
    <w:p w14:paraId="403BE0FB" w14:textId="31DCC4EE" w:rsidR="00FE5051" w:rsidRPr="00D76DB6" w:rsidRDefault="0049558B" w:rsidP="00FE5051">
      <w:pPr>
        <w:tabs>
          <w:tab w:val="left" w:pos="9354"/>
        </w:tabs>
        <w:ind w:firstLine="709"/>
        <w:jc w:val="both"/>
        <w:rPr>
          <w:color w:val="0D0D0D" w:themeColor="text1" w:themeTint="F2"/>
          <w:sz w:val="28"/>
          <w:szCs w:val="28"/>
          <w:lang w:val="kk-KZ"/>
        </w:rPr>
      </w:pPr>
      <w:r>
        <w:rPr>
          <w:bCs/>
          <w:color w:val="0D0D0D" w:themeColor="text1" w:themeTint="F2"/>
          <w:sz w:val="28"/>
          <w:szCs w:val="28"/>
          <w:lang w:val="kk-KZ"/>
        </w:rPr>
        <w:t>–</w:t>
      </w:r>
      <w:r w:rsidR="00FE5051" w:rsidRPr="00D76DB6">
        <w:rPr>
          <w:bCs/>
          <w:color w:val="0D0D0D" w:themeColor="text1" w:themeTint="F2"/>
          <w:sz w:val="28"/>
          <w:szCs w:val="28"/>
          <w:lang w:val="kk-KZ"/>
        </w:rPr>
        <w:t xml:space="preserve"> банкті басқаруға </w:t>
      </w:r>
      <w:r w:rsidR="00FE5051" w:rsidRPr="00D76DB6">
        <w:rPr>
          <w:color w:val="0D0D0D" w:themeColor="text1" w:themeTint="F2"/>
          <w:sz w:val="28"/>
          <w:szCs w:val="28"/>
          <w:lang w:val="kk-KZ"/>
        </w:rPr>
        <w:t>үдерістер</w:t>
      </w:r>
      <w:r w:rsidR="00FE5051" w:rsidRPr="00D76DB6">
        <w:rPr>
          <w:bCs/>
          <w:color w:val="0D0D0D" w:themeColor="text1" w:themeTint="F2"/>
          <w:sz w:val="28"/>
          <w:szCs w:val="28"/>
          <w:lang w:val="kk-KZ"/>
        </w:rPr>
        <w:t xml:space="preserve"> әдісті енгізу нәтижесінде тәуекелді,</w:t>
      </w:r>
      <w:r w:rsidR="007762CA" w:rsidRPr="00D76DB6">
        <w:rPr>
          <w:bCs/>
          <w:color w:val="0D0D0D" w:themeColor="text1" w:themeTint="F2"/>
          <w:sz w:val="28"/>
          <w:szCs w:val="28"/>
          <w:lang w:val="kk-KZ"/>
        </w:rPr>
        <w:t xml:space="preserve"> </w:t>
      </w:r>
      <w:r w:rsidR="00FE5051" w:rsidRPr="00D76DB6">
        <w:rPr>
          <w:bCs/>
          <w:color w:val="0D0D0D" w:themeColor="text1" w:themeTint="F2"/>
          <w:sz w:val="28"/>
          <w:szCs w:val="28"/>
          <w:lang w:val="kk-KZ"/>
        </w:rPr>
        <w:t>оның ішінде операциялық, құқықтық және репутациялық тәуекелді басқару құралы.</w:t>
      </w:r>
    </w:p>
    <w:p w14:paraId="1E5811A0" w14:textId="2F9809B1" w:rsidR="007227A5" w:rsidRPr="00D76DB6" w:rsidRDefault="00284F72" w:rsidP="004F7E14">
      <w:pPr>
        <w:pStyle w:val="Style15"/>
        <w:widowControl/>
        <w:tabs>
          <w:tab w:val="left" w:pos="9356"/>
        </w:tabs>
        <w:spacing w:line="240" w:lineRule="auto"/>
        <w:ind w:firstLine="709"/>
        <w:jc w:val="both"/>
        <w:rPr>
          <w:color w:val="0D0D0D" w:themeColor="text1" w:themeTint="F2"/>
          <w:sz w:val="28"/>
          <w:szCs w:val="28"/>
          <w:lang w:val="kk-KZ"/>
        </w:rPr>
      </w:pPr>
      <w:r w:rsidRPr="00D76DB6">
        <w:rPr>
          <w:rStyle w:val="FontStyle18"/>
          <w:noProof/>
          <w:color w:val="0D0D0D" w:themeColor="text1" w:themeTint="F2"/>
          <w:sz w:val="28"/>
          <w:szCs w:val="28"/>
          <w:lang w:val="kk-KZ"/>
        </w:rPr>
        <w:t xml:space="preserve">Жоғарыда айтылғандарды ескере отырып, көтерілген мәселелер төңірегінде мынадай пікілер айтуға болады: </w:t>
      </w:r>
      <w:r w:rsidRPr="00D76DB6">
        <w:rPr>
          <w:color w:val="0D0D0D" w:themeColor="text1" w:themeTint="F2"/>
          <w:sz w:val="28"/>
          <w:szCs w:val="28"/>
          <w:lang w:val="kk-KZ"/>
        </w:rPr>
        <w:t xml:space="preserve">коммерциялық банктер арасындағы бəсекелестікті жақсартудың маңызды аспектісі </w:t>
      </w:r>
      <w:r w:rsidR="00EF0BD3">
        <w:rPr>
          <w:color w:val="0D0D0D" w:themeColor="text1" w:themeTint="F2"/>
          <w:sz w:val="28"/>
          <w:szCs w:val="28"/>
          <w:lang w:val="kk-KZ"/>
        </w:rPr>
        <w:t>Қ</w:t>
      </w:r>
      <w:r w:rsidRPr="00D76DB6">
        <w:rPr>
          <w:color w:val="0D0D0D" w:themeColor="text1" w:themeTint="F2"/>
          <w:sz w:val="28"/>
          <w:szCs w:val="28"/>
          <w:lang w:val="kk-KZ"/>
        </w:rPr>
        <w:t xml:space="preserve">азақстан экономикасының банк секторын дамытудың тиімді нарықтық механизмін құру болып табылады; бəсекеге қабілетті күрес </w:t>
      </w:r>
      <w:r w:rsidR="00D461F0">
        <w:rPr>
          <w:color w:val="0D0D0D" w:themeColor="text1" w:themeTint="F2"/>
          <w:sz w:val="28"/>
          <w:szCs w:val="28"/>
          <w:lang w:val="kk-KZ"/>
        </w:rPr>
        <w:t>–</w:t>
      </w:r>
      <w:r w:rsidRPr="00D76DB6">
        <w:rPr>
          <w:color w:val="0D0D0D" w:themeColor="text1" w:themeTint="F2"/>
          <w:sz w:val="28"/>
          <w:szCs w:val="28"/>
          <w:lang w:val="kk-KZ"/>
        </w:rPr>
        <w:t xml:space="preserve"> күрделі үдерісімен олардың қызметінің тиімділігіне тікелей байланысты жəне ұлттық экономиканың тұрақтылығына айтарлықтай əсер етуі.</w:t>
      </w:r>
      <w:r w:rsidR="009B62D5" w:rsidRPr="00D76DB6">
        <w:rPr>
          <w:color w:val="0D0D0D" w:themeColor="text1" w:themeTint="F2"/>
          <w:sz w:val="28"/>
          <w:szCs w:val="28"/>
          <w:lang w:val="kk-KZ"/>
        </w:rPr>
        <w:t xml:space="preserve"> </w:t>
      </w:r>
    </w:p>
    <w:p w14:paraId="3D6FD2DA" w14:textId="489CCE03" w:rsidR="00284F72" w:rsidRPr="00D76DB6" w:rsidRDefault="009A0F15" w:rsidP="004F7E14">
      <w:pPr>
        <w:pStyle w:val="Style15"/>
        <w:widowControl/>
        <w:tabs>
          <w:tab w:val="left" w:pos="9356"/>
        </w:tabs>
        <w:spacing w:line="240" w:lineRule="auto"/>
        <w:ind w:firstLine="709"/>
        <w:jc w:val="both"/>
        <w:rPr>
          <w:rStyle w:val="FontStyle18"/>
          <w:color w:val="0D0D0D" w:themeColor="text1" w:themeTint="F2"/>
          <w:sz w:val="28"/>
          <w:szCs w:val="28"/>
          <w:lang w:val="kk-KZ"/>
        </w:rPr>
      </w:pPr>
      <w:r w:rsidRPr="00D76DB6">
        <w:rPr>
          <w:color w:val="0D0D0D" w:themeColor="text1" w:themeTint="F2"/>
          <w:sz w:val="28"/>
          <w:szCs w:val="28"/>
          <w:lang w:val="kk-KZ"/>
        </w:rPr>
        <w:t xml:space="preserve">Қазақстанда банктік бәсекелестікті жетілдіру экономикалық дамудың заманауи шарттарында банктік бәсекелестікті дамытудың озық әдістерін енгізу арқылы қамтамасыз етіледі. </w:t>
      </w:r>
      <w:r w:rsidR="00284F72" w:rsidRPr="00D76DB6">
        <w:rPr>
          <w:color w:val="0D0D0D" w:themeColor="text1" w:themeTint="F2"/>
          <w:sz w:val="28"/>
          <w:szCs w:val="28"/>
          <w:lang w:val="kk-KZ"/>
        </w:rPr>
        <w:t>Осылайша, банк қызметінің бәсекеге қабілеттілігінің осы аспектілері қаншалықты маңызды болса да, оның негізі банк өнімдерінің сапасы мен бағасы болып табылады. Банкке деген сенімді клиенттерді қалыптастырады</w:t>
      </w:r>
      <w:r w:rsidR="004F7E14">
        <w:rPr>
          <w:color w:val="0D0D0D" w:themeColor="text1" w:themeTint="F2"/>
          <w:sz w:val="28"/>
          <w:szCs w:val="28"/>
          <w:lang w:val="kk-KZ"/>
        </w:rPr>
        <w:t xml:space="preserve"> </w:t>
      </w:r>
      <w:r w:rsidR="00284F72" w:rsidRPr="00D76DB6">
        <w:rPr>
          <w:color w:val="0D0D0D" w:themeColor="text1" w:themeTint="F2"/>
          <w:sz w:val="28"/>
          <w:szCs w:val="28"/>
          <w:lang w:val="kk-KZ"/>
        </w:rPr>
        <w:t>[54].</w:t>
      </w:r>
    </w:p>
    <w:p w14:paraId="05F8CE97" w14:textId="77777777" w:rsidR="00FE5051" w:rsidRPr="00D76DB6" w:rsidRDefault="00FE5051" w:rsidP="004F7E14">
      <w:pPr>
        <w:pStyle w:val="a9"/>
        <w:widowControl w:val="0"/>
        <w:tabs>
          <w:tab w:val="left" w:pos="9638"/>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Қазақстаның 2050 жылға дейінгі даму стратегиясында әр сала бойынша даму тетіктерін нақты көрсеткен болатын. Солардың арасында ел экономикасының өсімін арттыруға тікелей ықпал ететін қаржы секторы да бар.</w:t>
      </w:r>
    </w:p>
    <w:p w14:paraId="351A1EB8" w14:textId="77777777" w:rsidR="00FE5051" w:rsidRPr="00D76DB6" w:rsidRDefault="00FE5051" w:rsidP="004F7E14">
      <w:pPr>
        <w:pStyle w:val="a9"/>
        <w:widowControl w:val="0"/>
        <w:tabs>
          <w:tab w:val="left" w:pos="9638"/>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Сонымен қатар, Қазақстанның 2020 жылға дейінгі дамуының Стратегиялық жоспарында да қаржы секторын дамытуға жеке стратегиялық мақсаттар арналғанын айта кеткен жөн.</w:t>
      </w:r>
    </w:p>
    <w:p w14:paraId="46194499" w14:textId="0EB8F75B" w:rsidR="00FE5051" w:rsidRPr="00D76DB6" w:rsidRDefault="00FE5051" w:rsidP="00A97838">
      <w:pPr>
        <w:pStyle w:val="a9"/>
        <w:widowControl w:val="0"/>
        <w:tabs>
          <w:tab w:val="left" w:pos="9638"/>
        </w:tabs>
        <w:spacing w:before="0" w:beforeAutospacing="0" w:after="0" w:afterAutospacing="0"/>
        <w:ind w:firstLine="709"/>
        <w:rPr>
          <w:color w:val="0D0D0D" w:themeColor="text1" w:themeTint="F2"/>
          <w:sz w:val="28"/>
          <w:szCs w:val="28"/>
          <w:lang w:val="kk-KZ"/>
        </w:rPr>
      </w:pPr>
      <w:r w:rsidRPr="00D76DB6">
        <w:rPr>
          <w:color w:val="0D0D0D" w:themeColor="text1" w:themeTint="F2"/>
          <w:sz w:val="28"/>
          <w:szCs w:val="28"/>
          <w:lang w:val="kk-KZ"/>
        </w:rPr>
        <w:t xml:space="preserve">Атап айтсақ, «Әлемдік экономикадағы қолайсыз ахуалды ескере отырып, </w:t>
      </w:r>
      <w:r w:rsidRPr="00D76DB6">
        <w:rPr>
          <w:color w:val="0D0D0D" w:themeColor="text1" w:themeTint="F2"/>
          <w:sz w:val="28"/>
          <w:szCs w:val="28"/>
          <w:lang w:val="kk-KZ"/>
        </w:rPr>
        <w:lastRenderedPageBreak/>
        <w:t xml:space="preserve">біз инфляциядан әрбір қазақстандықтың </w:t>
      </w:r>
      <w:r w:rsidR="00CA721E" w:rsidRPr="00D76DB6">
        <w:rPr>
          <w:color w:val="0D0D0D" w:themeColor="text1" w:themeTint="F2"/>
          <w:sz w:val="28"/>
          <w:szCs w:val="28"/>
          <w:lang w:val="kk-KZ"/>
        </w:rPr>
        <w:t xml:space="preserve">табыстарын </w:t>
      </w:r>
      <w:r w:rsidRPr="00D76DB6">
        <w:rPr>
          <w:color w:val="0D0D0D" w:themeColor="text1" w:themeTint="F2"/>
          <w:sz w:val="28"/>
          <w:szCs w:val="28"/>
          <w:lang w:val="kk-KZ"/>
        </w:rPr>
        <w:t xml:space="preserve">қорғауды қамтамасыз ететін және экономикалық өсім үшін лайықты деңгейін ұстап тұратын боламыз. Бұл жай ғана макроэкономикалық мәселе емес, бұл елдің әлеуметтік қауіпсіздігінің мәселесі. Және де бұл – 2013 жылдың өзінен бастап Ұлттық Банк пен Үкімет жұмысының басты мәселесі. </w:t>
      </w:r>
    </w:p>
    <w:p w14:paraId="52696D8F" w14:textId="28434238" w:rsidR="00FE5051" w:rsidRPr="00D76DB6" w:rsidRDefault="00FE5051" w:rsidP="00A97838">
      <w:pPr>
        <w:pStyle w:val="a9"/>
        <w:widowControl w:val="0"/>
        <w:tabs>
          <w:tab w:val="left" w:pos="9638"/>
        </w:tabs>
        <w:spacing w:before="0" w:beforeAutospacing="0" w:after="0" w:afterAutospacing="0"/>
        <w:ind w:firstLine="709"/>
        <w:rPr>
          <w:color w:val="0D0D0D" w:themeColor="text1" w:themeTint="F2"/>
          <w:sz w:val="28"/>
          <w:szCs w:val="28"/>
          <w:lang w:val="kk-KZ"/>
        </w:rPr>
      </w:pPr>
      <w:r w:rsidRPr="00D76DB6">
        <w:rPr>
          <w:color w:val="0D0D0D" w:themeColor="text1" w:themeTint="F2"/>
          <w:sz w:val="28"/>
          <w:szCs w:val="28"/>
          <w:lang w:val="kk-KZ"/>
        </w:rPr>
        <w:t>Қазақстандық банктер өз кезегінде өзінің мақсатын орындауға және нақты экономика секторының кредиттік ресурстарға деген қажеттілігін қамтамасыз етуге тиіс. Бұл ретте қаржылық жүйеге бақылауды әлсіретуге болмайды, банктердегі проблемалық кре</w:t>
      </w:r>
      <w:r w:rsidR="00335654">
        <w:rPr>
          <w:color w:val="0D0D0D" w:themeColor="text1" w:themeTint="F2"/>
          <w:sz w:val="28"/>
          <w:szCs w:val="28"/>
          <w:lang w:val="kk-KZ"/>
        </w:rPr>
        <w:t>д</w:t>
      </w:r>
      <w:r w:rsidRPr="00D76DB6">
        <w:rPr>
          <w:color w:val="0D0D0D" w:themeColor="text1" w:themeTint="F2"/>
          <w:sz w:val="28"/>
          <w:szCs w:val="28"/>
          <w:lang w:val="kk-KZ"/>
        </w:rPr>
        <w:t>иттерден тазарту және қорландыру мәселелерімен тығыз айналасу қажет. Бұл үшін Ұлттық Банк пен Үкіметке Президент Әкімшілігінің үйлестіруімен экономиканы қажетті ақша ресурстарымен қамтамасыз етуге бағытталған түбегейлі ақша-несие саясатының жаңа жүйесін әзірлеу қажет болады»</w:t>
      </w:r>
      <w:r w:rsidR="004F7E14">
        <w:rPr>
          <w:color w:val="0D0D0D" w:themeColor="text1" w:themeTint="F2"/>
          <w:sz w:val="28"/>
          <w:szCs w:val="28"/>
          <w:lang w:val="kk-KZ"/>
        </w:rPr>
        <w:t xml:space="preserve"> </w:t>
      </w:r>
      <w:r w:rsidRPr="00D76DB6">
        <w:rPr>
          <w:color w:val="0D0D0D" w:themeColor="text1" w:themeTint="F2"/>
          <w:sz w:val="28"/>
          <w:szCs w:val="28"/>
          <w:lang w:val="kk-KZ"/>
        </w:rPr>
        <w:t>[3]</w:t>
      </w:r>
      <w:r w:rsidR="004F7E14">
        <w:rPr>
          <w:color w:val="0D0D0D" w:themeColor="text1" w:themeTint="F2"/>
          <w:sz w:val="28"/>
          <w:szCs w:val="28"/>
          <w:lang w:val="kk-KZ"/>
        </w:rPr>
        <w:t xml:space="preserve"> </w:t>
      </w:r>
      <w:r w:rsidR="0049558B">
        <w:rPr>
          <w:color w:val="0D0D0D" w:themeColor="text1" w:themeTint="F2"/>
          <w:sz w:val="28"/>
          <w:szCs w:val="28"/>
          <w:lang w:val="kk-KZ"/>
        </w:rPr>
        <w:t>–</w:t>
      </w:r>
      <w:r w:rsidRPr="00D76DB6">
        <w:rPr>
          <w:color w:val="0D0D0D" w:themeColor="text1" w:themeTint="F2"/>
          <w:sz w:val="28"/>
          <w:szCs w:val="28"/>
          <w:lang w:val="kk-KZ"/>
        </w:rPr>
        <w:t xml:space="preserve"> деп елбасымыз нақты қадап айтты. </w:t>
      </w:r>
    </w:p>
    <w:p w14:paraId="319CE7D5" w14:textId="77777777" w:rsidR="00FE5051" w:rsidRPr="00D76DB6" w:rsidRDefault="00FE5051" w:rsidP="00A97838">
      <w:pPr>
        <w:pStyle w:val="a9"/>
        <w:widowControl w:val="0"/>
        <w:tabs>
          <w:tab w:val="left" w:pos="9638"/>
        </w:tabs>
        <w:spacing w:before="0" w:beforeAutospacing="0" w:after="0" w:afterAutospacing="0"/>
        <w:ind w:firstLine="709"/>
        <w:rPr>
          <w:color w:val="0D0D0D" w:themeColor="text1" w:themeTint="F2"/>
          <w:sz w:val="28"/>
          <w:szCs w:val="28"/>
          <w:lang w:val="kk-KZ"/>
        </w:rPr>
      </w:pPr>
      <w:r w:rsidRPr="00D76DB6">
        <w:rPr>
          <w:color w:val="0D0D0D" w:themeColor="text1" w:themeTint="F2"/>
          <w:sz w:val="28"/>
          <w:szCs w:val="28"/>
          <w:lang w:val="kk-KZ"/>
        </w:rPr>
        <w:t>Демек, жаңа экономикалық даму жағдайында Қазақстанның алға қойып отырған стратегиялық мақсаттары ел экономикасын халықаралық ұйымдар талаптарын ескере отырып, дамытуды қажет ететіні сөзсіз.</w:t>
      </w:r>
    </w:p>
    <w:p w14:paraId="6B76AAE5" w14:textId="57B57C7A" w:rsidR="00FE5051" w:rsidRPr="00D76DB6" w:rsidRDefault="00FE5051" w:rsidP="00A97838">
      <w:pPr>
        <w:pStyle w:val="a9"/>
        <w:widowControl w:val="0"/>
        <w:tabs>
          <w:tab w:val="left" w:pos="9638"/>
        </w:tabs>
        <w:spacing w:before="0" w:beforeAutospacing="0" w:after="0" w:afterAutospacing="0"/>
        <w:ind w:firstLine="709"/>
        <w:rPr>
          <w:color w:val="0D0D0D" w:themeColor="text1" w:themeTint="F2"/>
          <w:sz w:val="28"/>
          <w:szCs w:val="28"/>
          <w:lang w:val="kk-KZ"/>
        </w:rPr>
      </w:pPr>
      <w:r w:rsidRPr="00D76DB6">
        <w:rPr>
          <w:color w:val="0D0D0D" w:themeColor="text1" w:themeTint="F2"/>
          <w:sz w:val="28"/>
          <w:szCs w:val="28"/>
          <w:lang w:val="kk-KZ"/>
        </w:rPr>
        <w:t>2015</w:t>
      </w:r>
      <w:r w:rsidR="000615B7" w:rsidRPr="00D76DB6">
        <w:rPr>
          <w:color w:val="0D0D0D" w:themeColor="text1" w:themeTint="F2"/>
          <w:sz w:val="28"/>
          <w:szCs w:val="28"/>
          <w:lang w:val="kk-KZ"/>
        </w:rPr>
        <w:t xml:space="preserve"> </w:t>
      </w:r>
      <w:r w:rsidRPr="00D76DB6">
        <w:rPr>
          <w:color w:val="0D0D0D" w:themeColor="text1" w:themeTint="F2"/>
          <w:sz w:val="28"/>
          <w:szCs w:val="28"/>
          <w:lang w:val="kk-KZ"/>
        </w:rPr>
        <w:t xml:space="preserve">жылғы 30 қарашада </w:t>
      </w:r>
      <w:r w:rsidR="008709DB">
        <w:rPr>
          <w:color w:val="0D0D0D" w:themeColor="text1" w:themeTint="F2"/>
          <w:sz w:val="28"/>
          <w:szCs w:val="28"/>
          <w:lang w:val="kk-KZ"/>
        </w:rPr>
        <w:t xml:space="preserve">Тұңғыш Президентінің </w:t>
      </w:r>
      <w:r w:rsidRPr="00D76DB6">
        <w:rPr>
          <w:color w:val="0D0D0D" w:themeColor="text1" w:themeTint="F2"/>
          <w:sz w:val="28"/>
          <w:szCs w:val="28"/>
          <w:lang w:val="kk-KZ"/>
        </w:rPr>
        <w:t>Қазақстан халқына жолдауында «Біздің маңызды міндетіміз – қаржы жүйесін жылдам тұрақтандыру, оны жаңа жаһандық нақты ахуалға сәйкестендіру»</w:t>
      </w:r>
      <w:r w:rsidR="004F7E14">
        <w:rPr>
          <w:color w:val="0D0D0D" w:themeColor="text1" w:themeTint="F2"/>
          <w:sz w:val="28"/>
          <w:szCs w:val="28"/>
          <w:lang w:val="kk-KZ"/>
        </w:rPr>
        <w:t xml:space="preserve"> </w:t>
      </w:r>
      <w:r w:rsidRPr="00D76DB6">
        <w:rPr>
          <w:color w:val="0D0D0D" w:themeColor="text1" w:themeTint="F2"/>
          <w:sz w:val="28"/>
          <w:szCs w:val="28"/>
          <w:lang w:val="kk-KZ"/>
        </w:rPr>
        <w:t>[1]</w:t>
      </w:r>
      <w:r w:rsidR="004F7E14">
        <w:rPr>
          <w:color w:val="0D0D0D" w:themeColor="text1" w:themeTint="F2"/>
          <w:sz w:val="28"/>
          <w:szCs w:val="28"/>
          <w:lang w:val="kk-KZ"/>
        </w:rPr>
        <w:t xml:space="preserve"> </w:t>
      </w:r>
      <w:r w:rsidR="0049558B">
        <w:rPr>
          <w:color w:val="0D0D0D" w:themeColor="text1" w:themeTint="F2"/>
          <w:sz w:val="28"/>
          <w:szCs w:val="28"/>
          <w:lang w:val="kk-KZ"/>
        </w:rPr>
        <w:t>–</w:t>
      </w:r>
      <w:r w:rsidRPr="00D76DB6">
        <w:rPr>
          <w:color w:val="0D0D0D" w:themeColor="text1" w:themeTint="F2"/>
          <w:sz w:val="28"/>
          <w:szCs w:val="28"/>
          <w:lang w:val="kk-KZ"/>
        </w:rPr>
        <w:t xml:space="preserve"> деп атап айтты.</w:t>
      </w:r>
      <w:r w:rsidR="00D77B50" w:rsidRPr="00D76DB6">
        <w:rPr>
          <w:color w:val="0D0D0D" w:themeColor="text1" w:themeTint="F2"/>
          <w:sz w:val="28"/>
          <w:szCs w:val="28"/>
          <w:lang w:val="kk-KZ"/>
        </w:rPr>
        <w:t xml:space="preserve"> </w:t>
      </w:r>
      <w:r w:rsidRPr="00D76DB6">
        <w:rPr>
          <w:color w:val="0D0D0D" w:themeColor="text1" w:themeTint="F2"/>
          <w:sz w:val="28"/>
          <w:szCs w:val="28"/>
          <w:lang w:val="kk-KZ"/>
        </w:rPr>
        <w:t>Сол себепті, әлемдік қауымдастыққа енудің басты шарттарының бірі халықаралық стандарттар жүйесін ұстану болып табылады. Осыған байланысты банк қызметіне сапа менеджменті жүйесін енгізіп, оны жүйелі түрде дамыту Қазақстанның алдыңғы қатарлы елдер қатарынан орын табуына оң ықпал етеді.</w:t>
      </w:r>
    </w:p>
    <w:p w14:paraId="42870F33" w14:textId="4338FC50" w:rsidR="00FE5051" w:rsidRPr="00D76DB6" w:rsidRDefault="00FE5051"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 xml:space="preserve">Бәсекеге қабілетті өнім шығаратын кез-келген бизнес үшін негізгі сұрақтардың бірі – аз шығын шығаратын, тәуекелі аз қаржылық ресурстарды алу жолы. Үкіметтің және орталық банктің (Қазақстанда </w:t>
      </w:r>
      <w:r w:rsidR="0049558B">
        <w:rPr>
          <w:color w:val="0D0D0D" w:themeColor="text1" w:themeTint="F2"/>
          <w:sz w:val="28"/>
          <w:szCs w:val="28"/>
          <w:lang w:val="kk-KZ"/>
        </w:rPr>
        <w:t>–</w:t>
      </w:r>
      <w:r w:rsidRPr="00D76DB6">
        <w:rPr>
          <w:color w:val="0D0D0D" w:themeColor="text1" w:themeTint="F2"/>
          <w:sz w:val="28"/>
          <w:szCs w:val="28"/>
          <w:lang w:val="kk-KZ"/>
        </w:rPr>
        <w:t xml:space="preserve"> Ұлттық банктің) негізгі саясаты инфляцияны азайтып, қарызды төлеу резервтерін жинақтау екені түсінікті. Бірақ ондай саясат бизнесті ішкі қаржы нарығындағы несие құнын арттырып, ш</w:t>
      </w:r>
      <w:r w:rsidR="0069650F">
        <w:rPr>
          <w:color w:val="0D0D0D" w:themeColor="text1" w:themeTint="F2"/>
          <w:sz w:val="28"/>
          <w:szCs w:val="28"/>
          <w:lang w:val="kk-KZ"/>
        </w:rPr>
        <w:t>е</w:t>
      </w:r>
      <w:r w:rsidRPr="00D76DB6">
        <w:rPr>
          <w:color w:val="0D0D0D" w:themeColor="text1" w:themeTint="F2"/>
          <w:sz w:val="28"/>
          <w:szCs w:val="28"/>
          <w:lang w:val="kk-KZ"/>
        </w:rPr>
        <w:t>телдерден ресурс іздеуге итермелейді.</w:t>
      </w:r>
    </w:p>
    <w:p w14:paraId="525EE2AE" w14:textId="43BA41CE" w:rsidR="00FE5051" w:rsidRPr="00D76DB6" w:rsidRDefault="00FE5051"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Соның кесірінен мемлекеттегі қарыз алушылардың шетелдік кредиторлар алдындағы қарызы өсе түседі. Арзан бағалы қаржы ресурстарын іздеудегі шеңберден шығу қиынға соғады. Отандық кәсіпкерлерге немесе әкімшілік кедергілерден өтуге немесе ішкі нарықта өнімнің бәсекелестік қабілетін азайтатын көп шығынмен келісуге тура келеді.</w:t>
      </w:r>
    </w:p>
    <w:p w14:paraId="1D2B0E2C" w14:textId="77777777" w:rsidR="00FE5051" w:rsidRPr="00D76DB6" w:rsidRDefault="00FE5051"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Банк мәселесін шешу ерікті қарыз алушыларға бірыңғай тізілім  құру мәселесін де шешіп берер еді. Бұл бәсекеге қабілетті өнім дайындауға және өндіруге салынған қаражаттарды қайтарумен байланысты бизнесті жүргізудің маңызды факторы болып табылады. Егер қарыз алушылар өнім сапасын жалпы әлемдік деңгейге (оның ішінде ISO 9000:2000 жүйелік стандартының талаптарына сай келетін менеджментті жетілдіру негізінде) жақындатуға күш салмаса, банктер несие тәуекелдерін арттыру салдарынан пайыздық мөлшерлемелерді ары қарай көбейтуге мәжбүр болады.</w:t>
      </w:r>
    </w:p>
    <w:p w14:paraId="17CB631C" w14:textId="073D4F1D" w:rsidR="00FE5051" w:rsidRPr="00D76DB6" w:rsidRDefault="00FE5051"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lastRenderedPageBreak/>
        <w:t>Қаржы ресурстарымен «бір-бірден» жұмыс істегеннен шығындар мен тәуекелдерді азайтып, ресурстарды жеткізудің бағдарламалық-мақсаттық жоспарлаудың индустриалдық әдістеріне көшу керек.</w:t>
      </w:r>
      <w:r w:rsidR="00D77B50" w:rsidRPr="00D76DB6">
        <w:rPr>
          <w:color w:val="0D0D0D" w:themeColor="text1" w:themeTint="F2"/>
          <w:sz w:val="28"/>
          <w:szCs w:val="28"/>
          <w:lang w:val="kk-KZ"/>
        </w:rPr>
        <w:t xml:space="preserve"> </w:t>
      </w:r>
      <w:r w:rsidRPr="00D76DB6">
        <w:rPr>
          <w:color w:val="0D0D0D" w:themeColor="text1" w:themeTint="F2"/>
          <w:sz w:val="28"/>
          <w:szCs w:val="28"/>
          <w:lang w:val="kk-KZ"/>
        </w:rPr>
        <w:t xml:space="preserve">Сол себебті, жаһандық бәсекелестік қабілетті арттыру мәселелері жүйелі болып табылады. </w:t>
      </w:r>
    </w:p>
    <w:p w14:paraId="70A5FAB1" w14:textId="77777777" w:rsidR="00FE5051" w:rsidRPr="00D76DB6" w:rsidRDefault="00FE5051"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 xml:space="preserve">Кеңестік мемлекеттік жоспарлау экономикасында қосылған құнды тиімді активтерден тиімсіз активтерге қайта бөлудің шығынды механизмі басым болды. Қазір Қазақстанда бәсекелестік қабілет үшін мүдделер мен күштердің әлі де қауіптірек конфигурациясы қалыптасуда. Оны экономикалық пайда әкелетін, жеке мақсатқа қолданылатын активтерді қайта бөлу үлгісі  ретінде қарастыруға болады. Мұнда жобаны орындаушылар біліктілік қағидасы бойынша емес, олардың жұмыс істеу мүмкіндігі бойынша тартылады. </w:t>
      </w:r>
    </w:p>
    <w:p w14:paraId="2A8F4A1E" w14:textId="5610B066" w:rsidR="00FE5051" w:rsidRPr="00D76DB6" w:rsidRDefault="00FE5051"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Нәтижесінде бұл конфигурация елді дамыған елдерде қалыптасқан тиімділік деңгейінен қалдырып отырады, басқарудағы бос орындар мақсатты түрде кадрлармен толықтыралады, олардың басты міндеті – қаржылық ағымдарды қайта бөлу есебінен жеке табыс табу болып табылады. Бұл конфигурацияны</w:t>
      </w:r>
      <w:r w:rsidR="00D77B50" w:rsidRPr="00D76DB6">
        <w:rPr>
          <w:color w:val="0D0D0D" w:themeColor="text1" w:themeTint="F2"/>
          <w:sz w:val="28"/>
          <w:szCs w:val="28"/>
          <w:lang w:val="kk-KZ"/>
        </w:rPr>
        <w:t xml:space="preserve"> </w:t>
      </w:r>
      <w:r w:rsidRPr="00D76DB6">
        <w:rPr>
          <w:color w:val="0D0D0D" w:themeColor="text1" w:themeTint="F2"/>
          <w:sz w:val="28"/>
          <w:szCs w:val="28"/>
          <w:lang w:val="kk-KZ"/>
        </w:rPr>
        <w:t>Қазақстандағы жағдай толығымен қанағаттандырады деуге болады. Осыған байланысты елдегі әкімшілік реформада өзгерістер болып отырады.</w:t>
      </w:r>
    </w:p>
    <w:p w14:paraId="561B3771" w14:textId="6321ABE3" w:rsidR="00FE5051" w:rsidRPr="00D76DB6" w:rsidRDefault="008A27E6"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 xml:space="preserve">9000 сериялы ИСО стандарттары жұмыс істеген жылдар ішінде менеджменттің көптеген тиімді әдістері әзірленіп, </w:t>
      </w:r>
      <w:r w:rsidR="00C0456C">
        <w:rPr>
          <w:color w:val="0D0D0D" w:themeColor="text1" w:themeTint="F2"/>
          <w:sz w:val="28"/>
          <w:szCs w:val="28"/>
          <w:lang w:val="kk-KZ"/>
        </w:rPr>
        <w:t xml:space="preserve">тәжірибелік </w:t>
      </w:r>
      <w:r w:rsidRPr="00D76DB6">
        <w:rPr>
          <w:color w:val="0D0D0D" w:themeColor="text1" w:themeTint="F2"/>
          <w:sz w:val="28"/>
          <w:szCs w:val="28"/>
          <w:lang w:val="kk-KZ"/>
        </w:rPr>
        <w:t xml:space="preserve">сынақтан өтті, осы салада жұмыс істейтін ғалымдар мен мамандардың ғылыми әлеуеті артты. Әр елде, соның ішінде Ресейде, ИСО 9001 стандартына сәйкестік сертификаты бар жүздеген кәсіпорындарды атауға болады. Бірқатар ұйымдарда менеджмент мәдениеті едәуір өсті, олар тұтынушылар арасында лайықты беделге ие және өздерінің әлеуметтік-экономикалық мәселелерін сәтті шешуде </w:t>
      </w:r>
      <w:r w:rsidR="00FE5051" w:rsidRPr="00D76DB6">
        <w:rPr>
          <w:color w:val="0D0D0D" w:themeColor="text1" w:themeTint="F2"/>
          <w:sz w:val="28"/>
          <w:szCs w:val="28"/>
          <w:lang w:val="kk-KZ"/>
        </w:rPr>
        <w:t>[</w:t>
      </w:r>
      <w:r w:rsidR="007455C9" w:rsidRPr="00D76DB6">
        <w:rPr>
          <w:color w:val="0D0D0D" w:themeColor="text1" w:themeTint="F2"/>
          <w:sz w:val="28"/>
          <w:szCs w:val="28"/>
          <w:lang w:val="kk-KZ"/>
        </w:rPr>
        <w:t>55</w:t>
      </w:r>
      <w:r w:rsidR="00FE5051" w:rsidRPr="00D76DB6">
        <w:rPr>
          <w:color w:val="0D0D0D" w:themeColor="text1" w:themeTint="F2"/>
          <w:sz w:val="28"/>
          <w:szCs w:val="28"/>
          <w:lang w:val="kk-KZ"/>
        </w:rPr>
        <w:t>].</w:t>
      </w:r>
    </w:p>
    <w:p w14:paraId="6D2ABC05" w14:textId="5AC19FB5" w:rsidR="00FE5051" w:rsidRPr="00D76DB6" w:rsidRDefault="00FE5051" w:rsidP="004F7E14">
      <w:pPr>
        <w:pStyle w:val="a9"/>
        <w:tabs>
          <w:tab w:val="left" w:pos="9354"/>
        </w:tabs>
        <w:spacing w:before="0" w:beforeAutospacing="0" w:after="0" w:afterAutospacing="0"/>
        <w:ind w:firstLine="709"/>
        <w:rPr>
          <w:color w:val="0D0D0D" w:themeColor="text1" w:themeTint="F2"/>
          <w:sz w:val="28"/>
          <w:szCs w:val="28"/>
          <w:lang w:val="kk-KZ"/>
        </w:rPr>
      </w:pPr>
      <w:r w:rsidRPr="00D76DB6">
        <w:rPr>
          <w:color w:val="0D0D0D" w:themeColor="text1" w:themeTint="F2"/>
          <w:sz w:val="28"/>
          <w:szCs w:val="28"/>
          <w:lang w:val="kk-KZ"/>
        </w:rPr>
        <w:t>Қазақстанның қаржы жүйесі нарықтық шоғырландырудың барынша жоғ</w:t>
      </w:r>
      <w:r w:rsidR="00D77B50" w:rsidRPr="00D76DB6">
        <w:rPr>
          <w:color w:val="0D0D0D" w:themeColor="text1" w:themeTint="F2"/>
          <w:sz w:val="28"/>
          <w:szCs w:val="28"/>
          <w:lang w:val="kk-KZ"/>
        </w:rPr>
        <w:t xml:space="preserve">ары деңгейімен сипатталады. Бұл әсіресе </w:t>
      </w:r>
      <w:r w:rsidRPr="00D76DB6">
        <w:rPr>
          <w:color w:val="0D0D0D" w:themeColor="text1" w:themeTint="F2"/>
          <w:sz w:val="28"/>
          <w:szCs w:val="28"/>
          <w:lang w:val="kk-KZ"/>
        </w:rPr>
        <w:t>елдің банктік және зейнетақы секторларына қатысты. Осындай үдерістердің болуы және Қазақстанның қаржы секторы үшін қазіргі дағдарыстың салдары аса ірі қаржы институттарының тәуекелдері бүкіл қаржы жүйесінің жай-күйіне жүйелік қысым көрсететін дәстүрлі теорияны тағы да растайды.</w:t>
      </w:r>
    </w:p>
    <w:p w14:paraId="1B7C0115" w14:textId="127E735D" w:rsidR="00FE5051" w:rsidRPr="00D76DB6" w:rsidRDefault="00FE5051" w:rsidP="004F7E14">
      <w:pPr>
        <w:pStyle w:val="a9"/>
        <w:tabs>
          <w:tab w:val="left" w:pos="9354"/>
        </w:tabs>
        <w:spacing w:before="0" w:beforeAutospacing="0" w:after="0" w:afterAutospacing="0"/>
        <w:ind w:firstLine="709"/>
        <w:rPr>
          <w:color w:val="0D0D0D" w:themeColor="text1" w:themeTint="F2"/>
          <w:sz w:val="28"/>
          <w:szCs w:val="28"/>
          <w:lang w:val="kk-KZ"/>
        </w:rPr>
      </w:pPr>
      <w:r w:rsidRPr="00D76DB6">
        <w:rPr>
          <w:color w:val="0D0D0D" w:themeColor="text1" w:themeTint="F2"/>
          <w:sz w:val="28"/>
          <w:szCs w:val="28"/>
          <w:lang w:val="kk-KZ"/>
        </w:rPr>
        <w:t xml:space="preserve">Мұндай жағдайларда дағдарыстан кейінгі дамудың негізгі басымдықтарының бірі қаржы секторындағы </w:t>
      </w:r>
      <w:r w:rsidRPr="00D76DB6">
        <w:rPr>
          <w:bCs/>
          <w:color w:val="0D0D0D" w:themeColor="text1" w:themeTint="F2"/>
          <w:sz w:val="28"/>
          <w:szCs w:val="28"/>
          <w:lang w:val="kk-KZ"/>
        </w:rPr>
        <w:t xml:space="preserve">бәсекелестікті ынталандыру </w:t>
      </w:r>
      <w:r w:rsidRPr="00D76DB6">
        <w:rPr>
          <w:color w:val="0D0D0D" w:themeColor="text1" w:themeTint="F2"/>
          <w:sz w:val="28"/>
          <w:szCs w:val="28"/>
          <w:lang w:val="kk-KZ"/>
        </w:rPr>
        <w:t xml:space="preserve">болып табылады. Мұның өзі тікелей шара ретінде бірінші кезекте банктердің капиталының ең төменгі мөлшерін біртіндеп ұлғайту қажеттілігін көздейді. Оларды ірілендіру және топтастыру немесе қаржы институттарының басқа түрлерін қайта құру жаппай өнімдер бойынша ірі банктерге тиісті бәсекелестік көрсетуге қабілетті орташа банктердің нарықтық үлесінің өсуіне себепші болады. Сонымен қатар банктерді және банк өнімдерін дамытудың неғұрлым табысты шарты олардың </w:t>
      </w:r>
      <w:r w:rsidRPr="00D76DB6">
        <w:rPr>
          <w:bCs/>
          <w:color w:val="0D0D0D" w:themeColor="text1" w:themeTint="F2"/>
          <w:sz w:val="28"/>
          <w:szCs w:val="28"/>
          <w:lang w:val="kk-KZ"/>
        </w:rPr>
        <w:t xml:space="preserve">бәсекеге қабілеттілігі </w:t>
      </w:r>
      <w:r w:rsidRPr="00D76DB6">
        <w:rPr>
          <w:color w:val="0D0D0D" w:themeColor="text1" w:themeTint="F2"/>
          <w:sz w:val="28"/>
          <w:szCs w:val="28"/>
          <w:lang w:val="kk-KZ"/>
        </w:rPr>
        <w:t>болып табылады. Бұл әсіресе, аймақтарда банктік қызмет көрсетудің барынша ауқымды тізбесін қамтуды кеңейту және халықтың қол жетімділігі тұрғысынан алғанда маңызды.</w:t>
      </w:r>
    </w:p>
    <w:p w14:paraId="7F424071" w14:textId="3B3726C4" w:rsidR="00FE5051" w:rsidRPr="00D76DB6" w:rsidRDefault="00FE5051"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 xml:space="preserve">Бүгінгі күнде ЕЭК шарттары барлық елдердегі ЖІӨ-нің өсуі банк секторындағы </w:t>
      </w:r>
      <w:r w:rsidR="00C1024C" w:rsidRPr="009936B6">
        <w:rPr>
          <w:color w:val="0D0D0D" w:themeColor="text1" w:themeTint="F2"/>
          <w:sz w:val="28"/>
          <w:szCs w:val="28"/>
          <w:lang w:val="kk-KZ"/>
        </w:rPr>
        <w:t>несие портфелі</w:t>
      </w:r>
      <w:r w:rsidRPr="00D76DB6">
        <w:rPr>
          <w:color w:val="0D0D0D" w:themeColor="text1" w:themeTint="F2"/>
          <w:sz w:val="28"/>
          <w:szCs w:val="28"/>
          <w:lang w:val="kk-KZ"/>
        </w:rPr>
        <w:t xml:space="preserve"> сапасының қалыптасуы төмен болуы, банктердің </w:t>
      </w:r>
      <w:r w:rsidRPr="00D76DB6">
        <w:rPr>
          <w:color w:val="0D0D0D" w:themeColor="text1" w:themeTint="F2"/>
          <w:sz w:val="28"/>
          <w:szCs w:val="28"/>
          <w:lang w:val="kk-KZ"/>
        </w:rPr>
        <w:lastRenderedPageBreak/>
        <w:t>кірістері мен қорларының «ұзақ» ақшамен жеткіліксіздігі және басқада көптеген сұрақтармен байланысты болғандықтан банк менеджментін жетілдіру мәселесін, банк өтімділігіне ықпал</w:t>
      </w:r>
      <w:r w:rsidR="00D77B50" w:rsidRPr="00D76DB6">
        <w:rPr>
          <w:color w:val="0D0D0D" w:themeColor="text1" w:themeTint="F2"/>
          <w:sz w:val="28"/>
          <w:szCs w:val="28"/>
          <w:lang w:val="kk-KZ"/>
        </w:rPr>
        <w:t xml:space="preserve"> </w:t>
      </w:r>
      <w:r w:rsidRPr="00D76DB6">
        <w:rPr>
          <w:color w:val="0D0D0D" w:themeColor="text1" w:themeTint="F2"/>
          <w:sz w:val="28"/>
          <w:szCs w:val="28"/>
          <w:lang w:val="kk-KZ"/>
        </w:rPr>
        <w:t>ететін қалыптасқан ережелері</w:t>
      </w:r>
      <w:r w:rsidR="00B150E9">
        <w:rPr>
          <w:color w:val="0D0D0D" w:themeColor="text1" w:themeTint="F2"/>
          <w:sz w:val="28"/>
          <w:szCs w:val="28"/>
          <w:lang w:val="kk-KZ"/>
        </w:rPr>
        <w:t>,</w:t>
      </w:r>
      <w:r w:rsidRPr="00D76DB6">
        <w:rPr>
          <w:color w:val="0D0D0D" w:themeColor="text1" w:themeTint="F2"/>
          <w:sz w:val="28"/>
          <w:szCs w:val="28"/>
          <w:lang w:val="kk-KZ"/>
        </w:rPr>
        <w:t xml:space="preserve"> активтермен пассивтерді басқаруда механизді жетілдіру жолдарын қатысушы мемлекеттер арасындағы көптеген келісім шарттармен жүзеге асыруы, интеграцияны қалыптастыру болып табылады</w:t>
      </w:r>
      <w:r w:rsidR="004F7E14">
        <w:rPr>
          <w:color w:val="0D0D0D" w:themeColor="text1" w:themeTint="F2"/>
          <w:sz w:val="28"/>
          <w:szCs w:val="28"/>
          <w:lang w:val="kk-KZ"/>
        </w:rPr>
        <w:t xml:space="preserve"> </w:t>
      </w:r>
      <w:r w:rsidRPr="00D76DB6">
        <w:rPr>
          <w:color w:val="0D0D0D" w:themeColor="text1" w:themeTint="F2"/>
          <w:sz w:val="28"/>
          <w:szCs w:val="28"/>
          <w:lang w:val="kk-KZ"/>
        </w:rPr>
        <w:t>[</w:t>
      </w:r>
      <w:r w:rsidR="00C42D1D" w:rsidRPr="00D76DB6">
        <w:rPr>
          <w:color w:val="0D0D0D" w:themeColor="text1" w:themeTint="F2"/>
          <w:sz w:val="28"/>
          <w:szCs w:val="28"/>
          <w:lang w:val="kk-KZ"/>
        </w:rPr>
        <w:t>56</w:t>
      </w:r>
      <w:r w:rsidRPr="00D76DB6">
        <w:rPr>
          <w:color w:val="0D0D0D" w:themeColor="text1" w:themeTint="F2"/>
          <w:sz w:val="28"/>
          <w:szCs w:val="28"/>
          <w:lang w:val="kk-KZ"/>
        </w:rPr>
        <w:t>].</w:t>
      </w:r>
    </w:p>
    <w:p w14:paraId="2BAF29A3" w14:textId="77777777" w:rsidR="00FE5051" w:rsidRPr="00D76DB6" w:rsidRDefault="00FE5051" w:rsidP="004F7E14">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Қазіргі банктер көбінесе клиентке емес, процеске, қағазға бағынады.</w:t>
      </w:r>
    </w:p>
    <w:p w14:paraId="79DD0BFB" w14:textId="4192D512" w:rsidR="00FE5051" w:rsidRPr="00D76DB6" w:rsidRDefault="00FE5051" w:rsidP="004F7E14">
      <w:pPr>
        <w:widowControl w:val="0"/>
        <w:tabs>
          <w:tab w:val="left" w:pos="-142"/>
          <w:tab w:val="right" w:pos="180"/>
          <w:tab w:val="left" w:pos="360"/>
          <w:tab w:val="num" w:pos="900"/>
        </w:tabs>
        <w:ind w:firstLine="709"/>
        <w:jc w:val="both"/>
        <w:rPr>
          <w:color w:val="0D0D0D" w:themeColor="text1" w:themeTint="F2"/>
          <w:sz w:val="28"/>
          <w:szCs w:val="28"/>
          <w:lang w:val="kk-KZ"/>
        </w:rPr>
      </w:pPr>
      <w:r w:rsidRPr="00D76DB6">
        <w:rPr>
          <w:color w:val="0D0D0D" w:themeColor="text1" w:themeTint="F2"/>
          <w:sz w:val="28"/>
          <w:szCs w:val="28"/>
          <w:lang w:val="kk-KZ"/>
        </w:rPr>
        <w:t>Сол себебтен, белгілі ресейлік ғалым А.А. Хандруев былай деп атап өтті: қазір әлемде банк жүйесінің тұрақты жұмыс істеуі реттеуші органдарды қадағалауды, банкті жоғары кәсіби басқаруды және нарықтық тәртіпті үйлестіруді көздейді деген тұрақты түсінік қалыптасқан. Бұл ретте банк қызметінің тәуекелдерін бағалау қадағалау рәсімдер</w:t>
      </w:r>
      <w:r w:rsidR="00D77B50" w:rsidRPr="00D76DB6">
        <w:rPr>
          <w:color w:val="0D0D0D" w:themeColor="text1" w:themeTint="F2"/>
          <w:sz w:val="28"/>
          <w:szCs w:val="28"/>
          <w:lang w:val="kk-KZ"/>
        </w:rPr>
        <w:t>інде басым р</w:t>
      </w:r>
      <w:r w:rsidR="00B150E9">
        <w:rPr>
          <w:color w:val="0D0D0D" w:themeColor="text1" w:themeTint="F2"/>
          <w:sz w:val="28"/>
          <w:szCs w:val="28"/>
          <w:lang w:val="kk-KZ"/>
        </w:rPr>
        <w:t>өл</w:t>
      </w:r>
      <w:r w:rsidRPr="00D76DB6">
        <w:rPr>
          <w:color w:val="0D0D0D" w:themeColor="text1" w:themeTint="F2"/>
          <w:sz w:val="28"/>
          <w:szCs w:val="28"/>
          <w:lang w:val="kk-KZ"/>
        </w:rPr>
        <w:t xml:space="preserve"> атқаруға тиіс. Алайда реттеуші органдар банктерді қарау және сараланған саясатты жүргізуге, қаржылық тұрақтылықты қолдауға және стратегиялық </w:t>
      </w:r>
      <w:r w:rsidR="00841DFC" w:rsidRPr="00D76DB6">
        <w:rPr>
          <w:color w:val="0D0D0D" w:themeColor="text1" w:themeTint="F2"/>
          <w:sz w:val="28"/>
          <w:szCs w:val="28"/>
          <w:lang w:val="kk-KZ"/>
        </w:rPr>
        <w:t>бағыттарға</w:t>
      </w:r>
      <w:r w:rsidR="00A97838">
        <w:rPr>
          <w:color w:val="0D0D0D" w:themeColor="text1" w:themeTint="F2"/>
          <w:sz w:val="28"/>
          <w:szCs w:val="28"/>
          <w:lang w:val="kk-KZ"/>
        </w:rPr>
        <w:t xml:space="preserve"> итермелеуі тиіс. Бұған сауатты</w:t>
      </w:r>
      <w:r w:rsidRPr="00D76DB6">
        <w:rPr>
          <w:color w:val="0D0D0D" w:themeColor="text1" w:themeTint="F2"/>
          <w:sz w:val="28"/>
          <w:szCs w:val="28"/>
          <w:lang w:val="kk-KZ"/>
        </w:rPr>
        <w:t xml:space="preserve"> бәсекелестік пен қатаң нарықтық тәртіп</w:t>
      </w:r>
      <w:r w:rsidR="00841DFC" w:rsidRPr="00D76DB6">
        <w:rPr>
          <w:color w:val="0D0D0D" w:themeColor="text1" w:themeTint="F2"/>
          <w:sz w:val="28"/>
          <w:szCs w:val="28"/>
          <w:lang w:val="kk-KZ"/>
        </w:rPr>
        <w:t xml:space="preserve"> қажет</w:t>
      </w:r>
      <w:r w:rsidRPr="00D76DB6">
        <w:rPr>
          <w:color w:val="0D0D0D" w:themeColor="text1" w:themeTint="F2"/>
          <w:sz w:val="28"/>
          <w:szCs w:val="28"/>
          <w:lang w:val="kk-KZ"/>
        </w:rPr>
        <w:t xml:space="preserve">. Дәл осы тұжырымдамалық тәсілдер банктік қадағалаудың жаңа парадигмасының </w:t>
      </w:r>
      <w:r w:rsidR="00841DFC" w:rsidRPr="00D76DB6">
        <w:rPr>
          <w:color w:val="0D0D0D" w:themeColor="text1" w:themeTint="F2"/>
          <w:sz w:val="28"/>
          <w:szCs w:val="28"/>
          <w:lang w:val="kk-KZ"/>
        </w:rPr>
        <w:t xml:space="preserve">пайда болуын </w:t>
      </w:r>
      <w:r w:rsidRPr="00D76DB6">
        <w:rPr>
          <w:color w:val="0D0D0D" w:themeColor="text1" w:themeTint="F2"/>
          <w:sz w:val="28"/>
          <w:szCs w:val="28"/>
          <w:lang w:val="kk-KZ"/>
        </w:rPr>
        <w:t xml:space="preserve"> білдіретін Базель - II </w:t>
      </w:r>
      <w:r w:rsidR="003F79D9">
        <w:rPr>
          <w:color w:val="0D0D0D" w:themeColor="text1" w:themeTint="F2"/>
          <w:sz w:val="28"/>
          <w:szCs w:val="28"/>
          <w:lang w:val="kk-KZ"/>
        </w:rPr>
        <w:t>«</w:t>
      </w:r>
      <w:r w:rsidRPr="00D76DB6">
        <w:rPr>
          <w:color w:val="0D0D0D" w:themeColor="text1" w:themeTint="F2"/>
          <w:sz w:val="28"/>
          <w:szCs w:val="28"/>
          <w:lang w:val="kk-KZ"/>
        </w:rPr>
        <w:t>капитал туралы жаңа келісімге</w:t>
      </w:r>
      <w:r w:rsidR="003F79D9">
        <w:rPr>
          <w:color w:val="0D0D0D" w:themeColor="text1" w:themeTint="F2"/>
          <w:sz w:val="28"/>
          <w:szCs w:val="28"/>
          <w:lang w:val="kk-KZ"/>
        </w:rPr>
        <w:t>»</w:t>
      </w:r>
      <w:r w:rsidRPr="00D76DB6">
        <w:rPr>
          <w:color w:val="0D0D0D" w:themeColor="text1" w:themeTint="F2"/>
          <w:sz w:val="28"/>
          <w:szCs w:val="28"/>
          <w:lang w:val="kk-KZ"/>
        </w:rPr>
        <w:t xml:space="preserve"> </w:t>
      </w:r>
      <w:r w:rsidR="00841DFC" w:rsidRPr="00D76DB6">
        <w:rPr>
          <w:color w:val="0D0D0D" w:themeColor="text1" w:themeTint="F2"/>
          <w:sz w:val="28"/>
          <w:szCs w:val="28"/>
          <w:lang w:val="kk-KZ"/>
        </w:rPr>
        <w:t>бағытталды</w:t>
      </w:r>
      <w:r w:rsidRPr="00D76DB6">
        <w:rPr>
          <w:color w:val="0D0D0D" w:themeColor="text1" w:themeTint="F2"/>
          <w:sz w:val="28"/>
          <w:szCs w:val="28"/>
          <w:lang w:val="kk-KZ"/>
        </w:rPr>
        <w:t xml:space="preserve">. Оның мәні сандық нормативтердің ресми орындалуын қадағалаудан, бірақ ол өзінің мәнін сақтаса да, тәуекелге бағдарланған банктік қадағалауға көшуден тұрады. Банктер тар банк саласында емес, қаржылық қызмет көрсету индустриясында жұмыс істейтіндіктен, </w:t>
      </w:r>
      <w:r w:rsidR="003F79D9">
        <w:rPr>
          <w:color w:val="0D0D0D" w:themeColor="text1" w:themeTint="F2"/>
          <w:sz w:val="28"/>
          <w:szCs w:val="28"/>
          <w:lang w:val="kk-KZ"/>
        </w:rPr>
        <w:t>«</w:t>
      </w:r>
      <w:r w:rsidRPr="00D76DB6">
        <w:rPr>
          <w:color w:val="0D0D0D" w:themeColor="text1" w:themeTint="F2"/>
          <w:sz w:val="28"/>
          <w:szCs w:val="28"/>
          <w:lang w:val="kk-KZ"/>
        </w:rPr>
        <w:t>олар қайда қозғалады</w:t>
      </w:r>
      <w:r w:rsidR="003F79D9">
        <w:rPr>
          <w:color w:val="0D0D0D" w:themeColor="text1" w:themeTint="F2"/>
          <w:sz w:val="28"/>
          <w:szCs w:val="28"/>
          <w:lang w:val="kk-KZ"/>
        </w:rPr>
        <w:t>»</w:t>
      </w:r>
      <w:r w:rsidRPr="00D76DB6">
        <w:rPr>
          <w:color w:val="0D0D0D" w:themeColor="text1" w:themeTint="F2"/>
          <w:sz w:val="28"/>
          <w:szCs w:val="28"/>
          <w:lang w:val="kk-KZ"/>
        </w:rPr>
        <w:t xml:space="preserve"> және </w:t>
      </w:r>
      <w:r w:rsidR="003F79D9">
        <w:rPr>
          <w:color w:val="0D0D0D" w:themeColor="text1" w:themeTint="F2"/>
          <w:sz w:val="28"/>
          <w:szCs w:val="28"/>
          <w:lang w:val="kk-KZ"/>
        </w:rPr>
        <w:t>«</w:t>
      </w:r>
      <w:r w:rsidRPr="00D76DB6">
        <w:rPr>
          <w:color w:val="0D0D0D" w:themeColor="text1" w:themeTint="F2"/>
          <w:sz w:val="28"/>
          <w:szCs w:val="28"/>
          <w:lang w:val="kk-KZ"/>
        </w:rPr>
        <w:t>алға қойған мақсатқа қалай жету керек</w:t>
      </w:r>
      <w:r w:rsidR="003F79D9">
        <w:rPr>
          <w:color w:val="0D0D0D" w:themeColor="text1" w:themeTint="F2"/>
          <w:sz w:val="28"/>
          <w:szCs w:val="28"/>
          <w:lang w:val="kk-KZ"/>
        </w:rPr>
        <w:t>»</w:t>
      </w:r>
      <w:r w:rsidRPr="00D76DB6">
        <w:rPr>
          <w:color w:val="0D0D0D" w:themeColor="text1" w:themeTint="F2"/>
          <w:sz w:val="28"/>
          <w:szCs w:val="28"/>
          <w:lang w:val="kk-KZ"/>
        </w:rPr>
        <w:t xml:space="preserve"> туралы нақты түсінік болуға міндетті [</w:t>
      </w:r>
      <w:r w:rsidR="00C42D1D" w:rsidRPr="00B150E9">
        <w:rPr>
          <w:sz w:val="28"/>
          <w:szCs w:val="28"/>
          <w:lang w:val="kk-KZ"/>
        </w:rPr>
        <w:t>47</w:t>
      </w:r>
      <w:r w:rsidR="004F7E14" w:rsidRPr="00B150E9">
        <w:rPr>
          <w:sz w:val="28"/>
          <w:szCs w:val="28"/>
          <w:lang w:val="kk-KZ"/>
        </w:rPr>
        <w:t>, с.</w:t>
      </w:r>
      <w:r w:rsidR="007C6B22">
        <w:rPr>
          <w:sz w:val="28"/>
          <w:szCs w:val="28"/>
          <w:lang w:val="kk-KZ"/>
        </w:rPr>
        <w:t xml:space="preserve"> </w:t>
      </w:r>
      <w:r w:rsidR="00DD0A14" w:rsidRPr="00B150E9">
        <w:rPr>
          <w:sz w:val="28"/>
          <w:szCs w:val="28"/>
          <w:lang w:val="kk-KZ"/>
        </w:rPr>
        <w:t>13</w:t>
      </w:r>
      <w:r w:rsidR="00FB2C7A" w:rsidRPr="00B150E9">
        <w:rPr>
          <w:sz w:val="28"/>
          <w:szCs w:val="28"/>
          <w:lang w:val="kk-KZ"/>
        </w:rPr>
        <w:t>;</w:t>
      </w:r>
      <w:r w:rsidR="004F7E14" w:rsidRPr="00B150E9">
        <w:rPr>
          <w:sz w:val="28"/>
          <w:szCs w:val="28"/>
          <w:lang w:val="kk-KZ"/>
        </w:rPr>
        <w:t xml:space="preserve"> </w:t>
      </w:r>
      <w:r w:rsidR="00C42D1D" w:rsidRPr="00D76DB6">
        <w:rPr>
          <w:color w:val="0D0D0D" w:themeColor="text1" w:themeTint="F2"/>
          <w:sz w:val="28"/>
          <w:szCs w:val="28"/>
          <w:lang w:val="kk-KZ"/>
        </w:rPr>
        <w:t>5</w:t>
      </w:r>
      <w:r w:rsidR="00AF0BAE" w:rsidRPr="00D76DB6">
        <w:rPr>
          <w:color w:val="0D0D0D" w:themeColor="text1" w:themeTint="F2"/>
          <w:sz w:val="28"/>
          <w:szCs w:val="28"/>
          <w:lang w:val="kk-KZ"/>
        </w:rPr>
        <w:t>7</w:t>
      </w:r>
      <w:r w:rsidRPr="00D76DB6">
        <w:rPr>
          <w:color w:val="0D0D0D" w:themeColor="text1" w:themeTint="F2"/>
          <w:sz w:val="28"/>
          <w:szCs w:val="28"/>
          <w:lang w:val="kk-KZ"/>
        </w:rPr>
        <w:t>].</w:t>
      </w:r>
    </w:p>
    <w:p w14:paraId="30219E1C" w14:textId="529D26AC" w:rsidR="00FE5051" w:rsidRPr="00D76DB6" w:rsidRDefault="00841DFC"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Сондықтан, қ</w:t>
      </w:r>
      <w:r w:rsidR="00FE5051" w:rsidRPr="00D76DB6">
        <w:rPr>
          <w:rFonts w:ascii="Times New Roman" w:hAnsi="Times New Roman" w:cs="Times New Roman"/>
          <w:color w:val="0D0D0D" w:themeColor="text1" w:themeTint="F2"/>
          <w:sz w:val="28"/>
          <w:szCs w:val="28"/>
          <w:lang w:val="kk-KZ"/>
        </w:rPr>
        <w:t xml:space="preserve">аржылық инновациялардың өзгерістерін бағалау үшін </w:t>
      </w:r>
      <w:r w:rsidR="004F7E14">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lang w:val="kk-KZ"/>
        </w:rPr>
        <w:t xml:space="preserve">Д. Синки </w:t>
      </w:r>
      <w:r w:rsidR="003F79D9">
        <w:rPr>
          <w:rFonts w:ascii="Times New Roman" w:hAnsi="Times New Roman" w:cs="Times New Roman"/>
          <w:color w:val="0D0D0D" w:themeColor="text1" w:themeTint="F2"/>
          <w:sz w:val="28"/>
          <w:szCs w:val="28"/>
          <w:lang w:val="kk-KZ"/>
        </w:rPr>
        <w:t>«</w:t>
      </w:r>
      <w:r w:rsidR="00FE5051" w:rsidRPr="00D76DB6">
        <w:rPr>
          <w:rFonts w:ascii="Times New Roman" w:hAnsi="Times New Roman" w:cs="Times New Roman"/>
          <w:color w:val="0D0D0D" w:themeColor="text1" w:themeTint="F2"/>
          <w:sz w:val="28"/>
          <w:szCs w:val="28"/>
          <w:lang w:val="kk-KZ"/>
        </w:rPr>
        <w:t>ФОКУС</w:t>
      </w:r>
      <w:r w:rsidR="003F79D9">
        <w:rPr>
          <w:rFonts w:ascii="Times New Roman" w:hAnsi="Times New Roman" w:cs="Times New Roman"/>
          <w:color w:val="0D0D0D" w:themeColor="text1" w:themeTint="F2"/>
          <w:sz w:val="28"/>
          <w:szCs w:val="28"/>
          <w:lang w:val="kk-KZ"/>
        </w:rPr>
        <w:t>»</w:t>
      </w:r>
      <w:r w:rsidR="00FE5051" w:rsidRPr="00D76DB6">
        <w:rPr>
          <w:rFonts w:ascii="Times New Roman" w:hAnsi="Times New Roman" w:cs="Times New Roman"/>
          <w:color w:val="0D0D0D" w:themeColor="text1" w:themeTint="F2"/>
          <w:sz w:val="28"/>
          <w:szCs w:val="28"/>
          <w:lang w:val="kk-KZ"/>
        </w:rPr>
        <w:t xml:space="preserve"> («ҚАККТ»)</w:t>
      </w:r>
      <w:r w:rsidR="00AB3DD9" w:rsidRPr="00D76DB6">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lang w:val="kk-KZ"/>
        </w:rPr>
        <w:t>тұжырымдамасын ұсынды:</w:t>
      </w:r>
    </w:p>
    <w:p w14:paraId="14BB70D1" w14:textId="41C146A2" w:rsidR="00FE5051" w:rsidRPr="00D76DB6" w:rsidRDefault="003C7A48"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Қ</w:t>
      </w:r>
      <w:r w:rsidR="004F7E14">
        <w:rPr>
          <w:rFonts w:ascii="Times New Roman" w:hAnsi="Times New Roman" w:cs="Times New Roman"/>
          <w:color w:val="0D0D0D" w:themeColor="text1" w:themeTint="F2"/>
          <w:sz w:val="28"/>
          <w:szCs w:val="28"/>
          <w:lang w:val="kk-KZ"/>
        </w:rPr>
        <w:t xml:space="preserve"> </w:t>
      </w:r>
      <w:r w:rsidR="007C6B22">
        <w:rPr>
          <w:rFonts w:ascii="Times New Roman" w:hAnsi="Times New Roman" w:cs="Times New Roman"/>
          <w:color w:val="0D0D0D" w:themeColor="text1" w:themeTint="F2"/>
          <w:sz w:val="28"/>
          <w:szCs w:val="28"/>
          <w:lang w:val="kk-KZ"/>
        </w:rPr>
        <w:t>–</w:t>
      </w:r>
      <w:r w:rsidR="004F7E14">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lang w:val="kk-KZ"/>
        </w:rPr>
        <w:t>қаржылық және операциялық ашықтықты білдіреді</w:t>
      </w:r>
      <w:r w:rsidR="004F7E14">
        <w:rPr>
          <w:rFonts w:ascii="Times New Roman" w:hAnsi="Times New Roman" w:cs="Times New Roman"/>
          <w:color w:val="0D0D0D" w:themeColor="text1" w:themeTint="F2"/>
          <w:sz w:val="28"/>
          <w:szCs w:val="28"/>
          <w:lang w:val="kk-KZ"/>
        </w:rPr>
        <w:t>.</w:t>
      </w:r>
    </w:p>
    <w:p w14:paraId="75E3B0D4" w14:textId="061F8A7C" w:rsidR="00FE5051" w:rsidRPr="004F7E14" w:rsidRDefault="003C7A48"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А</w:t>
      </w:r>
      <w:r w:rsidR="004F7E14">
        <w:rPr>
          <w:rFonts w:ascii="Times New Roman" w:hAnsi="Times New Roman" w:cs="Times New Roman"/>
          <w:color w:val="0D0D0D" w:themeColor="text1" w:themeTint="F2"/>
          <w:sz w:val="28"/>
          <w:szCs w:val="28"/>
          <w:lang w:val="kk-KZ"/>
        </w:rPr>
        <w:t xml:space="preserve"> </w:t>
      </w:r>
      <w:r w:rsidR="007C6B22">
        <w:rPr>
          <w:rFonts w:ascii="Times New Roman" w:hAnsi="Times New Roman" w:cs="Times New Roman"/>
          <w:color w:val="0D0D0D" w:themeColor="text1" w:themeTint="F2"/>
          <w:sz w:val="28"/>
          <w:szCs w:val="28"/>
        </w:rPr>
        <w:t>–</w:t>
      </w:r>
      <w:r w:rsidR="004F7E14">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rPr>
        <w:t>ақпараттық</w:t>
      </w:r>
      <w:r w:rsidR="00D77B50" w:rsidRPr="00D76DB6">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rPr>
        <w:t>технологияларды</w:t>
      </w:r>
      <w:r w:rsidR="00D77B50" w:rsidRPr="00D76DB6">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rPr>
        <w:t>меңгеру</w:t>
      </w:r>
      <w:r w:rsidR="004F7E14">
        <w:rPr>
          <w:rFonts w:ascii="Times New Roman" w:hAnsi="Times New Roman" w:cs="Times New Roman"/>
          <w:color w:val="0D0D0D" w:themeColor="text1" w:themeTint="F2"/>
          <w:sz w:val="28"/>
          <w:szCs w:val="28"/>
          <w:lang w:val="kk-KZ"/>
        </w:rPr>
        <w:t>.</w:t>
      </w:r>
    </w:p>
    <w:p w14:paraId="3B03A9FB" w14:textId="5E5C96AD" w:rsidR="00FE5051" w:rsidRPr="004F7E14" w:rsidRDefault="00FE5051"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rPr>
        <w:t>К</w:t>
      </w:r>
      <w:r w:rsidR="004F7E14">
        <w:rPr>
          <w:rFonts w:ascii="Times New Roman" w:hAnsi="Times New Roman" w:cs="Times New Roman"/>
          <w:color w:val="0D0D0D" w:themeColor="text1" w:themeTint="F2"/>
          <w:sz w:val="28"/>
          <w:szCs w:val="28"/>
          <w:lang w:val="kk-KZ"/>
        </w:rPr>
        <w:t xml:space="preserve"> </w:t>
      </w:r>
      <w:r w:rsidR="007C6B22">
        <w:rPr>
          <w:rFonts w:ascii="Times New Roman" w:hAnsi="Times New Roman" w:cs="Times New Roman"/>
          <w:color w:val="0D0D0D" w:themeColor="text1" w:themeTint="F2"/>
          <w:sz w:val="28"/>
          <w:szCs w:val="28"/>
        </w:rPr>
        <w:t>–</w:t>
      </w:r>
      <w:r w:rsidR="004F7E14">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rPr>
        <w:t>капитал (оның</w:t>
      </w:r>
      <w:r w:rsidR="00D77B50"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rPr>
        <w:t>бара</w:t>
      </w:r>
      <w:r w:rsidR="00D77B50"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rPr>
        <w:t>барлығы)</w:t>
      </w:r>
      <w:r w:rsidR="004F7E14">
        <w:rPr>
          <w:rFonts w:ascii="Times New Roman" w:hAnsi="Times New Roman" w:cs="Times New Roman"/>
          <w:color w:val="0D0D0D" w:themeColor="text1" w:themeTint="F2"/>
          <w:sz w:val="28"/>
          <w:szCs w:val="28"/>
          <w:lang w:val="kk-KZ"/>
        </w:rPr>
        <w:t>.</w:t>
      </w:r>
    </w:p>
    <w:p w14:paraId="169CCA7E" w14:textId="2854C289" w:rsidR="00FE5051" w:rsidRPr="004F7E14" w:rsidRDefault="003C7A48"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К</w:t>
      </w:r>
      <w:r w:rsidR="004F7E14">
        <w:rPr>
          <w:rFonts w:ascii="Times New Roman" w:hAnsi="Times New Roman" w:cs="Times New Roman"/>
          <w:color w:val="0D0D0D" w:themeColor="text1" w:themeTint="F2"/>
          <w:sz w:val="28"/>
          <w:szCs w:val="28"/>
          <w:lang w:val="kk-KZ"/>
        </w:rPr>
        <w:t xml:space="preserve"> </w:t>
      </w:r>
      <w:r w:rsidR="007C6B22">
        <w:rPr>
          <w:rFonts w:ascii="Times New Roman" w:hAnsi="Times New Roman" w:cs="Times New Roman"/>
          <w:color w:val="0D0D0D" w:themeColor="text1" w:themeTint="F2"/>
          <w:sz w:val="28"/>
          <w:szCs w:val="28"/>
        </w:rPr>
        <w:t>–</w:t>
      </w:r>
      <w:r w:rsidR="004F7E14">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rPr>
        <w:t>клиент үшін</w:t>
      </w:r>
      <w:r w:rsidR="00D77B50" w:rsidRPr="00D76DB6">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rPr>
        <w:t>күрестің</w:t>
      </w:r>
      <w:r w:rsidR="00D77B50" w:rsidRPr="00D76DB6">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rPr>
        <w:t>табысты</w:t>
      </w:r>
      <w:r w:rsidR="00D77B50" w:rsidRPr="00D76DB6">
        <w:rPr>
          <w:rFonts w:ascii="Times New Roman" w:hAnsi="Times New Roman" w:cs="Times New Roman"/>
          <w:color w:val="0D0D0D" w:themeColor="text1" w:themeTint="F2"/>
          <w:sz w:val="28"/>
          <w:szCs w:val="28"/>
          <w:lang w:val="kk-KZ"/>
        </w:rPr>
        <w:t xml:space="preserve"> </w:t>
      </w:r>
      <w:r w:rsidR="00FE5051" w:rsidRPr="00D76DB6">
        <w:rPr>
          <w:rFonts w:ascii="Times New Roman" w:hAnsi="Times New Roman" w:cs="Times New Roman"/>
          <w:color w:val="0D0D0D" w:themeColor="text1" w:themeTint="F2"/>
          <w:sz w:val="28"/>
          <w:szCs w:val="28"/>
        </w:rPr>
        <w:t>болуы</w:t>
      </w:r>
      <w:r w:rsidR="004F7E14">
        <w:rPr>
          <w:rFonts w:ascii="Times New Roman" w:hAnsi="Times New Roman" w:cs="Times New Roman"/>
          <w:color w:val="0D0D0D" w:themeColor="text1" w:themeTint="F2"/>
          <w:sz w:val="28"/>
          <w:szCs w:val="28"/>
          <w:lang w:val="kk-KZ"/>
        </w:rPr>
        <w:t>.</w:t>
      </w:r>
    </w:p>
    <w:p w14:paraId="1811021E" w14:textId="61943058" w:rsidR="00FE5051" w:rsidRPr="001B5114" w:rsidRDefault="003C7A48"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Т</w:t>
      </w:r>
      <w:r w:rsidR="004F7E14">
        <w:rPr>
          <w:rFonts w:ascii="Times New Roman" w:hAnsi="Times New Roman" w:cs="Times New Roman"/>
          <w:color w:val="0D0D0D" w:themeColor="text1" w:themeTint="F2"/>
          <w:sz w:val="28"/>
          <w:szCs w:val="28"/>
          <w:lang w:val="kk-KZ"/>
        </w:rPr>
        <w:t xml:space="preserve"> </w:t>
      </w:r>
      <w:r w:rsidR="007C6B22">
        <w:rPr>
          <w:rFonts w:ascii="Times New Roman" w:hAnsi="Times New Roman" w:cs="Times New Roman"/>
          <w:color w:val="0D0D0D" w:themeColor="text1" w:themeTint="F2"/>
          <w:sz w:val="28"/>
          <w:szCs w:val="28"/>
          <w:lang w:val="kk-KZ"/>
        </w:rPr>
        <w:t>–</w:t>
      </w:r>
      <w:r w:rsidR="004F7E14">
        <w:rPr>
          <w:rFonts w:ascii="Times New Roman" w:hAnsi="Times New Roman" w:cs="Times New Roman"/>
          <w:color w:val="0D0D0D" w:themeColor="text1" w:themeTint="F2"/>
          <w:sz w:val="28"/>
          <w:szCs w:val="28"/>
          <w:lang w:val="kk-KZ"/>
        </w:rPr>
        <w:t xml:space="preserve"> </w:t>
      </w:r>
      <w:r w:rsidR="00FE5051" w:rsidRPr="001B5114">
        <w:rPr>
          <w:rFonts w:ascii="Times New Roman" w:hAnsi="Times New Roman" w:cs="Times New Roman"/>
          <w:color w:val="0D0D0D" w:themeColor="text1" w:themeTint="F2"/>
          <w:sz w:val="28"/>
          <w:szCs w:val="28"/>
          <w:lang w:val="kk-KZ"/>
        </w:rPr>
        <w:t>тәуекел</w:t>
      </w:r>
      <w:r w:rsidR="00D77B50" w:rsidRPr="00D76DB6">
        <w:rPr>
          <w:rFonts w:ascii="Times New Roman" w:hAnsi="Times New Roman" w:cs="Times New Roman"/>
          <w:color w:val="0D0D0D" w:themeColor="text1" w:themeTint="F2"/>
          <w:sz w:val="28"/>
          <w:szCs w:val="28"/>
          <w:lang w:val="kk-KZ"/>
        </w:rPr>
        <w:t xml:space="preserve"> </w:t>
      </w:r>
      <w:r w:rsidR="00FE5051" w:rsidRPr="001B5114">
        <w:rPr>
          <w:rFonts w:ascii="Times New Roman" w:hAnsi="Times New Roman" w:cs="Times New Roman"/>
          <w:color w:val="0D0D0D" w:themeColor="text1" w:themeTint="F2"/>
          <w:sz w:val="28"/>
          <w:szCs w:val="28"/>
          <w:lang w:val="kk-KZ"/>
        </w:rPr>
        <w:t>дәрежесі.</w:t>
      </w:r>
    </w:p>
    <w:p w14:paraId="5F8AF12B" w14:textId="77777777" w:rsidR="00FE5051" w:rsidRPr="001B5114" w:rsidRDefault="00FE5051"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1B5114">
        <w:rPr>
          <w:rFonts w:ascii="Times New Roman" w:hAnsi="Times New Roman" w:cs="Times New Roman"/>
          <w:color w:val="0D0D0D" w:themeColor="text1" w:themeTint="F2"/>
          <w:sz w:val="28"/>
          <w:szCs w:val="28"/>
          <w:lang w:val="kk-KZ"/>
        </w:rPr>
        <w:t>Оның</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пікірінше, бұл</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қозғаушы</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күштер</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қаржы</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инновациясын</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қызы</w:t>
      </w:r>
      <w:r w:rsidRPr="00D76DB6">
        <w:rPr>
          <w:rFonts w:ascii="Times New Roman" w:hAnsi="Times New Roman" w:cs="Times New Roman"/>
          <w:color w:val="0D0D0D" w:themeColor="text1" w:themeTint="F2"/>
          <w:sz w:val="28"/>
          <w:szCs w:val="28"/>
          <w:lang w:val="kk-KZ"/>
        </w:rPr>
        <w:t xml:space="preserve">ғушылықпен </w:t>
      </w:r>
      <w:r w:rsidRPr="001B5114">
        <w:rPr>
          <w:rFonts w:ascii="Times New Roman" w:hAnsi="Times New Roman" w:cs="Times New Roman"/>
          <w:color w:val="0D0D0D" w:themeColor="text1" w:themeTint="F2"/>
          <w:sz w:val="28"/>
          <w:szCs w:val="28"/>
          <w:lang w:val="kk-KZ"/>
        </w:rPr>
        <w:t>ұштастырады.</w:t>
      </w:r>
    </w:p>
    <w:p w14:paraId="5AE01CD4" w14:textId="77777777" w:rsidR="00407E2D" w:rsidRPr="001B5114" w:rsidRDefault="00407E2D"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7052E844" w14:textId="3147B9F5" w:rsidR="00FE5051" w:rsidRPr="00FB2C7A" w:rsidRDefault="00FE5051" w:rsidP="00FB2C7A">
      <w:pPr>
        <w:pStyle w:val="HTML"/>
        <w:shd w:val="clear" w:color="auto" w:fill="FFFFFF" w:themeFill="background1"/>
        <w:ind w:firstLine="2835"/>
        <w:jc w:val="both"/>
        <w:rPr>
          <w:rFonts w:ascii="Times New Roman" w:hAnsi="Times New Roman" w:cs="Times New Roman"/>
          <w:color w:val="0D0D0D" w:themeColor="text1" w:themeTint="F2"/>
          <w:sz w:val="28"/>
          <w:szCs w:val="28"/>
          <w:lang w:val="kk-KZ"/>
        </w:rPr>
      </w:pPr>
      <w:r w:rsidRPr="001B5114">
        <w:rPr>
          <w:rFonts w:ascii="Times New Roman" w:hAnsi="Times New Roman" w:cs="Times New Roman"/>
          <w:color w:val="0D0D0D" w:themeColor="text1" w:themeTint="F2"/>
          <w:sz w:val="28"/>
          <w:szCs w:val="28"/>
          <w:lang w:val="kk-KZ"/>
        </w:rPr>
        <w:t>ФОКУС +</w:t>
      </w:r>
      <w:r w:rsidR="00FB2C7A" w:rsidRPr="001B5114">
        <w:rPr>
          <w:rFonts w:ascii="Times New Roman" w:hAnsi="Times New Roman" w:cs="Times New Roman"/>
          <w:color w:val="0D0D0D" w:themeColor="text1" w:themeTint="F2"/>
          <w:sz w:val="28"/>
          <w:szCs w:val="28"/>
          <w:lang w:val="kk-KZ"/>
        </w:rPr>
        <w:t xml:space="preserve"> мүдде = қаржылық инновация</w:t>
      </w:r>
      <w:r w:rsidR="00FB2C7A">
        <w:rPr>
          <w:rFonts w:ascii="Times New Roman" w:hAnsi="Times New Roman" w:cs="Times New Roman"/>
          <w:color w:val="0D0D0D" w:themeColor="text1" w:themeTint="F2"/>
          <w:sz w:val="28"/>
          <w:szCs w:val="28"/>
          <w:lang w:val="kk-KZ"/>
        </w:rPr>
        <w:t xml:space="preserve">                     </w:t>
      </w:r>
      <w:r w:rsidR="00FB2C7A" w:rsidRPr="001B5114">
        <w:rPr>
          <w:rFonts w:ascii="Times New Roman" w:hAnsi="Times New Roman" w:cs="Times New Roman"/>
          <w:color w:val="0D0D0D" w:themeColor="text1" w:themeTint="F2"/>
          <w:sz w:val="28"/>
          <w:szCs w:val="28"/>
          <w:lang w:val="kk-KZ"/>
        </w:rPr>
        <w:t xml:space="preserve"> (1)</w:t>
      </w:r>
    </w:p>
    <w:p w14:paraId="37A57D41" w14:textId="77777777" w:rsidR="00FE5051" w:rsidRPr="001B5114" w:rsidRDefault="00FE5051"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62C2E686" w14:textId="79F29A02" w:rsidR="00FE5051" w:rsidRPr="001B5114" w:rsidRDefault="00AF0BAE"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1B5114">
        <w:rPr>
          <w:rFonts w:ascii="Times New Roman" w:hAnsi="Times New Roman" w:cs="Times New Roman"/>
          <w:color w:val="0D0D0D" w:themeColor="text1" w:themeTint="F2"/>
          <w:sz w:val="28"/>
          <w:szCs w:val="28"/>
          <w:lang w:val="kk-KZ"/>
        </w:rPr>
        <w:t>П</w:t>
      </w:r>
      <w:r w:rsidR="00FE5051" w:rsidRPr="001B5114">
        <w:rPr>
          <w:rFonts w:ascii="Times New Roman" w:hAnsi="Times New Roman" w:cs="Times New Roman"/>
          <w:color w:val="0D0D0D" w:themeColor="text1" w:themeTint="F2"/>
          <w:sz w:val="28"/>
          <w:szCs w:val="28"/>
          <w:lang w:val="kk-KZ"/>
        </w:rPr>
        <w:t>айдалы</w:t>
      </w:r>
      <w:r w:rsidRPr="001B5114">
        <w:rPr>
          <w:rFonts w:ascii="Times New Roman" w:hAnsi="Times New Roman" w:cs="Times New Roman"/>
          <w:color w:val="0D0D0D" w:themeColor="text1" w:themeTint="F2"/>
          <w:sz w:val="28"/>
          <w:szCs w:val="28"/>
          <w:lang w:val="kk-KZ"/>
        </w:rPr>
        <w:t xml:space="preserve"> </w:t>
      </w:r>
      <w:r w:rsidR="00FE5051" w:rsidRPr="001B5114">
        <w:rPr>
          <w:rFonts w:ascii="Times New Roman" w:hAnsi="Times New Roman" w:cs="Times New Roman"/>
          <w:color w:val="0D0D0D" w:themeColor="text1" w:themeTint="F2"/>
          <w:sz w:val="28"/>
          <w:szCs w:val="28"/>
          <w:lang w:val="kk-KZ"/>
        </w:rPr>
        <w:t>инвестициялық</w:t>
      </w:r>
      <w:r w:rsidRPr="001B5114">
        <w:rPr>
          <w:rFonts w:ascii="Times New Roman" w:hAnsi="Times New Roman" w:cs="Times New Roman"/>
          <w:color w:val="0D0D0D" w:themeColor="text1" w:themeTint="F2"/>
          <w:sz w:val="28"/>
          <w:szCs w:val="28"/>
          <w:lang w:val="kk-KZ"/>
        </w:rPr>
        <w:t xml:space="preserve"> </w:t>
      </w:r>
      <w:r w:rsidR="00FE5051" w:rsidRPr="001B5114">
        <w:rPr>
          <w:rFonts w:ascii="Times New Roman" w:hAnsi="Times New Roman" w:cs="Times New Roman"/>
          <w:color w:val="0D0D0D" w:themeColor="text1" w:themeTint="F2"/>
          <w:sz w:val="28"/>
          <w:szCs w:val="28"/>
          <w:lang w:val="kk-KZ"/>
        </w:rPr>
        <w:t>мүмк</w:t>
      </w:r>
      <w:r w:rsidRPr="001B5114">
        <w:rPr>
          <w:rFonts w:ascii="Times New Roman" w:hAnsi="Times New Roman" w:cs="Times New Roman"/>
          <w:color w:val="0D0D0D" w:themeColor="text1" w:themeTint="F2"/>
          <w:sz w:val="28"/>
          <w:szCs w:val="28"/>
          <w:lang w:val="kk-KZ"/>
        </w:rPr>
        <w:t>індіктерді іздеуді білдіреді [47,</w:t>
      </w:r>
      <w:r w:rsidR="00FB2C7A">
        <w:rPr>
          <w:rFonts w:ascii="Times New Roman" w:hAnsi="Times New Roman" w:cs="Times New Roman"/>
          <w:color w:val="0D0D0D" w:themeColor="text1" w:themeTint="F2"/>
          <w:sz w:val="28"/>
          <w:szCs w:val="28"/>
          <w:lang w:val="kk-KZ"/>
        </w:rPr>
        <w:t xml:space="preserve"> с. </w:t>
      </w:r>
      <w:r w:rsidRPr="001B5114">
        <w:rPr>
          <w:rFonts w:ascii="Times New Roman" w:hAnsi="Times New Roman" w:cs="Times New Roman"/>
          <w:color w:val="0D0D0D" w:themeColor="text1" w:themeTint="F2"/>
          <w:sz w:val="28"/>
          <w:szCs w:val="28"/>
          <w:lang w:val="kk-KZ"/>
        </w:rPr>
        <w:t>13-14</w:t>
      </w:r>
      <w:r w:rsidR="00FE5051" w:rsidRPr="001B5114">
        <w:rPr>
          <w:rFonts w:ascii="Times New Roman" w:hAnsi="Times New Roman" w:cs="Times New Roman"/>
          <w:color w:val="0D0D0D" w:themeColor="text1" w:themeTint="F2"/>
          <w:sz w:val="28"/>
          <w:szCs w:val="28"/>
          <w:lang w:val="kk-KZ"/>
        </w:rPr>
        <w:t>].</w:t>
      </w:r>
    </w:p>
    <w:p w14:paraId="6A12A08F" w14:textId="77777777" w:rsidR="00FE5051" w:rsidRPr="001B5114" w:rsidRDefault="00FE5051"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1B5114">
        <w:rPr>
          <w:rFonts w:ascii="Times New Roman" w:hAnsi="Times New Roman" w:cs="Times New Roman"/>
          <w:color w:val="0D0D0D" w:themeColor="text1" w:themeTint="F2"/>
          <w:sz w:val="28"/>
          <w:szCs w:val="28"/>
          <w:lang w:val="kk-KZ"/>
        </w:rPr>
        <w:t>Фокустың</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компоненттері</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қаржылық</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қызметтер</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индустриясын</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қалыптастырады</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және</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қаржылық</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инновацияларды</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ынталандырады.</w:t>
      </w:r>
    </w:p>
    <w:p w14:paraId="67A66DC8" w14:textId="4CD8739C" w:rsidR="00FE5051" w:rsidRDefault="00FE5051"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1B5114">
        <w:rPr>
          <w:rFonts w:ascii="Times New Roman" w:hAnsi="Times New Roman" w:cs="Times New Roman"/>
          <w:color w:val="0D0D0D" w:themeColor="text1" w:themeTint="F2"/>
          <w:sz w:val="28"/>
          <w:szCs w:val="28"/>
          <w:lang w:val="kk-KZ"/>
        </w:rPr>
        <w:t xml:space="preserve">Келесі </w:t>
      </w:r>
      <w:r w:rsidR="00120319">
        <w:rPr>
          <w:rFonts w:ascii="Times New Roman" w:hAnsi="Times New Roman" w:cs="Times New Roman"/>
          <w:color w:val="0D0D0D" w:themeColor="text1" w:themeTint="F2"/>
          <w:sz w:val="28"/>
          <w:szCs w:val="28"/>
          <w:lang w:val="kk-KZ"/>
        </w:rPr>
        <w:t xml:space="preserve">(2) </w:t>
      </w:r>
      <w:r w:rsidRPr="001B5114">
        <w:rPr>
          <w:rFonts w:ascii="Times New Roman" w:hAnsi="Times New Roman" w:cs="Times New Roman"/>
          <w:color w:val="0D0D0D" w:themeColor="text1" w:themeTint="F2"/>
          <w:sz w:val="28"/>
          <w:szCs w:val="28"/>
          <w:lang w:val="kk-KZ"/>
        </w:rPr>
        <w:t>формула америкалық</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реттеуіштердің</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пікірінше, елдің банк жүйесінің</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сенімділігін</w:t>
      </w:r>
      <w:r w:rsidR="00EF7BB2"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анықтайды.</w:t>
      </w:r>
    </w:p>
    <w:p w14:paraId="2C6284CE" w14:textId="77777777" w:rsidR="00A97838" w:rsidRPr="001B5114" w:rsidRDefault="00A97838"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69D343BA" w14:textId="4365C173" w:rsidR="00FE5051" w:rsidRPr="001B5114" w:rsidRDefault="00FE5051" w:rsidP="00FB2C7A">
      <w:pPr>
        <w:pStyle w:val="HTML"/>
        <w:shd w:val="clear" w:color="auto" w:fill="FFFFFF" w:themeFill="background1"/>
        <w:ind w:firstLine="1985"/>
        <w:jc w:val="both"/>
        <w:rPr>
          <w:rFonts w:ascii="Times New Roman" w:hAnsi="Times New Roman" w:cs="Times New Roman"/>
          <w:color w:val="0D0D0D" w:themeColor="text1" w:themeTint="F2"/>
          <w:sz w:val="28"/>
          <w:szCs w:val="28"/>
          <w:lang w:val="kk-KZ"/>
        </w:rPr>
      </w:pPr>
      <w:r w:rsidRPr="001B5114">
        <w:rPr>
          <w:rFonts w:ascii="Times New Roman" w:hAnsi="Times New Roman" w:cs="Times New Roman"/>
          <w:color w:val="0D0D0D" w:themeColor="text1" w:themeTint="F2"/>
          <w:sz w:val="28"/>
          <w:szCs w:val="28"/>
          <w:lang w:val="kk-KZ"/>
        </w:rPr>
        <w:t>Жаңа</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мүмкіндіктер + қатаң</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қадағалау = күшті банк жүйесі</w:t>
      </w:r>
      <w:r w:rsidR="00FB2C7A">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 xml:space="preserve"> (2)</w:t>
      </w:r>
    </w:p>
    <w:p w14:paraId="68DA22D7" w14:textId="77777777" w:rsidR="00FE5051" w:rsidRPr="001B5114" w:rsidRDefault="00FE5051" w:rsidP="004F7E1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13777E01" w14:textId="7CACF679" w:rsidR="00FE5051" w:rsidRPr="001B5114" w:rsidRDefault="00FE5051" w:rsidP="00FB2C7A">
      <w:pPr>
        <w:pStyle w:val="HTML"/>
        <w:shd w:val="clear" w:color="auto" w:fill="FFFFFF" w:themeFill="background1"/>
        <w:tabs>
          <w:tab w:val="clear" w:pos="10076"/>
        </w:tabs>
        <w:ind w:firstLine="709"/>
        <w:jc w:val="both"/>
        <w:rPr>
          <w:rFonts w:ascii="Times New Roman" w:hAnsi="Times New Roman" w:cs="Times New Roman"/>
          <w:color w:val="0D0D0D" w:themeColor="text1" w:themeTint="F2"/>
          <w:sz w:val="28"/>
          <w:szCs w:val="28"/>
          <w:lang w:val="kk-KZ"/>
        </w:rPr>
      </w:pPr>
      <w:r w:rsidRPr="001B5114">
        <w:rPr>
          <w:rFonts w:ascii="Times New Roman" w:hAnsi="Times New Roman" w:cs="Times New Roman"/>
          <w:color w:val="0D0D0D" w:themeColor="text1" w:themeTint="F2"/>
          <w:sz w:val="28"/>
          <w:szCs w:val="28"/>
          <w:lang w:val="kk-KZ"/>
        </w:rPr>
        <w:lastRenderedPageBreak/>
        <w:t>Тұтастай</w:t>
      </w:r>
      <w:r w:rsidR="00D77B50" w:rsidRPr="00D76DB6">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алғанда (2) формуланың</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компоненттері</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тікелей</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тәуелді: банктер</w:t>
      </w:r>
      <w:r w:rsidR="00B4211D" w:rsidRPr="00D76DB6">
        <w:rPr>
          <w:rFonts w:ascii="Times New Roman" w:hAnsi="Times New Roman" w:cs="Times New Roman"/>
          <w:color w:val="0D0D0D" w:themeColor="text1" w:themeTint="F2"/>
          <w:sz w:val="28"/>
          <w:szCs w:val="28"/>
          <w:lang w:val="kk-KZ"/>
        </w:rPr>
        <w:t>дің</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мүмкіндіктер</w:t>
      </w:r>
      <w:r w:rsidR="00B4211D" w:rsidRPr="00D76DB6">
        <w:rPr>
          <w:rFonts w:ascii="Times New Roman" w:hAnsi="Times New Roman" w:cs="Times New Roman"/>
          <w:color w:val="0D0D0D" w:themeColor="text1" w:themeTint="F2"/>
          <w:sz w:val="28"/>
          <w:szCs w:val="28"/>
          <w:lang w:val="kk-KZ"/>
        </w:rPr>
        <w:t>і</w:t>
      </w:r>
      <w:r w:rsidRPr="001B5114">
        <w:rPr>
          <w:rFonts w:ascii="Times New Roman" w:hAnsi="Times New Roman" w:cs="Times New Roman"/>
          <w:color w:val="0D0D0D" w:themeColor="text1" w:themeTint="F2"/>
          <w:sz w:val="28"/>
          <w:szCs w:val="28"/>
          <w:lang w:val="kk-KZ"/>
        </w:rPr>
        <w:t xml:space="preserve"> мен бостандықтар</w:t>
      </w:r>
      <w:r w:rsidR="00B4211D" w:rsidRPr="00D76DB6">
        <w:rPr>
          <w:rFonts w:ascii="Times New Roman" w:hAnsi="Times New Roman" w:cs="Times New Roman"/>
          <w:color w:val="0D0D0D" w:themeColor="text1" w:themeTint="F2"/>
          <w:sz w:val="28"/>
          <w:szCs w:val="28"/>
          <w:lang w:val="kk-KZ"/>
        </w:rPr>
        <w:t>ы</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көп</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болған</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сайын</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қадағалау</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қатаң</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болуы</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тиіс,</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яғни</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тәуекел</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дәрежесін</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мониторингілеу</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және</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бағалау. Тек осы жағдайда</w:t>
      </w:r>
      <w:r w:rsidR="00B4211D" w:rsidRPr="00D76DB6">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ғана банк ісі</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табысты</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дамитын</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болады. Бұл формула дамыған</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және</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дамушы</w:t>
      </w:r>
      <w:r w:rsidR="00AF0BAE" w:rsidRPr="001B5114">
        <w:rPr>
          <w:rFonts w:ascii="Times New Roman" w:hAnsi="Times New Roman" w:cs="Times New Roman"/>
          <w:color w:val="0D0D0D" w:themeColor="text1" w:themeTint="F2"/>
          <w:sz w:val="28"/>
          <w:szCs w:val="28"/>
          <w:lang w:val="kk-KZ"/>
        </w:rPr>
        <w:t xml:space="preserve"> </w:t>
      </w:r>
      <w:r w:rsidRPr="001B5114">
        <w:rPr>
          <w:rFonts w:ascii="Times New Roman" w:hAnsi="Times New Roman" w:cs="Times New Roman"/>
          <w:color w:val="0D0D0D" w:themeColor="text1" w:themeTint="F2"/>
          <w:sz w:val="28"/>
          <w:szCs w:val="28"/>
          <w:lang w:val="kk-KZ"/>
        </w:rPr>
        <w:t xml:space="preserve">елдерге де </w:t>
      </w:r>
      <w:r w:rsidR="00E421B7" w:rsidRPr="001B5114">
        <w:rPr>
          <w:rFonts w:ascii="Times New Roman" w:hAnsi="Times New Roman" w:cs="Times New Roman"/>
          <w:color w:val="0D0D0D" w:themeColor="text1" w:themeTint="F2"/>
          <w:sz w:val="28"/>
          <w:szCs w:val="28"/>
          <w:lang w:val="kk-KZ"/>
        </w:rPr>
        <w:t>тең</w:t>
      </w:r>
      <w:r w:rsidR="00AF0BAE" w:rsidRPr="001B5114">
        <w:rPr>
          <w:rFonts w:ascii="Times New Roman" w:hAnsi="Times New Roman" w:cs="Times New Roman"/>
          <w:color w:val="0D0D0D" w:themeColor="text1" w:themeTint="F2"/>
          <w:sz w:val="28"/>
          <w:szCs w:val="28"/>
          <w:lang w:val="kk-KZ"/>
        </w:rPr>
        <w:t xml:space="preserve"> </w:t>
      </w:r>
      <w:r w:rsidR="00E421B7" w:rsidRPr="001B5114">
        <w:rPr>
          <w:rFonts w:ascii="Times New Roman" w:hAnsi="Times New Roman" w:cs="Times New Roman"/>
          <w:color w:val="0D0D0D" w:themeColor="text1" w:themeTint="F2"/>
          <w:sz w:val="28"/>
          <w:szCs w:val="28"/>
          <w:lang w:val="kk-KZ"/>
        </w:rPr>
        <w:t>табысқа</w:t>
      </w:r>
      <w:r w:rsidR="00AF0BAE" w:rsidRPr="001B5114">
        <w:rPr>
          <w:rFonts w:ascii="Times New Roman" w:hAnsi="Times New Roman" w:cs="Times New Roman"/>
          <w:color w:val="0D0D0D" w:themeColor="text1" w:themeTint="F2"/>
          <w:sz w:val="28"/>
          <w:szCs w:val="28"/>
          <w:lang w:val="kk-KZ"/>
        </w:rPr>
        <w:t xml:space="preserve"> </w:t>
      </w:r>
      <w:r w:rsidR="00E421B7" w:rsidRPr="001B5114">
        <w:rPr>
          <w:rFonts w:ascii="Times New Roman" w:hAnsi="Times New Roman" w:cs="Times New Roman"/>
          <w:color w:val="0D0D0D" w:themeColor="text1" w:themeTint="F2"/>
          <w:sz w:val="28"/>
          <w:szCs w:val="28"/>
          <w:lang w:val="kk-KZ"/>
        </w:rPr>
        <w:t>ие</w:t>
      </w:r>
      <w:r w:rsidR="00AF0BAE" w:rsidRPr="001B5114">
        <w:rPr>
          <w:rFonts w:ascii="Times New Roman" w:hAnsi="Times New Roman" w:cs="Times New Roman"/>
          <w:color w:val="0D0D0D" w:themeColor="text1" w:themeTint="F2"/>
          <w:sz w:val="28"/>
          <w:szCs w:val="28"/>
          <w:lang w:val="kk-KZ"/>
        </w:rPr>
        <w:t xml:space="preserve"> </w:t>
      </w:r>
      <w:r w:rsidR="00E421B7" w:rsidRPr="001B5114">
        <w:rPr>
          <w:rFonts w:ascii="Times New Roman" w:hAnsi="Times New Roman" w:cs="Times New Roman"/>
          <w:color w:val="0D0D0D" w:themeColor="text1" w:themeTint="F2"/>
          <w:sz w:val="28"/>
          <w:szCs w:val="28"/>
          <w:lang w:val="kk-KZ"/>
        </w:rPr>
        <w:t>болуы</w:t>
      </w:r>
      <w:r w:rsidR="00AF0BAE" w:rsidRPr="001B5114">
        <w:rPr>
          <w:rFonts w:ascii="Times New Roman" w:hAnsi="Times New Roman" w:cs="Times New Roman"/>
          <w:color w:val="0D0D0D" w:themeColor="text1" w:themeTint="F2"/>
          <w:sz w:val="28"/>
          <w:szCs w:val="28"/>
          <w:lang w:val="kk-KZ"/>
        </w:rPr>
        <w:t xml:space="preserve"> </w:t>
      </w:r>
      <w:r w:rsidR="00483D7A" w:rsidRPr="001B5114">
        <w:rPr>
          <w:rFonts w:ascii="Times New Roman" w:hAnsi="Times New Roman" w:cs="Times New Roman"/>
          <w:color w:val="0D0D0D" w:themeColor="text1" w:themeTint="F2"/>
          <w:sz w:val="28"/>
          <w:szCs w:val="28"/>
          <w:lang w:val="kk-KZ"/>
        </w:rPr>
        <w:t>мүмкін [47</w:t>
      </w:r>
      <w:r w:rsidRPr="001B5114">
        <w:rPr>
          <w:rFonts w:ascii="Times New Roman" w:hAnsi="Times New Roman" w:cs="Times New Roman"/>
          <w:color w:val="0D0D0D" w:themeColor="text1" w:themeTint="F2"/>
          <w:sz w:val="28"/>
          <w:szCs w:val="28"/>
          <w:lang w:val="kk-KZ"/>
        </w:rPr>
        <w:t>,</w:t>
      </w:r>
      <w:r w:rsidR="00FB2C7A">
        <w:rPr>
          <w:rFonts w:ascii="Times New Roman" w:hAnsi="Times New Roman" w:cs="Times New Roman"/>
          <w:color w:val="0D0D0D" w:themeColor="text1" w:themeTint="F2"/>
          <w:sz w:val="28"/>
          <w:szCs w:val="28"/>
          <w:lang w:val="kk-KZ"/>
        </w:rPr>
        <w:t xml:space="preserve"> с. </w:t>
      </w:r>
      <w:r w:rsidRPr="001B5114">
        <w:rPr>
          <w:rFonts w:ascii="Times New Roman" w:hAnsi="Times New Roman" w:cs="Times New Roman"/>
          <w:color w:val="0D0D0D" w:themeColor="text1" w:themeTint="F2"/>
          <w:sz w:val="28"/>
          <w:szCs w:val="28"/>
          <w:lang w:val="kk-KZ"/>
        </w:rPr>
        <w:t>41].</w:t>
      </w:r>
    </w:p>
    <w:p w14:paraId="6A29B56B" w14:textId="4728A343" w:rsidR="00FE5051" w:rsidRPr="00D76DB6" w:rsidRDefault="00FE5051" w:rsidP="007E5AA9">
      <w:pPr>
        <w:pStyle w:val="HTML"/>
        <w:tabs>
          <w:tab w:val="clear" w:pos="10076"/>
        </w:tabs>
        <w:ind w:right="-1"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Cs/>
          <w:color w:val="0D0D0D" w:themeColor="text1" w:themeTint="F2"/>
          <w:sz w:val="28"/>
          <w:szCs w:val="28"/>
          <w:lang w:val="kk-KZ"/>
        </w:rPr>
        <w:t>Баланстан тыс міндеттемелердің өсуін ынталандырмауға</w:t>
      </w:r>
      <w:r w:rsidRPr="00D76DB6">
        <w:rPr>
          <w:rFonts w:ascii="Times New Roman" w:hAnsi="Times New Roman" w:cs="Times New Roman"/>
          <w:color w:val="0D0D0D" w:themeColor="text1" w:themeTint="F2"/>
          <w:sz w:val="28"/>
          <w:szCs w:val="28"/>
          <w:lang w:val="kk-KZ"/>
        </w:rPr>
        <w:t xml:space="preserve"> қатысты шаралар қабылданатын</w:t>
      </w:r>
      <w:r w:rsidR="00D77B50"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болады. Бұл ретте бірінші кезеңде Базель II шеңберінде Банктік қадағалау жөніндегі Базель комитеті ұсынған капитал жеткіліктілігіне кеңейтілген тәсілді есепке ала отырып капиталдандыруға қойылатын талаптар күшейтіледі. Кейіннен, егер осы шаралар күткен нәтижелерге әкелмесе, осындай операцияларға қатысты </w:t>
      </w:r>
      <w:r w:rsidRPr="00D76DB6">
        <w:rPr>
          <w:rFonts w:ascii="Times New Roman" w:hAnsi="Times New Roman" w:cs="Times New Roman"/>
          <w:bCs/>
          <w:color w:val="0D0D0D" w:themeColor="text1" w:themeTint="F2"/>
          <w:sz w:val="28"/>
          <w:szCs w:val="28"/>
          <w:lang w:val="kk-KZ"/>
        </w:rPr>
        <w:t xml:space="preserve">тікелей тыйым салуларды </w:t>
      </w:r>
      <w:r w:rsidRPr="00D76DB6">
        <w:rPr>
          <w:rFonts w:ascii="Times New Roman" w:hAnsi="Times New Roman" w:cs="Times New Roman"/>
          <w:color w:val="0D0D0D" w:themeColor="text1" w:themeTint="F2"/>
          <w:sz w:val="28"/>
          <w:szCs w:val="28"/>
          <w:lang w:val="kk-KZ"/>
        </w:rPr>
        <w:t>белгілеуге дейін неғұрлым қатаң шаралар енгізілуі мүмкін.</w:t>
      </w:r>
    </w:p>
    <w:p w14:paraId="5D21A788" w14:textId="6F355479" w:rsidR="00FE5051" w:rsidRPr="00D76DB6" w:rsidRDefault="0098036B" w:rsidP="00FB2C7A">
      <w:pPr>
        <w:shd w:val="clear" w:color="auto" w:fill="FFFFFF"/>
        <w:tabs>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Б</w:t>
      </w:r>
      <w:r w:rsidR="00FE5051" w:rsidRPr="00D76DB6">
        <w:rPr>
          <w:color w:val="0D0D0D" w:themeColor="text1" w:themeTint="F2"/>
          <w:sz w:val="28"/>
          <w:szCs w:val="28"/>
          <w:lang w:val="kk-KZ"/>
        </w:rPr>
        <w:t>анк сапасын халықаралық стандарттар тұрғысында қараған авторлар (90</w:t>
      </w:r>
      <w:r w:rsidR="007441F5">
        <w:rPr>
          <w:color w:val="0D0D0D" w:themeColor="text1" w:themeTint="F2"/>
          <w:sz w:val="28"/>
          <w:szCs w:val="28"/>
          <w:lang w:val="kk-KZ"/>
        </w:rPr>
        <w:t xml:space="preserve">00 ISO стандарттарының жүйесі) </w:t>
      </w:r>
      <w:r w:rsidR="00FE5051" w:rsidRPr="00D76DB6">
        <w:rPr>
          <w:color w:val="0D0D0D" w:themeColor="text1" w:themeTint="F2"/>
          <w:sz w:val="28"/>
          <w:szCs w:val="28"/>
          <w:lang w:val="kk-KZ"/>
        </w:rPr>
        <w:t>маңызды мәселелердің алты түрін белгілейді:</w:t>
      </w:r>
    </w:p>
    <w:p w14:paraId="6F24E831" w14:textId="1441C154" w:rsidR="00FE5051" w:rsidRPr="00D76DB6" w:rsidRDefault="007C6B22" w:rsidP="00FB2C7A">
      <w:pPr>
        <w:widowControl w:val="0"/>
        <w:shd w:val="clear" w:color="auto" w:fill="FFFFFF"/>
        <w:tabs>
          <w:tab w:val="left" w:pos="993"/>
        </w:tabs>
        <w:autoSpaceDE w:val="0"/>
        <w:autoSpaceDN w:val="0"/>
        <w:adjustRightInd w:val="0"/>
        <w:ind w:right="-1" w:firstLine="709"/>
        <w:jc w:val="both"/>
        <w:rPr>
          <w:color w:val="0D0D0D" w:themeColor="text1" w:themeTint="F2"/>
          <w:sz w:val="28"/>
          <w:szCs w:val="28"/>
          <w:lang w:val="kk-KZ"/>
        </w:rPr>
      </w:pPr>
      <w:r>
        <w:rPr>
          <w:color w:val="0D0D0D" w:themeColor="text1" w:themeTint="F2"/>
          <w:sz w:val="28"/>
          <w:szCs w:val="28"/>
          <w:lang w:val="kk-KZ"/>
        </w:rPr>
        <w:t>–</w:t>
      </w:r>
      <w:r w:rsidR="00FE5051" w:rsidRPr="00D76DB6">
        <w:rPr>
          <w:color w:val="0D0D0D" w:themeColor="text1" w:themeTint="F2"/>
          <w:sz w:val="28"/>
          <w:szCs w:val="28"/>
          <w:lang w:val="kk-KZ"/>
        </w:rPr>
        <w:t xml:space="preserve"> клиенттерге назар аударсақ басты мәселе ретінде-қабылданушы шешімнің қанағаттандыру дәрежесі мен олардың қажеттілі</w:t>
      </w:r>
      <w:r w:rsidR="00B839CF">
        <w:rPr>
          <w:color w:val="0D0D0D" w:themeColor="text1" w:themeTint="F2"/>
          <w:sz w:val="28"/>
          <w:szCs w:val="28"/>
          <w:lang w:val="kk-KZ"/>
        </w:rPr>
        <w:t>гін</w:t>
      </w:r>
      <w:r w:rsidR="00FE5051" w:rsidRPr="00D76DB6">
        <w:rPr>
          <w:color w:val="0D0D0D" w:themeColor="text1" w:themeTint="F2"/>
          <w:sz w:val="28"/>
          <w:szCs w:val="28"/>
          <w:lang w:val="kk-KZ"/>
        </w:rPr>
        <w:t xml:space="preserve"> бүгінгі немесе келешек сауда өнімдерімен және банк қызметтерін орталық буында қалдыруды  болжайды;</w:t>
      </w:r>
    </w:p>
    <w:p w14:paraId="75EC8D31" w14:textId="58F767E0" w:rsidR="00FE5051" w:rsidRPr="00D76DB6" w:rsidRDefault="00FE5051" w:rsidP="00FB2C7A">
      <w:pPr>
        <w:widowControl w:val="0"/>
        <w:numPr>
          <w:ilvl w:val="0"/>
          <w:numId w:val="16"/>
        </w:numPr>
        <w:shd w:val="clear" w:color="auto" w:fill="FFFFFF"/>
        <w:tabs>
          <w:tab w:val="left" w:pos="993"/>
        </w:tabs>
        <w:autoSpaceDE w:val="0"/>
        <w:autoSpaceDN w:val="0"/>
        <w:adjustRightInd w:val="0"/>
        <w:ind w:left="0" w:right="-1" w:firstLine="709"/>
        <w:jc w:val="both"/>
        <w:rPr>
          <w:color w:val="0D0D0D" w:themeColor="text1" w:themeTint="F2"/>
          <w:sz w:val="28"/>
          <w:szCs w:val="28"/>
          <w:lang w:val="kk-KZ"/>
        </w:rPr>
      </w:pPr>
      <w:r w:rsidRPr="00D76DB6">
        <w:rPr>
          <w:color w:val="0D0D0D" w:themeColor="text1" w:themeTint="F2"/>
          <w:sz w:val="28"/>
          <w:szCs w:val="28"/>
          <w:lang w:val="kk-KZ"/>
        </w:rPr>
        <w:t>басқа үдерістерге назар аударуы банк  қызметі өндіріспен және  сауда өнімдерінің клиенттерге (қызметтердің) үдерістердің кешен</w:t>
      </w:r>
      <w:r w:rsidR="00B84DE6">
        <w:rPr>
          <w:color w:val="0D0D0D" w:themeColor="text1" w:themeTint="F2"/>
          <w:sz w:val="28"/>
          <w:szCs w:val="28"/>
          <w:lang w:val="kk-KZ"/>
        </w:rPr>
        <w:t>д</w:t>
      </w:r>
      <w:r w:rsidRPr="00D76DB6">
        <w:rPr>
          <w:color w:val="0D0D0D" w:themeColor="text1" w:themeTint="F2"/>
          <w:sz w:val="28"/>
          <w:szCs w:val="28"/>
          <w:lang w:val="kk-KZ"/>
        </w:rPr>
        <w:t xml:space="preserve">і шаруашылық қызметін қамтамасыз етуін ұсынады, клиенттердің заманауи қажеттіліктерінің ең жақсы жақтарымен, ал әрбір қызмет сапасы олардың ақырғы өнім сапасы немесе қызметтердің бір-бірімен </w:t>
      </w:r>
      <w:r w:rsidR="0098036B" w:rsidRPr="00D76DB6">
        <w:rPr>
          <w:color w:val="0D0D0D" w:themeColor="text1" w:themeTint="F2"/>
          <w:sz w:val="28"/>
          <w:szCs w:val="28"/>
          <w:lang w:val="kk-KZ"/>
        </w:rPr>
        <w:t xml:space="preserve">байланысуымен </w:t>
      </w:r>
      <w:r w:rsidRPr="00D76DB6">
        <w:rPr>
          <w:color w:val="0D0D0D" w:themeColor="text1" w:themeTint="F2"/>
          <w:sz w:val="28"/>
          <w:szCs w:val="28"/>
          <w:lang w:val="kk-KZ"/>
        </w:rPr>
        <w:t>тәуелді болады;</w:t>
      </w:r>
    </w:p>
    <w:p w14:paraId="0EF19880" w14:textId="77777777" w:rsidR="00FE5051" w:rsidRPr="00D76DB6" w:rsidRDefault="00FE5051" w:rsidP="00FB2C7A">
      <w:pPr>
        <w:widowControl w:val="0"/>
        <w:numPr>
          <w:ilvl w:val="0"/>
          <w:numId w:val="16"/>
        </w:numPr>
        <w:shd w:val="clear" w:color="auto" w:fill="FFFFFF"/>
        <w:tabs>
          <w:tab w:val="left" w:pos="993"/>
        </w:tabs>
        <w:autoSpaceDE w:val="0"/>
        <w:autoSpaceDN w:val="0"/>
        <w:adjustRightInd w:val="0"/>
        <w:ind w:left="0" w:right="-1" w:firstLine="709"/>
        <w:jc w:val="both"/>
        <w:rPr>
          <w:color w:val="0D0D0D" w:themeColor="text1" w:themeTint="F2"/>
          <w:sz w:val="28"/>
          <w:szCs w:val="28"/>
          <w:lang w:val="kk-KZ"/>
        </w:rPr>
      </w:pPr>
      <w:r w:rsidRPr="00D76DB6">
        <w:rPr>
          <w:color w:val="0D0D0D" w:themeColor="text1" w:themeTint="F2"/>
          <w:sz w:val="28"/>
          <w:szCs w:val="28"/>
          <w:lang w:val="kk-KZ"/>
        </w:rPr>
        <w:t>деректер негізінде шешім қабылдау мыналарды болжайды: банк өнімдерінің сапасы (қызметтердің) банкіні басқару сапасымен анықталады,  бұл шешім қабылдау және оны жүзеге асыру топтамасы үздіксіз жүзеге асырылады деген сөз;</w:t>
      </w:r>
    </w:p>
    <w:p w14:paraId="6574182D" w14:textId="07958A08" w:rsidR="00FE5051" w:rsidRPr="00D76DB6" w:rsidRDefault="00FE5051" w:rsidP="00FB2C7A">
      <w:pPr>
        <w:widowControl w:val="0"/>
        <w:numPr>
          <w:ilvl w:val="0"/>
          <w:numId w:val="16"/>
        </w:numPr>
        <w:shd w:val="clear" w:color="auto" w:fill="FFFFFF"/>
        <w:tabs>
          <w:tab w:val="left" w:pos="993"/>
        </w:tabs>
        <w:autoSpaceDE w:val="0"/>
        <w:autoSpaceDN w:val="0"/>
        <w:adjustRightInd w:val="0"/>
        <w:ind w:left="0" w:right="-1" w:firstLine="709"/>
        <w:jc w:val="both"/>
        <w:rPr>
          <w:color w:val="0D0D0D" w:themeColor="text1" w:themeTint="F2"/>
          <w:sz w:val="28"/>
          <w:szCs w:val="28"/>
          <w:lang w:val="kk-KZ"/>
        </w:rPr>
      </w:pPr>
      <w:r w:rsidRPr="00D76DB6">
        <w:rPr>
          <w:color w:val="0D0D0D" w:themeColor="text1" w:themeTint="F2"/>
          <w:sz w:val="28"/>
          <w:szCs w:val="28"/>
          <w:lang w:val="kk-KZ"/>
        </w:rPr>
        <w:t>үдіксіз жақсаруларға назар аударуы қызметтің тұрақты және күнделікті жүзеге асыруын болжайды, сауда өнімдер</w:t>
      </w:r>
      <w:r w:rsidR="002130AB">
        <w:rPr>
          <w:color w:val="0D0D0D" w:themeColor="text1" w:themeTint="F2"/>
          <w:sz w:val="28"/>
          <w:szCs w:val="28"/>
          <w:lang w:val="kk-KZ"/>
        </w:rPr>
        <w:t>ін</w:t>
      </w:r>
      <w:r w:rsidRPr="00D76DB6">
        <w:rPr>
          <w:color w:val="0D0D0D" w:themeColor="text1" w:themeTint="F2"/>
          <w:sz w:val="28"/>
          <w:szCs w:val="28"/>
          <w:lang w:val="kk-KZ"/>
        </w:rPr>
        <w:t xml:space="preserve"> тұтыну қасиеттер</w:t>
      </w:r>
      <w:r w:rsidR="002130AB">
        <w:rPr>
          <w:color w:val="0D0D0D" w:themeColor="text1" w:themeTint="F2"/>
          <w:sz w:val="28"/>
          <w:szCs w:val="28"/>
          <w:lang w:val="kk-KZ"/>
        </w:rPr>
        <w:t>ін</w:t>
      </w:r>
      <w:r w:rsidRPr="00D76DB6">
        <w:rPr>
          <w:color w:val="0D0D0D" w:themeColor="text1" w:themeTint="F2"/>
          <w:sz w:val="28"/>
          <w:szCs w:val="28"/>
          <w:lang w:val="kk-KZ"/>
        </w:rPr>
        <w:t xml:space="preserve"> қамтамасыз етуде сәйкестіктің жоғарлауын пайдалану, ұйымдық – технологиялық, еңбекпен қамтамасыз ету, тұрақты ақпараттық және қаржылық сипаттамаларында ұйымдық жүйе, ұйымдық потенциал компоненттерінің балансталған жағдайына сәйкес келтіру;</w:t>
      </w:r>
    </w:p>
    <w:p w14:paraId="31D06099" w14:textId="2FF08F30" w:rsidR="00FE5051" w:rsidRPr="00D76DB6" w:rsidRDefault="00FE5051" w:rsidP="00FB2C7A">
      <w:pPr>
        <w:widowControl w:val="0"/>
        <w:numPr>
          <w:ilvl w:val="0"/>
          <w:numId w:val="16"/>
        </w:numPr>
        <w:shd w:val="clear" w:color="auto" w:fill="FFFFFF"/>
        <w:tabs>
          <w:tab w:val="left" w:pos="993"/>
        </w:tabs>
        <w:autoSpaceDE w:val="0"/>
        <w:autoSpaceDN w:val="0"/>
        <w:adjustRightInd w:val="0"/>
        <w:ind w:left="0" w:right="-1" w:firstLine="709"/>
        <w:jc w:val="both"/>
        <w:rPr>
          <w:color w:val="0D0D0D" w:themeColor="text1" w:themeTint="F2"/>
          <w:sz w:val="28"/>
          <w:szCs w:val="28"/>
          <w:lang w:val="kk-KZ"/>
        </w:rPr>
      </w:pPr>
      <w:r w:rsidRPr="00D76DB6">
        <w:rPr>
          <w:color w:val="0D0D0D" w:themeColor="text1" w:themeTint="F2"/>
          <w:sz w:val="28"/>
          <w:szCs w:val="28"/>
          <w:lang w:val="kk-KZ"/>
        </w:rPr>
        <w:t>cапаны қамтамасыз етуге қызметкерлердің барынша көп қатыстырылуы, қызметкерлердің жұмыстарға және мақсаттарға лайықты орналастырылуы, бағаланған талаптармен, қажетті өкілеттіктермен  ынталандыру ақырғы өнім сапасын қамтамасыз етуін болжайды;</w:t>
      </w:r>
    </w:p>
    <w:p w14:paraId="221696CA" w14:textId="566C3CF9" w:rsidR="00FE5051" w:rsidRPr="00D76DB6" w:rsidRDefault="007C6B22" w:rsidP="00FB2C7A">
      <w:pPr>
        <w:tabs>
          <w:tab w:val="left" w:pos="851"/>
        </w:tabs>
        <w:ind w:firstLine="709"/>
        <w:jc w:val="both"/>
        <w:rPr>
          <w:color w:val="0D0D0D" w:themeColor="text1" w:themeTint="F2"/>
          <w:sz w:val="28"/>
          <w:szCs w:val="28"/>
          <w:lang w:val="kk-KZ"/>
        </w:rPr>
      </w:pPr>
      <w:r>
        <w:rPr>
          <w:color w:val="0D0D0D" w:themeColor="text1" w:themeTint="F2"/>
          <w:sz w:val="28"/>
          <w:szCs w:val="28"/>
          <w:lang w:val="kk-KZ"/>
        </w:rPr>
        <w:t>–</w:t>
      </w:r>
      <w:r w:rsidR="00FE5051" w:rsidRPr="00D76DB6">
        <w:rPr>
          <w:color w:val="0D0D0D" w:themeColor="text1" w:themeTint="F2"/>
          <w:sz w:val="28"/>
          <w:szCs w:val="28"/>
          <w:lang w:val="kk-KZ"/>
        </w:rPr>
        <w:t xml:space="preserve"> ұйымдық жүйені ұйымдастырғанда жүйелік тәсілді қолдану және оны басқару тек осыған ықпал ететін барлық факторларды ескергенде ғана жүзеге асады</w:t>
      </w:r>
      <w:r w:rsidR="00FB2C7A">
        <w:rPr>
          <w:color w:val="0D0D0D" w:themeColor="text1" w:themeTint="F2"/>
          <w:sz w:val="28"/>
          <w:szCs w:val="28"/>
          <w:lang w:val="kk-KZ"/>
        </w:rPr>
        <w:t xml:space="preserve"> </w:t>
      </w:r>
      <w:r w:rsidR="00FE5051" w:rsidRPr="00D76DB6">
        <w:rPr>
          <w:color w:val="0D0D0D" w:themeColor="text1" w:themeTint="F2"/>
          <w:sz w:val="28"/>
          <w:szCs w:val="28"/>
          <w:lang w:val="kk-KZ"/>
        </w:rPr>
        <w:t>[</w:t>
      </w:r>
      <w:r w:rsidR="00483D7A" w:rsidRPr="00D76DB6">
        <w:rPr>
          <w:color w:val="0D0D0D" w:themeColor="text1" w:themeTint="F2"/>
          <w:sz w:val="28"/>
          <w:szCs w:val="28"/>
          <w:lang w:val="kk-KZ"/>
        </w:rPr>
        <w:t>58</w:t>
      </w:r>
      <w:r w:rsidR="00FE5051" w:rsidRPr="00D76DB6">
        <w:rPr>
          <w:color w:val="0D0D0D" w:themeColor="text1" w:themeTint="F2"/>
          <w:sz w:val="28"/>
          <w:szCs w:val="28"/>
          <w:lang w:val="kk-KZ"/>
        </w:rPr>
        <w:t>].</w:t>
      </w:r>
    </w:p>
    <w:p w14:paraId="57A3889E" w14:textId="4C583DFC" w:rsidR="00FE5051" w:rsidRPr="00D76DB6" w:rsidRDefault="00FE5051" w:rsidP="00FB2C7A">
      <w:pPr>
        <w:tabs>
          <w:tab w:val="left" w:pos="851"/>
        </w:tabs>
        <w:ind w:firstLine="709"/>
        <w:jc w:val="both"/>
        <w:rPr>
          <w:b/>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Кредиттің көмегімен қаржылық ресурстар қалыптасады: кредиттер шаруашылық ұйымдардың қаржылық ресурстарын толықтырады </w:t>
      </w:r>
      <w:r w:rsidR="007C6B22">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өтеу мерзіміне дейін; табыстан банктердің бюджетке төлемдері – олардың </w:t>
      </w:r>
      <w:r w:rsidRPr="00D76DB6">
        <w:rPr>
          <w:color w:val="0D0D0D" w:themeColor="text1" w:themeTint="F2"/>
          <w:sz w:val="28"/>
          <w:szCs w:val="28"/>
          <w:shd w:val="clear" w:color="auto" w:fill="FFFFFF"/>
          <w:lang w:val="kk-KZ"/>
        </w:rPr>
        <w:lastRenderedPageBreak/>
        <w:t>қызметінің нәтижелері бойынша және бірқатар басқа жағдайларда; мемлекеттің шығыстарын қаржыландыру үшін банктерден бю</w:t>
      </w:r>
      <w:r w:rsidR="003E5FCC">
        <w:rPr>
          <w:color w:val="0D0D0D" w:themeColor="text1" w:themeTint="F2"/>
          <w:sz w:val="28"/>
          <w:szCs w:val="28"/>
          <w:shd w:val="clear" w:color="auto" w:fill="FFFFFF"/>
          <w:lang w:val="kk-KZ"/>
        </w:rPr>
        <w:t>д</w:t>
      </w:r>
      <w:r w:rsidRPr="00D76DB6">
        <w:rPr>
          <w:color w:val="0D0D0D" w:themeColor="text1" w:themeTint="F2"/>
          <w:sz w:val="28"/>
          <w:szCs w:val="28"/>
          <w:shd w:val="clear" w:color="auto" w:fill="FFFFFF"/>
          <w:lang w:val="kk-KZ"/>
        </w:rPr>
        <w:t>жеттік қарыз алу. Сөйтеп, ұлғаймалы ұдайы өндіріс мұқтаждарын қамтамасыз етуде екі категорияның өзара бір-бірін алмастыру</w:t>
      </w:r>
      <w:r w:rsidR="0098036B" w:rsidRPr="00D76DB6">
        <w:rPr>
          <w:color w:val="0D0D0D" w:themeColor="text1" w:themeTint="F2"/>
          <w:sz w:val="28"/>
          <w:szCs w:val="28"/>
          <w:shd w:val="clear" w:color="auto" w:fill="FFFFFF"/>
          <w:lang w:val="kk-KZ"/>
        </w:rPr>
        <w:t>ы</w:t>
      </w:r>
      <w:r w:rsidRPr="00D76DB6">
        <w:rPr>
          <w:color w:val="0D0D0D" w:themeColor="text1" w:themeTint="F2"/>
          <w:sz w:val="28"/>
          <w:szCs w:val="28"/>
          <w:shd w:val="clear" w:color="auto" w:fill="FFFFFF"/>
          <w:lang w:val="kk-KZ"/>
        </w:rPr>
        <w:t xml:space="preserve"> байқалып тұрады </w:t>
      </w:r>
      <w:r w:rsidR="00483D7A" w:rsidRPr="00D76DB6">
        <w:rPr>
          <w:color w:val="0D0D0D" w:themeColor="text1" w:themeTint="F2"/>
          <w:sz w:val="28"/>
          <w:szCs w:val="28"/>
          <w:shd w:val="clear" w:color="auto" w:fill="FFFFFF"/>
          <w:lang w:val="kk-KZ"/>
        </w:rPr>
        <w:t>[59</w:t>
      </w:r>
      <w:r w:rsidRPr="00D76DB6">
        <w:rPr>
          <w:color w:val="0D0D0D" w:themeColor="text1" w:themeTint="F2"/>
          <w:sz w:val="28"/>
          <w:szCs w:val="28"/>
          <w:shd w:val="clear" w:color="auto" w:fill="FFFFFF"/>
          <w:lang w:val="kk-KZ"/>
        </w:rPr>
        <w:t xml:space="preserve">]. </w:t>
      </w:r>
    </w:p>
    <w:p w14:paraId="37BCE8F2" w14:textId="77777777" w:rsidR="00FE5051" w:rsidRPr="00D76DB6" w:rsidRDefault="00FE5051" w:rsidP="00FB2C7A">
      <w:pPr>
        <w:tabs>
          <w:tab w:val="left" w:pos="851"/>
        </w:tabs>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Көрсетілген екі категорияның ортақ белгілері олардың ақшалай (ресурстық) табиғаты, олардың мақсаты экономикалық өсудің қайнар көзі, сонымен бірге белгілі бір мекемелердің қызметін реттейтін тетіктерді байланыстырудың кең мүмкіндігі болып табылады.</w:t>
      </w:r>
    </w:p>
    <w:p w14:paraId="654153B2" w14:textId="77777777" w:rsidR="00FE5051" w:rsidRPr="00D76DB6" w:rsidRDefault="00FE5051" w:rsidP="00FB2C7A">
      <w:pPr>
        <w:tabs>
          <w:tab w:val="left" w:pos="851"/>
        </w:tabs>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Қазақстанның Еуразиялық экономикалық одаққа кіруі (ЕЭО) елдің бүкіл қаржы секторының одан әрі дамудағы алғышарттарының бірі. </w:t>
      </w:r>
    </w:p>
    <w:p w14:paraId="1634ADF5" w14:textId="2231C706" w:rsidR="00FE5051" w:rsidRPr="00D76DB6" w:rsidRDefault="00FE5051" w:rsidP="00FB2C7A">
      <w:pPr>
        <w:tabs>
          <w:tab w:val="left" w:pos="851"/>
        </w:tabs>
        <w:ind w:firstLine="709"/>
        <w:jc w:val="both"/>
        <w:rPr>
          <w:b/>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Қаржы қызметтері нарығын ырықтандыру және қаржы нарығындағы бәсекелестіктің одан әрі күшеюі көрсетілетін қызметтердің сапасы мен кеңеюінің өсуіне әкелуі керек. Дүниежүзілік экономикалық форумның </w:t>
      </w:r>
      <w:r w:rsidR="007C6B22">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2013-2014 жылдарға арналған жаһандық бәсекеге қабілеттілік туралы есебіне сәйкес Қазақстан Республикасы «қаржы нарығын дамыту» факторы бойынша 148 елдің ішінде 103-ші орынды иеленді. Ең нашар көрсеткіштер «банк тұрақтылығы» бойынша байқалады (100 орын). Осыған қарамастан, алдыңғы есеппен салыстырғанда, Қазақстан көптеген көрсеткіштер бойынша нәтижелерді</w:t>
      </w:r>
      <w:r w:rsidR="004904F1" w:rsidRPr="00D76DB6">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 xml:space="preserve">жақсарта отырып, 115-орыннан көтерілді. Басқа ЕЭО елдерімен салыстырғанда Қазақстан Республикасы іс жүзінде салыстырмалы нәтижелерді көрсетеді. Ресей Федерациясы 2012-2013 жж. рейтингі бойынша 121 орын алды. Ал, Беларусь Республикасын Дүниежүзілік экономикалық форум </w:t>
      </w:r>
      <w:r w:rsidR="00E421B7" w:rsidRPr="00D76DB6">
        <w:rPr>
          <w:color w:val="0D0D0D" w:themeColor="text1" w:themeTint="F2"/>
          <w:sz w:val="28"/>
          <w:szCs w:val="28"/>
          <w:shd w:val="clear" w:color="auto" w:fill="FFFFFF"/>
          <w:lang w:val="kk-KZ"/>
        </w:rPr>
        <w:t>бағаламайды</w:t>
      </w:r>
      <w:r w:rsidR="00483D7A" w:rsidRPr="00D76DB6">
        <w:rPr>
          <w:color w:val="0D0D0D" w:themeColor="text1" w:themeTint="F2"/>
          <w:sz w:val="28"/>
          <w:szCs w:val="28"/>
          <w:shd w:val="clear" w:color="auto" w:fill="FFFFFF"/>
          <w:lang w:val="kk-KZ"/>
        </w:rPr>
        <w:t xml:space="preserve"> [60</w:t>
      </w:r>
      <w:r w:rsidRPr="00D76DB6">
        <w:rPr>
          <w:color w:val="0D0D0D" w:themeColor="text1" w:themeTint="F2"/>
          <w:sz w:val="28"/>
          <w:szCs w:val="28"/>
          <w:shd w:val="clear" w:color="auto" w:fill="FFFFFF"/>
          <w:lang w:val="kk-KZ"/>
        </w:rPr>
        <w:t>].</w:t>
      </w:r>
    </w:p>
    <w:p w14:paraId="7E023EC1" w14:textId="77777777" w:rsidR="00FE5051" w:rsidRPr="00D76DB6" w:rsidRDefault="00FE5051" w:rsidP="00FB2C7A">
      <w:pPr>
        <w:tabs>
          <w:tab w:val="left" w:pos="851"/>
        </w:tabs>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Осы көрсеткіштер ұлттық қаржы нарықтарының бәсекеге қабілеттілігін арттыруға бағытталған болса, ЕЭО елдері нарықтарының көлеміндегі айырмашылықтар  интеграцияға кедергі болмайды. </w:t>
      </w:r>
    </w:p>
    <w:p w14:paraId="372E7F81" w14:textId="7BAE5FD0" w:rsidR="00FE5051" w:rsidRPr="00D76DB6" w:rsidRDefault="00FE5051" w:rsidP="00FB2C7A">
      <w:pPr>
        <w:tabs>
          <w:tab w:val="left" w:pos="851"/>
        </w:tabs>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Қазіргі таңда барлық әлемге маңызды рейтингтерде бәсекелік </w:t>
      </w:r>
      <w:r w:rsidR="003334DF">
        <w:rPr>
          <w:color w:val="0D0D0D" w:themeColor="text1" w:themeTint="F2"/>
          <w:sz w:val="28"/>
          <w:szCs w:val="28"/>
          <w:shd w:val="clear" w:color="auto" w:fill="FFFFFF"/>
          <w:lang w:val="kk-KZ"/>
        </w:rPr>
        <w:t xml:space="preserve">алдыңғы </w:t>
      </w:r>
      <w:r w:rsidRPr="00D76DB6">
        <w:rPr>
          <w:color w:val="0D0D0D" w:themeColor="text1" w:themeTint="F2"/>
          <w:sz w:val="28"/>
          <w:szCs w:val="28"/>
          <w:shd w:val="clear" w:color="auto" w:fill="FFFFFF"/>
          <w:lang w:val="kk-KZ"/>
        </w:rPr>
        <w:t>орындарға кім ие болады және жеке мемлекеттерге бәсекеге қаб</w:t>
      </w:r>
      <w:r w:rsidR="00F9454A">
        <w:rPr>
          <w:color w:val="0D0D0D" w:themeColor="text1" w:themeTint="F2"/>
          <w:sz w:val="28"/>
          <w:szCs w:val="28"/>
          <w:shd w:val="clear" w:color="auto" w:fill="FFFFFF"/>
          <w:lang w:val="kk-KZ"/>
        </w:rPr>
        <w:t>і</w:t>
      </w:r>
      <w:r w:rsidRPr="00D76DB6">
        <w:rPr>
          <w:color w:val="0D0D0D" w:themeColor="text1" w:themeTint="F2"/>
          <w:sz w:val="28"/>
          <w:szCs w:val="28"/>
          <w:shd w:val="clear" w:color="auto" w:fill="FFFFFF"/>
          <w:lang w:val="kk-KZ"/>
        </w:rPr>
        <w:t>леттілікті жоғарлату үшін қандай жолдар тиімді болатынын айқындау мақсатында әлемнің ауыспалы экономикасының қызмет ету шарттарындағы мәселелерін зерттеп білу маңызды болып отыр.</w:t>
      </w:r>
    </w:p>
    <w:p w14:paraId="0DDE486A" w14:textId="5164336F" w:rsidR="00FE5051" w:rsidRPr="00D76DB6" w:rsidRDefault="00FE5051" w:rsidP="00FB2C7A">
      <w:pPr>
        <w:tabs>
          <w:tab w:val="left" w:pos="851"/>
        </w:tabs>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Ұлттық бәсекеге қабілеттілік түсінігі кез-келген мемлекеттің дамуының ажыратылмайтын көрсеткіші болып табылады. Жaһандандыру ү</w:t>
      </w:r>
      <w:r w:rsidR="0098036B" w:rsidRPr="00D76DB6">
        <w:rPr>
          <w:color w:val="0D0D0D" w:themeColor="text1" w:themeTint="F2"/>
          <w:sz w:val="28"/>
          <w:szCs w:val="28"/>
          <w:shd w:val="clear" w:color="auto" w:fill="FFFFFF"/>
          <w:lang w:val="kk-KZ"/>
        </w:rPr>
        <w:t>дер</w:t>
      </w:r>
      <w:r w:rsidRPr="00D76DB6">
        <w:rPr>
          <w:color w:val="0D0D0D" w:themeColor="text1" w:themeTint="F2"/>
          <w:sz w:val="28"/>
          <w:szCs w:val="28"/>
          <w:shd w:val="clear" w:color="auto" w:fill="FFFFFF"/>
          <w:lang w:val="kk-KZ"/>
        </w:rPr>
        <w:t>ісінің нәтижесінде әлемнің барынша көп мемлекеттері әлем нарықтарындағы ұлттық бәсекеге қабілеттілікке аса назар аударып отыр.</w:t>
      </w:r>
    </w:p>
    <w:p w14:paraId="238CC81A" w14:textId="2A64A1D1" w:rsidR="00FE5051" w:rsidRPr="00D76DB6" w:rsidRDefault="00FE5051" w:rsidP="00FB2C7A">
      <w:pPr>
        <w:tabs>
          <w:tab w:val="left" w:pos="851"/>
        </w:tabs>
        <w:ind w:firstLine="709"/>
        <w:jc w:val="both"/>
        <w:rPr>
          <w:b/>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Көптеген мемлекеттерде, мәселен, Ирландия, Сауд Арабиясы, Грекия, Хорватия, Бахрейн, Филиппин және басқа мемлекеттерде ұлттық бәсекеге қабіліттілі</w:t>
      </w:r>
      <w:r w:rsidR="003334DF">
        <w:rPr>
          <w:color w:val="0D0D0D" w:themeColor="text1" w:themeTint="F2"/>
          <w:sz w:val="28"/>
          <w:szCs w:val="28"/>
          <w:shd w:val="clear" w:color="auto" w:fill="FFFFFF"/>
          <w:lang w:val="kk-KZ"/>
        </w:rPr>
        <w:t>гіне</w:t>
      </w:r>
      <w:r w:rsidRPr="00D76DB6">
        <w:rPr>
          <w:color w:val="0D0D0D" w:themeColor="text1" w:themeTint="F2"/>
          <w:sz w:val="28"/>
          <w:szCs w:val="28"/>
          <w:shd w:val="clear" w:color="auto" w:fill="FFFFFF"/>
          <w:lang w:val="kk-KZ"/>
        </w:rPr>
        <w:t xml:space="preserve"> талдау жүргіз</w:t>
      </w:r>
      <w:r w:rsidR="003334DF">
        <w:rPr>
          <w:color w:val="0D0D0D" w:themeColor="text1" w:themeTint="F2"/>
          <w:sz w:val="28"/>
          <w:szCs w:val="28"/>
          <w:shd w:val="clear" w:color="auto" w:fill="FFFFFF"/>
          <w:lang w:val="kk-KZ"/>
        </w:rPr>
        <w:t>уге</w:t>
      </w:r>
      <w:r w:rsidRPr="00D76DB6">
        <w:rPr>
          <w:color w:val="0D0D0D" w:themeColor="text1" w:themeTint="F2"/>
          <w:sz w:val="28"/>
          <w:szCs w:val="28"/>
          <w:shd w:val="clear" w:color="auto" w:fill="FFFFFF"/>
          <w:lang w:val="kk-KZ"/>
        </w:rPr>
        <w:t xml:space="preserve"> арнайы кеңес беретін мекемелер немесе мемлекеттік агенттіктер жұмыс жасайды. Бәсекеге қабілеттілікті жоғарылату мәселелері кез-келген мемлекеттің дамуында маңызды сұрақтарды </w:t>
      </w:r>
      <w:r w:rsidR="007C6B22">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тұрғындардың өмір сүру деңгейіне қол жеткізетін тұрақты әлеуметтік және экономикалық даму мәселелерін шешумен байланысты</w:t>
      </w:r>
      <w:r w:rsidR="00FB2C7A">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w:t>
      </w:r>
      <w:r w:rsidR="00483D7A" w:rsidRPr="00D76DB6">
        <w:rPr>
          <w:color w:val="0D0D0D" w:themeColor="text1" w:themeTint="F2"/>
          <w:sz w:val="28"/>
          <w:szCs w:val="28"/>
          <w:shd w:val="clear" w:color="auto" w:fill="FFFFFF"/>
          <w:lang w:val="kk-KZ"/>
        </w:rPr>
        <w:t>61</w:t>
      </w:r>
      <w:r w:rsidRPr="00D76DB6">
        <w:rPr>
          <w:color w:val="0D0D0D" w:themeColor="text1" w:themeTint="F2"/>
          <w:sz w:val="28"/>
          <w:szCs w:val="28"/>
          <w:shd w:val="clear" w:color="auto" w:fill="FFFFFF"/>
          <w:lang w:val="kk-KZ"/>
        </w:rPr>
        <w:t>].</w:t>
      </w:r>
    </w:p>
    <w:p w14:paraId="6AE54CC2" w14:textId="42B5AC89" w:rsidR="00FE5051" w:rsidRPr="00D76DB6" w:rsidRDefault="00FE5051" w:rsidP="00FB2C7A">
      <w:pPr>
        <w:tabs>
          <w:tab w:val="left" w:pos="851"/>
        </w:tabs>
        <w:ind w:firstLine="709"/>
        <w:jc w:val="both"/>
        <w:rPr>
          <w:b/>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Банк секторы, қаржы ресурстарын қайта бөлудің негізгі делдалы ретінде, елдің бәсекеге қабілеттілігін арттыруда маңызды рөл атқарады және көбінесе </w:t>
      </w:r>
      <w:r w:rsidRPr="00D76DB6">
        <w:rPr>
          <w:color w:val="0D0D0D" w:themeColor="text1" w:themeTint="F2"/>
          <w:sz w:val="28"/>
          <w:szCs w:val="28"/>
          <w:shd w:val="clear" w:color="auto" w:fill="FFFFFF"/>
          <w:lang w:val="kk-KZ"/>
        </w:rPr>
        <w:lastRenderedPageBreak/>
        <w:t>экономикалық өсу қарқыны анықтайды. Тәуелсіздік жылдарында Қазақстанның банк секторы ТМД-ның басқа елдерінің қаржы жүйесінің дамуынан едәуір озып, жоғары даму деңгейіне жетті. Бұл</w:t>
      </w:r>
      <w:r w:rsidR="0098036B" w:rsidRPr="00D76DB6">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елде экономиканы және қаржы секторын қайта құрылымдау бойынша қабылданған бағдарламалардың, сондай-ақ жаңа тиімді нормативтік құқықтық актілерді әзірлеу және енгізу және қолданыстағы нормативтерді жетілдіру нәтижелері екені сөзсіз. Сонымен бірге, әлемдік экономика жүйесін</w:t>
      </w:r>
      <w:r w:rsidR="0098036B" w:rsidRPr="00D76DB6">
        <w:rPr>
          <w:color w:val="0D0D0D" w:themeColor="text1" w:themeTint="F2"/>
          <w:sz w:val="28"/>
          <w:szCs w:val="28"/>
          <w:shd w:val="clear" w:color="auto" w:fill="FFFFFF"/>
          <w:lang w:val="kk-KZ"/>
        </w:rPr>
        <w:t>д</w:t>
      </w:r>
      <w:r w:rsidRPr="00D76DB6">
        <w:rPr>
          <w:color w:val="0D0D0D" w:themeColor="text1" w:themeTint="F2"/>
          <w:sz w:val="28"/>
          <w:szCs w:val="28"/>
          <w:shd w:val="clear" w:color="auto" w:fill="FFFFFF"/>
          <w:lang w:val="kk-KZ"/>
        </w:rPr>
        <w:t>е жоғары интеграцияланған бола отырып, Қазақстан экономикасы әлемдегі сыртқы қаржылық тұрақсыздыққа ұшырайды. Ақша-қаржы саласындағы жиі кездесетін дағдарыстар елдің экономикалық қауіпсіздігінің нақты экономикалық жағдайынан көрінеді. Әлемдік және ұлттық деңгейлерде байқалған макроэкономикалық ортаның тұрақсыздығы коммерциялық банктер мен өңдеуші сектордағы кәсіпорындардың несиелік қатынастарының кеңеюіне кедергі болатын жаңа қауіптердің әрдайым жаңа түрлерін тудырады. Атап айтсақ, 2007-2008 жылдардағы әлемдік қаржы нарықтарындағы тұрақсыздық Әзірбайжан экономикасының дамуына әсер еткені белгілі</w:t>
      </w:r>
      <w:r w:rsidR="00FB2C7A">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w:t>
      </w:r>
      <w:r w:rsidR="00483D7A" w:rsidRPr="00D76DB6">
        <w:rPr>
          <w:color w:val="0D0D0D" w:themeColor="text1" w:themeTint="F2"/>
          <w:sz w:val="28"/>
          <w:szCs w:val="28"/>
          <w:shd w:val="clear" w:color="auto" w:fill="FFFFFF"/>
          <w:lang w:val="kk-KZ"/>
        </w:rPr>
        <w:t>62</w:t>
      </w:r>
      <w:r w:rsidRPr="00D76DB6">
        <w:rPr>
          <w:color w:val="0D0D0D" w:themeColor="text1" w:themeTint="F2"/>
          <w:sz w:val="28"/>
          <w:szCs w:val="28"/>
          <w:shd w:val="clear" w:color="auto" w:fill="FFFFFF"/>
          <w:lang w:val="kk-KZ"/>
        </w:rPr>
        <w:t>].</w:t>
      </w:r>
    </w:p>
    <w:p w14:paraId="79BE9AF8" w14:textId="65C6BBCD" w:rsidR="00FE5051" w:rsidRPr="00D76DB6" w:rsidRDefault="00FE5051" w:rsidP="00FB2C7A">
      <w:pPr>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Кез-келген елдің банк жүйесі </w:t>
      </w:r>
      <w:r w:rsidR="007C6B22">
        <w:rPr>
          <w:color w:val="0D0D0D" w:themeColor="text1" w:themeTint="F2"/>
          <w:sz w:val="28"/>
          <w:szCs w:val="28"/>
          <w:shd w:val="clear" w:color="auto" w:fill="FFFFFF"/>
          <w:lang w:val="kk-KZ"/>
        </w:rPr>
        <w:t>–</w:t>
      </w:r>
      <w:r w:rsidRPr="00D76DB6">
        <w:rPr>
          <w:color w:val="0D0D0D" w:themeColor="text1" w:themeTint="F2"/>
          <w:sz w:val="28"/>
          <w:szCs w:val="28"/>
          <w:shd w:val="clear" w:color="auto" w:fill="FFFFFF"/>
          <w:lang w:val="kk-KZ"/>
        </w:rPr>
        <w:t xml:space="preserve"> бұл жалпы ақша механизмі аясында жұмыс жасайтын ұлттық банктердің, банк мекемелерінің және басқа несиелік ұйымдардың әртүрлі типтерінің жиынтығы. Банкингтің жаһандануы географиялық кеңеюге және жекелеген елдердің шегінен тыс кейбір банк құрылымдарының шоғырлануына әкеледі. Бұл жағдайда трансұлттық банктер ұйымдастырылады. Бұған əлемдік банктік жүйенің дамуындағы келесі ү</w:t>
      </w:r>
      <w:r w:rsidR="0098036B" w:rsidRPr="00D76DB6">
        <w:rPr>
          <w:color w:val="0D0D0D" w:themeColor="text1" w:themeTint="F2"/>
          <w:sz w:val="28"/>
          <w:szCs w:val="28"/>
          <w:shd w:val="clear" w:color="auto" w:fill="FFFFFF"/>
          <w:lang w:val="kk-KZ"/>
        </w:rPr>
        <w:t>дер</w:t>
      </w:r>
      <w:r w:rsidRPr="00D76DB6">
        <w:rPr>
          <w:color w:val="0D0D0D" w:themeColor="text1" w:themeTint="F2"/>
          <w:sz w:val="28"/>
          <w:szCs w:val="28"/>
          <w:shd w:val="clear" w:color="auto" w:fill="FFFFFF"/>
          <w:lang w:val="kk-KZ"/>
        </w:rPr>
        <w:t>істер</w:t>
      </w:r>
      <w:r w:rsidR="0098036B" w:rsidRPr="00D76DB6">
        <w:rPr>
          <w:color w:val="0D0D0D" w:themeColor="text1" w:themeTint="F2"/>
          <w:sz w:val="28"/>
          <w:szCs w:val="28"/>
          <w:shd w:val="clear" w:color="auto" w:fill="FFFFFF"/>
          <w:lang w:val="kk-KZ"/>
        </w:rPr>
        <w:t>і</w:t>
      </w:r>
      <w:r w:rsidRPr="00D76DB6">
        <w:rPr>
          <w:color w:val="0D0D0D" w:themeColor="text1" w:themeTint="F2"/>
          <w:sz w:val="28"/>
          <w:szCs w:val="28"/>
          <w:shd w:val="clear" w:color="auto" w:fill="FFFFFF"/>
          <w:lang w:val="kk-KZ"/>
        </w:rPr>
        <w:t xml:space="preserve"> себеп болады:</w:t>
      </w:r>
    </w:p>
    <w:p w14:paraId="204C1CE6" w14:textId="17607FCE" w:rsidR="00FE5051" w:rsidRPr="00D76DB6" w:rsidRDefault="007C6B22" w:rsidP="00FB2C7A">
      <w:pPr>
        <w:ind w:firstLine="709"/>
        <w:jc w:val="both"/>
        <w:rPr>
          <w:color w:val="0D0D0D" w:themeColor="text1" w:themeTint="F2"/>
          <w:sz w:val="28"/>
          <w:szCs w:val="28"/>
          <w:shd w:val="clear" w:color="auto" w:fill="FFFFFF"/>
          <w:lang w:val="kk-KZ"/>
        </w:rPr>
      </w:pPr>
      <w:r>
        <w:rPr>
          <w:color w:val="0D0D0D" w:themeColor="text1" w:themeTint="F2"/>
          <w:sz w:val="28"/>
          <w:szCs w:val="28"/>
          <w:shd w:val="clear" w:color="auto" w:fill="FFFFFF"/>
          <w:lang w:val="kk-KZ"/>
        </w:rPr>
        <w:t>–</w:t>
      </w:r>
      <w:r w:rsidR="00FE5051" w:rsidRPr="00D76DB6">
        <w:rPr>
          <w:color w:val="0D0D0D" w:themeColor="text1" w:themeTint="F2"/>
          <w:sz w:val="28"/>
          <w:szCs w:val="28"/>
          <w:shd w:val="clear" w:color="auto" w:fill="FFFFFF"/>
          <w:lang w:val="kk-KZ"/>
        </w:rPr>
        <w:t xml:space="preserve"> банк қызметтерін ұсыну номенклатурасының кеңеюі мен технологияның күрделенуі</w:t>
      </w:r>
      <w:r w:rsidR="0098036B" w:rsidRPr="00D76DB6">
        <w:rPr>
          <w:color w:val="0D0D0D" w:themeColor="text1" w:themeTint="F2"/>
          <w:sz w:val="28"/>
          <w:szCs w:val="28"/>
          <w:shd w:val="clear" w:color="auto" w:fill="FFFFFF"/>
          <w:lang w:val="kk-KZ"/>
        </w:rPr>
        <w:t>;</w:t>
      </w:r>
    </w:p>
    <w:p w14:paraId="22FD6053" w14:textId="4F4CDFA0" w:rsidR="00FE5051" w:rsidRPr="00D76DB6" w:rsidRDefault="007C6B22" w:rsidP="00FB2C7A">
      <w:pPr>
        <w:ind w:firstLine="709"/>
        <w:jc w:val="both"/>
        <w:rPr>
          <w:color w:val="0D0D0D" w:themeColor="text1" w:themeTint="F2"/>
          <w:sz w:val="28"/>
          <w:szCs w:val="28"/>
          <w:shd w:val="clear" w:color="auto" w:fill="FFFFFF"/>
          <w:lang w:val="kk-KZ"/>
        </w:rPr>
      </w:pPr>
      <w:r>
        <w:rPr>
          <w:color w:val="0D0D0D" w:themeColor="text1" w:themeTint="F2"/>
          <w:sz w:val="28"/>
          <w:szCs w:val="28"/>
          <w:shd w:val="clear" w:color="auto" w:fill="FFFFFF"/>
          <w:lang w:val="kk-KZ"/>
        </w:rPr>
        <w:t>–</w:t>
      </w:r>
      <w:r w:rsidR="00FE5051" w:rsidRPr="00D76DB6">
        <w:rPr>
          <w:color w:val="0D0D0D" w:themeColor="text1" w:themeTint="F2"/>
          <w:sz w:val="28"/>
          <w:szCs w:val="28"/>
          <w:shd w:val="clear" w:color="auto" w:fill="FFFFFF"/>
          <w:lang w:val="kk-KZ"/>
        </w:rPr>
        <w:t xml:space="preserve"> қаржы институттары арасындағы бәсекелестіктің артуы, оның ішінде бәсекелестікті ынталандыру ү</w:t>
      </w:r>
      <w:r w:rsidR="0098036B" w:rsidRPr="00D76DB6">
        <w:rPr>
          <w:color w:val="0D0D0D" w:themeColor="text1" w:themeTint="F2"/>
          <w:sz w:val="28"/>
          <w:szCs w:val="28"/>
          <w:shd w:val="clear" w:color="auto" w:fill="FFFFFF"/>
          <w:lang w:val="kk-KZ"/>
        </w:rPr>
        <w:t>дер</w:t>
      </w:r>
      <w:r w:rsidR="00FE5051" w:rsidRPr="00D76DB6">
        <w:rPr>
          <w:color w:val="0D0D0D" w:themeColor="text1" w:themeTint="F2"/>
          <w:sz w:val="28"/>
          <w:szCs w:val="28"/>
          <w:shd w:val="clear" w:color="auto" w:fill="FFFFFF"/>
          <w:lang w:val="kk-KZ"/>
        </w:rPr>
        <w:t xml:space="preserve">ісін күшейту тенденциясы; </w:t>
      </w:r>
    </w:p>
    <w:p w14:paraId="6D650F8A" w14:textId="540AD197" w:rsidR="00FE5051" w:rsidRPr="00D76DB6" w:rsidRDefault="007C6B22" w:rsidP="00FB2C7A">
      <w:pPr>
        <w:ind w:firstLine="709"/>
        <w:jc w:val="both"/>
        <w:rPr>
          <w:color w:val="0D0D0D" w:themeColor="text1" w:themeTint="F2"/>
          <w:sz w:val="28"/>
          <w:szCs w:val="28"/>
          <w:shd w:val="clear" w:color="auto" w:fill="FFFFFF"/>
          <w:lang w:val="kk-KZ"/>
        </w:rPr>
      </w:pPr>
      <w:r>
        <w:rPr>
          <w:color w:val="0D0D0D" w:themeColor="text1" w:themeTint="F2"/>
          <w:sz w:val="28"/>
          <w:szCs w:val="28"/>
          <w:shd w:val="clear" w:color="auto" w:fill="FFFFFF"/>
          <w:lang w:val="kk-KZ"/>
        </w:rPr>
        <w:t>–</w:t>
      </w:r>
      <w:r w:rsidR="00FE5051" w:rsidRPr="00D76DB6">
        <w:rPr>
          <w:color w:val="0D0D0D" w:themeColor="text1" w:themeTint="F2"/>
          <w:sz w:val="28"/>
          <w:szCs w:val="28"/>
          <w:shd w:val="clear" w:color="auto" w:fill="FFFFFF"/>
          <w:lang w:val="kk-KZ"/>
        </w:rPr>
        <w:t xml:space="preserve"> технологиялық революция, ең алдымен ақпараттық салада;</w:t>
      </w:r>
    </w:p>
    <w:p w14:paraId="59121499" w14:textId="25BAC944" w:rsidR="00FE5051" w:rsidRPr="00D76DB6" w:rsidRDefault="007C6B22" w:rsidP="00FB2C7A">
      <w:pPr>
        <w:ind w:firstLine="709"/>
        <w:jc w:val="both"/>
        <w:rPr>
          <w:color w:val="0D0D0D" w:themeColor="text1" w:themeTint="F2"/>
          <w:sz w:val="28"/>
          <w:szCs w:val="28"/>
          <w:shd w:val="clear" w:color="auto" w:fill="FFFFFF"/>
          <w:lang w:val="kk-KZ"/>
        </w:rPr>
      </w:pPr>
      <w:r>
        <w:rPr>
          <w:color w:val="0D0D0D" w:themeColor="text1" w:themeTint="F2"/>
          <w:sz w:val="28"/>
          <w:szCs w:val="28"/>
          <w:shd w:val="clear" w:color="auto" w:fill="FFFFFF"/>
          <w:lang w:val="kk-KZ"/>
        </w:rPr>
        <w:t>–</w:t>
      </w:r>
      <w:r w:rsidR="00FE5051" w:rsidRPr="00D76DB6">
        <w:rPr>
          <w:color w:val="0D0D0D" w:themeColor="text1" w:themeTint="F2"/>
          <w:sz w:val="28"/>
          <w:szCs w:val="28"/>
          <w:shd w:val="clear" w:color="auto" w:fill="FFFFFF"/>
          <w:lang w:val="kk-KZ"/>
        </w:rPr>
        <w:t xml:space="preserve"> жаһандану және банктік шоғырландыру, қаржылық ұйымдардың географиялық кеңеюі; </w:t>
      </w:r>
    </w:p>
    <w:p w14:paraId="25AD07FA" w14:textId="5749045D" w:rsidR="00FE5051" w:rsidRPr="00D76DB6" w:rsidRDefault="007C6B22" w:rsidP="00FB2C7A">
      <w:pPr>
        <w:ind w:firstLine="709"/>
        <w:jc w:val="both"/>
        <w:rPr>
          <w:color w:val="0D0D0D" w:themeColor="text1" w:themeTint="F2"/>
          <w:sz w:val="28"/>
          <w:szCs w:val="28"/>
          <w:shd w:val="clear" w:color="auto" w:fill="FFFFFF"/>
          <w:lang w:val="kk-KZ"/>
        </w:rPr>
      </w:pPr>
      <w:r>
        <w:rPr>
          <w:color w:val="0D0D0D" w:themeColor="text1" w:themeTint="F2"/>
          <w:sz w:val="28"/>
          <w:szCs w:val="28"/>
          <w:shd w:val="clear" w:color="auto" w:fill="FFFFFF"/>
          <w:lang w:val="kk-KZ"/>
        </w:rPr>
        <w:t>–</w:t>
      </w:r>
      <w:r w:rsidR="00FE5051" w:rsidRPr="00D76DB6">
        <w:rPr>
          <w:color w:val="0D0D0D" w:themeColor="text1" w:themeTint="F2"/>
          <w:sz w:val="28"/>
          <w:szCs w:val="28"/>
          <w:shd w:val="clear" w:color="auto" w:fill="FFFFFF"/>
          <w:lang w:val="kk-KZ"/>
        </w:rPr>
        <w:t xml:space="preserve"> қаржылық ресурстар құнының өсуі және банктік өнімдер мен қызметтердің құнын төмендетуге ұмтылу; </w:t>
      </w:r>
    </w:p>
    <w:p w14:paraId="7A17C5DA" w14:textId="593A7D97" w:rsidR="00FE5051" w:rsidRPr="00D76DB6" w:rsidRDefault="007C6B22" w:rsidP="00FB2C7A">
      <w:pPr>
        <w:ind w:firstLine="709"/>
        <w:jc w:val="both"/>
        <w:rPr>
          <w:rFonts w:ascii="Arial" w:hAnsi="Arial" w:cs="Arial"/>
          <w:color w:val="0D0D0D" w:themeColor="text1" w:themeTint="F2"/>
          <w:sz w:val="23"/>
          <w:szCs w:val="23"/>
          <w:shd w:val="clear" w:color="auto" w:fill="FFFFFF"/>
          <w:lang w:val="kk-KZ"/>
        </w:rPr>
      </w:pPr>
      <w:r>
        <w:rPr>
          <w:color w:val="0D0D0D" w:themeColor="text1" w:themeTint="F2"/>
          <w:sz w:val="28"/>
          <w:szCs w:val="28"/>
          <w:shd w:val="clear" w:color="auto" w:fill="FFFFFF"/>
          <w:lang w:val="kk-KZ"/>
        </w:rPr>
        <w:t>–</w:t>
      </w:r>
      <w:r w:rsidR="00FE5051" w:rsidRPr="00D76DB6">
        <w:rPr>
          <w:color w:val="0D0D0D" w:themeColor="text1" w:themeTint="F2"/>
          <w:sz w:val="28"/>
          <w:szCs w:val="28"/>
          <w:shd w:val="clear" w:color="auto" w:fill="FFFFFF"/>
          <w:lang w:val="kk-KZ"/>
        </w:rPr>
        <w:t xml:space="preserve"> банктік тәуекелдер деңгейінің жалпы өсуі және ұлттық және халықаралық деңгейде банктер мен банк жүйелерінің қызметін реттеу сапасын жоғарылату қажеттілігі</w:t>
      </w:r>
      <w:r w:rsidR="00FE5051" w:rsidRPr="00D76DB6">
        <w:rPr>
          <w:rFonts w:ascii="Arial" w:hAnsi="Arial" w:cs="Arial"/>
          <w:color w:val="0D0D0D" w:themeColor="text1" w:themeTint="F2"/>
          <w:sz w:val="23"/>
          <w:szCs w:val="23"/>
          <w:shd w:val="clear" w:color="auto" w:fill="FFFFFF"/>
          <w:lang w:val="kk-KZ"/>
        </w:rPr>
        <w:t>.</w:t>
      </w:r>
    </w:p>
    <w:p w14:paraId="7D0E39B2" w14:textId="44BE8F0E" w:rsidR="00FE5051" w:rsidRPr="00D76DB6" w:rsidRDefault="00FE5051" w:rsidP="00FB2C7A">
      <w:pPr>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Жаһанданудың салдары мыналар болып табылады</w:t>
      </w:r>
      <w:r w:rsidR="007E5AA9">
        <w:rPr>
          <w:color w:val="0D0D0D" w:themeColor="text1" w:themeTint="F2"/>
          <w:sz w:val="28"/>
          <w:szCs w:val="28"/>
          <w:shd w:val="clear" w:color="auto" w:fill="FFFFFF"/>
          <w:lang w:val="kk-KZ"/>
        </w:rPr>
        <w:t xml:space="preserve"> (сурет 10).</w:t>
      </w:r>
      <w:r w:rsidRPr="00D76DB6">
        <w:rPr>
          <w:color w:val="0D0D0D" w:themeColor="text1" w:themeTint="F2"/>
          <w:sz w:val="28"/>
          <w:szCs w:val="28"/>
          <w:shd w:val="clear" w:color="auto" w:fill="FFFFFF"/>
          <w:lang w:val="kk-KZ"/>
        </w:rPr>
        <w:t xml:space="preserve">   </w:t>
      </w:r>
    </w:p>
    <w:p w14:paraId="25C86B76" w14:textId="77777777" w:rsidR="00E97041" w:rsidRPr="00D76DB6" w:rsidRDefault="00E97041" w:rsidP="00FB2C7A">
      <w:pPr>
        <w:ind w:firstLine="709"/>
        <w:jc w:val="both"/>
        <w:rPr>
          <w:b/>
          <w:color w:val="0D0D0D" w:themeColor="text1" w:themeTint="F2"/>
          <w:sz w:val="28"/>
          <w:szCs w:val="28"/>
          <w:lang w:val="kk-KZ"/>
        </w:rPr>
      </w:pPr>
    </w:p>
    <w:p w14:paraId="14CF42D8" w14:textId="2F5F5067" w:rsidR="00504EA9" w:rsidRPr="00D76DB6" w:rsidRDefault="00643980" w:rsidP="00FB2C7A">
      <w:pPr>
        <w:jc w:val="center"/>
        <w:rPr>
          <w:color w:val="0D0D0D" w:themeColor="text1" w:themeTint="F2"/>
          <w:sz w:val="28"/>
          <w:szCs w:val="28"/>
          <w:lang w:val="kk-KZ"/>
        </w:rPr>
      </w:pPr>
      <w:r w:rsidRPr="00D76DB6">
        <w:rPr>
          <w:noProof/>
          <w:color w:val="0D0D0D" w:themeColor="text1" w:themeTint="F2"/>
        </w:rPr>
        <w:lastRenderedPageBreak/>
        <mc:AlternateContent>
          <mc:Choice Requires="wpc">
            <w:drawing>
              <wp:inline distT="0" distB="0" distL="0" distR="0" wp14:anchorId="64B5B943" wp14:editId="0DDD7D3B">
                <wp:extent cx="5937813" cy="2806405"/>
                <wp:effectExtent l="0" t="0" r="25400" b="32385"/>
                <wp:docPr id="68"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8"/>
                        <wps:cNvSpPr>
                          <a:spLocks noChangeArrowheads="1"/>
                        </wps:cNvSpPr>
                        <wps:spPr bwMode="auto">
                          <a:xfrm>
                            <a:off x="1982054" y="0"/>
                            <a:ext cx="2484868" cy="366809"/>
                          </a:xfrm>
                          <a:prstGeom prst="rect">
                            <a:avLst/>
                          </a:prstGeom>
                          <a:solidFill>
                            <a:srgbClr val="FFFFFF"/>
                          </a:solidFill>
                          <a:ln w="9525">
                            <a:solidFill>
                              <a:srgbClr val="000000"/>
                            </a:solidFill>
                            <a:miter lim="800000"/>
                            <a:headEnd/>
                            <a:tailEnd/>
                          </a:ln>
                        </wps:spPr>
                        <wps:txbx>
                          <w:txbxContent>
                            <w:p w14:paraId="3E6CEBB8" w14:textId="77777777" w:rsidR="00120319" w:rsidRPr="00DB54FF" w:rsidRDefault="00120319" w:rsidP="00643980">
                              <w:pPr>
                                <w:jc w:val="center"/>
                                <w:rPr>
                                  <w:i/>
                                  <w:lang w:val="kk-KZ"/>
                                </w:rPr>
                              </w:pPr>
                              <w:r w:rsidRPr="00DB54FF">
                                <w:rPr>
                                  <w:i/>
                                  <w:lang w:val="kk-KZ"/>
                                </w:rPr>
                                <w:t>Жаһанданудың салдары</w:t>
                              </w:r>
                            </w:p>
                          </w:txbxContent>
                        </wps:txbx>
                        <wps:bodyPr rot="0" vert="horz" wrap="square" lIns="91440" tIns="45720" rIns="91440" bIns="45720" anchor="t" anchorCtr="0" upright="1">
                          <a:noAutofit/>
                        </wps:bodyPr>
                      </wps:wsp>
                      <wps:wsp>
                        <wps:cNvPr id="61" name="AutoShape 9"/>
                        <wps:cNvCnPr>
                          <a:cxnSpLocks noChangeShapeType="1"/>
                        </wps:cNvCnPr>
                        <wps:spPr bwMode="auto">
                          <a:xfrm>
                            <a:off x="3132962" y="366607"/>
                            <a:ext cx="0" cy="2440254"/>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62" name="AutoShape 10"/>
                        <wps:cNvSpPr>
                          <a:spLocks noChangeArrowheads="1"/>
                        </wps:cNvSpPr>
                        <wps:spPr bwMode="auto">
                          <a:xfrm>
                            <a:off x="3412912" y="416501"/>
                            <a:ext cx="2523281" cy="641022"/>
                          </a:xfrm>
                          <a:prstGeom prst="wedgeRectCallout">
                            <a:avLst>
                              <a:gd name="adj1" fmla="val -59932"/>
                              <a:gd name="adj2" fmla="val 88669"/>
                            </a:avLst>
                          </a:prstGeom>
                          <a:solidFill>
                            <a:srgbClr val="FFFFFF"/>
                          </a:solidFill>
                          <a:ln w="9525">
                            <a:solidFill>
                              <a:srgbClr val="000000"/>
                            </a:solidFill>
                            <a:miter lim="800000"/>
                            <a:headEnd/>
                            <a:tailEnd/>
                          </a:ln>
                        </wps:spPr>
                        <wps:txbx>
                          <w:txbxContent>
                            <w:p w14:paraId="3BADE111" w14:textId="237FF6CE" w:rsidR="00120319" w:rsidRPr="00DB54FF" w:rsidRDefault="00120319" w:rsidP="00300160">
                              <w:pPr>
                                <w:jc w:val="both"/>
                                <w:rPr>
                                  <w:shd w:val="clear" w:color="auto" w:fill="FFFFFF"/>
                                  <w:lang w:val="kk-KZ"/>
                                </w:rPr>
                              </w:pPr>
                              <w:r>
                                <w:rPr>
                                  <w:color w:val="333333"/>
                                  <w:shd w:val="clear" w:color="auto" w:fill="FFFFFF"/>
                                  <w:lang w:val="kk-KZ"/>
                                </w:rPr>
                                <w:t xml:space="preserve">– </w:t>
                              </w:r>
                              <w:r w:rsidRPr="00DB54FF">
                                <w:rPr>
                                  <w:shd w:val="clear" w:color="auto" w:fill="FFFFFF"/>
                                  <w:lang w:val="kk-KZ"/>
                                </w:rPr>
                                <w:t>ірі трансұлттық және шағын банктер арасындағы бизнес көлемінің бөлінуі</w:t>
                              </w:r>
                            </w:p>
                            <w:p w14:paraId="18A00A97" w14:textId="77777777" w:rsidR="00120319" w:rsidRDefault="00120319" w:rsidP="00643980"/>
                          </w:txbxContent>
                        </wps:txbx>
                        <wps:bodyPr rot="0" vert="horz" wrap="square" lIns="91440" tIns="45720" rIns="91440" bIns="45720" anchor="t" anchorCtr="0" upright="1">
                          <a:noAutofit/>
                        </wps:bodyPr>
                      </wps:wsp>
                      <wps:wsp>
                        <wps:cNvPr id="63" name="AutoShape 11"/>
                        <wps:cNvSpPr>
                          <a:spLocks noChangeArrowheads="1"/>
                        </wps:cNvSpPr>
                        <wps:spPr bwMode="auto">
                          <a:xfrm>
                            <a:off x="184375" y="416407"/>
                            <a:ext cx="2713005" cy="513895"/>
                          </a:xfrm>
                          <a:prstGeom prst="wedgeRectCallout">
                            <a:avLst>
                              <a:gd name="adj1" fmla="val 60790"/>
                              <a:gd name="adj2" fmla="val 68216"/>
                            </a:avLst>
                          </a:prstGeom>
                          <a:solidFill>
                            <a:srgbClr val="FFFFFF"/>
                          </a:solidFill>
                          <a:ln w="9525">
                            <a:solidFill>
                              <a:srgbClr val="000000"/>
                            </a:solidFill>
                            <a:miter lim="800000"/>
                            <a:headEnd/>
                            <a:tailEnd/>
                          </a:ln>
                        </wps:spPr>
                        <wps:txbx>
                          <w:txbxContent>
                            <w:p w14:paraId="2BBB26A9" w14:textId="51E8DAD9" w:rsidR="00120319" w:rsidRPr="00DB54FF" w:rsidRDefault="00120319" w:rsidP="00E97041">
                              <w:r>
                                <w:rPr>
                                  <w:color w:val="333333"/>
                                  <w:shd w:val="clear" w:color="auto" w:fill="FFFFFF"/>
                                  <w:lang w:val="kk-KZ"/>
                                </w:rPr>
                                <w:t xml:space="preserve">– </w:t>
                              </w:r>
                              <w:r w:rsidRPr="00DB54FF">
                                <w:rPr>
                                  <w:shd w:val="clear" w:color="auto" w:fill="FFFFFF"/>
                                  <w:lang w:val="kk-KZ"/>
                                </w:rPr>
                                <w:t>банктік қызметті реттеудегі мемлекеттің рөлін арттыру</w:t>
                              </w:r>
                            </w:p>
                          </w:txbxContent>
                        </wps:txbx>
                        <wps:bodyPr rot="0" vert="horz" wrap="square" lIns="91440" tIns="45720" rIns="91440" bIns="45720" anchor="t" anchorCtr="0" upright="1">
                          <a:noAutofit/>
                        </wps:bodyPr>
                      </wps:wsp>
                      <wps:wsp>
                        <wps:cNvPr id="64" name="AutoShape 12"/>
                        <wps:cNvSpPr>
                          <a:spLocks noChangeArrowheads="1"/>
                        </wps:cNvSpPr>
                        <wps:spPr bwMode="auto">
                          <a:xfrm>
                            <a:off x="184399" y="990360"/>
                            <a:ext cx="2789996" cy="623754"/>
                          </a:xfrm>
                          <a:prstGeom prst="wedgeRectCallout">
                            <a:avLst>
                              <a:gd name="adj1" fmla="val 54576"/>
                              <a:gd name="adj2" fmla="val 75076"/>
                            </a:avLst>
                          </a:prstGeom>
                          <a:solidFill>
                            <a:srgbClr val="FFFFFF"/>
                          </a:solidFill>
                          <a:ln w="9525">
                            <a:solidFill>
                              <a:srgbClr val="000000"/>
                            </a:solidFill>
                            <a:miter lim="800000"/>
                            <a:headEnd/>
                            <a:tailEnd/>
                          </a:ln>
                        </wps:spPr>
                        <wps:txbx>
                          <w:txbxContent>
                            <w:p w14:paraId="7AD53EAB" w14:textId="537DD8BE" w:rsidR="00120319" w:rsidRPr="009C43CC" w:rsidRDefault="00120319" w:rsidP="00643980">
                              <w:pPr>
                                <w:jc w:val="both"/>
                                <w:rPr>
                                  <w:color w:val="333333"/>
                                  <w:shd w:val="clear" w:color="auto" w:fill="FFFFFF"/>
                                  <w:lang w:val="kk-KZ"/>
                                </w:rPr>
                              </w:pPr>
                              <w:r>
                                <w:rPr>
                                  <w:color w:val="333333"/>
                                  <w:shd w:val="clear" w:color="auto" w:fill="FFFFFF"/>
                                  <w:lang w:val="kk-KZ"/>
                                </w:rPr>
                                <w:t xml:space="preserve">– </w:t>
                              </w:r>
                              <w:r w:rsidRPr="00DB54FF">
                                <w:rPr>
                                  <w:shd w:val="clear" w:color="auto" w:fill="FFFFFF"/>
                                  <w:lang w:val="kk-KZ"/>
                                </w:rPr>
                                <w:t xml:space="preserve">бірнеше өнімдер мен қызметтерді біріктіретін синтезделген өнімнің рөлінің артуы </w:t>
                              </w:r>
                            </w:p>
                            <w:p w14:paraId="61D21C35" w14:textId="77777777" w:rsidR="00120319" w:rsidRDefault="00120319" w:rsidP="00643980"/>
                          </w:txbxContent>
                        </wps:txbx>
                        <wps:bodyPr rot="0" vert="horz" wrap="square" lIns="91440" tIns="45720" rIns="91440" bIns="45720" anchor="t" anchorCtr="0" upright="1">
                          <a:noAutofit/>
                        </wps:bodyPr>
                      </wps:wsp>
                      <wps:wsp>
                        <wps:cNvPr id="65" name="AutoShape 13"/>
                        <wps:cNvSpPr>
                          <a:spLocks noChangeArrowheads="1"/>
                        </wps:cNvSpPr>
                        <wps:spPr bwMode="auto">
                          <a:xfrm>
                            <a:off x="3419671" y="1255498"/>
                            <a:ext cx="2517494" cy="636911"/>
                          </a:xfrm>
                          <a:prstGeom prst="wedgeRectCallout">
                            <a:avLst>
                              <a:gd name="adj1" fmla="val -61092"/>
                              <a:gd name="adj2" fmla="val 73315"/>
                            </a:avLst>
                          </a:prstGeom>
                          <a:solidFill>
                            <a:srgbClr val="FFFFFF"/>
                          </a:solidFill>
                          <a:ln w="9525">
                            <a:solidFill>
                              <a:srgbClr val="000000"/>
                            </a:solidFill>
                            <a:miter lim="800000"/>
                            <a:headEnd/>
                            <a:tailEnd/>
                          </a:ln>
                        </wps:spPr>
                        <wps:txbx>
                          <w:txbxContent>
                            <w:p w14:paraId="59EB13CD" w14:textId="59451D3F" w:rsidR="00120319" w:rsidRPr="00DB54FF" w:rsidRDefault="00120319" w:rsidP="0085076D">
                              <w:pPr>
                                <w:jc w:val="both"/>
                              </w:pPr>
                              <w:r>
                                <w:rPr>
                                  <w:color w:val="333333"/>
                                  <w:shd w:val="clear" w:color="auto" w:fill="FFFFFF"/>
                                  <w:lang w:val="kk-KZ"/>
                                </w:rPr>
                                <w:t xml:space="preserve">– </w:t>
                              </w:r>
                              <w:r w:rsidRPr="00DB54FF">
                                <w:rPr>
                                  <w:shd w:val="clear" w:color="auto" w:fill="FFFFFF"/>
                                  <w:lang w:val="kk-KZ"/>
                                </w:rPr>
                                <w:t>бірқатар елдердегі банктік және сақтандыру операцияларын кезең-кезеңімен біріктіру</w:t>
                              </w:r>
                            </w:p>
                          </w:txbxContent>
                        </wps:txbx>
                        <wps:bodyPr rot="0" vert="horz" wrap="square" lIns="91440" tIns="45720" rIns="91440" bIns="45720" anchor="t" anchorCtr="0" upright="1">
                          <a:noAutofit/>
                        </wps:bodyPr>
                      </wps:wsp>
                      <wps:wsp>
                        <wps:cNvPr id="66" name="AutoShape 14"/>
                        <wps:cNvSpPr>
                          <a:spLocks noChangeArrowheads="1"/>
                        </wps:cNvSpPr>
                        <wps:spPr bwMode="auto">
                          <a:xfrm>
                            <a:off x="3434394" y="1997139"/>
                            <a:ext cx="2488557" cy="650645"/>
                          </a:xfrm>
                          <a:prstGeom prst="wedgeRectCallout">
                            <a:avLst>
                              <a:gd name="adj1" fmla="val -61311"/>
                              <a:gd name="adj2" fmla="val 66523"/>
                            </a:avLst>
                          </a:prstGeom>
                          <a:solidFill>
                            <a:srgbClr val="FFFFFF"/>
                          </a:solidFill>
                          <a:ln w="9525">
                            <a:solidFill>
                              <a:srgbClr val="000000"/>
                            </a:solidFill>
                            <a:miter lim="800000"/>
                            <a:headEnd/>
                            <a:tailEnd/>
                          </a:ln>
                        </wps:spPr>
                        <wps:txbx>
                          <w:txbxContent>
                            <w:p w14:paraId="475F6AA5" w14:textId="3CE6A87F" w:rsidR="00120319" w:rsidRDefault="00120319" w:rsidP="00643980">
                              <w:r>
                                <w:rPr>
                                  <w:color w:val="333333"/>
                                  <w:shd w:val="clear" w:color="auto" w:fill="FFFFFF"/>
                                  <w:lang w:val="kk-KZ"/>
                                </w:rPr>
                                <w:t>–</w:t>
                              </w:r>
                              <w:r w:rsidRPr="00DB54FF">
                                <w:rPr>
                                  <w:shd w:val="clear" w:color="auto" w:fill="FFFFFF"/>
                                  <w:lang w:val="kk-KZ"/>
                                </w:rPr>
                                <w:t xml:space="preserve"> автоматтандыру арқылы банк жүйелерін басқарудың тиімділігі мен күрделілігін арттыру</w:t>
                              </w:r>
                            </w:p>
                          </w:txbxContent>
                        </wps:txbx>
                        <wps:bodyPr rot="0" vert="horz" wrap="square" lIns="91440" tIns="45720" rIns="91440" bIns="45720" anchor="t" anchorCtr="0" upright="1">
                          <a:noAutofit/>
                        </wps:bodyPr>
                      </wps:wsp>
                      <wps:wsp>
                        <wps:cNvPr id="67" name="AutoShape 15"/>
                        <wps:cNvSpPr>
                          <a:spLocks noChangeArrowheads="1"/>
                        </wps:cNvSpPr>
                        <wps:spPr bwMode="auto">
                          <a:xfrm>
                            <a:off x="184416" y="1839862"/>
                            <a:ext cx="2644564" cy="613971"/>
                          </a:xfrm>
                          <a:prstGeom prst="wedgeRectCallout">
                            <a:avLst>
                              <a:gd name="adj1" fmla="val 60038"/>
                              <a:gd name="adj2" fmla="val 70615"/>
                            </a:avLst>
                          </a:prstGeom>
                          <a:solidFill>
                            <a:srgbClr val="FFFFFF"/>
                          </a:solidFill>
                          <a:ln w="9525">
                            <a:solidFill>
                              <a:srgbClr val="000000"/>
                            </a:solidFill>
                            <a:miter lim="800000"/>
                            <a:headEnd/>
                            <a:tailEnd/>
                          </a:ln>
                        </wps:spPr>
                        <wps:txbx>
                          <w:txbxContent>
                            <w:p w14:paraId="1DA9E180" w14:textId="1EA533A3" w:rsidR="00120319" w:rsidRPr="00DB54FF" w:rsidRDefault="00120319" w:rsidP="00643980">
                              <w:r>
                                <w:rPr>
                                  <w:color w:val="333333"/>
                                  <w:shd w:val="clear" w:color="auto" w:fill="FFFFFF"/>
                                  <w:lang w:val="kk-KZ"/>
                                </w:rPr>
                                <w:t xml:space="preserve">– </w:t>
                              </w:r>
                              <w:r w:rsidRPr="00DB54FF">
                                <w:rPr>
                                  <w:shd w:val="clear" w:color="auto" w:fill="FFFFFF"/>
                                  <w:lang w:val="kk-KZ"/>
                                </w:rPr>
                                <w:t>қаржылық есеп айырысулардың жылдамдығы мен сапасын арттыру қажеттілігі және т.б.</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4B5B943" id="Полотно 7" o:spid="_x0000_s1065" editas="canvas" style="width:467.55pt;height:221pt;mso-position-horizontal-relative:char;mso-position-vertical-relative:line" coordsize="59372,28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">
                <v:shape id="_x0000_s1066" type="#_x0000_t75" style="position:absolute;width:59372;height:28060;visibility:visible;mso-wrap-style:square">
                  <v:fill o:detectmouseclick="t"/>
                  <v:path o:connecttype="none"/>
                </v:shape>
                <v:rect id="Rectangle 8" o:spid="_x0000_s1067" style="position:absolute;left:19820;width:24849;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3E6CEBB8" w14:textId="77777777" w:rsidR="00120319" w:rsidRPr="00DB54FF" w:rsidRDefault="00120319" w:rsidP="00643980">
                        <w:pPr>
                          <w:jc w:val="center"/>
                          <w:rPr>
                            <w:i/>
                            <w:lang w:val="kk-KZ"/>
                          </w:rPr>
                        </w:pPr>
                        <w:r w:rsidRPr="00DB54FF">
                          <w:rPr>
                            <w:i/>
                            <w:lang w:val="kk-KZ"/>
                          </w:rPr>
                          <w:t>Жаһанданудың салдары</w:t>
                        </w:r>
                      </w:p>
                    </w:txbxContent>
                  </v:textbox>
                </v:rect>
                <v:shape id="AutoShape 9" o:spid="_x0000_s1068" type="#_x0000_t32" style="position:absolute;left:31329;top:3666;width:0;height:244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"/>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069" type="#_x0000_t61" style="position:absolute;left:34129;top:4165;width:25232;height:6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" adj="-2145,29953">
                  <v:textbox>
                    <w:txbxContent>
                      <w:p w14:paraId="3BADE111" w14:textId="237FF6CE" w:rsidR="00120319" w:rsidRPr="00DB54FF" w:rsidRDefault="00120319" w:rsidP="00300160">
                        <w:pPr>
                          <w:jc w:val="both"/>
                          <w:rPr>
                            <w:shd w:val="clear" w:color="auto" w:fill="FFFFFF"/>
                            <w:lang w:val="kk-KZ"/>
                          </w:rPr>
                        </w:pPr>
                        <w:r>
                          <w:rPr>
                            <w:color w:val="333333"/>
                            <w:shd w:val="clear" w:color="auto" w:fill="FFFFFF"/>
                            <w:lang w:val="kk-KZ"/>
                          </w:rPr>
                          <w:t xml:space="preserve">– </w:t>
                        </w:r>
                        <w:r w:rsidRPr="00DB54FF">
                          <w:rPr>
                            <w:shd w:val="clear" w:color="auto" w:fill="FFFFFF"/>
                            <w:lang w:val="kk-KZ"/>
                          </w:rPr>
                          <w:t>ірі трансұлттық және шағын банктер арасындағы бизнес көлемінің бөлінуі</w:t>
                        </w:r>
                      </w:p>
                      <w:p w14:paraId="18A00A97" w14:textId="77777777" w:rsidR="00120319" w:rsidRDefault="00120319" w:rsidP="00643980"/>
                    </w:txbxContent>
                  </v:textbox>
                </v:shape>
                <v:shape id="AutoShape 11" o:spid="_x0000_s1070" type="#_x0000_t61" style="position:absolute;left:1843;top:4164;width:27130;height:5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" adj="23931,25535">
                  <v:textbox>
                    <w:txbxContent>
                      <w:p w14:paraId="2BBB26A9" w14:textId="51E8DAD9" w:rsidR="00120319" w:rsidRPr="00DB54FF" w:rsidRDefault="00120319" w:rsidP="00E97041">
                        <w:r>
                          <w:rPr>
                            <w:color w:val="333333"/>
                            <w:shd w:val="clear" w:color="auto" w:fill="FFFFFF"/>
                            <w:lang w:val="kk-KZ"/>
                          </w:rPr>
                          <w:t xml:space="preserve">– </w:t>
                        </w:r>
                        <w:r w:rsidRPr="00DB54FF">
                          <w:rPr>
                            <w:shd w:val="clear" w:color="auto" w:fill="FFFFFF"/>
                            <w:lang w:val="kk-KZ"/>
                          </w:rPr>
                          <w:t>банктік қызметті реттеудегі мемлекеттің рөлін арттыру</w:t>
                        </w:r>
                      </w:p>
                    </w:txbxContent>
                  </v:textbox>
                </v:shape>
                <v:shape id="AutoShape 12" o:spid="_x0000_s1071" type="#_x0000_t61" style="position:absolute;left:1843;top:9903;width:27900;height: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" adj="22588,27016">
                  <v:textbox>
                    <w:txbxContent>
                      <w:p w14:paraId="7AD53EAB" w14:textId="537DD8BE" w:rsidR="00120319" w:rsidRPr="009C43CC" w:rsidRDefault="00120319" w:rsidP="00643980">
                        <w:pPr>
                          <w:jc w:val="both"/>
                          <w:rPr>
                            <w:color w:val="333333"/>
                            <w:shd w:val="clear" w:color="auto" w:fill="FFFFFF"/>
                            <w:lang w:val="kk-KZ"/>
                          </w:rPr>
                        </w:pPr>
                        <w:r>
                          <w:rPr>
                            <w:color w:val="333333"/>
                            <w:shd w:val="clear" w:color="auto" w:fill="FFFFFF"/>
                            <w:lang w:val="kk-KZ"/>
                          </w:rPr>
                          <w:t xml:space="preserve">– </w:t>
                        </w:r>
                        <w:r w:rsidRPr="00DB54FF">
                          <w:rPr>
                            <w:shd w:val="clear" w:color="auto" w:fill="FFFFFF"/>
                            <w:lang w:val="kk-KZ"/>
                          </w:rPr>
                          <w:t xml:space="preserve">бірнеше өнімдер мен қызметтерді біріктіретін синтезделген өнімнің рөлінің артуы </w:t>
                        </w:r>
                      </w:p>
                      <w:p w14:paraId="61D21C35" w14:textId="77777777" w:rsidR="00120319" w:rsidRDefault="00120319" w:rsidP="00643980"/>
                    </w:txbxContent>
                  </v:textbox>
                </v:shape>
                <v:shape id="AutoShape 13" o:spid="_x0000_s1072" type="#_x0000_t61" style="position:absolute;left:34196;top:12554;width:25175;height:6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" adj="-2396,26636">
                  <v:textbox>
                    <w:txbxContent>
                      <w:p w14:paraId="59EB13CD" w14:textId="59451D3F" w:rsidR="00120319" w:rsidRPr="00DB54FF" w:rsidRDefault="00120319" w:rsidP="0085076D">
                        <w:pPr>
                          <w:jc w:val="both"/>
                        </w:pPr>
                        <w:r>
                          <w:rPr>
                            <w:color w:val="333333"/>
                            <w:shd w:val="clear" w:color="auto" w:fill="FFFFFF"/>
                            <w:lang w:val="kk-KZ"/>
                          </w:rPr>
                          <w:t xml:space="preserve">– </w:t>
                        </w:r>
                        <w:r w:rsidRPr="00DB54FF">
                          <w:rPr>
                            <w:shd w:val="clear" w:color="auto" w:fill="FFFFFF"/>
                            <w:lang w:val="kk-KZ"/>
                          </w:rPr>
                          <w:t>бірқатар елдердегі банктік және сақтандыру операцияларын кезең-кезеңімен біріктіру</w:t>
                        </w:r>
                      </w:p>
                    </w:txbxContent>
                  </v:textbox>
                </v:shape>
                <v:shape id="AutoShape 14" o:spid="_x0000_s1073" type="#_x0000_t61" style="position:absolute;left:34343;top:19971;width:24886;height:6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" adj="-2443,25169">
                  <v:textbox>
                    <w:txbxContent>
                      <w:p w14:paraId="475F6AA5" w14:textId="3CE6A87F" w:rsidR="00120319" w:rsidRDefault="00120319" w:rsidP="00643980">
                        <w:r>
                          <w:rPr>
                            <w:color w:val="333333"/>
                            <w:shd w:val="clear" w:color="auto" w:fill="FFFFFF"/>
                            <w:lang w:val="kk-KZ"/>
                          </w:rPr>
                          <w:t>–</w:t>
                        </w:r>
                        <w:r w:rsidRPr="00DB54FF">
                          <w:rPr>
                            <w:shd w:val="clear" w:color="auto" w:fill="FFFFFF"/>
                            <w:lang w:val="kk-KZ"/>
                          </w:rPr>
                          <w:t xml:space="preserve"> автоматтандыру арқылы банк жүйелерін басқарудың тиімділігі мен күрделілігін арттыру</w:t>
                        </w:r>
                      </w:p>
                    </w:txbxContent>
                  </v:textbox>
                </v:shape>
                <v:shape id="AutoShape 15" o:spid="_x0000_s1074" type="#_x0000_t61" style="position:absolute;left:1844;top:18398;width:26445;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" adj="23768,26053">
                  <v:textbox>
                    <w:txbxContent>
                      <w:p w14:paraId="1DA9E180" w14:textId="1EA533A3" w:rsidR="00120319" w:rsidRPr="00DB54FF" w:rsidRDefault="00120319" w:rsidP="00643980">
                        <w:r>
                          <w:rPr>
                            <w:color w:val="333333"/>
                            <w:shd w:val="clear" w:color="auto" w:fill="FFFFFF"/>
                            <w:lang w:val="kk-KZ"/>
                          </w:rPr>
                          <w:t xml:space="preserve">– </w:t>
                        </w:r>
                        <w:r w:rsidRPr="00DB54FF">
                          <w:rPr>
                            <w:shd w:val="clear" w:color="auto" w:fill="FFFFFF"/>
                            <w:lang w:val="kk-KZ"/>
                          </w:rPr>
                          <w:t>қаржылық есеп айырысулардың жылдамдығы мен сапасын арттыру қажеттілігі және т.б.</w:t>
                        </w:r>
                      </w:p>
                    </w:txbxContent>
                  </v:textbox>
                </v:shape>
                <w10:anchorlock/>
              </v:group>
            </w:pict>
          </mc:Fallback>
        </mc:AlternateContent>
      </w:r>
      <w:r w:rsidR="00E97041" w:rsidRPr="00D76DB6">
        <w:rPr>
          <w:noProof/>
          <w:color w:val="0D0D0D" w:themeColor="text1" w:themeTint="F2"/>
        </w:rPr>
        <mc:AlternateContent>
          <mc:Choice Requires="wpc">
            <w:drawing>
              <wp:inline distT="0" distB="0" distL="0" distR="0" wp14:anchorId="209E906A" wp14:editId="36C58D24">
                <wp:extent cx="5937813" cy="5486400"/>
                <wp:effectExtent l="0" t="0" r="0" b="0"/>
                <wp:docPr id="100" name="Полотно 1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1" name="AutoShape 27"/>
                        <wps:cNvSpPr>
                          <a:spLocks noChangeArrowheads="1"/>
                        </wps:cNvSpPr>
                        <wps:spPr bwMode="auto">
                          <a:xfrm>
                            <a:off x="2974694" y="40533"/>
                            <a:ext cx="243068" cy="17938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2" name="Rectangle 28"/>
                        <wps:cNvSpPr>
                          <a:spLocks noChangeArrowheads="1"/>
                        </wps:cNvSpPr>
                        <wps:spPr bwMode="auto">
                          <a:xfrm>
                            <a:off x="410370" y="288884"/>
                            <a:ext cx="5348035" cy="440322"/>
                          </a:xfrm>
                          <a:prstGeom prst="rect">
                            <a:avLst/>
                          </a:prstGeom>
                          <a:solidFill>
                            <a:srgbClr val="FFFFFF"/>
                          </a:solidFill>
                          <a:ln w="9525">
                            <a:solidFill>
                              <a:srgbClr val="000000"/>
                            </a:solidFill>
                            <a:miter lim="800000"/>
                            <a:headEnd/>
                            <a:tailEnd/>
                          </a:ln>
                        </wps:spPr>
                        <wps:txbx>
                          <w:txbxContent>
                            <w:p w14:paraId="4A68B7EB" w14:textId="77777777" w:rsidR="00120319" w:rsidRPr="00DB54FF" w:rsidRDefault="00120319" w:rsidP="00E97041">
                              <w:pPr>
                                <w:jc w:val="center"/>
                                <w:rPr>
                                  <w:shd w:val="clear" w:color="auto" w:fill="FFFFFF"/>
                                  <w:lang w:val="kk-KZ"/>
                                </w:rPr>
                              </w:pPr>
                              <w:r w:rsidRPr="00DB54FF">
                                <w:rPr>
                                  <w:shd w:val="clear" w:color="auto" w:fill="FFFFFF"/>
                                  <w:lang w:val="kk-KZ"/>
                                </w:rPr>
                                <w:t>Мұның бәрі банк саласындағы бәсекелестіктің өсу тенденциясын қалыптастырады</w:t>
                              </w:r>
                            </w:p>
                            <w:p w14:paraId="2E647F06" w14:textId="77777777" w:rsidR="00120319" w:rsidRDefault="00120319" w:rsidP="00E97041"/>
                          </w:txbxContent>
                        </wps:txbx>
                        <wps:bodyPr rot="0" vert="horz" wrap="square" lIns="91440" tIns="45720" rIns="91440" bIns="45720" anchor="t" anchorCtr="0" upright="1">
                          <a:noAutofit/>
                        </wps:bodyPr>
                      </wps:wsp>
                      <wps:wsp>
                        <wps:cNvPr id="83" name="Rectangle 29"/>
                        <wps:cNvSpPr>
                          <a:spLocks noChangeArrowheads="1"/>
                        </wps:cNvSpPr>
                        <wps:spPr bwMode="auto">
                          <a:xfrm>
                            <a:off x="410331" y="856528"/>
                            <a:ext cx="450799" cy="4450465"/>
                          </a:xfrm>
                          <a:prstGeom prst="rect">
                            <a:avLst/>
                          </a:prstGeom>
                          <a:solidFill>
                            <a:srgbClr val="FFFFFF"/>
                          </a:solidFill>
                          <a:ln w="9525">
                            <a:solidFill>
                              <a:srgbClr val="000000"/>
                            </a:solidFill>
                            <a:miter lim="800000"/>
                            <a:headEnd/>
                            <a:tailEnd/>
                          </a:ln>
                        </wps:spPr>
                        <wps:txbx>
                          <w:txbxContent>
                            <w:p w14:paraId="582BB484" w14:textId="77777777" w:rsidR="00120319" w:rsidRPr="00E97041" w:rsidRDefault="00120319" w:rsidP="00E97041">
                              <w:pPr>
                                <w:jc w:val="center"/>
                                <w:rPr>
                                  <w:sz w:val="28"/>
                                  <w:szCs w:val="28"/>
                                  <w:lang w:val="kk-KZ"/>
                                </w:rPr>
                              </w:pPr>
                              <w:r w:rsidRPr="00E97041">
                                <w:rPr>
                                  <w:sz w:val="28"/>
                                  <w:szCs w:val="28"/>
                                  <w:lang w:val="kk-KZ"/>
                                </w:rPr>
                                <w:t>Негізгі факторлары</w:t>
                              </w:r>
                            </w:p>
                          </w:txbxContent>
                        </wps:txbx>
                        <wps:bodyPr rot="0" vert="vert270" wrap="square" lIns="91440" tIns="45720" rIns="91440" bIns="45720" anchor="t" anchorCtr="0" upright="1">
                          <a:noAutofit/>
                        </wps:bodyPr>
                      </wps:wsp>
                      <wps:wsp>
                        <wps:cNvPr id="84" name="AutoShape 30"/>
                        <wps:cNvSpPr>
                          <a:spLocks/>
                        </wps:cNvSpPr>
                        <wps:spPr bwMode="auto">
                          <a:xfrm>
                            <a:off x="1137337" y="1105381"/>
                            <a:ext cx="4444486" cy="434052"/>
                          </a:xfrm>
                          <a:prstGeom prst="borderCallout1">
                            <a:avLst>
                              <a:gd name="adj1" fmla="val -13102"/>
                              <a:gd name="adj2" fmla="val 95708"/>
                              <a:gd name="adj3" fmla="val -19776"/>
                              <a:gd name="adj4" fmla="val -6528"/>
                            </a:avLst>
                          </a:prstGeom>
                          <a:solidFill>
                            <a:srgbClr val="FFFFFF"/>
                          </a:solidFill>
                          <a:ln w="9525">
                            <a:solidFill>
                              <a:srgbClr val="000000"/>
                            </a:solidFill>
                            <a:miter lim="800000"/>
                            <a:headEnd/>
                            <a:tailEnd/>
                          </a:ln>
                        </wps:spPr>
                        <wps:txbx>
                          <w:txbxContent>
                            <w:p w14:paraId="18006FD8" w14:textId="108CF015" w:rsidR="00120319" w:rsidRPr="00DB54FF" w:rsidRDefault="00120319" w:rsidP="00E97041">
                              <w:pPr>
                                <w:jc w:val="both"/>
                                <w:rPr>
                                  <w:shd w:val="clear" w:color="auto" w:fill="FFFFFF"/>
                                  <w:lang w:val="kk-KZ"/>
                                </w:rPr>
                              </w:pPr>
                              <w:r>
                                <w:rPr>
                                  <w:color w:val="333333"/>
                                  <w:shd w:val="clear" w:color="auto" w:fill="FFFFFF"/>
                                  <w:lang w:val="kk-KZ"/>
                                </w:rPr>
                                <w:t xml:space="preserve">– </w:t>
                              </w:r>
                              <w:r w:rsidRPr="00DB54FF">
                                <w:rPr>
                                  <w:shd w:val="clear" w:color="auto" w:fill="FFFFFF"/>
                                  <w:lang w:val="kk-KZ"/>
                                </w:rPr>
                                <w:t>интернационализация, оның ішінде дамушы нарықтарға шетелдік банктердің енуі</w:t>
                              </w:r>
                            </w:p>
                            <w:p w14:paraId="63CF6B76" w14:textId="77777777" w:rsidR="00120319" w:rsidRPr="00AF3638" w:rsidRDefault="00120319" w:rsidP="00E97041">
                              <w:pPr>
                                <w:rPr>
                                  <w:lang w:val="kk-KZ"/>
                                </w:rPr>
                              </w:pPr>
                            </w:p>
                          </w:txbxContent>
                        </wps:txbx>
                        <wps:bodyPr rot="0" vert="horz" wrap="square" lIns="91440" tIns="45720" rIns="91440" bIns="45720" anchor="t" anchorCtr="0" upright="1">
                          <a:noAutofit/>
                        </wps:bodyPr>
                      </wps:wsp>
                      <wps:wsp>
                        <wps:cNvPr id="85" name="AutoShape 31"/>
                        <wps:cNvSpPr>
                          <a:spLocks/>
                        </wps:cNvSpPr>
                        <wps:spPr bwMode="auto">
                          <a:xfrm>
                            <a:off x="1137259" y="1669774"/>
                            <a:ext cx="4404635" cy="482941"/>
                          </a:xfrm>
                          <a:prstGeom prst="borderCallout1">
                            <a:avLst>
                              <a:gd name="adj1" fmla="val -16747"/>
                              <a:gd name="adj2" fmla="val 96423"/>
                              <a:gd name="adj3" fmla="val -16747"/>
                              <a:gd name="adj4" fmla="val -6315"/>
                            </a:avLst>
                          </a:prstGeom>
                          <a:solidFill>
                            <a:srgbClr val="FFFFFF"/>
                          </a:solidFill>
                          <a:ln w="9525">
                            <a:solidFill>
                              <a:srgbClr val="000000"/>
                            </a:solidFill>
                            <a:miter lim="800000"/>
                            <a:headEnd/>
                            <a:tailEnd/>
                          </a:ln>
                        </wps:spPr>
                        <wps:txbx>
                          <w:txbxContent>
                            <w:p w14:paraId="55AD755E" w14:textId="4CBD2DA5" w:rsidR="00120319" w:rsidRPr="00DB54FF" w:rsidRDefault="00120319" w:rsidP="00E97041">
                              <w:pPr>
                                <w:jc w:val="both"/>
                                <w:rPr>
                                  <w:shd w:val="clear" w:color="auto" w:fill="FFFFFF"/>
                                  <w:lang w:val="kk-KZ"/>
                                </w:rPr>
                              </w:pPr>
                              <w:r>
                                <w:rPr>
                                  <w:color w:val="333333"/>
                                  <w:shd w:val="clear" w:color="auto" w:fill="FFFFFF"/>
                                  <w:lang w:val="kk-KZ"/>
                                </w:rPr>
                                <w:t xml:space="preserve">– </w:t>
                              </w:r>
                              <w:r w:rsidRPr="00DB54FF">
                                <w:rPr>
                                  <w:shd w:val="clear" w:color="auto" w:fill="FFFFFF"/>
                                  <w:lang w:val="kk-KZ"/>
                                </w:rPr>
                                <w:t>дәстүрлі депозиттік жүйелерді кезең-кезеңімен өзгертетін жаңа капитал нарықтарын ашу</w:t>
                              </w:r>
                            </w:p>
                            <w:p w14:paraId="7A7C85F7" w14:textId="77777777" w:rsidR="00120319" w:rsidRPr="00DB54FF" w:rsidRDefault="00120319" w:rsidP="00E97041"/>
                          </w:txbxContent>
                        </wps:txbx>
                        <wps:bodyPr rot="0" vert="horz" wrap="square" lIns="91440" tIns="45720" rIns="91440" bIns="45720" anchor="t" anchorCtr="0" upright="1">
                          <a:noAutofit/>
                        </wps:bodyPr>
                      </wps:wsp>
                      <wps:wsp>
                        <wps:cNvPr id="94" name="AutoShape 32"/>
                        <wps:cNvSpPr>
                          <a:spLocks/>
                        </wps:cNvSpPr>
                        <wps:spPr bwMode="auto">
                          <a:xfrm>
                            <a:off x="1137260" y="2242268"/>
                            <a:ext cx="4404635" cy="469892"/>
                          </a:xfrm>
                          <a:prstGeom prst="borderCallout1">
                            <a:avLst>
                              <a:gd name="adj1" fmla="val -17662"/>
                              <a:gd name="adj2" fmla="val 97138"/>
                              <a:gd name="adj3" fmla="val -21372"/>
                              <a:gd name="adj4" fmla="val -6499"/>
                            </a:avLst>
                          </a:prstGeom>
                          <a:solidFill>
                            <a:srgbClr val="FFFFFF"/>
                          </a:solidFill>
                          <a:ln w="9525">
                            <a:solidFill>
                              <a:srgbClr val="000000"/>
                            </a:solidFill>
                            <a:miter lim="800000"/>
                            <a:headEnd/>
                            <a:tailEnd/>
                          </a:ln>
                        </wps:spPr>
                        <wps:txbx>
                          <w:txbxContent>
                            <w:p w14:paraId="3BBADE0E" w14:textId="37132654" w:rsidR="00120319" w:rsidRPr="00C30C5C" w:rsidRDefault="00120319" w:rsidP="00E97041">
                              <w:pPr>
                                <w:rPr>
                                  <w:lang w:val="kk-KZ"/>
                                </w:rPr>
                              </w:pPr>
                              <w:r>
                                <w:rPr>
                                  <w:color w:val="333333"/>
                                  <w:shd w:val="clear" w:color="auto" w:fill="FFFFFF"/>
                                  <w:lang w:val="kk-KZ"/>
                                </w:rPr>
                                <w:t xml:space="preserve">– </w:t>
                              </w:r>
                              <w:r w:rsidRPr="00DB54FF">
                                <w:rPr>
                                  <w:shd w:val="clear" w:color="auto" w:fill="FFFFFF"/>
                                  <w:lang w:val="kk-KZ"/>
                                </w:rPr>
                                <w:t>банктік емес ұйымдардың белгілі бір қаржылық салалардағы бәсеке</w:t>
                              </w:r>
                              <w:r>
                                <w:rPr>
                                  <w:shd w:val="clear" w:color="auto" w:fill="FFFFFF"/>
                                  <w:lang w:val="kk-KZ"/>
                                </w:rPr>
                                <w:t>лестік</w:t>
                              </w:r>
                            </w:p>
                          </w:txbxContent>
                        </wps:txbx>
                        <wps:bodyPr rot="0" vert="horz" wrap="square" lIns="91440" tIns="45720" rIns="91440" bIns="45720" anchor="t" anchorCtr="0" upright="1">
                          <a:noAutofit/>
                        </wps:bodyPr>
                      </wps:wsp>
                      <wps:wsp>
                        <wps:cNvPr id="95" name="AutoShape 33"/>
                        <wps:cNvSpPr>
                          <a:spLocks/>
                        </wps:cNvSpPr>
                        <wps:spPr bwMode="auto">
                          <a:xfrm>
                            <a:off x="1176440" y="4999567"/>
                            <a:ext cx="4408696" cy="307426"/>
                          </a:xfrm>
                          <a:prstGeom prst="borderCallout1">
                            <a:avLst>
                              <a:gd name="adj1" fmla="val -13102"/>
                              <a:gd name="adj2" fmla="val 95708"/>
                              <a:gd name="adj3" fmla="val -13175"/>
                              <a:gd name="adj4" fmla="val -8121"/>
                            </a:avLst>
                          </a:prstGeom>
                          <a:solidFill>
                            <a:srgbClr val="FFFFFF"/>
                          </a:solidFill>
                          <a:ln w="9525">
                            <a:solidFill>
                              <a:srgbClr val="000000"/>
                            </a:solidFill>
                            <a:miter lim="800000"/>
                            <a:headEnd/>
                            <a:tailEnd/>
                          </a:ln>
                        </wps:spPr>
                        <wps:txbx>
                          <w:txbxContent>
                            <w:p w14:paraId="23FABB5A" w14:textId="5678DAD1" w:rsidR="00120319" w:rsidRPr="00C30C5C" w:rsidRDefault="00120319" w:rsidP="00E97041">
                              <w:pPr>
                                <w:jc w:val="both"/>
                                <w:rPr>
                                  <w:shd w:val="clear" w:color="auto" w:fill="FFFFFF"/>
                                  <w:lang w:val="kk-KZ"/>
                                </w:rPr>
                              </w:pPr>
                              <w:r>
                                <w:rPr>
                                  <w:color w:val="333333"/>
                                  <w:shd w:val="clear" w:color="auto" w:fill="FFFFFF"/>
                                  <w:lang w:val="kk-KZ"/>
                                </w:rPr>
                                <w:t xml:space="preserve">– </w:t>
                              </w:r>
                              <w:r w:rsidRPr="00C30C5C">
                                <w:rPr>
                                  <w:shd w:val="clear" w:color="auto" w:fill="FFFFFF"/>
                                  <w:lang w:val="kk-KZ"/>
                                </w:rPr>
                                <w:t>клиент топтарының сегментациясын арттыру</w:t>
                              </w:r>
                            </w:p>
                            <w:p w14:paraId="64F2296F" w14:textId="77777777" w:rsidR="00120319" w:rsidRDefault="00120319" w:rsidP="00E97041"/>
                          </w:txbxContent>
                        </wps:txbx>
                        <wps:bodyPr rot="0" vert="horz" wrap="square" lIns="91440" tIns="45720" rIns="91440" bIns="45720" anchor="t" anchorCtr="0" upright="1">
                          <a:noAutofit/>
                        </wps:bodyPr>
                      </wps:wsp>
                      <wps:wsp>
                        <wps:cNvPr id="96" name="AutoShape 34"/>
                        <wps:cNvSpPr>
                          <a:spLocks/>
                        </wps:cNvSpPr>
                        <wps:spPr bwMode="auto">
                          <a:xfrm>
                            <a:off x="1179594" y="4586613"/>
                            <a:ext cx="4405430" cy="287537"/>
                          </a:xfrm>
                          <a:prstGeom prst="borderCallout1">
                            <a:avLst>
                              <a:gd name="adj1" fmla="val -13102"/>
                              <a:gd name="adj2" fmla="val 95708"/>
                              <a:gd name="adj3" fmla="val -14146"/>
                              <a:gd name="adj4" fmla="val -6731"/>
                            </a:avLst>
                          </a:prstGeom>
                          <a:solidFill>
                            <a:srgbClr val="FFFFFF"/>
                          </a:solidFill>
                          <a:ln w="9525">
                            <a:solidFill>
                              <a:srgbClr val="000000"/>
                            </a:solidFill>
                            <a:miter lim="800000"/>
                            <a:headEnd/>
                            <a:tailEnd/>
                          </a:ln>
                        </wps:spPr>
                        <wps:txbx>
                          <w:txbxContent>
                            <w:p w14:paraId="7A752D70" w14:textId="756F5D9D" w:rsidR="00120319" w:rsidRPr="00C30C5C" w:rsidRDefault="00120319" w:rsidP="00E97041">
                              <w:r>
                                <w:rPr>
                                  <w:color w:val="333333"/>
                                  <w:shd w:val="clear" w:color="auto" w:fill="FFFFFF"/>
                                  <w:lang w:val="kk-KZ"/>
                                </w:rPr>
                                <w:t>–</w:t>
                              </w:r>
                              <w:r w:rsidRPr="00C30C5C">
                                <w:rPr>
                                  <w:shd w:val="clear" w:color="auto" w:fill="FFFFFF"/>
                                  <w:lang w:val="kk-KZ"/>
                                </w:rPr>
                                <w:t xml:space="preserve"> қағаз өңдеуден қағазсыз технологияға біртіндеп көшу</w:t>
                              </w:r>
                            </w:p>
                          </w:txbxContent>
                        </wps:txbx>
                        <wps:bodyPr rot="0" vert="horz" wrap="square" lIns="91440" tIns="45720" rIns="91440" bIns="45720" anchor="t" anchorCtr="0" upright="1">
                          <a:noAutofit/>
                        </wps:bodyPr>
                      </wps:wsp>
                      <wps:wsp>
                        <wps:cNvPr id="97" name="AutoShape 35"/>
                        <wps:cNvSpPr>
                          <a:spLocks/>
                        </wps:cNvSpPr>
                        <wps:spPr bwMode="auto">
                          <a:xfrm>
                            <a:off x="1136564" y="2818430"/>
                            <a:ext cx="4405474" cy="289373"/>
                          </a:xfrm>
                          <a:prstGeom prst="borderCallout1">
                            <a:avLst>
                              <a:gd name="adj1" fmla="val -9215"/>
                              <a:gd name="adj2" fmla="val 96780"/>
                              <a:gd name="adj3" fmla="val -14712"/>
                              <a:gd name="adj4" fmla="val -5962"/>
                            </a:avLst>
                          </a:prstGeom>
                          <a:solidFill>
                            <a:srgbClr val="FFFFFF"/>
                          </a:solidFill>
                          <a:ln w="9525">
                            <a:solidFill>
                              <a:srgbClr val="000000"/>
                            </a:solidFill>
                            <a:miter lim="800000"/>
                            <a:headEnd/>
                            <a:tailEnd/>
                          </a:ln>
                        </wps:spPr>
                        <wps:txbx>
                          <w:txbxContent>
                            <w:p w14:paraId="1C1DB740" w14:textId="148E9007" w:rsidR="00120319" w:rsidRPr="001E5BDD" w:rsidRDefault="00120319" w:rsidP="00E97041">
                              <w:r>
                                <w:rPr>
                                  <w:color w:val="333333"/>
                                  <w:shd w:val="clear" w:color="auto" w:fill="FFFFFF"/>
                                  <w:lang w:val="kk-KZ"/>
                                </w:rPr>
                                <w:t xml:space="preserve">– </w:t>
                              </w:r>
                              <w:r w:rsidRPr="00C30C5C">
                                <w:rPr>
                                  <w:shd w:val="clear" w:color="auto" w:fill="FFFFFF"/>
                                  <w:lang w:val="kk-KZ"/>
                                </w:rPr>
                                <w:t>жүйелік банктік өнімдер мен қызметтерді дамыту</w:t>
                              </w:r>
                            </w:p>
                          </w:txbxContent>
                        </wps:txbx>
                        <wps:bodyPr rot="0" vert="horz" wrap="square" lIns="91440" tIns="45720" rIns="91440" bIns="45720" anchor="t" anchorCtr="0" upright="1">
                          <a:noAutofit/>
                        </wps:bodyPr>
                      </wps:wsp>
                      <wps:wsp>
                        <wps:cNvPr id="98" name="AutoShape 36"/>
                        <wps:cNvSpPr>
                          <a:spLocks/>
                        </wps:cNvSpPr>
                        <wps:spPr bwMode="auto">
                          <a:xfrm>
                            <a:off x="1137181" y="3225023"/>
                            <a:ext cx="4404223" cy="472334"/>
                          </a:xfrm>
                          <a:prstGeom prst="borderCallout1">
                            <a:avLst>
                              <a:gd name="adj1" fmla="val -13102"/>
                              <a:gd name="adj2" fmla="val 95708"/>
                              <a:gd name="adj3" fmla="val -8071"/>
                              <a:gd name="adj4" fmla="val -6629"/>
                            </a:avLst>
                          </a:prstGeom>
                          <a:solidFill>
                            <a:srgbClr val="FFFFFF"/>
                          </a:solidFill>
                          <a:ln w="9525">
                            <a:solidFill>
                              <a:srgbClr val="000000"/>
                            </a:solidFill>
                            <a:miter lim="800000"/>
                            <a:headEnd/>
                            <a:tailEnd/>
                          </a:ln>
                        </wps:spPr>
                        <wps:txbx>
                          <w:txbxContent>
                            <w:p w14:paraId="4F0BF277" w14:textId="176D9E19" w:rsidR="00120319" w:rsidRPr="00C30C5C" w:rsidRDefault="00120319" w:rsidP="00E97041">
                              <w:pPr>
                                <w:jc w:val="both"/>
                                <w:rPr>
                                  <w:shd w:val="clear" w:color="auto" w:fill="FFFFFF"/>
                                  <w:lang w:val="kk-KZ"/>
                                </w:rPr>
                              </w:pPr>
                              <w:r>
                                <w:rPr>
                                  <w:color w:val="333333"/>
                                  <w:shd w:val="clear" w:color="auto" w:fill="FFFFFF"/>
                                  <w:lang w:val="kk-KZ"/>
                                </w:rPr>
                                <w:t xml:space="preserve">– </w:t>
                              </w:r>
                              <w:r w:rsidRPr="00C30C5C">
                                <w:rPr>
                                  <w:shd w:val="clear" w:color="auto" w:fill="FFFFFF"/>
                                  <w:lang w:val="kk-KZ"/>
                                </w:rPr>
                                <w:t>жеке тұлғаларға қызмет көрсету үшін коммерциялық банктердің бәсекелестігі</w:t>
                              </w:r>
                              <w:r>
                                <w:rPr>
                                  <w:shd w:val="clear" w:color="auto" w:fill="FFFFFF"/>
                                  <w:lang w:val="kk-KZ"/>
                                </w:rPr>
                                <w:t>н</w:t>
                              </w:r>
                              <w:r w:rsidRPr="00C30C5C">
                                <w:rPr>
                                  <w:shd w:val="clear" w:color="auto" w:fill="FFFFFF"/>
                                  <w:lang w:val="kk-KZ"/>
                                </w:rPr>
                                <w:t xml:space="preserve"> күшейту</w:t>
                              </w:r>
                            </w:p>
                            <w:p w14:paraId="18619494" w14:textId="77777777" w:rsidR="00120319" w:rsidRDefault="00120319" w:rsidP="00E97041"/>
                          </w:txbxContent>
                        </wps:txbx>
                        <wps:bodyPr rot="0" vert="horz" wrap="square" lIns="91440" tIns="45720" rIns="91440" bIns="45720" anchor="t" anchorCtr="0" upright="1">
                          <a:noAutofit/>
                        </wps:bodyPr>
                      </wps:wsp>
                      <wps:wsp>
                        <wps:cNvPr id="99" name="AutoShape 37"/>
                        <wps:cNvSpPr>
                          <a:spLocks/>
                        </wps:cNvSpPr>
                        <wps:spPr bwMode="auto">
                          <a:xfrm>
                            <a:off x="1176440" y="3790224"/>
                            <a:ext cx="4407092" cy="685070"/>
                          </a:xfrm>
                          <a:prstGeom prst="borderCallout1">
                            <a:avLst>
                              <a:gd name="adj1" fmla="val -7866"/>
                              <a:gd name="adj2" fmla="val 95708"/>
                              <a:gd name="adj3" fmla="val -10284"/>
                              <a:gd name="adj4" fmla="val -7192"/>
                            </a:avLst>
                          </a:prstGeom>
                          <a:solidFill>
                            <a:srgbClr val="FFFFFF"/>
                          </a:solidFill>
                          <a:ln w="9525">
                            <a:solidFill>
                              <a:srgbClr val="000000"/>
                            </a:solidFill>
                            <a:miter lim="800000"/>
                            <a:headEnd/>
                            <a:tailEnd/>
                          </a:ln>
                        </wps:spPr>
                        <wps:txbx>
                          <w:txbxContent>
                            <w:p w14:paraId="3E653491" w14:textId="04E9123C" w:rsidR="00120319" w:rsidRPr="00C30C5C" w:rsidRDefault="00120319" w:rsidP="0085076D">
                              <w:pPr>
                                <w:jc w:val="both"/>
                                <w:rPr>
                                  <w:shd w:val="clear" w:color="auto" w:fill="FFFFFF"/>
                                  <w:lang w:val="kk-KZ"/>
                                </w:rPr>
                              </w:pPr>
                              <w:r>
                                <w:rPr>
                                  <w:color w:val="333333"/>
                                  <w:shd w:val="clear" w:color="auto" w:fill="FFFFFF"/>
                                  <w:lang w:val="kk-KZ"/>
                                </w:rPr>
                                <w:t xml:space="preserve">– </w:t>
                              </w:r>
                              <w:r w:rsidRPr="00C30C5C">
                                <w:rPr>
                                  <w:shd w:val="clear" w:color="auto" w:fill="FFFFFF"/>
                                  <w:lang w:val="kk-KZ"/>
                                </w:rPr>
                                <w:t xml:space="preserve">банк индустриясы, әсіресе бөлшек банкинг саласындағы технологиялар (бәрінен автоматтандыру мен байланыс жүйелерінің өсіп келе жатқан деңгейі) </w:t>
                              </w:r>
                            </w:p>
                            <w:p w14:paraId="4B9E7CDC" w14:textId="77777777" w:rsidR="00120319" w:rsidRDefault="00120319" w:rsidP="00E97041"/>
                          </w:txbxContent>
                        </wps:txbx>
                        <wps:bodyPr rot="0" vert="horz" wrap="square" lIns="91440" tIns="45720" rIns="91440" bIns="45720" anchor="t" anchorCtr="0" upright="1">
                          <a:noAutofit/>
                        </wps:bodyPr>
                      </wps:wsp>
                      <wps:wsp>
                        <wps:cNvPr id="101" name="AutoShape 27"/>
                        <wps:cNvSpPr>
                          <a:spLocks noChangeArrowheads="1"/>
                        </wps:cNvSpPr>
                        <wps:spPr bwMode="auto">
                          <a:xfrm>
                            <a:off x="2974694" y="771667"/>
                            <a:ext cx="243068" cy="200607"/>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09E906A" id="Полотно 100" o:spid="_x0000_s1075" editas="canvas" style="width:467.55pt;height:6in;mso-position-horizontal-relative:char;mso-position-vertical-relative:line" coordsize="59372,5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">
                <v:shape id="_x0000_s1076" type="#_x0000_t75" style="position:absolute;width:59372;height:54864;visibility:visible;mso-wrap-style:square">
                  <v:fill o:detectmouseclick="t"/>
                  <v:path o:connecttype="none"/>
                </v:shape>
                <v:shape id="AutoShape 27" o:spid="_x0000_s1077" type="#_x0000_t67" style="position:absolute;left:29746;top:405;width:2431;height:1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">
                  <v:textbox style="layout-flow:vertical-ideographic"/>
                </v:shape>
                <v:rect id="Rectangle 28" o:spid="_x0000_s1078" style="position:absolute;left:4103;top:2888;width:53481;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4A68B7EB" w14:textId="77777777" w:rsidR="00120319" w:rsidRPr="00DB54FF" w:rsidRDefault="00120319" w:rsidP="00E97041">
                        <w:pPr>
                          <w:jc w:val="center"/>
                          <w:rPr>
                            <w:shd w:val="clear" w:color="auto" w:fill="FFFFFF"/>
                            <w:lang w:val="kk-KZ"/>
                          </w:rPr>
                        </w:pPr>
                        <w:r w:rsidRPr="00DB54FF">
                          <w:rPr>
                            <w:shd w:val="clear" w:color="auto" w:fill="FFFFFF"/>
                            <w:lang w:val="kk-KZ"/>
                          </w:rPr>
                          <w:t>Мұның бәрі банк саласындағы бәсекелестіктің өсу тенденциясын қалыптастырады</w:t>
                        </w:r>
                      </w:p>
                      <w:p w14:paraId="2E647F06" w14:textId="77777777" w:rsidR="00120319" w:rsidRDefault="00120319" w:rsidP="00E97041"/>
                    </w:txbxContent>
                  </v:textbox>
                </v:rect>
                <v:rect id="Rectangle 29" o:spid="_x0000_s1079" style="position:absolute;left:4103;top:8565;width:4508;height:44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">
                  <v:textbox style="layout-flow:vertical;mso-layout-flow-alt:bottom-to-top">
                    <w:txbxContent>
                      <w:p w14:paraId="582BB484" w14:textId="77777777" w:rsidR="00120319" w:rsidRPr="00E97041" w:rsidRDefault="00120319" w:rsidP="00E97041">
                        <w:pPr>
                          <w:jc w:val="center"/>
                          <w:rPr>
                            <w:sz w:val="28"/>
                            <w:szCs w:val="28"/>
                            <w:lang w:val="kk-KZ"/>
                          </w:rPr>
                        </w:pPr>
                        <w:r w:rsidRPr="00E97041">
                          <w:rPr>
                            <w:sz w:val="28"/>
                            <w:szCs w:val="28"/>
                            <w:lang w:val="kk-KZ"/>
                          </w:rPr>
                          <w:t>Негізгі факторлары</w:t>
                        </w:r>
                      </w:p>
                    </w:txbxContent>
                  </v:textbox>
                </v:rect>
                <v:shape id="AutoShape 30" o:spid="_x0000_s1080" type="#_x0000_t47" style="position:absolute;left:11373;top:11053;width:44445;height:4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" adj="-1410,-4272,20673,-2830">
                  <v:textbox>
                    <w:txbxContent>
                      <w:p w14:paraId="18006FD8" w14:textId="108CF015" w:rsidR="00120319" w:rsidRPr="00DB54FF" w:rsidRDefault="00120319" w:rsidP="00E97041">
                        <w:pPr>
                          <w:jc w:val="both"/>
                          <w:rPr>
                            <w:shd w:val="clear" w:color="auto" w:fill="FFFFFF"/>
                            <w:lang w:val="kk-KZ"/>
                          </w:rPr>
                        </w:pPr>
                        <w:r>
                          <w:rPr>
                            <w:color w:val="333333"/>
                            <w:shd w:val="clear" w:color="auto" w:fill="FFFFFF"/>
                            <w:lang w:val="kk-KZ"/>
                          </w:rPr>
                          <w:t xml:space="preserve">– </w:t>
                        </w:r>
                        <w:r w:rsidRPr="00DB54FF">
                          <w:rPr>
                            <w:shd w:val="clear" w:color="auto" w:fill="FFFFFF"/>
                            <w:lang w:val="kk-KZ"/>
                          </w:rPr>
                          <w:t>интернационализация, оның ішінде дамушы нарықтарға шетелдік банктердің енуі</w:t>
                        </w:r>
                      </w:p>
                      <w:p w14:paraId="63CF6B76" w14:textId="77777777" w:rsidR="00120319" w:rsidRPr="00AF3638" w:rsidRDefault="00120319" w:rsidP="00E97041">
                        <w:pPr>
                          <w:rPr>
                            <w:lang w:val="kk-KZ"/>
                          </w:rPr>
                        </w:pPr>
                      </w:p>
                    </w:txbxContent>
                  </v:textbox>
                </v:shape>
                <v:shape id="AutoShape 31" o:spid="_x0000_s1081" type="#_x0000_t47" style="position:absolute;left:11372;top:16697;width:44046;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" adj="-1364,-3617,20827,-3617">
                  <v:textbox>
                    <w:txbxContent>
                      <w:p w14:paraId="55AD755E" w14:textId="4CBD2DA5" w:rsidR="00120319" w:rsidRPr="00DB54FF" w:rsidRDefault="00120319" w:rsidP="00E97041">
                        <w:pPr>
                          <w:jc w:val="both"/>
                          <w:rPr>
                            <w:shd w:val="clear" w:color="auto" w:fill="FFFFFF"/>
                            <w:lang w:val="kk-KZ"/>
                          </w:rPr>
                        </w:pPr>
                        <w:r>
                          <w:rPr>
                            <w:color w:val="333333"/>
                            <w:shd w:val="clear" w:color="auto" w:fill="FFFFFF"/>
                            <w:lang w:val="kk-KZ"/>
                          </w:rPr>
                          <w:t xml:space="preserve">– </w:t>
                        </w:r>
                        <w:r w:rsidRPr="00DB54FF">
                          <w:rPr>
                            <w:shd w:val="clear" w:color="auto" w:fill="FFFFFF"/>
                            <w:lang w:val="kk-KZ"/>
                          </w:rPr>
                          <w:t>дәстүрлі депозиттік жүйелерді кезең-кезеңімен өзгертетін жаңа капитал нарықтарын ашу</w:t>
                        </w:r>
                      </w:p>
                      <w:p w14:paraId="7A7C85F7" w14:textId="77777777" w:rsidR="00120319" w:rsidRPr="00DB54FF" w:rsidRDefault="00120319" w:rsidP="00E97041"/>
                    </w:txbxContent>
                  </v:textbox>
                </v:shape>
                <v:shape id="AutoShape 32" o:spid="_x0000_s1082" type="#_x0000_t47" style="position:absolute;left:11372;top:22422;width:4404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" adj="-1404,-4616,20982,-3815">
                  <v:textbox>
                    <w:txbxContent>
                      <w:p w14:paraId="3BBADE0E" w14:textId="37132654" w:rsidR="00120319" w:rsidRPr="00C30C5C" w:rsidRDefault="00120319" w:rsidP="00E97041">
                        <w:pPr>
                          <w:rPr>
                            <w:lang w:val="kk-KZ"/>
                          </w:rPr>
                        </w:pPr>
                        <w:r>
                          <w:rPr>
                            <w:color w:val="333333"/>
                            <w:shd w:val="clear" w:color="auto" w:fill="FFFFFF"/>
                            <w:lang w:val="kk-KZ"/>
                          </w:rPr>
                          <w:t xml:space="preserve">– </w:t>
                        </w:r>
                        <w:r w:rsidRPr="00DB54FF">
                          <w:rPr>
                            <w:shd w:val="clear" w:color="auto" w:fill="FFFFFF"/>
                            <w:lang w:val="kk-KZ"/>
                          </w:rPr>
                          <w:t>банктік емес ұйымдардың белгілі бір қаржылық салалардағы бәсеке</w:t>
                        </w:r>
                        <w:r>
                          <w:rPr>
                            <w:shd w:val="clear" w:color="auto" w:fill="FFFFFF"/>
                            <w:lang w:val="kk-KZ"/>
                          </w:rPr>
                          <w:t>лестік</w:t>
                        </w:r>
                      </w:p>
                    </w:txbxContent>
                  </v:textbox>
                </v:shape>
                <v:shape id="AutoShape 33" o:spid="_x0000_s1083" type="#_x0000_t47" style="position:absolute;left:11764;top:49995;width:44087;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" adj="-1754,-2846,20673,-2830">
                  <v:textbox>
                    <w:txbxContent>
                      <w:p w14:paraId="23FABB5A" w14:textId="5678DAD1" w:rsidR="00120319" w:rsidRPr="00C30C5C" w:rsidRDefault="00120319" w:rsidP="00E97041">
                        <w:pPr>
                          <w:jc w:val="both"/>
                          <w:rPr>
                            <w:shd w:val="clear" w:color="auto" w:fill="FFFFFF"/>
                            <w:lang w:val="kk-KZ"/>
                          </w:rPr>
                        </w:pPr>
                        <w:r>
                          <w:rPr>
                            <w:color w:val="333333"/>
                            <w:shd w:val="clear" w:color="auto" w:fill="FFFFFF"/>
                            <w:lang w:val="kk-KZ"/>
                          </w:rPr>
                          <w:t xml:space="preserve">– </w:t>
                        </w:r>
                        <w:r w:rsidRPr="00C30C5C">
                          <w:rPr>
                            <w:shd w:val="clear" w:color="auto" w:fill="FFFFFF"/>
                            <w:lang w:val="kk-KZ"/>
                          </w:rPr>
                          <w:t>клиент топтарының сегментациясын арттыру</w:t>
                        </w:r>
                      </w:p>
                      <w:p w14:paraId="64F2296F" w14:textId="77777777" w:rsidR="00120319" w:rsidRDefault="00120319" w:rsidP="00E97041"/>
                    </w:txbxContent>
                  </v:textbox>
                </v:shape>
                <v:shape id="AutoShape 34" o:spid="_x0000_s1084" type="#_x0000_t47" style="position:absolute;left:11795;top:45866;width:44055;height:2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" adj="-1454,-3056,20673,-2830">
                  <v:textbox>
                    <w:txbxContent>
                      <w:p w14:paraId="7A752D70" w14:textId="756F5D9D" w:rsidR="00120319" w:rsidRPr="00C30C5C" w:rsidRDefault="00120319" w:rsidP="00E97041">
                        <w:r>
                          <w:rPr>
                            <w:color w:val="333333"/>
                            <w:shd w:val="clear" w:color="auto" w:fill="FFFFFF"/>
                            <w:lang w:val="kk-KZ"/>
                          </w:rPr>
                          <w:t>–</w:t>
                        </w:r>
                        <w:r w:rsidRPr="00C30C5C">
                          <w:rPr>
                            <w:shd w:val="clear" w:color="auto" w:fill="FFFFFF"/>
                            <w:lang w:val="kk-KZ"/>
                          </w:rPr>
                          <w:t xml:space="preserve"> қағаз өңдеуден қағазсыз технологияға біртіндеп көшу</w:t>
                        </w:r>
                      </w:p>
                    </w:txbxContent>
                  </v:textbox>
                </v:shape>
                <v:shape id="AutoShape 35" o:spid="_x0000_s1085" type="#_x0000_t47" style="position:absolute;left:11365;top:28184;width:44055;height:2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" adj="-1288,-3178,20904,-1990">
                  <v:textbox>
                    <w:txbxContent>
                      <w:p w14:paraId="1C1DB740" w14:textId="148E9007" w:rsidR="00120319" w:rsidRPr="001E5BDD" w:rsidRDefault="00120319" w:rsidP="00E97041">
                        <w:r>
                          <w:rPr>
                            <w:color w:val="333333"/>
                            <w:shd w:val="clear" w:color="auto" w:fill="FFFFFF"/>
                            <w:lang w:val="kk-KZ"/>
                          </w:rPr>
                          <w:t xml:space="preserve">– </w:t>
                        </w:r>
                        <w:r w:rsidRPr="00C30C5C">
                          <w:rPr>
                            <w:shd w:val="clear" w:color="auto" w:fill="FFFFFF"/>
                            <w:lang w:val="kk-KZ"/>
                          </w:rPr>
                          <w:t>жүйелік банктік өнімдер мен қызметтерді дамыту</w:t>
                        </w:r>
                      </w:p>
                    </w:txbxContent>
                  </v:textbox>
                </v:shape>
                <v:shape id="AutoShape 36" o:spid="_x0000_s1086" type="#_x0000_t47" style="position:absolute;left:11371;top:32250;width:44043;height:4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" adj="-1432,-1743,20673,-2830">
                  <v:textbox>
                    <w:txbxContent>
                      <w:p w14:paraId="4F0BF277" w14:textId="176D9E19" w:rsidR="00120319" w:rsidRPr="00C30C5C" w:rsidRDefault="00120319" w:rsidP="00E97041">
                        <w:pPr>
                          <w:jc w:val="both"/>
                          <w:rPr>
                            <w:shd w:val="clear" w:color="auto" w:fill="FFFFFF"/>
                            <w:lang w:val="kk-KZ"/>
                          </w:rPr>
                        </w:pPr>
                        <w:r>
                          <w:rPr>
                            <w:color w:val="333333"/>
                            <w:shd w:val="clear" w:color="auto" w:fill="FFFFFF"/>
                            <w:lang w:val="kk-KZ"/>
                          </w:rPr>
                          <w:t xml:space="preserve">– </w:t>
                        </w:r>
                        <w:r w:rsidRPr="00C30C5C">
                          <w:rPr>
                            <w:shd w:val="clear" w:color="auto" w:fill="FFFFFF"/>
                            <w:lang w:val="kk-KZ"/>
                          </w:rPr>
                          <w:t>жеке тұлғаларға қызмет көрсету үшін коммерциялық банктердің бәсекелестігі</w:t>
                        </w:r>
                        <w:r>
                          <w:rPr>
                            <w:shd w:val="clear" w:color="auto" w:fill="FFFFFF"/>
                            <w:lang w:val="kk-KZ"/>
                          </w:rPr>
                          <w:t>н</w:t>
                        </w:r>
                        <w:r w:rsidRPr="00C30C5C">
                          <w:rPr>
                            <w:shd w:val="clear" w:color="auto" w:fill="FFFFFF"/>
                            <w:lang w:val="kk-KZ"/>
                          </w:rPr>
                          <w:t xml:space="preserve"> күшейту</w:t>
                        </w:r>
                      </w:p>
                      <w:p w14:paraId="18619494" w14:textId="77777777" w:rsidR="00120319" w:rsidRDefault="00120319" w:rsidP="00E97041"/>
                    </w:txbxContent>
                  </v:textbox>
                  <o:callout v:ext="edit" minusy="t"/>
                </v:shape>
                <v:shape id="AutoShape 37" o:spid="_x0000_s1087" type="#_x0000_t47" style="position:absolute;left:11764;top:37902;width:44071;height: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" adj="-1553,-2221,20673,-1699">
                  <v:textbox>
                    <w:txbxContent>
                      <w:p w14:paraId="3E653491" w14:textId="04E9123C" w:rsidR="00120319" w:rsidRPr="00C30C5C" w:rsidRDefault="00120319" w:rsidP="0085076D">
                        <w:pPr>
                          <w:jc w:val="both"/>
                          <w:rPr>
                            <w:shd w:val="clear" w:color="auto" w:fill="FFFFFF"/>
                            <w:lang w:val="kk-KZ"/>
                          </w:rPr>
                        </w:pPr>
                        <w:r>
                          <w:rPr>
                            <w:color w:val="333333"/>
                            <w:shd w:val="clear" w:color="auto" w:fill="FFFFFF"/>
                            <w:lang w:val="kk-KZ"/>
                          </w:rPr>
                          <w:t xml:space="preserve">– </w:t>
                        </w:r>
                        <w:r w:rsidRPr="00C30C5C">
                          <w:rPr>
                            <w:shd w:val="clear" w:color="auto" w:fill="FFFFFF"/>
                            <w:lang w:val="kk-KZ"/>
                          </w:rPr>
                          <w:t xml:space="preserve">банк индустриясы, әсіресе бөлшек банкинг саласындағы технологиялар (бәрінен автоматтандыру мен байланыс жүйелерінің өсіп келе жатқан деңгейі) </w:t>
                        </w:r>
                      </w:p>
                      <w:p w14:paraId="4B9E7CDC" w14:textId="77777777" w:rsidR="00120319" w:rsidRDefault="00120319" w:rsidP="00E97041"/>
                    </w:txbxContent>
                  </v:textbox>
                </v:shape>
                <v:shape id="AutoShape 27" o:spid="_x0000_s1088" type="#_x0000_t67" style="position:absolute;left:29746;top:7716;width:2431;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">
                  <v:textbox style="layout-flow:vertical-ideographic"/>
                </v:shape>
                <w10:anchorlock/>
              </v:group>
            </w:pict>
          </mc:Fallback>
        </mc:AlternateContent>
      </w:r>
      <w:r w:rsidR="00504C22" w:rsidRPr="00D76DB6">
        <w:rPr>
          <w:color w:val="0D0D0D" w:themeColor="text1" w:themeTint="F2"/>
          <w:sz w:val="28"/>
          <w:szCs w:val="28"/>
          <w:lang w:val="kk-KZ"/>
        </w:rPr>
        <w:t>Сурет</w:t>
      </w:r>
      <w:r w:rsidR="00FE29E2" w:rsidRPr="00D76DB6">
        <w:rPr>
          <w:color w:val="0D0D0D" w:themeColor="text1" w:themeTint="F2"/>
          <w:sz w:val="28"/>
          <w:szCs w:val="28"/>
          <w:lang w:val="kk-KZ"/>
        </w:rPr>
        <w:t xml:space="preserve"> 10</w:t>
      </w:r>
      <w:r w:rsidR="00504EA9" w:rsidRPr="00D76DB6">
        <w:rPr>
          <w:color w:val="0D0D0D" w:themeColor="text1" w:themeTint="F2"/>
          <w:sz w:val="28"/>
          <w:szCs w:val="28"/>
          <w:lang w:val="kk-KZ"/>
        </w:rPr>
        <w:t xml:space="preserve"> </w:t>
      </w:r>
      <w:r w:rsidR="007C6B22">
        <w:rPr>
          <w:color w:val="0D0D0D" w:themeColor="text1" w:themeTint="F2"/>
          <w:sz w:val="28"/>
          <w:szCs w:val="28"/>
          <w:lang w:val="kk-KZ"/>
        </w:rPr>
        <w:t>–</w:t>
      </w:r>
      <w:r w:rsidR="00504EA9" w:rsidRPr="00D76DB6">
        <w:rPr>
          <w:color w:val="0D0D0D" w:themeColor="text1" w:themeTint="F2"/>
          <w:sz w:val="28"/>
          <w:szCs w:val="28"/>
          <w:lang w:val="kk-KZ"/>
        </w:rPr>
        <w:t xml:space="preserve"> </w:t>
      </w:r>
      <w:r w:rsidR="00362BC5" w:rsidRPr="00D76DB6">
        <w:rPr>
          <w:color w:val="0D0D0D" w:themeColor="text1" w:themeTint="F2"/>
          <w:sz w:val="28"/>
          <w:szCs w:val="28"/>
          <w:shd w:val="clear" w:color="auto" w:fill="FFFFFF"/>
          <w:lang w:val="kk-KZ"/>
        </w:rPr>
        <w:t xml:space="preserve">Жаһанданудың салдары және </w:t>
      </w:r>
      <w:r w:rsidR="00504EA9" w:rsidRPr="00D76DB6">
        <w:rPr>
          <w:color w:val="0D0D0D" w:themeColor="text1" w:themeTint="F2"/>
          <w:sz w:val="28"/>
          <w:szCs w:val="28"/>
          <w:shd w:val="clear" w:color="auto" w:fill="FFFFFF"/>
          <w:lang w:val="kk-KZ"/>
        </w:rPr>
        <w:t xml:space="preserve">банк саласындағы бәсекелестіктің өсу тенденциясын қалыптастырудағы </w:t>
      </w:r>
      <w:r w:rsidR="00504EA9" w:rsidRPr="00D76DB6">
        <w:rPr>
          <w:color w:val="0D0D0D" w:themeColor="text1" w:themeTint="F2"/>
          <w:sz w:val="28"/>
          <w:szCs w:val="28"/>
          <w:lang w:val="kk-KZ"/>
        </w:rPr>
        <w:t>н</w:t>
      </w:r>
      <w:r w:rsidR="00362BC5" w:rsidRPr="00D76DB6">
        <w:rPr>
          <w:color w:val="0D0D0D" w:themeColor="text1" w:themeTint="F2"/>
          <w:sz w:val="28"/>
          <w:szCs w:val="28"/>
          <w:lang w:val="kk-KZ"/>
        </w:rPr>
        <w:t>егізгі факторлар</w:t>
      </w:r>
    </w:p>
    <w:p w14:paraId="2C048614" w14:textId="77777777" w:rsidR="00FB2C7A" w:rsidRPr="00FB2C7A" w:rsidRDefault="00FB2C7A" w:rsidP="00402480">
      <w:pPr>
        <w:jc w:val="both"/>
        <w:rPr>
          <w:color w:val="0D0D0D" w:themeColor="text1" w:themeTint="F2"/>
          <w:sz w:val="16"/>
          <w:szCs w:val="16"/>
          <w:lang w:val="kk-KZ"/>
        </w:rPr>
      </w:pPr>
    </w:p>
    <w:p w14:paraId="6E441C0D" w14:textId="34219E47" w:rsidR="00180E0C" w:rsidRPr="007E5AA9" w:rsidRDefault="00FB2C7A" w:rsidP="007E5AA9">
      <w:pPr>
        <w:ind w:firstLine="709"/>
        <w:jc w:val="both"/>
        <w:rPr>
          <w:color w:val="0D0D0D" w:themeColor="text1" w:themeTint="F2"/>
          <w:lang w:val="kk-KZ"/>
        </w:rPr>
      </w:pPr>
      <w:r w:rsidRPr="007E5AA9">
        <w:rPr>
          <w:rFonts w:eastAsia="Calibri"/>
          <w:lang w:val="kk-KZ"/>
        </w:rPr>
        <w:t>Ескерту –</w:t>
      </w:r>
      <w:r w:rsidRPr="0059760A">
        <w:rPr>
          <w:rFonts w:eastAsia="Calibri"/>
          <w:bCs/>
          <w:lang w:val="kk-KZ"/>
        </w:rPr>
        <w:t xml:space="preserve"> Әдебиет негізінде </w:t>
      </w:r>
      <w:r w:rsidR="00BA4B3F">
        <w:rPr>
          <w:rFonts w:eastAsia="Calibri"/>
          <w:bCs/>
          <w:lang w:val="kk-KZ"/>
        </w:rPr>
        <w:t xml:space="preserve">автормен </w:t>
      </w:r>
      <w:r w:rsidRPr="0059760A">
        <w:rPr>
          <w:rFonts w:eastAsia="Calibri"/>
          <w:bCs/>
          <w:lang w:val="kk-KZ"/>
        </w:rPr>
        <w:t>құралған [</w:t>
      </w:r>
      <w:r>
        <w:rPr>
          <w:rFonts w:eastAsia="Calibri"/>
          <w:bCs/>
          <w:lang w:val="kk-KZ"/>
        </w:rPr>
        <w:t>63</w:t>
      </w:r>
      <w:r w:rsidRPr="007E5AA9">
        <w:rPr>
          <w:color w:val="0D0D0D" w:themeColor="text1" w:themeTint="F2"/>
          <w:lang w:val="kk-KZ"/>
        </w:rPr>
        <w:t>]</w:t>
      </w:r>
    </w:p>
    <w:p w14:paraId="66C48672" w14:textId="36072939" w:rsidR="00395236" w:rsidRPr="00D76DB6" w:rsidRDefault="00395236" w:rsidP="007E5AA9">
      <w:pPr>
        <w:ind w:firstLine="709"/>
        <w:jc w:val="both"/>
        <w:rPr>
          <w:color w:val="0D0D0D" w:themeColor="text1" w:themeTint="F2"/>
          <w:sz w:val="28"/>
          <w:szCs w:val="28"/>
          <w:lang w:val="kk-KZ"/>
        </w:rPr>
      </w:pPr>
      <w:r w:rsidRPr="00D76DB6">
        <w:rPr>
          <w:color w:val="0D0D0D" w:themeColor="text1" w:themeTint="F2"/>
          <w:sz w:val="28"/>
          <w:szCs w:val="28"/>
          <w:lang w:val="kk-KZ"/>
        </w:rPr>
        <w:lastRenderedPageBreak/>
        <w:t>Банктің бәсекеге қабілеттілігі және оның нарықтық жағдайы өнім/қызмет сапасына, рәсімделген және тұрақты бизнес-процестерге, клиенттердің қанағаттануы мен сеніміне тікелей байланысты. Бұл әсіресе экономикалық тұрақсыздық кезеңінде өзекті болады.</w:t>
      </w:r>
    </w:p>
    <w:p w14:paraId="44001A34" w14:textId="72F48EFE" w:rsidR="00B41C78" w:rsidRPr="00D76DB6" w:rsidRDefault="00B41C78" w:rsidP="007E5AA9">
      <w:pPr>
        <w:ind w:firstLine="709"/>
        <w:jc w:val="both"/>
        <w:rPr>
          <w:color w:val="0D0D0D" w:themeColor="text1" w:themeTint="F2"/>
          <w:sz w:val="28"/>
          <w:szCs w:val="28"/>
          <w:lang w:val="kk-KZ"/>
        </w:rPr>
      </w:pPr>
      <w:r w:rsidRPr="00D76DB6">
        <w:rPr>
          <w:color w:val="0D0D0D" w:themeColor="text1" w:themeTint="F2"/>
          <w:sz w:val="28"/>
          <w:szCs w:val="28"/>
          <w:lang w:val="kk-KZ"/>
        </w:rPr>
        <w:t>Сол себебті, мынадай тұжырымдама айтуға болады:</w:t>
      </w:r>
    </w:p>
    <w:p w14:paraId="298CB5EF" w14:textId="0288BBD3" w:rsidR="00B41C78" w:rsidRPr="007E5AA9" w:rsidRDefault="007E5AA9" w:rsidP="007E5AA9">
      <w:pPr>
        <w:shd w:val="clear" w:color="auto" w:fill="FFFFFF" w:themeFill="background1"/>
        <w:tabs>
          <w:tab w:val="left" w:pos="567"/>
          <w:tab w:val="left" w:pos="85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 xml:space="preserve">1. </w:t>
      </w:r>
      <w:r w:rsidR="00371086" w:rsidRPr="007E5AA9">
        <w:rPr>
          <w:color w:val="0D0D0D" w:themeColor="text1" w:themeTint="F2"/>
          <w:sz w:val="28"/>
          <w:szCs w:val="28"/>
          <w:lang w:val="kk-KZ"/>
        </w:rPr>
        <w:t xml:space="preserve">Қазіргі заманғы нарықтық экономикадағы банк жүйесі сапалы өзгерістері қарсаңында бәсекелестіктің дамуына жағдай жасау экономикалық кеңістіктің біртұтастығы мен қаржылық қызметтердің еркін қозғалысының конституциялық </w:t>
      </w:r>
      <w:r w:rsidR="00721D59">
        <w:rPr>
          <w:color w:val="0D0D0D" w:themeColor="text1" w:themeTint="F2"/>
          <w:sz w:val="28"/>
          <w:szCs w:val="28"/>
          <w:lang w:val="kk-KZ"/>
        </w:rPr>
        <w:t>қағидасын</w:t>
      </w:r>
      <w:r w:rsidR="00371086" w:rsidRPr="007E5AA9">
        <w:rPr>
          <w:color w:val="0D0D0D" w:themeColor="text1" w:themeTint="F2"/>
          <w:sz w:val="28"/>
          <w:szCs w:val="28"/>
          <w:lang w:val="kk-KZ"/>
        </w:rPr>
        <w:t xml:space="preserve"> тиімді іске асыруда </w:t>
      </w:r>
      <w:r w:rsidR="00B41C78" w:rsidRPr="007E5AA9">
        <w:rPr>
          <w:color w:val="0D0D0D" w:themeColor="text1" w:themeTint="F2"/>
          <w:sz w:val="28"/>
          <w:szCs w:val="28"/>
          <w:lang w:val="kk-KZ"/>
        </w:rPr>
        <w:t>ресурстарды тиімді бөлуді және қоғам мен жеке адамның қажеттіліктерін республикалық және аймақтық деңгейлерде барынша қанағаттандыруды қамтамасыз ететін банктік қызмет көрсету нарығында бәсекелестік ортаны қалыптастыру мен реттеуді шешудің объективті қажеттілігі.</w:t>
      </w:r>
    </w:p>
    <w:p w14:paraId="06BEAB65" w14:textId="44CC5C01" w:rsidR="00371086" w:rsidRPr="00D76DB6" w:rsidRDefault="007E5AA9" w:rsidP="002F2F39">
      <w:pPr>
        <w:shd w:val="clear" w:color="auto" w:fill="FFFFFF" w:themeFill="background1"/>
        <w:ind w:firstLine="709"/>
        <w:jc w:val="both"/>
        <w:rPr>
          <w:color w:val="0D0D0D" w:themeColor="text1" w:themeTint="F2"/>
          <w:sz w:val="28"/>
          <w:szCs w:val="28"/>
          <w:lang w:val="kk-KZ"/>
        </w:rPr>
      </w:pPr>
      <w:r>
        <w:rPr>
          <w:color w:val="0D0D0D" w:themeColor="text1" w:themeTint="F2"/>
          <w:sz w:val="28"/>
          <w:szCs w:val="28"/>
          <w:lang w:val="kk-KZ"/>
        </w:rPr>
        <w:t>2.</w:t>
      </w:r>
      <w:r w:rsidR="00F0481A" w:rsidRPr="00D76DB6">
        <w:rPr>
          <w:color w:val="0D0D0D" w:themeColor="text1" w:themeTint="F2"/>
          <w:sz w:val="28"/>
          <w:szCs w:val="28"/>
          <w:shd w:val="clear" w:color="auto" w:fill="FFFFFF" w:themeFill="background1"/>
          <w:lang w:val="kk-KZ"/>
        </w:rPr>
        <w:t xml:space="preserve"> </w:t>
      </w:r>
      <w:r w:rsidR="00F0481A" w:rsidRPr="00D76DB6">
        <w:rPr>
          <w:color w:val="0D0D0D" w:themeColor="text1" w:themeTint="F2"/>
          <w:sz w:val="28"/>
          <w:szCs w:val="28"/>
          <w:lang w:val="kk-KZ"/>
        </w:rPr>
        <w:t>Заманауи әртүрлі телекоммуникация құралдарын қолдана отырып, банктік қызметтерді дамытуға, активтерді басқару, сақтандыру, заңды мұрагерл</w:t>
      </w:r>
      <w:r w:rsidR="0048022D">
        <w:rPr>
          <w:color w:val="0D0D0D" w:themeColor="text1" w:themeTint="F2"/>
          <w:sz w:val="28"/>
          <w:szCs w:val="28"/>
          <w:lang w:val="kk-KZ"/>
        </w:rPr>
        <w:t>ік</w:t>
      </w:r>
      <w:r w:rsidR="00F0481A" w:rsidRPr="00D76DB6">
        <w:rPr>
          <w:color w:val="0D0D0D" w:themeColor="text1" w:themeTint="F2"/>
          <w:sz w:val="28"/>
          <w:szCs w:val="28"/>
          <w:lang w:val="kk-KZ"/>
        </w:rPr>
        <w:t xml:space="preserve"> және басқалары бойынша клиенттерге түрлі кеңес беру қызметтерін ұсынуға ерекше көңіл бөле отырып, ұсынылатын қызметтер спектрінің кеңеюіне, олардың бағаларын қолайлы деңгейге дейін реттеу</w:t>
      </w:r>
      <w:r w:rsidR="008122DD" w:rsidRPr="00D76DB6">
        <w:rPr>
          <w:color w:val="0D0D0D" w:themeColor="text1" w:themeTint="F2"/>
          <w:sz w:val="28"/>
          <w:szCs w:val="28"/>
          <w:lang w:val="kk-KZ"/>
        </w:rPr>
        <w:t>, яғни «сау» бәсекелестік ортаны қалыптастыр</w:t>
      </w:r>
      <w:r w:rsidR="00056B32" w:rsidRPr="00D76DB6">
        <w:rPr>
          <w:color w:val="0D0D0D" w:themeColor="text1" w:themeTint="F2"/>
          <w:sz w:val="28"/>
          <w:szCs w:val="28"/>
          <w:lang w:val="kk-KZ"/>
        </w:rPr>
        <w:t>уда клиенттердің банкке деген сенімділігін арттыру</w:t>
      </w:r>
      <w:r w:rsidR="008122DD" w:rsidRPr="00D76DB6">
        <w:rPr>
          <w:color w:val="0D0D0D" w:themeColor="text1" w:themeTint="F2"/>
          <w:sz w:val="28"/>
          <w:szCs w:val="28"/>
          <w:lang w:val="kk-KZ"/>
        </w:rPr>
        <w:t>.</w:t>
      </w:r>
    </w:p>
    <w:p w14:paraId="4D4FA8DA" w14:textId="17F977A8" w:rsidR="008122DD" w:rsidRPr="00D76DB6" w:rsidRDefault="008122DD" w:rsidP="002F2F39">
      <w:pPr>
        <w:ind w:firstLine="709"/>
        <w:jc w:val="both"/>
        <w:rPr>
          <w:color w:val="0D0D0D" w:themeColor="text1" w:themeTint="F2"/>
          <w:sz w:val="28"/>
          <w:szCs w:val="28"/>
          <w:lang w:val="kk-KZ"/>
        </w:rPr>
      </w:pPr>
      <w:r w:rsidRPr="00D76DB6">
        <w:rPr>
          <w:color w:val="0D0D0D" w:themeColor="text1" w:themeTint="F2"/>
          <w:sz w:val="28"/>
          <w:szCs w:val="28"/>
          <w:lang w:val="kk-KZ"/>
        </w:rPr>
        <w:t xml:space="preserve">Жаһандану жағдайында </w:t>
      </w:r>
      <w:r w:rsidRPr="00D76DB6">
        <w:rPr>
          <w:color w:val="0D0D0D" w:themeColor="text1" w:themeTint="F2"/>
          <w:sz w:val="28"/>
          <w:szCs w:val="28"/>
          <w:shd w:val="clear" w:color="auto" w:fill="FFFFFF"/>
          <w:lang w:val="kk-KZ"/>
        </w:rPr>
        <w:t xml:space="preserve">банк саласындағы бәсекелестіктің өсу тенденциясын қалыптастыруда негізгі факторларын анықтай отырып Қазақстанның банк секторын дамытудағы банкаралық бәсекелестіктің рөлі өте зор. </w:t>
      </w:r>
    </w:p>
    <w:p w14:paraId="1C66C2CB" w14:textId="255EE1D9" w:rsidR="00E97041" w:rsidRPr="00D76DB6" w:rsidRDefault="00341D33" w:rsidP="002F2F39">
      <w:pPr>
        <w:ind w:firstLine="709"/>
        <w:jc w:val="both"/>
        <w:rPr>
          <w:color w:val="0D0D0D" w:themeColor="text1" w:themeTint="F2"/>
          <w:sz w:val="28"/>
          <w:szCs w:val="28"/>
          <w:lang w:val="kk-KZ"/>
        </w:rPr>
      </w:pPr>
      <w:r w:rsidRPr="00D76DB6">
        <w:rPr>
          <w:color w:val="0D0D0D" w:themeColor="text1" w:themeTint="F2"/>
          <w:sz w:val="28"/>
          <w:szCs w:val="28"/>
          <w:lang w:val="kk-KZ"/>
        </w:rPr>
        <w:t>Ал, енді</w:t>
      </w:r>
      <w:r w:rsidR="00395236" w:rsidRPr="00D76DB6">
        <w:rPr>
          <w:color w:val="0D0D0D" w:themeColor="text1" w:themeTint="F2"/>
          <w:sz w:val="28"/>
          <w:szCs w:val="28"/>
          <w:lang w:val="kk-KZ"/>
        </w:rPr>
        <w:t xml:space="preserve"> </w:t>
      </w:r>
      <w:r w:rsidR="00E97041" w:rsidRPr="00D76DB6">
        <w:rPr>
          <w:color w:val="0D0D0D" w:themeColor="text1" w:themeTint="F2"/>
          <w:sz w:val="28"/>
          <w:szCs w:val="28"/>
          <w:lang w:val="kk-KZ"/>
        </w:rPr>
        <w:t>Қазақстандағы банктік қызметтердің сапасын жақсарту жағдайында банкаралық бәсекелестікті толығымен зерделеу мүмкіндіктерін анықтау үшін Қазақстан Республикасы банк секторының ағымдағы жағдайына сүйене отырып банк өнімдерінің қаржылық нарықтағы орнын және қаржылық жағдайына салыстырмалы талдау</w:t>
      </w:r>
      <w:r w:rsidRPr="00D76DB6">
        <w:rPr>
          <w:color w:val="0D0D0D" w:themeColor="text1" w:themeTint="F2"/>
          <w:sz w:val="28"/>
          <w:szCs w:val="28"/>
          <w:lang w:val="kk-KZ"/>
        </w:rPr>
        <w:t xml:space="preserve"> өте маңызды</w:t>
      </w:r>
      <w:r w:rsidR="00E97041" w:rsidRPr="00D76DB6">
        <w:rPr>
          <w:color w:val="0D0D0D" w:themeColor="text1" w:themeTint="F2"/>
          <w:sz w:val="28"/>
          <w:szCs w:val="28"/>
          <w:lang w:val="kk-KZ"/>
        </w:rPr>
        <w:t>.</w:t>
      </w:r>
    </w:p>
    <w:p w14:paraId="4CCB3D21" w14:textId="77777777" w:rsidR="00E97041" w:rsidRPr="00D76DB6" w:rsidRDefault="00E97041" w:rsidP="00E97041">
      <w:pPr>
        <w:rPr>
          <w:b/>
          <w:color w:val="0D0D0D" w:themeColor="text1" w:themeTint="F2"/>
          <w:sz w:val="28"/>
          <w:szCs w:val="28"/>
          <w:lang w:val="kk-KZ"/>
        </w:rPr>
      </w:pPr>
    </w:p>
    <w:p w14:paraId="6D6778E3" w14:textId="5D897F30" w:rsidR="00F15CC7" w:rsidRPr="00D76DB6" w:rsidRDefault="00F15CC7" w:rsidP="00F15CC7">
      <w:pPr>
        <w:rPr>
          <w:color w:val="0D0D0D" w:themeColor="text1" w:themeTint="F2"/>
          <w:lang w:val="kk-KZ"/>
        </w:rPr>
      </w:pPr>
    </w:p>
    <w:p w14:paraId="7EE1486C" w14:textId="23A45E55" w:rsidR="0021430D" w:rsidRPr="00D76DB6" w:rsidRDefault="0021430D" w:rsidP="00F15CC7">
      <w:pPr>
        <w:rPr>
          <w:color w:val="0D0D0D" w:themeColor="text1" w:themeTint="F2"/>
          <w:lang w:val="kk-KZ"/>
        </w:rPr>
      </w:pPr>
    </w:p>
    <w:p w14:paraId="73C3A989" w14:textId="344BD1A0" w:rsidR="0021430D" w:rsidRPr="00D76DB6" w:rsidRDefault="0021430D" w:rsidP="00F15CC7">
      <w:pPr>
        <w:rPr>
          <w:color w:val="0D0D0D" w:themeColor="text1" w:themeTint="F2"/>
          <w:lang w:val="kk-KZ"/>
        </w:rPr>
      </w:pPr>
    </w:p>
    <w:p w14:paraId="5BB5AD7B" w14:textId="63CD3706" w:rsidR="0021430D" w:rsidRPr="00D76DB6" w:rsidRDefault="0021430D" w:rsidP="00F15CC7">
      <w:pPr>
        <w:rPr>
          <w:color w:val="0D0D0D" w:themeColor="text1" w:themeTint="F2"/>
          <w:lang w:val="kk-KZ"/>
        </w:rPr>
      </w:pPr>
    </w:p>
    <w:p w14:paraId="52C4DE3C" w14:textId="658E83B4" w:rsidR="0021430D" w:rsidRPr="00D76DB6" w:rsidRDefault="0021430D" w:rsidP="00F15CC7">
      <w:pPr>
        <w:rPr>
          <w:color w:val="0D0D0D" w:themeColor="text1" w:themeTint="F2"/>
          <w:lang w:val="kk-KZ"/>
        </w:rPr>
      </w:pPr>
    </w:p>
    <w:p w14:paraId="275F7D6A" w14:textId="155B0A00" w:rsidR="0021430D" w:rsidRPr="00D76DB6" w:rsidRDefault="0021430D" w:rsidP="00F15CC7">
      <w:pPr>
        <w:rPr>
          <w:color w:val="0D0D0D" w:themeColor="text1" w:themeTint="F2"/>
          <w:lang w:val="kk-KZ"/>
        </w:rPr>
      </w:pPr>
    </w:p>
    <w:p w14:paraId="609B6835" w14:textId="44F99AA9" w:rsidR="0021430D" w:rsidRPr="00D76DB6" w:rsidRDefault="0021430D" w:rsidP="00F15CC7">
      <w:pPr>
        <w:rPr>
          <w:color w:val="0D0D0D" w:themeColor="text1" w:themeTint="F2"/>
          <w:lang w:val="kk-KZ"/>
        </w:rPr>
      </w:pPr>
    </w:p>
    <w:p w14:paraId="36AF2454" w14:textId="781189AC" w:rsidR="0021430D" w:rsidRPr="00D76DB6" w:rsidRDefault="0021430D" w:rsidP="00F15CC7">
      <w:pPr>
        <w:rPr>
          <w:color w:val="0D0D0D" w:themeColor="text1" w:themeTint="F2"/>
          <w:lang w:val="kk-KZ"/>
        </w:rPr>
      </w:pPr>
    </w:p>
    <w:p w14:paraId="53DB7F8C" w14:textId="26B905A3" w:rsidR="0021430D" w:rsidRPr="00D76DB6" w:rsidRDefault="0021430D" w:rsidP="00F15CC7">
      <w:pPr>
        <w:rPr>
          <w:color w:val="0D0D0D" w:themeColor="text1" w:themeTint="F2"/>
          <w:lang w:val="kk-KZ"/>
        </w:rPr>
      </w:pPr>
    </w:p>
    <w:p w14:paraId="231A07A6" w14:textId="38A41F15" w:rsidR="0021430D" w:rsidRPr="00D76DB6" w:rsidRDefault="0021430D" w:rsidP="00F15CC7">
      <w:pPr>
        <w:rPr>
          <w:color w:val="0D0D0D" w:themeColor="text1" w:themeTint="F2"/>
          <w:lang w:val="kk-KZ"/>
        </w:rPr>
      </w:pPr>
    </w:p>
    <w:p w14:paraId="0B492FD0" w14:textId="11BC0779" w:rsidR="0021430D" w:rsidRPr="00D76DB6" w:rsidRDefault="0021430D" w:rsidP="00F15CC7">
      <w:pPr>
        <w:rPr>
          <w:color w:val="0D0D0D" w:themeColor="text1" w:themeTint="F2"/>
          <w:lang w:val="kk-KZ"/>
        </w:rPr>
      </w:pPr>
    </w:p>
    <w:p w14:paraId="75775651" w14:textId="7E374574" w:rsidR="0021430D" w:rsidRPr="00D76DB6" w:rsidRDefault="0021430D" w:rsidP="00F15CC7">
      <w:pPr>
        <w:rPr>
          <w:color w:val="0D0D0D" w:themeColor="text1" w:themeTint="F2"/>
          <w:lang w:val="kk-KZ"/>
        </w:rPr>
      </w:pPr>
    </w:p>
    <w:p w14:paraId="29705FDD" w14:textId="571A6A57" w:rsidR="0021430D" w:rsidRPr="00D76DB6" w:rsidRDefault="0021430D" w:rsidP="00F15CC7">
      <w:pPr>
        <w:rPr>
          <w:color w:val="0D0D0D" w:themeColor="text1" w:themeTint="F2"/>
          <w:lang w:val="kk-KZ"/>
        </w:rPr>
      </w:pPr>
    </w:p>
    <w:p w14:paraId="2B6E6944" w14:textId="45C9317E" w:rsidR="0021430D" w:rsidRPr="00D76DB6" w:rsidRDefault="0021430D" w:rsidP="00F15CC7">
      <w:pPr>
        <w:rPr>
          <w:color w:val="0D0D0D" w:themeColor="text1" w:themeTint="F2"/>
          <w:lang w:val="kk-KZ"/>
        </w:rPr>
      </w:pPr>
    </w:p>
    <w:p w14:paraId="527C75CE" w14:textId="0BC0412C" w:rsidR="0021430D" w:rsidRPr="00D76DB6" w:rsidRDefault="0021430D" w:rsidP="00F15CC7">
      <w:pPr>
        <w:rPr>
          <w:color w:val="0D0D0D" w:themeColor="text1" w:themeTint="F2"/>
          <w:lang w:val="kk-KZ"/>
        </w:rPr>
      </w:pPr>
    </w:p>
    <w:p w14:paraId="4D7E92D8" w14:textId="77777777" w:rsidR="004A7862" w:rsidRPr="00D76DB6" w:rsidRDefault="004A7862" w:rsidP="00BE71BC">
      <w:pPr>
        <w:rPr>
          <w:b/>
          <w:color w:val="0D0D0D" w:themeColor="text1" w:themeTint="F2"/>
          <w:sz w:val="28"/>
          <w:szCs w:val="28"/>
          <w:lang w:val="kk-KZ"/>
        </w:rPr>
      </w:pPr>
    </w:p>
    <w:p w14:paraId="0BD438CC" w14:textId="662BB837" w:rsidR="00100F24" w:rsidRPr="00D76DB6" w:rsidRDefault="00100F24" w:rsidP="00100F24">
      <w:pPr>
        <w:pStyle w:val="HTML"/>
        <w:tabs>
          <w:tab w:val="clear" w:pos="10076"/>
        </w:tabs>
        <w:ind w:firstLine="709"/>
        <w:jc w:val="both"/>
        <w:rPr>
          <w:rFonts w:ascii="Times New Roman" w:hAnsi="Times New Roman" w:cs="Times New Roman"/>
          <w:b/>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lastRenderedPageBreak/>
        <w:t xml:space="preserve">2 </w:t>
      </w:r>
      <w:r w:rsidR="00407E2D" w:rsidRPr="00D76DB6">
        <w:rPr>
          <w:rFonts w:ascii="Times New Roman" w:hAnsi="Times New Roman" w:cs="Times New Roman"/>
          <w:b/>
          <w:color w:val="0D0D0D" w:themeColor="text1" w:themeTint="F2"/>
          <w:sz w:val="28"/>
          <w:szCs w:val="28"/>
          <w:lang w:val="kk-KZ"/>
        </w:rPr>
        <w:t>ҚАЗАҚСТАН РЕСПУБЛИКАСЫНДА БАНКТІК ҚЫЗМЕТТЕР НАРЫҒЫН ТАЛДАУ ЖӘНЕ БАҒАЛАУ</w:t>
      </w:r>
    </w:p>
    <w:p w14:paraId="4E3DF8D7" w14:textId="77777777" w:rsidR="00407E2D" w:rsidRPr="00D76DB6" w:rsidRDefault="00407E2D" w:rsidP="00100F24">
      <w:pPr>
        <w:pStyle w:val="HTML"/>
        <w:tabs>
          <w:tab w:val="clear" w:pos="10076"/>
        </w:tabs>
        <w:ind w:firstLine="709"/>
        <w:jc w:val="both"/>
        <w:rPr>
          <w:rFonts w:ascii="Times New Roman" w:hAnsi="Times New Roman" w:cs="Times New Roman"/>
          <w:color w:val="0D0D0D" w:themeColor="text1" w:themeTint="F2"/>
          <w:sz w:val="28"/>
          <w:szCs w:val="28"/>
          <w:lang w:val="kk-KZ"/>
        </w:rPr>
      </w:pPr>
    </w:p>
    <w:p w14:paraId="679392CB" w14:textId="6DCFFD40" w:rsidR="00100F24" w:rsidRPr="00D76DB6" w:rsidRDefault="00100F24" w:rsidP="00100F24">
      <w:pPr>
        <w:pStyle w:val="HTML"/>
        <w:tabs>
          <w:tab w:val="clear" w:pos="10076"/>
        </w:tabs>
        <w:ind w:firstLine="709"/>
        <w:jc w:val="both"/>
        <w:rPr>
          <w:rFonts w:ascii="Times New Roman" w:hAnsi="Times New Roman" w:cs="Times New Roman"/>
          <w:b/>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2.1 Қазақстанның банк секторын банктік қызметтерді дамыту тұрғысынан талдау</w:t>
      </w:r>
    </w:p>
    <w:p w14:paraId="1D617565" w14:textId="6D65E643" w:rsidR="00100F24" w:rsidRPr="00D76DB6" w:rsidRDefault="00100F24" w:rsidP="001B5798">
      <w:pPr>
        <w:tabs>
          <w:tab w:val="left" w:pos="709"/>
          <w:tab w:val="left" w:pos="993"/>
        </w:tabs>
        <w:ind w:firstLine="709"/>
        <w:jc w:val="both"/>
        <w:rPr>
          <w:color w:val="0D0D0D" w:themeColor="text1" w:themeTint="F2"/>
          <w:sz w:val="28"/>
          <w:szCs w:val="28"/>
          <w:lang w:val="kk-KZ"/>
        </w:rPr>
      </w:pPr>
      <w:r w:rsidRPr="00D76DB6">
        <w:rPr>
          <w:color w:val="0D0D0D" w:themeColor="text1" w:themeTint="F2"/>
          <w:sz w:val="28"/>
          <w:szCs w:val="28"/>
          <w:lang w:val="kk-KZ"/>
        </w:rPr>
        <w:t xml:space="preserve">Теориялық тұрғыдан коммерциялық банктің мәнін ашып, оның қажеттілігін түсіне отырып, сол банктердің сапалы </w:t>
      </w:r>
      <w:r w:rsidRPr="000E0514">
        <w:rPr>
          <w:sz w:val="28"/>
          <w:szCs w:val="28"/>
          <w:lang w:val="kk-KZ"/>
        </w:rPr>
        <w:t>де</w:t>
      </w:r>
      <w:r w:rsidR="00230117" w:rsidRPr="000E0514">
        <w:rPr>
          <w:sz w:val="28"/>
          <w:szCs w:val="28"/>
          <w:lang w:val="kk-KZ"/>
        </w:rPr>
        <w:t>ң</w:t>
      </w:r>
      <w:r w:rsidRPr="000E0514">
        <w:rPr>
          <w:sz w:val="28"/>
          <w:szCs w:val="28"/>
          <w:lang w:val="kk-KZ"/>
        </w:rPr>
        <w:t>гейін</w:t>
      </w:r>
      <w:r w:rsidR="00C81BD0" w:rsidRPr="000E0514">
        <w:rPr>
          <w:sz w:val="28"/>
          <w:szCs w:val="28"/>
          <w:lang w:val="kk-KZ"/>
        </w:rPr>
        <w:t>е</w:t>
      </w:r>
      <w:r w:rsidR="00C81BD0">
        <w:rPr>
          <w:color w:val="0D0D0D" w:themeColor="text1" w:themeTint="F2"/>
          <w:sz w:val="28"/>
          <w:szCs w:val="28"/>
          <w:lang w:val="kk-KZ"/>
        </w:rPr>
        <w:t xml:space="preserve"> </w:t>
      </w:r>
      <w:r w:rsidRPr="00D76DB6">
        <w:rPr>
          <w:color w:val="0D0D0D" w:themeColor="text1" w:themeTint="F2"/>
          <w:sz w:val="28"/>
          <w:szCs w:val="28"/>
          <w:lang w:val="kk-KZ"/>
        </w:rPr>
        <w:t>банкаралық бәсек</w:t>
      </w:r>
      <w:r w:rsidR="007756CE" w:rsidRPr="00D76DB6">
        <w:rPr>
          <w:color w:val="0D0D0D" w:themeColor="text1" w:themeTint="F2"/>
          <w:sz w:val="28"/>
          <w:szCs w:val="28"/>
          <w:lang w:val="kk-KZ"/>
        </w:rPr>
        <w:t>елестік арқылы тұжырымдама жасай отырып</w:t>
      </w:r>
      <w:r w:rsidRPr="00D76DB6">
        <w:rPr>
          <w:color w:val="0D0D0D" w:themeColor="text1" w:themeTint="F2"/>
          <w:sz w:val="28"/>
          <w:szCs w:val="28"/>
          <w:lang w:val="kk-KZ"/>
        </w:rPr>
        <w:t>, банктер қызметін талд</w:t>
      </w:r>
      <w:r w:rsidR="007756CE" w:rsidRPr="00D76DB6">
        <w:rPr>
          <w:color w:val="0D0D0D" w:themeColor="text1" w:themeTint="F2"/>
          <w:sz w:val="28"/>
          <w:szCs w:val="28"/>
          <w:lang w:val="kk-KZ"/>
        </w:rPr>
        <w:t>ау арқылы қарастырыл</w:t>
      </w:r>
      <w:r w:rsidR="00721D59">
        <w:rPr>
          <w:color w:val="0D0D0D" w:themeColor="text1" w:themeTint="F2"/>
          <w:sz w:val="28"/>
          <w:szCs w:val="28"/>
          <w:lang w:val="kk-KZ"/>
        </w:rPr>
        <w:t>ып</w:t>
      </w:r>
      <w:r w:rsidR="007441F5">
        <w:rPr>
          <w:color w:val="0D0D0D" w:themeColor="text1" w:themeTint="F2"/>
          <w:sz w:val="28"/>
          <w:szCs w:val="28"/>
          <w:lang w:val="kk-KZ"/>
        </w:rPr>
        <w:t xml:space="preserve"> </w:t>
      </w:r>
      <w:r w:rsidR="007756CE" w:rsidRPr="00D76DB6">
        <w:rPr>
          <w:color w:val="0D0D0D" w:themeColor="text1" w:themeTint="F2"/>
          <w:sz w:val="28"/>
          <w:szCs w:val="28"/>
          <w:lang w:val="kk-KZ"/>
        </w:rPr>
        <w:t>баға беру</w:t>
      </w:r>
      <w:r w:rsidRPr="00D76DB6">
        <w:rPr>
          <w:color w:val="0D0D0D" w:themeColor="text1" w:themeTint="F2"/>
          <w:sz w:val="28"/>
          <w:szCs w:val="28"/>
          <w:lang w:val="kk-KZ"/>
        </w:rPr>
        <w:t xml:space="preserve"> негізгі зерттеу болып табылады.</w:t>
      </w:r>
    </w:p>
    <w:p w14:paraId="3EE16255" w14:textId="115E5F68" w:rsidR="00100F24" w:rsidRPr="00D76DB6" w:rsidRDefault="00100F24" w:rsidP="001B5798">
      <w:pPr>
        <w:tabs>
          <w:tab w:val="left" w:pos="709"/>
          <w:tab w:val="left" w:pos="993"/>
        </w:tabs>
        <w:ind w:firstLine="709"/>
        <w:jc w:val="both"/>
        <w:rPr>
          <w:color w:val="0D0D0D" w:themeColor="text1" w:themeTint="F2"/>
          <w:sz w:val="28"/>
          <w:szCs w:val="28"/>
          <w:lang w:val="kk-KZ"/>
        </w:rPr>
      </w:pPr>
      <w:r w:rsidRPr="00D76DB6">
        <w:rPr>
          <w:color w:val="0D0D0D" w:themeColor="text1" w:themeTint="F2"/>
          <w:sz w:val="28"/>
          <w:szCs w:val="28"/>
          <w:lang w:val="kk-KZ"/>
        </w:rPr>
        <w:t>Дамып келе жатқан интеграциялық процестерге, Қазақстан Республикасының Дүниежүзілік қарым</w:t>
      </w:r>
      <w:r w:rsidR="00233499" w:rsidRPr="00233499">
        <w:rPr>
          <w:color w:val="0D0D0D" w:themeColor="text1" w:themeTint="F2"/>
          <w:sz w:val="28"/>
          <w:szCs w:val="28"/>
          <w:lang w:val="kk-KZ"/>
        </w:rPr>
        <w:t>-</w:t>
      </w:r>
      <w:r w:rsidRPr="00D76DB6">
        <w:rPr>
          <w:color w:val="0D0D0D" w:themeColor="text1" w:themeTint="F2"/>
          <w:sz w:val="28"/>
          <w:szCs w:val="28"/>
          <w:lang w:val="kk-KZ"/>
        </w:rPr>
        <w:t>қат</w:t>
      </w:r>
      <w:r w:rsidR="00233499">
        <w:rPr>
          <w:color w:val="0D0D0D" w:themeColor="text1" w:themeTint="F2"/>
          <w:sz w:val="28"/>
          <w:szCs w:val="28"/>
          <w:lang w:val="kk-KZ"/>
        </w:rPr>
        <w:t>ы</w:t>
      </w:r>
      <w:r w:rsidRPr="00D76DB6">
        <w:rPr>
          <w:color w:val="0D0D0D" w:themeColor="text1" w:themeTint="F2"/>
          <w:sz w:val="28"/>
          <w:szCs w:val="28"/>
          <w:lang w:val="kk-KZ"/>
        </w:rPr>
        <w:t>настарға байланысты  банк жүйесінің республикалық және халықаралық деңгейлерде бәсекеге қабілеттігін арттыру қажеттілігі туындап отыр.</w:t>
      </w:r>
    </w:p>
    <w:p w14:paraId="67862B05" w14:textId="77777777" w:rsidR="00100F24" w:rsidRPr="00D76DB6" w:rsidRDefault="00100F24" w:rsidP="00100F2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Қазақстанның қаржы секторының маңызды құрамдас бөлігі ретінде Қазақстанның банк секторы елдегі жалпы экономикалық жағдайға айтарлықтай әсер етеді.</w:t>
      </w:r>
    </w:p>
    <w:p w14:paraId="212D5E59" w14:textId="692C37C3" w:rsidR="00100F24" w:rsidRPr="00D76DB6" w:rsidRDefault="00100F24" w:rsidP="00100F2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Қазіргі уақытта Қазақстанның банк жүйесі тұтастай экономиканың дамып келе жатқан секторы ретінде жеткілікті жоғары және негізгі сапалық көрсеткіштері (капиталдың жеткіліктілігі, өтімділігі, төлем қабілеттілігі, тәуекелге бағдарлау) қоғамда талдау мен бағалау объектісі болып табылады. Бұл жағдайда қаржы нарығында белсенді операцияларды жүзеге асыратын және нарық субъектілерінің қаржылық-экономикалық жағдайында бәсекелесетін екінші деңгейлі банктерге (коммерциялық банктер) ерекше назар аударады.</w:t>
      </w:r>
    </w:p>
    <w:p w14:paraId="648935A6" w14:textId="7B508827" w:rsidR="001B5798" w:rsidRPr="00D76DB6" w:rsidRDefault="00911668" w:rsidP="001B5798">
      <w:pPr>
        <w:shd w:val="clear" w:color="auto" w:fill="FFFFFF"/>
        <w:ind w:firstLine="567"/>
        <w:jc w:val="both"/>
        <w:rPr>
          <w:color w:val="0D0D0D" w:themeColor="text1" w:themeTint="F2"/>
          <w:sz w:val="28"/>
          <w:szCs w:val="28"/>
          <w:lang w:val="kk-KZ"/>
        </w:rPr>
      </w:pPr>
      <w:r w:rsidRPr="00D76DB6">
        <w:rPr>
          <w:color w:val="0D0D0D" w:themeColor="text1" w:themeTint="F2"/>
          <w:sz w:val="28"/>
          <w:szCs w:val="28"/>
          <w:lang w:val="kk-KZ"/>
        </w:rPr>
        <w:t xml:space="preserve">Алдыңғы теориялық тарауда </w:t>
      </w:r>
      <w:r w:rsidR="00555200" w:rsidRPr="00D76DB6">
        <w:rPr>
          <w:color w:val="0D0D0D" w:themeColor="text1" w:themeTint="F2"/>
          <w:sz w:val="28"/>
          <w:szCs w:val="28"/>
          <w:lang w:val="kk-KZ"/>
        </w:rPr>
        <w:t>көрсетілген мәлі</w:t>
      </w:r>
      <w:r w:rsidR="000F5803" w:rsidRPr="00D76DB6">
        <w:rPr>
          <w:color w:val="0D0D0D" w:themeColor="text1" w:themeTint="F2"/>
          <w:sz w:val="28"/>
          <w:szCs w:val="28"/>
          <w:lang w:val="kk-KZ"/>
        </w:rPr>
        <w:t xml:space="preserve">меттерге сүйеніп </w:t>
      </w:r>
      <w:r w:rsidR="001B5798" w:rsidRPr="00D76DB6">
        <w:rPr>
          <w:color w:val="0D0D0D" w:themeColor="text1" w:themeTint="F2"/>
          <w:sz w:val="28"/>
          <w:szCs w:val="28"/>
          <w:lang w:val="kk-KZ"/>
        </w:rPr>
        <w:t>90-жылдың басында банктердің саны 200-ден асты, әрине бұл, олардың экстенсивті жағынан дамуын сипаттаса,</w:t>
      </w:r>
      <w:r w:rsidR="007756CE" w:rsidRPr="00D76DB6">
        <w:rPr>
          <w:color w:val="0D0D0D" w:themeColor="text1" w:themeTint="F2"/>
          <w:sz w:val="28"/>
          <w:szCs w:val="28"/>
          <w:lang w:val="kk-KZ"/>
        </w:rPr>
        <w:t xml:space="preserve"> 95-жылдың орта кезінен бастап </w:t>
      </w:r>
      <w:r w:rsidR="001B5798" w:rsidRPr="00D76DB6">
        <w:rPr>
          <w:color w:val="0D0D0D" w:themeColor="text1" w:themeTint="F2"/>
          <w:sz w:val="28"/>
          <w:szCs w:val="28"/>
          <w:lang w:val="kk-KZ"/>
        </w:rPr>
        <w:t>2000 жылға дейін Халықаралық стандартқа өтуі барысында банктеріміздің саны бірде</w:t>
      </w:r>
      <w:r w:rsidR="007756CE" w:rsidRPr="00D76DB6">
        <w:rPr>
          <w:color w:val="0D0D0D" w:themeColor="text1" w:themeTint="F2"/>
          <w:sz w:val="28"/>
          <w:szCs w:val="28"/>
          <w:lang w:val="kk-KZ"/>
        </w:rPr>
        <w:t>н кысқарды, әрине бұл құбылысты</w:t>
      </w:r>
      <w:r w:rsidR="001B5798" w:rsidRPr="00D76DB6">
        <w:rPr>
          <w:color w:val="0D0D0D" w:themeColor="text1" w:themeTint="F2"/>
          <w:sz w:val="28"/>
          <w:szCs w:val="28"/>
          <w:lang w:val="kk-KZ"/>
        </w:rPr>
        <w:t xml:space="preserve"> олардың интенсивтік немесе сапалық өсуімен байланыстыруға болады</w:t>
      </w:r>
      <w:r w:rsidR="000F5803" w:rsidRPr="00D76DB6">
        <w:rPr>
          <w:color w:val="0D0D0D" w:themeColor="text1" w:themeTint="F2"/>
          <w:sz w:val="28"/>
          <w:szCs w:val="28"/>
          <w:lang w:val="kk-KZ"/>
        </w:rPr>
        <w:t>.</w:t>
      </w:r>
    </w:p>
    <w:p w14:paraId="7EDC1FC8" w14:textId="5B843E1F" w:rsidR="007F71C9" w:rsidRPr="00D76DB6" w:rsidRDefault="00353C5A" w:rsidP="001B5798">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Егер өткен </w:t>
      </w:r>
      <w:r w:rsidR="00556396" w:rsidRPr="00D76DB6">
        <w:rPr>
          <w:rFonts w:ascii="Times New Roman" w:hAnsi="Times New Roman" w:cs="Times New Roman"/>
          <w:color w:val="0D0D0D" w:themeColor="text1" w:themeTint="F2"/>
          <w:sz w:val="28"/>
          <w:szCs w:val="28"/>
          <w:lang w:val="kk-KZ"/>
        </w:rPr>
        <w:t>29</w:t>
      </w:r>
      <w:r w:rsidRPr="00D76DB6">
        <w:rPr>
          <w:rFonts w:ascii="Times New Roman" w:hAnsi="Times New Roman" w:cs="Times New Roman"/>
          <w:color w:val="0D0D0D" w:themeColor="text1" w:themeTint="F2"/>
          <w:sz w:val="28"/>
          <w:szCs w:val="28"/>
          <w:lang w:val="kk-KZ"/>
        </w:rPr>
        <w:t xml:space="preserve"> жылдың ішінде</w:t>
      </w:r>
      <w:r w:rsidR="00100F24" w:rsidRPr="00D76DB6">
        <w:rPr>
          <w:rFonts w:ascii="Times New Roman" w:hAnsi="Times New Roman" w:cs="Times New Roman"/>
          <w:color w:val="0D0D0D" w:themeColor="text1" w:themeTint="F2"/>
          <w:sz w:val="28"/>
          <w:szCs w:val="28"/>
          <w:lang w:val="kk-KZ"/>
        </w:rPr>
        <w:t xml:space="preserve"> Қазақстандағы банк секторының құрылымына көңіл аударсақ, банктердің санынан, құру жолдарынан, даму </w:t>
      </w:r>
      <w:r w:rsidR="00BF4B9B" w:rsidRPr="00D76DB6">
        <w:rPr>
          <w:rFonts w:ascii="Times New Roman" w:hAnsi="Times New Roman" w:cs="Times New Roman"/>
          <w:color w:val="0D0D0D" w:themeColor="text1" w:themeTint="F2"/>
          <w:sz w:val="28"/>
          <w:szCs w:val="28"/>
          <w:lang w:val="kk-KZ"/>
        </w:rPr>
        <w:t xml:space="preserve">кезеңдерінен </w:t>
      </w:r>
      <w:r w:rsidR="00100F24" w:rsidRPr="00D76DB6">
        <w:rPr>
          <w:rFonts w:ascii="Times New Roman" w:hAnsi="Times New Roman" w:cs="Times New Roman"/>
          <w:color w:val="0D0D0D" w:themeColor="text1" w:themeTint="F2"/>
          <w:sz w:val="28"/>
          <w:szCs w:val="28"/>
          <w:lang w:val="kk-KZ"/>
        </w:rPr>
        <w:t>және қоғамға, нарыққа көрсеткен қызметт</w:t>
      </w:r>
      <w:r w:rsidR="007756CE" w:rsidRPr="00D76DB6">
        <w:rPr>
          <w:rFonts w:ascii="Times New Roman" w:hAnsi="Times New Roman" w:cs="Times New Roman"/>
          <w:color w:val="0D0D0D" w:themeColor="text1" w:themeTint="F2"/>
          <w:sz w:val="28"/>
          <w:szCs w:val="28"/>
          <w:lang w:val="kk-KZ"/>
        </w:rPr>
        <w:t>ерін, атқарған операцияларын  жан-</w:t>
      </w:r>
      <w:r w:rsidR="00100F24" w:rsidRPr="00D76DB6">
        <w:rPr>
          <w:rFonts w:ascii="Times New Roman" w:hAnsi="Times New Roman" w:cs="Times New Roman"/>
          <w:color w:val="0D0D0D" w:themeColor="text1" w:themeTint="F2"/>
          <w:sz w:val="28"/>
          <w:szCs w:val="28"/>
          <w:lang w:val="kk-KZ"/>
        </w:rPr>
        <w:t xml:space="preserve">жақты талдауға болады. </w:t>
      </w:r>
    </w:p>
    <w:p w14:paraId="17125289" w14:textId="75A74E8D" w:rsidR="007F71C9" w:rsidRPr="00D76DB6" w:rsidRDefault="00066C7D" w:rsidP="00BF4B9B">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t>Ба</w:t>
      </w:r>
      <w:r w:rsidR="007F71C9" w:rsidRPr="00D76DB6">
        <w:rPr>
          <w:color w:val="0D0D0D" w:themeColor="text1" w:themeTint="F2"/>
          <w:sz w:val="28"/>
          <w:szCs w:val="28"/>
          <w:lang w:val="kk-KZ"/>
        </w:rPr>
        <w:t xml:space="preserve">нктік қадағалау жүйесін реформалаудың басты мақсаты </w:t>
      </w:r>
      <w:r w:rsidRPr="00D76DB6">
        <w:rPr>
          <w:color w:val="0D0D0D" w:themeColor="text1" w:themeTint="F2"/>
          <w:sz w:val="28"/>
          <w:szCs w:val="28"/>
          <w:lang w:val="kk-KZ"/>
        </w:rPr>
        <w:t>–</w:t>
      </w:r>
      <w:r w:rsidR="007F71C9" w:rsidRPr="00D76DB6">
        <w:rPr>
          <w:color w:val="0D0D0D" w:themeColor="text1" w:themeTint="F2"/>
          <w:sz w:val="28"/>
          <w:szCs w:val="28"/>
          <w:lang w:val="kk-KZ"/>
        </w:rPr>
        <w:t xml:space="preserve"> банктік</w:t>
      </w:r>
      <w:r w:rsidRPr="00D76DB6">
        <w:rPr>
          <w:color w:val="0D0D0D" w:themeColor="text1" w:themeTint="F2"/>
          <w:sz w:val="28"/>
          <w:szCs w:val="28"/>
          <w:lang w:val="kk-KZ"/>
        </w:rPr>
        <w:t xml:space="preserve"> </w:t>
      </w:r>
      <w:r w:rsidR="007F71C9" w:rsidRPr="00D76DB6">
        <w:rPr>
          <w:color w:val="0D0D0D" w:themeColor="text1" w:themeTint="F2"/>
          <w:sz w:val="28"/>
          <w:szCs w:val="28"/>
          <w:lang w:val="kk-KZ"/>
        </w:rPr>
        <w:t xml:space="preserve">қадағалау əдістері мен процедураларын халықаралық стандартқа </w:t>
      </w:r>
      <w:r w:rsidR="00BF4B9B" w:rsidRPr="00D76DB6">
        <w:rPr>
          <w:color w:val="0D0D0D" w:themeColor="text1" w:themeTint="F2"/>
          <w:sz w:val="28"/>
          <w:szCs w:val="28"/>
          <w:lang w:val="kk-KZ"/>
        </w:rPr>
        <w:t xml:space="preserve">сәйкестендіру </w:t>
      </w:r>
      <w:r w:rsidR="007F71C9" w:rsidRPr="00D76DB6">
        <w:rPr>
          <w:color w:val="0D0D0D" w:themeColor="text1" w:themeTint="F2"/>
          <w:sz w:val="28"/>
          <w:szCs w:val="28"/>
          <w:lang w:val="kk-KZ"/>
        </w:rPr>
        <w:t>болып табылды. Осыған сəйкес, Ұлттық банк екінші деңгейдегі банктерге</w:t>
      </w:r>
      <w:r w:rsidR="00387E51" w:rsidRPr="00D76DB6">
        <w:rPr>
          <w:color w:val="0D0D0D" w:themeColor="text1" w:themeTint="F2"/>
          <w:sz w:val="28"/>
          <w:szCs w:val="28"/>
          <w:lang w:val="kk-KZ"/>
        </w:rPr>
        <w:t xml:space="preserve"> </w:t>
      </w:r>
      <w:r w:rsidR="007F71C9" w:rsidRPr="00D76DB6">
        <w:rPr>
          <w:color w:val="0D0D0D" w:themeColor="text1" w:themeTint="F2"/>
          <w:sz w:val="28"/>
          <w:szCs w:val="28"/>
          <w:lang w:val="kk-KZ"/>
        </w:rPr>
        <w:t>капиталдан</w:t>
      </w:r>
      <w:r w:rsidR="00BF4B9B" w:rsidRPr="00D76DB6">
        <w:rPr>
          <w:color w:val="0D0D0D" w:themeColor="text1" w:themeTint="F2"/>
          <w:sz w:val="28"/>
          <w:szCs w:val="28"/>
          <w:lang w:val="kk-KZ"/>
        </w:rPr>
        <w:t>дыру</w:t>
      </w:r>
      <w:r w:rsidR="007F71C9" w:rsidRPr="00D76DB6">
        <w:rPr>
          <w:color w:val="0D0D0D" w:themeColor="text1" w:themeTint="F2"/>
          <w:sz w:val="28"/>
          <w:szCs w:val="28"/>
          <w:lang w:val="kk-KZ"/>
        </w:rPr>
        <w:t xml:space="preserve"> талабын қойды. Мұндағы мақсат - бəсекелік ортада қызмет</w:t>
      </w:r>
      <w:r w:rsidR="00387E51" w:rsidRPr="00D76DB6">
        <w:rPr>
          <w:color w:val="0D0D0D" w:themeColor="text1" w:themeTint="F2"/>
          <w:sz w:val="28"/>
          <w:szCs w:val="28"/>
          <w:lang w:val="kk-KZ"/>
        </w:rPr>
        <w:t xml:space="preserve"> </w:t>
      </w:r>
      <w:r w:rsidR="007F71C9" w:rsidRPr="00D76DB6">
        <w:rPr>
          <w:color w:val="0D0D0D" w:themeColor="text1" w:themeTint="F2"/>
          <w:sz w:val="28"/>
          <w:szCs w:val="28"/>
          <w:lang w:val="kk-KZ"/>
        </w:rPr>
        <w:t xml:space="preserve">көрсететін банктерді </w:t>
      </w:r>
      <w:r w:rsidR="00BF4B9B" w:rsidRPr="00D76DB6">
        <w:rPr>
          <w:color w:val="0D0D0D" w:themeColor="text1" w:themeTint="F2"/>
          <w:sz w:val="28"/>
          <w:szCs w:val="28"/>
          <w:lang w:val="kk-KZ"/>
        </w:rPr>
        <w:t>дамыту</w:t>
      </w:r>
      <w:r w:rsidR="007F71C9" w:rsidRPr="00D76DB6">
        <w:rPr>
          <w:color w:val="0D0D0D" w:themeColor="text1" w:themeTint="F2"/>
          <w:sz w:val="28"/>
          <w:szCs w:val="28"/>
          <w:lang w:val="kk-KZ"/>
        </w:rPr>
        <w:t xml:space="preserve"> жəне біршама тұрақты банктерді анықтау</w:t>
      </w:r>
      <w:r w:rsidR="00387E51" w:rsidRPr="00D76DB6">
        <w:rPr>
          <w:color w:val="0D0D0D" w:themeColor="text1" w:themeTint="F2"/>
          <w:sz w:val="28"/>
          <w:szCs w:val="28"/>
          <w:lang w:val="kk-KZ"/>
        </w:rPr>
        <w:t xml:space="preserve"> </w:t>
      </w:r>
      <w:r w:rsidR="007F71C9" w:rsidRPr="00D76DB6">
        <w:rPr>
          <w:color w:val="0D0D0D" w:themeColor="text1" w:themeTint="F2"/>
          <w:sz w:val="28"/>
          <w:szCs w:val="28"/>
          <w:lang w:val="kk-KZ"/>
        </w:rPr>
        <w:t>болып табылды. Осындай талаптың</w:t>
      </w:r>
      <w:r w:rsidR="00387E51" w:rsidRPr="00D76DB6">
        <w:rPr>
          <w:color w:val="0D0D0D" w:themeColor="text1" w:themeTint="F2"/>
          <w:sz w:val="28"/>
          <w:szCs w:val="28"/>
          <w:lang w:val="kk-KZ"/>
        </w:rPr>
        <w:t xml:space="preserve"> негізінде Ұлттық банк капиталы </w:t>
      </w:r>
      <w:r w:rsidR="007F71C9" w:rsidRPr="00D76DB6">
        <w:rPr>
          <w:color w:val="0D0D0D" w:themeColor="text1" w:themeTint="F2"/>
          <w:sz w:val="28"/>
          <w:szCs w:val="28"/>
          <w:lang w:val="kk-KZ"/>
        </w:rPr>
        <w:t>жеткіліксіз банктердің өзара б</w:t>
      </w:r>
      <w:r w:rsidR="00387E51" w:rsidRPr="00D76DB6">
        <w:rPr>
          <w:color w:val="0D0D0D" w:themeColor="text1" w:themeTint="F2"/>
          <w:sz w:val="28"/>
          <w:szCs w:val="28"/>
          <w:lang w:val="kk-KZ"/>
        </w:rPr>
        <w:t xml:space="preserve">ірігуін немесе жойылу шараларын </w:t>
      </w:r>
      <w:r w:rsidR="007F71C9" w:rsidRPr="00D76DB6">
        <w:rPr>
          <w:color w:val="0D0D0D" w:themeColor="text1" w:themeTint="F2"/>
          <w:sz w:val="28"/>
          <w:szCs w:val="28"/>
          <w:lang w:val="kk-KZ"/>
        </w:rPr>
        <w:t xml:space="preserve">ұйымдастырды. </w:t>
      </w:r>
      <w:r w:rsidR="007F71C9" w:rsidRPr="00184E43">
        <w:rPr>
          <w:color w:val="0D0D0D" w:themeColor="text1" w:themeTint="F2"/>
          <w:sz w:val="28"/>
          <w:szCs w:val="28"/>
          <w:lang w:val="kk-KZ"/>
        </w:rPr>
        <w:t>Реформа нəтижесінде көптеген банктер таратылды немесе</w:t>
      </w:r>
      <w:r w:rsidR="00387E51" w:rsidRPr="00D76DB6">
        <w:rPr>
          <w:color w:val="0D0D0D" w:themeColor="text1" w:themeTint="F2"/>
          <w:sz w:val="28"/>
          <w:szCs w:val="28"/>
          <w:lang w:val="kk-KZ"/>
        </w:rPr>
        <w:t xml:space="preserve"> </w:t>
      </w:r>
      <w:r w:rsidR="007F71C9" w:rsidRPr="00184E43">
        <w:rPr>
          <w:color w:val="0D0D0D" w:themeColor="text1" w:themeTint="F2"/>
          <w:sz w:val="28"/>
          <w:szCs w:val="28"/>
          <w:lang w:val="kk-KZ"/>
        </w:rPr>
        <w:t xml:space="preserve">бірігу </w:t>
      </w:r>
      <w:r w:rsidR="00184E43">
        <w:rPr>
          <w:color w:val="0D0D0D" w:themeColor="text1" w:themeTint="F2"/>
          <w:sz w:val="28"/>
          <w:szCs w:val="28"/>
          <w:lang w:val="kk-KZ"/>
        </w:rPr>
        <w:t>үдерісі</w:t>
      </w:r>
      <w:r w:rsidR="007F71C9" w:rsidRPr="00184E43">
        <w:rPr>
          <w:color w:val="0D0D0D" w:themeColor="text1" w:themeTint="F2"/>
          <w:sz w:val="28"/>
          <w:szCs w:val="28"/>
          <w:lang w:val="kk-KZ"/>
        </w:rPr>
        <w:t xml:space="preserve"> басынан кешті. </w:t>
      </w:r>
      <w:r w:rsidR="007F71C9" w:rsidRPr="00B00D56">
        <w:rPr>
          <w:color w:val="0D0D0D" w:themeColor="text1" w:themeTint="F2"/>
          <w:sz w:val="28"/>
          <w:szCs w:val="28"/>
          <w:lang w:val="kk-KZ"/>
        </w:rPr>
        <w:t>Осындай шараларды ең бастысы,</w:t>
      </w:r>
      <w:r w:rsidR="00387E51" w:rsidRPr="00D76DB6">
        <w:rPr>
          <w:color w:val="0D0D0D" w:themeColor="text1" w:themeTint="F2"/>
          <w:sz w:val="28"/>
          <w:szCs w:val="28"/>
          <w:lang w:val="kk-KZ"/>
        </w:rPr>
        <w:t xml:space="preserve"> </w:t>
      </w:r>
      <w:r w:rsidR="007F71C9" w:rsidRPr="00B00D56">
        <w:rPr>
          <w:color w:val="0D0D0D" w:themeColor="text1" w:themeTint="F2"/>
          <w:sz w:val="28"/>
          <w:szCs w:val="28"/>
          <w:lang w:val="kk-KZ"/>
        </w:rPr>
        <w:t>мамандандырылған банктер</w:t>
      </w:r>
      <w:r w:rsidR="007756CE" w:rsidRPr="00B00D56">
        <w:rPr>
          <w:color w:val="0D0D0D" w:themeColor="text1" w:themeTint="F2"/>
          <w:sz w:val="28"/>
          <w:szCs w:val="28"/>
          <w:lang w:val="kk-KZ"/>
        </w:rPr>
        <w:t xml:space="preserve">ден басталды. </w:t>
      </w:r>
      <w:r w:rsidR="007756CE" w:rsidRPr="00D76DB6">
        <w:rPr>
          <w:color w:val="0D0D0D" w:themeColor="text1" w:themeTint="F2"/>
          <w:sz w:val="28"/>
          <w:szCs w:val="28"/>
          <w:lang w:val="kk-KZ"/>
        </w:rPr>
        <w:t>Ө</w:t>
      </w:r>
      <w:r w:rsidR="007F71C9" w:rsidRPr="00B00D56">
        <w:rPr>
          <w:color w:val="0D0D0D" w:themeColor="text1" w:themeTint="F2"/>
          <w:sz w:val="28"/>
          <w:szCs w:val="28"/>
          <w:lang w:val="kk-KZ"/>
        </w:rPr>
        <w:t>йткені олардың барлығы дерлік</w:t>
      </w:r>
      <w:r w:rsidR="00387E51" w:rsidRPr="00D76DB6">
        <w:rPr>
          <w:color w:val="0D0D0D" w:themeColor="text1" w:themeTint="F2"/>
          <w:sz w:val="28"/>
          <w:szCs w:val="28"/>
          <w:lang w:val="kk-KZ"/>
        </w:rPr>
        <w:t xml:space="preserve"> </w:t>
      </w:r>
      <w:r w:rsidR="007F71C9" w:rsidRPr="00D76DB6">
        <w:rPr>
          <w:color w:val="0D0D0D" w:themeColor="text1" w:themeTint="F2"/>
          <w:sz w:val="28"/>
          <w:szCs w:val="28"/>
          <w:lang w:val="kk-KZ"/>
        </w:rPr>
        <w:t>бастапқыда бюджет қаражаты есебін</w:t>
      </w:r>
      <w:r w:rsidR="00387E51" w:rsidRPr="00D76DB6">
        <w:rPr>
          <w:color w:val="0D0D0D" w:themeColor="text1" w:themeTint="F2"/>
          <w:sz w:val="28"/>
          <w:szCs w:val="28"/>
          <w:lang w:val="kk-KZ"/>
        </w:rPr>
        <w:t xml:space="preserve">ен </w:t>
      </w:r>
      <w:r w:rsidR="00387E51" w:rsidRPr="00D76DB6">
        <w:rPr>
          <w:color w:val="0D0D0D" w:themeColor="text1" w:themeTint="F2"/>
          <w:sz w:val="28"/>
          <w:szCs w:val="28"/>
          <w:lang w:val="kk-KZ"/>
        </w:rPr>
        <w:lastRenderedPageBreak/>
        <w:t xml:space="preserve">құрылғандықтан да, олар үшін </w:t>
      </w:r>
      <w:r w:rsidR="007F71C9" w:rsidRPr="00B00D56">
        <w:rPr>
          <w:color w:val="0D0D0D" w:themeColor="text1" w:themeTint="F2"/>
          <w:sz w:val="28"/>
          <w:szCs w:val="28"/>
          <w:lang w:val="kk-KZ"/>
        </w:rPr>
        <w:t>несиелік ресурстарды қалыптастыру басты мəселеге айн</w:t>
      </w:r>
      <w:r w:rsidR="007756CE" w:rsidRPr="00B00D56">
        <w:rPr>
          <w:color w:val="0D0D0D" w:themeColor="text1" w:themeTint="F2"/>
          <w:sz w:val="28"/>
          <w:szCs w:val="28"/>
          <w:lang w:val="kk-KZ"/>
        </w:rPr>
        <w:t>алады. Сөйтіп</w:t>
      </w:r>
      <w:r w:rsidR="007756CE" w:rsidRPr="00D76DB6">
        <w:rPr>
          <w:color w:val="0D0D0D" w:themeColor="text1" w:themeTint="F2"/>
          <w:sz w:val="28"/>
          <w:szCs w:val="28"/>
          <w:lang w:val="kk-KZ"/>
        </w:rPr>
        <w:t xml:space="preserve"> </w:t>
      </w:r>
      <w:r w:rsidR="007F71C9" w:rsidRPr="00B00D56">
        <w:rPr>
          <w:color w:val="0D0D0D" w:themeColor="text1" w:themeTint="F2"/>
          <w:sz w:val="28"/>
          <w:szCs w:val="28"/>
          <w:lang w:val="kk-KZ"/>
        </w:rPr>
        <w:t>кейбіреуі өзара бірігіп жұмыс жасауға мəжбүр болды. Айталық, Мемлекеттік</w:t>
      </w:r>
      <w:r w:rsidR="00387E51" w:rsidRPr="00D76DB6">
        <w:rPr>
          <w:color w:val="0D0D0D" w:themeColor="text1" w:themeTint="F2"/>
          <w:sz w:val="28"/>
          <w:szCs w:val="28"/>
          <w:lang w:val="kk-KZ"/>
        </w:rPr>
        <w:t xml:space="preserve"> </w:t>
      </w:r>
      <w:r w:rsidR="007F71C9" w:rsidRPr="00B00D56">
        <w:rPr>
          <w:color w:val="0D0D0D" w:themeColor="text1" w:themeTint="F2"/>
          <w:sz w:val="28"/>
          <w:szCs w:val="28"/>
          <w:lang w:val="kk-KZ"/>
        </w:rPr>
        <w:t>даму банкі Эксимбанкпен, Тұрғын үй құрылыс банкі Центркредитбанкпен</w:t>
      </w:r>
      <w:r w:rsidR="00387E51" w:rsidRPr="00D76DB6">
        <w:rPr>
          <w:color w:val="0D0D0D" w:themeColor="text1" w:themeTint="F2"/>
          <w:sz w:val="28"/>
          <w:szCs w:val="28"/>
          <w:lang w:val="kk-KZ"/>
        </w:rPr>
        <w:t xml:space="preserve"> </w:t>
      </w:r>
      <w:r w:rsidR="007F71C9" w:rsidRPr="00B00D56">
        <w:rPr>
          <w:color w:val="0D0D0D" w:themeColor="text1" w:themeTint="F2"/>
          <w:sz w:val="28"/>
          <w:szCs w:val="28"/>
          <w:lang w:val="kk-KZ"/>
        </w:rPr>
        <w:t xml:space="preserve">қосылып, ал, Медетші банк </w:t>
      </w:r>
      <w:r w:rsidR="007C6B22" w:rsidRPr="00B00D56">
        <w:rPr>
          <w:color w:val="0D0D0D" w:themeColor="text1" w:themeTint="F2"/>
          <w:sz w:val="28"/>
          <w:szCs w:val="28"/>
          <w:lang w:val="kk-KZ"/>
        </w:rPr>
        <w:t>–</w:t>
      </w:r>
      <w:r w:rsidR="007F71C9" w:rsidRPr="00B00D56">
        <w:rPr>
          <w:color w:val="0D0D0D" w:themeColor="text1" w:themeTint="F2"/>
          <w:sz w:val="28"/>
          <w:szCs w:val="28"/>
          <w:lang w:val="kk-KZ"/>
        </w:rPr>
        <w:t xml:space="preserve"> Медетші қор ретінде қайта </w:t>
      </w:r>
      <w:r w:rsidR="00116A0F" w:rsidRPr="00D76DB6">
        <w:rPr>
          <w:color w:val="0D0D0D" w:themeColor="text1" w:themeTint="F2"/>
          <w:sz w:val="28"/>
          <w:szCs w:val="28"/>
          <w:lang w:val="kk-KZ"/>
        </w:rPr>
        <w:t>құрылды</w:t>
      </w:r>
      <w:r w:rsidR="007F71C9" w:rsidRPr="00B00D56">
        <w:rPr>
          <w:color w:val="0D0D0D" w:themeColor="text1" w:themeTint="F2"/>
          <w:sz w:val="28"/>
          <w:szCs w:val="28"/>
          <w:lang w:val="kk-KZ"/>
        </w:rPr>
        <w:t>.</w:t>
      </w:r>
      <w:r w:rsidR="00387E51" w:rsidRPr="00D76DB6">
        <w:rPr>
          <w:color w:val="0D0D0D" w:themeColor="text1" w:themeTint="F2"/>
          <w:sz w:val="28"/>
          <w:szCs w:val="28"/>
          <w:lang w:val="kk-KZ"/>
        </w:rPr>
        <w:t xml:space="preserve"> </w:t>
      </w:r>
      <w:r w:rsidR="00116A0F" w:rsidRPr="00D76DB6">
        <w:rPr>
          <w:color w:val="0D0D0D" w:themeColor="text1" w:themeTint="F2"/>
          <w:sz w:val="28"/>
          <w:szCs w:val="28"/>
          <w:lang w:val="kk-KZ"/>
        </w:rPr>
        <w:t xml:space="preserve">Осылай қайта құрылуға </w:t>
      </w:r>
      <w:r w:rsidR="007F71C9" w:rsidRPr="00D76DB6">
        <w:rPr>
          <w:color w:val="0D0D0D" w:themeColor="text1" w:themeTint="F2"/>
          <w:sz w:val="28"/>
          <w:szCs w:val="28"/>
          <w:lang w:val="kk-KZ"/>
        </w:rPr>
        <w:t>Ұлттық банк тарапынан банк жүйесіне жүргізген</w:t>
      </w:r>
      <w:r w:rsidR="007756CE" w:rsidRPr="00D76DB6">
        <w:rPr>
          <w:color w:val="0D0D0D" w:themeColor="text1" w:themeTint="F2"/>
          <w:sz w:val="28"/>
          <w:szCs w:val="28"/>
          <w:lang w:val="kk-KZ"/>
        </w:rPr>
        <w:t xml:space="preserve"> </w:t>
      </w:r>
      <w:r w:rsidR="007F71C9" w:rsidRPr="00D76DB6">
        <w:rPr>
          <w:color w:val="0D0D0D" w:themeColor="text1" w:themeTint="F2"/>
          <w:sz w:val="28"/>
          <w:szCs w:val="28"/>
          <w:lang w:val="kk-KZ"/>
        </w:rPr>
        <w:t>кейінгі реформалар себеп болды.</w:t>
      </w:r>
    </w:p>
    <w:p w14:paraId="34F51E59" w14:textId="77777777" w:rsidR="006470E6" w:rsidRPr="00D76DB6" w:rsidRDefault="007F71C9" w:rsidP="006470E6">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t>Ұлттық банктің 1995 жылы бастаған бан</w:t>
      </w:r>
      <w:r w:rsidR="00387E51" w:rsidRPr="00D76DB6">
        <w:rPr>
          <w:color w:val="0D0D0D" w:themeColor="text1" w:themeTint="F2"/>
          <w:sz w:val="28"/>
          <w:szCs w:val="28"/>
          <w:lang w:val="kk-KZ"/>
        </w:rPr>
        <w:t xml:space="preserve">к жүйесінің бухгалтерлік есебін </w:t>
      </w:r>
      <w:r w:rsidRPr="00D76DB6">
        <w:rPr>
          <w:color w:val="0D0D0D" w:themeColor="text1" w:themeTint="F2"/>
          <w:sz w:val="28"/>
          <w:szCs w:val="28"/>
          <w:lang w:val="kk-KZ"/>
        </w:rPr>
        <w:t>реформалау 1996-1998 жж. əрі қарай жалғасып, нəтижесінде Ұлттық банктің</w:t>
      </w:r>
      <w:r w:rsidR="00387E51" w:rsidRPr="00D76DB6">
        <w:rPr>
          <w:color w:val="0D0D0D" w:themeColor="text1" w:themeTint="F2"/>
          <w:sz w:val="28"/>
          <w:szCs w:val="28"/>
          <w:lang w:val="kk-KZ"/>
        </w:rPr>
        <w:t xml:space="preserve"> </w:t>
      </w:r>
      <w:r w:rsidRPr="00D76DB6">
        <w:rPr>
          <w:color w:val="0D0D0D" w:themeColor="text1" w:themeTint="F2"/>
          <w:sz w:val="28"/>
          <w:szCs w:val="28"/>
          <w:lang w:val="kk-KZ"/>
        </w:rPr>
        <w:t>халықаралық стандартқа сəйкес жаса</w:t>
      </w:r>
      <w:r w:rsidR="00387E51" w:rsidRPr="00D76DB6">
        <w:rPr>
          <w:color w:val="0D0D0D" w:themeColor="text1" w:themeTint="F2"/>
          <w:sz w:val="28"/>
          <w:szCs w:val="28"/>
          <w:lang w:val="kk-KZ"/>
        </w:rPr>
        <w:t xml:space="preserve">лған жаңа шоттар жоспары екінші </w:t>
      </w:r>
      <w:r w:rsidRPr="00D76DB6">
        <w:rPr>
          <w:color w:val="0D0D0D" w:themeColor="text1" w:themeTint="F2"/>
          <w:sz w:val="28"/>
          <w:szCs w:val="28"/>
          <w:lang w:val="kk-KZ"/>
        </w:rPr>
        <w:t>деңгейдегі банктер</w:t>
      </w:r>
      <w:r w:rsidR="006470E6" w:rsidRPr="00D76DB6">
        <w:rPr>
          <w:color w:val="0D0D0D" w:themeColor="text1" w:themeTint="F2"/>
          <w:sz w:val="28"/>
          <w:szCs w:val="28"/>
          <w:lang w:val="kk-KZ"/>
        </w:rPr>
        <w:t xml:space="preserve"> қызметіне толығымен енгізілді. </w:t>
      </w:r>
    </w:p>
    <w:p w14:paraId="3A9A083C" w14:textId="29593310" w:rsidR="007F71C9" w:rsidRPr="00D76DB6" w:rsidRDefault="007F71C9" w:rsidP="006470E6">
      <w:pPr>
        <w:autoSpaceDE w:val="0"/>
        <w:autoSpaceDN w:val="0"/>
        <w:adjustRightInd w:val="0"/>
        <w:ind w:firstLine="709"/>
        <w:jc w:val="both"/>
        <w:rPr>
          <w:color w:val="0D0D0D" w:themeColor="text1" w:themeTint="F2"/>
          <w:sz w:val="28"/>
          <w:szCs w:val="28"/>
          <w:lang w:val="kk-KZ"/>
        </w:rPr>
      </w:pPr>
      <w:r w:rsidRPr="00D76DB6">
        <w:rPr>
          <w:iCs/>
          <w:color w:val="0D0D0D" w:themeColor="text1" w:themeTint="F2"/>
          <w:sz w:val="28"/>
          <w:szCs w:val="28"/>
          <w:lang w:val="kk-KZ"/>
        </w:rPr>
        <w:t>Банк жүйесіндегі бухгалтерлік есепті реформалау</w:t>
      </w:r>
      <w:r w:rsidRPr="00D76DB6">
        <w:rPr>
          <w:i/>
          <w:iCs/>
          <w:color w:val="0D0D0D" w:themeColor="text1" w:themeTint="F2"/>
          <w:sz w:val="28"/>
          <w:szCs w:val="28"/>
          <w:lang w:val="kk-KZ"/>
        </w:rPr>
        <w:t xml:space="preserve"> </w:t>
      </w:r>
      <w:r w:rsidR="006470E6" w:rsidRPr="00D76DB6">
        <w:rPr>
          <w:b/>
          <w:bCs/>
          <w:color w:val="0D0D0D" w:themeColor="text1" w:themeTint="F2"/>
          <w:sz w:val="28"/>
          <w:szCs w:val="28"/>
          <w:lang w:val="kk-KZ"/>
        </w:rPr>
        <w:t>–</w:t>
      </w:r>
      <w:r w:rsidRPr="00D76DB6">
        <w:rPr>
          <w:b/>
          <w:bCs/>
          <w:color w:val="0D0D0D" w:themeColor="text1" w:themeTint="F2"/>
          <w:sz w:val="28"/>
          <w:szCs w:val="28"/>
          <w:lang w:val="kk-KZ"/>
        </w:rPr>
        <w:t xml:space="preserve"> </w:t>
      </w:r>
      <w:r w:rsidR="006470E6" w:rsidRPr="00D76DB6">
        <w:rPr>
          <w:color w:val="0D0D0D" w:themeColor="text1" w:themeTint="F2"/>
          <w:sz w:val="28"/>
          <w:szCs w:val="28"/>
          <w:lang w:val="kk-KZ"/>
        </w:rPr>
        <w:t xml:space="preserve">нарықтық </w:t>
      </w:r>
      <w:r w:rsidRPr="00D76DB6">
        <w:rPr>
          <w:color w:val="0D0D0D" w:themeColor="text1" w:themeTint="F2"/>
          <w:sz w:val="28"/>
          <w:szCs w:val="28"/>
          <w:lang w:val="kk-KZ"/>
        </w:rPr>
        <w:t>экономика талаптарына жауап бе</w:t>
      </w:r>
      <w:r w:rsidR="006470E6" w:rsidRPr="00D76DB6">
        <w:rPr>
          <w:color w:val="0D0D0D" w:themeColor="text1" w:themeTint="F2"/>
          <w:sz w:val="28"/>
          <w:szCs w:val="28"/>
          <w:lang w:val="kk-KZ"/>
        </w:rPr>
        <w:t xml:space="preserve">ретін жалпыға ортақ халықаралық </w:t>
      </w:r>
      <w:r w:rsidRPr="00D76DB6">
        <w:rPr>
          <w:color w:val="0D0D0D" w:themeColor="text1" w:themeTint="F2"/>
          <w:sz w:val="28"/>
          <w:szCs w:val="28"/>
          <w:lang w:val="kk-KZ"/>
        </w:rPr>
        <w:t>принциптер мен стандарттарды банктердің тəжірибесіне енгізуге мүмкіндік</w:t>
      </w:r>
      <w:r w:rsidR="006470E6" w:rsidRPr="00D76DB6">
        <w:rPr>
          <w:color w:val="0D0D0D" w:themeColor="text1" w:themeTint="F2"/>
          <w:sz w:val="28"/>
          <w:szCs w:val="28"/>
          <w:lang w:val="kk-KZ"/>
        </w:rPr>
        <w:t xml:space="preserve"> </w:t>
      </w:r>
      <w:r w:rsidRPr="00D76DB6">
        <w:rPr>
          <w:color w:val="0D0D0D" w:themeColor="text1" w:themeTint="F2"/>
          <w:sz w:val="28"/>
          <w:szCs w:val="28"/>
          <w:lang w:val="kk-KZ"/>
        </w:rPr>
        <w:t>беретін шаралар кешенін білдіреді.</w:t>
      </w:r>
    </w:p>
    <w:p w14:paraId="423ABFB6" w14:textId="77777777" w:rsidR="007F71C9" w:rsidRPr="00D76DB6" w:rsidRDefault="007F71C9" w:rsidP="006470E6">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t>Бухгалтерлік есеп реформасын аяқта</w:t>
      </w:r>
      <w:r w:rsidR="006470E6" w:rsidRPr="00D76DB6">
        <w:rPr>
          <w:color w:val="0D0D0D" w:themeColor="text1" w:themeTint="F2"/>
          <w:sz w:val="28"/>
          <w:szCs w:val="28"/>
          <w:lang w:val="kk-KZ"/>
        </w:rPr>
        <w:t xml:space="preserve">уға байланысты жұмыстар мынадай </w:t>
      </w:r>
      <w:r w:rsidRPr="00D76DB6">
        <w:rPr>
          <w:color w:val="0D0D0D" w:themeColor="text1" w:themeTint="F2"/>
          <w:sz w:val="28"/>
          <w:szCs w:val="28"/>
          <w:lang w:val="kk-KZ"/>
        </w:rPr>
        <w:t>мерзімдерді қамтыды:</w:t>
      </w:r>
    </w:p>
    <w:p w14:paraId="4D53C4BF" w14:textId="20485122" w:rsidR="007F71C9" w:rsidRPr="00D76DB6" w:rsidRDefault="007E5AA9" w:rsidP="00116A0F">
      <w:pPr>
        <w:autoSpaceDE w:val="0"/>
        <w:autoSpaceDN w:val="0"/>
        <w:adjustRightInd w:val="0"/>
        <w:ind w:firstLine="709"/>
        <w:jc w:val="both"/>
        <w:rPr>
          <w:iCs/>
          <w:color w:val="0D0D0D" w:themeColor="text1" w:themeTint="F2"/>
          <w:sz w:val="28"/>
          <w:szCs w:val="28"/>
          <w:lang w:val="kk-KZ"/>
        </w:rPr>
      </w:pPr>
      <w:r w:rsidRPr="007E5AA9">
        <w:rPr>
          <w:iCs/>
          <w:color w:val="0D0D0D" w:themeColor="text1" w:themeTint="F2"/>
          <w:sz w:val="28"/>
          <w:szCs w:val="28"/>
          <w:lang w:val="kk-KZ"/>
        </w:rPr>
        <w:t>1.</w:t>
      </w:r>
      <w:r w:rsidR="007F71C9" w:rsidRPr="00D76DB6">
        <w:rPr>
          <w:i/>
          <w:iCs/>
          <w:color w:val="0D0D0D" w:themeColor="text1" w:themeTint="F2"/>
          <w:sz w:val="28"/>
          <w:szCs w:val="28"/>
          <w:lang w:val="kk-KZ"/>
        </w:rPr>
        <w:t xml:space="preserve"> </w:t>
      </w:r>
      <w:r w:rsidR="007F71C9" w:rsidRPr="00D76DB6">
        <w:rPr>
          <w:iCs/>
          <w:color w:val="0D0D0D" w:themeColor="text1" w:themeTint="F2"/>
          <w:sz w:val="28"/>
          <w:szCs w:val="28"/>
          <w:lang w:val="kk-KZ"/>
        </w:rPr>
        <w:t>Ұлттық банк бойынша:</w:t>
      </w:r>
      <w:r w:rsidR="00116A0F" w:rsidRPr="00D76DB6">
        <w:rPr>
          <w:iCs/>
          <w:color w:val="0D0D0D" w:themeColor="text1" w:themeTint="F2"/>
          <w:sz w:val="28"/>
          <w:szCs w:val="28"/>
          <w:lang w:val="kk-KZ"/>
        </w:rPr>
        <w:t xml:space="preserve"> </w:t>
      </w:r>
      <w:r w:rsidR="007F71C9" w:rsidRPr="00D76DB6">
        <w:rPr>
          <w:color w:val="0D0D0D" w:themeColor="text1" w:themeTint="F2"/>
          <w:sz w:val="28"/>
          <w:szCs w:val="28"/>
          <w:lang w:val="kk-KZ"/>
        </w:rPr>
        <w:t>1996 жылы қосымша жəне бас бухгалтерия бойынша нұсқаулық</w:t>
      </w:r>
      <w:r w:rsidR="006470E6" w:rsidRPr="00D76DB6">
        <w:rPr>
          <w:color w:val="0D0D0D" w:themeColor="text1" w:themeTint="F2"/>
          <w:sz w:val="28"/>
          <w:szCs w:val="28"/>
          <w:lang w:val="kk-KZ"/>
        </w:rPr>
        <w:t xml:space="preserve"> </w:t>
      </w:r>
      <w:r w:rsidR="007F71C9" w:rsidRPr="00D76DB6">
        <w:rPr>
          <w:color w:val="0D0D0D" w:themeColor="text1" w:themeTint="F2"/>
          <w:sz w:val="28"/>
          <w:szCs w:val="28"/>
          <w:lang w:val="kk-KZ"/>
        </w:rPr>
        <w:t>материалдар дайындап, оларды баспадан шығару. 1997 жылы 1996 жылдың</w:t>
      </w:r>
      <w:r w:rsidR="006470E6" w:rsidRPr="00D76DB6">
        <w:rPr>
          <w:color w:val="0D0D0D" w:themeColor="text1" w:themeTint="F2"/>
          <w:sz w:val="28"/>
          <w:szCs w:val="28"/>
          <w:lang w:val="kk-KZ"/>
        </w:rPr>
        <w:t xml:space="preserve"> </w:t>
      </w:r>
      <w:r w:rsidR="007F71C9" w:rsidRPr="00D76DB6">
        <w:rPr>
          <w:color w:val="0D0D0D" w:themeColor="text1" w:themeTint="F2"/>
          <w:sz w:val="28"/>
          <w:szCs w:val="28"/>
          <w:lang w:val="kk-KZ"/>
        </w:rPr>
        <w:t>жұмыс нəтижелері бойынша жаңа</w:t>
      </w:r>
      <w:r w:rsidR="006470E6" w:rsidRPr="00D76DB6">
        <w:rPr>
          <w:color w:val="0D0D0D" w:themeColor="text1" w:themeTint="F2"/>
          <w:sz w:val="28"/>
          <w:szCs w:val="28"/>
          <w:lang w:val="kk-KZ"/>
        </w:rPr>
        <w:t xml:space="preserve"> шоттар жоспары мен нұсқаулық </w:t>
      </w:r>
      <w:r w:rsidR="007F71C9" w:rsidRPr="00D76DB6">
        <w:rPr>
          <w:color w:val="0D0D0D" w:themeColor="text1" w:themeTint="F2"/>
          <w:sz w:val="28"/>
          <w:szCs w:val="28"/>
          <w:lang w:val="kk-KZ"/>
        </w:rPr>
        <w:t>материалдарға өзгерістер енгізу, Ұлттық банктің қызметіне байланысты</w:t>
      </w:r>
      <w:r w:rsidR="006470E6" w:rsidRPr="00D76DB6">
        <w:rPr>
          <w:color w:val="0D0D0D" w:themeColor="text1" w:themeTint="F2"/>
          <w:sz w:val="28"/>
          <w:szCs w:val="28"/>
          <w:lang w:val="kk-KZ"/>
        </w:rPr>
        <w:t xml:space="preserve"> </w:t>
      </w:r>
      <w:r w:rsidR="007F71C9" w:rsidRPr="00D76DB6">
        <w:rPr>
          <w:color w:val="0D0D0D" w:themeColor="text1" w:themeTint="F2"/>
          <w:sz w:val="28"/>
          <w:szCs w:val="28"/>
          <w:lang w:val="kk-KZ"/>
        </w:rPr>
        <w:t>халықаралық аудит жүргізу, банк мекемелерінде ескі шоттар жоспарынан</w:t>
      </w:r>
      <w:r w:rsidR="006470E6" w:rsidRPr="00D76DB6">
        <w:rPr>
          <w:color w:val="0D0D0D" w:themeColor="text1" w:themeTint="F2"/>
          <w:sz w:val="28"/>
          <w:szCs w:val="28"/>
          <w:lang w:val="kk-KZ"/>
        </w:rPr>
        <w:t xml:space="preserve"> </w:t>
      </w:r>
      <w:r w:rsidR="007F71C9" w:rsidRPr="00D76DB6">
        <w:rPr>
          <w:color w:val="0D0D0D" w:themeColor="text1" w:themeTint="F2"/>
          <w:sz w:val="28"/>
          <w:szCs w:val="28"/>
          <w:lang w:val="kk-KZ"/>
        </w:rPr>
        <w:t>жаңаға өтуді аяқтау шаралары жүзег</w:t>
      </w:r>
      <w:r w:rsidR="006470E6" w:rsidRPr="00D76DB6">
        <w:rPr>
          <w:color w:val="0D0D0D" w:themeColor="text1" w:themeTint="F2"/>
          <w:sz w:val="28"/>
          <w:szCs w:val="28"/>
          <w:lang w:val="kk-KZ"/>
        </w:rPr>
        <w:t xml:space="preserve">е асырылды. 1998 жылдың бірінші </w:t>
      </w:r>
      <w:r w:rsidR="007F71C9" w:rsidRPr="00D76DB6">
        <w:rPr>
          <w:color w:val="0D0D0D" w:themeColor="text1" w:themeTint="F2"/>
          <w:sz w:val="28"/>
          <w:szCs w:val="28"/>
          <w:lang w:val="kk-KZ"/>
        </w:rPr>
        <w:t>жартысында қосымша есеп бойынша бағдарламалық қамтамасыз етудің жаңа</w:t>
      </w:r>
      <w:r w:rsidR="006470E6" w:rsidRPr="00D76DB6">
        <w:rPr>
          <w:color w:val="0D0D0D" w:themeColor="text1" w:themeTint="F2"/>
          <w:sz w:val="28"/>
          <w:szCs w:val="28"/>
          <w:lang w:val="kk-KZ"/>
        </w:rPr>
        <w:t xml:space="preserve"> </w:t>
      </w:r>
      <w:r w:rsidR="007F71C9" w:rsidRPr="00D76DB6">
        <w:rPr>
          <w:color w:val="0D0D0D" w:themeColor="text1" w:themeTint="F2"/>
          <w:sz w:val="28"/>
          <w:szCs w:val="28"/>
          <w:lang w:val="kk-KZ"/>
        </w:rPr>
        <w:t>пакетін əзірлеу жəне екінші жар</w:t>
      </w:r>
      <w:r w:rsidR="006470E6" w:rsidRPr="00D76DB6">
        <w:rPr>
          <w:color w:val="0D0D0D" w:themeColor="text1" w:themeTint="F2"/>
          <w:sz w:val="28"/>
          <w:szCs w:val="28"/>
          <w:lang w:val="kk-KZ"/>
        </w:rPr>
        <w:t xml:space="preserve">тысында Ұлттық банктің бюджетін </w:t>
      </w:r>
      <w:r w:rsidR="007F71C9" w:rsidRPr="00D76DB6">
        <w:rPr>
          <w:color w:val="0D0D0D" w:themeColor="text1" w:themeTint="F2"/>
          <w:sz w:val="28"/>
          <w:szCs w:val="28"/>
          <w:lang w:val="kk-KZ"/>
        </w:rPr>
        <w:t>жоспарлау əдісін жасау.</w:t>
      </w:r>
    </w:p>
    <w:p w14:paraId="21AFA1FD" w14:textId="77777777" w:rsidR="007F71C9" w:rsidRPr="00D76DB6" w:rsidRDefault="007F71C9" w:rsidP="007756CE">
      <w:pPr>
        <w:autoSpaceDE w:val="0"/>
        <w:autoSpaceDN w:val="0"/>
        <w:adjustRightInd w:val="0"/>
        <w:ind w:firstLine="709"/>
        <w:jc w:val="both"/>
        <w:rPr>
          <w:iCs/>
          <w:color w:val="0D0D0D" w:themeColor="text1" w:themeTint="F2"/>
          <w:sz w:val="28"/>
          <w:szCs w:val="28"/>
          <w:lang w:val="kk-KZ"/>
        </w:rPr>
      </w:pPr>
      <w:r w:rsidRPr="00D76DB6">
        <w:rPr>
          <w:iCs/>
          <w:color w:val="0D0D0D" w:themeColor="text1" w:themeTint="F2"/>
          <w:sz w:val="28"/>
          <w:szCs w:val="28"/>
          <w:lang w:val="kk-KZ"/>
        </w:rPr>
        <w:t>Ек</w:t>
      </w:r>
      <w:r w:rsidR="007756CE" w:rsidRPr="00D76DB6">
        <w:rPr>
          <w:iCs/>
          <w:color w:val="0D0D0D" w:themeColor="text1" w:themeTint="F2"/>
          <w:sz w:val="28"/>
          <w:szCs w:val="28"/>
          <w:lang w:val="kk-KZ"/>
        </w:rPr>
        <w:t xml:space="preserve">інші деңгейдегі банктер бойынша </w:t>
      </w:r>
      <w:r w:rsidRPr="00D76DB6">
        <w:rPr>
          <w:color w:val="0D0D0D" w:themeColor="text1" w:themeTint="F2"/>
          <w:sz w:val="28"/>
          <w:szCs w:val="28"/>
          <w:lang w:val="kk-KZ"/>
        </w:rPr>
        <w:t>1996 жылы екінші деңгейдегі он банктер бойынша жаңа шоттар</w:t>
      </w:r>
      <w:r w:rsidR="007756CE" w:rsidRPr="00D76DB6">
        <w:rPr>
          <w:iCs/>
          <w:color w:val="0D0D0D" w:themeColor="text1" w:themeTint="F2"/>
          <w:sz w:val="28"/>
          <w:szCs w:val="28"/>
          <w:lang w:val="kk-KZ"/>
        </w:rPr>
        <w:t xml:space="preserve"> </w:t>
      </w:r>
      <w:r w:rsidRPr="00D76DB6">
        <w:rPr>
          <w:color w:val="0D0D0D" w:themeColor="text1" w:themeTint="F2"/>
          <w:sz w:val="28"/>
          <w:szCs w:val="28"/>
          <w:lang w:val="kk-KZ"/>
        </w:rPr>
        <w:t>жоспарын енгізіп, ай сайын осы жоспарға сəйкес жиынтық балансын алу.</w:t>
      </w:r>
    </w:p>
    <w:p w14:paraId="69E62F24" w14:textId="1201A31C" w:rsidR="007F71C9" w:rsidRPr="00D76DB6" w:rsidRDefault="007F71C9" w:rsidP="00B60F4A">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t>1997 жылы екінші тоқсанында екінші деңгейдегі</w:t>
      </w:r>
      <w:r w:rsidR="00ED5F57" w:rsidRPr="00D76DB6">
        <w:rPr>
          <w:color w:val="0D0D0D" w:themeColor="text1" w:themeTint="F2"/>
          <w:sz w:val="28"/>
          <w:szCs w:val="28"/>
          <w:lang w:val="kk-KZ"/>
        </w:rPr>
        <w:t xml:space="preserve"> банктерде бухгалтерлік </w:t>
      </w:r>
      <w:r w:rsidRPr="00D76DB6">
        <w:rPr>
          <w:color w:val="0D0D0D" w:themeColor="text1" w:themeTint="F2"/>
          <w:sz w:val="28"/>
          <w:szCs w:val="28"/>
          <w:lang w:val="kk-KZ"/>
        </w:rPr>
        <w:t>есептің стандартын жасау, барлық екінші деңгей</w:t>
      </w:r>
      <w:r w:rsidR="00ED5F57" w:rsidRPr="00D76DB6">
        <w:rPr>
          <w:color w:val="0D0D0D" w:themeColor="text1" w:themeTint="F2"/>
          <w:sz w:val="28"/>
          <w:szCs w:val="28"/>
          <w:lang w:val="kk-KZ"/>
        </w:rPr>
        <w:t xml:space="preserve">дегі банктер бойынша </w:t>
      </w:r>
      <w:r w:rsidRPr="00D76DB6">
        <w:rPr>
          <w:color w:val="0D0D0D" w:themeColor="text1" w:themeTint="F2"/>
          <w:sz w:val="28"/>
          <w:szCs w:val="28"/>
          <w:lang w:val="kk-KZ"/>
        </w:rPr>
        <w:t>үшінші тоқсанда жылдық жинақ ес</w:t>
      </w:r>
      <w:r w:rsidR="00ED5F57" w:rsidRPr="00D76DB6">
        <w:rPr>
          <w:color w:val="0D0D0D" w:themeColor="text1" w:themeTint="F2"/>
          <w:sz w:val="28"/>
          <w:szCs w:val="28"/>
          <w:lang w:val="kk-KZ"/>
        </w:rPr>
        <w:t>ебін құру шаралары жүзеге асты.</w:t>
      </w:r>
      <w:r w:rsidR="007756CE" w:rsidRPr="00D76DB6">
        <w:rPr>
          <w:color w:val="0D0D0D" w:themeColor="text1" w:themeTint="F2"/>
          <w:sz w:val="28"/>
          <w:szCs w:val="28"/>
          <w:lang w:val="kk-KZ"/>
        </w:rPr>
        <w:t xml:space="preserve"> </w:t>
      </w:r>
      <w:r w:rsidRPr="00D76DB6">
        <w:rPr>
          <w:color w:val="0D0D0D" w:themeColor="text1" w:themeTint="F2"/>
          <w:sz w:val="28"/>
          <w:szCs w:val="28"/>
          <w:lang w:val="kk-KZ"/>
        </w:rPr>
        <w:t>Сонымен қатар, бұл банктік реформаның басты нə</w:t>
      </w:r>
      <w:r w:rsidR="005437EC" w:rsidRPr="00D76DB6">
        <w:rPr>
          <w:color w:val="0D0D0D" w:themeColor="text1" w:themeTint="F2"/>
          <w:sz w:val="28"/>
          <w:szCs w:val="28"/>
          <w:lang w:val="kk-KZ"/>
        </w:rPr>
        <w:t xml:space="preserve">тижесі </w:t>
      </w:r>
      <w:r w:rsidR="007C6B22">
        <w:rPr>
          <w:color w:val="0D0D0D" w:themeColor="text1" w:themeTint="F2"/>
          <w:sz w:val="28"/>
          <w:szCs w:val="28"/>
          <w:lang w:val="kk-KZ"/>
        </w:rPr>
        <w:t>–</w:t>
      </w:r>
      <w:r w:rsidR="005437EC" w:rsidRPr="00D76DB6">
        <w:rPr>
          <w:color w:val="0D0D0D" w:themeColor="text1" w:themeTint="F2"/>
          <w:sz w:val="28"/>
          <w:szCs w:val="28"/>
          <w:lang w:val="kk-KZ"/>
        </w:rPr>
        <w:t xml:space="preserve"> бұл банктік </w:t>
      </w:r>
      <w:r w:rsidRPr="00D76DB6">
        <w:rPr>
          <w:color w:val="0D0D0D" w:themeColor="text1" w:themeTint="F2"/>
          <w:sz w:val="28"/>
          <w:szCs w:val="28"/>
          <w:lang w:val="kk-KZ"/>
        </w:rPr>
        <w:t xml:space="preserve">жүйенің тұрақтылығын сақтап қалу мақсатында </w:t>
      </w:r>
      <w:r w:rsidRPr="00D76DB6">
        <w:rPr>
          <w:iCs/>
          <w:color w:val="0D0D0D" w:themeColor="text1" w:themeTint="F2"/>
          <w:sz w:val="28"/>
          <w:szCs w:val="28"/>
          <w:lang w:val="kk-KZ"/>
        </w:rPr>
        <w:t>халық салымдарын</w:t>
      </w:r>
      <w:r w:rsidR="005437EC" w:rsidRPr="00D76DB6">
        <w:rPr>
          <w:color w:val="0D0D0D" w:themeColor="text1" w:themeTint="F2"/>
          <w:sz w:val="28"/>
          <w:szCs w:val="28"/>
          <w:lang w:val="kk-KZ"/>
        </w:rPr>
        <w:t xml:space="preserve"> </w:t>
      </w:r>
      <w:r w:rsidRPr="00D76DB6">
        <w:rPr>
          <w:iCs/>
          <w:color w:val="0D0D0D" w:themeColor="text1" w:themeTint="F2"/>
          <w:sz w:val="28"/>
          <w:szCs w:val="28"/>
          <w:lang w:val="kk-KZ"/>
        </w:rPr>
        <w:t>ұжымдық сақтандыру қоры</w:t>
      </w:r>
      <w:r w:rsidRPr="00D76DB6">
        <w:rPr>
          <w:i/>
          <w:iCs/>
          <w:color w:val="0D0D0D" w:themeColor="text1" w:themeTint="F2"/>
          <w:sz w:val="28"/>
          <w:szCs w:val="28"/>
          <w:lang w:val="kk-KZ"/>
        </w:rPr>
        <w:t xml:space="preserve"> </w:t>
      </w:r>
      <w:r w:rsidRPr="00D76DB6">
        <w:rPr>
          <w:color w:val="0D0D0D" w:themeColor="text1" w:themeTint="F2"/>
          <w:sz w:val="28"/>
          <w:szCs w:val="28"/>
          <w:lang w:val="kk-KZ"/>
        </w:rPr>
        <w:t xml:space="preserve">құрылды. Бұл қорды құру </w:t>
      </w:r>
      <w:r w:rsidR="001C19D1" w:rsidRPr="00D76DB6">
        <w:rPr>
          <w:color w:val="0D0D0D" w:themeColor="text1" w:themeTint="F2"/>
          <w:sz w:val="28"/>
          <w:szCs w:val="28"/>
          <w:lang w:val="kk-KZ"/>
        </w:rPr>
        <w:t>кезеңі</w:t>
      </w:r>
      <w:r w:rsidRPr="00D76DB6">
        <w:rPr>
          <w:color w:val="0D0D0D" w:themeColor="text1" w:themeTint="F2"/>
          <w:sz w:val="28"/>
          <w:szCs w:val="28"/>
          <w:lang w:val="kk-KZ"/>
        </w:rPr>
        <w:t xml:space="preserve"> 1997 жылдан</w:t>
      </w:r>
      <w:r w:rsidR="005437EC" w:rsidRPr="00D76DB6">
        <w:rPr>
          <w:color w:val="0D0D0D" w:themeColor="text1" w:themeTint="F2"/>
          <w:sz w:val="28"/>
          <w:szCs w:val="28"/>
          <w:lang w:val="kk-KZ"/>
        </w:rPr>
        <w:t xml:space="preserve"> </w:t>
      </w:r>
      <w:r w:rsidRPr="00D76DB6">
        <w:rPr>
          <w:color w:val="0D0D0D" w:themeColor="text1" w:themeTint="F2"/>
          <w:sz w:val="28"/>
          <w:szCs w:val="28"/>
          <w:lang w:val="kk-KZ"/>
        </w:rPr>
        <w:t>кешікпеуге тиіс еді, бірақ əр түрлі себептерге байланысты қор 1999 жылдың</w:t>
      </w:r>
      <w:r w:rsidR="005437EC" w:rsidRPr="00D76DB6">
        <w:rPr>
          <w:color w:val="0D0D0D" w:themeColor="text1" w:themeTint="F2"/>
          <w:sz w:val="28"/>
          <w:szCs w:val="28"/>
          <w:lang w:val="kk-KZ"/>
        </w:rPr>
        <w:t xml:space="preserve"> </w:t>
      </w:r>
      <w:r w:rsidRPr="00D76DB6">
        <w:rPr>
          <w:color w:val="0D0D0D" w:themeColor="text1" w:themeTint="F2"/>
          <w:sz w:val="28"/>
          <w:szCs w:val="28"/>
          <w:lang w:val="kk-KZ"/>
        </w:rPr>
        <w:t>аяғында құрылып, өз қызметін 2000 жылдың қаңтарынан бастады</w:t>
      </w:r>
      <w:r w:rsidR="002F2F39">
        <w:rPr>
          <w:color w:val="0D0D0D" w:themeColor="text1" w:themeTint="F2"/>
          <w:sz w:val="28"/>
          <w:szCs w:val="28"/>
          <w:lang w:val="kk-KZ"/>
        </w:rPr>
        <w:t xml:space="preserve"> </w:t>
      </w:r>
      <w:r w:rsidR="0028156B" w:rsidRPr="00D76DB6">
        <w:rPr>
          <w:color w:val="0D0D0D" w:themeColor="text1" w:themeTint="F2"/>
          <w:sz w:val="28"/>
          <w:szCs w:val="28"/>
          <w:lang w:val="kk-KZ"/>
        </w:rPr>
        <w:t>[64]</w:t>
      </w:r>
      <w:r w:rsidR="005437EC" w:rsidRPr="00D76DB6">
        <w:rPr>
          <w:color w:val="0D0D0D" w:themeColor="text1" w:themeTint="F2"/>
          <w:sz w:val="28"/>
          <w:szCs w:val="28"/>
          <w:lang w:val="kk-KZ"/>
        </w:rPr>
        <w:t>.</w:t>
      </w:r>
    </w:p>
    <w:p w14:paraId="3EAB55D0" w14:textId="5BDD0A45" w:rsidR="00D5656A" w:rsidRPr="00D76DB6" w:rsidRDefault="00F73938" w:rsidP="00B60F4A">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Біз осы жерде Қ</w:t>
      </w:r>
      <w:r w:rsidR="00D5656A" w:rsidRPr="00D76DB6">
        <w:rPr>
          <w:color w:val="0D0D0D" w:themeColor="text1" w:themeTint="F2"/>
          <w:sz w:val="28"/>
          <w:szCs w:val="28"/>
          <w:lang w:val="kk-KZ"/>
        </w:rPr>
        <w:t>азақстан</w:t>
      </w:r>
      <w:r w:rsidRPr="00D76DB6">
        <w:rPr>
          <w:color w:val="0D0D0D" w:themeColor="text1" w:themeTint="F2"/>
          <w:sz w:val="28"/>
          <w:szCs w:val="28"/>
          <w:lang w:val="kk-KZ"/>
        </w:rPr>
        <w:t>дағы банк секторын талдау</w:t>
      </w:r>
      <w:r w:rsidR="00721D59">
        <w:rPr>
          <w:color w:val="0D0D0D" w:themeColor="text1" w:themeTint="F2"/>
          <w:sz w:val="28"/>
          <w:szCs w:val="28"/>
          <w:lang w:val="kk-KZ"/>
        </w:rPr>
        <w:t xml:space="preserve">да </w:t>
      </w:r>
      <w:r w:rsidR="003022FE" w:rsidRPr="00D76DB6">
        <w:rPr>
          <w:color w:val="0D0D0D" w:themeColor="text1" w:themeTint="F2"/>
          <w:sz w:val="28"/>
          <w:szCs w:val="28"/>
          <w:lang w:val="kk-KZ"/>
        </w:rPr>
        <w:t>2000 жылдан баста</w:t>
      </w:r>
      <w:r w:rsidRPr="00D76DB6">
        <w:rPr>
          <w:color w:val="0D0D0D" w:themeColor="text1" w:themeTint="F2"/>
          <w:sz w:val="28"/>
          <w:szCs w:val="28"/>
          <w:lang w:val="kk-KZ"/>
        </w:rPr>
        <w:t>ғанды орынды деп санаймыз.</w:t>
      </w:r>
      <w:r w:rsidR="003022FE" w:rsidRPr="00D76DB6">
        <w:rPr>
          <w:color w:val="0D0D0D" w:themeColor="text1" w:themeTint="F2"/>
          <w:sz w:val="28"/>
          <w:szCs w:val="28"/>
          <w:lang w:val="kk-KZ"/>
        </w:rPr>
        <w:t xml:space="preserve"> Себебі</w:t>
      </w:r>
      <w:r w:rsidR="00372605" w:rsidRPr="00D76DB6">
        <w:rPr>
          <w:color w:val="0D0D0D" w:themeColor="text1" w:themeTint="F2"/>
          <w:sz w:val="28"/>
          <w:szCs w:val="28"/>
          <w:lang w:val="kk-KZ"/>
        </w:rPr>
        <w:t>,</w:t>
      </w:r>
      <w:r w:rsidR="003022FE" w:rsidRPr="00D76DB6">
        <w:rPr>
          <w:color w:val="0D0D0D" w:themeColor="text1" w:themeTint="F2"/>
          <w:sz w:val="28"/>
          <w:szCs w:val="28"/>
          <w:lang w:val="kk-KZ"/>
        </w:rPr>
        <w:t xml:space="preserve"> осы кезеңнен </w:t>
      </w:r>
      <w:r w:rsidRPr="00D76DB6">
        <w:rPr>
          <w:color w:val="0D0D0D" w:themeColor="text1" w:themeTint="F2"/>
          <w:sz w:val="28"/>
          <w:szCs w:val="28"/>
          <w:lang w:val="kk-KZ"/>
        </w:rPr>
        <w:t>жалпы Қазақстанның экономикасы өсу деңгейіне бет бұрып алға басады.</w:t>
      </w:r>
      <w:r w:rsidR="003022FE" w:rsidRPr="00D76DB6">
        <w:rPr>
          <w:color w:val="0D0D0D" w:themeColor="text1" w:themeTint="F2"/>
          <w:sz w:val="28"/>
          <w:szCs w:val="28"/>
          <w:lang w:val="kk-KZ"/>
        </w:rPr>
        <w:t xml:space="preserve"> Ал, банктерде даму үдерісіне байланысты реформалар жүргізіле баста</w:t>
      </w:r>
      <w:r w:rsidRPr="00D76DB6">
        <w:rPr>
          <w:color w:val="0D0D0D" w:themeColor="text1" w:themeTint="F2"/>
          <w:sz w:val="28"/>
          <w:szCs w:val="28"/>
          <w:lang w:val="kk-KZ"/>
        </w:rPr>
        <w:t>л</w:t>
      </w:r>
      <w:r w:rsidR="003022FE" w:rsidRPr="00D76DB6">
        <w:rPr>
          <w:color w:val="0D0D0D" w:themeColor="text1" w:themeTint="F2"/>
          <w:sz w:val="28"/>
          <w:szCs w:val="28"/>
          <w:lang w:val="kk-KZ"/>
        </w:rPr>
        <w:t xml:space="preserve">ды. </w:t>
      </w:r>
      <w:r w:rsidRPr="00D76DB6">
        <w:rPr>
          <w:color w:val="0D0D0D" w:themeColor="text1" w:themeTint="F2"/>
          <w:sz w:val="28"/>
          <w:szCs w:val="28"/>
          <w:lang w:val="kk-KZ"/>
        </w:rPr>
        <w:t>Мысалы: с</w:t>
      </w:r>
      <w:r w:rsidR="00D5656A" w:rsidRPr="00D76DB6">
        <w:rPr>
          <w:color w:val="0D0D0D" w:themeColor="text1" w:themeTint="F2"/>
          <w:sz w:val="28"/>
          <w:szCs w:val="28"/>
          <w:lang w:val="kk-KZ"/>
        </w:rPr>
        <w:t xml:space="preserve">татистикалық мәліметтер бойынша қазіргі жұмыс жасайтын екінші деңгейдегі банктердің барлығы дерлік акционерлік қоғам нысанындағы </w:t>
      </w:r>
      <w:r w:rsidR="007756CE" w:rsidRPr="00D76DB6">
        <w:rPr>
          <w:color w:val="0D0D0D" w:themeColor="text1" w:themeTint="F2"/>
          <w:sz w:val="28"/>
          <w:szCs w:val="28"/>
          <w:lang w:val="kk-KZ"/>
        </w:rPr>
        <w:t>банктер, соның ішінде екі банк қ</w:t>
      </w:r>
      <w:r w:rsidR="00D5656A" w:rsidRPr="00D76DB6">
        <w:rPr>
          <w:color w:val="0D0D0D" w:themeColor="text1" w:themeTint="F2"/>
          <w:sz w:val="28"/>
          <w:szCs w:val="28"/>
          <w:lang w:val="kk-KZ"/>
        </w:rPr>
        <w:t>ана мемлекетке 100% тиесілі банктер, оларға:</w:t>
      </w:r>
      <w:r w:rsidR="007E5AA9">
        <w:rPr>
          <w:color w:val="0D0D0D" w:themeColor="text1" w:themeTint="F2"/>
          <w:sz w:val="28"/>
          <w:szCs w:val="28"/>
          <w:lang w:val="kk-KZ"/>
        </w:rPr>
        <w:t xml:space="preserve"> </w:t>
      </w:r>
      <w:hyperlink r:id="rId45" w:tooltip="Қазақстан Даму Банкі" w:history="1">
        <w:r w:rsidR="00D5656A" w:rsidRPr="00D76DB6">
          <w:rPr>
            <w:color w:val="0D0D0D" w:themeColor="text1" w:themeTint="F2"/>
            <w:sz w:val="28"/>
            <w:szCs w:val="28"/>
            <w:lang w:val="kk-KZ"/>
          </w:rPr>
          <w:t>Қазақстан Даму банкі</w:t>
        </w:r>
      </w:hyperlink>
      <w:r w:rsidR="007E5AA9">
        <w:rPr>
          <w:color w:val="0D0D0D" w:themeColor="text1" w:themeTint="F2"/>
          <w:sz w:val="28"/>
          <w:szCs w:val="28"/>
          <w:lang w:val="kk-KZ"/>
        </w:rPr>
        <w:t xml:space="preserve"> </w:t>
      </w:r>
      <w:r w:rsidR="00D5656A" w:rsidRPr="00D76DB6">
        <w:rPr>
          <w:color w:val="0D0D0D" w:themeColor="text1" w:themeTint="F2"/>
          <w:sz w:val="28"/>
          <w:szCs w:val="28"/>
          <w:lang w:val="kk-KZ"/>
        </w:rPr>
        <w:t>мен</w:t>
      </w:r>
      <w:r w:rsidR="007E5AA9">
        <w:rPr>
          <w:color w:val="0D0D0D" w:themeColor="text1" w:themeTint="F2"/>
          <w:sz w:val="28"/>
          <w:szCs w:val="28"/>
          <w:lang w:val="kk-KZ"/>
        </w:rPr>
        <w:t xml:space="preserve"> </w:t>
      </w:r>
      <w:hyperlink r:id="rId46" w:tooltip="Тұрғын үй құрылыс жинақ банкі" w:history="1">
        <w:r w:rsidR="00D5656A" w:rsidRPr="00D76DB6">
          <w:rPr>
            <w:color w:val="0D0D0D" w:themeColor="text1" w:themeTint="F2"/>
            <w:sz w:val="28"/>
            <w:szCs w:val="28"/>
            <w:lang w:val="kk-KZ"/>
          </w:rPr>
          <w:t>Тұрғын үй құрылысы банкі</w:t>
        </w:r>
      </w:hyperlink>
      <w:r w:rsidR="00D5656A" w:rsidRPr="00D76DB6">
        <w:rPr>
          <w:color w:val="0D0D0D" w:themeColor="text1" w:themeTint="F2"/>
          <w:sz w:val="28"/>
          <w:szCs w:val="28"/>
          <w:lang w:val="kk-KZ"/>
        </w:rPr>
        <w:t xml:space="preserve">, ал шетел капиталының </w:t>
      </w:r>
      <w:r w:rsidR="007756CE" w:rsidRPr="00D76DB6">
        <w:rPr>
          <w:color w:val="0D0D0D" w:themeColor="text1" w:themeTint="F2"/>
          <w:sz w:val="28"/>
          <w:szCs w:val="28"/>
          <w:lang w:val="kk-KZ"/>
        </w:rPr>
        <w:t xml:space="preserve">қатысуымен (100% </w:t>
      </w:r>
      <w:r w:rsidR="007C6B22">
        <w:rPr>
          <w:color w:val="0D0D0D" w:themeColor="text1" w:themeTint="F2"/>
          <w:sz w:val="28"/>
          <w:szCs w:val="28"/>
          <w:lang w:val="kk-KZ"/>
        </w:rPr>
        <w:t>–</w:t>
      </w:r>
      <w:r w:rsidR="007756CE" w:rsidRPr="00D76DB6">
        <w:rPr>
          <w:color w:val="0D0D0D" w:themeColor="text1" w:themeTint="F2"/>
          <w:sz w:val="28"/>
          <w:szCs w:val="28"/>
          <w:lang w:val="kk-KZ"/>
        </w:rPr>
        <w:t xml:space="preserve"> 10 </w:t>
      </w:r>
      <w:r w:rsidR="007756CE" w:rsidRPr="00D76DB6">
        <w:rPr>
          <w:color w:val="0D0D0D" w:themeColor="text1" w:themeTint="F2"/>
          <w:sz w:val="28"/>
          <w:szCs w:val="28"/>
          <w:lang w:val="kk-KZ"/>
        </w:rPr>
        <w:lastRenderedPageBreak/>
        <w:t xml:space="preserve">банк, 50%-дан </w:t>
      </w:r>
      <w:r w:rsidR="00D5656A" w:rsidRPr="00D76DB6">
        <w:rPr>
          <w:color w:val="0D0D0D" w:themeColor="text1" w:themeTint="F2"/>
          <w:sz w:val="28"/>
          <w:szCs w:val="28"/>
          <w:lang w:val="kk-KZ"/>
        </w:rPr>
        <w:t xml:space="preserve">аса </w:t>
      </w:r>
      <w:r w:rsidR="007C6B22">
        <w:rPr>
          <w:color w:val="0D0D0D" w:themeColor="text1" w:themeTint="F2"/>
          <w:sz w:val="28"/>
          <w:szCs w:val="28"/>
          <w:lang w:val="kk-KZ"/>
        </w:rPr>
        <w:t>–</w:t>
      </w:r>
      <w:r w:rsidR="00D5656A" w:rsidRPr="00D76DB6">
        <w:rPr>
          <w:color w:val="0D0D0D" w:themeColor="text1" w:themeTint="F2"/>
          <w:sz w:val="28"/>
          <w:szCs w:val="28"/>
          <w:lang w:val="kk-KZ"/>
        </w:rPr>
        <w:t xml:space="preserve"> 6 банк) құрылған банктерде саны - 16, оны</w:t>
      </w:r>
      <w:r w:rsidR="001C19D1" w:rsidRPr="00D76DB6">
        <w:rPr>
          <w:color w:val="0D0D0D" w:themeColor="text1" w:themeTint="F2"/>
          <w:sz w:val="28"/>
          <w:szCs w:val="28"/>
          <w:lang w:val="kk-KZ"/>
        </w:rPr>
        <w:t>ң</w:t>
      </w:r>
      <w:r w:rsidR="00D5656A" w:rsidRPr="00D76DB6">
        <w:rPr>
          <w:color w:val="0D0D0D" w:themeColor="text1" w:themeTint="F2"/>
          <w:sz w:val="28"/>
          <w:szCs w:val="28"/>
          <w:lang w:val="kk-KZ"/>
        </w:rPr>
        <w:t xml:space="preserve"> ішінде еншілес банктер</w:t>
      </w:r>
      <w:r w:rsidR="007E5AA9">
        <w:rPr>
          <w:color w:val="0D0D0D" w:themeColor="text1" w:themeTint="F2"/>
          <w:sz w:val="28"/>
          <w:szCs w:val="28"/>
          <w:lang w:val="kk-KZ"/>
        </w:rPr>
        <w:t xml:space="preserve"> –</w:t>
      </w:r>
      <w:r w:rsidR="00D5656A" w:rsidRPr="00D76DB6">
        <w:rPr>
          <w:color w:val="0D0D0D" w:themeColor="text1" w:themeTint="F2"/>
          <w:sz w:val="28"/>
          <w:szCs w:val="28"/>
          <w:lang w:val="kk-KZ"/>
        </w:rPr>
        <w:t xml:space="preserve"> 11</w:t>
      </w:r>
      <w:r w:rsidR="002D686E" w:rsidRPr="00D76DB6">
        <w:rPr>
          <w:color w:val="0D0D0D" w:themeColor="text1" w:themeTint="F2"/>
          <w:sz w:val="28"/>
          <w:szCs w:val="28"/>
          <w:lang w:val="kk-KZ"/>
        </w:rPr>
        <w:t>.</w:t>
      </w:r>
      <w:r w:rsidR="007B26CB" w:rsidRPr="00D76DB6">
        <w:rPr>
          <w:color w:val="0D0D0D" w:themeColor="text1" w:themeTint="F2"/>
          <w:sz w:val="28"/>
          <w:szCs w:val="28"/>
          <w:lang w:val="kk-KZ"/>
        </w:rPr>
        <w:t xml:space="preserve"> </w:t>
      </w:r>
      <w:r w:rsidR="008D5A16" w:rsidRPr="00D76DB6">
        <w:rPr>
          <w:color w:val="0D0D0D" w:themeColor="text1" w:themeTint="F2"/>
          <w:sz w:val="28"/>
          <w:szCs w:val="28"/>
          <w:lang w:val="kk-KZ"/>
        </w:rPr>
        <w:t>Осы көрсеткіштерге сүйене отырып, е</w:t>
      </w:r>
      <w:r w:rsidR="007B26CB" w:rsidRPr="00D76DB6">
        <w:rPr>
          <w:color w:val="0D0D0D" w:themeColor="text1" w:themeTint="F2"/>
          <w:sz w:val="28"/>
          <w:szCs w:val="28"/>
          <w:lang w:val="kk-KZ"/>
        </w:rPr>
        <w:t>герде банк секторының құрылымын 2000-2010 жылдар аралығында қарастырсақ, оны 7-кестеде көре аламыз.</w:t>
      </w:r>
    </w:p>
    <w:p w14:paraId="4E07EF51" w14:textId="77777777" w:rsidR="00B60F4A" w:rsidRPr="00D76DB6" w:rsidRDefault="00B60F4A" w:rsidP="00B60F4A">
      <w:pPr>
        <w:shd w:val="clear" w:color="auto" w:fill="FFFFFF"/>
        <w:ind w:firstLine="709"/>
        <w:jc w:val="both"/>
        <w:rPr>
          <w:color w:val="0D0D0D" w:themeColor="text1" w:themeTint="F2"/>
          <w:sz w:val="28"/>
          <w:szCs w:val="28"/>
          <w:lang w:val="kk-KZ"/>
        </w:rPr>
      </w:pPr>
    </w:p>
    <w:p w14:paraId="2174DFB4" w14:textId="2CFDE52F" w:rsidR="00205128" w:rsidRDefault="00205128" w:rsidP="007E5AA9">
      <w:pPr>
        <w:pStyle w:val="HTML"/>
        <w:shd w:val="clear" w:color="auto" w:fill="FFFFFF"/>
        <w:tabs>
          <w:tab w:val="clear" w:pos="10076"/>
        </w:tabs>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Кесте 7 </w:t>
      </w:r>
      <w:r w:rsidR="007C6B22">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Қазақстан Республикасының банк секторының 2000-2010 жылдарға арналған құрылымы</w:t>
      </w:r>
    </w:p>
    <w:p w14:paraId="47308355" w14:textId="77777777" w:rsidR="007E5AA9" w:rsidRPr="007E5AA9" w:rsidRDefault="007E5AA9" w:rsidP="007E5AA9">
      <w:pPr>
        <w:pStyle w:val="HTML"/>
        <w:shd w:val="clear" w:color="auto" w:fill="FFFFFF"/>
        <w:tabs>
          <w:tab w:val="clear" w:pos="10076"/>
        </w:tabs>
        <w:jc w:val="both"/>
        <w:rPr>
          <w:rFonts w:ascii="Times New Roman" w:hAnsi="Times New Roman" w:cs="Times New Roman"/>
          <w:color w:val="0D0D0D" w:themeColor="text1" w:themeTint="F2"/>
          <w:sz w:val="16"/>
          <w:szCs w:val="16"/>
          <w:lang w:val="kk-KZ"/>
        </w:rPr>
      </w:pPr>
    </w:p>
    <w:tbl>
      <w:tblPr>
        <w:tblW w:w="956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59"/>
        <w:gridCol w:w="709"/>
        <w:gridCol w:w="709"/>
        <w:gridCol w:w="709"/>
        <w:gridCol w:w="708"/>
        <w:gridCol w:w="709"/>
        <w:gridCol w:w="709"/>
        <w:gridCol w:w="709"/>
        <w:gridCol w:w="708"/>
        <w:gridCol w:w="709"/>
        <w:gridCol w:w="709"/>
        <w:gridCol w:w="814"/>
      </w:tblGrid>
      <w:tr w:rsidR="007E5AA9" w:rsidRPr="00D76DB6" w14:paraId="1AA62D04" w14:textId="77777777" w:rsidTr="002F2F39">
        <w:tc>
          <w:tcPr>
            <w:tcW w:w="1659" w:type="dxa"/>
          </w:tcPr>
          <w:p w14:paraId="4BB37BBE" w14:textId="77777777" w:rsidR="007E5AA9" w:rsidRPr="00D76DB6" w:rsidRDefault="007E5AA9" w:rsidP="00C47EE1">
            <w:pPr>
              <w:pStyle w:val="Default"/>
              <w:jc w:val="both"/>
              <w:rPr>
                <w:bCs/>
                <w:color w:val="0D0D0D" w:themeColor="text1" w:themeTint="F2"/>
                <w:lang w:val="kk-KZ"/>
              </w:rPr>
            </w:pPr>
            <w:r w:rsidRPr="00D76DB6">
              <w:rPr>
                <w:bCs/>
                <w:color w:val="0D0D0D" w:themeColor="text1" w:themeTint="F2"/>
                <w:lang w:val="kk-KZ"/>
              </w:rPr>
              <w:t>Банк секторының</w:t>
            </w:r>
          </w:p>
          <w:p w14:paraId="506B003A" w14:textId="4381F6DF" w:rsidR="007E5AA9" w:rsidRPr="00D76DB6" w:rsidRDefault="007E5AA9" w:rsidP="007E5AA9">
            <w:pPr>
              <w:pStyle w:val="Default"/>
              <w:jc w:val="both"/>
              <w:rPr>
                <w:color w:val="0D0D0D" w:themeColor="text1" w:themeTint="F2"/>
                <w:lang w:val="kk-KZ"/>
              </w:rPr>
            </w:pPr>
            <w:r w:rsidRPr="00D76DB6">
              <w:rPr>
                <w:bCs/>
                <w:color w:val="0D0D0D" w:themeColor="text1" w:themeTint="F2"/>
                <w:lang w:val="kk-KZ"/>
              </w:rPr>
              <w:t>құрылымы</w:t>
            </w:r>
          </w:p>
        </w:tc>
        <w:tc>
          <w:tcPr>
            <w:tcW w:w="709" w:type="dxa"/>
            <w:vAlign w:val="center"/>
          </w:tcPr>
          <w:p w14:paraId="33F48AB0" w14:textId="22E494A2" w:rsidR="007E5AA9" w:rsidRPr="007E5AA9" w:rsidRDefault="007E5AA9" w:rsidP="007E5AA9">
            <w:pPr>
              <w:tabs>
                <w:tab w:val="left" w:pos="1735"/>
              </w:tabs>
              <w:jc w:val="center"/>
              <w:rPr>
                <w:color w:val="0D0D0D" w:themeColor="text1" w:themeTint="F2"/>
                <w:lang w:val="kk-KZ"/>
              </w:rPr>
            </w:pPr>
            <w:r w:rsidRPr="00D76DB6">
              <w:rPr>
                <w:color w:val="0D0D0D" w:themeColor="text1" w:themeTint="F2"/>
              </w:rPr>
              <w:t>2000</w:t>
            </w:r>
            <w:r>
              <w:rPr>
                <w:color w:val="0D0D0D" w:themeColor="text1" w:themeTint="F2"/>
                <w:lang w:val="kk-KZ"/>
              </w:rPr>
              <w:t xml:space="preserve"> жыл</w:t>
            </w:r>
          </w:p>
        </w:tc>
        <w:tc>
          <w:tcPr>
            <w:tcW w:w="709" w:type="dxa"/>
            <w:vAlign w:val="center"/>
          </w:tcPr>
          <w:p w14:paraId="47793EB4" w14:textId="3626CCB7" w:rsidR="007E5AA9" w:rsidRPr="007E5AA9" w:rsidRDefault="007E5AA9" w:rsidP="007E5AA9">
            <w:pPr>
              <w:jc w:val="center"/>
              <w:rPr>
                <w:color w:val="0D0D0D" w:themeColor="text1" w:themeTint="F2"/>
                <w:lang w:val="kk-KZ"/>
              </w:rPr>
            </w:pPr>
            <w:r w:rsidRPr="00D76DB6">
              <w:rPr>
                <w:color w:val="0D0D0D" w:themeColor="text1" w:themeTint="F2"/>
              </w:rPr>
              <w:t>2001</w:t>
            </w:r>
            <w:r>
              <w:rPr>
                <w:color w:val="0D0D0D" w:themeColor="text1" w:themeTint="F2"/>
                <w:lang w:val="kk-KZ"/>
              </w:rPr>
              <w:t xml:space="preserve"> жыл</w:t>
            </w:r>
          </w:p>
        </w:tc>
        <w:tc>
          <w:tcPr>
            <w:tcW w:w="709" w:type="dxa"/>
            <w:vAlign w:val="center"/>
          </w:tcPr>
          <w:p w14:paraId="11676525" w14:textId="0988555C" w:rsidR="007E5AA9" w:rsidRPr="007E5AA9" w:rsidRDefault="007E5AA9" w:rsidP="007E5AA9">
            <w:pPr>
              <w:jc w:val="center"/>
              <w:rPr>
                <w:color w:val="0D0D0D" w:themeColor="text1" w:themeTint="F2"/>
                <w:lang w:val="kk-KZ"/>
              </w:rPr>
            </w:pPr>
            <w:r w:rsidRPr="00D76DB6">
              <w:rPr>
                <w:color w:val="0D0D0D" w:themeColor="text1" w:themeTint="F2"/>
              </w:rPr>
              <w:t>2002</w:t>
            </w:r>
            <w:r>
              <w:rPr>
                <w:color w:val="0D0D0D" w:themeColor="text1" w:themeTint="F2"/>
                <w:lang w:val="kk-KZ"/>
              </w:rPr>
              <w:t xml:space="preserve"> жыл</w:t>
            </w:r>
          </w:p>
        </w:tc>
        <w:tc>
          <w:tcPr>
            <w:tcW w:w="708" w:type="dxa"/>
            <w:vAlign w:val="center"/>
          </w:tcPr>
          <w:p w14:paraId="46A0098B" w14:textId="4E3F6BD5" w:rsidR="007E5AA9" w:rsidRPr="007E5AA9" w:rsidRDefault="007E5AA9" w:rsidP="007E5AA9">
            <w:pPr>
              <w:jc w:val="center"/>
              <w:rPr>
                <w:color w:val="0D0D0D" w:themeColor="text1" w:themeTint="F2"/>
                <w:lang w:val="kk-KZ"/>
              </w:rPr>
            </w:pPr>
            <w:r w:rsidRPr="00D76DB6">
              <w:rPr>
                <w:color w:val="0D0D0D" w:themeColor="text1" w:themeTint="F2"/>
              </w:rPr>
              <w:t>2003</w:t>
            </w:r>
            <w:r>
              <w:rPr>
                <w:color w:val="0D0D0D" w:themeColor="text1" w:themeTint="F2"/>
                <w:lang w:val="kk-KZ"/>
              </w:rPr>
              <w:t xml:space="preserve"> жыл</w:t>
            </w:r>
          </w:p>
        </w:tc>
        <w:tc>
          <w:tcPr>
            <w:tcW w:w="709" w:type="dxa"/>
            <w:tcBorders>
              <w:right w:val="single" w:sz="4" w:space="0" w:color="auto"/>
            </w:tcBorders>
            <w:vAlign w:val="center"/>
          </w:tcPr>
          <w:p w14:paraId="049AEFD1" w14:textId="7218BA2B" w:rsidR="007E5AA9" w:rsidRPr="007E5AA9" w:rsidRDefault="007E5AA9" w:rsidP="007E5AA9">
            <w:pPr>
              <w:jc w:val="center"/>
              <w:rPr>
                <w:color w:val="0D0D0D" w:themeColor="text1" w:themeTint="F2"/>
                <w:lang w:val="kk-KZ"/>
              </w:rPr>
            </w:pPr>
            <w:r w:rsidRPr="00D76DB6">
              <w:rPr>
                <w:color w:val="0D0D0D" w:themeColor="text1" w:themeTint="F2"/>
              </w:rPr>
              <w:t>2004</w:t>
            </w:r>
            <w:r>
              <w:rPr>
                <w:color w:val="0D0D0D" w:themeColor="text1" w:themeTint="F2"/>
                <w:lang w:val="kk-KZ"/>
              </w:rPr>
              <w:t xml:space="preserve"> жыл</w:t>
            </w:r>
          </w:p>
        </w:tc>
        <w:tc>
          <w:tcPr>
            <w:tcW w:w="709" w:type="dxa"/>
            <w:tcBorders>
              <w:left w:val="single" w:sz="4" w:space="0" w:color="auto"/>
            </w:tcBorders>
            <w:vAlign w:val="center"/>
          </w:tcPr>
          <w:p w14:paraId="46EEE1FE" w14:textId="39AB0420" w:rsidR="007E5AA9" w:rsidRPr="007E5AA9" w:rsidRDefault="007E5AA9" w:rsidP="007E5AA9">
            <w:pPr>
              <w:jc w:val="center"/>
              <w:rPr>
                <w:color w:val="0D0D0D" w:themeColor="text1" w:themeTint="F2"/>
                <w:lang w:val="kk-KZ"/>
              </w:rPr>
            </w:pPr>
            <w:r w:rsidRPr="00D76DB6">
              <w:rPr>
                <w:color w:val="0D0D0D" w:themeColor="text1" w:themeTint="F2"/>
              </w:rPr>
              <w:t>2005</w:t>
            </w:r>
            <w:r>
              <w:rPr>
                <w:color w:val="0D0D0D" w:themeColor="text1" w:themeTint="F2"/>
                <w:lang w:val="kk-KZ"/>
              </w:rPr>
              <w:t xml:space="preserve"> жыл</w:t>
            </w:r>
          </w:p>
        </w:tc>
        <w:tc>
          <w:tcPr>
            <w:tcW w:w="709" w:type="dxa"/>
            <w:tcBorders>
              <w:right w:val="single" w:sz="4" w:space="0" w:color="auto"/>
            </w:tcBorders>
            <w:vAlign w:val="center"/>
          </w:tcPr>
          <w:p w14:paraId="5560A889" w14:textId="70CA06E1" w:rsidR="007E5AA9" w:rsidRPr="007E5AA9" w:rsidRDefault="007E5AA9" w:rsidP="007E5AA9">
            <w:pPr>
              <w:jc w:val="center"/>
              <w:rPr>
                <w:color w:val="0D0D0D" w:themeColor="text1" w:themeTint="F2"/>
                <w:lang w:val="kk-KZ"/>
              </w:rPr>
            </w:pPr>
            <w:r w:rsidRPr="00D76DB6">
              <w:rPr>
                <w:color w:val="0D0D0D" w:themeColor="text1" w:themeTint="F2"/>
              </w:rPr>
              <w:t>2006</w:t>
            </w:r>
            <w:r>
              <w:rPr>
                <w:color w:val="0D0D0D" w:themeColor="text1" w:themeTint="F2"/>
                <w:lang w:val="kk-KZ"/>
              </w:rPr>
              <w:t xml:space="preserve"> жыл</w:t>
            </w:r>
          </w:p>
        </w:tc>
        <w:tc>
          <w:tcPr>
            <w:tcW w:w="708" w:type="dxa"/>
            <w:tcBorders>
              <w:left w:val="single" w:sz="4" w:space="0" w:color="auto"/>
              <w:right w:val="single" w:sz="4" w:space="0" w:color="auto"/>
            </w:tcBorders>
            <w:vAlign w:val="center"/>
          </w:tcPr>
          <w:p w14:paraId="28F50791" w14:textId="1176DBFA" w:rsidR="007E5AA9" w:rsidRPr="007E5AA9" w:rsidRDefault="007E5AA9" w:rsidP="007E5AA9">
            <w:pPr>
              <w:jc w:val="center"/>
              <w:rPr>
                <w:color w:val="0D0D0D" w:themeColor="text1" w:themeTint="F2"/>
                <w:lang w:val="kk-KZ"/>
              </w:rPr>
            </w:pPr>
            <w:r>
              <w:rPr>
                <w:color w:val="0D0D0D" w:themeColor="text1" w:themeTint="F2"/>
              </w:rPr>
              <w:t>2007</w:t>
            </w:r>
            <w:r>
              <w:rPr>
                <w:color w:val="0D0D0D" w:themeColor="text1" w:themeTint="F2"/>
                <w:lang w:val="kk-KZ"/>
              </w:rPr>
              <w:t xml:space="preserve"> жыл</w:t>
            </w:r>
          </w:p>
        </w:tc>
        <w:tc>
          <w:tcPr>
            <w:tcW w:w="709" w:type="dxa"/>
            <w:tcBorders>
              <w:left w:val="single" w:sz="4" w:space="0" w:color="auto"/>
              <w:right w:val="single" w:sz="4" w:space="0" w:color="auto"/>
            </w:tcBorders>
            <w:vAlign w:val="center"/>
          </w:tcPr>
          <w:p w14:paraId="5B301B05" w14:textId="17E1D16D" w:rsidR="007E5AA9" w:rsidRPr="007E5AA9" w:rsidRDefault="007E5AA9" w:rsidP="007E5AA9">
            <w:pPr>
              <w:jc w:val="center"/>
              <w:rPr>
                <w:color w:val="0D0D0D" w:themeColor="text1" w:themeTint="F2"/>
                <w:lang w:val="kk-KZ"/>
              </w:rPr>
            </w:pPr>
            <w:r w:rsidRPr="00D76DB6">
              <w:rPr>
                <w:color w:val="0D0D0D" w:themeColor="text1" w:themeTint="F2"/>
              </w:rPr>
              <w:t>2008</w:t>
            </w:r>
            <w:r>
              <w:rPr>
                <w:color w:val="0D0D0D" w:themeColor="text1" w:themeTint="F2"/>
                <w:lang w:val="kk-KZ"/>
              </w:rPr>
              <w:t xml:space="preserve"> жыл</w:t>
            </w:r>
          </w:p>
        </w:tc>
        <w:tc>
          <w:tcPr>
            <w:tcW w:w="709" w:type="dxa"/>
            <w:tcBorders>
              <w:left w:val="single" w:sz="4" w:space="0" w:color="auto"/>
              <w:right w:val="single" w:sz="4" w:space="0" w:color="auto"/>
            </w:tcBorders>
            <w:vAlign w:val="center"/>
          </w:tcPr>
          <w:p w14:paraId="5F896462" w14:textId="4D2C00A3" w:rsidR="007E5AA9" w:rsidRPr="007E5AA9" w:rsidRDefault="007E5AA9" w:rsidP="007E5AA9">
            <w:pPr>
              <w:jc w:val="center"/>
              <w:rPr>
                <w:color w:val="0D0D0D" w:themeColor="text1" w:themeTint="F2"/>
                <w:lang w:val="kk-KZ"/>
              </w:rPr>
            </w:pPr>
            <w:r w:rsidRPr="00D76DB6">
              <w:rPr>
                <w:color w:val="0D0D0D" w:themeColor="text1" w:themeTint="F2"/>
              </w:rPr>
              <w:t>2009</w:t>
            </w:r>
            <w:r>
              <w:rPr>
                <w:color w:val="0D0D0D" w:themeColor="text1" w:themeTint="F2"/>
                <w:lang w:val="kk-KZ"/>
              </w:rPr>
              <w:t xml:space="preserve"> жыл</w:t>
            </w:r>
          </w:p>
        </w:tc>
        <w:tc>
          <w:tcPr>
            <w:tcW w:w="814" w:type="dxa"/>
            <w:tcBorders>
              <w:left w:val="single" w:sz="4" w:space="0" w:color="auto"/>
            </w:tcBorders>
            <w:vAlign w:val="center"/>
          </w:tcPr>
          <w:p w14:paraId="34DCEE13" w14:textId="2C215657" w:rsidR="007E5AA9" w:rsidRPr="007E5AA9" w:rsidRDefault="007E5AA9" w:rsidP="007E5AA9">
            <w:pPr>
              <w:tabs>
                <w:tab w:val="left" w:pos="680"/>
              </w:tabs>
              <w:jc w:val="center"/>
              <w:rPr>
                <w:color w:val="0D0D0D" w:themeColor="text1" w:themeTint="F2"/>
                <w:lang w:val="kk-KZ"/>
              </w:rPr>
            </w:pPr>
            <w:r w:rsidRPr="00D76DB6">
              <w:rPr>
                <w:color w:val="0D0D0D" w:themeColor="text1" w:themeTint="F2"/>
              </w:rPr>
              <w:t>2010</w:t>
            </w:r>
            <w:r>
              <w:rPr>
                <w:color w:val="0D0D0D" w:themeColor="text1" w:themeTint="F2"/>
                <w:lang w:val="kk-KZ"/>
              </w:rPr>
              <w:t xml:space="preserve"> жыл</w:t>
            </w:r>
          </w:p>
        </w:tc>
      </w:tr>
      <w:tr w:rsidR="007E5AA9" w:rsidRPr="00D76DB6" w14:paraId="33D18B5A" w14:textId="77777777" w:rsidTr="002F2F39">
        <w:tc>
          <w:tcPr>
            <w:tcW w:w="1659" w:type="dxa"/>
          </w:tcPr>
          <w:p w14:paraId="17CE63D3" w14:textId="77777777" w:rsidR="007E5AA9" w:rsidRPr="00D76DB6" w:rsidRDefault="007E5AA9" w:rsidP="00C47EE1">
            <w:pPr>
              <w:pStyle w:val="Default"/>
              <w:jc w:val="both"/>
              <w:rPr>
                <w:color w:val="0D0D0D" w:themeColor="text1" w:themeTint="F2"/>
              </w:rPr>
            </w:pPr>
            <w:r w:rsidRPr="00D76DB6">
              <w:rPr>
                <w:color w:val="0D0D0D" w:themeColor="text1" w:themeTint="F2"/>
              </w:rPr>
              <w:t>Екінші</w:t>
            </w:r>
          </w:p>
          <w:p w14:paraId="63D85304" w14:textId="77777777" w:rsidR="007E5AA9" w:rsidRPr="00D76DB6" w:rsidRDefault="007E5AA9" w:rsidP="00C47EE1">
            <w:pPr>
              <w:pStyle w:val="Default"/>
              <w:jc w:val="both"/>
              <w:rPr>
                <w:color w:val="0D0D0D" w:themeColor="text1" w:themeTint="F2"/>
              </w:rPr>
            </w:pPr>
            <w:r w:rsidRPr="00D76DB6">
              <w:rPr>
                <w:color w:val="0D0D0D" w:themeColor="text1" w:themeTint="F2"/>
              </w:rPr>
              <w:t>деңгейдегі</w:t>
            </w:r>
          </w:p>
          <w:p w14:paraId="7CF5B796" w14:textId="77777777" w:rsidR="007E5AA9" w:rsidRPr="00D76DB6" w:rsidRDefault="007E5AA9" w:rsidP="00C47EE1">
            <w:pPr>
              <w:pStyle w:val="Default"/>
              <w:jc w:val="both"/>
              <w:rPr>
                <w:color w:val="0D0D0D" w:themeColor="text1" w:themeTint="F2"/>
              </w:rPr>
            </w:pPr>
            <w:r w:rsidRPr="00D76DB6">
              <w:rPr>
                <w:color w:val="0D0D0D" w:themeColor="text1" w:themeTint="F2"/>
              </w:rPr>
              <w:t>банктердің саны, оның</w:t>
            </w:r>
          </w:p>
          <w:p w14:paraId="7990EE59" w14:textId="77777777" w:rsidR="007E5AA9" w:rsidRPr="00D76DB6" w:rsidRDefault="007E5AA9" w:rsidP="00C47EE1">
            <w:pPr>
              <w:pStyle w:val="Default"/>
              <w:jc w:val="both"/>
              <w:rPr>
                <w:color w:val="0D0D0D" w:themeColor="text1" w:themeTint="F2"/>
              </w:rPr>
            </w:pPr>
            <w:r w:rsidRPr="00D76DB6">
              <w:rPr>
                <w:color w:val="0D0D0D" w:themeColor="text1" w:themeTint="F2"/>
              </w:rPr>
              <w:t xml:space="preserve">ішінде: </w:t>
            </w:r>
          </w:p>
        </w:tc>
        <w:tc>
          <w:tcPr>
            <w:tcW w:w="709" w:type="dxa"/>
            <w:vAlign w:val="center"/>
          </w:tcPr>
          <w:p w14:paraId="4814CC16" w14:textId="77777777" w:rsidR="007E5AA9" w:rsidRPr="00D76DB6" w:rsidRDefault="007E5AA9" w:rsidP="007E5AA9">
            <w:pPr>
              <w:jc w:val="center"/>
              <w:rPr>
                <w:color w:val="0D0D0D" w:themeColor="text1" w:themeTint="F2"/>
              </w:rPr>
            </w:pPr>
            <w:r w:rsidRPr="00D76DB6">
              <w:rPr>
                <w:color w:val="0D0D0D" w:themeColor="text1" w:themeTint="F2"/>
              </w:rPr>
              <w:t>55</w:t>
            </w:r>
          </w:p>
        </w:tc>
        <w:tc>
          <w:tcPr>
            <w:tcW w:w="709" w:type="dxa"/>
            <w:vAlign w:val="center"/>
          </w:tcPr>
          <w:p w14:paraId="60E6364A" w14:textId="77777777" w:rsidR="007E5AA9" w:rsidRPr="00D76DB6" w:rsidRDefault="007E5AA9" w:rsidP="007E5AA9">
            <w:pPr>
              <w:jc w:val="center"/>
              <w:rPr>
                <w:color w:val="0D0D0D" w:themeColor="text1" w:themeTint="F2"/>
              </w:rPr>
            </w:pPr>
            <w:r w:rsidRPr="00D76DB6">
              <w:rPr>
                <w:color w:val="0D0D0D" w:themeColor="text1" w:themeTint="F2"/>
              </w:rPr>
              <w:t>47</w:t>
            </w:r>
          </w:p>
        </w:tc>
        <w:tc>
          <w:tcPr>
            <w:tcW w:w="709" w:type="dxa"/>
            <w:vAlign w:val="center"/>
          </w:tcPr>
          <w:p w14:paraId="7ABDADF7" w14:textId="77777777" w:rsidR="007E5AA9" w:rsidRPr="00D76DB6" w:rsidRDefault="007E5AA9" w:rsidP="007E5AA9">
            <w:pPr>
              <w:jc w:val="center"/>
              <w:rPr>
                <w:color w:val="0D0D0D" w:themeColor="text1" w:themeTint="F2"/>
              </w:rPr>
            </w:pPr>
            <w:r w:rsidRPr="00D76DB6">
              <w:rPr>
                <w:color w:val="0D0D0D" w:themeColor="text1" w:themeTint="F2"/>
              </w:rPr>
              <w:t>44</w:t>
            </w:r>
          </w:p>
        </w:tc>
        <w:tc>
          <w:tcPr>
            <w:tcW w:w="708" w:type="dxa"/>
            <w:vAlign w:val="center"/>
          </w:tcPr>
          <w:p w14:paraId="59C7CAF3" w14:textId="77777777" w:rsidR="007E5AA9" w:rsidRPr="00D76DB6" w:rsidRDefault="007E5AA9" w:rsidP="007E5AA9">
            <w:pPr>
              <w:jc w:val="center"/>
              <w:rPr>
                <w:color w:val="0D0D0D" w:themeColor="text1" w:themeTint="F2"/>
              </w:rPr>
            </w:pPr>
            <w:r w:rsidRPr="00D76DB6">
              <w:rPr>
                <w:color w:val="0D0D0D" w:themeColor="text1" w:themeTint="F2"/>
              </w:rPr>
              <w:t>32</w:t>
            </w:r>
          </w:p>
        </w:tc>
        <w:tc>
          <w:tcPr>
            <w:tcW w:w="709" w:type="dxa"/>
            <w:tcBorders>
              <w:right w:val="single" w:sz="4" w:space="0" w:color="auto"/>
            </w:tcBorders>
            <w:vAlign w:val="center"/>
          </w:tcPr>
          <w:p w14:paraId="60C1AD9C" w14:textId="77777777" w:rsidR="007E5AA9" w:rsidRPr="00D76DB6" w:rsidRDefault="007E5AA9" w:rsidP="007E5AA9">
            <w:pPr>
              <w:jc w:val="center"/>
              <w:rPr>
                <w:color w:val="0D0D0D" w:themeColor="text1" w:themeTint="F2"/>
              </w:rPr>
            </w:pPr>
            <w:r w:rsidRPr="00D76DB6">
              <w:rPr>
                <w:color w:val="0D0D0D" w:themeColor="text1" w:themeTint="F2"/>
              </w:rPr>
              <w:t>34</w:t>
            </w:r>
          </w:p>
        </w:tc>
        <w:tc>
          <w:tcPr>
            <w:tcW w:w="709" w:type="dxa"/>
            <w:tcBorders>
              <w:left w:val="single" w:sz="4" w:space="0" w:color="auto"/>
            </w:tcBorders>
            <w:vAlign w:val="center"/>
          </w:tcPr>
          <w:p w14:paraId="012E11A4" w14:textId="77777777" w:rsidR="007E5AA9" w:rsidRPr="00D76DB6" w:rsidRDefault="007E5AA9" w:rsidP="007E5AA9">
            <w:pPr>
              <w:jc w:val="center"/>
              <w:rPr>
                <w:color w:val="0D0D0D" w:themeColor="text1" w:themeTint="F2"/>
              </w:rPr>
            </w:pPr>
            <w:r w:rsidRPr="00D76DB6">
              <w:rPr>
                <w:color w:val="0D0D0D" w:themeColor="text1" w:themeTint="F2"/>
              </w:rPr>
              <w:t>35</w:t>
            </w:r>
          </w:p>
        </w:tc>
        <w:tc>
          <w:tcPr>
            <w:tcW w:w="709" w:type="dxa"/>
            <w:tcBorders>
              <w:right w:val="single" w:sz="4" w:space="0" w:color="auto"/>
            </w:tcBorders>
            <w:vAlign w:val="center"/>
          </w:tcPr>
          <w:p w14:paraId="5F677D7E" w14:textId="77777777" w:rsidR="007E5AA9" w:rsidRPr="00D76DB6" w:rsidRDefault="007E5AA9" w:rsidP="007E5AA9">
            <w:pPr>
              <w:jc w:val="center"/>
              <w:rPr>
                <w:color w:val="0D0D0D" w:themeColor="text1" w:themeTint="F2"/>
              </w:rPr>
            </w:pPr>
            <w:r w:rsidRPr="00D76DB6">
              <w:rPr>
                <w:color w:val="0D0D0D" w:themeColor="text1" w:themeTint="F2"/>
              </w:rPr>
              <w:t>34</w:t>
            </w:r>
          </w:p>
        </w:tc>
        <w:tc>
          <w:tcPr>
            <w:tcW w:w="708" w:type="dxa"/>
            <w:tcBorders>
              <w:left w:val="single" w:sz="4" w:space="0" w:color="auto"/>
              <w:right w:val="single" w:sz="4" w:space="0" w:color="auto"/>
            </w:tcBorders>
            <w:vAlign w:val="center"/>
          </w:tcPr>
          <w:p w14:paraId="20463E77" w14:textId="77777777" w:rsidR="007E5AA9" w:rsidRPr="00D76DB6" w:rsidRDefault="007E5AA9" w:rsidP="007E5AA9">
            <w:pPr>
              <w:jc w:val="center"/>
              <w:rPr>
                <w:color w:val="0D0D0D" w:themeColor="text1" w:themeTint="F2"/>
              </w:rPr>
            </w:pPr>
            <w:r w:rsidRPr="00D76DB6">
              <w:rPr>
                <w:color w:val="0D0D0D" w:themeColor="text1" w:themeTint="F2"/>
              </w:rPr>
              <w:t>33</w:t>
            </w:r>
          </w:p>
        </w:tc>
        <w:tc>
          <w:tcPr>
            <w:tcW w:w="709" w:type="dxa"/>
            <w:tcBorders>
              <w:left w:val="single" w:sz="4" w:space="0" w:color="auto"/>
              <w:right w:val="single" w:sz="4" w:space="0" w:color="auto"/>
            </w:tcBorders>
            <w:vAlign w:val="center"/>
          </w:tcPr>
          <w:p w14:paraId="41D72B8E" w14:textId="77777777" w:rsidR="007E5AA9" w:rsidRPr="00D76DB6" w:rsidRDefault="007E5AA9" w:rsidP="007E5AA9">
            <w:pPr>
              <w:jc w:val="center"/>
              <w:rPr>
                <w:color w:val="0D0D0D" w:themeColor="text1" w:themeTint="F2"/>
              </w:rPr>
            </w:pPr>
            <w:r w:rsidRPr="00D76DB6">
              <w:rPr>
                <w:color w:val="0D0D0D" w:themeColor="text1" w:themeTint="F2"/>
              </w:rPr>
              <w:t>35</w:t>
            </w:r>
          </w:p>
        </w:tc>
        <w:tc>
          <w:tcPr>
            <w:tcW w:w="709" w:type="dxa"/>
            <w:tcBorders>
              <w:left w:val="single" w:sz="4" w:space="0" w:color="auto"/>
              <w:right w:val="single" w:sz="4" w:space="0" w:color="auto"/>
            </w:tcBorders>
            <w:vAlign w:val="center"/>
          </w:tcPr>
          <w:p w14:paraId="76AEB5A2" w14:textId="77777777" w:rsidR="007E5AA9" w:rsidRPr="00D76DB6" w:rsidRDefault="007E5AA9" w:rsidP="007E5AA9">
            <w:pPr>
              <w:jc w:val="center"/>
              <w:rPr>
                <w:color w:val="0D0D0D" w:themeColor="text1" w:themeTint="F2"/>
              </w:rPr>
            </w:pPr>
            <w:r w:rsidRPr="00D76DB6">
              <w:rPr>
                <w:color w:val="0D0D0D" w:themeColor="text1" w:themeTint="F2"/>
              </w:rPr>
              <w:t>37</w:t>
            </w:r>
          </w:p>
        </w:tc>
        <w:tc>
          <w:tcPr>
            <w:tcW w:w="814" w:type="dxa"/>
            <w:tcBorders>
              <w:left w:val="single" w:sz="4" w:space="0" w:color="auto"/>
            </w:tcBorders>
            <w:vAlign w:val="center"/>
          </w:tcPr>
          <w:p w14:paraId="277AF9E5" w14:textId="77777777" w:rsidR="007E5AA9" w:rsidRPr="00D76DB6" w:rsidRDefault="007E5AA9" w:rsidP="007E5AA9">
            <w:pPr>
              <w:jc w:val="center"/>
              <w:rPr>
                <w:color w:val="0D0D0D" w:themeColor="text1" w:themeTint="F2"/>
                <w:lang w:val="en-US"/>
              </w:rPr>
            </w:pPr>
            <w:r w:rsidRPr="00D76DB6">
              <w:rPr>
                <w:color w:val="0D0D0D" w:themeColor="text1" w:themeTint="F2"/>
                <w:lang w:val="en-US"/>
              </w:rPr>
              <w:t>38</w:t>
            </w:r>
          </w:p>
        </w:tc>
      </w:tr>
      <w:tr w:rsidR="007E5AA9" w:rsidRPr="00D76DB6" w14:paraId="4617BB79" w14:textId="77777777" w:rsidTr="002F2F39">
        <w:tc>
          <w:tcPr>
            <w:tcW w:w="1659" w:type="dxa"/>
          </w:tcPr>
          <w:p w14:paraId="729EF154" w14:textId="77777777" w:rsidR="007E5AA9" w:rsidRPr="00D76DB6" w:rsidRDefault="007E5AA9" w:rsidP="00C47EE1">
            <w:pPr>
              <w:pStyle w:val="Default"/>
              <w:jc w:val="both"/>
              <w:rPr>
                <w:color w:val="0D0D0D" w:themeColor="text1" w:themeTint="F2"/>
              </w:rPr>
            </w:pPr>
            <w:r w:rsidRPr="00D76DB6">
              <w:rPr>
                <w:color w:val="0D0D0D" w:themeColor="text1" w:themeTint="F2"/>
              </w:rPr>
              <w:t>Жарғылық</w:t>
            </w:r>
          </w:p>
          <w:p w14:paraId="569D23CB" w14:textId="3ED68485" w:rsidR="007E5AA9" w:rsidRPr="00D76DB6" w:rsidRDefault="006152F0" w:rsidP="00C47EE1">
            <w:pPr>
              <w:pStyle w:val="Default"/>
              <w:jc w:val="both"/>
              <w:rPr>
                <w:color w:val="0D0D0D" w:themeColor="text1" w:themeTint="F2"/>
              </w:rPr>
            </w:pPr>
            <w:r>
              <w:rPr>
                <w:color w:val="0D0D0D" w:themeColor="text1" w:themeTint="F2"/>
                <w:lang w:val="kk-KZ"/>
              </w:rPr>
              <w:t>к</w:t>
            </w:r>
            <w:r w:rsidR="007E5AA9" w:rsidRPr="00D76DB6">
              <w:rPr>
                <w:color w:val="0D0D0D" w:themeColor="text1" w:themeTint="F2"/>
              </w:rPr>
              <w:t>апиталда</w:t>
            </w:r>
          </w:p>
          <w:p w14:paraId="6572FB62" w14:textId="77777777" w:rsidR="007E5AA9" w:rsidRPr="00D76DB6" w:rsidRDefault="007E5AA9" w:rsidP="00C47EE1">
            <w:pPr>
              <w:pStyle w:val="Default"/>
              <w:jc w:val="both"/>
              <w:rPr>
                <w:color w:val="0D0D0D" w:themeColor="text1" w:themeTint="F2"/>
                <w:lang w:val="kk-KZ"/>
              </w:rPr>
            </w:pPr>
            <w:r w:rsidRPr="00D76DB6">
              <w:rPr>
                <w:color w:val="0D0D0D" w:themeColor="text1" w:themeTint="F2"/>
              </w:rPr>
              <w:t>мемлекеттің</w:t>
            </w:r>
          </w:p>
          <w:p w14:paraId="0722DA3D" w14:textId="77777777" w:rsidR="007E5AA9" w:rsidRPr="00D76DB6" w:rsidRDefault="007E5AA9" w:rsidP="00C47EE1">
            <w:pPr>
              <w:pStyle w:val="Default"/>
              <w:jc w:val="both"/>
              <w:rPr>
                <w:color w:val="0D0D0D" w:themeColor="text1" w:themeTint="F2"/>
              </w:rPr>
            </w:pPr>
            <w:r w:rsidRPr="00D76DB6">
              <w:rPr>
                <w:color w:val="0D0D0D" w:themeColor="text1" w:themeTint="F2"/>
              </w:rPr>
              <w:t>100% қатысуы бар банктер</w:t>
            </w:r>
          </w:p>
        </w:tc>
        <w:tc>
          <w:tcPr>
            <w:tcW w:w="709" w:type="dxa"/>
            <w:vAlign w:val="center"/>
          </w:tcPr>
          <w:p w14:paraId="5F1AFE65" w14:textId="77777777" w:rsidR="007E5AA9" w:rsidRPr="00D76DB6" w:rsidRDefault="007E5AA9" w:rsidP="007E5AA9">
            <w:pPr>
              <w:jc w:val="center"/>
              <w:rPr>
                <w:color w:val="0D0D0D" w:themeColor="text1" w:themeTint="F2"/>
              </w:rPr>
            </w:pPr>
            <w:r w:rsidRPr="00D76DB6">
              <w:rPr>
                <w:color w:val="0D0D0D" w:themeColor="text1" w:themeTint="F2"/>
              </w:rPr>
              <w:t>1</w:t>
            </w:r>
          </w:p>
        </w:tc>
        <w:tc>
          <w:tcPr>
            <w:tcW w:w="709" w:type="dxa"/>
            <w:vAlign w:val="center"/>
          </w:tcPr>
          <w:p w14:paraId="299E574A" w14:textId="77777777" w:rsidR="007E5AA9" w:rsidRPr="00D76DB6" w:rsidRDefault="007E5AA9" w:rsidP="007E5AA9">
            <w:pPr>
              <w:jc w:val="center"/>
              <w:rPr>
                <w:color w:val="0D0D0D" w:themeColor="text1" w:themeTint="F2"/>
              </w:rPr>
            </w:pPr>
            <w:r w:rsidRPr="00D76DB6">
              <w:rPr>
                <w:color w:val="0D0D0D" w:themeColor="text1" w:themeTint="F2"/>
              </w:rPr>
              <w:t>1</w:t>
            </w:r>
          </w:p>
        </w:tc>
        <w:tc>
          <w:tcPr>
            <w:tcW w:w="709" w:type="dxa"/>
            <w:vAlign w:val="center"/>
          </w:tcPr>
          <w:p w14:paraId="3A876941" w14:textId="77777777" w:rsidR="007E5AA9" w:rsidRPr="00D76DB6" w:rsidRDefault="007E5AA9" w:rsidP="007E5AA9">
            <w:pPr>
              <w:jc w:val="center"/>
              <w:rPr>
                <w:color w:val="0D0D0D" w:themeColor="text1" w:themeTint="F2"/>
              </w:rPr>
            </w:pPr>
            <w:r w:rsidRPr="00D76DB6">
              <w:rPr>
                <w:color w:val="0D0D0D" w:themeColor="text1" w:themeTint="F2"/>
              </w:rPr>
              <w:t>2</w:t>
            </w:r>
          </w:p>
        </w:tc>
        <w:tc>
          <w:tcPr>
            <w:tcW w:w="708" w:type="dxa"/>
            <w:vAlign w:val="center"/>
          </w:tcPr>
          <w:p w14:paraId="77DDC55E" w14:textId="77777777" w:rsidR="007E5AA9" w:rsidRPr="00D76DB6" w:rsidRDefault="007E5AA9" w:rsidP="007E5AA9">
            <w:pPr>
              <w:jc w:val="center"/>
              <w:rPr>
                <w:color w:val="0D0D0D" w:themeColor="text1" w:themeTint="F2"/>
              </w:rPr>
            </w:pPr>
            <w:r w:rsidRPr="00D76DB6">
              <w:rPr>
                <w:color w:val="0D0D0D" w:themeColor="text1" w:themeTint="F2"/>
              </w:rPr>
              <w:t>2</w:t>
            </w:r>
          </w:p>
        </w:tc>
        <w:tc>
          <w:tcPr>
            <w:tcW w:w="709" w:type="dxa"/>
            <w:tcBorders>
              <w:right w:val="single" w:sz="4" w:space="0" w:color="auto"/>
            </w:tcBorders>
            <w:vAlign w:val="center"/>
          </w:tcPr>
          <w:p w14:paraId="11E9906D" w14:textId="77777777" w:rsidR="007E5AA9" w:rsidRPr="00D76DB6" w:rsidRDefault="007E5AA9" w:rsidP="007E5AA9">
            <w:pPr>
              <w:jc w:val="center"/>
              <w:rPr>
                <w:color w:val="0D0D0D" w:themeColor="text1" w:themeTint="F2"/>
              </w:rPr>
            </w:pPr>
            <w:r w:rsidRPr="00D76DB6">
              <w:rPr>
                <w:color w:val="0D0D0D" w:themeColor="text1" w:themeTint="F2"/>
              </w:rPr>
              <w:t>2</w:t>
            </w:r>
          </w:p>
        </w:tc>
        <w:tc>
          <w:tcPr>
            <w:tcW w:w="709" w:type="dxa"/>
            <w:tcBorders>
              <w:left w:val="single" w:sz="4" w:space="0" w:color="auto"/>
            </w:tcBorders>
            <w:vAlign w:val="center"/>
          </w:tcPr>
          <w:p w14:paraId="48566104" w14:textId="77777777" w:rsidR="007E5AA9" w:rsidRPr="00D76DB6" w:rsidRDefault="007E5AA9" w:rsidP="007E5AA9">
            <w:pPr>
              <w:jc w:val="center"/>
              <w:rPr>
                <w:color w:val="0D0D0D" w:themeColor="text1" w:themeTint="F2"/>
              </w:rPr>
            </w:pPr>
            <w:r w:rsidRPr="00D76DB6">
              <w:rPr>
                <w:color w:val="0D0D0D" w:themeColor="text1" w:themeTint="F2"/>
              </w:rPr>
              <w:t>1</w:t>
            </w:r>
          </w:p>
        </w:tc>
        <w:tc>
          <w:tcPr>
            <w:tcW w:w="709" w:type="dxa"/>
            <w:tcBorders>
              <w:right w:val="single" w:sz="4" w:space="0" w:color="auto"/>
            </w:tcBorders>
            <w:vAlign w:val="center"/>
          </w:tcPr>
          <w:p w14:paraId="34D4B1DE" w14:textId="77777777" w:rsidR="007E5AA9" w:rsidRPr="00D76DB6" w:rsidRDefault="007E5AA9" w:rsidP="007E5AA9">
            <w:pPr>
              <w:jc w:val="center"/>
              <w:rPr>
                <w:color w:val="0D0D0D" w:themeColor="text1" w:themeTint="F2"/>
              </w:rPr>
            </w:pPr>
            <w:r w:rsidRPr="00D76DB6">
              <w:rPr>
                <w:color w:val="0D0D0D" w:themeColor="text1" w:themeTint="F2"/>
              </w:rPr>
              <w:t>1</w:t>
            </w:r>
          </w:p>
        </w:tc>
        <w:tc>
          <w:tcPr>
            <w:tcW w:w="708" w:type="dxa"/>
            <w:tcBorders>
              <w:left w:val="single" w:sz="4" w:space="0" w:color="auto"/>
              <w:right w:val="single" w:sz="4" w:space="0" w:color="auto"/>
            </w:tcBorders>
            <w:vAlign w:val="center"/>
          </w:tcPr>
          <w:p w14:paraId="5EB85C33" w14:textId="77777777" w:rsidR="007E5AA9" w:rsidRPr="00D76DB6" w:rsidRDefault="007E5AA9" w:rsidP="007E5AA9">
            <w:pPr>
              <w:jc w:val="center"/>
              <w:rPr>
                <w:color w:val="0D0D0D" w:themeColor="text1" w:themeTint="F2"/>
              </w:rPr>
            </w:pPr>
            <w:r w:rsidRPr="00D76DB6">
              <w:rPr>
                <w:color w:val="0D0D0D" w:themeColor="text1" w:themeTint="F2"/>
              </w:rPr>
              <w:t>1</w:t>
            </w:r>
          </w:p>
        </w:tc>
        <w:tc>
          <w:tcPr>
            <w:tcW w:w="709" w:type="dxa"/>
            <w:tcBorders>
              <w:left w:val="single" w:sz="4" w:space="0" w:color="auto"/>
              <w:right w:val="single" w:sz="4" w:space="0" w:color="auto"/>
            </w:tcBorders>
            <w:vAlign w:val="center"/>
          </w:tcPr>
          <w:p w14:paraId="61B60676" w14:textId="77777777" w:rsidR="007E5AA9" w:rsidRPr="00D76DB6" w:rsidRDefault="007E5AA9" w:rsidP="007E5AA9">
            <w:pPr>
              <w:jc w:val="center"/>
              <w:rPr>
                <w:color w:val="0D0D0D" w:themeColor="text1" w:themeTint="F2"/>
              </w:rPr>
            </w:pPr>
            <w:r w:rsidRPr="00D76DB6">
              <w:rPr>
                <w:color w:val="0D0D0D" w:themeColor="text1" w:themeTint="F2"/>
              </w:rPr>
              <w:t>1</w:t>
            </w:r>
          </w:p>
        </w:tc>
        <w:tc>
          <w:tcPr>
            <w:tcW w:w="709" w:type="dxa"/>
            <w:tcBorders>
              <w:left w:val="single" w:sz="4" w:space="0" w:color="auto"/>
              <w:right w:val="single" w:sz="4" w:space="0" w:color="auto"/>
            </w:tcBorders>
            <w:vAlign w:val="center"/>
          </w:tcPr>
          <w:p w14:paraId="1F22D953" w14:textId="77777777" w:rsidR="007E5AA9" w:rsidRPr="00D76DB6" w:rsidRDefault="007E5AA9" w:rsidP="007E5AA9">
            <w:pPr>
              <w:jc w:val="center"/>
              <w:rPr>
                <w:color w:val="0D0D0D" w:themeColor="text1" w:themeTint="F2"/>
              </w:rPr>
            </w:pPr>
            <w:r w:rsidRPr="00D76DB6">
              <w:rPr>
                <w:color w:val="0D0D0D" w:themeColor="text1" w:themeTint="F2"/>
              </w:rPr>
              <w:t>1</w:t>
            </w:r>
          </w:p>
        </w:tc>
        <w:tc>
          <w:tcPr>
            <w:tcW w:w="814" w:type="dxa"/>
            <w:tcBorders>
              <w:left w:val="single" w:sz="4" w:space="0" w:color="auto"/>
            </w:tcBorders>
            <w:vAlign w:val="center"/>
          </w:tcPr>
          <w:p w14:paraId="16F813AE" w14:textId="77777777" w:rsidR="007E5AA9" w:rsidRPr="00D76DB6" w:rsidRDefault="007E5AA9" w:rsidP="007E5AA9">
            <w:pPr>
              <w:jc w:val="center"/>
              <w:rPr>
                <w:color w:val="0D0D0D" w:themeColor="text1" w:themeTint="F2"/>
                <w:lang w:val="en-US"/>
              </w:rPr>
            </w:pPr>
            <w:r w:rsidRPr="00D76DB6">
              <w:rPr>
                <w:color w:val="0D0D0D" w:themeColor="text1" w:themeTint="F2"/>
                <w:lang w:val="en-US"/>
              </w:rPr>
              <w:t>1</w:t>
            </w:r>
          </w:p>
        </w:tc>
      </w:tr>
      <w:tr w:rsidR="007E5AA9" w:rsidRPr="00D76DB6" w14:paraId="091663BE" w14:textId="77777777" w:rsidTr="002F2F39">
        <w:tc>
          <w:tcPr>
            <w:tcW w:w="1659" w:type="dxa"/>
          </w:tcPr>
          <w:p w14:paraId="2292F7F2" w14:textId="77777777" w:rsidR="007E5AA9" w:rsidRPr="00D76DB6" w:rsidRDefault="007E5AA9" w:rsidP="00C47EE1">
            <w:pPr>
              <w:rPr>
                <w:color w:val="0D0D0D" w:themeColor="text1" w:themeTint="F2"/>
              </w:rPr>
            </w:pPr>
            <w:r w:rsidRPr="00D76DB6">
              <w:rPr>
                <w:color w:val="0D0D0D" w:themeColor="text1" w:themeTint="F2"/>
              </w:rPr>
              <w:t>Шетелдік</w:t>
            </w:r>
          </w:p>
          <w:p w14:paraId="7B3EC558" w14:textId="77777777" w:rsidR="007E5AA9" w:rsidRPr="00D76DB6" w:rsidRDefault="007E5AA9" w:rsidP="00C47EE1">
            <w:pPr>
              <w:rPr>
                <w:color w:val="0D0D0D" w:themeColor="text1" w:themeTint="F2"/>
              </w:rPr>
            </w:pPr>
            <w:r w:rsidRPr="00D76DB6">
              <w:rPr>
                <w:color w:val="0D0D0D" w:themeColor="text1" w:themeTint="F2"/>
              </w:rPr>
              <w:t>қатысуы бар екінші</w:t>
            </w:r>
          </w:p>
          <w:p w14:paraId="3225B748" w14:textId="77777777" w:rsidR="007E5AA9" w:rsidRPr="00D76DB6" w:rsidRDefault="007E5AA9" w:rsidP="00C47EE1">
            <w:pPr>
              <w:rPr>
                <w:color w:val="0D0D0D" w:themeColor="text1" w:themeTint="F2"/>
              </w:rPr>
            </w:pPr>
            <w:r w:rsidRPr="00D76DB6">
              <w:rPr>
                <w:color w:val="0D0D0D" w:themeColor="text1" w:themeTint="F2"/>
              </w:rPr>
              <w:t>деңгейдегі</w:t>
            </w:r>
          </w:p>
          <w:p w14:paraId="6BF517CD" w14:textId="77777777" w:rsidR="007E5AA9" w:rsidRPr="00D76DB6" w:rsidRDefault="007E5AA9" w:rsidP="00C47EE1">
            <w:pPr>
              <w:rPr>
                <w:color w:val="0D0D0D" w:themeColor="text1" w:themeTint="F2"/>
              </w:rPr>
            </w:pPr>
            <w:r w:rsidRPr="00D76DB6">
              <w:rPr>
                <w:color w:val="0D0D0D" w:themeColor="text1" w:themeTint="F2"/>
              </w:rPr>
              <w:t>банктер</w:t>
            </w:r>
          </w:p>
        </w:tc>
        <w:tc>
          <w:tcPr>
            <w:tcW w:w="709" w:type="dxa"/>
            <w:vAlign w:val="center"/>
          </w:tcPr>
          <w:p w14:paraId="349EFABA" w14:textId="77777777" w:rsidR="007E5AA9" w:rsidRPr="00D76DB6" w:rsidRDefault="007E5AA9" w:rsidP="007E5AA9">
            <w:pPr>
              <w:jc w:val="center"/>
              <w:rPr>
                <w:color w:val="0D0D0D" w:themeColor="text1" w:themeTint="F2"/>
              </w:rPr>
            </w:pPr>
            <w:r w:rsidRPr="00D76DB6">
              <w:rPr>
                <w:color w:val="0D0D0D" w:themeColor="text1" w:themeTint="F2"/>
              </w:rPr>
              <w:t>2</w:t>
            </w:r>
          </w:p>
        </w:tc>
        <w:tc>
          <w:tcPr>
            <w:tcW w:w="709" w:type="dxa"/>
            <w:vAlign w:val="center"/>
          </w:tcPr>
          <w:p w14:paraId="520570BC" w14:textId="77777777" w:rsidR="007E5AA9" w:rsidRPr="00D76DB6" w:rsidRDefault="007E5AA9" w:rsidP="007E5AA9">
            <w:pPr>
              <w:jc w:val="center"/>
              <w:rPr>
                <w:color w:val="0D0D0D" w:themeColor="text1" w:themeTint="F2"/>
              </w:rPr>
            </w:pPr>
            <w:r w:rsidRPr="00D76DB6">
              <w:rPr>
                <w:color w:val="0D0D0D" w:themeColor="text1" w:themeTint="F2"/>
              </w:rPr>
              <w:t>5</w:t>
            </w:r>
          </w:p>
        </w:tc>
        <w:tc>
          <w:tcPr>
            <w:tcW w:w="709" w:type="dxa"/>
            <w:vAlign w:val="center"/>
          </w:tcPr>
          <w:p w14:paraId="35C2BADB" w14:textId="77777777" w:rsidR="007E5AA9" w:rsidRPr="00D76DB6" w:rsidRDefault="007E5AA9" w:rsidP="007E5AA9">
            <w:pPr>
              <w:jc w:val="center"/>
              <w:rPr>
                <w:color w:val="0D0D0D" w:themeColor="text1" w:themeTint="F2"/>
              </w:rPr>
            </w:pPr>
            <w:r w:rsidRPr="00D76DB6">
              <w:rPr>
                <w:color w:val="0D0D0D" w:themeColor="text1" w:themeTint="F2"/>
              </w:rPr>
              <w:t>7</w:t>
            </w:r>
          </w:p>
        </w:tc>
        <w:tc>
          <w:tcPr>
            <w:tcW w:w="708" w:type="dxa"/>
            <w:vAlign w:val="center"/>
          </w:tcPr>
          <w:p w14:paraId="0A87463E" w14:textId="77777777" w:rsidR="007E5AA9" w:rsidRPr="00D76DB6" w:rsidRDefault="007E5AA9" w:rsidP="007E5AA9">
            <w:pPr>
              <w:jc w:val="center"/>
              <w:rPr>
                <w:color w:val="0D0D0D" w:themeColor="text1" w:themeTint="F2"/>
              </w:rPr>
            </w:pPr>
            <w:r w:rsidRPr="00D76DB6">
              <w:rPr>
                <w:color w:val="0D0D0D" w:themeColor="text1" w:themeTint="F2"/>
              </w:rPr>
              <w:t>9</w:t>
            </w:r>
          </w:p>
        </w:tc>
        <w:tc>
          <w:tcPr>
            <w:tcW w:w="709" w:type="dxa"/>
            <w:tcBorders>
              <w:right w:val="single" w:sz="4" w:space="0" w:color="auto"/>
            </w:tcBorders>
            <w:vAlign w:val="center"/>
          </w:tcPr>
          <w:p w14:paraId="029E7478" w14:textId="77777777" w:rsidR="007E5AA9" w:rsidRPr="00D76DB6" w:rsidRDefault="007E5AA9" w:rsidP="007E5AA9">
            <w:pPr>
              <w:jc w:val="center"/>
              <w:rPr>
                <w:color w:val="0D0D0D" w:themeColor="text1" w:themeTint="F2"/>
              </w:rPr>
            </w:pPr>
            <w:r w:rsidRPr="00D76DB6">
              <w:rPr>
                <w:color w:val="0D0D0D" w:themeColor="text1" w:themeTint="F2"/>
              </w:rPr>
              <w:t>10</w:t>
            </w:r>
          </w:p>
        </w:tc>
        <w:tc>
          <w:tcPr>
            <w:tcW w:w="709" w:type="dxa"/>
            <w:tcBorders>
              <w:left w:val="single" w:sz="4" w:space="0" w:color="auto"/>
            </w:tcBorders>
            <w:vAlign w:val="center"/>
          </w:tcPr>
          <w:p w14:paraId="13E6DF10" w14:textId="77777777" w:rsidR="007E5AA9" w:rsidRPr="00D76DB6" w:rsidRDefault="007E5AA9" w:rsidP="007E5AA9">
            <w:pPr>
              <w:jc w:val="center"/>
              <w:rPr>
                <w:color w:val="0D0D0D" w:themeColor="text1" w:themeTint="F2"/>
              </w:rPr>
            </w:pPr>
            <w:r w:rsidRPr="00D76DB6">
              <w:rPr>
                <w:color w:val="0D0D0D" w:themeColor="text1" w:themeTint="F2"/>
              </w:rPr>
              <w:t>11</w:t>
            </w:r>
          </w:p>
        </w:tc>
        <w:tc>
          <w:tcPr>
            <w:tcW w:w="709" w:type="dxa"/>
            <w:tcBorders>
              <w:right w:val="single" w:sz="4" w:space="0" w:color="auto"/>
            </w:tcBorders>
            <w:vAlign w:val="center"/>
          </w:tcPr>
          <w:p w14:paraId="1B081686" w14:textId="77777777" w:rsidR="007E5AA9" w:rsidRPr="00D76DB6" w:rsidRDefault="007E5AA9" w:rsidP="007E5AA9">
            <w:pPr>
              <w:jc w:val="center"/>
              <w:rPr>
                <w:color w:val="0D0D0D" w:themeColor="text1" w:themeTint="F2"/>
              </w:rPr>
            </w:pPr>
            <w:r w:rsidRPr="00D76DB6">
              <w:rPr>
                <w:color w:val="0D0D0D" w:themeColor="text1" w:themeTint="F2"/>
              </w:rPr>
              <w:t>17</w:t>
            </w:r>
          </w:p>
        </w:tc>
        <w:tc>
          <w:tcPr>
            <w:tcW w:w="708" w:type="dxa"/>
            <w:tcBorders>
              <w:left w:val="single" w:sz="4" w:space="0" w:color="auto"/>
              <w:right w:val="single" w:sz="4" w:space="0" w:color="auto"/>
            </w:tcBorders>
            <w:vAlign w:val="center"/>
          </w:tcPr>
          <w:p w14:paraId="2054D585" w14:textId="77777777" w:rsidR="007E5AA9" w:rsidRPr="00D76DB6" w:rsidRDefault="007E5AA9" w:rsidP="007E5AA9">
            <w:pPr>
              <w:jc w:val="center"/>
              <w:rPr>
                <w:color w:val="0D0D0D" w:themeColor="text1" w:themeTint="F2"/>
              </w:rPr>
            </w:pPr>
            <w:r w:rsidRPr="00D76DB6">
              <w:rPr>
                <w:color w:val="0D0D0D" w:themeColor="text1" w:themeTint="F2"/>
              </w:rPr>
              <w:t>22</w:t>
            </w:r>
          </w:p>
        </w:tc>
        <w:tc>
          <w:tcPr>
            <w:tcW w:w="709" w:type="dxa"/>
            <w:tcBorders>
              <w:left w:val="single" w:sz="4" w:space="0" w:color="auto"/>
              <w:right w:val="single" w:sz="4" w:space="0" w:color="auto"/>
            </w:tcBorders>
            <w:vAlign w:val="center"/>
          </w:tcPr>
          <w:p w14:paraId="719003B0" w14:textId="77777777" w:rsidR="007E5AA9" w:rsidRPr="00D76DB6" w:rsidRDefault="007E5AA9" w:rsidP="007E5AA9">
            <w:pPr>
              <w:jc w:val="center"/>
              <w:rPr>
                <w:color w:val="0D0D0D" w:themeColor="text1" w:themeTint="F2"/>
              </w:rPr>
            </w:pPr>
            <w:r w:rsidRPr="00D76DB6">
              <w:rPr>
                <w:color w:val="0D0D0D" w:themeColor="text1" w:themeTint="F2"/>
              </w:rPr>
              <w:t>17</w:t>
            </w:r>
          </w:p>
        </w:tc>
        <w:tc>
          <w:tcPr>
            <w:tcW w:w="709" w:type="dxa"/>
            <w:tcBorders>
              <w:left w:val="single" w:sz="4" w:space="0" w:color="auto"/>
              <w:right w:val="single" w:sz="4" w:space="0" w:color="auto"/>
            </w:tcBorders>
            <w:vAlign w:val="center"/>
          </w:tcPr>
          <w:p w14:paraId="3CEA75DE" w14:textId="77777777" w:rsidR="007E5AA9" w:rsidRPr="00D76DB6" w:rsidRDefault="007E5AA9" w:rsidP="007E5AA9">
            <w:pPr>
              <w:jc w:val="center"/>
              <w:rPr>
                <w:color w:val="0D0D0D" w:themeColor="text1" w:themeTint="F2"/>
                <w:lang w:val="en-US"/>
              </w:rPr>
            </w:pPr>
            <w:r w:rsidRPr="00D76DB6">
              <w:rPr>
                <w:color w:val="0D0D0D" w:themeColor="text1" w:themeTint="F2"/>
              </w:rPr>
              <w:t>1</w:t>
            </w:r>
            <w:r w:rsidRPr="00D76DB6">
              <w:rPr>
                <w:color w:val="0D0D0D" w:themeColor="text1" w:themeTint="F2"/>
                <w:lang w:val="en-US"/>
              </w:rPr>
              <w:t>5</w:t>
            </w:r>
          </w:p>
        </w:tc>
        <w:tc>
          <w:tcPr>
            <w:tcW w:w="814" w:type="dxa"/>
            <w:tcBorders>
              <w:left w:val="single" w:sz="4" w:space="0" w:color="auto"/>
            </w:tcBorders>
            <w:vAlign w:val="center"/>
          </w:tcPr>
          <w:p w14:paraId="09B8941A" w14:textId="77777777" w:rsidR="007E5AA9" w:rsidRPr="00D76DB6" w:rsidRDefault="007E5AA9" w:rsidP="007E5AA9">
            <w:pPr>
              <w:jc w:val="center"/>
              <w:rPr>
                <w:color w:val="0D0D0D" w:themeColor="text1" w:themeTint="F2"/>
                <w:lang w:val="en-US"/>
              </w:rPr>
            </w:pPr>
            <w:r w:rsidRPr="00D76DB6">
              <w:rPr>
                <w:color w:val="0D0D0D" w:themeColor="text1" w:themeTint="F2"/>
                <w:lang w:val="en-US"/>
              </w:rPr>
              <w:t>17</w:t>
            </w:r>
          </w:p>
        </w:tc>
      </w:tr>
      <w:tr w:rsidR="007E5AA9" w:rsidRPr="00D76DB6" w14:paraId="6DCF1B82" w14:textId="77777777" w:rsidTr="002F2F39">
        <w:tc>
          <w:tcPr>
            <w:tcW w:w="1659" w:type="dxa"/>
          </w:tcPr>
          <w:p w14:paraId="50239C41" w14:textId="77777777" w:rsidR="007E5AA9" w:rsidRPr="00D76DB6" w:rsidRDefault="007E5AA9" w:rsidP="007E5AA9">
            <w:pPr>
              <w:autoSpaceDE w:val="0"/>
              <w:autoSpaceDN w:val="0"/>
              <w:adjustRightInd w:val="0"/>
              <w:rPr>
                <w:color w:val="0D0D0D" w:themeColor="text1" w:themeTint="F2"/>
              </w:rPr>
            </w:pPr>
            <w:r w:rsidRPr="00D76DB6">
              <w:rPr>
                <w:color w:val="0D0D0D" w:themeColor="text1" w:themeTint="F2"/>
              </w:rPr>
              <w:t>Екінші</w:t>
            </w:r>
          </w:p>
          <w:p w14:paraId="012E3F30" w14:textId="77777777" w:rsidR="007E5AA9" w:rsidRPr="00D76DB6" w:rsidRDefault="007E5AA9" w:rsidP="007E5AA9">
            <w:pPr>
              <w:autoSpaceDE w:val="0"/>
              <w:autoSpaceDN w:val="0"/>
              <w:adjustRightInd w:val="0"/>
              <w:rPr>
                <w:color w:val="0D0D0D" w:themeColor="text1" w:themeTint="F2"/>
              </w:rPr>
            </w:pPr>
            <w:r w:rsidRPr="00D76DB6">
              <w:rPr>
                <w:color w:val="0D0D0D" w:themeColor="text1" w:themeTint="F2"/>
              </w:rPr>
              <w:t>деңгейдегі</w:t>
            </w:r>
          </w:p>
          <w:p w14:paraId="663AB22F" w14:textId="77777777" w:rsidR="007E5AA9" w:rsidRPr="00D76DB6" w:rsidRDefault="007E5AA9" w:rsidP="007E5AA9">
            <w:pPr>
              <w:autoSpaceDE w:val="0"/>
              <w:autoSpaceDN w:val="0"/>
              <w:adjustRightInd w:val="0"/>
              <w:rPr>
                <w:color w:val="0D0D0D" w:themeColor="text1" w:themeTint="F2"/>
              </w:rPr>
            </w:pPr>
            <w:r w:rsidRPr="00D76DB6">
              <w:rPr>
                <w:color w:val="0D0D0D" w:themeColor="text1" w:themeTint="F2"/>
              </w:rPr>
              <w:t>еншілес</w:t>
            </w:r>
          </w:p>
          <w:p w14:paraId="1634811E" w14:textId="4D655CC6" w:rsidR="007E5AA9" w:rsidRPr="00D76DB6" w:rsidRDefault="007E5AA9" w:rsidP="007E5AA9">
            <w:pPr>
              <w:rPr>
                <w:color w:val="0D0D0D" w:themeColor="text1" w:themeTint="F2"/>
              </w:rPr>
            </w:pPr>
            <w:r w:rsidRPr="00D76DB6">
              <w:rPr>
                <w:color w:val="0D0D0D" w:themeColor="text1" w:themeTint="F2"/>
              </w:rPr>
              <w:t>банктер</w:t>
            </w:r>
          </w:p>
        </w:tc>
        <w:tc>
          <w:tcPr>
            <w:tcW w:w="709" w:type="dxa"/>
            <w:vAlign w:val="center"/>
          </w:tcPr>
          <w:p w14:paraId="774A0AA7" w14:textId="77777777" w:rsidR="007E5AA9" w:rsidRPr="00D76DB6" w:rsidRDefault="007E5AA9" w:rsidP="007E5AA9">
            <w:pPr>
              <w:jc w:val="center"/>
              <w:rPr>
                <w:color w:val="0D0D0D" w:themeColor="text1" w:themeTint="F2"/>
              </w:rPr>
            </w:pPr>
            <w:r w:rsidRPr="00D76DB6">
              <w:rPr>
                <w:color w:val="0D0D0D" w:themeColor="text1" w:themeTint="F2"/>
              </w:rPr>
              <w:t>17</w:t>
            </w:r>
          </w:p>
        </w:tc>
        <w:tc>
          <w:tcPr>
            <w:tcW w:w="709" w:type="dxa"/>
            <w:vAlign w:val="center"/>
          </w:tcPr>
          <w:p w14:paraId="6E878FB1" w14:textId="77777777" w:rsidR="007E5AA9" w:rsidRPr="00D76DB6" w:rsidRDefault="007E5AA9" w:rsidP="007E5AA9">
            <w:pPr>
              <w:jc w:val="center"/>
              <w:rPr>
                <w:color w:val="0D0D0D" w:themeColor="text1" w:themeTint="F2"/>
              </w:rPr>
            </w:pPr>
            <w:r w:rsidRPr="00D76DB6">
              <w:rPr>
                <w:color w:val="0D0D0D" w:themeColor="text1" w:themeTint="F2"/>
              </w:rPr>
              <w:t>15</w:t>
            </w:r>
          </w:p>
        </w:tc>
        <w:tc>
          <w:tcPr>
            <w:tcW w:w="709" w:type="dxa"/>
            <w:vAlign w:val="center"/>
          </w:tcPr>
          <w:p w14:paraId="61A07036" w14:textId="77777777" w:rsidR="007E5AA9" w:rsidRPr="00D76DB6" w:rsidRDefault="007E5AA9" w:rsidP="007E5AA9">
            <w:pPr>
              <w:jc w:val="center"/>
              <w:rPr>
                <w:color w:val="0D0D0D" w:themeColor="text1" w:themeTint="F2"/>
              </w:rPr>
            </w:pPr>
            <w:r w:rsidRPr="00D76DB6">
              <w:rPr>
                <w:color w:val="0D0D0D" w:themeColor="text1" w:themeTint="F2"/>
              </w:rPr>
              <w:t>12</w:t>
            </w:r>
          </w:p>
        </w:tc>
        <w:tc>
          <w:tcPr>
            <w:tcW w:w="708" w:type="dxa"/>
            <w:vAlign w:val="center"/>
          </w:tcPr>
          <w:p w14:paraId="62FDABA5" w14:textId="77777777" w:rsidR="007E5AA9" w:rsidRPr="00D76DB6" w:rsidRDefault="007E5AA9" w:rsidP="007E5AA9">
            <w:pPr>
              <w:jc w:val="center"/>
              <w:rPr>
                <w:color w:val="0D0D0D" w:themeColor="text1" w:themeTint="F2"/>
              </w:rPr>
            </w:pPr>
            <w:r w:rsidRPr="00D76DB6">
              <w:rPr>
                <w:color w:val="0D0D0D" w:themeColor="text1" w:themeTint="F2"/>
              </w:rPr>
              <w:t>13</w:t>
            </w:r>
          </w:p>
        </w:tc>
        <w:tc>
          <w:tcPr>
            <w:tcW w:w="709" w:type="dxa"/>
            <w:tcBorders>
              <w:right w:val="single" w:sz="4" w:space="0" w:color="auto"/>
            </w:tcBorders>
            <w:vAlign w:val="center"/>
          </w:tcPr>
          <w:p w14:paraId="38AEC597" w14:textId="77777777" w:rsidR="007E5AA9" w:rsidRPr="00D76DB6" w:rsidRDefault="007E5AA9" w:rsidP="007E5AA9">
            <w:pPr>
              <w:jc w:val="center"/>
              <w:rPr>
                <w:color w:val="0D0D0D" w:themeColor="text1" w:themeTint="F2"/>
              </w:rPr>
            </w:pPr>
            <w:r w:rsidRPr="00D76DB6">
              <w:rPr>
                <w:color w:val="0D0D0D" w:themeColor="text1" w:themeTint="F2"/>
              </w:rPr>
              <w:t>20</w:t>
            </w:r>
          </w:p>
        </w:tc>
        <w:tc>
          <w:tcPr>
            <w:tcW w:w="709" w:type="dxa"/>
            <w:tcBorders>
              <w:left w:val="single" w:sz="4" w:space="0" w:color="auto"/>
            </w:tcBorders>
            <w:vAlign w:val="center"/>
          </w:tcPr>
          <w:p w14:paraId="23DEF3DF" w14:textId="77777777" w:rsidR="007E5AA9" w:rsidRPr="00D76DB6" w:rsidRDefault="007E5AA9" w:rsidP="007E5AA9">
            <w:pPr>
              <w:jc w:val="center"/>
              <w:rPr>
                <w:color w:val="0D0D0D" w:themeColor="text1" w:themeTint="F2"/>
              </w:rPr>
            </w:pPr>
            <w:r w:rsidRPr="00D76DB6">
              <w:rPr>
                <w:color w:val="0D0D0D" w:themeColor="text1" w:themeTint="F2"/>
              </w:rPr>
              <w:t>18</w:t>
            </w:r>
          </w:p>
        </w:tc>
        <w:tc>
          <w:tcPr>
            <w:tcW w:w="709" w:type="dxa"/>
            <w:tcBorders>
              <w:right w:val="single" w:sz="4" w:space="0" w:color="auto"/>
            </w:tcBorders>
            <w:vAlign w:val="center"/>
          </w:tcPr>
          <w:p w14:paraId="3B3E6676" w14:textId="77777777" w:rsidR="007E5AA9" w:rsidRPr="00D76DB6" w:rsidRDefault="007E5AA9" w:rsidP="007E5AA9">
            <w:pPr>
              <w:jc w:val="center"/>
              <w:rPr>
                <w:color w:val="0D0D0D" w:themeColor="text1" w:themeTint="F2"/>
              </w:rPr>
            </w:pPr>
            <w:r w:rsidRPr="00D76DB6">
              <w:rPr>
                <w:color w:val="0D0D0D" w:themeColor="text1" w:themeTint="F2"/>
              </w:rPr>
              <w:t>18</w:t>
            </w:r>
          </w:p>
        </w:tc>
        <w:tc>
          <w:tcPr>
            <w:tcW w:w="708" w:type="dxa"/>
            <w:tcBorders>
              <w:left w:val="single" w:sz="4" w:space="0" w:color="auto"/>
              <w:right w:val="single" w:sz="4" w:space="0" w:color="auto"/>
            </w:tcBorders>
            <w:vAlign w:val="center"/>
          </w:tcPr>
          <w:p w14:paraId="63ED9C66" w14:textId="77777777" w:rsidR="007E5AA9" w:rsidRPr="00D76DB6" w:rsidRDefault="007E5AA9" w:rsidP="007E5AA9">
            <w:pPr>
              <w:jc w:val="center"/>
              <w:rPr>
                <w:color w:val="0D0D0D" w:themeColor="text1" w:themeTint="F2"/>
              </w:rPr>
            </w:pPr>
            <w:r w:rsidRPr="00D76DB6">
              <w:rPr>
                <w:color w:val="0D0D0D" w:themeColor="text1" w:themeTint="F2"/>
              </w:rPr>
              <w:t>23</w:t>
            </w:r>
          </w:p>
        </w:tc>
        <w:tc>
          <w:tcPr>
            <w:tcW w:w="709" w:type="dxa"/>
            <w:tcBorders>
              <w:left w:val="single" w:sz="4" w:space="0" w:color="auto"/>
              <w:right w:val="single" w:sz="4" w:space="0" w:color="auto"/>
            </w:tcBorders>
            <w:vAlign w:val="center"/>
          </w:tcPr>
          <w:p w14:paraId="2D95E599" w14:textId="77777777" w:rsidR="007E5AA9" w:rsidRPr="00D76DB6" w:rsidRDefault="007E5AA9" w:rsidP="007E5AA9">
            <w:pPr>
              <w:jc w:val="center"/>
              <w:rPr>
                <w:color w:val="0D0D0D" w:themeColor="text1" w:themeTint="F2"/>
              </w:rPr>
            </w:pPr>
            <w:r w:rsidRPr="00D76DB6">
              <w:rPr>
                <w:color w:val="0D0D0D" w:themeColor="text1" w:themeTint="F2"/>
              </w:rPr>
              <w:t>26</w:t>
            </w:r>
          </w:p>
        </w:tc>
        <w:tc>
          <w:tcPr>
            <w:tcW w:w="709" w:type="dxa"/>
            <w:tcBorders>
              <w:left w:val="single" w:sz="4" w:space="0" w:color="auto"/>
              <w:right w:val="single" w:sz="4" w:space="0" w:color="auto"/>
            </w:tcBorders>
            <w:vAlign w:val="center"/>
          </w:tcPr>
          <w:p w14:paraId="6A95F1AD" w14:textId="77777777" w:rsidR="007E5AA9" w:rsidRPr="00D76DB6" w:rsidRDefault="007E5AA9" w:rsidP="007E5AA9">
            <w:pPr>
              <w:jc w:val="center"/>
              <w:rPr>
                <w:color w:val="0D0D0D" w:themeColor="text1" w:themeTint="F2"/>
              </w:rPr>
            </w:pPr>
            <w:r w:rsidRPr="00D76DB6">
              <w:rPr>
                <w:color w:val="0D0D0D" w:themeColor="text1" w:themeTint="F2"/>
              </w:rPr>
              <w:t>31</w:t>
            </w:r>
          </w:p>
        </w:tc>
        <w:tc>
          <w:tcPr>
            <w:tcW w:w="814" w:type="dxa"/>
            <w:tcBorders>
              <w:left w:val="single" w:sz="4" w:space="0" w:color="auto"/>
            </w:tcBorders>
            <w:vAlign w:val="center"/>
          </w:tcPr>
          <w:p w14:paraId="1565648C" w14:textId="77777777" w:rsidR="007E5AA9" w:rsidRPr="00D76DB6" w:rsidRDefault="007E5AA9" w:rsidP="007E5AA9">
            <w:pPr>
              <w:jc w:val="center"/>
              <w:rPr>
                <w:color w:val="0D0D0D" w:themeColor="text1" w:themeTint="F2"/>
                <w:lang w:val="en-US"/>
              </w:rPr>
            </w:pPr>
            <w:r w:rsidRPr="00D76DB6">
              <w:rPr>
                <w:color w:val="0D0D0D" w:themeColor="text1" w:themeTint="F2"/>
                <w:lang w:val="en-US"/>
              </w:rPr>
              <w:t>32</w:t>
            </w:r>
          </w:p>
        </w:tc>
      </w:tr>
      <w:tr w:rsidR="00D76DB6" w:rsidRPr="00D76DB6" w14:paraId="0AABDBD0" w14:textId="77777777" w:rsidTr="002F2F39">
        <w:tc>
          <w:tcPr>
            <w:tcW w:w="9561" w:type="dxa"/>
            <w:gridSpan w:val="12"/>
            <w:tcBorders>
              <w:right w:val="single" w:sz="4" w:space="0" w:color="auto"/>
            </w:tcBorders>
          </w:tcPr>
          <w:p w14:paraId="3D5F4376" w14:textId="4074E748" w:rsidR="00205128" w:rsidRPr="00BA4B3F" w:rsidRDefault="007E5AA9" w:rsidP="007E5AA9">
            <w:pPr>
              <w:ind w:firstLine="559"/>
              <w:jc w:val="both"/>
              <w:rPr>
                <w:color w:val="0D0D0D" w:themeColor="text1" w:themeTint="F2"/>
                <w:lang w:val="kk-KZ"/>
              </w:rPr>
            </w:pPr>
            <w:r w:rsidRPr="007E5AA9">
              <w:rPr>
                <w:rFonts w:eastAsia="Calibri"/>
              </w:rPr>
              <w:t xml:space="preserve">Ескерту </w:t>
            </w:r>
            <w:r>
              <w:rPr>
                <w:rFonts w:eastAsia="Calibri"/>
              </w:rPr>
              <w:t>–</w:t>
            </w:r>
            <w:r w:rsidRPr="007E5AA9">
              <w:rPr>
                <w:rFonts w:eastAsia="Calibri"/>
                <w:bCs/>
                <w:lang w:val="kk-KZ"/>
              </w:rPr>
              <w:t xml:space="preserve"> </w:t>
            </w:r>
            <w:r w:rsidR="00205128" w:rsidRPr="007E5AA9">
              <w:rPr>
                <w:color w:val="0D0D0D" w:themeColor="text1" w:themeTint="F2"/>
              </w:rPr>
              <w:t>[</w:t>
            </w:r>
            <w:r w:rsidR="00DF604E" w:rsidRPr="007E5AA9">
              <w:rPr>
                <w:color w:val="0D0D0D" w:themeColor="text1" w:themeTint="F2"/>
              </w:rPr>
              <w:t>65</w:t>
            </w:r>
            <w:r w:rsidR="00205128" w:rsidRPr="007E5AA9">
              <w:rPr>
                <w:color w:val="0D0D0D" w:themeColor="text1" w:themeTint="F2"/>
              </w:rPr>
              <w:t>]</w:t>
            </w:r>
            <w:r w:rsidR="00BA4B3F">
              <w:rPr>
                <w:color w:val="0D0D0D" w:themeColor="text1" w:themeTint="F2"/>
                <w:lang w:val="kk-KZ"/>
              </w:rPr>
              <w:t xml:space="preserve"> дерек көзі бойынша автормен құрастырылған</w:t>
            </w:r>
          </w:p>
        </w:tc>
      </w:tr>
    </w:tbl>
    <w:p w14:paraId="3E9BFC20" w14:textId="77777777" w:rsidR="00A97838" w:rsidRDefault="00A97838" w:rsidP="00FB6F2D">
      <w:pPr>
        <w:ind w:firstLine="709"/>
        <w:jc w:val="both"/>
        <w:rPr>
          <w:color w:val="0D0D0D" w:themeColor="text1" w:themeTint="F2"/>
          <w:sz w:val="28"/>
          <w:szCs w:val="28"/>
          <w:lang w:val="kk-KZ"/>
        </w:rPr>
      </w:pPr>
    </w:p>
    <w:p w14:paraId="25AD50AD" w14:textId="18615785" w:rsidR="00FB6F2D" w:rsidRPr="000E0514" w:rsidRDefault="00DC730E" w:rsidP="00120319">
      <w:pPr>
        <w:ind w:firstLine="709"/>
        <w:jc w:val="both"/>
        <w:rPr>
          <w:color w:val="0D0D0D" w:themeColor="text1" w:themeTint="F2"/>
          <w:sz w:val="28"/>
          <w:szCs w:val="28"/>
          <w:lang w:val="kk-KZ"/>
        </w:rPr>
      </w:pPr>
      <w:r w:rsidRPr="00D76DB6">
        <w:rPr>
          <w:color w:val="0D0D0D" w:themeColor="text1" w:themeTint="F2"/>
          <w:sz w:val="28"/>
          <w:szCs w:val="28"/>
          <w:lang w:val="kk-KZ"/>
        </w:rPr>
        <w:t>7-кестеде 2000 жылы екінші деңгейдегі банктердің саны 55 болса, 2010 жылы 38 банк</w:t>
      </w:r>
      <w:r w:rsidR="00294F45">
        <w:rPr>
          <w:color w:val="0D0D0D" w:themeColor="text1" w:themeTint="F2"/>
          <w:sz w:val="28"/>
          <w:szCs w:val="28"/>
          <w:lang w:val="kk-KZ"/>
        </w:rPr>
        <w:t xml:space="preserve"> болып</w:t>
      </w:r>
      <w:r w:rsidRPr="00D76DB6">
        <w:rPr>
          <w:color w:val="0D0D0D" w:themeColor="text1" w:themeTint="F2"/>
          <w:sz w:val="28"/>
          <w:szCs w:val="28"/>
          <w:lang w:val="kk-KZ"/>
        </w:rPr>
        <w:t xml:space="preserve"> 17 банкке қысқарды.</w:t>
      </w:r>
      <w:r w:rsidR="00FB6F2D" w:rsidRPr="00D76DB6">
        <w:rPr>
          <w:color w:val="0D0D0D" w:themeColor="text1" w:themeTint="F2"/>
          <w:sz w:val="28"/>
          <w:szCs w:val="28"/>
          <w:lang w:val="kk-KZ"/>
        </w:rPr>
        <w:t xml:space="preserve"> </w:t>
      </w:r>
      <w:r w:rsidRPr="00D76DB6">
        <w:rPr>
          <w:color w:val="0D0D0D" w:themeColor="text1" w:themeTint="F2"/>
          <w:sz w:val="28"/>
          <w:szCs w:val="28"/>
          <w:lang w:val="kk-KZ"/>
        </w:rPr>
        <w:t>Осы жылдар</w:t>
      </w:r>
      <w:r w:rsidR="007C6B22">
        <w:rPr>
          <w:color w:val="0D0D0D" w:themeColor="text1" w:themeTint="F2"/>
          <w:sz w:val="28"/>
          <w:szCs w:val="28"/>
          <w:lang w:val="kk-KZ"/>
        </w:rPr>
        <w:t xml:space="preserve"> аралығында керісінше шетелдік </w:t>
      </w:r>
      <w:r w:rsidRPr="00D76DB6">
        <w:rPr>
          <w:color w:val="0D0D0D" w:themeColor="text1" w:themeTint="F2"/>
          <w:sz w:val="28"/>
          <w:szCs w:val="28"/>
          <w:lang w:val="kk-KZ"/>
        </w:rPr>
        <w:t xml:space="preserve">қатысуы бар </w:t>
      </w:r>
      <w:r w:rsidR="00EE1276" w:rsidRPr="00D76DB6">
        <w:rPr>
          <w:color w:val="0D0D0D" w:themeColor="text1" w:themeTint="F2"/>
          <w:sz w:val="28"/>
          <w:szCs w:val="28"/>
          <w:lang w:val="kk-KZ"/>
        </w:rPr>
        <w:t xml:space="preserve">банктер </w:t>
      </w:r>
      <w:r w:rsidR="00BD509B" w:rsidRPr="00D76DB6">
        <w:rPr>
          <w:color w:val="0D0D0D" w:themeColor="text1" w:themeTint="F2"/>
          <w:sz w:val="28"/>
          <w:szCs w:val="28"/>
          <w:lang w:val="kk-KZ"/>
        </w:rPr>
        <w:t xml:space="preserve">мен екінші деңгейдегі еншілес банктер саны </w:t>
      </w:r>
      <w:r w:rsidR="00EE1276" w:rsidRPr="00D76DB6">
        <w:rPr>
          <w:color w:val="0D0D0D" w:themeColor="text1" w:themeTint="F2"/>
          <w:sz w:val="28"/>
          <w:szCs w:val="28"/>
          <w:lang w:val="kk-KZ"/>
        </w:rPr>
        <w:t xml:space="preserve"> </w:t>
      </w:r>
      <w:r w:rsidR="00BD509B" w:rsidRPr="00D76DB6">
        <w:rPr>
          <w:color w:val="0D0D0D" w:themeColor="text1" w:themeTint="F2"/>
          <w:sz w:val="28"/>
          <w:szCs w:val="28"/>
          <w:lang w:val="kk-KZ"/>
        </w:rPr>
        <w:t xml:space="preserve">15 банкке </w:t>
      </w:r>
      <w:r w:rsidR="00EE1276" w:rsidRPr="00D76DB6">
        <w:rPr>
          <w:color w:val="0D0D0D" w:themeColor="text1" w:themeTint="F2"/>
          <w:sz w:val="28"/>
          <w:szCs w:val="28"/>
          <w:lang w:val="kk-KZ"/>
        </w:rPr>
        <w:t>көбейді.</w:t>
      </w:r>
      <w:r w:rsidR="00147C4B">
        <w:rPr>
          <w:color w:val="0D0D0D" w:themeColor="text1" w:themeTint="F2"/>
          <w:sz w:val="28"/>
          <w:szCs w:val="28"/>
          <w:lang w:val="kk-KZ"/>
        </w:rPr>
        <w:t xml:space="preserve"> </w:t>
      </w:r>
      <w:r w:rsidR="00147C4B" w:rsidRPr="000E0514">
        <w:rPr>
          <w:color w:val="0D0D0D" w:themeColor="text1" w:themeTint="F2"/>
          <w:sz w:val="28"/>
          <w:szCs w:val="28"/>
          <w:lang w:val="kk-KZ"/>
        </w:rPr>
        <w:t xml:space="preserve">Бірақ, 2003-2007 жылдар аралығында </w:t>
      </w:r>
      <w:r w:rsidR="00832692" w:rsidRPr="000E0514">
        <w:rPr>
          <w:color w:val="0D0D0D" w:themeColor="text1" w:themeTint="F2"/>
          <w:sz w:val="28"/>
          <w:szCs w:val="28"/>
          <w:lang w:val="kk-KZ"/>
        </w:rPr>
        <w:t>ЕДБ саны 32-35-33 аралығында</w:t>
      </w:r>
      <w:r w:rsidR="00DE4EE7" w:rsidRPr="000E0514">
        <w:rPr>
          <w:color w:val="0D0D0D" w:themeColor="text1" w:themeTint="F2"/>
          <w:sz w:val="28"/>
          <w:szCs w:val="28"/>
          <w:lang w:val="kk-KZ"/>
        </w:rPr>
        <w:t xml:space="preserve">, шетелдік қатысуы бар банктер </w:t>
      </w:r>
      <w:r w:rsidR="00D8201D" w:rsidRPr="00D8201D">
        <w:rPr>
          <w:color w:val="0D0D0D" w:themeColor="text1" w:themeTint="F2"/>
          <w:sz w:val="28"/>
          <w:szCs w:val="28"/>
          <w:lang w:val="kk-KZ"/>
        </w:rPr>
        <w:t>9</w:t>
      </w:r>
      <w:r w:rsidR="00DE4EE7" w:rsidRPr="000E0514">
        <w:rPr>
          <w:color w:val="0D0D0D" w:themeColor="text1" w:themeTint="F2"/>
          <w:sz w:val="28"/>
          <w:szCs w:val="28"/>
          <w:lang w:val="kk-KZ"/>
        </w:rPr>
        <w:t>-</w:t>
      </w:r>
      <w:r w:rsidR="00D8201D" w:rsidRPr="00D8201D">
        <w:rPr>
          <w:color w:val="0D0D0D" w:themeColor="text1" w:themeTint="F2"/>
          <w:sz w:val="28"/>
          <w:szCs w:val="28"/>
          <w:lang w:val="kk-KZ"/>
        </w:rPr>
        <w:t>22</w:t>
      </w:r>
      <w:r w:rsidR="00DE4EE7" w:rsidRPr="000E0514">
        <w:rPr>
          <w:color w:val="0D0D0D" w:themeColor="text1" w:themeTint="F2"/>
          <w:sz w:val="28"/>
          <w:szCs w:val="28"/>
          <w:lang w:val="kk-KZ"/>
        </w:rPr>
        <w:t>, екінші д</w:t>
      </w:r>
      <w:r w:rsidR="007441F5">
        <w:rPr>
          <w:color w:val="0D0D0D" w:themeColor="text1" w:themeTint="F2"/>
          <w:sz w:val="28"/>
          <w:szCs w:val="28"/>
          <w:lang w:val="kk-KZ"/>
        </w:rPr>
        <w:t xml:space="preserve">еңгейдегі еншілес банктер саны </w:t>
      </w:r>
      <w:r w:rsidR="00D8201D" w:rsidRPr="00D8201D">
        <w:rPr>
          <w:color w:val="0D0D0D" w:themeColor="text1" w:themeTint="F2"/>
          <w:sz w:val="28"/>
          <w:szCs w:val="28"/>
          <w:lang w:val="kk-KZ"/>
        </w:rPr>
        <w:t>13</w:t>
      </w:r>
      <w:r w:rsidR="00DE4EE7" w:rsidRPr="000E0514">
        <w:rPr>
          <w:color w:val="0D0D0D" w:themeColor="text1" w:themeTint="F2"/>
          <w:sz w:val="28"/>
          <w:szCs w:val="28"/>
          <w:lang w:val="kk-KZ"/>
        </w:rPr>
        <w:t>-</w:t>
      </w:r>
      <w:r w:rsidR="00D8201D" w:rsidRPr="00D8201D">
        <w:rPr>
          <w:color w:val="0D0D0D" w:themeColor="text1" w:themeTint="F2"/>
          <w:sz w:val="28"/>
          <w:szCs w:val="28"/>
          <w:lang w:val="kk-KZ"/>
        </w:rPr>
        <w:t>2</w:t>
      </w:r>
      <w:r w:rsidR="00D8201D" w:rsidRPr="00F2350E">
        <w:rPr>
          <w:color w:val="0D0D0D" w:themeColor="text1" w:themeTint="F2"/>
          <w:sz w:val="28"/>
          <w:szCs w:val="28"/>
          <w:lang w:val="kk-KZ"/>
        </w:rPr>
        <w:t>3</w:t>
      </w:r>
      <w:r w:rsidR="00832692" w:rsidRPr="000E0514">
        <w:rPr>
          <w:color w:val="0D0D0D" w:themeColor="text1" w:themeTint="F2"/>
          <w:sz w:val="28"/>
          <w:szCs w:val="28"/>
          <w:lang w:val="kk-KZ"/>
        </w:rPr>
        <w:t xml:space="preserve"> ауытқулар болса, 2008-2010 жылдарда </w:t>
      </w:r>
      <w:r w:rsidR="00DE4EE7" w:rsidRPr="000E0514">
        <w:rPr>
          <w:color w:val="0D0D0D" w:themeColor="text1" w:themeTint="F2"/>
          <w:sz w:val="28"/>
          <w:szCs w:val="28"/>
          <w:lang w:val="kk-KZ"/>
        </w:rPr>
        <w:t xml:space="preserve">ЕДБ </w:t>
      </w:r>
      <w:r w:rsidR="00832692" w:rsidRPr="000E0514">
        <w:rPr>
          <w:color w:val="0D0D0D" w:themeColor="text1" w:themeTint="F2"/>
          <w:sz w:val="28"/>
          <w:szCs w:val="28"/>
          <w:lang w:val="kk-KZ"/>
        </w:rPr>
        <w:t>38 банкке өскенін</w:t>
      </w:r>
      <w:r w:rsidR="00DE4EE7" w:rsidRPr="000E0514">
        <w:rPr>
          <w:color w:val="0D0D0D" w:themeColor="text1" w:themeTint="F2"/>
          <w:sz w:val="28"/>
          <w:szCs w:val="28"/>
          <w:lang w:val="kk-KZ"/>
        </w:rPr>
        <w:t xml:space="preserve">, </w:t>
      </w:r>
      <w:r w:rsidR="00832692" w:rsidRPr="000E0514">
        <w:rPr>
          <w:color w:val="0D0D0D" w:themeColor="text1" w:themeTint="F2"/>
          <w:sz w:val="28"/>
          <w:szCs w:val="28"/>
          <w:lang w:val="kk-KZ"/>
        </w:rPr>
        <w:t xml:space="preserve"> </w:t>
      </w:r>
      <w:r w:rsidR="00DE4EE7" w:rsidRPr="000E0514">
        <w:rPr>
          <w:color w:val="0D0D0D" w:themeColor="text1" w:themeTint="F2"/>
          <w:sz w:val="28"/>
          <w:szCs w:val="28"/>
          <w:lang w:val="kk-KZ"/>
        </w:rPr>
        <w:t xml:space="preserve">шетелдік қатысуы бар банктер 17, екінші деңгейдегі еншілес банктер саны  32 болғанын </w:t>
      </w:r>
      <w:r w:rsidR="00832692" w:rsidRPr="000E0514">
        <w:rPr>
          <w:color w:val="0D0D0D" w:themeColor="text1" w:themeTint="F2"/>
          <w:sz w:val="28"/>
          <w:szCs w:val="28"/>
          <w:lang w:val="kk-KZ"/>
        </w:rPr>
        <w:t>көре</w:t>
      </w:r>
      <w:r w:rsidR="00897FD8" w:rsidRPr="000E0514">
        <w:rPr>
          <w:color w:val="0D0D0D" w:themeColor="text1" w:themeTint="F2"/>
          <w:sz w:val="28"/>
          <w:szCs w:val="28"/>
          <w:lang w:val="kk-KZ"/>
        </w:rPr>
        <w:t xml:space="preserve"> </w:t>
      </w:r>
      <w:r w:rsidR="00832692" w:rsidRPr="000E0514">
        <w:rPr>
          <w:color w:val="0D0D0D" w:themeColor="text1" w:themeTint="F2"/>
          <w:sz w:val="28"/>
          <w:szCs w:val="28"/>
          <w:lang w:val="kk-KZ"/>
        </w:rPr>
        <w:t>ала</w:t>
      </w:r>
      <w:r w:rsidR="00897FD8" w:rsidRPr="000E0514">
        <w:rPr>
          <w:color w:val="0D0D0D" w:themeColor="text1" w:themeTint="F2"/>
          <w:sz w:val="28"/>
          <w:szCs w:val="28"/>
          <w:lang w:val="kk-KZ"/>
        </w:rPr>
        <w:t>сыз</w:t>
      </w:r>
      <w:r w:rsidR="00832692" w:rsidRPr="000E0514">
        <w:rPr>
          <w:color w:val="0D0D0D" w:themeColor="text1" w:themeTint="F2"/>
          <w:sz w:val="28"/>
          <w:szCs w:val="28"/>
          <w:lang w:val="kk-KZ"/>
        </w:rPr>
        <w:t>.</w:t>
      </w:r>
    </w:p>
    <w:p w14:paraId="3FAE13AC" w14:textId="7D7D730A" w:rsidR="00147C4B" w:rsidRPr="00147C4B" w:rsidRDefault="00233499" w:rsidP="00120319">
      <w:pPr>
        <w:pStyle w:val="Default"/>
        <w:ind w:firstLine="709"/>
        <w:jc w:val="both"/>
        <w:rPr>
          <w:color w:val="0D0D0D" w:themeColor="text1" w:themeTint="F2"/>
          <w:sz w:val="28"/>
          <w:szCs w:val="28"/>
          <w:lang w:val="kk-KZ"/>
        </w:rPr>
      </w:pPr>
      <w:r w:rsidRPr="000E0514">
        <w:rPr>
          <w:color w:val="0D0D0D" w:themeColor="text1" w:themeTint="F2"/>
          <w:sz w:val="28"/>
          <w:szCs w:val="28"/>
          <w:lang w:val="kk-KZ"/>
        </w:rPr>
        <w:t>Жарғылық капиталда мемлекеттің 100% қатысуы бар банктер</w:t>
      </w:r>
      <w:r w:rsidRPr="000E0514">
        <w:rPr>
          <w:color w:val="0D0D0D" w:themeColor="text1" w:themeTint="F2"/>
          <w:lang w:val="kk-KZ"/>
        </w:rPr>
        <w:t xml:space="preserve"> </w:t>
      </w:r>
      <w:r w:rsidRPr="000E0514">
        <w:rPr>
          <w:color w:val="0D0D0D" w:themeColor="text1" w:themeTint="F2"/>
          <w:sz w:val="28"/>
          <w:szCs w:val="28"/>
          <w:lang w:val="kk-KZ"/>
        </w:rPr>
        <w:t xml:space="preserve">2002-2004 жылдар аралығында  </w:t>
      </w:r>
      <w:r w:rsidR="005E6650" w:rsidRPr="000E0514">
        <w:rPr>
          <w:color w:val="0D0D0D" w:themeColor="text1" w:themeTint="F2"/>
          <w:sz w:val="28"/>
          <w:szCs w:val="28"/>
          <w:lang w:val="kk-KZ"/>
        </w:rPr>
        <w:t>2 банк, 2005-2010 жылдар аралығында 1 банк болды.</w:t>
      </w:r>
      <w:r w:rsidR="005E6650">
        <w:rPr>
          <w:color w:val="0D0D0D" w:themeColor="text1" w:themeTint="F2"/>
          <w:sz w:val="28"/>
          <w:szCs w:val="28"/>
          <w:lang w:val="kk-KZ"/>
        </w:rPr>
        <w:t xml:space="preserve"> </w:t>
      </w:r>
    </w:p>
    <w:p w14:paraId="6E1EE526" w14:textId="77777777" w:rsidR="00BD509B" w:rsidRPr="00D76DB6" w:rsidRDefault="00BD509B" w:rsidP="00120319">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 xml:space="preserve">Еншілес банктердің немесе шетелдік банктердің қызмет етуінің біздің банктік сектордың дамуы үшін оң және теріс әсер етуі мүмкін. Оң жағы ондай банктердің болуы бәсекелестікті тудыра отырып, банктің қызметтері мен операцияларының сапаларын арттыруға ықпал етеді. Яғни жаңа технологиялармен жұмыс жасауға ынталандырады. Ал теріс әсері бүгінгі күні </w:t>
      </w:r>
      <w:r w:rsidRPr="00D76DB6">
        <w:rPr>
          <w:color w:val="0D0D0D" w:themeColor="text1" w:themeTint="F2"/>
          <w:sz w:val="28"/>
          <w:szCs w:val="28"/>
          <w:lang w:val="kk-KZ"/>
        </w:rPr>
        <w:lastRenderedPageBreak/>
        <w:t>олардың көбі, шетелден қарыз алуға қатысты бар мүмкіндіктерін пайдаланып, банктердің сыртқы қарыздарының өсуіне ықпал етуде.</w:t>
      </w:r>
    </w:p>
    <w:p w14:paraId="3249CE54" w14:textId="71EBAE1A" w:rsidR="00BD509B" w:rsidRPr="00D76DB6" w:rsidRDefault="008F5432" w:rsidP="00BD509B">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2003-2007</w:t>
      </w:r>
      <w:r w:rsidRPr="00D76DB6">
        <w:rPr>
          <w:color w:val="0D0D0D" w:themeColor="text1" w:themeTint="F2"/>
          <w:lang w:val="kk-KZ"/>
        </w:rPr>
        <w:t xml:space="preserve"> </w:t>
      </w:r>
      <w:r w:rsidR="00BD509B" w:rsidRPr="00D76DB6">
        <w:rPr>
          <w:color w:val="0D0D0D" w:themeColor="text1" w:themeTint="F2"/>
          <w:sz w:val="28"/>
          <w:szCs w:val="28"/>
          <w:lang w:val="kk-KZ"/>
        </w:rPr>
        <w:t>жылдар аралығында Қазақстан Республикасының банк секторы экономика</w:t>
      </w:r>
      <w:r w:rsidR="001F1067">
        <w:rPr>
          <w:color w:val="0D0D0D" w:themeColor="text1" w:themeTint="F2"/>
          <w:sz w:val="28"/>
          <w:szCs w:val="28"/>
          <w:lang w:val="kk-KZ"/>
        </w:rPr>
        <w:t>да</w:t>
      </w:r>
      <w:r w:rsidR="00BD509B" w:rsidRPr="00D76DB6">
        <w:rPr>
          <w:color w:val="0D0D0D" w:themeColor="text1" w:themeTint="F2"/>
          <w:sz w:val="28"/>
          <w:szCs w:val="28"/>
          <w:lang w:val="kk-KZ"/>
        </w:rPr>
        <w:t xml:space="preserve"> </w:t>
      </w:r>
      <w:r w:rsidR="001F1067">
        <w:rPr>
          <w:color w:val="0D0D0D" w:themeColor="text1" w:themeTint="F2"/>
          <w:sz w:val="28"/>
          <w:szCs w:val="28"/>
          <w:lang w:val="kk-KZ"/>
        </w:rPr>
        <w:t>дамуы</w:t>
      </w:r>
      <w:r w:rsidR="00BD509B" w:rsidRPr="00D76DB6">
        <w:rPr>
          <w:color w:val="0D0D0D" w:themeColor="text1" w:themeTint="F2"/>
          <w:sz w:val="28"/>
          <w:szCs w:val="28"/>
          <w:lang w:val="kk-KZ"/>
        </w:rPr>
        <w:t>, халықты</w:t>
      </w:r>
      <w:r w:rsidR="001F1067">
        <w:rPr>
          <w:color w:val="0D0D0D" w:themeColor="text1" w:themeTint="F2"/>
          <w:sz w:val="28"/>
          <w:szCs w:val="28"/>
          <w:lang w:val="kk-KZ"/>
        </w:rPr>
        <w:t>ң</w:t>
      </w:r>
      <w:r w:rsidR="00BD509B" w:rsidRPr="00D76DB6">
        <w:rPr>
          <w:color w:val="0D0D0D" w:themeColor="text1" w:themeTint="F2"/>
          <w:sz w:val="28"/>
          <w:szCs w:val="28"/>
          <w:lang w:val="kk-KZ"/>
        </w:rPr>
        <w:t xml:space="preserve"> табысының, нақты сектор кәсіпорындарының несиелік қабілеттілігінің өсуі ж</w:t>
      </w:r>
      <w:r w:rsidR="009E2A0C" w:rsidRPr="00D76DB6">
        <w:rPr>
          <w:color w:val="0D0D0D" w:themeColor="text1" w:themeTint="F2"/>
          <w:sz w:val="28"/>
          <w:szCs w:val="28"/>
          <w:lang w:val="kk-KZ"/>
        </w:rPr>
        <w:t>ә</w:t>
      </w:r>
      <w:r w:rsidR="00BD509B" w:rsidRPr="00D76DB6">
        <w:rPr>
          <w:color w:val="0D0D0D" w:themeColor="text1" w:themeTint="F2"/>
          <w:sz w:val="28"/>
          <w:szCs w:val="28"/>
          <w:lang w:val="kk-KZ"/>
        </w:rPr>
        <w:t>не халықаралық капитал нарығындағы қаржы ресурстарыны</w:t>
      </w:r>
      <w:r w:rsidR="009E2A0C" w:rsidRPr="00D76DB6">
        <w:rPr>
          <w:color w:val="0D0D0D" w:themeColor="text1" w:themeTint="F2"/>
          <w:sz w:val="28"/>
          <w:szCs w:val="28"/>
          <w:lang w:val="kk-KZ"/>
        </w:rPr>
        <w:t>ң</w:t>
      </w:r>
      <w:r w:rsidR="00BD509B" w:rsidRPr="00D76DB6">
        <w:rPr>
          <w:color w:val="0D0D0D" w:themeColor="text1" w:themeTint="F2"/>
          <w:sz w:val="28"/>
          <w:szCs w:val="28"/>
          <w:lang w:val="kk-KZ"/>
        </w:rPr>
        <w:t xml:space="preserve"> арзандау жағдайында дамыды. Осы факторларға байланысты банктердегі халықтың салымдарының және банктердің жиынтық активтерінің көлемінің өсуі негізделді</w:t>
      </w:r>
      <w:r w:rsidR="009E2A0C" w:rsidRPr="00D76DB6">
        <w:rPr>
          <w:color w:val="0D0D0D" w:themeColor="text1" w:themeTint="F2"/>
          <w:sz w:val="28"/>
          <w:szCs w:val="28"/>
          <w:lang w:val="kk-KZ"/>
        </w:rPr>
        <w:t>,</w:t>
      </w:r>
      <w:r w:rsidR="00BD509B" w:rsidRPr="00D76DB6">
        <w:rPr>
          <w:color w:val="0D0D0D" w:themeColor="text1" w:themeTint="F2"/>
          <w:sz w:val="28"/>
          <w:szCs w:val="28"/>
          <w:lang w:val="kk-KZ"/>
        </w:rPr>
        <w:t xml:space="preserve"> банктердің жоғары несиелік белсенділігі мен жалпы банк қызметі ауқымының өсу ү</w:t>
      </w:r>
      <w:r w:rsidR="009E2A0C" w:rsidRPr="00D76DB6">
        <w:rPr>
          <w:color w:val="0D0D0D" w:themeColor="text1" w:themeTint="F2"/>
          <w:sz w:val="28"/>
          <w:szCs w:val="28"/>
          <w:lang w:val="kk-KZ"/>
        </w:rPr>
        <w:t>дер</w:t>
      </w:r>
      <w:r w:rsidR="00BD509B" w:rsidRPr="00D76DB6">
        <w:rPr>
          <w:color w:val="0D0D0D" w:themeColor="text1" w:themeTint="F2"/>
          <w:sz w:val="28"/>
          <w:szCs w:val="28"/>
          <w:lang w:val="kk-KZ"/>
        </w:rPr>
        <w:t>ісі айқындалды.</w:t>
      </w:r>
    </w:p>
    <w:p w14:paraId="547D392B" w14:textId="4B3C16A8" w:rsidR="00BD509B" w:rsidRPr="00D76DB6" w:rsidRDefault="00BD509B" w:rsidP="00BD509B">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Отандық банктердің сыртқы экономикалық қызметін кеңейтудің</w:t>
      </w:r>
      <w:r w:rsidR="002F2F39">
        <w:rPr>
          <w:color w:val="0D0D0D" w:themeColor="text1" w:themeTint="F2"/>
          <w:sz w:val="28"/>
          <w:szCs w:val="28"/>
          <w:lang w:val="kk-KZ"/>
        </w:rPr>
        <w:t xml:space="preserve"> бір жолы болып шетелдерде және </w:t>
      </w:r>
      <w:hyperlink r:id="rId47" w:tooltip="ТМД" w:history="1">
        <w:r w:rsidRPr="00D76DB6">
          <w:rPr>
            <w:color w:val="0D0D0D" w:themeColor="text1" w:themeTint="F2"/>
            <w:sz w:val="28"/>
            <w:szCs w:val="28"/>
            <w:lang w:val="kk-KZ"/>
          </w:rPr>
          <w:t>ТМД</w:t>
        </w:r>
      </w:hyperlink>
      <w:r w:rsidR="002F2F39">
        <w:rPr>
          <w:color w:val="0D0D0D" w:themeColor="text1" w:themeTint="F2"/>
          <w:sz w:val="28"/>
          <w:szCs w:val="28"/>
          <w:lang w:val="kk-KZ"/>
        </w:rPr>
        <w:t xml:space="preserve"> </w:t>
      </w:r>
      <w:r w:rsidRPr="00D76DB6">
        <w:rPr>
          <w:color w:val="0D0D0D" w:themeColor="text1" w:themeTint="F2"/>
          <w:sz w:val="28"/>
          <w:szCs w:val="28"/>
          <w:lang w:val="kk-KZ"/>
        </w:rPr>
        <w:t>елдерінде өкілеттіктері мен еншілес банктерін ашу болып табылады</w:t>
      </w:r>
      <w:r w:rsidR="002F2F39">
        <w:rPr>
          <w:color w:val="0D0D0D" w:themeColor="text1" w:themeTint="F2"/>
          <w:sz w:val="28"/>
          <w:szCs w:val="28"/>
          <w:lang w:val="kk-KZ"/>
        </w:rPr>
        <w:t xml:space="preserve"> </w:t>
      </w:r>
      <w:r w:rsidRPr="00D76DB6">
        <w:rPr>
          <w:color w:val="0D0D0D" w:themeColor="text1" w:themeTint="F2"/>
          <w:sz w:val="28"/>
          <w:szCs w:val="28"/>
          <w:lang w:val="kk-KZ"/>
        </w:rPr>
        <w:t>[</w:t>
      </w:r>
      <w:r w:rsidR="00897712" w:rsidRPr="00D76DB6">
        <w:rPr>
          <w:color w:val="0D0D0D" w:themeColor="text1" w:themeTint="F2"/>
          <w:sz w:val="28"/>
          <w:szCs w:val="28"/>
          <w:lang w:val="kk-KZ"/>
        </w:rPr>
        <w:t>66</w:t>
      </w:r>
      <w:r w:rsidRPr="00D76DB6">
        <w:rPr>
          <w:color w:val="0D0D0D" w:themeColor="text1" w:themeTint="F2"/>
          <w:sz w:val="28"/>
          <w:szCs w:val="28"/>
          <w:lang w:val="kk-KZ"/>
        </w:rPr>
        <w:t>]. Сол себебті, 2000-2010 жыл аралығында шетелдік қатысуы бар екінші деңгейдегі банктер мен екінші деңгейдегі еншілес банктер саны өсіп отырған.</w:t>
      </w:r>
    </w:p>
    <w:p w14:paraId="6306F97D" w14:textId="05CF4780" w:rsidR="00100F24" w:rsidRPr="00D76DB6" w:rsidRDefault="00100F24" w:rsidP="00100F2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Ал</w:t>
      </w:r>
      <w:r w:rsidR="009B2CFF" w:rsidRPr="00D76DB6">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егер Қазақстандағы банк секторының кейінгі </w:t>
      </w:r>
      <w:r w:rsidR="009E2A0C" w:rsidRPr="00D76DB6">
        <w:rPr>
          <w:rFonts w:ascii="Times New Roman" w:hAnsi="Times New Roman" w:cs="Times New Roman"/>
          <w:color w:val="0D0D0D" w:themeColor="text1" w:themeTint="F2"/>
          <w:sz w:val="28"/>
          <w:szCs w:val="28"/>
          <w:lang w:val="kk-KZ"/>
        </w:rPr>
        <w:t>кезеңдерін</w:t>
      </w:r>
      <w:r w:rsidRPr="00D76DB6">
        <w:rPr>
          <w:rFonts w:ascii="Times New Roman" w:hAnsi="Times New Roman" w:cs="Times New Roman"/>
          <w:color w:val="0D0D0D" w:themeColor="text1" w:themeTint="F2"/>
          <w:sz w:val="28"/>
          <w:szCs w:val="28"/>
          <w:lang w:val="kk-KZ"/>
        </w:rPr>
        <w:t xml:space="preserve"> алсақ, құрылымына қарасаңыз, </w:t>
      </w:r>
      <w:r w:rsidR="00473288" w:rsidRPr="00D76DB6">
        <w:rPr>
          <w:rFonts w:ascii="Times New Roman" w:hAnsi="Times New Roman" w:cs="Times New Roman"/>
          <w:color w:val="0D0D0D" w:themeColor="text1" w:themeTint="F2"/>
          <w:sz w:val="28"/>
          <w:szCs w:val="28"/>
          <w:lang w:val="kk-KZ"/>
        </w:rPr>
        <w:t>дағдарыстан кейінгі кезеңде 2011</w:t>
      </w:r>
      <w:r w:rsidRPr="00D76DB6">
        <w:rPr>
          <w:rFonts w:ascii="Times New Roman" w:hAnsi="Times New Roman" w:cs="Times New Roman"/>
          <w:color w:val="0D0D0D" w:themeColor="text1" w:themeTint="F2"/>
          <w:sz w:val="28"/>
          <w:szCs w:val="28"/>
          <w:lang w:val="kk-KZ"/>
        </w:rPr>
        <w:t xml:space="preserve"> жылдан 2019 жы</w:t>
      </w:r>
      <w:r w:rsidR="008626EC" w:rsidRPr="00D76DB6">
        <w:rPr>
          <w:rFonts w:ascii="Times New Roman" w:hAnsi="Times New Roman" w:cs="Times New Roman"/>
          <w:color w:val="0D0D0D" w:themeColor="text1" w:themeTint="F2"/>
          <w:sz w:val="28"/>
          <w:szCs w:val="28"/>
          <w:lang w:val="kk-KZ"/>
        </w:rPr>
        <w:t>лға дейін айтарлықтай өзгерді (</w:t>
      </w:r>
      <w:r w:rsidRPr="00D76DB6">
        <w:rPr>
          <w:rFonts w:ascii="Times New Roman" w:hAnsi="Times New Roman" w:cs="Times New Roman"/>
          <w:color w:val="0D0D0D" w:themeColor="text1" w:themeTint="F2"/>
          <w:sz w:val="28"/>
          <w:szCs w:val="28"/>
          <w:lang w:val="kk-KZ"/>
        </w:rPr>
        <w:t>кесте</w:t>
      </w:r>
      <w:r w:rsidR="007E5AA9">
        <w:rPr>
          <w:rFonts w:ascii="Times New Roman" w:hAnsi="Times New Roman" w:cs="Times New Roman"/>
          <w:color w:val="0D0D0D" w:themeColor="text1" w:themeTint="F2"/>
          <w:sz w:val="28"/>
          <w:szCs w:val="28"/>
          <w:lang w:val="kk-KZ"/>
        </w:rPr>
        <w:t xml:space="preserve"> 8</w:t>
      </w:r>
      <w:r w:rsidRPr="00D76DB6">
        <w:rPr>
          <w:rFonts w:ascii="Times New Roman" w:hAnsi="Times New Roman" w:cs="Times New Roman"/>
          <w:color w:val="0D0D0D" w:themeColor="text1" w:themeTint="F2"/>
          <w:sz w:val="28"/>
          <w:szCs w:val="28"/>
          <w:lang w:val="kk-KZ"/>
        </w:rPr>
        <w:t>).</w:t>
      </w:r>
    </w:p>
    <w:p w14:paraId="1D9E2C92" w14:textId="77777777" w:rsidR="00100F24" w:rsidRPr="00D76DB6" w:rsidRDefault="00100F24" w:rsidP="00100F2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p>
    <w:p w14:paraId="7BF6A6D4" w14:textId="33998C8F" w:rsidR="007E5AA9" w:rsidRDefault="00100F24" w:rsidP="007E5AA9">
      <w:pPr>
        <w:pStyle w:val="HTML"/>
        <w:shd w:val="clear" w:color="auto" w:fill="FFFFFF"/>
        <w:tabs>
          <w:tab w:val="clear" w:pos="10076"/>
        </w:tabs>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Кесте</w:t>
      </w:r>
      <w:r w:rsidR="008626EC" w:rsidRPr="00D76DB6">
        <w:rPr>
          <w:rFonts w:ascii="Times New Roman" w:hAnsi="Times New Roman" w:cs="Times New Roman"/>
          <w:color w:val="0D0D0D" w:themeColor="text1" w:themeTint="F2"/>
          <w:sz w:val="28"/>
          <w:szCs w:val="28"/>
          <w:lang w:val="kk-KZ"/>
        </w:rPr>
        <w:t xml:space="preserve"> 8</w:t>
      </w:r>
      <w:r w:rsidRPr="00D76DB6">
        <w:rPr>
          <w:rFonts w:ascii="Times New Roman" w:hAnsi="Times New Roman" w:cs="Times New Roman"/>
          <w:color w:val="0D0D0D" w:themeColor="text1" w:themeTint="F2"/>
          <w:sz w:val="28"/>
          <w:szCs w:val="28"/>
          <w:lang w:val="kk-KZ"/>
        </w:rPr>
        <w:t xml:space="preserve"> </w:t>
      </w:r>
      <w:r w:rsidR="007C6B22">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Қазақстан Республик</w:t>
      </w:r>
      <w:r w:rsidR="002E0D37" w:rsidRPr="00D76DB6">
        <w:rPr>
          <w:rFonts w:ascii="Times New Roman" w:hAnsi="Times New Roman" w:cs="Times New Roman"/>
          <w:color w:val="0D0D0D" w:themeColor="text1" w:themeTint="F2"/>
          <w:sz w:val="28"/>
          <w:szCs w:val="28"/>
          <w:lang w:val="kk-KZ"/>
        </w:rPr>
        <w:t>асының банк секторының 2011-2019</w:t>
      </w:r>
      <w:r w:rsidRPr="00D76DB6">
        <w:rPr>
          <w:rFonts w:ascii="Times New Roman" w:hAnsi="Times New Roman" w:cs="Times New Roman"/>
          <w:color w:val="0D0D0D" w:themeColor="text1" w:themeTint="F2"/>
          <w:sz w:val="28"/>
          <w:szCs w:val="28"/>
          <w:lang w:val="kk-KZ"/>
        </w:rPr>
        <w:t xml:space="preserve"> жылдарға арналған құрылымы</w:t>
      </w:r>
    </w:p>
    <w:p w14:paraId="50B34AF5" w14:textId="77777777" w:rsidR="00120319" w:rsidRPr="00120319" w:rsidRDefault="00120319" w:rsidP="007E5AA9">
      <w:pPr>
        <w:pStyle w:val="HTML"/>
        <w:shd w:val="clear" w:color="auto" w:fill="FFFFFF"/>
        <w:tabs>
          <w:tab w:val="clear" w:pos="10076"/>
        </w:tabs>
        <w:jc w:val="both"/>
        <w:rPr>
          <w:rFonts w:ascii="Times New Roman" w:hAnsi="Times New Roman" w:cs="Times New Roman"/>
          <w:strike/>
          <w:color w:val="0D0D0D" w:themeColor="text1" w:themeTint="F2"/>
          <w:sz w:val="16"/>
          <w:szCs w:val="16"/>
          <w:lang w:val="kk-KZ"/>
        </w:rPr>
      </w:pPr>
    </w:p>
    <w:tbl>
      <w:tblPr>
        <w:tblW w:w="96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74"/>
        <w:gridCol w:w="686"/>
        <w:gridCol w:w="629"/>
        <w:gridCol w:w="708"/>
        <w:gridCol w:w="709"/>
        <w:gridCol w:w="709"/>
        <w:gridCol w:w="709"/>
        <w:gridCol w:w="708"/>
        <w:gridCol w:w="709"/>
        <w:gridCol w:w="709"/>
        <w:gridCol w:w="709"/>
        <w:gridCol w:w="708"/>
      </w:tblGrid>
      <w:tr w:rsidR="002F2F39" w:rsidRPr="00D76DB6" w14:paraId="20F0BB10" w14:textId="77777777" w:rsidTr="00120319">
        <w:trPr>
          <w:trHeight w:val="781"/>
          <w:jc w:val="center"/>
        </w:trPr>
        <w:tc>
          <w:tcPr>
            <w:tcW w:w="1974" w:type="dxa"/>
            <w:vMerge w:val="restart"/>
            <w:vAlign w:val="center"/>
          </w:tcPr>
          <w:p w14:paraId="3B8CEBB8" w14:textId="77777777" w:rsidR="002F2F39" w:rsidRPr="00D76DB6" w:rsidRDefault="002F2F39" w:rsidP="002F2F39">
            <w:pPr>
              <w:pStyle w:val="Default"/>
              <w:jc w:val="center"/>
              <w:rPr>
                <w:bCs/>
                <w:color w:val="0D0D0D" w:themeColor="text1" w:themeTint="F2"/>
              </w:rPr>
            </w:pPr>
            <w:r w:rsidRPr="00D76DB6">
              <w:rPr>
                <w:bCs/>
                <w:color w:val="0D0D0D" w:themeColor="text1" w:themeTint="F2"/>
              </w:rPr>
              <w:t>Банк секторының</w:t>
            </w:r>
          </w:p>
          <w:p w14:paraId="16ABE526" w14:textId="74A0B731" w:rsidR="002F2F39" w:rsidRPr="00D76DB6" w:rsidRDefault="002F2F39" w:rsidP="002F2F39">
            <w:pPr>
              <w:pStyle w:val="Default"/>
              <w:jc w:val="center"/>
              <w:rPr>
                <w:color w:val="0D0D0D" w:themeColor="text1" w:themeTint="F2"/>
                <w:lang w:val="en-US"/>
              </w:rPr>
            </w:pPr>
            <w:r w:rsidRPr="00D76DB6">
              <w:rPr>
                <w:bCs/>
                <w:color w:val="0D0D0D" w:themeColor="text1" w:themeTint="F2"/>
              </w:rPr>
              <w:t>құрылымы</w:t>
            </w:r>
          </w:p>
        </w:tc>
        <w:tc>
          <w:tcPr>
            <w:tcW w:w="686" w:type="dxa"/>
            <w:vMerge w:val="restart"/>
            <w:vAlign w:val="center"/>
          </w:tcPr>
          <w:p w14:paraId="5B82A304" w14:textId="0B70CB5C" w:rsidR="002F2F39" w:rsidRPr="002F2F39" w:rsidRDefault="002F2F39" w:rsidP="002F2F39">
            <w:pPr>
              <w:tabs>
                <w:tab w:val="left" w:pos="1735"/>
              </w:tabs>
              <w:ind w:left="-80" w:right="-80"/>
              <w:jc w:val="center"/>
              <w:rPr>
                <w:color w:val="0D0D0D" w:themeColor="text1" w:themeTint="F2"/>
                <w:lang w:val="kk-KZ"/>
              </w:rPr>
            </w:pPr>
            <w:r w:rsidRPr="002F2F39">
              <w:rPr>
                <w:color w:val="0D0D0D" w:themeColor="text1" w:themeTint="F2"/>
              </w:rPr>
              <w:t>2011</w:t>
            </w:r>
            <w:r>
              <w:rPr>
                <w:color w:val="0D0D0D" w:themeColor="text1" w:themeTint="F2"/>
                <w:lang w:val="kk-KZ"/>
              </w:rPr>
              <w:t xml:space="preserve"> жыл</w:t>
            </w:r>
          </w:p>
        </w:tc>
        <w:tc>
          <w:tcPr>
            <w:tcW w:w="629" w:type="dxa"/>
            <w:vMerge w:val="restart"/>
            <w:vAlign w:val="center"/>
          </w:tcPr>
          <w:p w14:paraId="3DB4C3D8" w14:textId="013649D7" w:rsidR="002F2F39" w:rsidRPr="002F2F39" w:rsidRDefault="002F2F39" w:rsidP="002F2F39">
            <w:pPr>
              <w:ind w:left="-80" w:right="-80"/>
              <w:jc w:val="center"/>
              <w:rPr>
                <w:color w:val="0D0D0D" w:themeColor="text1" w:themeTint="F2"/>
                <w:lang w:val="kk-KZ"/>
              </w:rPr>
            </w:pPr>
            <w:r w:rsidRPr="002F2F39">
              <w:rPr>
                <w:color w:val="0D0D0D" w:themeColor="text1" w:themeTint="F2"/>
              </w:rPr>
              <w:t>2012</w:t>
            </w:r>
            <w:r>
              <w:rPr>
                <w:color w:val="0D0D0D" w:themeColor="text1" w:themeTint="F2"/>
                <w:lang w:val="kk-KZ"/>
              </w:rPr>
              <w:t xml:space="preserve"> жыл</w:t>
            </w:r>
          </w:p>
        </w:tc>
        <w:tc>
          <w:tcPr>
            <w:tcW w:w="708" w:type="dxa"/>
            <w:vMerge w:val="restart"/>
            <w:vAlign w:val="center"/>
          </w:tcPr>
          <w:p w14:paraId="5ACA04D1" w14:textId="1ABB602D" w:rsidR="002F2F39" w:rsidRPr="002F2F39" w:rsidRDefault="002F2F39" w:rsidP="002F2F39">
            <w:pPr>
              <w:jc w:val="center"/>
              <w:rPr>
                <w:color w:val="0D0D0D" w:themeColor="text1" w:themeTint="F2"/>
                <w:lang w:val="kk-KZ"/>
              </w:rPr>
            </w:pPr>
            <w:r w:rsidRPr="002F2F39">
              <w:rPr>
                <w:color w:val="0D0D0D" w:themeColor="text1" w:themeTint="F2"/>
              </w:rPr>
              <w:t>2013</w:t>
            </w:r>
            <w:r>
              <w:rPr>
                <w:color w:val="0D0D0D" w:themeColor="text1" w:themeTint="F2"/>
                <w:lang w:val="kk-KZ"/>
              </w:rPr>
              <w:t xml:space="preserve"> жыл</w:t>
            </w:r>
          </w:p>
        </w:tc>
        <w:tc>
          <w:tcPr>
            <w:tcW w:w="709" w:type="dxa"/>
            <w:vMerge w:val="restart"/>
            <w:vAlign w:val="center"/>
          </w:tcPr>
          <w:p w14:paraId="1327AD7B" w14:textId="470C684F" w:rsidR="002F2F39" w:rsidRPr="002F2F39" w:rsidRDefault="002F2F39" w:rsidP="002F2F39">
            <w:pPr>
              <w:jc w:val="center"/>
              <w:rPr>
                <w:color w:val="0D0D0D" w:themeColor="text1" w:themeTint="F2"/>
                <w:lang w:val="kk-KZ"/>
              </w:rPr>
            </w:pPr>
            <w:r w:rsidRPr="002F2F39">
              <w:rPr>
                <w:color w:val="0D0D0D" w:themeColor="text1" w:themeTint="F2"/>
              </w:rPr>
              <w:t>2014</w:t>
            </w:r>
            <w:r>
              <w:rPr>
                <w:color w:val="0D0D0D" w:themeColor="text1" w:themeTint="F2"/>
                <w:lang w:val="kk-KZ"/>
              </w:rPr>
              <w:t xml:space="preserve"> жыл </w:t>
            </w:r>
          </w:p>
        </w:tc>
        <w:tc>
          <w:tcPr>
            <w:tcW w:w="709" w:type="dxa"/>
            <w:vMerge w:val="restart"/>
            <w:vAlign w:val="center"/>
          </w:tcPr>
          <w:p w14:paraId="7436FC35" w14:textId="420A7641" w:rsidR="002F2F39" w:rsidRPr="002F2F39" w:rsidRDefault="002F2F39" w:rsidP="002F2F39">
            <w:pPr>
              <w:jc w:val="center"/>
              <w:rPr>
                <w:color w:val="0D0D0D" w:themeColor="text1" w:themeTint="F2"/>
                <w:lang w:val="kk-KZ"/>
              </w:rPr>
            </w:pPr>
            <w:r w:rsidRPr="002F2F39">
              <w:rPr>
                <w:color w:val="0D0D0D" w:themeColor="text1" w:themeTint="F2"/>
              </w:rPr>
              <w:t>2015</w:t>
            </w:r>
            <w:r>
              <w:rPr>
                <w:color w:val="0D0D0D" w:themeColor="text1" w:themeTint="F2"/>
                <w:lang w:val="kk-KZ"/>
              </w:rPr>
              <w:t xml:space="preserve"> жыл</w:t>
            </w:r>
          </w:p>
        </w:tc>
        <w:tc>
          <w:tcPr>
            <w:tcW w:w="709" w:type="dxa"/>
            <w:vMerge w:val="restart"/>
            <w:tcBorders>
              <w:right w:val="single" w:sz="4" w:space="0" w:color="auto"/>
            </w:tcBorders>
            <w:vAlign w:val="center"/>
          </w:tcPr>
          <w:p w14:paraId="7C7663C1" w14:textId="26676BCA" w:rsidR="002F2F39" w:rsidRPr="002F2F39" w:rsidRDefault="002F2F39" w:rsidP="002F2F39">
            <w:pPr>
              <w:jc w:val="center"/>
              <w:rPr>
                <w:color w:val="0D0D0D" w:themeColor="text1" w:themeTint="F2"/>
                <w:lang w:val="kk-KZ"/>
              </w:rPr>
            </w:pPr>
            <w:r w:rsidRPr="002F2F39">
              <w:rPr>
                <w:color w:val="0D0D0D" w:themeColor="text1" w:themeTint="F2"/>
              </w:rPr>
              <w:t>2016</w:t>
            </w:r>
            <w:r>
              <w:rPr>
                <w:color w:val="0D0D0D" w:themeColor="text1" w:themeTint="F2"/>
                <w:lang w:val="kk-KZ"/>
              </w:rPr>
              <w:t xml:space="preserve"> жыл</w:t>
            </w:r>
          </w:p>
        </w:tc>
        <w:tc>
          <w:tcPr>
            <w:tcW w:w="708" w:type="dxa"/>
            <w:vMerge w:val="restart"/>
            <w:tcBorders>
              <w:left w:val="single" w:sz="4" w:space="0" w:color="auto"/>
              <w:right w:val="single" w:sz="4" w:space="0" w:color="auto"/>
            </w:tcBorders>
            <w:vAlign w:val="center"/>
          </w:tcPr>
          <w:p w14:paraId="64DDCF88" w14:textId="689EE57E" w:rsidR="002F2F39" w:rsidRPr="002F2F39" w:rsidRDefault="002F2F39" w:rsidP="002F2F39">
            <w:pPr>
              <w:jc w:val="center"/>
              <w:rPr>
                <w:color w:val="0D0D0D" w:themeColor="text1" w:themeTint="F2"/>
                <w:lang w:val="kk-KZ"/>
              </w:rPr>
            </w:pPr>
            <w:r w:rsidRPr="002F2F39">
              <w:rPr>
                <w:color w:val="0D0D0D" w:themeColor="text1" w:themeTint="F2"/>
              </w:rPr>
              <w:t>2017</w:t>
            </w:r>
            <w:r>
              <w:rPr>
                <w:color w:val="0D0D0D" w:themeColor="text1" w:themeTint="F2"/>
                <w:lang w:val="kk-KZ"/>
              </w:rPr>
              <w:t xml:space="preserve"> жыл</w:t>
            </w:r>
          </w:p>
        </w:tc>
        <w:tc>
          <w:tcPr>
            <w:tcW w:w="709" w:type="dxa"/>
            <w:vMerge w:val="restart"/>
            <w:tcBorders>
              <w:left w:val="single" w:sz="4" w:space="0" w:color="auto"/>
              <w:right w:val="single" w:sz="4" w:space="0" w:color="auto"/>
            </w:tcBorders>
            <w:vAlign w:val="center"/>
          </w:tcPr>
          <w:p w14:paraId="2C6F8E51" w14:textId="32D70D0F" w:rsidR="002F2F39" w:rsidRPr="002F2F39" w:rsidRDefault="002F2F39" w:rsidP="002F2F39">
            <w:pPr>
              <w:tabs>
                <w:tab w:val="left" w:pos="680"/>
              </w:tabs>
              <w:jc w:val="center"/>
              <w:rPr>
                <w:color w:val="0D0D0D" w:themeColor="text1" w:themeTint="F2"/>
                <w:lang w:val="kk-KZ"/>
              </w:rPr>
            </w:pPr>
            <w:r w:rsidRPr="002F2F39">
              <w:rPr>
                <w:color w:val="0D0D0D" w:themeColor="text1" w:themeTint="F2"/>
              </w:rPr>
              <w:t>2018</w:t>
            </w:r>
            <w:r>
              <w:rPr>
                <w:color w:val="0D0D0D" w:themeColor="text1" w:themeTint="F2"/>
                <w:lang w:val="kk-KZ"/>
              </w:rPr>
              <w:t xml:space="preserve"> жыл</w:t>
            </w:r>
          </w:p>
        </w:tc>
        <w:tc>
          <w:tcPr>
            <w:tcW w:w="709" w:type="dxa"/>
            <w:vMerge w:val="restart"/>
            <w:tcBorders>
              <w:left w:val="single" w:sz="4" w:space="0" w:color="auto"/>
              <w:right w:val="single" w:sz="4" w:space="0" w:color="auto"/>
            </w:tcBorders>
            <w:vAlign w:val="center"/>
          </w:tcPr>
          <w:p w14:paraId="4EB38135" w14:textId="7F1CBCB5" w:rsidR="002F2F39" w:rsidRPr="002F2F39" w:rsidRDefault="002F2F39" w:rsidP="002F2F39">
            <w:pPr>
              <w:tabs>
                <w:tab w:val="left" w:pos="680"/>
              </w:tabs>
              <w:jc w:val="center"/>
              <w:rPr>
                <w:color w:val="0D0D0D" w:themeColor="text1" w:themeTint="F2"/>
                <w:lang w:val="kk-KZ"/>
              </w:rPr>
            </w:pPr>
            <w:r w:rsidRPr="002F2F39">
              <w:rPr>
                <w:color w:val="0D0D0D" w:themeColor="text1" w:themeTint="F2"/>
                <w:lang w:val="en-US"/>
              </w:rPr>
              <w:t>2019</w:t>
            </w:r>
            <w:r>
              <w:rPr>
                <w:color w:val="0D0D0D" w:themeColor="text1" w:themeTint="F2"/>
                <w:lang w:val="kk-KZ"/>
              </w:rPr>
              <w:t xml:space="preserve"> жыл</w:t>
            </w:r>
          </w:p>
        </w:tc>
        <w:tc>
          <w:tcPr>
            <w:tcW w:w="709" w:type="dxa"/>
            <w:tcBorders>
              <w:left w:val="single" w:sz="4" w:space="0" w:color="auto"/>
              <w:bottom w:val="single" w:sz="4" w:space="0" w:color="auto"/>
              <w:right w:val="single" w:sz="4" w:space="0" w:color="auto"/>
            </w:tcBorders>
            <w:vAlign w:val="center"/>
          </w:tcPr>
          <w:p w14:paraId="5770A88B" w14:textId="77777777" w:rsidR="002F2F39" w:rsidRPr="002F2F39" w:rsidRDefault="002F2F39" w:rsidP="002F2F39">
            <w:pPr>
              <w:tabs>
                <w:tab w:val="left" w:pos="680"/>
              </w:tabs>
              <w:ind w:left="-71" w:right="-94"/>
              <w:jc w:val="center"/>
              <w:rPr>
                <w:color w:val="0D0D0D" w:themeColor="text1" w:themeTint="F2"/>
              </w:rPr>
            </w:pPr>
            <w:r w:rsidRPr="002F2F39">
              <w:rPr>
                <w:color w:val="0D0D0D" w:themeColor="text1" w:themeTint="F2"/>
                <w:lang w:val="kk-KZ"/>
              </w:rPr>
              <w:t>201</w:t>
            </w:r>
            <w:r w:rsidRPr="002F2F39">
              <w:rPr>
                <w:color w:val="0D0D0D" w:themeColor="text1" w:themeTint="F2"/>
              </w:rPr>
              <w:t>9</w:t>
            </w:r>
            <w:r w:rsidRPr="002F2F39">
              <w:rPr>
                <w:color w:val="0D0D0D" w:themeColor="text1" w:themeTint="F2"/>
                <w:lang w:val="kk-KZ"/>
              </w:rPr>
              <w:t>/201</w:t>
            </w:r>
            <w:r w:rsidRPr="002F2F39">
              <w:rPr>
                <w:color w:val="0D0D0D" w:themeColor="text1" w:themeTint="F2"/>
              </w:rPr>
              <w:t>1</w:t>
            </w:r>
          </w:p>
        </w:tc>
        <w:tc>
          <w:tcPr>
            <w:tcW w:w="708" w:type="dxa"/>
            <w:tcBorders>
              <w:left w:val="single" w:sz="4" w:space="0" w:color="auto"/>
              <w:bottom w:val="single" w:sz="4" w:space="0" w:color="auto"/>
            </w:tcBorders>
            <w:vAlign w:val="center"/>
          </w:tcPr>
          <w:p w14:paraId="17FEB19E" w14:textId="77777777" w:rsidR="002F2F39" w:rsidRPr="002F2F39" w:rsidRDefault="002F2F39" w:rsidP="002F2F39">
            <w:pPr>
              <w:tabs>
                <w:tab w:val="left" w:pos="680"/>
              </w:tabs>
              <w:ind w:left="-71" w:right="-94"/>
              <w:jc w:val="center"/>
              <w:rPr>
                <w:color w:val="0D0D0D" w:themeColor="text1" w:themeTint="F2"/>
              </w:rPr>
            </w:pPr>
            <w:r w:rsidRPr="002F2F39">
              <w:rPr>
                <w:color w:val="0D0D0D" w:themeColor="text1" w:themeTint="F2"/>
                <w:lang w:val="kk-KZ"/>
              </w:rPr>
              <w:t>201</w:t>
            </w:r>
            <w:r w:rsidRPr="002F2F39">
              <w:rPr>
                <w:color w:val="0D0D0D" w:themeColor="text1" w:themeTint="F2"/>
              </w:rPr>
              <w:t>9</w:t>
            </w:r>
            <w:r w:rsidRPr="002F2F39">
              <w:rPr>
                <w:color w:val="0D0D0D" w:themeColor="text1" w:themeTint="F2"/>
                <w:lang w:val="kk-KZ"/>
              </w:rPr>
              <w:t>/201</w:t>
            </w:r>
            <w:r w:rsidRPr="002F2F39">
              <w:rPr>
                <w:color w:val="0D0D0D" w:themeColor="text1" w:themeTint="F2"/>
              </w:rPr>
              <w:t>8</w:t>
            </w:r>
          </w:p>
        </w:tc>
      </w:tr>
      <w:tr w:rsidR="002F2F39" w:rsidRPr="00D76DB6" w14:paraId="7E594F46" w14:textId="77777777" w:rsidTr="00120319">
        <w:trPr>
          <w:trHeight w:val="268"/>
          <w:jc w:val="center"/>
        </w:trPr>
        <w:tc>
          <w:tcPr>
            <w:tcW w:w="1974" w:type="dxa"/>
            <w:vMerge/>
          </w:tcPr>
          <w:p w14:paraId="4DB43E81" w14:textId="77777777" w:rsidR="002F2F39" w:rsidRPr="00D76DB6" w:rsidRDefault="002F2F39" w:rsidP="00016398">
            <w:pPr>
              <w:pStyle w:val="Default"/>
              <w:jc w:val="both"/>
              <w:rPr>
                <w:bCs/>
                <w:color w:val="0D0D0D" w:themeColor="text1" w:themeTint="F2"/>
              </w:rPr>
            </w:pPr>
          </w:p>
        </w:tc>
        <w:tc>
          <w:tcPr>
            <w:tcW w:w="686" w:type="dxa"/>
            <w:vMerge/>
            <w:vAlign w:val="center"/>
          </w:tcPr>
          <w:p w14:paraId="16CEC4AA" w14:textId="77777777" w:rsidR="002F2F39" w:rsidRPr="002F2F39" w:rsidRDefault="002F2F39" w:rsidP="002F2F39">
            <w:pPr>
              <w:tabs>
                <w:tab w:val="left" w:pos="1735"/>
              </w:tabs>
              <w:jc w:val="center"/>
              <w:rPr>
                <w:color w:val="0D0D0D" w:themeColor="text1" w:themeTint="F2"/>
              </w:rPr>
            </w:pPr>
          </w:p>
        </w:tc>
        <w:tc>
          <w:tcPr>
            <w:tcW w:w="629" w:type="dxa"/>
            <w:vMerge/>
            <w:vAlign w:val="center"/>
          </w:tcPr>
          <w:p w14:paraId="155B7385" w14:textId="77777777" w:rsidR="002F2F39" w:rsidRPr="002F2F39" w:rsidRDefault="002F2F39" w:rsidP="002F2F39">
            <w:pPr>
              <w:jc w:val="center"/>
              <w:rPr>
                <w:color w:val="0D0D0D" w:themeColor="text1" w:themeTint="F2"/>
              </w:rPr>
            </w:pPr>
          </w:p>
        </w:tc>
        <w:tc>
          <w:tcPr>
            <w:tcW w:w="708" w:type="dxa"/>
            <w:vMerge/>
            <w:vAlign w:val="center"/>
          </w:tcPr>
          <w:p w14:paraId="706B6CE9" w14:textId="77777777" w:rsidR="002F2F39" w:rsidRPr="002F2F39" w:rsidRDefault="002F2F39" w:rsidP="002F2F39">
            <w:pPr>
              <w:jc w:val="center"/>
              <w:rPr>
                <w:color w:val="0D0D0D" w:themeColor="text1" w:themeTint="F2"/>
              </w:rPr>
            </w:pPr>
          </w:p>
        </w:tc>
        <w:tc>
          <w:tcPr>
            <w:tcW w:w="709" w:type="dxa"/>
            <w:vMerge/>
            <w:vAlign w:val="center"/>
          </w:tcPr>
          <w:p w14:paraId="643E1E4E" w14:textId="77777777" w:rsidR="002F2F39" w:rsidRPr="002F2F39" w:rsidRDefault="002F2F39" w:rsidP="002F2F39">
            <w:pPr>
              <w:jc w:val="center"/>
              <w:rPr>
                <w:color w:val="0D0D0D" w:themeColor="text1" w:themeTint="F2"/>
              </w:rPr>
            </w:pPr>
          </w:p>
        </w:tc>
        <w:tc>
          <w:tcPr>
            <w:tcW w:w="709" w:type="dxa"/>
            <w:vMerge/>
            <w:vAlign w:val="center"/>
          </w:tcPr>
          <w:p w14:paraId="3E1D7353" w14:textId="77777777" w:rsidR="002F2F39" w:rsidRPr="002F2F39" w:rsidRDefault="002F2F39" w:rsidP="002F2F39">
            <w:pPr>
              <w:jc w:val="center"/>
              <w:rPr>
                <w:color w:val="0D0D0D" w:themeColor="text1" w:themeTint="F2"/>
              </w:rPr>
            </w:pPr>
          </w:p>
        </w:tc>
        <w:tc>
          <w:tcPr>
            <w:tcW w:w="709" w:type="dxa"/>
            <w:vMerge/>
            <w:tcBorders>
              <w:right w:val="single" w:sz="4" w:space="0" w:color="auto"/>
            </w:tcBorders>
            <w:vAlign w:val="center"/>
          </w:tcPr>
          <w:p w14:paraId="0ADDFA97" w14:textId="77777777" w:rsidR="002F2F39" w:rsidRPr="002F2F39" w:rsidRDefault="002F2F39" w:rsidP="002F2F39">
            <w:pPr>
              <w:jc w:val="center"/>
              <w:rPr>
                <w:color w:val="0D0D0D" w:themeColor="text1" w:themeTint="F2"/>
              </w:rPr>
            </w:pPr>
          </w:p>
        </w:tc>
        <w:tc>
          <w:tcPr>
            <w:tcW w:w="708" w:type="dxa"/>
            <w:vMerge/>
            <w:tcBorders>
              <w:left w:val="single" w:sz="4" w:space="0" w:color="auto"/>
              <w:right w:val="single" w:sz="4" w:space="0" w:color="auto"/>
            </w:tcBorders>
            <w:vAlign w:val="center"/>
          </w:tcPr>
          <w:p w14:paraId="00E3389E" w14:textId="77777777" w:rsidR="002F2F39" w:rsidRPr="002F2F39" w:rsidRDefault="002F2F39" w:rsidP="002F2F39">
            <w:pPr>
              <w:jc w:val="center"/>
              <w:rPr>
                <w:color w:val="0D0D0D" w:themeColor="text1" w:themeTint="F2"/>
              </w:rPr>
            </w:pPr>
          </w:p>
        </w:tc>
        <w:tc>
          <w:tcPr>
            <w:tcW w:w="709" w:type="dxa"/>
            <w:vMerge/>
            <w:tcBorders>
              <w:left w:val="single" w:sz="4" w:space="0" w:color="auto"/>
              <w:right w:val="single" w:sz="4" w:space="0" w:color="auto"/>
            </w:tcBorders>
            <w:vAlign w:val="center"/>
          </w:tcPr>
          <w:p w14:paraId="27FFBCFF" w14:textId="77777777" w:rsidR="002F2F39" w:rsidRPr="002F2F39" w:rsidRDefault="002F2F39" w:rsidP="002F2F39">
            <w:pPr>
              <w:tabs>
                <w:tab w:val="left" w:pos="680"/>
              </w:tabs>
              <w:jc w:val="center"/>
              <w:rPr>
                <w:color w:val="0D0D0D" w:themeColor="text1" w:themeTint="F2"/>
              </w:rPr>
            </w:pPr>
          </w:p>
        </w:tc>
        <w:tc>
          <w:tcPr>
            <w:tcW w:w="709" w:type="dxa"/>
            <w:vMerge/>
            <w:tcBorders>
              <w:left w:val="single" w:sz="4" w:space="0" w:color="auto"/>
              <w:right w:val="single" w:sz="4" w:space="0" w:color="auto"/>
            </w:tcBorders>
            <w:vAlign w:val="center"/>
          </w:tcPr>
          <w:p w14:paraId="190253F0" w14:textId="77777777" w:rsidR="002F2F39" w:rsidRPr="002F2F39" w:rsidRDefault="002F2F39" w:rsidP="002F2F39">
            <w:pPr>
              <w:tabs>
                <w:tab w:val="left" w:pos="680"/>
              </w:tabs>
              <w:jc w:val="center"/>
              <w:rPr>
                <w:color w:val="0D0D0D" w:themeColor="text1" w:themeTint="F2"/>
              </w:rPr>
            </w:pPr>
          </w:p>
        </w:tc>
        <w:tc>
          <w:tcPr>
            <w:tcW w:w="1417" w:type="dxa"/>
            <w:gridSpan w:val="2"/>
            <w:tcBorders>
              <w:top w:val="single" w:sz="4" w:space="0" w:color="auto"/>
              <w:left w:val="single" w:sz="4" w:space="0" w:color="auto"/>
            </w:tcBorders>
            <w:vAlign w:val="center"/>
          </w:tcPr>
          <w:p w14:paraId="095AE03E" w14:textId="774F2D4B" w:rsidR="002F2F39" w:rsidRPr="002F2F39" w:rsidRDefault="002F2F39" w:rsidP="002F2F39">
            <w:pPr>
              <w:tabs>
                <w:tab w:val="left" w:pos="680"/>
              </w:tabs>
              <w:ind w:left="-71" w:right="-100"/>
              <w:jc w:val="center"/>
              <w:rPr>
                <w:color w:val="0D0D0D" w:themeColor="text1" w:themeTint="F2"/>
              </w:rPr>
            </w:pPr>
            <w:r w:rsidRPr="002F2F39">
              <w:rPr>
                <w:color w:val="0D0D0D" w:themeColor="text1" w:themeTint="F2"/>
                <w:lang w:val="kk-KZ"/>
              </w:rPr>
              <w:t>өзгерісі (</w:t>
            </w:r>
            <w:r w:rsidRPr="002F2F39">
              <w:rPr>
                <w:color w:val="0D0D0D" w:themeColor="text1" w:themeTint="F2"/>
              </w:rPr>
              <w:t>+ -)</w:t>
            </w:r>
          </w:p>
        </w:tc>
      </w:tr>
      <w:tr w:rsidR="002F2F39" w:rsidRPr="00D76DB6" w14:paraId="1379E2AC" w14:textId="77777777" w:rsidTr="00120319">
        <w:trPr>
          <w:jc w:val="center"/>
        </w:trPr>
        <w:tc>
          <w:tcPr>
            <w:tcW w:w="1974" w:type="dxa"/>
          </w:tcPr>
          <w:p w14:paraId="01591366" w14:textId="0C8057CE" w:rsidR="002F2F39" w:rsidRPr="00D76DB6" w:rsidRDefault="002F2F39" w:rsidP="00016398">
            <w:pPr>
              <w:pStyle w:val="Default"/>
              <w:jc w:val="both"/>
              <w:rPr>
                <w:color w:val="0D0D0D" w:themeColor="text1" w:themeTint="F2"/>
              </w:rPr>
            </w:pPr>
            <w:r w:rsidRPr="00D76DB6">
              <w:rPr>
                <w:color w:val="0D0D0D" w:themeColor="text1" w:themeTint="F2"/>
              </w:rPr>
              <w:t>Екінші деңгей</w:t>
            </w:r>
            <w:r>
              <w:rPr>
                <w:color w:val="0D0D0D" w:themeColor="text1" w:themeTint="F2"/>
                <w:lang w:val="kk-KZ"/>
              </w:rPr>
              <w:t xml:space="preserve"> </w:t>
            </w:r>
            <w:r w:rsidRPr="00D76DB6">
              <w:rPr>
                <w:color w:val="0D0D0D" w:themeColor="text1" w:themeTint="F2"/>
              </w:rPr>
              <w:t xml:space="preserve">дегі банктердің саны, оның ішінде: </w:t>
            </w:r>
          </w:p>
        </w:tc>
        <w:tc>
          <w:tcPr>
            <w:tcW w:w="686" w:type="dxa"/>
            <w:vAlign w:val="center"/>
          </w:tcPr>
          <w:p w14:paraId="5149F1B1" w14:textId="77777777" w:rsidR="002F2F39" w:rsidRPr="002F2F39" w:rsidRDefault="002F2F39" w:rsidP="002F2F39">
            <w:pPr>
              <w:jc w:val="center"/>
              <w:rPr>
                <w:color w:val="0D0D0D" w:themeColor="text1" w:themeTint="F2"/>
              </w:rPr>
            </w:pPr>
            <w:r w:rsidRPr="002F2F39">
              <w:rPr>
                <w:color w:val="0D0D0D" w:themeColor="text1" w:themeTint="F2"/>
              </w:rPr>
              <w:t>38</w:t>
            </w:r>
          </w:p>
        </w:tc>
        <w:tc>
          <w:tcPr>
            <w:tcW w:w="629" w:type="dxa"/>
            <w:vAlign w:val="center"/>
          </w:tcPr>
          <w:p w14:paraId="1CC9F1A4" w14:textId="77777777" w:rsidR="002F2F39" w:rsidRPr="002F2F39" w:rsidRDefault="002F2F39" w:rsidP="002F2F39">
            <w:pPr>
              <w:jc w:val="center"/>
              <w:rPr>
                <w:color w:val="0D0D0D" w:themeColor="text1" w:themeTint="F2"/>
              </w:rPr>
            </w:pPr>
            <w:r w:rsidRPr="002F2F39">
              <w:rPr>
                <w:color w:val="0D0D0D" w:themeColor="text1" w:themeTint="F2"/>
              </w:rPr>
              <w:t>38</w:t>
            </w:r>
          </w:p>
        </w:tc>
        <w:tc>
          <w:tcPr>
            <w:tcW w:w="708" w:type="dxa"/>
            <w:vAlign w:val="center"/>
          </w:tcPr>
          <w:p w14:paraId="0A47D375" w14:textId="77777777" w:rsidR="002F2F39" w:rsidRPr="002F2F39" w:rsidRDefault="002F2F39" w:rsidP="002F2F39">
            <w:pPr>
              <w:jc w:val="center"/>
              <w:rPr>
                <w:color w:val="0D0D0D" w:themeColor="text1" w:themeTint="F2"/>
              </w:rPr>
            </w:pPr>
            <w:r w:rsidRPr="002F2F39">
              <w:rPr>
                <w:color w:val="0D0D0D" w:themeColor="text1" w:themeTint="F2"/>
              </w:rPr>
              <w:t>38</w:t>
            </w:r>
          </w:p>
        </w:tc>
        <w:tc>
          <w:tcPr>
            <w:tcW w:w="709" w:type="dxa"/>
            <w:vAlign w:val="center"/>
          </w:tcPr>
          <w:p w14:paraId="0087EFCC" w14:textId="77777777" w:rsidR="002F2F39" w:rsidRPr="002F2F39" w:rsidRDefault="002F2F39" w:rsidP="002F2F39">
            <w:pPr>
              <w:jc w:val="center"/>
              <w:rPr>
                <w:color w:val="0D0D0D" w:themeColor="text1" w:themeTint="F2"/>
              </w:rPr>
            </w:pPr>
            <w:r w:rsidRPr="002F2F39">
              <w:rPr>
                <w:color w:val="0D0D0D" w:themeColor="text1" w:themeTint="F2"/>
              </w:rPr>
              <w:t>38</w:t>
            </w:r>
          </w:p>
        </w:tc>
        <w:tc>
          <w:tcPr>
            <w:tcW w:w="709" w:type="dxa"/>
            <w:vAlign w:val="center"/>
          </w:tcPr>
          <w:p w14:paraId="7A0712BD" w14:textId="77777777" w:rsidR="002F2F39" w:rsidRPr="002F2F39" w:rsidRDefault="002F2F39" w:rsidP="002F2F39">
            <w:pPr>
              <w:jc w:val="center"/>
              <w:rPr>
                <w:color w:val="0D0D0D" w:themeColor="text1" w:themeTint="F2"/>
              </w:rPr>
            </w:pPr>
            <w:r w:rsidRPr="002F2F39">
              <w:rPr>
                <w:color w:val="0D0D0D" w:themeColor="text1" w:themeTint="F2"/>
              </w:rPr>
              <w:t>35</w:t>
            </w:r>
          </w:p>
        </w:tc>
        <w:tc>
          <w:tcPr>
            <w:tcW w:w="709" w:type="dxa"/>
            <w:tcBorders>
              <w:right w:val="single" w:sz="4" w:space="0" w:color="auto"/>
            </w:tcBorders>
            <w:vAlign w:val="center"/>
          </w:tcPr>
          <w:p w14:paraId="7C66CE40" w14:textId="77777777" w:rsidR="002F2F39" w:rsidRPr="002F2F39" w:rsidRDefault="002F2F39" w:rsidP="002F2F39">
            <w:pPr>
              <w:jc w:val="center"/>
              <w:rPr>
                <w:color w:val="0D0D0D" w:themeColor="text1" w:themeTint="F2"/>
              </w:rPr>
            </w:pPr>
            <w:r w:rsidRPr="002F2F39">
              <w:rPr>
                <w:color w:val="0D0D0D" w:themeColor="text1" w:themeTint="F2"/>
              </w:rPr>
              <w:t>32</w:t>
            </w:r>
          </w:p>
        </w:tc>
        <w:tc>
          <w:tcPr>
            <w:tcW w:w="708" w:type="dxa"/>
            <w:tcBorders>
              <w:left w:val="single" w:sz="4" w:space="0" w:color="auto"/>
              <w:right w:val="single" w:sz="4" w:space="0" w:color="auto"/>
            </w:tcBorders>
            <w:vAlign w:val="center"/>
          </w:tcPr>
          <w:p w14:paraId="0F0360B8" w14:textId="77777777" w:rsidR="002F2F39" w:rsidRPr="002F2F39" w:rsidRDefault="002F2F39" w:rsidP="002F2F39">
            <w:pPr>
              <w:jc w:val="center"/>
              <w:rPr>
                <w:color w:val="0D0D0D" w:themeColor="text1" w:themeTint="F2"/>
              </w:rPr>
            </w:pPr>
            <w:r w:rsidRPr="002F2F39">
              <w:rPr>
                <w:color w:val="0D0D0D" w:themeColor="text1" w:themeTint="F2"/>
              </w:rPr>
              <w:t>32</w:t>
            </w:r>
          </w:p>
        </w:tc>
        <w:tc>
          <w:tcPr>
            <w:tcW w:w="709" w:type="dxa"/>
            <w:tcBorders>
              <w:left w:val="single" w:sz="4" w:space="0" w:color="auto"/>
              <w:right w:val="single" w:sz="4" w:space="0" w:color="auto"/>
            </w:tcBorders>
            <w:vAlign w:val="center"/>
          </w:tcPr>
          <w:p w14:paraId="0FA222E0" w14:textId="77777777" w:rsidR="002F2F39" w:rsidRPr="002F2F39" w:rsidRDefault="002F2F39" w:rsidP="002F2F39">
            <w:pPr>
              <w:jc w:val="center"/>
              <w:rPr>
                <w:color w:val="0D0D0D" w:themeColor="text1" w:themeTint="F2"/>
              </w:rPr>
            </w:pPr>
            <w:r w:rsidRPr="002F2F39">
              <w:rPr>
                <w:color w:val="0D0D0D" w:themeColor="text1" w:themeTint="F2"/>
              </w:rPr>
              <w:t>28</w:t>
            </w:r>
          </w:p>
        </w:tc>
        <w:tc>
          <w:tcPr>
            <w:tcW w:w="709" w:type="dxa"/>
            <w:tcBorders>
              <w:left w:val="single" w:sz="4" w:space="0" w:color="auto"/>
              <w:right w:val="single" w:sz="4" w:space="0" w:color="auto"/>
            </w:tcBorders>
            <w:vAlign w:val="center"/>
          </w:tcPr>
          <w:p w14:paraId="5A20AF69" w14:textId="77777777" w:rsidR="002F2F39" w:rsidRPr="002F2F39" w:rsidRDefault="002F2F39" w:rsidP="002F2F39">
            <w:pPr>
              <w:jc w:val="center"/>
              <w:rPr>
                <w:color w:val="0D0D0D" w:themeColor="text1" w:themeTint="F2"/>
              </w:rPr>
            </w:pPr>
            <w:r w:rsidRPr="002F2F39">
              <w:rPr>
                <w:color w:val="0D0D0D" w:themeColor="text1" w:themeTint="F2"/>
              </w:rPr>
              <w:t>27</w:t>
            </w:r>
          </w:p>
        </w:tc>
        <w:tc>
          <w:tcPr>
            <w:tcW w:w="709" w:type="dxa"/>
            <w:tcBorders>
              <w:left w:val="single" w:sz="4" w:space="0" w:color="auto"/>
              <w:right w:val="single" w:sz="4" w:space="0" w:color="auto"/>
            </w:tcBorders>
            <w:vAlign w:val="center"/>
          </w:tcPr>
          <w:p w14:paraId="32F6264A" w14:textId="77777777" w:rsidR="002F2F39" w:rsidRPr="002F2F39" w:rsidRDefault="002F2F39" w:rsidP="002F2F39">
            <w:pPr>
              <w:jc w:val="center"/>
              <w:rPr>
                <w:color w:val="0D0D0D" w:themeColor="text1" w:themeTint="F2"/>
              </w:rPr>
            </w:pPr>
            <w:r w:rsidRPr="002F2F39">
              <w:rPr>
                <w:color w:val="0D0D0D" w:themeColor="text1" w:themeTint="F2"/>
              </w:rPr>
              <w:t>- 11</w:t>
            </w:r>
          </w:p>
        </w:tc>
        <w:tc>
          <w:tcPr>
            <w:tcW w:w="708" w:type="dxa"/>
            <w:tcBorders>
              <w:left w:val="single" w:sz="4" w:space="0" w:color="auto"/>
            </w:tcBorders>
            <w:vAlign w:val="center"/>
          </w:tcPr>
          <w:p w14:paraId="2827A1E0" w14:textId="77777777" w:rsidR="002F2F39" w:rsidRPr="002F2F39" w:rsidRDefault="002F2F39" w:rsidP="002F2F39">
            <w:pPr>
              <w:jc w:val="center"/>
              <w:rPr>
                <w:color w:val="0D0D0D" w:themeColor="text1" w:themeTint="F2"/>
              </w:rPr>
            </w:pPr>
            <w:r w:rsidRPr="002F2F39">
              <w:rPr>
                <w:color w:val="0D0D0D" w:themeColor="text1" w:themeTint="F2"/>
              </w:rPr>
              <w:t>- 1</w:t>
            </w:r>
          </w:p>
        </w:tc>
      </w:tr>
      <w:tr w:rsidR="002F2F39" w:rsidRPr="00D76DB6" w14:paraId="7788778C" w14:textId="77777777" w:rsidTr="00120319">
        <w:trPr>
          <w:jc w:val="center"/>
        </w:trPr>
        <w:tc>
          <w:tcPr>
            <w:tcW w:w="1974" w:type="dxa"/>
          </w:tcPr>
          <w:p w14:paraId="7A3F8DAB" w14:textId="419C64DC" w:rsidR="002F2F39" w:rsidRPr="00D76DB6" w:rsidRDefault="002F2F39" w:rsidP="002F2F39">
            <w:pPr>
              <w:pStyle w:val="Default"/>
              <w:jc w:val="both"/>
              <w:rPr>
                <w:color w:val="0D0D0D" w:themeColor="text1" w:themeTint="F2"/>
              </w:rPr>
            </w:pPr>
            <w:r w:rsidRPr="00D76DB6">
              <w:rPr>
                <w:color w:val="0D0D0D" w:themeColor="text1" w:themeTint="F2"/>
              </w:rPr>
              <w:t>Жарғылық капи</w:t>
            </w:r>
            <w:r>
              <w:rPr>
                <w:color w:val="0D0D0D" w:themeColor="text1" w:themeTint="F2"/>
                <w:lang w:val="kk-KZ"/>
              </w:rPr>
              <w:t xml:space="preserve"> </w:t>
            </w:r>
            <w:r w:rsidRPr="00D76DB6">
              <w:rPr>
                <w:color w:val="0D0D0D" w:themeColor="text1" w:themeTint="F2"/>
              </w:rPr>
              <w:t>талда мемлекет</w:t>
            </w:r>
            <w:r>
              <w:rPr>
                <w:color w:val="0D0D0D" w:themeColor="text1" w:themeTint="F2"/>
                <w:lang w:val="kk-KZ"/>
              </w:rPr>
              <w:t xml:space="preserve"> </w:t>
            </w:r>
            <w:r w:rsidRPr="00D76DB6">
              <w:rPr>
                <w:color w:val="0D0D0D" w:themeColor="text1" w:themeTint="F2"/>
              </w:rPr>
              <w:t>тің</w:t>
            </w:r>
            <w:r>
              <w:rPr>
                <w:color w:val="0D0D0D" w:themeColor="text1" w:themeTint="F2"/>
                <w:lang w:val="kk-KZ"/>
              </w:rPr>
              <w:t xml:space="preserve"> </w:t>
            </w:r>
            <w:r w:rsidRPr="00D76DB6">
              <w:rPr>
                <w:color w:val="0D0D0D" w:themeColor="text1" w:themeTint="F2"/>
              </w:rPr>
              <w:t>100% қаты</w:t>
            </w:r>
            <w:r>
              <w:rPr>
                <w:color w:val="0D0D0D" w:themeColor="text1" w:themeTint="F2"/>
                <w:lang w:val="kk-KZ"/>
              </w:rPr>
              <w:t xml:space="preserve"> </w:t>
            </w:r>
            <w:r w:rsidRPr="00D76DB6">
              <w:rPr>
                <w:color w:val="0D0D0D" w:themeColor="text1" w:themeTint="F2"/>
              </w:rPr>
              <w:t>суы бар банктер</w:t>
            </w:r>
          </w:p>
        </w:tc>
        <w:tc>
          <w:tcPr>
            <w:tcW w:w="686" w:type="dxa"/>
            <w:vAlign w:val="center"/>
          </w:tcPr>
          <w:p w14:paraId="732AC34B"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629" w:type="dxa"/>
            <w:vAlign w:val="center"/>
          </w:tcPr>
          <w:p w14:paraId="4A92FCEC"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708" w:type="dxa"/>
            <w:vAlign w:val="center"/>
          </w:tcPr>
          <w:p w14:paraId="03FDBA23"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709" w:type="dxa"/>
            <w:vAlign w:val="center"/>
          </w:tcPr>
          <w:p w14:paraId="37DA805F"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709" w:type="dxa"/>
            <w:vAlign w:val="center"/>
          </w:tcPr>
          <w:p w14:paraId="547B8411"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709" w:type="dxa"/>
            <w:tcBorders>
              <w:right w:val="single" w:sz="4" w:space="0" w:color="auto"/>
            </w:tcBorders>
            <w:vAlign w:val="center"/>
          </w:tcPr>
          <w:p w14:paraId="21866BED"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708" w:type="dxa"/>
            <w:tcBorders>
              <w:left w:val="single" w:sz="4" w:space="0" w:color="auto"/>
              <w:right w:val="single" w:sz="4" w:space="0" w:color="auto"/>
            </w:tcBorders>
            <w:vAlign w:val="center"/>
          </w:tcPr>
          <w:p w14:paraId="3CE71E37"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709" w:type="dxa"/>
            <w:tcBorders>
              <w:left w:val="single" w:sz="4" w:space="0" w:color="auto"/>
              <w:right w:val="single" w:sz="4" w:space="0" w:color="auto"/>
            </w:tcBorders>
            <w:vAlign w:val="center"/>
          </w:tcPr>
          <w:p w14:paraId="097F09E3"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709" w:type="dxa"/>
            <w:tcBorders>
              <w:left w:val="single" w:sz="4" w:space="0" w:color="auto"/>
              <w:right w:val="single" w:sz="4" w:space="0" w:color="auto"/>
            </w:tcBorders>
            <w:vAlign w:val="center"/>
          </w:tcPr>
          <w:p w14:paraId="69AAFE23" w14:textId="77777777" w:rsidR="002F2F39" w:rsidRPr="002F2F39" w:rsidRDefault="002F2F39" w:rsidP="002F2F39">
            <w:pPr>
              <w:jc w:val="center"/>
              <w:rPr>
                <w:color w:val="0D0D0D" w:themeColor="text1" w:themeTint="F2"/>
              </w:rPr>
            </w:pPr>
            <w:r w:rsidRPr="002F2F39">
              <w:rPr>
                <w:color w:val="0D0D0D" w:themeColor="text1" w:themeTint="F2"/>
              </w:rPr>
              <w:t>1</w:t>
            </w:r>
          </w:p>
        </w:tc>
        <w:tc>
          <w:tcPr>
            <w:tcW w:w="709" w:type="dxa"/>
            <w:tcBorders>
              <w:left w:val="single" w:sz="4" w:space="0" w:color="auto"/>
              <w:right w:val="single" w:sz="4" w:space="0" w:color="auto"/>
            </w:tcBorders>
            <w:vAlign w:val="center"/>
          </w:tcPr>
          <w:p w14:paraId="5FE47927" w14:textId="64B4FBE0" w:rsidR="002F2F39" w:rsidRPr="002F2F39" w:rsidRDefault="002F2F39" w:rsidP="002F2F39">
            <w:pPr>
              <w:jc w:val="center"/>
              <w:rPr>
                <w:color w:val="0D0D0D" w:themeColor="text1" w:themeTint="F2"/>
              </w:rPr>
            </w:pPr>
          </w:p>
        </w:tc>
        <w:tc>
          <w:tcPr>
            <w:tcW w:w="708" w:type="dxa"/>
            <w:tcBorders>
              <w:left w:val="single" w:sz="4" w:space="0" w:color="auto"/>
            </w:tcBorders>
            <w:vAlign w:val="center"/>
          </w:tcPr>
          <w:p w14:paraId="5B08B159" w14:textId="4691DC15" w:rsidR="002F2F39" w:rsidRPr="002F2F39" w:rsidRDefault="002F2F39" w:rsidP="002F2F39">
            <w:pPr>
              <w:jc w:val="center"/>
              <w:rPr>
                <w:color w:val="0D0D0D" w:themeColor="text1" w:themeTint="F2"/>
              </w:rPr>
            </w:pPr>
          </w:p>
        </w:tc>
      </w:tr>
      <w:tr w:rsidR="002F2F39" w:rsidRPr="00D76DB6" w14:paraId="790C53FD" w14:textId="77777777" w:rsidTr="00120319">
        <w:trPr>
          <w:jc w:val="center"/>
        </w:trPr>
        <w:tc>
          <w:tcPr>
            <w:tcW w:w="1974" w:type="dxa"/>
          </w:tcPr>
          <w:p w14:paraId="659B4AB2" w14:textId="6F4052C6" w:rsidR="002F2F39" w:rsidRPr="00D76DB6" w:rsidRDefault="002F2F39" w:rsidP="00016398">
            <w:pPr>
              <w:rPr>
                <w:color w:val="0D0D0D" w:themeColor="text1" w:themeTint="F2"/>
              </w:rPr>
            </w:pPr>
            <w:r w:rsidRPr="00D76DB6">
              <w:rPr>
                <w:color w:val="0D0D0D" w:themeColor="text1" w:themeTint="F2"/>
              </w:rPr>
              <w:t>Шетелдік қатысуы бар екінші деңгейдегі банктер</w:t>
            </w:r>
          </w:p>
        </w:tc>
        <w:tc>
          <w:tcPr>
            <w:tcW w:w="686" w:type="dxa"/>
            <w:vAlign w:val="center"/>
          </w:tcPr>
          <w:p w14:paraId="118D6E20" w14:textId="77777777" w:rsidR="002F2F39" w:rsidRPr="002F2F39" w:rsidRDefault="002F2F39" w:rsidP="002F2F39">
            <w:pPr>
              <w:jc w:val="center"/>
              <w:rPr>
                <w:color w:val="0D0D0D" w:themeColor="text1" w:themeTint="F2"/>
              </w:rPr>
            </w:pPr>
            <w:r w:rsidRPr="002F2F39">
              <w:rPr>
                <w:color w:val="0D0D0D" w:themeColor="text1" w:themeTint="F2"/>
              </w:rPr>
              <w:t>19</w:t>
            </w:r>
          </w:p>
        </w:tc>
        <w:tc>
          <w:tcPr>
            <w:tcW w:w="629" w:type="dxa"/>
            <w:vAlign w:val="center"/>
          </w:tcPr>
          <w:p w14:paraId="79C684D5" w14:textId="77777777" w:rsidR="002F2F39" w:rsidRPr="002F2F39" w:rsidRDefault="002F2F39" w:rsidP="002F2F39">
            <w:pPr>
              <w:jc w:val="center"/>
              <w:rPr>
                <w:color w:val="0D0D0D" w:themeColor="text1" w:themeTint="F2"/>
              </w:rPr>
            </w:pPr>
            <w:r w:rsidRPr="002F2F39">
              <w:rPr>
                <w:color w:val="0D0D0D" w:themeColor="text1" w:themeTint="F2"/>
              </w:rPr>
              <w:t>19</w:t>
            </w:r>
          </w:p>
        </w:tc>
        <w:tc>
          <w:tcPr>
            <w:tcW w:w="708" w:type="dxa"/>
            <w:vAlign w:val="center"/>
          </w:tcPr>
          <w:p w14:paraId="4FE2DCF5" w14:textId="77777777" w:rsidR="002F2F39" w:rsidRPr="002F2F39" w:rsidRDefault="002F2F39" w:rsidP="002F2F39">
            <w:pPr>
              <w:jc w:val="center"/>
              <w:rPr>
                <w:color w:val="0D0D0D" w:themeColor="text1" w:themeTint="F2"/>
              </w:rPr>
            </w:pPr>
            <w:r w:rsidRPr="002F2F39">
              <w:rPr>
                <w:color w:val="0D0D0D" w:themeColor="text1" w:themeTint="F2"/>
              </w:rPr>
              <w:t>17</w:t>
            </w:r>
          </w:p>
        </w:tc>
        <w:tc>
          <w:tcPr>
            <w:tcW w:w="709" w:type="dxa"/>
            <w:vAlign w:val="center"/>
          </w:tcPr>
          <w:p w14:paraId="4D438D54" w14:textId="77777777" w:rsidR="002F2F39" w:rsidRPr="002F2F39" w:rsidRDefault="002F2F39" w:rsidP="002F2F39">
            <w:pPr>
              <w:jc w:val="center"/>
              <w:rPr>
                <w:color w:val="0D0D0D" w:themeColor="text1" w:themeTint="F2"/>
              </w:rPr>
            </w:pPr>
            <w:r w:rsidRPr="002F2F39">
              <w:rPr>
                <w:color w:val="0D0D0D" w:themeColor="text1" w:themeTint="F2"/>
              </w:rPr>
              <w:t>16</w:t>
            </w:r>
          </w:p>
        </w:tc>
        <w:tc>
          <w:tcPr>
            <w:tcW w:w="709" w:type="dxa"/>
            <w:vAlign w:val="center"/>
          </w:tcPr>
          <w:p w14:paraId="33919FB1" w14:textId="77777777" w:rsidR="002F2F39" w:rsidRPr="002F2F39" w:rsidRDefault="002F2F39" w:rsidP="002F2F39">
            <w:pPr>
              <w:jc w:val="center"/>
              <w:rPr>
                <w:color w:val="0D0D0D" w:themeColor="text1" w:themeTint="F2"/>
              </w:rPr>
            </w:pPr>
            <w:r w:rsidRPr="002F2F39">
              <w:rPr>
                <w:color w:val="0D0D0D" w:themeColor="text1" w:themeTint="F2"/>
              </w:rPr>
              <w:t>16</w:t>
            </w:r>
          </w:p>
        </w:tc>
        <w:tc>
          <w:tcPr>
            <w:tcW w:w="709" w:type="dxa"/>
            <w:tcBorders>
              <w:right w:val="single" w:sz="4" w:space="0" w:color="auto"/>
            </w:tcBorders>
            <w:vAlign w:val="center"/>
          </w:tcPr>
          <w:p w14:paraId="74A80A69" w14:textId="77777777" w:rsidR="002F2F39" w:rsidRPr="002F2F39" w:rsidRDefault="002F2F39" w:rsidP="002F2F39">
            <w:pPr>
              <w:jc w:val="center"/>
              <w:rPr>
                <w:color w:val="0D0D0D" w:themeColor="text1" w:themeTint="F2"/>
              </w:rPr>
            </w:pPr>
            <w:r w:rsidRPr="002F2F39">
              <w:rPr>
                <w:color w:val="0D0D0D" w:themeColor="text1" w:themeTint="F2"/>
              </w:rPr>
              <w:t>15</w:t>
            </w:r>
          </w:p>
        </w:tc>
        <w:tc>
          <w:tcPr>
            <w:tcW w:w="708" w:type="dxa"/>
            <w:tcBorders>
              <w:left w:val="single" w:sz="4" w:space="0" w:color="auto"/>
              <w:right w:val="single" w:sz="4" w:space="0" w:color="auto"/>
            </w:tcBorders>
            <w:vAlign w:val="center"/>
          </w:tcPr>
          <w:p w14:paraId="6DA4586D" w14:textId="77777777" w:rsidR="002F2F39" w:rsidRPr="002F2F39" w:rsidRDefault="002F2F39" w:rsidP="002F2F39">
            <w:pPr>
              <w:jc w:val="center"/>
              <w:rPr>
                <w:color w:val="0D0D0D" w:themeColor="text1" w:themeTint="F2"/>
              </w:rPr>
            </w:pPr>
            <w:r w:rsidRPr="002F2F39">
              <w:rPr>
                <w:color w:val="0D0D0D" w:themeColor="text1" w:themeTint="F2"/>
              </w:rPr>
              <w:t>13</w:t>
            </w:r>
          </w:p>
        </w:tc>
        <w:tc>
          <w:tcPr>
            <w:tcW w:w="709" w:type="dxa"/>
            <w:tcBorders>
              <w:left w:val="single" w:sz="4" w:space="0" w:color="auto"/>
              <w:right w:val="single" w:sz="4" w:space="0" w:color="auto"/>
            </w:tcBorders>
            <w:vAlign w:val="center"/>
          </w:tcPr>
          <w:p w14:paraId="54E13838" w14:textId="77777777" w:rsidR="002F2F39" w:rsidRPr="002F2F39" w:rsidRDefault="002F2F39" w:rsidP="002F2F39">
            <w:pPr>
              <w:jc w:val="center"/>
              <w:rPr>
                <w:color w:val="0D0D0D" w:themeColor="text1" w:themeTint="F2"/>
              </w:rPr>
            </w:pPr>
            <w:r w:rsidRPr="002F2F39">
              <w:rPr>
                <w:color w:val="0D0D0D" w:themeColor="text1" w:themeTint="F2"/>
              </w:rPr>
              <w:t>14</w:t>
            </w:r>
          </w:p>
        </w:tc>
        <w:tc>
          <w:tcPr>
            <w:tcW w:w="709" w:type="dxa"/>
            <w:tcBorders>
              <w:left w:val="single" w:sz="4" w:space="0" w:color="auto"/>
              <w:right w:val="single" w:sz="4" w:space="0" w:color="auto"/>
            </w:tcBorders>
            <w:vAlign w:val="center"/>
          </w:tcPr>
          <w:p w14:paraId="5F36A877" w14:textId="77777777" w:rsidR="002F2F39" w:rsidRPr="002F2F39" w:rsidRDefault="002F2F39" w:rsidP="002F2F39">
            <w:pPr>
              <w:jc w:val="center"/>
              <w:rPr>
                <w:color w:val="0D0D0D" w:themeColor="text1" w:themeTint="F2"/>
              </w:rPr>
            </w:pPr>
            <w:r w:rsidRPr="002F2F39">
              <w:rPr>
                <w:color w:val="0D0D0D" w:themeColor="text1" w:themeTint="F2"/>
              </w:rPr>
              <w:t>14</w:t>
            </w:r>
          </w:p>
        </w:tc>
        <w:tc>
          <w:tcPr>
            <w:tcW w:w="709" w:type="dxa"/>
            <w:tcBorders>
              <w:left w:val="single" w:sz="4" w:space="0" w:color="auto"/>
              <w:right w:val="single" w:sz="4" w:space="0" w:color="auto"/>
            </w:tcBorders>
            <w:vAlign w:val="center"/>
          </w:tcPr>
          <w:p w14:paraId="4EE9BB31" w14:textId="77777777" w:rsidR="002F2F39" w:rsidRPr="002F2F39" w:rsidRDefault="002F2F39" w:rsidP="002F2F39">
            <w:pPr>
              <w:jc w:val="center"/>
              <w:rPr>
                <w:color w:val="0D0D0D" w:themeColor="text1" w:themeTint="F2"/>
              </w:rPr>
            </w:pPr>
            <w:r w:rsidRPr="002F2F39">
              <w:rPr>
                <w:color w:val="0D0D0D" w:themeColor="text1" w:themeTint="F2"/>
              </w:rPr>
              <w:t>- 5</w:t>
            </w:r>
          </w:p>
        </w:tc>
        <w:tc>
          <w:tcPr>
            <w:tcW w:w="708" w:type="dxa"/>
            <w:tcBorders>
              <w:left w:val="single" w:sz="4" w:space="0" w:color="auto"/>
            </w:tcBorders>
            <w:vAlign w:val="center"/>
          </w:tcPr>
          <w:p w14:paraId="77BF1818" w14:textId="77777777" w:rsidR="002F2F39" w:rsidRPr="002F2F39" w:rsidRDefault="002F2F39" w:rsidP="002F2F39">
            <w:pPr>
              <w:jc w:val="center"/>
              <w:rPr>
                <w:color w:val="0D0D0D" w:themeColor="text1" w:themeTint="F2"/>
              </w:rPr>
            </w:pPr>
          </w:p>
        </w:tc>
      </w:tr>
      <w:tr w:rsidR="002F2F39" w:rsidRPr="00D76DB6" w14:paraId="39AE8128" w14:textId="77777777" w:rsidTr="00120319">
        <w:trPr>
          <w:trHeight w:val="799"/>
          <w:jc w:val="center"/>
        </w:trPr>
        <w:tc>
          <w:tcPr>
            <w:tcW w:w="1974" w:type="dxa"/>
          </w:tcPr>
          <w:p w14:paraId="0B12622E" w14:textId="11B45C82" w:rsidR="002F2F39" w:rsidRPr="00D76DB6" w:rsidRDefault="002F2F39" w:rsidP="002F2F39">
            <w:pPr>
              <w:autoSpaceDE w:val="0"/>
              <w:autoSpaceDN w:val="0"/>
              <w:adjustRightInd w:val="0"/>
              <w:rPr>
                <w:color w:val="0D0D0D" w:themeColor="text1" w:themeTint="F2"/>
              </w:rPr>
            </w:pPr>
            <w:r w:rsidRPr="002F2F39">
              <w:rPr>
                <w:color w:val="0D0D0D" w:themeColor="text1" w:themeTint="F2"/>
              </w:rPr>
              <w:t>Екінші деңгейдегі еншілес банктер</w:t>
            </w:r>
          </w:p>
        </w:tc>
        <w:tc>
          <w:tcPr>
            <w:tcW w:w="686" w:type="dxa"/>
            <w:vAlign w:val="center"/>
          </w:tcPr>
          <w:p w14:paraId="5B4D3089" w14:textId="77777777" w:rsidR="002F2F39" w:rsidRPr="002F2F39" w:rsidRDefault="002F2F39" w:rsidP="002F2F39">
            <w:pPr>
              <w:jc w:val="center"/>
              <w:rPr>
                <w:color w:val="0D0D0D" w:themeColor="text1" w:themeTint="F2"/>
              </w:rPr>
            </w:pPr>
            <w:r w:rsidRPr="002F2F39">
              <w:rPr>
                <w:color w:val="0D0D0D" w:themeColor="text1" w:themeTint="F2"/>
              </w:rPr>
              <w:t>16</w:t>
            </w:r>
          </w:p>
        </w:tc>
        <w:tc>
          <w:tcPr>
            <w:tcW w:w="629" w:type="dxa"/>
            <w:vAlign w:val="center"/>
          </w:tcPr>
          <w:p w14:paraId="3B4BEFF5" w14:textId="77777777" w:rsidR="002F2F39" w:rsidRPr="002F2F39" w:rsidRDefault="002F2F39" w:rsidP="002F2F39">
            <w:pPr>
              <w:jc w:val="center"/>
              <w:rPr>
                <w:color w:val="0D0D0D" w:themeColor="text1" w:themeTint="F2"/>
              </w:rPr>
            </w:pPr>
            <w:r w:rsidRPr="002F2F39">
              <w:rPr>
                <w:color w:val="0D0D0D" w:themeColor="text1" w:themeTint="F2"/>
              </w:rPr>
              <w:t>16</w:t>
            </w:r>
          </w:p>
        </w:tc>
        <w:tc>
          <w:tcPr>
            <w:tcW w:w="708" w:type="dxa"/>
            <w:vAlign w:val="center"/>
          </w:tcPr>
          <w:p w14:paraId="6B414AF7" w14:textId="77777777" w:rsidR="002F2F39" w:rsidRPr="002F2F39" w:rsidRDefault="002F2F39" w:rsidP="002F2F39">
            <w:pPr>
              <w:jc w:val="center"/>
              <w:rPr>
                <w:color w:val="0D0D0D" w:themeColor="text1" w:themeTint="F2"/>
              </w:rPr>
            </w:pPr>
            <w:r w:rsidRPr="002F2F39">
              <w:rPr>
                <w:color w:val="0D0D0D" w:themeColor="text1" w:themeTint="F2"/>
              </w:rPr>
              <w:t>14</w:t>
            </w:r>
          </w:p>
        </w:tc>
        <w:tc>
          <w:tcPr>
            <w:tcW w:w="709" w:type="dxa"/>
            <w:vAlign w:val="center"/>
          </w:tcPr>
          <w:p w14:paraId="42E5D214" w14:textId="77777777" w:rsidR="002F2F39" w:rsidRPr="002F2F39" w:rsidRDefault="002F2F39" w:rsidP="002F2F39">
            <w:pPr>
              <w:jc w:val="center"/>
              <w:rPr>
                <w:color w:val="0D0D0D" w:themeColor="text1" w:themeTint="F2"/>
              </w:rPr>
            </w:pPr>
            <w:r w:rsidRPr="002F2F39">
              <w:rPr>
                <w:color w:val="0D0D0D" w:themeColor="text1" w:themeTint="F2"/>
              </w:rPr>
              <w:t>14</w:t>
            </w:r>
          </w:p>
        </w:tc>
        <w:tc>
          <w:tcPr>
            <w:tcW w:w="709" w:type="dxa"/>
            <w:vAlign w:val="center"/>
          </w:tcPr>
          <w:p w14:paraId="05B915EC" w14:textId="77777777" w:rsidR="002F2F39" w:rsidRPr="002F2F39" w:rsidRDefault="002F2F39" w:rsidP="002F2F39">
            <w:pPr>
              <w:jc w:val="center"/>
              <w:rPr>
                <w:color w:val="0D0D0D" w:themeColor="text1" w:themeTint="F2"/>
              </w:rPr>
            </w:pPr>
            <w:r w:rsidRPr="002F2F39">
              <w:rPr>
                <w:color w:val="0D0D0D" w:themeColor="text1" w:themeTint="F2"/>
              </w:rPr>
              <w:t>13</w:t>
            </w:r>
          </w:p>
        </w:tc>
        <w:tc>
          <w:tcPr>
            <w:tcW w:w="709" w:type="dxa"/>
            <w:tcBorders>
              <w:right w:val="single" w:sz="4" w:space="0" w:color="auto"/>
            </w:tcBorders>
            <w:vAlign w:val="center"/>
          </w:tcPr>
          <w:p w14:paraId="288AAB3E" w14:textId="77777777" w:rsidR="002F2F39" w:rsidRPr="002F2F39" w:rsidRDefault="002F2F39" w:rsidP="002F2F39">
            <w:pPr>
              <w:jc w:val="center"/>
              <w:rPr>
                <w:color w:val="0D0D0D" w:themeColor="text1" w:themeTint="F2"/>
              </w:rPr>
            </w:pPr>
            <w:r w:rsidRPr="002F2F39">
              <w:rPr>
                <w:color w:val="0D0D0D" w:themeColor="text1" w:themeTint="F2"/>
              </w:rPr>
              <w:t>11</w:t>
            </w:r>
          </w:p>
        </w:tc>
        <w:tc>
          <w:tcPr>
            <w:tcW w:w="708" w:type="dxa"/>
            <w:tcBorders>
              <w:left w:val="single" w:sz="4" w:space="0" w:color="auto"/>
              <w:right w:val="single" w:sz="4" w:space="0" w:color="auto"/>
            </w:tcBorders>
            <w:vAlign w:val="center"/>
          </w:tcPr>
          <w:p w14:paraId="6AD83F50" w14:textId="77777777" w:rsidR="002F2F39" w:rsidRPr="002F2F39" w:rsidRDefault="002F2F39" w:rsidP="002F2F39">
            <w:pPr>
              <w:jc w:val="center"/>
              <w:rPr>
                <w:color w:val="0D0D0D" w:themeColor="text1" w:themeTint="F2"/>
              </w:rPr>
            </w:pPr>
            <w:r w:rsidRPr="002F2F39">
              <w:rPr>
                <w:color w:val="0D0D0D" w:themeColor="text1" w:themeTint="F2"/>
              </w:rPr>
              <w:t>11</w:t>
            </w:r>
          </w:p>
        </w:tc>
        <w:tc>
          <w:tcPr>
            <w:tcW w:w="709" w:type="dxa"/>
            <w:tcBorders>
              <w:left w:val="single" w:sz="4" w:space="0" w:color="auto"/>
              <w:right w:val="single" w:sz="4" w:space="0" w:color="auto"/>
            </w:tcBorders>
            <w:vAlign w:val="center"/>
          </w:tcPr>
          <w:p w14:paraId="0501DF72" w14:textId="77777777" w:rsidR="002F2F39" w:rsidRPr="002F2F39" w:rsidRDefault="002F2F39" w:rsidP="002F2F39">
            <w:pPr>
              <w:jc w:val="center"/>
              <w:rPr>
                <w:color w:val="0D0D0D" w:themeColor="text1" w:themeTint="F2"/>
              </w:rPr>
            </w:pPr>
            <w:r w:rsidRPr="002F2F39">
              <w:rPr>
                <w:color w:val="0D0D0D" w:themeColor="text1" w:themeTint="F2"/>
              </w:rPr>
              <w:t>12</w:t>
            </w:r>
          </w:p>
        </w:tc>
        <w:tc>
          <w:tcPr>
            <w:tcW w:w="709" w:type="dxa"/>
            <w:tcBorders>
              <w:left w:val="single" w:sz="4" w:space="0" w:color="auto"/>
              <w:right w:val="single" w:sz="4" w:space="0" w:color="auto"/>
            </w:tcBorders>
            <w:vAlign w:val="center"/>
          </w:tcPr>
          <w:p w14:paraId="33E5C3CC" w14:textId="77777777" w:rsidR="002F2F39" w:rsidRPr="002F2F39" w:rsidRDefault="002F2F39" w:rsidP="002F2F39">
            <w:pPr>
              <w:jc w:val="center"/>
              <w:rPr>
                <w:color w:val="0D0D0D" w:themeColor="text1" w:themeTint="F2"/>
              </w:rPr>
            </w:pPr>
            <w:r w:rsidRPr="002F2F39">
              <w:rPr>
                <w:color w:val="0D0D0D" w:themeColor="text1" w:themeTint="F2"/>
              </w:rPr>
              <w:t>12</w:t>
            </w:r>
          </w:p>
        </w:tc>
        <w:tc>
          <w:tcPr>
            <w:tcW w:w="709" w:type="dxa"/>
            <w:tcBorders>
              <w:left w:val="single" w:sz="4" w:space="0" w:color="auto"/>
              <w:right w:val="single" w:sz="4" w:space="0" w:color="auto"/>
            </w:tcBorders>
            <w:vAlign w:val="center"/>
          </w:tcPr>
          <w:p w14:paraId="10954978" w14:textId="77777777" w:rsidR="002F2F39" w:rsidRPr="002F2F39" w:rsidRDefault="002F2F39" w:rsidP="002F2F39">
            <w:pPr>
              <w:jc w:val="center"/>
              <w:rPr>
                <w:color w:val="0D0D0D" w:themeColor="text1" w:themeTint="F2"/>
              </w:rPr>
            </w:pPr>
            <w:r w:rsidRPr="002F2F39">
              <w:rPr>
                <w:color w:val="0D0D0D" w:themeColor="text1" w:themeTint="F2"/>
              </w:rPr>
              <w:t>- 4</w:t>
            </w:r>
          </w:p>
        </w:tc>
        <w:tc>
          <w:tcPr>
            <w:tcW w:w="708" w:type="dxa"/>
            <w:tcBorders>
              <w:left w:val="single" w:sz="4" w:space="0" w:color="auto"/>
            </w:tcBorders>
            <w:vAlign w:val="center"/>
          </w:tcPr>
          <w:p w14:paraId="4A304AB3" w14:textId="77777777" w:rsidR="002F2F39" w:rsidRPr="002F2F39" w:rsidRDefault="002F2F39" w:rsidP="002F2F39">
            <w:pPr>
              <w:jc w:val="center"/>
              <w:rPr>
                <w:color w:val="0D0D0D" w:themeColor="text1" w:themeTint="F2"/>
              </w:rPr>
            </w:pPr>
          </w:p>
        </w:tc>
      </w:tr>
      <w:tr w:rsidR="00D76DB6" w:rsidRPr="007E5AA9" w14:paraId="18A8ED31" w14:textId="77777777" w:rsidTr="00120319">
        <w:trPr>
          <w:jc w:val="center"/>
        </w:trPr>
        <w:tc>
          <w:tcPr>
            <w:tcW w:w="9667" w:type="dxa"/>
            <w:gridSpan w:val="12"/>
            <w:tcBorders>
              <w:right w:val="single" w:sz="4" w:space="0" w:color="auto"/>
            </w:tcBorders>
          </w:tcPr>
          <w:p w14:paraId="769DA3FC" w14:textId="7BE72075" w:rsidR="00100F24" w:rsidRPr="007E5AA9" w:rsidRDefault="007E5AA9" w:rsidP="007C6B22">
            <w:pPr>
              <w:ind w:firstLine="662"/>
              <w:rPr>
                <w:color w:val="0D0D0D" w:themeColor="text1" w:themeTint="F2"/>
              </w:rPr>
            </w:pPr>
            <w:r w:rsidRPr="007E5AA9">
              <w:rPr>
                <w:rFonts w:eastAsia="Calibri"/>
              </w:rPr>
              <w:t>Ескерту</w:t>
            </w:r>
            <w:r w:rsidR="007C6B22">
              <w:rPr>
                <w:rFonts w:eastAsia="Calibri"/>
              </w:rPr>
              <w:t xml:space="preserve"> – </w:t>
            </w:r>
            <w:r w:rsidR="00100F24" w:rsidRPr="007E5AA9">
              <w:rPr>
                <w:color w:val="0D0D0D" w:themeColor="text1" w:themeTint="F2"/>
              </w:rPr>
              <w:t>[</w:t>
            </w:r>
            <w:r w:rsidR="007506C7" w:rsidRPr="007E5AA9">
              <w:rPr>
                <w:color w:val="0D0D0D" w:themeColor="text1" w:themeTint="F2"/>
              </w:rPr>
              <w:t>6</w:t>
            </w:r>
            <w:r w:rsidR="0003004A" w:rsidRPr="007E5AA9">
              <w:rPr>
                <w:color w:val="0D0D0D" w:themeColor="text1" w:themeTint="F2"/>
              </w:rPr>
              <w:t>7</w:t>
            </w:r>
            <w:r w:rsidR="00100F24" w:rsidRPr="007E5AA9">
              <w:rPr>
                <w:color w:val="0D0D0D" w:themeColor="text1" w:themeTint="F2"/>
              </w:rPr>
              <w:t>]</w:t>
            </w:r>
            <w:r w:rsidR="00FD3946">
              <w:rPr>
                <w:color w:val="0D0D0D" w:themeColor="text1" w:themeTint="F2"/>
                <w:lang w:val="kk-KZ"/>
              </w:rPr>
              <w:t xml:space="preserve"> дерек көзі бойынша автормен құрастырылған</w:t>
            </w:r>
          </w:p>
        </w:tc>
      </w:tr>
    </w:tbl>
    <w:p w14:paraId="23A020FB" w14:textId="77777777" w:rsidR="00100F24" w:rsidRPr="00D76DB6" w:rsidRDefault="00100F24" w:rsidP="00100F24">
      <w:pPr>
        <w:ind w:firstLine="709"/>
        <w:jc w:val="both"/>
        <w:rPr>
          <w:color w:val="0D0D0D" w:themeColor="text1" w:themeTint="F2"/>
          <w:sz w:val="28"/>
          <w:szCs w:val="28"/>
        </w:rPr>
      </w:pPr>
    </w:p>
    <w:p w14:paraId="511E0F28" w14:textId="7EC6DDAB" w:rsidR="00100F24" w:rsidRPr="00D76DB6" w:rsidRDefault="008626EC" w:rsidP="00100F2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Осы </w:t>
      </w:r>
      <w:r w:rsidR="0095791E">
        <w:rPr>
          <w:rFonts w:ascii="Times New Roman" w:hAnsi="Times New Roman" w:cs="Times New Roman"/>
          <w:color w:val="0D0D0D" w:themeColor="text1" w:themeTint="F2"/>
          <w:sz w:val="28"/>
          <w:szCs w:val="28"/>
          <w:lang w:val="kk-KZ"/>
        </w:rPr>
        <w:t xml:space="preserve">8-ші </w:t>
      </w:r>
      <w:r w:rsidR="00100F24" w:rsidRPr="00D76DB6">
        <w:rPr>
          <w:rFonts w:ascii="Times New Roman" w:hAnsi="Times New Roman" w:cs="Times New Roman"/>
          <w:color w:val="0D0D0D" w:themeColor="text1" w:themeTint="F2"/>
          <w:sz w:val="28"/>
          <w:szCs w:val="28"/>
          <w:lang w:val="kk-KZ"/>
        </w:rPr>
        <w:t>кестедегі деректерден сандық қысқарту ү</w:t>
      </w:r>
      <w:r w:rsidR="009E2A0C" w:rsidRPr="00D76DB6">
        <w:rPr>
          <w:rFonts w:ascii="Times New Roman" w:hAnsi="Times New Roman" w:cs="Times New Roman"/>
          <w:color w:val="0D0D0D" w:themeColor="text1" w:themeTint="F2"/>
          <w:sz w:val="28"/>
          <w:szCs w:val="28"/>
          <w:lang w:val="kk-KZ"/>
        </w:rPr>
        <w:t>дерісі</w:t>
      </w:r>
      <w:r w:rsidR="00100F24" w:rsidRPr="00D76DB6">
        <w:rPr>
          <w:rFonts w:ascii="Times New Roman" w:hAnsi="Times New Roman" w:cs="Times New Roman"/>
          <w:color w:val="0D0D0D" w:themeColor="text1" w:themeTint="F2"/>
          <w:sz w:val="28"/>
          <w:szCs w:val="28"/>
          <w:lang w:val="kk-KZ"/>
        </w:rPr>
        <w:t xml:space="preserve"> банктердің филиалдары үшін ғана емес, сондай-ақ банктердің өздері үшін орын алатындығын көруге болады. Олардың саны 01.01.2017 жылы (екінші деңгейлі банктердің саны) 32-ге дейін төмендеді. Мұның себеп-салдары банктік капиталдың шоғырлануымен, үш банктің бірігуімен байланысты.</w:t>
      </w:r>
    </w:p>
    <w:p w14:paraId="0938406F" w14:textId="360F73BE" w:rsidR="00100F24" w:rsidRPr="00D76DB6" w:rsidRDefault="00100F24" w:rsidP="00100F2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lastRenderedPageBreak/>
        <w:t xml:space="preserve">2016 жылы </w:t>
      </w:r>
      <w:r w:rsidR="00EC2F9C">
        <w:rPr>
          <w:rFonts w:ascii="Times New Roman" w:hAnsi="Times New Roman" w:cs="Times New Roman"/>
          <w:color w:val="0D0D0D" w:themeColor="text1" w:themeTint="F2"/>
          <w:sz w:val="28"/>
          <w:szCs w:val="28"/>
          <w:lang w:val="kk-KZ"/>
        </w:rPr>
        <w:t xml:space="preserve">2011 жылмен салыстырғанда </w:t>
      </w:r>
      <w:r w:rsidRPr="00D76DB6">
        <w:rPr>
          <w:rFonts w:ascii="Times New Roman" w:hAnsi="Times New Roman" w:cs="Times New Roman"/>
          <w:color w:val="0D0D0D" w:themeColor="text1" w:themeTint="F2"/>
          <w:sz w:val="28"/>
          <w:szCs w:val="28"/>
          <w:lang w:val="kk-KZ"/>
        </w:rPr>
        <w:t xml:space="preserve">ЕДБ банктердің саны </w:t>
      </w:r>
      <w:r w:rsidR="00EC2F9C" w:rsidRPr="00EC2F9C">
        <w:rPr>
          <w:rFonts w:ascii="Times New Roman" w:hAnsi="Times New Roman" w:cs="Times New Roman"/>
          <w:color w:val="0D0D0D" w:themeColor="text1" w:themeTint="F2"/>
          <w:sz w:val="28"/>
          <w:szCs w:val="28"/>
          <w:lang w:val="kk-KZ"/>
        </w:rPr>
        <w:t>16</w:t>
      </w:r>
      <w:r w:rsidRPr="00D76DB6">
        <w:rPr>
          <w:rFonts w:ascii="Times New Roman" w:hAnsi="Times New Roman" w:cs="Times New Roman"/>
          <w:color w:val="0D0D0D" w:themeColor="text1" w:themeTint="F2"/>
          <w:sz w:val="28"/>
          <w:szCs w:val="28"/>
          <w:lang w:val="kk-KZ"/>
        </w:rPr>
        <w:t>%-ға қысқарса, 201</w:t>
      </w:r>
      <w:r w:rsidR="00EC2F9C" w:rsidRPr="00EC2F9C">
        <w:rPr>
          <w:rFonts w:ascii="Times New Roman" w:hAnsi="Times New Roman" w:cs="Times New Roman"/>
          <w:color w:val="0D0D0D" w:themeColor="text1" w:themeTint="F2"/>
          <w:sz w:val="28"/>
          <w:szCs w:val="28"/>
          <w:lang w:val="kk-KZ"/>
        </w:rPr>
        <w:t>9</w:t>
      </w:r>
      <w:r w:rsidRPr="00D76DB6">
        <w:rPr>
          <w:rFonts w:ascii="Times New Roman" w:hAnsi="Times New Roman" w:cs="Times New Roman"/>
          <w:color w:val="0D0D0D" w:themeColor="text1" w:themeTint="F2"/>
          <w:sz w:val="28"/>
          <w:szCs w:val="28"/>
          <w:lang w:val="kk-KZ"/>
        </w:rPr>
        <w:t xml:space="preserve"> жылдың соңында </w:t>
      </w:r>
      <w:r w:rsidR="00EC2F9C" w:rsidRPr="00EC2F9C">
        <w:rPr>
          <w:rFonts w:ascii="Times New Roman" w:hAnsi="Times New Roman" w:cs="Times New Roman"/>
          <w:color w:val="0D0D0D" w:themeColor="text1" w:themeTint="F2"/>
          <w:sz w:val="28"/>
          <w:szCs w:val="28"/>
          <w:lang w:val="kk-KZ"/>
        </w:rPr>
        <w:t>29</w:t>
      </w:r>
      <w:r w:rsidRPr="00D76DB6">
        <w:rPr>
          <w:rFonts w:ascii="Times New Roman" w:hAnsi="Times New Roman" w:cs="Times New Roman"/>
          <w:color w:val="0D0D0D" w:themeColor="text1" w:themeTint="F2"/>
          <w:sz w:val="28"/>
          <w:szCs w:val="28"/>
          <w:lang w:val="kk-KZ"/>
        </w:rPr>
        <w:t xml:space="preserve">%-ға қысқарған. </w:t>
      </w:r>
    </w:p>
    <w:p w14:paraId="1F77E85E" w14:textId="1069412C" w:rsidR="000D0967" w:rsidRDefault="00100F24" w:rsidP="00666109">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2018 жылы бәсекелестікті күшейту жалғасуда, бұл 2018 жылдың соңына дейін екі коммерциялық банктердің («Банк Астана» және «Qazaq Banki» АҚ) екі банктен банктік лицензияның күшін жоюымен, яғни қызметін тоқтатуымен байланысты және Қазкомбанкті Х</w:t>
      </w:r>
      <w:r w:rsidR="003A0FB8" w:rsidRPr="00D76DB6">
        <w:rPr>
          <w:rFonts w:ascii="Times New Roman" w:hAnsi="Times New Roman" w:cs="Times New Roman"/>
          <w:color w:val="0D0D0D" w:themeColor="text1" w:themeTint="F2"/>
          <w:sz w:val="28"/>
          <w:szCs w:val="28"/>
          <w:lang w:val="kk-KZ"/>
        </w:rPr>
        <w:t>алық банкімен біріктіру болды [</w:t>
      </w:r>
      <w:r w:rsidR="00B97D94">
        <w:rPr>
          <w:rFonts w:ascii="Times New Roman" w:hAnsi="Times New Roman" w:cs="Times New Roman"/>
          <w:color w:val="0D0D0D" w:themeColor="text1" w:themeTint="F2"/>
          <w:sz w:val="28"/>
          <w:szCs w:val="28"/>
          <w:lang w:val="kk-KZ"/>
        </w:rPr>
        <w:t>3</w:t>
      </w:r>
      <w:r w:rsidR="0015521C">
        <w:rPr>
          <w:rFonts w:ascii="Times New Roman" w:hAnsi="Times New Roman" w:cs="Times New Roman"/>
          <w:color w:val="0D0D0D" w:themeColor="text1" w:themeTint="F2"/>
          <w:sz w:val="28"/>
          <w:szCs w:val="28"/>
          <w:lang w:val="kk-KZ"/>
        </w:rPr>
        <w:t>1</w:t>
      </w:r>
      <w:r w:rsidR="000D0967">
        <w:rPr>
          <w:rFonts w:ascii="Times New Roman" w:hAnsi="Times New Roman" w:cs="Times New Roman"/>
          <w:color w:val="0D0D0D" w:themeColor="text1" w:themeTint="F2"/>
          <w:sz w:val="28"/>
          <w:szCs w:val="28"/>
          <w:lang w:val="kk-KZ"/>
        </w:rPr>
        <w:t xml:space="preserve">, </w:t>
      </w:r>
      <w:r w:rsidR="007C6B22">
        <w:rPr>
          <w:rFonts w:ascii="Times New Roman" w:hAnsi="Times New Roman" w:cs="Times New Roman"/>
          <w:color w:val="0D0D0D" w:themeColor="text1" w:themeTint="F2"/>
          <w:sz w:val="28"/>
          <w:szCs w:val="28"/>
          <w:lang w:val="kk-KZ"/>
        </w:rPr>
        <w:t>с</w:t>
      </w:r>
      <w:r w:rsidR="000D0967">
        <w:rPr>
          <w:rFonts w:ascii="Times New Roman" w:hAnsi="Times New Roman" w:cs="Times New Roman"/>
          <w:color w:val="0D0D0D" w:themeColor="text1" w:themeTint="F2"/>
          <w:sz w:val="28"/>
          <w:szCs w:val="28"/>
          <w:lang w:val="kk-KZ"/>
        </w:rPr>
        <w:t>. 70].</w:t>
      </w:r>
    </w:p>
    <w:p w14:paraId="5565796D" w14:textId="5A33076D" w:rsidR="000A3A61" w:rsidRPr="00D76DB6" w:rsidRDefault="00100F24" w:rsidP="00666109">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Атап айтсақ, соңғы жылдары «Темірбанк → БТА Банкімен → Қазкомбанкте → Халық банкімен бірге </w:t>
      </w:r>
      <w:r w:rsidR="00EC2F9C" w:rsidRPr="00EC2F9C">
        <w:rPr>
          <w:rFonts w:ascii="Times New Roman" w:hAnsi="Times New Roman" w:cs="Times New Roman"/>
          <w:color w:val="0D0D0D" w:themeColor="text1" w:themeTint="F2"/>
          <w:sz w:val="28"/>
          <w:szCs w:val="28"/>
          <w:lang w:val="kk-KZ"/>
        </w:rPr>
        <w:t>о</w:t>
      </w:r>
      <w:r w:rsidR="00EC2F9C">
        <w:rPr>
          <w:rFonts w:ascii="Times New Roman" w:hAnsi="Times New Roman" w:cs="Times New Roman"/>
          <w:color w:val="0D0D0D" w:themeColor="text1" w:themeTint="F2"/>
          <w:sz w:val="28"/>
          <w:szCs w:val="28"/>
          <w:lang w:val="kk-KZ"/>
        </w:rPr>
        <w:t>тырып</w:t>
      </w:r>
      <w:r w:rsidR="00077CC2">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біріктіру сатысынан өтті.</w:t>
      </w:r>
      <w:r w:rsidR="000A3A61" w:rsidRPr="00D76DB6">
        <w:rPr>
          <w:rFonts w:ascii="Times New Roman" w:hAnsi="Times New Roman" w:cs="Times New Roman"/>
          <w:color w:val="0D0D0D" w:themeColor="text1" w:themeTint="F2"/>
          <w:sz w:val="28"/>
          <w:szCs w:val="28"/>
          <w:lang w:val="kk-KZ"/>
        </w:rPr>
        <w:t xml:space="preserve"> </w:t>
      </w:r>
    </w:p>
    <w:p w14:paraId="7042921B" w14:textId="3BF2629F" w:rsidR="00374FAA" w:rsidRDefault="002F4E0A" w:rsidP="00374FAA">
      <w:pPr>
        <w:ind w:firstLine="709"/>
        <w:jc w:val="both"/>
        <w:rPr>
          <w:color w:val="0D0D0D" w:themeColor="text1" w:themeTint="F2"/>
          <w:sz w:val="28"/>
          <w:szCs w:val="28"/>
          <w:shd w:val="clear" w:color="auto" w:fill="FFFFFF" w:themeFill="background1"/>
          <w:lang w:val="kk-KZ"/>
        </w:rPr>
      </w:pPr>
      <w:r w:rsidRPr="00D76DB6">
        <w:rPr>
          <w:color w:val="0D0D0D" w:themeColor="text1" w:themeTint="F2"/>
          <w:sz w:val="28"/>
          <w:szCs w:val="28"/>
          <w:shd w:val="clear" w:color="auto" w:fill="FFFFFF" w:themeFill="background1"/>
          <w:lang w:val="kk-KZ"/>
        </w:rPr>
        <w:t>2019 жылы</w:t>
      </w:r>
      <w:r w:rsidR="00D45D50" w:rsidRPr="00D76DB6">
        <w:rPr>
          <w:color w:val="0D0D0D" w:themeColor="text1" w:themeTint="F2"/>
          <w:sz w:val="28"/>
          <w:szCs w:val="28"/>
          <w:shd w:val="clear" w:color="auto" w:fill="FFFFFF" w:themeFill="background1"/>
          <w:lang w:val="kk-KZ"/>
        </w:rPr>
        <w:t xml:space="preserve"> бір банкмен қысқартылып 27 банк</w:t>
      </w:r>
      <w:r w:rsidR="0050206D" w:rsidRPr="00D76DB6">
        <w:rPr>
          <w:color w:val="0D0D0D" w:themeColor="text1" w:themeTint="F2"/>
          <w:sz w:val="28"/>
          <w:szCs w:val="28"/>
          <w:shd w:val="clear" w:color="auto" w:fill="FFFFFF" w:themeFill="background1"/>
          <w:lang w:val="kk-KZ"/>
        </w:rPr>
        <w:t xml:space="preserve"> </w:t>
      </w:r>
      <w:r w:rsidR="00D45D50" w:rsidRPr="00D76DB6">
        <w:rPr>
          <w:color w:val="0D0D0D" w:themeColor="text1" w:themeTint="F2"/>
          <w:sz w:val="28"/>
          <w:szCs w:val="28"/>
          <w:shd w:val="clear" w:color="auto" w:fill="FFFFFF" w:themeFill="background1"/>
          <w:lang w:val="kk-KZ"/>
        </w:rPr>
        <w:t xml:space="preserve">болған. Себебі, </w:t>
      </w:r>
      <w:r w:rsidR="0045232A" w:rsidRPr="00D76DB6">
        <w:rPr>
          <w:color w:val="0D0D0D" w:themeColor="text1" w:themeTint="F2"/>
          <w:sz w:val="28"/>
          <w:szCs w:val="28"/>
          <w:shd w:val="clear" w:color="auto" w:fill="FFFFFF" w:themeFill="background1"/>
          <w:lang w:val="kk-KZ"/>
        </w:rPr>
        <w:t>Jýsan Bank мен</w:t>
      </w:r>
      <w:r w:rsidR="003A5636" w:rsidRPr="00D76DB6">
        <w:rPr>
          <w:color w:val="0D0D0D" w:themeColor="text1" w:themeTint="F2"/>
          <w:sz w:val="28"/>
          <w:szCs w:val="28"/>
          <w:shd w:val="clear" w:color="auto" w:fill="FFFFFF" w:themeFill="background1"/>
          <w:lang w:val="kk-KZ"/>
        </w:rPr>
        <w:t xml:space="preserve"> First Heartland Ban</w:t>
      </w:r>
      <w:r w:rsidR="00D45D50" w:rsidRPr="00D76DB6">
        <w:rPr>
          <w:color w:val="0D0D0D" w:themeColor="text1" w:themeTint="F2"/>
          <w:sz w:val="28"/>
          <w:szCs w:val="28"/>
          <w:shd w:val="clear" w:color="auto" w:fill="FFFFFF" w:themeFill="background1"/>
          <w:lang w:val="kk-KZ"/>
        </w:rPr>
        <w:t xml:space="preserve">k бірігіп First Heartland Jýsan Bank АҚ деген атаумен қалды. Бірігудің </w:t>
      </w:r>
      <w:r w:rsidR="003A5636" w:rsidRPr="00D76DB6">
        <w:rPr>
          <w:color w:val="0D0D0D" w:themeColor="text1" w:themeTint="F2"/>
          <w:sz w:val="28"/>
          <w:szCs w:val="28"/>
          <w:shd w:val="clear" w:color="auto" w:fill="FFFFFF" w:themeFill="background1"/>
          <w:lang w:val="kk-KZ"/>
        </w:rPr>
        <w:t>нәтижесінде біріккен банкінің активтер көлемі</w:t>
      </w:r>
      <w:r w:rsidR="003A5636" w:rsidRPr="00D76DB6">
        <w:rPr>
          <w:color w:val="0D0D0D" w:themeColor="text1" w:themeTint="F2"/>
          <w:sz w:val="28"/>
          <w:szCs w:val="28"/>
          <w:shd w:val="clear" w:color="auto" w:fill="F8FAF9"/>
          <w:lang w:val="kk-KZ"/>
        </w:rPr>
        <w:t xml:space="preserve"> </w:t>
      </w:r>
      <w:r w:rsidR="003A5636" w:rsidRPr="00D76DB6">
        <w:rPr>
          <w:color w:val="0D0D0D" w:themeColor="text1" w:themeTint="F2"/>
          <w:sz w:val="28"/>
          <w:szCs w:val="28"/>
          <w:shd w:val="clear" w:color="auto" w:fill="FFFFFF" w:themeFill="background1"/>
          <w:lang w:val="kk-KZ"/>
        </w:rPr>
        <w:t xml:space="preserve">1,264 </w:t>
      </w:r>
      <w:r w:rsidR="007441F5">
        <w:rPr>
          <w:color w:val="0D0D0D" w:themeColor="text1" w:themeTint="F2"/>
          <w:sz w:val="28"/>
          <w:szCs w:val="28"/>
          <w:shd w:val="clear" w:color="auto" w:fill="FFFFFF" w:themeFill="background1"/>
          <w:lang w:val="kk-KZ"/>
        </w:rPr>
        <w:t xml:space="preserve">трлн теңгені құрады. Біріктіру </w:t>
      </w:r>
      <w:r w:rsidR="003A5636" w:rsidRPr="00D76DB6">
        <w:rPr>
          <w:color w:val="0D0D0D" w:themeColor="text1" w:themeTint="F2"/>
          <w:sz w:val="28"/>
          <w:szCs w:val="28"/>
          <w:shd w:val="clear" w:color="auto" w:fill="FFFFFF" w:themeFill="background1"/>
          <w:lang w:val="kk-KZ"/>
        </w:rPr>
        <w:t xml:space="preserve">аясында банктің жарғылық капиталы 14%-ға </w:t>
      </w:r>
      <w:r w:rsidR="00BF02D5">
        <w:rPr>
          <w:color w:val="0D0D0D" w:themeColor="text1" w:themeTint="F2"/>
          <w:sz w:val="28"/>
          <w:szCs w:val="28"/>
          <w:shd w:val="clear" w:color="auto" w:fill="FFFFFF" w:themeFill="background1"/>
          <w:lang w:val="kk-KZ"/>
        </w:rPr>
        <w:t xml:space="preserve">немесе </w:t>
      </w:r>
      <w:r w:rsidR="003A5636" w:rsidRPr="00D76DB6">
        <w:rPr>
          <w:color w:val="0D0D0D" w:themeColor="text1" w:themeTint="F2"/>
          <w:sz w:val="28"/>
          <w:szCs w:val="28"/>
          <w:shd w:val="clear" w:color="auto" w:fill="FFFFFF" w:themeFill="background1"/>
          <w:lang w:val="kk-KZ"/>
        </w:rPr>
        <w:t>144 млрд</w:t>
      </w:r>
      <w:r w:rsidR="002F2F39">
        <w:rPr>
          <w:color w:val="0D0D0D" w:themeColor="text1" w:themeTint="F2"/>
          <w:sz w:val="28"/>
          <w:szCs w:val="28"/>
          <w:shd w:val="clear" w:color="auto" w:fill="FFFFFF" w:themeFill="background1"/>
          <w:lang w:val="kk-KZ"/>
        </w:rPr>
        <w:t>.</w:t>
      </w:r>
      <w:r w:rsidR="003A5636" w:rsidRPr="00D76DB6">
        <w:rPr>
          <w:color w:val="0D0D0D" w:themeColor="text1" w:themeTint="F2"/>
          <w:sz w:val="28"/>
          <w:szCs w:val="28"/>
          <w:shd w:val="clear" w:color="auto" w:fill="FFFFFF" w:themeFill="background1"/>
          <w:lang w:val="kk-KZ"/>
        </w:rPr>
        <w:t xml:space="preserve"> теңгеге дейін ұлғайып, </w:t>
      </w:r>
      <w:r w:rsidR="009C0288" w:rsidRPr="00585FD8">
        <w:rPr>
          <w:sz w:val="28"/>
          <w:szCs w:val="28"/>
          <w:lang w:val="kk-KZ"/>
        </w:rPr>
        <w:t xml:space="preserve">несие </w:t>
      </w:r>
      <w:r w:rsidR="009C0288">
        <w:rPr>
          <w:sz w:val="28"/>
          <w:szCs w:val="28"/>
          <w:lang w:val="kk-KZ"/>
        </w:rPr>
        <w:t xml:space="preserve">портфелі </w:t>
      </w:r>
      <w:r w:rsidR="003A5636" w:rsidRPr="00D76DB6">
        <w:rPr>
          <w:color w:val="0D0D0D" w:themeColor="text1" w:themeTint="F2"/>
          <w:sz w:val="28"/>
          <w:szCs w:val="28"/>
          <w:shd w:val="clear" w:color="auto" w:fill="FFFFFF" w:themeFill="background1"/>
          <w:lang w:val="kk-KZ"/>
        </w:rPr>
        <w:t>620 млрд теңгеден асты.</w:t>
      </w:r>
      <w:r w:rsidR="00330469" w:rsidRPr="00D76DB6">
        <w:rPr>
          <w:color w:val="0D0D0D" w:themeColor="text1" w:themeTint="F2"/>
          <w:sz w:val="28"/>
          <w:szCs w:val="28"/>
          <w:shd w:val="clear" w:color="auto" w:fill="F8FAF9"/>
          <w:lang w:val="kk-KZ"/>
        </w:rPr>
        <w:t xml:space="preserve"> </w:t>
      </w:r>
      <w:r w:rsidR="003A5636" w:rsidRPr="00D76DB6">
        <w:rPr>
          <w:color w:val="0D0D0D" w:themeColor="text1" w:themeTint="F2"/>
          <w:sz w:val="28"/>
          <w:szCs w:val="28"/>
          <w:shd w:val="clear" w:color="auto" w:fill="FFFFFF" w:themeFill="background1"/>
          <w:lang w:val="kk-KZ"/>
        </w:rPr>
        <w:t xml:space="preserve">«Біріккен банк First Heartland Bank-тың корпоративтік клиенттік базасы және Jýsan Bankтың дамыған өнімдер желісі есебінен бәсекеге қабілетті қызметтер мен сервистерді ұсынатын болады. Бірін-бірі толықтырып отырған осы екі бизнестің шоғырландырылуы банктік қызмет көрсету саласындағы көшбасшы орынды қайта қалпына келтіруге мүмкіндік бермек», </w:t>
      </w:r>
      <w:r w:rsidR="007C6B22">
        <w:rPr>
          <w:color w:val="0D0D0D" w:themeColor="text1" w:themeTint="F2"/>
          <w:sz w:val="28"/>
          <w:szCs w:val="28"/>
          <w:shd w:val="clear" w:color="auto" w:fill="FFFFFF" w:themeFill="background1"/>
          <w:lang w:val="kk-KZ"/>
        </w:rPr>
        <w:t>–</w:t>
      </w:r>
      <w:r w:rsidR="003A5636" w:rsidRPr="00D76DB6">
        <w:rPr>
          <w:color w:val="0D0D0D" w:themeColor="text1" w:themeTint="F2"/>
          <w:sz w:val="28"/>
          <w:szCs w:val="28"/>
          <w:shd w:val="clear" w:color="auto" w:fill="FFFFFF" w:themeFill="background1"/>
          <w:lang w:val="kk-KZ"/>
        </w:rPr>
        <w:t xml:space="preserve"> деп атап өтті «First Heartland Jýsan Bank» АҚ басқарма төрағасы.</w:t>
      </w:r>
      <w:r w:rsidR="00330469" w:rsidRPr="00D76DB6">
        <w:rPr>
          <w:color w:val="0D0D0D" w:themeColor="text1" w:themeTint="F2"/>
          <w:sz w:val="28"/>
          <w:szCs w:val="28"/>
          <w:shd w:val="clear" w:color="auto" w:fill="FFFFFF" w:themeFill="background1"/>
          <w:lang w:val="kk-KZ"/>
        </w:rPr>
        <w:t xml:space="preserve"> </w:t>
      </w:r>
      <w:r w:rsidR="003A5636" w:rsidRPr="00D76DB6">
        <w:rPr>
          <w:color w:val="0D0D0D" w:themeColor="text1" w:themeTint="F2"/>
          <w:sz w:val="28"/>
          <w:szCs w:val="28"/>
          <w:shd w:val="clear" w:color="auto" w:fill="FFFFFF" w:themeFill="background1"/>
          <w:lang w:val="kk-KZ"/>
        </w:rPr>
        <w:t xml:space="preserve">Басшының айтуынша, екі банктің бірігуі жаңа бизнес стратегия аясында </w:t>
      </w:r>
      <w:r w:rsidR="00330469" w:rsidRPr="00D76DB6">
        <w:rPr>
          <w:color w:val="0D0D0D" w:themeColor="text1" w:themeTint="F2"/>
          <w:sz w:val="28"/>
          <w:szCs w:val="28"/>
          <w:shd w:val="clear" w:color="auto" w:fill="FFFFFF" w:themeFill="background1"/>
          <w:lang w:val="kk-KZ"/>
        </w:rPr>
        <w:t xml:space="preserve"> </w:t>
      </w:r>
      <w:r w:rsidR="003A5636" w:rsidRPr="00D76DB6">
        <w:rPr>
          <w:color w:val="0D0D0D" w:themeColor="text1" w:themeTint="F2"/>
          <w:sz w:val="28"/>
          <w:szCs w:val="28"/>
          <w:shd w:val="clear" w:color="auto" w:fill="FFFFFF" w:themeFill="background1"/>
          <w:lang w:val="kk-KZ"/>
        </w:rPr>
        <w:t>жоспарланды. Аталмыш стратегия клиенттердің сенімін қайтару және қазақстандықтарға ең үздік қаржылық құралдар мен сервисті ұсынуға бағытталған.</w:t>
      </w:r>
    </w:p>
    <w:p w14:paraId="2CE53342" w14:textId="5CBE3E75" w:rsidR="00B57749" w:rsidRPr="00374FAA" w:rsidRDefault="003A5636" w:rsidP="00374FAA">
      <w:pPr>
        <w:ind w:firstLine="709"/>
        <w:jc w:val="both"/>
        <w:rPr>
          <w:color w:val="0D0D0D" w:themeColor="text1" w:themeTint="F2"/>
          <w:sz w:val="28"/>
          <w:szCs w:val="28"/>
          <w:shd w:val="clear" w:color="auto" w:fill="FFFFFF" w:themeFill="background1"/>
          <w:lang w:val="kk-KZ"/>
        </w:rPr>
      </w:pPr>
      <w:r w:rsidRPr="00D76DB6">
        <w:rPr>
          <w:color w:val="0D0D0D" w:themeColor="text1" w:themeTint="F2"/>
          <w:sz w:val="28"/>
          <w:szCs w:val="28"/>
          <w:shd w:val="clear" w:color="auto" w:fill="FFFFFF" w:themeFill="background1"/>
          <w:lang w:val="kk-KZ"/>
        </w:rPr>
        <w:t xml:space="preserve">«Jýsan Bank қазірдің өзінде бірнеше көрсеткіштер бойынша үлкен өтемпаздық қоры бар сенімді банк болып табылады. Бұған дейін жаһандық банктердің бір бөлігі ретінде халықаралық деңгейдегі сервистерді ұсыну жағынан бай тәжірибені мирас етіп алған First Heartland Bank-пен бірігу Jýsan Bank-тың Қазақстан қаржылық нарығындағы орнын нығайта түспек», </w:t>
      </w:r>
      <w:r w:rsidR="007C6B22">
        <w:rPr>
          <w:color w:val="0D0D0D" w:themeColor="text1" w:themeTint="F2"/>
          <w:sz w:val="28"/>
          <w:szCs w:val="28"/>
          <w:shd w:val="clear" w:color="auto" w:fill="FFFFFF" w:themeFill="background1"/>
          <w:lang w:val="kk-KZ"/>
        </w:rPr>
        <w:t>–</w:t>
      </w:r>
      <w:r w:rsidRPr="00D76DB6">
        <w:rPr>
          <w:color w:val="0D0D0D" w:themeColor="text1" w:themeTint="F2"/>
          <w:sz w:val="28"/>
          <w:szCs w:val="28"/>
          <w:shd w:val="clear" w:color="auto" w:fill="FFFFFF" w:themeFill="background1"/>
          <w:lang w:val="kk-KZ"/>
        </w:rPr>
        <w:t xml:space="preserve"> деп бөлісті «First Heartland Jýsan Bank» АҚ басқарма төрағасының орынбасары</w:t>
      </w:r>
      <w:r w:rsidR="00307BD9">
        <w:rPr>
          <w:color w:val="0D0D0D" w:themeColor="text1" w:themeTint="F2"/>
          <w:sz w:val="28"/>
          <w:szCs w:val="28"/>
          <w:shd w:val="clear" w:color="auto" w:fill="FFFFFF" w:themeFill="background1"/>
          <w:lang w:val="kk-KZ"/>
        </w:rPr>
        <w:t xml:space="preserve"> </w:t>
      </w:r>
      <w:r w:rsidR="00B51EE3" w:rsidRPr="00D76DB6">
        <w:rPr>
          <w:color w:val="0D0D0D" w:themeColor="text1" w:themeTint="F2"/>
          <w:sz w:val="28"/>
          <w:szCs w:val="28"/>
          <w:shd w:val="clear" w:color="auto" w:fill="FFFFFF" w:themeFill="background1"/>
          <w:lang w:val="kk-KZ"/>
        </w:rPr>
        <w:t>[68]</w:t>
      </w:r>
      <w:r w:rsidRPr="00D76DB6">
        <w:rPr>
          <w:color w:val="0D0D0D" w:themeColor="text1" w:themeTint="F2"/>
          <w:sz w:val="28"/>
          <w:szCs w:val="28"/>
          <w:shd w:val="clear" w:color="auto" w:fill="FFFFFF" w:themeFill="background1"/>
          <w:lang w:val="kk-KZ"/>
        </w:rPr>
        <w:t>.</w:t>
      </w:r>
      <w:r w:rsidR="00DF4613" w:rsidRPr="00D76DB6">
        <w:rPr>
          <w:color w:val="0D0D0D" w:themeColor="text1" w:themeTint="F2"/>
          <w:lang w:val="kk-KZ"/>
        </w:rPr>
        <w:t xml:space="preserve"> </w:t>
      </w:r>
    </w:p>
    <w:p w14:paraId="4C4AB648" w14:textId="096F0066" w:rsidR="00307BD9" w:rsidRPr="00B57749" w:rsidRDefault="00100F24" w:rsidP="00B57749">
      <w:pPr>
        <w:ind w:firstLine="709"/>
        <w:jc w:val="both"/>
        <w:rPr>
          <w:color w:val="0D0D0D" w:themeColor="text1" w:themeTint="F2"/>
          <w:sz w:val="28"/>
          <w:szCs w:val="28"/>
          <w:lang w:val="kk-KZ"/>
        </w:rPr>
      </w:pPr>
      <w:r w:rsidRPr="00D76DB6">
        <w:rPr>
          <w:color w:val="0D0D0D" w:themeColor="text1" w:themeTint="F2"/>
          <w:sz w:val="28"/>
          <w:szCs w:val="28"/>
          <w:lang w:val="kk-KZ"/>
        </w:rPr>
        <w:t>Қазақстандағы ең танымал коммерциялық банктердің арасындағы қатаң бәсекелестік болып саналады.</w:t>
      </w:r>
      <w:r w:rsidR="00A811FA">
        <w:rPr>
          <w:color w:val="0D0D0D" w:themeColor="text1" w:themeTint="F2"/>
          <w:sz w:val="28"/>
          <w:szCs w:val="28"/>
          <w:lang w:val="kk-KZ"/>
        </w:rPr>
        <w:t xml:space="preserve"> </w:t>
      </w:r>
      <w:r w:rsidR="00307BD9" w:rsidRPr="00307BD9">
        <w:rPr>
          <w:color w:val="0D0D0D" w:themeColor="text1" w:themeTint="F2"/>
          <w:sz w:val="28"/>
          <w:szCs w:val="28"/>
          <w:lang w:val="kk-KZ"/>
        </w:rPr>
        <w:t>Ж</w:t>
      </w:r>
      <w:r w:rsidR="00307BD9">
        <w:rPr>
          <w:color w:val="0D0D0D" w:themeColor="text1" w:themeTint="F2"/>
          <w:sz w:val="28"/>
          <w:szCs w:val="28"/>
          <w:lang w:val="kk-KZ"/>
        </w:rPr>
        <w:t>ұмыста талдау барысында банк көрсеткіштері трлн теңгемен алынып талқыланды.</w:t>
      </w:r>
    </w:p>
    <w:p w14:paraId="50893461" w14:textId="3AAB5683" w:rsidR="002F2F39" w:rsidRPr="00D76DB6" w:rsidRDefault="002F2F39" w:rsidP="003A5636">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Банк активтері қолма-қол ақша, тазартылған қымбат металлдар және корреспонденттік шоттар, басқа банктерде орналастырылған салымдар, бағалы қағаздар, банктік қарыздар және «кері РЕПО» операциялары, капиталға инвестициялар және басқада активтерден құралады.</w:t>
      </w:r>
    </w:p>
    <w:p w14:paraId="776E0FDF" w14:textId="77777777" w:rsidR="007810F0" w:rsidRPr="00D76DB6" w:rsidRDefault="007810F0" w:rsidP="00B51EE3">
      <w:pPr>
        <w:pStyle w:val="HTML"/>
        <w:shd w:val="clear" w:color="auto" w:fill="FFFFFF"/>
        <w:tabs>
          <w:tab w:val="clear" w:pos="10076"/>
        </w:tabs>
        <w:jc w:val="both"/>
        <w:rPr>
          <w:rFonts w:ascii="Times New Roman" w:hAnsi="Times New Roman" w:cs="Times New Roman"/>
          <w:color w:val="0D0D0D" w:themeColor="text1" w:themeTint="F2"/>
          <w:sz w:val="28"/>
          <w:szCs w:val="28"/>
          <w:lang w:val="kk-KZ"/>
        </w:rPr>
      </w:pPr>
    </w:p>
    <w:p w14:paraId="12600E6E" w14:textId="63BA9D36" w:rsidR="00100F24" w:rsidRPr="00D76DB6" w:rsidRDefault="00100F24" w:rsidP="002F2F39">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Кесте </w:t>
      </w:r>
      <w:r w:rsidR="008626EC" w:rsidRPr="00D76DB6">
        <w:rPr>
          <w:rFonts w:ascii="Times New Roman" w:hAnsi="Times New Roman" w:cs="Times New Roman"/>
          <w:color w:val="0D0D0D" w:themeColor="text1" w:themeTint="F2"/>
          <w:sz w:val="28"/>
          <w:szCs w:val="28"/>
          <w:lang w:val="kk-KZ"/>
        </w:rPr>
        <w:t>9</w:t>
      </w:r>
      <w:r w:rsidRPr="00D76DB6">
        <w:rPr>
          <w:rFonts w:ascii="Times New Roman" w:hAnsi="Times New Roman" w:cs="Times New Roman"/>
          <w:color w:val="0D0D0D" w:themeColor="text1" w:themeTint="F2"/>
          <w:sz w:val="28"/>
          <w:szCs w:val="28"/>
          <w:lang w:val="kk-KZ"/>
        </w:rPr>
        <w:t xml:space="preserve"> </w:t>
      </w:r>
      <w:r w:rsidR="007C6B22">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Қазақстан Республикасы банк секторының жиынтық активтерінің құрылымы</w:t>
      </w:r>
    </w:p>
    <w:p w14:paraId="0A1644D7" w14:textId="29AFD38A" w:rsidR="00100F24" w:rsidRPr="00D76DB6" w:rsidRDefault="003B7A7E" w:rsidP="00100F24">
      <w:pPr>
        <w:pStyle w:val="HTML"/>
        <w:shd w:val="clear" w:color="auto" w:fill="FFFFFF" w:themeFill="background1"/>
        <w:ind w:firstLine="709"/>
        <w:jc w:val="right"/>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rPr>
        <w:t>т</w:t>
      </w:r>
      <w:r w:rsidR="00100F24" w:rsidRPr="00D76DB6">
        <w:rPr>
          <w:rFonts w:ascii="Times New Roman" w:hAnsi="Times New Roman" w:cs="Times New Roman"/>
          <w:color w:val="0D0D0D" w:themeColor="text1" w:themeTint="F2"/>
          <w:sz w:val="28"/>
          <w:szCs w:val="28"/>
          <w:lang w:val="kk-KZ"/>
        </w:rPr>
        <w:t>рлн</w:t>
      </w:r>
      <w:r w:rsidR="00697075">
        <w:rPr>
          <w:rFonts w:ascii="Times New Roman" w:hAnsi="Times New Roman" w:cs="Times New Roman"/>
          <w:color w:val="0D0D0D" w:themeColor="text1" w:themeTint="F2"/>
          <w:sz w:val="28"/>
          <w:szCs w:val="28"/>
          <w:lang w:val="kk-KZ"/>
        </w:rPr>
        <w:t xml:space="preserve"> </w:t>
      </w:r>
      <w:r w:rsidR="00100F24" w:rsidRPr="00D76DB6">
        <w:rPr>
          <w:rFonts w:ascii="Times New Roman" w:hAnsi="Times New Roman" w:cs="Times New Roman"/>
          <w:color w:val="0D0D0D" w:themeColor="text1" w:themeTint="F2"/>
          <w:sz w:val="28"/>
          <w:szCs w:val="28"/>
          <w:lang w:val="kk-KZ"/>
        </w:rPr>
        <w:t>теңге</w:t>
      </w:r>
    </w:p>
    <w:tbl>
      <w:tblPr>
        <w:tblStyle w:val="a3"/>
        <w:tblW w:w="9631" w:type="dxa"/>
        <w:tblInd w:w="136" w:type="dxa"/>
        <w:tblLayout w:type="fixed"/>
        <w:tblLook w:val="04A0" w:firstRow="1" w:lastRow="0" w:firstColumn="1" w:lastColumn="0" w:noHBand="0" w:noVBand="1"/>
      </w:tblPr>
      <w:tblGrid>
        <w:gridCol w:w="3934"/>
        <w:gridCol w:w="798"/>
        <w:gridCol w:w="868"/>
        <w:gridCol w:w="727"/>
        <w:gridCol w:w="784"/>
        <w:gridCol w:w="770"/>
        <w:gridCol w:w="812"/>
        <w:gridCol w:w="938"/>
      </w:tblGrid>
      <w:tr w:rsidR="00D76DB6" w:rsidRPr="00D76DB6" w14:paraId="2370C274" w14:textId="77777777" w:rsidTr="002F2F39">
        <w:trPr>
          <w:trHeight w:hRule="exact" w:val="170"/>
        </w:trPr>
        <w:tc>
          <w:tcPr>
            <w:tcW w:w="3934" w:type="dxa"/>
            <w:vMerge w:val="restart"/>
            <w:vAlign w:val="center"/>
          </w:tcPr>
          <w:p w14:paraId="135BAC66" w14:textId="77777777" w:rsidR="00055D9E" w:rsidRPr="00D76DB6" w:rsidRDefault="00055D9E" w:rsidP="002F2F39">
            <w:pPr>
              <w:autoSpaceDE w:val="0"/>
              <w:autoSpaceDN w:val="0"/>
              <w:adjustRightInd w:val="0"/>
              <w:jc w:val="center"/>
              <w:rPr>
                <w:b/>
                <w:bCs/>
                <w:color w:val="0D0D0D" w:themeColor="text1" w:themeTint="F2"/>
                <w:lang w:val="kk-KZ"/>
              </w:rPr>
            </w:pPr>
            <w:r w:rsidRPr="00D76DB6">
              <w:rPr>
                <w:color w:val="0D0D0D" w:themeColor="text1" w:themeTint="F2"/>
              </w:rPr>
              <w:t>К</w:t>
            </w:r>
            <w:r w:rsidRPr="00D76DB6">
              <w:rPr>
                <w:color w:val="0D0D0D" w:themeColor="text1" w:themeTint="F2"/>
                <w:lang w:val="kk-KZ"/>
              </w:rPr>
              <w:t>өрсеткіштер</w:t>
            </w:r>
          </w:p>
        </w:tc>
        <w:tc>
          <w:tcPr>
            <w:tcW w:w="798" w:type="dxa"/>
            <w:vMerge w:val="restart"/>
            <w:vAlign w:val="center"/>
          </w:tcPr>
          <w:p w14:paraId="3EF172B0" w14:textId="5A22C14C" w:rsidR="00055D9E" w:rsidRPr="00D76DB6" w:rsidRDefault="00055D9E" w:rsidP="002F2F39">
            <w:pPr>
              <w:jc w:val="center"/>
              <w:rPr>
                <w:color w:val="0D0D0D" w:themeColor="text1" w:themeTint="F2"/>
                <w:lang w:val="kk-KZ"/>
              </w:rPr>
            </w:pPr>
            <w:r w:rsidRPr="00D76DB6">
              <w:rPr>
                <w:color w:val="0D0D0D" w:themeColor="text1" w:themeTint="F2"/>
                <w:lang w:val="kk-KZ"/>
              </w:rPr>
              <w:t>2013</w:t>
            </w:r>
            <w:r w:rsidR="002F2F39">
              <w:rPr>
                <w:color w:val="0D0D0D" w:themeColor="text1" w:themeTint="F2"/>
                <w:lang w:val="kk-KZ"/>
              </w:rPr>
              <w:t xml:space="preserve"> жыл</w:t>
            </w:r>
          </w:p>
        </w:tc>
        <w:tc>
          <w:tcPr>
            <w:tcW w:w="868" w:type="dxa"/>
            <w:vMerge w:val="restart"/>
            <w:vAlign w:val="center"/>
          </w:tcPr>
          <w:p w14:paraId="4FC9952A" w14:textId="77F1C8C2" w:rsidR="00055D9E" w:rsidRPr="00D76DB6" w:rsidRDefault="00055D9E" w:rsidP="002F2F39">
            <w:pPr>
              <w:jc w:val="center"/>
              <w:rPr>
                <w:color w:val="0D0D0D" w:themeColor="text1" w:themeTint="F2"/>
                <w:lang w:val="kk-KZ"/>
              </w:rPr>
            </w:pPr>
            <w:r w:rsidRPr="00D76DB6">
              <w:rPr>
                <w:color w:val="0D0D0D" w:themeColor="text1" w:themeTint="F2"/>
                <w:lang w:val="kk-KZ"/>
              </w:rPr>
              <w:t>2014</w:t>
            </w:r>
            <w:r w:rsidR="002F2F39">
              <w:rPr>
                <w:color w:val="0D0D0D" w:themeColor="text1" w:themeTint="F2"/>
                <w:lang w:val="kk-KZ"/>
              </w:rPr>
              <w:t xml:space="preserve"> жыл</w:t>
            </w:r>
          </w:p>
        </w:tc>
        <w:tc>
          <w:tcPr>
            <w:tcW w:w="727" w:type="dxa"/>
            <w:vMerge w:val="restart"/>
            <w:vAlign w:val="center"/>
          </w:tcPr>
          <w:p w14:paraId="036C5430" w14:textId="11AFB00B" w:rsidR="00055D9E" w:rsidRPr="00D76DB6" w:rsidRDefault="00055D9E" w:rsidP="002F2F39">
            <w:pPr>
              <w:jc w:val="center"/>
              <w:rPr>
                <w:color w:val="0D0D0D" w:themeColor="text1" w:themeTint="F2"/>
                <w:lang w:val="kk-KZ"/>
              </w:rPr>
            </w:pPr>
            <w:r w:rsidRPr="00D76DB6">
              <w:rPr>
                <w:color w:val="0D0D0D" w:themeColor="text1" w:themeTint="F2"/>
                <w:lang w:val="kk-KZ"/>
              </w:rPr>
              <w:t>2015</w:t>
            </w:r>
            <w:r w:rsidR="002F2F39">
              <w:rPr>
                <w:color w:val="0D0D0D" w:themeColor="text1" w:themeTint="F2"/>
                <w:lang w:val="kk-KZ"/>
              </w:rPr>
              <w:t xml:space="preserve"> жыл</w:t>
            </w:r>
          </w:p>
        </w:tc>
        <w:tc>
          <w:tcPr>
            <w:tcW w:w="784" w:type="dxa"/>
            <w:vMerge w:val="restart"/>
            <w:vAlign w:val="center"/>
          </w:tcPr>
          <w:p w14:paraId="6DE66670" w14:textId="1C016041" w:rsidR="00055D9E" w:rsidRPr="002F2F39" w:rsidRDefault="00055D9E" w:rsidP="002F2F39">
            <w:pPr>
              <w:jc w:val="center"/>
              <w:rPr>
                <w:color w:val="0D0D0D" w:themeColor="text1" w:themeTint="F2"/>
                <w:lang w:val="kk-KZ"/>
              </w:rPr>
            </w:pPr>
            <w:r w:rsidRPr="00D76DB6">
              <w:rPr>
                <w:color w:val="0D0D0D" w:themeColor="text1" w:themeTint="F2"/>
              </w:rPr>
              <w:t>2016</w:t>
            </w:r>
            <w:r w:rsidR="002F2F39">
              <w:rPr>
                <w:color w:val="0D0D0D" w:themeColor="text1" w:themeTint="F2"/>
                <w:lang w:val="kk-KZ"/>
              </w:rPr>
              <w:t xml:space="preserve"> жыл</w:t>
            </w:r>
          </w:p>
        </w:tc>
        <w:tc>
          <w:tcPr>
            <w:tcW w:w="770" w:type="dxa"/>
            <w:vMerge w:val="restart"/>
            <w:vAlign w:val="center"/>
          </w:tcPr>
          <w:p w14:paraId="3AF4CEF3" w14:textId="7BD6514F"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2017</w:t>
            </w:r>
            <w:r w:rsidR="002F2F39">
              <w:rPr>
                <w:color w:val="0D0D0D" w:themeColor="text1" w:themeTint="F2"/>
                <w:lang w:val="kk-KZ"/>
              </w:rPr>
              <w:t xml:space="preserve"> жыл</w:t>
            </w:r>
          </w:p>
        </w:tc>
        <w:tc>
          <w:tcPr>
            <w:tcW w:w="812" w:type="dxa"/>
            <w:vMerge w:val="restart"/>
            <w:vAlign w:val="center"/>
          </w:tcPr>
          <w:p w14:paraId="5CB40848" w14:textId="67FA50A3"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2018</w:t>
            </w:r>
            <w:r w:rsidR="002F2F39">
              <w:rPr>
                <w:color w:val="0D0D0D" w:themeColor="text1" w:themeTint="F2"/>
                <w:lang w:val="kk-KZ"/>
              </w:rPr>
              <w:t xml:space="preserve"> жыл</w:t>
            </w:r>
          </w:p>
        </w:tc>
        <w:tc>
          <w:tcPr>
            <w:tcW w:w="938" w:type="dxa"/>
            <w:vMerge w:val="restart"/>
            <w:vAlign w:val="center"/>
          </w:tcPr>
          <w:p w14:paraId="01AEA15B" w14:textId="08F470AF"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2019</w:t>
            </w:r>
            <w:r w:rsidR="002F2F39">
              <w:rPr>
                <w:color w:val="0D0D0D" w:themeColor="text1" w:themeTint="F2"/>
                <w:lang w:val="kk-KZ"/>
              </w:rPr>
              <w:t xml:space="preserve"> жыл</w:t>
            </w:r>
          </w:p>
        </w:tc>
      </w:tr>
      <w:tr w:rsidR="00D76DB6" w:rsidRPr="00D76DB6" w14:paraId="4C7C3992" w14:textId="77777777" w:rsidTr="002F2F39">
        <w:trPr>
          <w:trHeight w:val="276"/>
        </w:trPr>
        <w:tc>
          <w:tcPr>
            <w:tcW w:w="3934" w:type="dxa"/>
            <w:vMerge/>
          </w:tcPr>
          <w:p w14:paraId="37E09DEE" w14:textId="77777777" w:rsidR="00055D9E" w:rsidRPr="00D76DB6" w:rsidRDefault="00055D9E" w:rsidP="00016398">
            <w:pPr>
              <w:autoSpaceDE w:val="0"/>
              <w:autoSpaceDN w:val="0"/>
              <w:adjustRightInd w:val="0"/>
              <w:jc w:val="both"/>
              <w:rPr>
                <w:color w:val="0D0D0D" w:themeColor="text1" w:themeTint="F2"/>
              </w:rPr>
            </w:pPr>
          </w:p>
        </w:tc>
        <w:tc>
          <w:tcPr>
            <w:tcW w:w="798" w:type="dxa"/>
            <w:vMerge/>
          </w:tcPr>
          <w:p w14:paraId="3F17905F" w14:textId="77777777" w:rsidR="00055D9E" w:rsidRPr="00D76DB6" w:rsidRDefault="00055D9E" w:rsidP="00016398">
            <w:pPr>
              <w:jc w:val="both"/>
              <w:rPr>
                <w:color w:val="0D0D0D" w:themeColor="text1" w:themeTint="F2"/>
                <w:lang w:val="kk-KZ"/>
              </w:rPr>
            </w:pPr>
          </w:p>
        </w:tc>
        <w:tc>
          <w:tcPr>
            <w:tcW w:w="868" w:type="dxa"/>
            <w:vMerge/>
          </w:tcPr>
          <w:p w14:paraId="060A6F59" w14:textId="77777777" w:rsidR="00055D9E" w:rsidRPr="00D76DB6" w:rsidRDefault="00055D9E" w:rsidP="00016398">
            <w:pPr>
              <w:jc w:val="both"/>
              <w:rPr>
                <w:color w:val="0D0D0D" w:themeColor="text1" w:themeTint="F2"/>
                <w:lang w:val="kk-KZ"/>
              </w:rPr>
            </w:pPr>
          </w:p>
        </w:tc>
        <w:tc>
          <w:tcPr>
            <w:tcW w:w="727" w:type="dxa"/>
            <w:vMerge/>
          </w:tcPr>
          <w:p w14:paraId="595E4CD9" w14:textId="77777777" w:rsidR="00055D9E" w:rsidRPr="00D76DB6" w:rsidRDefault="00055D9E" w:rsidP="00016398">
            <w:pPr>
              <w:jc w:val="both"/>
              <w:rPr>
                <w:color w:val="0D0D0D" w:themeColor="text1" w:themeTint="F2"/>
                <w:lang w:val="kk-KZ"/>
              </w:rPr>
            </w:pPr>
          </w:p>
        </w:tc>
        <w:tc>
          <w:tcPr>
            <w:tcW w:w="784" w:type="dxa"/>
            <w:vMerge/>
          </w:tcPr>
          <w:p w14:paraId="11B6FE6C" w14:textId="77777777" w:rsidR="00055D9E" w:rsidRPr="00D76DB6" w:rsidRDefault="00055D9E" w:rsidP="00016398">
            <w:pPr>
              <w:jc w:val="both"/>
              <w:rPr>
                <w:color w:val="0D0D0D" w:themeColor="text1" w:themeTint="F2"/>
              </w:rPr>
            </w:pPr>
          </w:p>
        </w:tc>
        <w:tc>
          <w:tcPr>
            <w:tcW w:w="770" w:type="dxa"/>
            <w:vMerge/>
          </w:tcPr>
          <w:p w14:paraId="344B23B1" w14:textId="77777777" w:rsidR="00055D9E" w:rsidRPr="00D76DB6" w:rsidRDefault="00055D9E" w:rsidP="00016398">
            <w:pPr>
              <w:tabs>
                <w:tab w:val="left" w:pos="1370"/>
                <w:tab w:val="center" w:pos="2046"/>
              </w:tabs>
              <w:jc w:val="both"/>
              <w:rPr>
                <w:color w:val="0D0D0D" w:themeColor="text1" w:themeTint="F2"/>
                <w:lang w:val="kk-KZ"/>
              </w:rPr>
            </w:pPr>
          </w:p>
        </w:tc>
        <w:tc>
          <w:tcPr>
            <w:tcW w:w="812" w:type="dxa"/>
            <w:vMerge/>
          </w:tcPr>
          <w:p w14:paraId="41A50874" w14:textId="77777777" w:rsidR="00055D9E" w:rsidRPr="00D76DB6" w:rsidRDefault="00055D9E" w:rsidP="00016398">
            <w:pPr>
              <w:tabs>
                <w:tab w:val="left" w:pos="1370"/>
                <w:tab w:val="center" w:pos="2046"/>
              </w:tabs>
              <w:jc w:val="both"/>
              <w:rPr>
                <w:color w:val="0D0D0D" w:themeColor="text1" w:themeTint="F2"/>
                <w:lang w:val="kk-KZ"/>
              </w:rPr>
            </w:pPr>
          </w:p>
        </w:tc>
        <w:tc>
          <w:tcPr>
            <w:tcW w:w="938" w:type="dxa"/>
            <w:vMerge/>
          </w:tcPr>
          <w:p w14:paraId="73422B18" w14:textId="77777777" w:rsidR="00055D9E" w:rsidRPr="00D76DB6" w:rsidRDefault="00055D9E" w:rsidP="00016398">
            <w:pPr>
              <w:tabs>
                <w:tab w:val="left" w:pos="1370"/>
                <w:tab w:val="center" w:pos="2046"/>
              </w:tabs>
              <w:jc w:val="both"/>
              <w:rPr>
                <w:color w:val="0D0D0D" w:themeColor="text1" w:themeTint="F2"/>
                <w:lang w:val="kk-KZ"/>
              </w:rPr>
            </w:pPr>
          </w:p>
        </w:tc>
      </w:tr>
      <w:tr w:rsidR="002F2F39" w:rsidRPr="00D76DB6" w14:paraId="37372A42" w14:textId="77777777" w:rsidTr="002F2F39">
        <w:trPr>
          <w:trHeight w:val="276"/>
        </w:trPr>
        <w:tc>
          <w:tcPr>
            <w:tcW w:w="3934" w:type="dxa"/>
          </w:tcPr>
          <w:p w14:paraId="37763F05" w14:textId="5A5CF579" w:rsidR="002F2F39" w:rsidRPr="002F2F39" w:rsidRDefault="002F2F39" w:rsidP="002F2F39">
            <w:pPr>
              <w:autoSpaceDE w:val="0"/>
              <w:autoSpaceDN w:val="0"/>
              <w:adjustRightInd w:val="0"/>
              <w:jc w:val="center"/>
              <w:rPr>
                <w:color w:val="0D0D0D" w:themeColor="text1" w:themeTint="F2"/>
                <w:lang w:val="kk-KZ"/>
              </w:rPr>
            </w:pPr>
            <w:r>
              <w:rPr>
                <w:color w:val="0D0D0D" w:themeColor="text1" w:themeTint="F2"/>
                <w:lang w:val="kk-KZ"/>
              </w:rPr>
              <w:t>1</w:t>
            </w:r>
          </w:p>
        </w:tc>
        <w:tc>
          <w:tcPr>
            <w:tcW w:w="798" w:type="dxa"/>
          </w:tcPr>
          <w:p w14:paraId="4E5C6820" w14:textId="3B421872" w:rsidR="002F2F39" w:rsidRPr="00D76DB6" w:rsidRDefault="002F2F39" w:rsidP="002F2F39">
            <w:pPr>
              <w:jc w:val="center"/>
              <w:rPr>
                <w:color w:val="0D0D0D" w:themeColor="text1" w:themeTint="F2"/>
                <w:lang w:val="kk-KZ"/>
              </w:rPr>
            </w:pPr>
            <w:r>
              <w:rPr>
                <w:color w:val="0D0D0D" w:themeColor="text1" w:themeTint="F2"/>
                <w:lang w:val="kk-KZ"/>
              </w:rPr>
              <w:t>2</w:t>
            </w:r>
          </w:p>
        </w:tc>
        <w:tc>
          <w:tcPr>
            <w:tcW w:w="868" w:type="dxa"/>
          </w:tcPr>
          <w:p w14:paraId="4A136E23" w14:textId="71B0A00F" w:rsidR="002F2F39" w:rsidRPr="00D76DB6" w:rsidRDefault="002F2F39" w:rsidP="002F2F39">
            <w:pPr>
              <w:jc w:val="center"/>
              <w:rPr>
                <w:color w:val="0D0D0D" w:themeColor="text1" w:themeTint="F2"/>
                <w:lang w:val="kk-KZ"/>
              </w:rPr>
            </w:pPr>
            <w:r>
              <w:rPr>
                <w:color w:val="0D0D0D" w:themeColor="text1" w:themeTint="F2"/>
                <w:lang w:val="kk-KZ"/>
              </w:rPr>
              <w:t>3</w:t>
            </w:r>
          </w:p>
        </w:tc>
        <w:tc>
          <w:tcPr>
            <w:tcW w:w="727" w:type="dxa"/>
          </w:tcPr>
          <w:p w14:paraId="66751EBD" w14:textId="1FF946B4" w:rsidR="002F2F39" w:rsidRPr="00D76DB6" w:rsidRDefault="002F2F39" w:rsidP="002F2F39">
            <w:pPr>
              <w:jc w:val="center"/>
              <w:rPr>
                <w:color w:val="0D0D0D" w:themeColor="text1" w:themeTint="F2"/>
                <w:lang w:val="kk-KZ"/>
              </w:rPr>
            </w:pPr>
            <w:r>
              <w:rPr>
                <w:color w:val="0D0D0D" w:themeColor="text1" w:themeTint="F2"/>
                <w:lang w:val="kk-KZ"/>
              </w:rPr>
              <w:t>4</w:t>
            </w:r>
          </w:p>
        </w:tc>
        <w:tc>
          <w:tcPr>
            <w:tcW w:w="784" w:type="dxa"/>
          </w:tcPr>
          <w:p w14:paraId="36291353" w14:textId="391A2668" w:rsidR="002F2F39" w:rsidRPr="002F2F39" w:rsidRDefault="002F2F39" w:rsidP="002F2F39">
            <w:pPr>
              <w:jc w:val="center"/>
              <w:rPr>
                <w:color w:val="0D0D0D" w:themeColor="text1" w:themeTint="F2"/>
                <w:lang w:val="kk-KZ"/>
              </w:rPr>
            </w:pPr>
            <w:r>
              <w:rPr>
                <w:color w:val="0D0D0D" w:themeColor="text1" w:themeTint="F2"/>
                <w:lang w:val="kk-KZ"/>
              </w:rPr>
              <w:t>5</w:t>
            </w:r>
          </w:p>
        </w:tc>
        <w:tc>
          <w:tcPr>
            <w:tcW w:w="770" w:type="dxa"/>
          </w:tcPr>
          <w:p w14:paraId="60D728BF" w14:textId="3B403468" w:rsidR="002F2F39" w:rsidRPr="00D76DB6" w:rsidRDefault="002F2F39" w:rsidP="002F2F39">
            <w:pPr>
              <w:tabs>
                <w:tab w:val="left" w:pos="1370"/>
                <w:tab w:val="center" w:pos="2046"/>
              </w:tabs>
              <w:jc w:val="center"/>
              <w:rPr>
                <w:color w:val="0D0D0D" w:themeColor="text1" w:themeTint="F2"/>
                <w:lang w:val="kk-KZ"/>
              </w:rPr>
            </w:pPr>
            <w:r>
              <w:rPr>
                <w:color w:val="0D0D0D" w:themeColor="text1" w:themeTint="F2"/>
                <w:lang w:val="kk-KZ"/>
              </w:rPr>
              <w:t>6</w:t>
            </w:r>
          </w:p>
        </w:tc>
        <w:tc>
          <w:tcPr>
            <w:tcW w:w="812" w:type="dxa"/>
          </w:tcPr>
          <w:p w14:paraId="3943202C" w14:textId="29273E58" w:rsidR="002F2F39" w:rsidRPr="00D76DB6" w:rsidRDefault="002F2F39" w:rsidP="002F2F39">
            <w:pPr>
              <w:tabs>
                <w:tab w:val="left" w:pos="1370"/>
                <w:tab w:val="center" w:pos="2046"/>
              </w:tabs>
              <w:jc w:val="center"/>
              <w:rPr>
                <w:color w:val="0D0D0D" w:themeColor="text1" w:themeTint="F2"/>
                <w:lang w:val="kk-KZ"/>
              </w:rPr>
            </w:pPr>
            <w:r>
              <w:rPr>
                <w:color w:val="0D0D0D" w:themeColor="text1" w:themeTint="F2"/>
                <w:lang w:val="kk-KZ"/>
              </w:rPr>
              <w:t>7</w:t>
            </w:r>
          </w:p>
        </w:tc>
        <w:tc>
          <w:tcPr>
            <w:tcW w:w="938" w:type="dxa"/>
          </w:tcPr>
          <w:p w14:paraId="5F360A54" w14:textId="618F7129" w:rsidR="002F2F39" w:rsidRPr="00D76DB6" w:rsidRDefault="002F2F39" w:rsidP="002F2F39">
            <w:pPr>
              <w:tabs>
                <w:tab w:val="left" w:pos="1370"/>
                <w:tab w:val="center" w:pos="2046"/>
              </w:tabs>
              <w:jc w:val="center"/>
              <w:rPr>
                <w:color w:val="0D0D0D" w:themeColor="text1" w:themeTint="F2"/>
                <w:lang w:val="kk-KZ"/>
              </w:rPr>
            </w:pPr>
            <w:r>
              <w:rPr>
                <w:color w:val="0D0D0D" w:themeColor="text1" w:themeTint="F2"/>
                <w:lang w:val="kk-KZ"/>
              </w:rPr>
              <w:t>8</w:t>
            </w:r>
          </w:p>
        </w:tc>
      </w:tr>
      <w:tr w:rsidR="00D76DB6" w:rsidRPr="00D76DB6" w14:paraId="595E3B2A" w14:textId="77777777" w:rsidTr="002F2F39">
        <w:trPr>
          <w:trHeight w:val="60"/>
        </w:trPr>
        <w:tc>
          <w:tcPr>
            <w:tcW w:w="3934" w:type="dxa"/>
            <w:tcBorders>
              <w:bottom w:val="nil"/>
            </w:tcBorders>
          </w:tcPr>
          <w:p w14:paraId="54B967A3" w14:textId="59A9BD1A" w:rsidR="00055D9E" w:rsidRPr="00D76DB6" w:rsidRDefault="00055D9E" w:rsidP="00016398">
            <w:pPr>
              <w:pStyle w:val="Default"/>
              <w:jc w:val="both"/>
              <w:rPr>
                <w:color w:val="0D0D0D" w:themeColor="text1" w:themeTint="F2"/>
                <w:lang w:val="kk-KZ"/>
              </w:rPr>
            </w:pPr>
            <w:r w:rsidRPr="00D76DB6">
              <w:rPr>
                <w:color w:val="0D0D0D" w:themeColor="text1" w:themeTint="F2"/>
              </w:rPr>
              <w:t>Қолма-қол</w:t>
            </w:r>
            <w:r w:rsidRPr="00D76DB6">
              <w:rPr>
                <w:color w:val="0D0D0D" w:themeColor="text1" w:themeTint="F2"/>
                <w:lang w:val="kk-KZ"/>
              </w:rPr>
              <w:t xml:space="preserve"> </w:t>
            </w:r>
            <w:r w:rsidRPr="00D76DB6">
              <w:rPr>
                <w:color w:val="0D0D0D" w:themeColor="text1" w:themeTint="F2"/>
              </w:rPr>
              <w:t>ақша, тазартылған</w:t>
            </w:r>
            <w:r w:rsidRPr="00D76DB6">
              <w:rPr>
                <w:color w:val="0D0D0D" w:themeColor="text1" w:themeTint="F2"/>
                <w:lang w:val="kk-KZ"/>
              </w:rPr>
              <w:t xml:space="preserve"> </w:t>
            </w:r>
            <w:r w:rsidRPr="00D76DB6">
              <w:rPr>
                <w:color w:val="0D0D0D" w:themeColor="text1" w:themeTint="F2"/>
              </w:rPr>
              <w:t>қымбат</w:t>
            </w:r>
            <w:r w:rsidRPr="00D76DB6">
              <w:rPr>
                <w:color w:val="0D0D0D" w:themeColor="text1" w:themeTint="F2"/>
                <w:lang w:val="kk-KZ"/>
              </w:rPr>
              <w:t xml:space="preserve"> </w:t>
            </w:r>
            <w:r w:rsidRPr="00D76DB6">
              <w:rPr>
                <w:color w:val="0D0D0D" w:themeColor="text1" w:themeTint="F2"/>
              </w:rPr>
              <w:t>металлдар</w:t>
            </w:r>
            <w:r w:rsidRPr="00D76DB6">
              <w:rPr>
                <w:color w:val="0D0D0D" w:themeColor="text1" w:themeTint="F2"/>
                <w:lang w:val="kk-KZ"/>
              </w:rPr>
              <w:t xml:space="preserve"> </w:t>
            </w:r>
            <w:r w:rsidRPr="00D76DB6">
              <w:rPr>
                <w:color w:val="0D0D0D" w:themeColor="text1" w:themeTint="F2"/>
              </w:rPr>
              <w:t>және</w:t>
            </w:r>
            <w:r w:rsidRPr="00D76DB6">
              <w:rPr>
                <w:color w:val="0D0D0D" w:themeColor="text1" w:themeTint="F2"/>
                <w:lang w:val="kk-KZ"/>
              </w:rPr>
              <w:t xml:space="preserve"> </w:t>
            </w:r>
            <w:r w:rsidRPr="00D76DB6">
              <w:rPr>
                <w:color w:val="0D0D0D" w:themeColor="text1" w:themeTint="F2"/>
              </w:rPr>
              <w:t>корреспон</w:t>
            </w:r>
            <w:r w:rsidR="00F15B89" w:rsidRPr="00F15B89">
              <w:rPr>
                <w:color w:val="0D0D0D" w:themeColor="text1" w:themeTint="F2"/>
              </w:rPr>
              <w:t>-</w:t>
            </w:r>
            <w:r w:rsidR="002F2F39">
              <w:rPr>
                <w:color w:val="0D0D0D" w:themeColor="text1" w:themeTint="F2"/>
                <w:lang w:val="kk-KZ"/>
              </w:rPr>
              <w:t xml:space="preserve"> </w:t>
            </w:r>
            <w:r w:rsidRPr="00D76DB6">
              <w:rPr>
                <w:color w:val="0D0D0D" w:themeColor="text1" w:themeTint="F2"/>
              </w:rPr>
              <w:t>денттік</w:t>
            </w:r>
            <w:r w:rsidRPr="00D76DB6">
              <w:rPr>
                <w:color w:val="0D0D0D" w:themeColor="text1" w:themeTint="F2"/>
                <w:lang w:val="kk-KZ"/>
              </w:rPr>
              <w:t xml:space="preserve"> </w:t>
            </w:r>
            <w:r w:rsidRPr="00D76DB6">
              <w:rPr>
                <w:color w:val="0D0D0D" w:themeColor="text1" w:themeTint="F2"/>
              </w:rPr>
              <w:t>шоттар</w:t>
            </w:r>
          </w:p>
        </w:tc>
        <w:tc>
          <w:tcPr>
            <w:tcW w:w="798" w:type="dxa"/>
            <w:tcBorders>
              <w:bottom w:val="nil"/>
            </w:tcBorders>
            <w:vAlign w:val="center"/>
          </w:tcPr>
          <w:p w14:paraId="67C9AAA2" w14:textId="4247D952" w:rsidR="00055D9E" w:rsidRPr="00D76DB6" w:rsidRDefault="00055D9E" w:rsidP="002F2F39">
            <w:pPr>
              <w:jc w:val="center"/>
              <w:rPr>
                <w:color w:val="0D0D0D" w:themeColor="text1" w:themeTint="F2"/>
                <w:lang w:val="kk-KZ"/>
              </w:rPr>
            </w:pPr>
            <w:r w:rsidRPr="00D76DB6">
              <w:rPr>
                <w:color w:val="0D0D0D" w:themeColor="text1" w:themeTint="F2"/>
                <w:lang w:val="kk-KZ"/>
              </w:rPr>
              <w:t>1,95</w:t>
            </w:r>
          </w:p>
        </w:tc>
        <w:tc>
          <w:tcPr>
            <w:tcW w:w="868" w:type="dxa"/>
            <w:tcBorders>
              <w:bottom w:val="nil"/>
            </w:tcBorders>
            <w:vAlign w:val="center"/>
          </w:tcPr>
          <w:p w14:paraId="3EA40190"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2,45</w:t>
            </w:r>
          </w:p>
        </w:tc>
        <w:tc>
          <w:tcPr>
            <w:tcW w:w="727" w:type="dxa"/>
            <w:tcBorders>
              <w:bottom w:val="nil"/>
            </w:tcBorders>
            <w:vAlign w:val="center"/>
          </w:tcPr>
          <w:p w14:paraId="34DCBCB1"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3,97</w:t>
            </w:r>
          </w:p>
        </w:tc>
        <w:tc>
          <w:tcPr>
            <w:tcW w:w="784" w:type="dxa"/>
            <w:tcBorders>
              <w:bottom w:val="nil"/>
            </w:tcBorders>
            <w:vAlign w:val="center"/>
          </w:tcPr>
          <w:p w14:paraId="133FA1CE" w14:textId="77777777" w:rsidR="00055D9E" w:rsidRPr="00D76DB6" w:rsidRDefault="00055D9E" w:rsidP="002F2F39">
            <w:pPr>
              <w:jc w:val="center"/>
              <w:rPr>
                <w:color w:val="0D0D0D" w:themeColor="text1" w:themeTint="F2"/>
              </w:rPr>
            </w:pPr>
            <w:r w:rsidRPr="00D76DB6">
              <w:rPr>
                <w:color w:val="0D0D0D" w:themeColor="text1" w:themeTint="F2"/>
              </w:rPr>
              <w:t>3,65</w:t>
            </w:r>
          </w:p>
        </w:tc>
        <w:tc>
          <w:tcPr>
            <w:tcW w:w="770" w:type="dxa"/>
            <w:tcBorders>
              <w:bottom w:val="nil"/>
            </w:tcBorders>
            <w:vAlign w:val="center"/>
          </w:tcPr>
          <w:p w14:paraId="0B2F049A"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3,61</w:t>
            </w:r>
          </w:p>
        </w:tc>
        <w:tc>
          <w:tcPr>
            <w:tcW w:w="812" w:type="dxa"/>
            <w:tcBorders>
              <w:bottom w:val="nil"/>
            </w:tcBorders>
            <w:vAlign w:val="center"/>
          </w:tcPr>
          <w:p w14:paraId="25D0343B"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3,75</w:t>
            </w:r>
          </w:p>
        </w:tc>
        <w:tc>
          <w:tcPr>
            <w:tcW w:w="938" w:type="dxa"/>
            <w:tcBorders>
              <w:bottom w:val="nil"/>
            </w:tcBorders>
            <w:vAlign w:val="center"/>
          </w:tcPr>
          <w:p w14:paraId="3F707C52" w14:textId="77777777" w:rsidR="00055D9E" w:rsidRPr="00D76DB6" w:rsidRDefault="00055D9E" w:rsidP="002F2F39">
            <w:pPr>
              <w:tabs>
                <w:tab w:val="left" w:pos="1370"/>
                <w:tab w:val="center" w:pos="2046"/>
              </w:tabs>
              <w:jc w:val="center"/>
              <w:rPr>
                <w:color w:val="0D0D0D" w:themeColor="text1" w:themeTint="F2"/>
              </w:rPr>
            </w:pPr>
            <w:r w:rsidRPr="00D76DB6">
              <w:rPr>
                <w:color w:val="0D0D0D" w:themeColor="text1" w:themeTint="F2"/>
              </w:rPr>
              <w:t>3,05</w:t>
            </w:r>
          </w:p>
        </w:tc>
      </w:tr>
      <w:tr w:rsidR="002F2F39" w:rsidRPr="00D76DB6" w14:paraId="0700C06B" w14:textId="77777777" w:rsidTr="002F2F39">
        <w:trPr>
          <w:trHeight w:val="73"/>
        </w:trPr>
        <w:tc>
          <w:tcPr>
            <w:tcW w:w="9631" w:type="dxa"/>
            <w:gridSpan w:val="8"/>
            <w:tcBorders>
              <w:top w:val="nil"/>
              <w:left w:val="nil"/>
              <w:right w:val="nil"/>
            </w:tcBorders>
          </w:tcPr>
          <w:p w14:paraId="7617C2CD" w14:textId="0DA4C931" w:rsidR="002F2F39" w:rsidRDefault="00120319" w:rsidP="002F2F39">
            <w:pPr>
              <w:tabs>
                <w:tab w:val="left" w:pos="1370"/>
                <w:tab w:val="center" w:pos="2046"/>
              </w:tabs>
              <w:ind w:hanging="108"/>
              <w:jc w:val="both"/>
              <w:rPr>
                <w:color w:val="0D0D0D" w:themeColor="text1" w:themeTint="F2"/>
                <w:sz w:val="28"/>
                <w:szCs w:val="28"/>
                <w:lang w:val="kk-KZ"/>
              </w:rPr>
            </w:pPr>
            <w:r>
              <w:rPr>
                <w:color w:val="0D0D0D" w:themeColor="text1" w:themeTint="F2"/>
                <w:sz w:val="28"/>
                <w:szCs w:val="28"/>
                <w:lang w:val="kk-KZ"/>
              </w:rPr>
              <w:lastRenderedPageBreak/>
              <w:t>К</w:t>
            </w:r>
            <w:r w:rsidR="002A2186" w:rsidRPr="002F2F39">
              <w:rPr>
                <w:color w:val="0D0D0D" w:themeColor="text1" w:themeTint="F2"/>
                <w:sz w:val="28"/>
                <w:szCs w:val="28"/>
                <w:lang w:val="kk-KZ"/>
              </w:rPr>
              <w:t xml:space="preserve">естенің </w:t>
            </w:r>
            <w:r w:rsidR="002F2F39" w:rsidRPr="002F2F39">
              <w:rPr>
                <w:color w:val="0D0D0D" w:themeColor="text1" w:themeTint="F2"/>
                <w:sz w:val="28"/>
                <w:szCs w:val="28"/>
                <w:lang w:val="kk-KZ"/>
              </w:rPr>
              <w:t>жалғасы</w:t>
            </w:r>
            <w:r>
              <w:rPr>
                <w:color w:val="0D0D0D" w:themeColor="text1" w:themeTint="F2"/>
                <w:sz w:val="28"/>
                <w:szCs w:val="28"/>
                <w:lang w:val="kk-KZ"/>
              </w:rPr>
              <w:t xml:space="preserve"> 9</w:t>
            </w:r>
          </w:p>
          <w:p w14:paraId="34464639" w14:textId="671B2297" w:rsidR="002F2F39" w:rsidRPr="002F2F39" w:rsidRDefault="002F2F39" w:rsidP="002F2F39">
            <w:pPr>
              <w:tabs>
                <w:tab w:val="left" w:pos="1370"/>
                <w:tab w:val="center" w:pos="2046"/>
              </w:tabs>
              <w:ind w:hanging="108"/>
              <w:jc w:val="both"/>
              <w:rPr>
                <w:color w:val="0D0D0D" w:themeColor="text1" w:themeTint="F2"/>
                <w:sz w:val="16"/>
                <w:szCs w:val="16"/>
                <w:lang w:val="kk-KZ"/>
              </w:rPr>
            </w:pPr>
          </w:p>
        </w:tc>
      </w:tr>
      <w:tr w:rsidR="002F2F39" w:rsidRPr="00D76DB6" w14:paraId="208E9190" w14:textId="77777777" w:rsidTr="002F2F39">
        <w:trPr>
          <w:trHeight w:val="60"/>
        </w:trPr>
        <w:tc>
          <w:tcPr>
            <w:tcW w:w="3934" w:type="dxa"/>
          </w:tcPr>
          <w:p w14:paraId="51C4F80F" w14:textId="376F2E4B" w:rsidR="002F2F39" w:rsidRPr="002F2F39" w:rsidRDefault="002F2F39" w:rsidP="002F2F39">
            <w:pPr>
              <w:pStyle w:val="Default"/>
              <w:jc w:val="center"/>
              <w:rPr>
                <w:color w:val="0D0D0D" w:themeColor="text1" w:themeTint="F2"/>
                <w:lang w:val="kk-KZ"/>
              </w:rPr>
            </w:pPr>
            <w:r>
              <w:rPr>
                <w:color w:val="0D0D0D" w:themeColor="text1" w:themeTint="F2"/>
                <w:lang w:val="kk-KZ"/>
              </w:rPr>
              <w:t>1</w:t>
            </w:r>
          </w:p>
        </w:tc>
        <w:tc>
          <w:tcPr>
            <w:tcW w:w="798" w:type="dxa"/>
            <w:vAlign w:val="center"/>
          </w:tcPr>
          <w:p w14:paraId="0C6D46A5" w14:textId="3F4FBA5A" w:rsidR="002F2F39" w:rsidRPr="00D76DB6" w:rsidRDefault="002F2F39" w:rsidP="002F2F39">
            <w:pPr>
              <w:jc w:val="center"/>
              <w:rPr>
                <w:color w:val="0D0D0D" w:themeColor="text1" w:themeTint="F2"/>
                <w:lang w:val="kk-KZ"/>
              </w:rPr>
            </w:pPr>
            <w:r>
              <w:rPr>
                <w:color w:val="0D0D0D" w:themeColor="text1" w:themeTint="F2"/>
                <w:lang w:val="kk-KZ"/>
              </w:rPr>
              <w:t>2</w:t>
            </w:r>
          </w:p>
        </w:tc>
        <w:tc>
          <w:tcPr>
            <w:tcW w:w="868" w:type="dxa"/>
            <w:vAlign w:val="center"/>
          </w:tcPr>
          <w:p w14:paraId="573BF0B2" w14:textId="70ACF6FE" w:rsidR="002F2F39" w:rsidRPr="00D76DB6" w:rsidRDefault="002F2F39" w:rsidP="002F2F39">
            <w:pPr>
              <w:jc w:val="center"/>
              <w:rPr>
                <w:color w:val="0D0D0D" w:themeColor="text1" w:themeTint="F2"/>
                <w:lang w:val="kk-KZ"/>
              </w:rPr>
            </w:pPr>
            <w:r>
              <w:rPr>
                <w:color w:val="0D0D0D" w:themeColor="text1" w:themeTint="F2"/>
                <w:lang w:val="kk-KZ"/>
              </w:rPr>
              <w:t>3</w:t>
            </w:r>
          </w:p>
        </w:tc>
        <w:tc>
          <w:tcPr>
            <w:tcW w:w="727" w:type="dxa"/>
            <w:vAlign w:val="center"/>
          </w:tcPr>
          <w:p w14:paraId="318DC4D1" w14:textId="368C687B" w:rsidR="002F2F39" w:rsidRPr="002F2F39" w:rsidRDefault="002F2F39" w:rsidP="002F2F39">
            <w:pPr>
              <w:jc w:val="center"/>
              <w:rPr>
                <w:color w:val="0D0D0D" w:themeColor="text1" w:themeTint="F2"/>
                <w:lang w:val="kk-KZ"/>
              </w:rPr>
            </w:pPr>
            <w:r>
              <w:rPr>
                <w:color w:val="0D0D0D" w:themeColor="text1" w:themeTint="F2"/>
                <w:lang w:val="kk-KZ"/>
              </w:rPr>
              <w:t>4</w:t>
            </w:r>
          </w:p>
        </w:tc>
        <w:tc>
          <w:tcPr>
            <w:tcW w:w="784" w:type="dxa"/>
            <w:vAlign w:val="center"/>
          </w:tcPr>
          <w:p w14:paraId="26C44BD6" w14:textId="43911A6A" w:rsidR="002F2F39" w:rsidRPr="002F2F39" w:rsidRDefault="002F2F39" w:rsidP="002F2F39">
            <w:pPr>
              <w:jc w:val="center"/>
              <w:rPr>
                <w:color w:val="0D0D0D" w:themeColor="text1" w:themeTint="F2"/>
                <w:lang w:val="kk-KZ"/>
              </w:rPr>
            </w:pPr>
            <w:r>
              <w:rPr>
                <w:color w:val="0D0D0D" w:themeColor="text1" w:themeTint="F2"/>
                <w:lang w:val="kk-KZ"/>
              </w:rPr>
              <w:t>5</w:t>
            </w:r>
          </w:p>
        </w:tc>
        <w:tc>
          <w:tcPr>
            <w:tcW w:w="770" w:type="dxa"/>
            <w:vAlign w:val="center"/>
          </w:tcPr>
          <w:p w14:paraId="539E1646" w14:textId="30AF2548" w:rsidR="002F2F39" w:rsidRPr="00D76DB6" w:rsidRDefault="002F2F39" w:rsidP="002F2F39">
            <w:pPr>
              <w:tabs>
                <w:tab w:val="left" w:pos="1370"/>
                <w:tab w:val="center" w:pos="2046"/>
              </w:tabs>
              <w:jc w:val="center"/>
              <w:rPr>
                <w:color w:val="0D0D0D" w:themeColor="text1" w:themeTint="F2"/>
                <w:lang w:val="kk-KZ"/>
              </w:rPr>
            </w:pPr>
            <w:r>
              <w:rPr>
                <w:color w:val="0D0D0D" w:themeColor="text1" w:themeTint="F2"/>
                <w:lang w:val="kk-KZ"/>
              </w:rPr>
              <w:t>6</w:t>
            </w:r>
          </w:p>
        </w:tc>
        <w:tc>
          <w:tcPr>
            <w:tcW w:w="812" w:type="dxa"/>
            <w:vAlign w:val="center"/>
          </w:tcPr>
          <w:p w14:paraId="72C96AD8" w14:textId="4A360DA7" w:rsidR="002F2F39" w:rsidRPr="00D76DB6" w:rsidRDefault="002F2F39" w:rsidP="002F2F39">
            <w:pPr>
              <w:tabs>
                <w:tab w:val="left" w:pos="1370"/>
                <w:tab w:val="center" w:pos="2046"/>
              </w:tabs>
              <w:jc w:val="center"/>
              <w:rPr>
                <w:color w:val="0D0D0D" w:themeColor="text1" w:themeTint="F2"/>
                <w:lang w:val="kk-KZ"/>
              </w:rPr>
            </w:pPr>
            <w:r>
              <w:rPr>
                <w:color w:val="0D0D0D" w:themeColor="text1" w:themeTint="F2"/>
                <w:lang w:val="kk-KZ"/>
              </w:rPr>
              <w:t>7</w:t>
            </w:r>
          </w:p>
        </w:tc>
        <w:tc>
          <w:tcPr>
            <w:tcW w:w="938" w:type="dxa"/>
            <w:vAlign w:val="center"/>
          </w:tcPr>
          <w:p w14:paraId="3414E47E" w14:textId="16B698FC" w:rsidR="002F2F39" w:rsidRPr="00D76DB6" w:rsidRDefault="002F2F39" w:rsidP="002F2F39">
            <w:pPr>
              <w:tabs>
                <w:tab w:val="left" w:pos="1370"/>
                <w:tab w:val="center" w:pos="2046"/>
              </w:tabs>
              <w:jc w:val="center"/>
              <w:rPr>
                <w:color w:val="0D0D0D" w:themeColor="text1" w:themeTint="F2"/>
                <w:lang w:val="kk-KZ"/>
              </w:rPr>
            </w:pPr>
            <w:r>
              <w:rPr>
                <w:color w:val="0D0D0D" w:themeColor="text1" w:themeTint="F2"/>
                <w:lang w:val="kk-KZ"/>
              </w:rPr>
              <w:t>8</w:t>
            </w:r>
          </w:p>
        </w:tc>
      </w:tr>
      <w:tr w:rsidR="00D76DB6" w:rsidRPr="00D76DB6" w14:paraId="73E81DF2" w14:textId="77777777" w:rsidTr="002F2F39">
        <w:trPr>
          <w:trHeight w:val="500"/>
        </w:trPr>
        <w:tc>
          <w:tcPr>
            <w:tcW w:w="3934" w:type="dxa"/>
          </w:tcPr>
          <w:p w14:paraId="0F10B13F" w14:textId="5FC872D9" w:rsidR="00055D9E" w:rsidRPr="00D76DB6" w:rsidRDefault="00055D9E" w:rsidP="00016398">
            <w:pPr>
              <w:pStyle w:val="Default"/>
              <w:jc w:val="both"/>
              <w:rPr>
                <w:color w:val="0D0D0D" w:themeColor="text1" w:themeTint="F2"/>
                <w:lang w:val="kk-KZ"/>
              </w:rPr>
            </w:pPr>
            <w:r w:rsidRPr="00D76DB6">
              <w:rPr>
                <w:color w:val="0D0D0D" w:themeColor="text1" w:themeTint="F2"/>
              </w:rPr>
              <w:t>Басқа</w:t>
            </w:r>
            <w:r w:rsidRPr="00D76DB6">
              <w:rPr>
                <w:color w:val="0D0D0D" w:themeColor="text1" w:themeTint="F2"/>
                <w:lang w:val="kk-KZ"/>
              </w:rPr>
              <w:t xml:space="preserve"> </w:t>
            </w:r>
            <w:r w:rsidRPr="00D76DB6">
              <w:rPr>
                <w:color w:val="0D0D0D" w:themeColor="text1" w:themeTint="F2"/>
              </w:rPr>
              <w:t>банктерде</w:t>
            </w:r>
            <w:r w:rsidRPr="00D76DB6">
              <w:rPr>
                <w:color w:val="0D0D0D" w:themeColor="text1" w:themeTint="F2"/>
                <w:lang w:val="kk-KZ"/>
              </w:rPr>
              <w:t xml:space="preserve"> </w:t>
            </w:r>
            <w:r w:rsidRPr="00D76DB6">
              <w:rPr>
                <w:color w:val="0D0D0D" w:themeColor="text1" w:themeTint="F2"/>
              </w:rPr>
              <w:t>орналастырылған</w:t>
            </w:r>
            <w:r w:rsidRPr="00D76DB6">
              <w:rPr>
                <w:color w:val="0D0D0D" w:themeColor="text1" w:themeTint="F2"/>
                <w:lang w:val="kk-KZ"/>
              </w:rPr>
              <w:t xml:space="preserve"> </w:t>
            </w:r>
            <w:r w:rsidRPr="00D76DB6">
              <w:rPr>
                <w:color w:val="0D0D0D" w:themeColor="text1" w:themeTint="F2"/>
              </w:rPr>
              <w:t>салымдар</w:t>
            </w:r>
          </w:p>
        </w:tc>
        <w:tc>
          <w:tcPr>
            <w:tcW w:w="798" w:type="dxa"/>
            <w:vAlign w:val="center"/>
          </w:tcPr>
          <w:p w14:paraId="0E6C8273"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0,47</w:t>
            </w:r>
          </w:p>
        </w:tc>
        <w:tc>
          <w:tcPr>
            <w:tcW w:w="868" w:type="dxa"/>
            <w:vAlign w:val="center"/>
          </w:tcPr>
          <w:p w14:paraId="73D530F8"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0,38</w:t>
            </w:r>
          </w:p>
        </w:tc>
        <w:tc>
          <w:tcPr>
            <w:tcW w:w="727" w:type="dxa"/>
            <w:vAlign w:val="center"/>
          </w:tcPr>
          <w:p w14:paraId="54C486F7" w14:textId="77777777" w:rsidR="00055D9E" w:rsidRPr="00D76DB6" w:rsidRDefault="00055D9E" w:rsidP="002F2F39">
            <w:pPr>
              <w:jc w:val="center"/>
              <w:rPr>
                <w:color w:val="0D0D0D" w:themeColor="text1" w:themeTint="F2"/>
                <w:lang w:val="kk-KZ"/>
              </w:rPr>
            </w:pPr>
            <w:r w:rsidRPr="00D76DB6">
              <w:rPr>
                <w:color w:val="0D0D0D" w:themeColor="text1" w:themeTint="F2"/>
              </w:rPr>
              <w:t>0,69</w:t>
            </w:r>
          </w:p>
        </w:tc>
        <w:tc>
          <w:tcPr>
            <w:tcW w:w="784" w:type="dxa"/>
            <w:vAlign w:val="center"/>
          </w:tcPr>
          <w:p w14:paraId="127A88BA" w14:textId="77777777" w:rsidR="00055D9E" w:rsidRPr="00D76DB6" w:rsidRDefault="00055D9E" w:rsidP="002F2F39">
            <w:pPr>
              <w:jc w:val="center"/>
              <w:rPr>
                <w:color w:val="0D0D0D" w:themeColor="text1" w:themeTint="F2"/>
              </w:rPr>
            </w:pPr>
            <w:r w:rsidRPr="00D76DB6">
              <w:rPr>
                <w:color w:val="0D0D0D" w:themeColor="text1" w:themeTint="F2"/>
              </w:rPr>
              <w:t>1,17</w:t>
            </w:r>
          </w:p>
        </w:tc>
        <w:tc>
          <w:tcPr>
            <w:tcW w:w="770" w:type="dxa"/>
            <w:vAlign w:val="center"/>
          </w:tcPr>
          <w:p w14:paraId="01DBF6A1"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0,96</w:t>
            </w:r>
          </w:p>
        </w:tc>
        <w:tc>
          <w:tcPr>
            <w:tcW w:w="812" w:type="dxa"/>
            <w:vAlign w:val="center"/>
          </w:tcPr>
          <w:p w14:paraId="6E9134A9"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1,27</w:t>
            </w:r>
          </w:p>
        </w:tc>
        <w:tc>
          <w:tcPr>
            <w:tcW w:w="938" w:type="dxa"/>
            <w:vAlign w:val="center"/>
          </w:tcPr>
          <w:p w14:paraId="539E1DC0"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2,45</w:t>
            </w:r>
          </w:p>
        </w:tc>
      </w:tr>
      <w:tr w:rsidR="00D76DB6" w:rsidRPr="00D76DB6" w14:paraId="47D65F55" w14:textId="77777777" w:rsidTr="002F2F39">
        <w:trPr>
          <w:trHeight w:val="211"/>
        </w:trPr>
        <w:tc>
          <w:tcPr>
            <w:tcW w:w="3934" w:type="dxa"/>
          </w:tcPr>
          <w:p w14:paraId="2AD1CCE5" w14:textId="77777777" w:rsidR="00055D9E" w:rsidRPr="00D76DB6" w:rsidRDefault="00055D9E" w:rsidP="00016398">
            <w:pPr>
              <w:pStyle w:val="Default"/>
              <w:jc w:val="both"/>
              <w:rPr>
                <w:color w:val="0D0D0D" w:themeColor="text1" w:themeTint="F2"/>
                <w:lang w:val="kk-KZ"/>
              </w:rPr>
            </w:pPr>
            <w:r w:rsidRPr="00D76DB6">
              <w:rPr>
                <w:color w:val="0D0D0D" w:themeColor="text1" w:themeTint="F2"/>
              </w:rPr>
              <w:t>Бағалы</w:t>
            </w:r>
            <w:r w:rsidRPr="00D76DB6">
              <w:rPr>
                <w:color w:val="0D0D0D" w:themeColor="text1" w:themeTint="F2"/>
                <w:lang w:val="kk-KZ"/>
              </w:rPr>
              <w:t xml:space="preserve"> </w:t>
            </w:r>
            <w:r w:rsidRPr="00D76DB6">
              <w:rPr>
                <w:color w:val="0D0D0D" w:themeColor="text1" w:themeTint="F2"/>
              </w:rPr>
              <w:t>қағаздар</w:t>
            </w:r>
          </w:p>
        </w:tc>
        <w:tc>
          <w:tcPr>
            <w:tcW w:w="798" w:type="dxa"/>
            <w:vAlign w:val="center"/>
          </w:tcPr>
          <w:p w14:paraId="4DAE29F5"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1,92</w:t>
            </w:r>
          </w:p>
        </w:tc>
        <w:tc>
          <w:tcPr>
            <w:tcW w:w="868" w:type="dxa"/>
            <w:vAlign w:val="center"/>
          </w:tcPr>
          <w:p w14:paraId="2D8C81C2"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2,08</w:t>
            </w:r>
          </w:p>
        </w:tc>
        <w:tc>
          <w:tcPr>
            <w:tcW w:w="727" w:type="dxa"/>
            <w:vAlign w:val="center"/>
          </w:tcPr>
          <w:p w14:paraId="025ABC95"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1,55</w:t>
            </w:r>
          </w:p>
        </w:tc>
        <w:tc>
          <w:tcPr>
            <w:tcW w:w="784" w:type="dxa"/>
            <w:vAlign w:val="center"/>
          </w:tcPr>
          <w:p w14:paraId="6E015015" w14:textId="77777777" w:rsidR="00055D9E" w:rsidRPr="00D76DB6" w:rsidRDefault="00055D9E" w:rsidP="002F2F39">
            <w:pPr>
              <w:jc w:val="center"/>
              <w:rPr>
                <w:color w:val="0D0D0D" w:themeColor="text1" w:themeTint="F2"/>
              </w:rPr>
            </w:pPr>
            <w:r w:rsidRPr="00D76DB6">
              <w:rPr>
                <w:color w:val="0D0D0D" w:themeColor="text1" w:themeTint="F2"/>
              </w:rPr>
              <w:t>3,33</w:t>
            </w:r>
          </w:p>
        </w:tc>
        <w:tc>
          <w:tcPr>
            <w:tcW w:w="770" w:type="dxa"/>
            <w:vAlign w:val="center"/>
          </w:tcPr>
          <w:p w14:paraId="436A1910"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4,81</w:t>
            </w:r>
          </w:p>
        </w:tc>
        <w:tc>
          <w:tcPr>
            <w:tcW w:w="812" w:type="dxa"/>
            <w:vAlign w:val="center"/>
          </w:tcPr>
          <w:p w14:paraId="585046B7"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5,34</w:t>
            </w:r>
          </w:p>
        </w:tc>
        <w:tc>
          <w:tcPr>
            <w:tcW w:w="938" w:type="dxa"/>
            <w:vAlign w:val="center"/>
          </w:tcPr>
          <w:p w14:paraId="1AB5B466"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5,98</w:t>
            </w:r>
          </w:p>
        </w:tc>
      </w:tr>
      <w:tr w:rsidR="00D76DB6" w:rsidRPr="00D76DB6" w14:paraId="04651AA1" w14:textId="77777777" w:rsidTr="002F2F39">
        <w:trPr>
          <w:trHeight w:val="211"/>
        </w:trPr>
        <w:tc>
          <w:tcPr>
            <w:tcW w:w="3934" w:type="dxa"/>
          </w:tcPr>
          <w:p w14:paraId="06141527" w14:textId="77777777" w:rsidR="00055D9E" w:rsidRPr="00D76DB6" w:rsidRDefault="00055D9E" w:rsidP="00016398">
            <w:pPr>
              <w:pStyle w:val="Default"/>
              <w:jc w:val="both"/>
              <w:rPr>
                <w:color w:val="0D0D0D" w:themeColor="text1" w:themeTint="F2"/>
              </w:rPr>
            </w:pPr>
            <w:r w:rsidRPr="00D76DB6">
              <w:rPr>
                <w:color w:val="0D0D0D" w:themeColor="text1" w:themeTint="F2"/>
              </w:rPr>
              <w:t>Банктік</w:t>
            </w:r>
            <w:r w:rsidRPr="00D76DB6">
              <w:rPr>
                <w:color w:val="0D0D0D" w:themeColor="text1" w:themeTint="F2"/>
                <w:lang w:val="kk-KZ"/>
              </w:rPr>
              <w:t xml:space="preserve"> </w:t>
            </w:r>
            <w:r w:rsidRPr="00D76DB6">
              <w:rPr>
                <w:color w:val="0D0D0D" w:themeColor="text1" w:themeTint="F2"/>
              </w:rPr>
              <w:t>қарыздар</w:t>
            </w:r>
            <w:r w:rsidRPr="00D76DB6">
              <w:rPr>
                <w:color w:val="0D0D0D" w:themeColor="text1" w:themeTint="F2"/>
                <w:lang w:val="kk-KZ"/>
              </w:rPr>
              <w:t xml:space="preserve"> </w:t>
            </w:r>
            <w:r w:rsidRPr="00D76DB6">
              <w:rPr>
                <w:color w:val="0D0D0D" w:themeColor="text1" w:themeTint="F2"/>
              </w:rPr>
              <w:t>және «кері РЕПО» операциялары</w:t>
            </w:r>
          </w:p>
        </w:tc>
        <w:tc>
          <w:tcPr>
            <w:tcW w:w="798" w:type="dxa"/>
            <w:vAlign w:val="center"/>
          </w:tcPr>
          <w:p w14:paraId="4B7C2167"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13,35</w:t>
            </w:r>
          </w:p>
        </w:tc>
        <w:tc>
          <w:tcPr>
            <w:tcW w:w="868" w:type="dxa"/>
            <w:vAlign w:val="center"/>
          </w:tcPr>
          <w:p w14:paraId="741A5B02"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14,18</w:t>
            </w:r>
          </w:p>
        </w:tc>
        <w:tc>
          <w:tcPr>
            <w:tcW w:w="727" w:type="dxa"/>
            <w:vAlign w:val="center"/>
          </w:tcPr>
          <w:p w14:paraId="32225FD4" w14:textId="77777777" w:rsidR="00055D9E" w:rsidRPr="00D76DB6" w:rsidRDefault="00055D9E" w:rsidP="002F2F39">
            <w:pPr>
              <w:ind w:right="-66"/>
              <w:jc w:val="center"/>
              <w:rPr>
                <w:color w:val="0D0D0D" w:themeColor="text1" w:themeTint="F2"/>
                <w:lang w:val="kk-KZ"/>
              </w:rPr>
            </w:pPr>
            <w:r w:rsidRPr="00D76DB6">
              <w:rPr>
                <w:color w:val="0D0D0D" w:themeColor="text1" w:themeTint="F2"/>
                <w:lang w:val="kk-KZ"/>
              </w:rPr>
              <w:t>15,55</w:t>
            </w:r>
          </w:p>
        </w:tc>
        <w:tc>
          <w:tcPr>
            <w:tcW w:w="784" w:type="dxa"/>
            <w:vAlign w:val="center"/>
          </w:tcPr>
          <w:p w14:paraId="6BC3047B" w14:textId="77777777" w:rsidR="00055D9E" w:rsidRPr="00D76DB6" w:rsidRDefault="00055D9E" w:rsidP="002F2F39">
            <w:pPr>
              <w:jc w:val="center"/>
              <w:rPr>
                <w:color w:val="0D0D0D" w:themeColor="text1" w:themeTint="F2"/>
              </w:rPr>
            </w:pPr>
            <w:r w:rsidRPr="00D76DB6">
              <w:rPr>
                <w:color w:val="0D0D0D" w:themeColor="text1" w:themeTint="F2"/>
              </w:rPr>
              <w:t>15,51</w:t>
            </w:r>
          </w:p>
        </w:tc>
        <w:tc>
          <w:tcPr>
            <w:tcW w:w="770" w:type="dxa"/>
            <w:vAlign w:val="center"/>
          </w:tcPr>
          <w:p w14:paraId="338FD2ED"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13,59</w:t>
            </w:r>
          </w:p>
        </w:tc>
        <w:tc>
          <w:tcPr>
            <w:tcW w:w="812" w:type="dxa"/>
            <w:vAlign w:val="center"/>
          </w:tcPr>
          <w:p w14:paraId="2F9BABD6"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13,76</w:t>
            </w:r>
          </w:p>
        </w:tc>
        <w:tc>
          <w:tcPr>
            <w:tcW w:w="938" w:type="dxa"/>
            <w:vAlign w:val="center"/>
          </w:tcPr>
          <w:p w14:paraId="021BED23"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14,74</w:t>
            </w:r>
          </w:p>
        </w:tc>
      </w:tr>
      <w:tr w:rsidR="00D76DB6" w:rsidRPr="00D76DB6" w14:paraId="48C2BC0D" w14:textId="77777777" w:rsidTr="002F2F39">
        <w:trPr>
          <w:trHeight w:val="211"/>
        </w:trPr>
        <w:tc>
          <w:tcPr>
            <w:tcW w:w="3934" w:type="dxa"/>
          </w:tcPr>
          <w:p w14:paraId="35BB4DD6" w14:textId="0880187A" w:rsidR="00055D9E" w:rsidRPr="00D76DB6" w:rsidRDefault="00055D9E" w:rsidP="00016398">
            <w:pPr>
              <w:pStyle w:val="Default"/>
              <w:jc w:val="both"/>
              <w:rPr>
                <w:color w:val="0D0D0D" w:themeColor="text1" w:themeTint="F2"/>
                <w:lang w:val="kk-KZ"/>
              </w:rPr>
            </w:pPr>
            <w:r w:rsidRPr="00D76DB6">
              <w:rPr>
                <w:color w:val="0D0D0D" w:themeColor="text1" w:themeTint="F2"/>
              </w:rPr>
              <w:t>Капиталға</w:t>
            </w:r>
            <w:r w:rsidR="007C6B22">
              <w:rPr>
                <w:color w:val="0D0D0D" w:themeColor="text1" w:themeTint="F2"/>
                <w:lang w:val="kk-KZ"/>
              </w:rPr>
              <w:t xml:space="preserve"> </w:t>
            </w:r>
            <w:r w:rsidRPr="00D76DB6">
              <w:rPr>
                <w:color w:val="0D0D0D" w:themeColor="text1" w:themeTint="F2"/>
              </w:rPr>
              <w:t>инвестициялар</w:t>
            </w:r>
          </w:p>
        </w:tc>
        <w:tc>
          <w:tcPr>
            <w:tcW w:w="798" w:type="dxa"/>
            <w:vAlign w:val="center"/>
          </w:tcPr>
          <w:p w14:paraId="6DA5CFD0"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0,35</w:t>
            </w:r>
          </w:p>
        </w:tc>
        <w:tc>
          <w:tcPr>
            <w:tcW w:w="868" w:type="dxa"/>
            <w:vAlign w:val="center"/>
          </w:tcPr>
          <w:p w14:paraId="0D22619E"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0,49</w:t>
            </w:r>
          </w:p>
        </w:tc>
        <w:tc>
          <w:tcPr>
            <w:tcW w:w="727" w:type="dxa"/>
            <w:vAlign w:val="center"/>
          </w:tcPr>
          <w:p w14:paraId="7B079208"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0,48</w:t>
            </w:r>
          </w:p>
        </w:tc>
        <w:tc>
          <w:tcPr>
            <w:tcW w:w="784" w:type="dxa"/>
            <w:vAlign w:val="center"/>
          </w:tcPr>
          <w:p w14:paraId="6C7A407A" w14:textId="77777777" w:rsidR="00055D9E" w:rsidRPr="00D76DB6" w:rsidRDefault="00055D9E" w:rsidP="002F2F39">
            <w:pPr>
              <w:jc w:val="center"/>
              <w:rPr>
                <w:color w:val="0D0D0D" w:themeColor="text1" w:themeTint="F2"/>
              </w:rPr>
            </w:pPr>
            <w:r w:rsidRPr="00D76DB6">
              <w:rPr>
                <w:color w:val="0D0D0D" w:themeColor="text1" w:themeTint="F2"/>
              </w:rPr>
              <w:t>0,30</w:t>
            </w:r>
          </w:p>
        </w:tc>
        <w:tc>
          <w:tcPr>
            <w:tcW w:w="770" w:type="dxa"/>
            <w:vAlign w:val="center"/>
          </w:tcPr>
          <w:p w14:paraId="29088707"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0,53</w:t>
            </w:r>
          </w:p>
        </w:tc>
        <w:tc>
          <w:tcPr>
            <w:tcW w:w="812" w:type="dxa"/>
            <w:vAlign w:val="center"/>
          </w:tcPr>
          <w:p w14:paraId="4730D103"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0,37</w:t>
            </w:r>
          </w:p>
        </w:tc>
        <w:tc>
          <w:tcPr>
            <w:tcW w:w="938" w:type="dxa"/>
            <w:vAlign w:val="center"/>
          </w:tcPr>
          <w:p w14:paraId="36CF4625"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0,48</w:t>
            </w:r>
          </w:p>
        </w:tc>
      </w:tr>
      <w:tr w:rsidR="00D76DB6" w:rsidRPr="00D76DB6" w14:paraId="6D83E620" w14:textId="77777777" w:rsidTr="002F2F39">
        <w:trPr>
          <w:trHeight w:val="211"/>
        </w:trPr>
        <w:tc>
          <w:tcPr>
            <w:tcW w:w="3934" w:type="dxa"/>
          </w:tcPr>
          <w:p w14:paraId="71B52AEB" w14:textId="77777777" w:rsidR="00055D9E" w:rsidRPr="00D76DB6" w:rsidRDefault="00055D9E" w:rsidP="00016398">
            <w:pPr>
              <w:pStyle w:val="Default"/>
              <w:jc w:val="both"/>
              <w:rPr>
                <w:color w:val="0D0D0D" w:themeColor="text1" w:themeTint="F2"/>
                <w:lang w:val="kk-KZ"/>
              </w:rPr>
            </w:pPr>
            <w:r w:rsidRPr="00D76DB6">
              <w:rPr>
                <w:color w:val="0D0D0D" w:themeColor="text1" w:themeTint="F2"/>
              </w:rPr>
              <w:t>Өзге</w:t>
            </w:r>
            <w:r w:rsidRPr="00D76DB6">
              <w:rPr>
                <w:color w:val="0D0D0D" w:themeColor="text1" w:themeTint="F2"/>
                <w:lang w:val="kk-KZ"/>
              </w:rPr>
              <w:t xml:space="preserve"> </w:t>
            </w:r>
            <w:r w:rsidRPr="00D76DB6">
              <w:rPr>
                <w:color w:val="0D0D0D" w:themeColor="text1" w:themeTint="F2"/>
              </w:rPr>
              <w:t>активтер</w:t>
            </w:r>
          </w:p>
        </w:tc>
        <w:tc>
          <w:tcPr>
            <w:tcW w:w="798" w:type="dxa"/>
            <w:vAlign w:val="center"/>
          </w:tcPr>
          <w:p w14:paraId="4E3C5E4D"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2,62</w:t>
            </w:r>
          </w:p>
        </w:tc>
        <w:tc>
          <w:tcPr>
            <w:tcW w:w="868" w:type="dxa"/>
            <w:vAlign w:val="center"/>
          </w:tcPr>
          <w:p w14:paraId="7CFA7D38"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2,79</w:t>
            </w:r>
          </w:p>
        </w:tc>
        <w:tc>
          <w:tcPr>
            <w:tcW w:w="727" w:type="dxa"/>
            <w:vAlign w:val="center"/>
          </w:tcPr>
          <w:p w14:paraId="30A2D7F6" w14:textId="1B2463D5" w:rsidR="00055D9E" w:rsidRPr="009969C1" w:rsidRDefault="00055D9E" w:rsidP="002F2F39">
            <w:pPr>
              <w:jc w:val="center"/>
              <w:rPr>
                <w:color w:val="0D0D0D" w:themeColor="text1" w:themeTint="F2"/>
                <w:lang w:val="en-US"/>
              </w:rPr>
            </w:pPr>
            <w:r w:rsidRPr="00D76DB6">
              <w:rPr>
                <w:color w:val="0D0D0D" w:themeColor="text1" w:themeTint="F2"/>
                <w:lang w:val="kk-KZ"/>
              </w:rPr>
              <w:t>3,4</w:t>
            </w:r>
            <w:r w:rsidR="009969C1">
              <w:rPr>
                <w:color w:val="0D0D0D" w:themeColor="text1" w:themeTint="F2"/>
                <w:lang w:val="en-US"/>
              </w:rPr>
              <w:t>2</w:t>
            </w:r>
          </w:p>
        </w:tc>
        <w:tc>
          <w:tcPr>
            <w:tcW w:w="784" w:type="dxa"/>
            <w:vAlign w:val="center"/>
          </w:tcPr>
          <w:p w14:paraId="7243D3B4" w14:textId="77777777" w:rsidR="00055D9E" w:rsidRPr="00D76DB6" w:rsidRDefault="00055D9E" w:rsidP="002F2F39">
            <w:pPr>
              <w:jc w:val="center"/>
              <w:rPr>
                <w:color w:val="0D0D0D" w:themeColor="text1" w:themeTint="F2"/>
              </w:rPr>
            </w:pPr>
            <w:r w:rsidRPr="00D76DB6">
              <w:rPr>
                <w:color w:val="0D0D0D" w:themeColor="text1" w:themeTint="F2"/>
              </w:rPr>
              <w:t>3,30</w:t>
            </w:r>
          </w:p>
        </w:tc>
        <w:tc>
          <w:tcPr>
            <w:tcW w:w="770" w:type="dxa"/>
            <w:vAlign w:val="center"/>
          </w:tcPr>
          <w:p w14:paraId="2F1D8A57"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2,94</w:t>
            </w:r>
          </w:p>
        </w:tc>
        <w:tc>
          <w:tcPr>
            <w:tcW w:w="812" w:type="dxa"/>
            <w:vAlign w:val="center"/>
          </w:tcPr>
          <w:p w14:paraId="1B50FF74"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2,66</w:t>
            </w:r>
          </w:p>
        </w:tc>
        <w:tc>
          <w:tcPr>
            <w:tcW w:w="938" w:type="dxa"/>
            <w:vAlign w:val="center"/>
          </w:tcPr>
          <w:p w14:paraId="0D64C26F" w14:textId="77777777" w:rsidR="00055D9E" w:rsidRPr="00D76DB6" w:rsidRDefault="00055D9E" w:rsidP="002F2F39">
            <w:pPr>
              <w:tabs>
                <w:tab w:val="left" w:pos="1370"/>
                <w:tab w:val="center" w:pos="2046"/>
              </w:tabs>
              <w:jc w:val="center"/>
              <w:rPr>
                <w:color w:val="0D0D0D" w:themeColor="text1" w:themeTint="F2"/>
                <w:lang w:val="kk-KZ"/>
              </w:rPr>
            </w:pPr>
            <w:r w:rsidRPr="00D76DB6">
              <w:rPr>
                <w:color w:val="0D0D0D" w:themeColor="text1" w:themeTint="F2"/>
                <w:lang w:val="kk-KZ"/>
              </w:rPr>
              <w:t>2,24</w:t>
            </w:r>
          </w:p>
        </w:tc>
      </w:tr>
      <w:tr w:rsidR="00D76DB6" w:rsidRPr="00D76DB6" w14:paraId="3BC95153" w14:textId="77777777" w:rsidTr="002F2F39">
        <w:tc>
          <w:tcPr>
            <w:tcW w:w="3934" w:type="dxa"/>
          </w:tcPr>
          <w:p w14:paraId="7820569A" w14:textId="3809A48C" w:rsidR="00055D9E" w:rsidRPr="00D76DB6" w:rsidRDefault="00055D9E" w:rsidP="00016398">
            <w:pPr>
              <w:pStyle w:val="Default"/>
              <w:jc w:val="both"/>
              <w:rPr>
                <w:color w:val="0D0D0D" w:themeColor="text1" w:themeTint="F2"/>
                <w:lang w:val="kk-KZ"/>
              </w:rPr>
            </w:pPr>
            <w:r w:rsidRPr="00D76DB6">
              <w:rPr>
                <w:bCs/>
                <w:color w:val="0D0D0D" w:themeColor="text1" w:themeTint="F2"/>
                <w:lang w:val="kk-KZ"/>
              </w:rPr>
              <w:t xml:space="preserve">Активтердің барлығы (резервтерді (провизияларды) қоспағанда) </w:t>
            </w:r>
          </w:p>
        </w:tc>
        <w:tc>
          <w:tcPr>
            <w:tcW w:w="798" w:type="dxa"/>
            <w:vAlign w:val="center"/>
          </w:tcPr>
          <w:p w14:paraId="2CE4CF1B" w14:textId="49C19CE9" w:rsidR="00055D9E" w:rsidRPr="00D76DB6" w:rsidRDefault="00055D9E" w:rsidP="002F2F39">
            <w:pPr>
              <w:ind w:left="-95"/>
              <w:jc w:val="center"/>
              <w:rPr>
                <w:color w:val="0D0D0D" w:themeColor="text1" w:themeTint="F2"/>
                <w:lang w:val="kk-KZ"/>
              </w:rPr>
            </w:pPr>
            <w:r w:rsidRPr="00D76DB6">
              <w:rPr>
                <w:bCs/>
                <w:color w:val="0D0D0D" w:themeColor="text1" w:themeTint="F2"/>
              </w:rPr>
              <w:t>20, 66</w:t>
            </w:r>
          </w:p>
        </w:tc>
        <w:tc>
          <w:tcPr>
            <w:tcW w:w="868" w:type="dxa"/>
            <w:vAlign w:val="center"/>
          </w:tcPr>
          <w:p w14:paraId="60EA03E4" w14:textId="51BEA982" w:rsidR="00055D9E" w:rsidRPr="00D76DB6" w:rsidRDefault="00055D9E" w:rsidP="002F2F39">
            <w:pPr>
              <w:ind w:left="-101"/>
              <w:jc w:val="center"/>
              <w:rPr>
                <w:color w:val="0D0D0D" w:themeColor="text1" w:themeTint="F2"/>
                <w:lang w:val="kk-KZ"/>
              </w:rPr>
            </w:pPr>
            <w:r w:rsidRPr="00D76DB6">
              <w:rPr>
                <w:bCs/>
                <w:color w:val="0D0D0D" w:themeColor="text1" w:themeTint="F2"/>
              </w:rPr>
              <w:t>22, 37</w:t>
            </w:r>
          </w:p>
        </w:tc>
        <w:tc>
          <w:tcPr>
            <w:tcW w:w="727" w:type="dxa"/>
            <w:vAlign w:val="center"/>
          </w:tcPr>
          <w:p w14:paraId="117DE180" w14:textId="23AD6A44" w:rsidR="00055D9E" w:rsidRPr="00D76DB6" w:rsidRDefault="00055D9E" w:rsidP="002F2F39">
            <w:pPr>
              <w:ind w:left="-170" w:right="-108"/>
              <w:jc w:val="center"/>
              <w:rPr>
                <w:color w:val="0D0D0D" w:themeColor="text1" w:themeTint="F2"/>
              </w:rPr>
            </w:pPr>
            <w:r w:rsidRPr="00D76DB6">
              <w:rPr>
                <w:bCs/>
                <w:color w:val="0D0D0D" w:themeColor="text1" w:themeTint="F2"/>
              </w:rPr>
              <w:t>25, 66</w:t>
            </w:r>
          </w:p>
        </w:tc>
        <w:tc>
          <w:tcPr>
            <w:tcW w:w="784" w:type="dxa"/>
            <w:vAlign w:val="center"/>
          </w:tcPr>
          <w:p w14:paraId="25409EAE" w14:textId="3B5A64DC" w:rsidR="00055D9E" w:rsidRPr="00D76DB6" w:rsidRDefault="00055D9E" w:rsidP="002F2F39">
            <w:pPr>
              <w:jc w:val="center"/>
              <w:rPr>
                <w:color w:val="0D0D0D" w:themeColor="text1" w:themeTint="F2"/>
                <w:lang w:val="kk-KZ"/>
              </w:rPr>
            </w:pPr>
            <w:r w:rsidRPr="00D76DB6">
              <w:rPr>
                <w:color w:val="0D0D0D" w:themeColor="text1" w:themeTint="F2"/>
              </w:rPr>
              <w:t>27,26</w:t>
            </w:r>
          </w:p>
        </w:tc>
        <w:tc>
          <w:tcPr>
            <w:tcW w:w="770" w:type="dxa"/>
            <w:vAlign w:val="center"/>
          </w:tcPr>
          <w:p w14:paraId="3B142F03" w14:textId="77777777" w:rsidR="00055D9E" w:rsidRPr="00D76DB6" w:rsidRDefault="00055D9E" w:rsidP="002F2F39">
            <w:pPr>
              <w:jc w:val="center"/>
              <w:rPr>
                <w:color w:val="0D0D0D" w:themeColor="text1" w:themeTint="F2"/>
                <w:lang w:val="kk-KZ"/>
              </w:rPr>
            </w:pPr>
            <w:r w:rsidRPr="00D76DB6">
              <w:rPr>
                <w:bCs/>
                <w:color w:val="0D0D0D" w:themeColor="text1" w:themeTint="F2"/>
              </w:rPr>
              <w:t>26,44</w:t>
            </w:r>
          </w:p>
        </w:tc>
        <w:tc>
          <w:tcPr>
            <w:tcW w:w="812" w:type="dxa"/>
            <w:vAlign w:val="center"/>
          </w:tcPr>
          <w:p w14:paraId="105C499A"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27,15</w:t>
            </w:r>
          </w:p>
        </w:tc>
        <w:tc>
          <w:tcPr>
            <w:tcW w:w="938" w:type="dxa"/>
            <w:vAlign w:val="center"/>
          </w:tcPr>
          <w:p w14:paraId="3F8065AC" w14:textId="77777777" w:rsidR="00055D9E" w:rsidRPr="00D76DB6" w:rsidRDefault="00055D9E" w:rsidP="002F2F39">
            <w:pPr>
              <w:jc w:val="center"/>
              <w:rPr>
                <w:color w:val="0D0D0D" w:themeColor="text1" w:themeTint="F2"/>
                <w:lang w:val="kk-KZ"/>
              </w:rPr>
            </w:pPr>
            <w:r w:rsidRPr="00D76DB6">
              <w:rPr>
                <w:color w:val="0D0D0D" w:themeColor="text1" w:themeTint="F2"/>
                <w:lang w:val="kk-KZ"/>
              </w:rPr>
              <w:t>28,94</w:t>
            </w:r>
          </w:p>
        </w:tc>
      </w:tr>
      <w:tr w:rsidR="00786AAF" w:rsidRPr="00D76DB6" w14:paraId="4B550BA6" w14:textId="77777777" w:rsidTr="002F2F39">
        <w:tc>
          <w:tcPr>
            <w:tcW w:w="3934" w:type="dxa"/>
          </w:tcPr>
          <w:p w14:paraId="2F3FE54A" w14:textId="29A23659" w:rsidR="00786AAF" w:rsidRPr="00066A0E" w:rsidRDefault="00786AAF" w:rsidP="00016398">
            <w:pPr>
              <w:pStyle w:val="Default"/>
              <w:jc w:val="both"/>
              <w:rPr>
                <w:bCs/>
                <w:color w:val="0D0D0D" w:themeColor="text1" w:themeTint="F2"/>
                <w:lang w:val="kk-KZ"/>
              </w:rPr>
            </w:pPr>
            <w:r w:rsidRPr="00066A0E">
              <w:rPr>
                <w:lang w:val="kk-KZ"/>
              </w:rPr>
              <w:t>Р</w:t>
            </w:r>
            <w:r w:rsidRPr="00066A0E">
              <w:t>езервтер (провизиялар)</w:t>
            </w:r>
          </w:p>
        </w:tc>
        <w:tc>
          <w:tcPr>
            <w:tcW w:w="798" w:type="dxa"/>
            <w:vAlign w:val="center"/>
          </w:tcPr>
          <w:p w14:paraId="414C0852" w14:textId="51D21DCD" w:rsidR="00786AAF" w:rsidRPr="00066A0E" w:rsidRDefault="00786AAF" w:rsidP="002F2F39">
            <w:pPr>
              <w:ind w:left="-95"/>
              <w:jc w:val="center"/>
              <w:rPr>
                <w:bCs/>
                <w:color w:val="0D0D0D" w:themeColor="text1" w:themeTint="F2"/>
                <w:lang w:val="en-US"/>
              </w:rPr>
            </w:pPr>
            <w:r w:rsidRPr="00066A0E">
              <w:rPr>
                <w:bCs/>
                <w:color w:val="0D0D0D" w:themeColor="text1" w:themeTint="F2"/>
                <w:lang w:val="en-US"/>
              </w:rPr>
              <w:t>- 5,2</w:t>
            </w:r>
            <w:r w:rsidR="00586C4D" w:rsidRPr="00066A0E">
              <w:rPr>
                <w:bCs/>
                <w:color w:val="0D0D0D" w:themeColor="text1" w:themeTint="F2"/>
                <w:lang w:val="en-US"/>
              </w:rPr>
              <w:t>0</w:t>
            </w:r>
          </w:p>
        </w:tc>
        <w:tc>
          <w:tcPr>
            <w:tcW w:w="868" w:type="dxa"/>
            <w:vAlign w:val="center"/>
          </w:tcPr>
          <w:p w14:paraId="1CE813B9" w14:textId="373B8A00" w:rsidR="00786AAF" w:rsidRPr="00066A0E" w:rsidRDefault="00786AAF" w:rsidP="002F2F39">
            <w:pPr>
              <w:ind w:left="-101"/>
              <w:jc w:val="center"/>
              <w:rPr>
                <w:bCs/>
                <w:color w:val="0D0D0D" w:themeColor="text1" w:themeTint="F2"/>
                <w:lang w:val="en-US"/>
              </w:rPr>
            </w:pPr>
            <w:r w:rsidRPr="00066A0E">
              <w:rPr>
                <w:bCs/>
                <w:color w:val="0D0D0D" w:themeColor="text1" w:themeTint="F2"/>
                <w:lang w:val="en-US"/>
              </w:rPr>
              <w:t>- 4,13</w:t>
            </w:r>
          </w:p>
        </w:tc>
        <w:tc>
          <w:tcPr>
            <w:tcW w:w="727" w:type="dxa"/>
            <w:vAlign w:val="center"/>
          </w:tcPr>
          <w:p w14:paraId="0E496332" w14:textId="6D001019" w:rsidR="00786AAF" w:rsidRPr="00066A0E" w:rsidRDefault="00786AAF" w:rsidP="002F2F39">
            <w:pPr>
              <w:ind w:left="-170" w:right="-108"/>
              <w:jc w:val="center"/>
              <w:rPr>
                <w:bCs/>
                <w:color w:val="0D0D0D" w:themeColor="text1" w:themeTint="F2"/>
                <w:lang w:val="en-US"/>
              </w:rPr>
            </w:pPr>
            <w:r w:rsidRPr="00066A0E">
              <w:rPr>
                <w:bCs/>
                <w:color w:val="0D0D0D" w:themeColor="text1" w:themeTint="F2"/>
                <w:lang w:val="en-US"/>
              </w:rPr>
              <w:t>- 1,88</w:t>
            </w:r>
          </w:p>
        </w:tc>
        <w:tc>
          <w:tcPr>
            <w:tcW w:w="784" w:type="dxa"/>
            <w:vAlign w:val="center"/>
          </w:tcPr>
          <w:p w14:paraId="306F377A" w14:textId="04CE2E0C" w:rsidR="00786AAF" w:rsidRPr="00066A0E" w:rsidRDefault="00786AAF" w:rsidP="002F2F39">
            <w:pPr>
              <w:jc w:val="center"/>
              <w:rPr>
                <w:color w:val="0D0D0D" w:themeColor="text1" w:themeTint="F2"/>
                <w:lang w:val="en-US"/>
              </w:rPr>
            </w:pPr>
            <w:r w:rsidRPr="00066A0E">
              <w:rPr>
                <w:color w:val="0D0D0D" w:themeColor="text1" w:themeTint="F2"/>
                <w:lang w:val="en-US"/>
              </w:rPr>
              <w:t>- 1,7</w:t>
            </w:r>
            <w:r w:rsidR="00586C4D" w:rsidRPr="00066A0E">
              <w:rPr>
                <w:color w:val="0D0D0D" w:themeColor="text1" w:themeTint="F2"/>
                <w:lang w:val="en-US"/>
              </w:rPr>
              <w:t>0</w:t>
            </w:r>
          </w:p>
        </w:tc>
        <w:tc>
          <w:tcPr>
            <w:tcW w:w="770" w:type="dxa"/>
            <w:vAlign w:val="center"/>
          </w:tcPr>
          <w:p w14:paraId="35B013A5" w14:textId="55185870" w:rsidR="00786AAF" w:rsidRPr="00066A0E" w:rsidRDefault="00786AAF" w:rsidP="00786AAF">
            <w:pPr>
              <w:rPr>
                <w:bCs/>
                <w:color w:val="0D0D0D" w:themeColor="text1" w:themeTint="F2"/>
                <w:lang w:val="en-US"/>
              </w:rPr>
            </w:pPr>
            <w:r w:rsidRPr="00066A0E">
              <w:rPr>
                <w:bCs/>
                <w:color w:val="0D0D0D" w:themeColor="text1" w:themeTint="F2"/>
                <w:lang w:val="en-US"/>
              </w:rPr>
              <w:t>-2,22</w:t>
            </w:r>
          </w:p>
        </w:tc>
        <w:tc>
          <w:tcPr>
            <w:tcW w:w="812" w:type="dxa"/>
            <w:vAlign w:val="center"/>
          </w:tcPr>
          <w:p w14:paraId="3EEE6FFE" w14:textId="01C2A4E6" w:rsidR="00786AAF" w:rsidRPr="00066A0E" w:rsidRDefault="00786AAF" w:rsidP="002F2F39">
            <w:pPr>
              <w:jc w:val="center"/>
              <w:rPr>
                <w:color w:val="0D0D0D" w:themeColor="text1" w:themeTint="F2"/>
                <w:lang w:val="en-US"/>
              </w:rPr>
            </w:pPr>
            <w:r w:rsidRPr="00066A0E">
              <w:rPr>
                <w:color w:val="0D0D0D" w:themeColor="text1" w:themeTint="F2"/>
                <w:lang w:val="en-US"/>
              </w:rPr>
              <w:t>-</w:t>
            </w:r>
            <w:r w:rsidR="00586C4D" w:rsidRPr="00066A0E">
              <w:rPr>
                <w:color w:val="0D0D0D" w:themeColor="text1" w:themeTint="F2"/>
                <w:lang w:val="en-US"/>
              </w:rPr>
              <w:t xml:space="preserve"> </w:t>
            </w:r>
            <w:r w:rsidRPr="00066A0E">
              <w:rPr>
                <w:color w:val="0D0D0D" w:themeColor="text1" w:themeTint="F2"/>
                <w:lang w:val="en-US"/>
              </w:rPr>
              <w:t>1,91</w:t>
            </w:r>
          </w:p>
        </w:tc>
        <w:tc>
          <w:tcPr>
            <w:tcW w:w="938" w:type="dxa"/>
            <w:vAlign w:val="center"/>
          </w:tcPr>
          <w:p w14:paraId="5C4B2EF3" w14:textId="404A699E" w:rsidR="00786AAF" w:rsidRPr="00066A0E" w:rsidRDefault="00786AAF" w:rsidP="002F2F39">
            <w:pPr>
              <w:jc w:val="center"/>
              <w:rPr>
                <w:color w:val="0D0D0D" w:themeColor="text1" w:themeTint="F2"/>
                <w:lang w:val="en-US"/>
              </w:rPr>
            </w:pPr>
            <w:r w:rsidRPr="00066A0E">
              <w:rPr>
                <w:color w:val="0D0D0D" w:themeColor="text1" w:themeTint="F2"/>
                <w:lang w:val="en-US"/>
              </w:rPr>
              <w:t>-</w:t>
            </w:r>
            <w:r w:rsidR="00586C4D" w:rsidRPr="00066A0E">
              <w:rPr>
                <w:color w:val="0D0D0D" w:themeColor="text1" w:themeTint="F2"/>
                <w:lang w:val="en-US"/>
              </w:rPr>
              <w:t xml:space="preserve"> </w:t>
            </w:r>
            <w:r w:rsidRPr="00066A0E">
              <w:rPr>
                <w:color w:val="0D0D0D" w:themeColor="text1" w:themeTint="F2"/>
                <w:lang w:val="en-US"/>
              </w:rPr>
              <w:t>2,13</w:t>
            </w:r>
          </w:p>
        </w:tc>
      </w:tr>
      <w:tr w:rsidR="00D76DB6" w:rsidRPr="00D76DB6" w14:paraId="18AF6EE2" w14:textId="77777777" w:rsidTr="002F2F39">
        <w:tc>
          <w:tcPr>
            <w:tcW w:w="3934" w:type="dxa"/>
          </w:tcPr>
          <w:p w14:paraId="3541AED3" w14:textId="77777777" w:rsidR="00055D9E" w:rsidRPr="00DF6555" w:rsidRDefault="00055D9E" w:rsidP="00016398">
            <w:pPr>
              <w:pStyle w:val="Default"/>
              <w:jc w:val="both"/>
              <w:rPr>
                <w:i/>
                <w:iCs/>
                <w:color w:val="0D0D0D" w:themeColor="text1" w:themeTint="F2"/>
                <w:lang w:val="kk-KZ"/>
              </w:rPr>
            </w:pPr>
            <w:r w:rsidRPr="00DF6555">
              <w:rPr>
                <w:bCs/>
                <w:i/>
                <w:iCs/>
                <w:color w:val="0D0D0D" w:themeColor="text1" w:themeTint="F2"/>
                <w:lang w:val="kk-KZ"/>
              </w:rPr>
              <w:t>Барлық активтер</w:t>
            </w:r>
          </w:p>
        </w:tc>
        <w:tc>
          <w:tcPr>
            <w:tcW w:w="798" w:type="dxa"/>
            <w:vAlign w:val="center"/>
          </w:tcPr>
          <w:p w14:paraId="33DCAE0B" w14:textId="77777777" w:rsidR="00055D9E" w:rsidRPr="00DF6555" w:rsidRDefault="00055D9E" w:rsidP="002F2F39">
            <w:pPr>
              <w:ind w:left="-86"/>
              <w:jc w:val="center"/>
              <w:rPr>
                <w:i/>
                <w:iCs/>
                <w:color w:val="0D0D0D" w:themeColor="text1" w:themeTint="F2"/>
                <w:lang w:val="kk-KZ"/>
              </w:rPr>
            </w:pPr>
            <w:r w:rsidRPr="00DF6555">
              <w:rPr>
                <w:bCs/>
                <w:i/>
                <w:iCs/>
                <w:color w:val="0D0D0D" w:themeColor="text1" w:themeTint="F2"/>
              </w:rPr>
              <w:t>15,46</w:t>
            </w:r>
          </w:p>
        </w:tc>
        <w:tc>
          <w:tcPr>
            <w:tcW w:w="868" w:type="dxa"/>
            <w:vAlign w:val="center"/>
          </w:tcPr>
          <w:p w14:paraId="340DAA39" w14:textId="77777777" w:rsidR="00055D9E" w:rsidRPr="00DF6555" w:rsidRDefault="00055D9E" w:rsidP="002F2F39">
            <w:pPr>
              <w:ind w:left="-101"/>
              <w:jc w:val="center"/>
              <w:rPr>
                <w:i/>
                <w:iCs/>
                <w:color w:val="0D0D0D" w:themeColor="text1" w:themeTint="F2"/>
                <w:lang w:val="kk-KZ"/>
              </w:rPr>
            </w:pPr>
            <w:r w:rsidRPr="00DF6555">
              <w:rPr>
                <w:bCs/>
                <w:i/>
                <w:iCs/>
                <w:color w:val="0D0D0D" w:themeColor="text1" w:themeTint="F2"/>
              </w:rPr>
              <w:t>18,24</w:t>
            </w:r>
          </w:p>
        </w:tc>
        <w:tc>
          <w:tcPr>
            <w:tcW w:w="727" w:type="dxa"/>
            <w:vAlign w:val="center"/>
          </w:tcPr>
          <w:p w14:paraId="0B481877" w14:textId="77777777" w:rsidR="00055D9E" w:rsidRPr="00DF6555" w:rsidRDefault="00055D9E" w:rsidP="002F2F39">
            <w:pPr>
              <w:ind w:left="-108"/>
              <w:jc w:val="center"/>
              <w:rPr>
                <w:i/>
                <w:iCs/>
                <w:color w:val="0D0D0D" w:themeColor="text1" w:themeTint="F2"/>
                <w:lang w:val="kk-KZ"/>
              </w:rPr>
            </w:pPr>
            <w:r w:rsidRPr="00DF6555">
              <w:rPr>
                <w:bCs/>
                <w:i/>
                <w:iCs/>
                <w:color w:val="0D0D0D" w:themeColor="text1" w:themeTint="F2"/>
              </w:rPr>
              <w:t>23,78</w:t>
            </w:r>
          </w:p>
        </w:tc>
        <w:tc>
          <w:tcPr>
            <w:tcW w:w="784" w:type="dxa"/>
            <w:vAlign w:val="center"/>
          </w:tcPr>
          <w:p w14:paraId="67DF32D8" w14:textId="77777777" w:rsidR="00055D9E" w:rsidRPr="00DF6555" w:rsidRDefault="00055D9E" w:rsidP="002F2F39">
            <w:pPr>
              <w:jc w:val="center"/>
              <w:rPr>
                <w:i/>
                <w:iCs/>
                <w:color w:val="0D0D0D" w:themeColor="text1" w:themeTint="F2"/>
                <w:lang w:val="kk-KZ"/>
              </w:rPr>
            </w:pPr>
            <w:r w:rsidRPr="00DF6555">
              <w:rPr>
                <w:i/>
                <w:iCs/>
                <w:color w:val="0D0D0D" w:themeColor="text1" w:themeTint="F2"/>
              </w:rPr>
              <w:t>25,56</w:t>
            </w:r>
          </w:p>
        </w:tc>
        <w:tc>
          <w:tcPr>
            <w:tcW w:w="770" w:type="dxa"/>
            <w:vAlign w:val="center"/>
          </w:tcPr>
          <w:p w14:paraId="78AE6959" w14:textId="77777777" w:rsidR="00055D9E" w:rsidRPr="00DF6555" w:rsidRDefault="00055D9E" w:rsidP="002F2F39">
            <w:pPr>
              <w:jc w:val="center"/>
              <w:rPr>
                <w:i/>
                <w:iCs/>
                <w:color w:val="0D0D0D" w:themeColor="text1" w:themeTint="F2"/>
                <w:lang w:val="kk-KZ"/>
              </w:rPr>
            </w:pPr>
            <w:r w:rsidRPr="00DF6555">
              <w:rPr>
                <w:bCs/>
                <w:i/>
                <w:iCs/>
                <w:color w:val="0D0D0D" w:themeColor="text1" w:themeTint="F2"/>
              </w:rPr>
              <w:t>24,22</w:t>
            </w:r>
          </w:p>
        </w:tc>
        <w:tc>
          <w:tcPr>
            <w:tcW w:w="812" w:type="dxa"/>
            <w:vAlign w:val="center"/>
          </w:tcPr>
          <w:p w14:paraId="371FF1A0" w14:textId="28A01A96" w:rsidR="00055D9E" w:rsidRPr="00DF6555" w:rsidRDefault="00055D9E" w:rsidP="002F2F39">
            <w:pPr>
              <w:jc w:val="center"/>
              <w:rPr>
                <w:i/>
                <w:iCs/>
                <w:color w:val="0D0D0D" w:themeColor="text1" w:themeTint="F2"/>
                <w:lang w:val="kk-KZ"/>
              </w:rPr>
            </w:pPr>
            <w:r w:rsidRPr="00DF6555">
              <w:rPr>
                <w:i/>
                <w:iCs/>
                <w:color w:val="0D0D0D" w:themeColor="text1" w:themeTint="F2"/>
                <w:lang w:val="kk-KZ"/>
              </w:rPr>
              <w:t>25,24</w:t>
            </w:r>
          </w:p>
        </w:tc>
        <w:tc>
          <w:tcPr>
            <w:tcW w:w="938" w:type="dxa"/>
            <w:vAlign w:val="center"/>
          </w:tcPr>
          <w:p w14:paraId="5F855234" w14:textId="77777777" w:rsidR="00055D9E" w:rsidRPr="00DF6555" w:rsidRDefault="00055D9E" w:rsidP="002F2F39">
            <w:pPr>
              <w:jc w:val="center"/>
              <w:rPr>
                <w:i/>
                <w:iCs/>
                <w:color w:val="0D0D0D" w:themeColor="text1" w:themeTint="F2"/>
                <w:lang w:val="kk-KZ"/>
              </w:rPr>
            </w:pPr>
            <w:r w:rsidRPr="00DF6555">
              <w:rPr>
                <w:i/>
                <w:iCs/>
                <w:color w:val="0D0D0D" w:themeColor="text1" w:themeTint="F2"/>
                <w:lang w:val="kk-KZ"/>
              </w:rPr>
              <w:t>26,81</w:t>
            </w:r>
          </w:p>
        </w:tc>
      </w:tr>
      <w:tr w:rsidR="00584AC3" w:rsidRPr="00D76DB6" w14:paraId="5D64607A" w14:textId="77777777" w:rsidTr="002F2F39">
        <w:tc>
          <w:tcPr>
            <w:tcW w:w="9631" w:type="dxa"/>
            <w:gridSpan w:val="8"/>
          </w:tcPr>
          <w:p w14:paraId="1D3D8D59" w14:textId="72FAC310" w:rsidR="00584AC3" w:rsidRPr="007C6B22" w:rsidRDefault="007E5AA9" w:rsidP="00120319">
            <w:pPr>
              <w:ind w:firstLine="592"/>
              <w:jc w:val="both"/>
              <w:rPr>
                <w:color w:val="0D0D0D" w:themeColor="text1" w:themeTint="F2"/>
                <w:lang w:val="kk-KZ"/>
              </w:rPr>
            </w:pPr>
            <w:r w:rsidRPr="007C6B22">
              <w:rPr>
                <w:rFonts w:eastAsia="Calibri"/>
              </w:rPr>
              <w:t xml:space="preserve">Ескерту </w:t>
            </w:r>
            <w:r w:rsidR="007C6B22">
              <w:rPr>
                <w:rFonts w:eastAsia="Calibri"/>
              </w:rPr>
              <w:t>–</w:t>
            </w:r>
            <w:r w:rsidRPr="007C6B22">
              <w:rPr>
                <w:rFonts w:eastAsia="Calibri"/>
                <w:bCs/>
                <w:lang w:val="kk-KZ"/>
              </w:rPr>
              <w:t xml:space="preserve"> </w:t>
            </w:r>
            <w:r w:rsidR="00F43C90" w:rsidRPr="007C6B22">
              <w:rPr>
                <w:color w:val="0D0D0D" w:themeColor="text1" w:themeTint="F2"/>
              </w:rPr>
              <w:t>[6</w:t>
            </w:r>
            <w:r w:rsidR="001378EB" w:rsidRPr="007C6B22">
              <w:rPr>
                <w:color w:val="0D0D0D" w:themeColor="text1" w:themeTint="F2"/>
              </w:rPr>
              <w:t>9</w:t>
            </w:r>
            <w:r w:rsidR="00F43C90" w:rsidRPr="007C6B22">
              <w:rPr>
                <w:color w:val="0D0D0D" w:themeColor="text1" w:themeTint="F2"/>
              </w:rPr>
              <w:t>]</w:t>
            </w:r>
            <w:r w:rsidR="00FD3946" w:rsidRPr="007C6B22">
              <w:rPr>
                <w:color w:val="0D0D0D" w:themeColor="text1" w:themeTint="F2"/>
                <w:lang w:val="kk-KZ"/>
              </w:rPr>
              <w:t xml:space="preserve"> дерек көзі бойынша автормен құрастырылған</w:t>
            </w:r>
          </w:p>
        </w:tc>
      </w:tr>
    </w:tbl>
    <w:p w14:paraId="273CA11B" w14:textId="7CE74D30" w:rsidR="00100F24" w:rsidRPr="00D76DB6" w:rsidRDefault="00100F24" w:rsidP="00100F2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5BFD5203" w14:textId="48E07FE6" w:rsidR="00100F24" w:rsidRPr="00586D0B" w:rsidRDefault="0050206D" w:rsidP="00100F24">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586D0B">
        <w:rPr>
          <w:rFonts w:ascii="Times New Roman" w:hAnsi="Times New Roman" w:cs="Times New Roman"/>
          <w:color w:val="0D0D0D" w:themeColor="text1" w:themeTint="F2"/>
          <w:sz w:val="28"/>
          <w:szCs w:val="28"/>
          <w:lang w:val="kk-KZ"/>
        </w:rPr>
        <w:t>Сондықтан, 9</w:t>
      </w:r>
      <w:r w:rsidR="00100F24" w:rsidRPr="00586D0B">
        <w:rPr>
          <w:rFonts w:ascii="Times New Roman" w:hAnsi="Times New Roman" w:cs="Times New Roman"/>
          <w:color w:val="0D0D0D" w:themeColor="text1" w:themeTint="F2"/>
          <w:sz w:val="28"/>
          <w:szCs w:val="28"/>
          <w:lang w:val="kk-KZ"/>
        </w:rPr>
        <w:t xml:space="preserve">-кестеде </w:t>
      </w:r>
      <w:r w:rsidR="00182241" w:rsidRPr="00586D0B">
        <w:rPr>
          <w:rFonts w:ascii="Times New Roman" w:hAnsi="Times New Roman" w:cs="Times New Roman"/>
          <w:color w:val="0D0D0D" w:themeColor="text1" w:themeTint="F2"/>
          <w:sz w:val="28"/>
          <w:szCs w:val="28"/>
          <w:lang w:val="kk-KZ"/>
        </w:rPr>
        <w:t>2020</w:t>
      </w:r>
      <w:r w:rsidR="00100F24" w:rsidRPr="00586D0B">
        <w:rPr>
          <w:rFonts w:ascii="Times New Roman" w:hAnsi="Times New Roman" w:cs="Times New Roman"/>
          <w:color w:val="0D0D0D" w:themeColor="text1" w:themeTint="F2"/>
          <w:sz w:val="28"/>
          <w:szCs w:val="28"/>
          <w:lang w:val="kk-KZ"/>
        </w:rPr>
        <w:t xml:space="preserve"> жылдың 1 қаңтардағы жағдай бойынша ҚР екінші деңгейлі банктердің активтері </w:t>
      </w:r>
      <w:r w:rsidR="00182241" w:rsidRPr="00586D0B">
        <w:rPr>
          <w:rFonts w:ascii="Times New Roman" w:hAnsi="Times New Roman" w:cs="Times New Roman"/>
          <w:color w:val="0D0D0D" w:themeColor="text1" w:themeTint="F2"/>
          <w:sz w:val="28"/>
          <w:szCs w:val="28"/>
          <w:lang w:val="kk-KZ"/>
        </w:rPr>
        <w:t>26,81</w:t>
      </w:r>
      <w:r w:rsidR="00100F24" w:rsidRPr="00586D0B">
        <w:rPr>
          <w:rFonts w:ascii="Times New Roman" w:hAnsi="Times New Roman" w:cs="Times New Roman"/>
          <w:color w:val="0D0D0D" w:themeColor="text1" w:themeTint="F2"/>
          <w:sz w:val="28"/>
          <w:szCs w:val="28"/>
          <w:lang w:val="kk-KZ"/>
        </w:rPr>
        <w:t xml:space="preserve"> трлн</w:t>
      </w:r>
      <w:r w:rsidR="007441F5">
        <w:rPr>
          <w:rFonts w:ascii="Times New Roman" w:hAnsi="Times New Roman" w:cs="Times New Roman"/>
          <w:color w:val="0D0D0D" w:themeColor="text1" w:themeTint="F2"/>
          <w:sz w:val="28"/>
          <w:szCs w:val="28"/>
          <w:lang w:val="kk-KZ"/>
        </w:rPr>
        <w:t>.</w:t>
      </w:r>
      <w:r w:rsidR="00100F24" w:rsidRPr="00586D0B">
        <w:rPr>
          <w:rFonts w:ascii="Times New Roman" w:hAnsi="Times New Roman" w:cs="Times New Roman"/>
          <w:color w:val="0D0D0D" w:themeColor="text1" w:themeTint="F2"/>
          <w:sz w:val="28"/>
          <w:szCs w:val="28"/>
          <w:lang w:val="kk-KZ"/>
        </w:rPr>
        <w:t xml:space="preserve"> теңге</w:t>
      </w:r>
      <w:r w:rsidR="00182241" w:rsidRPr="00586D0B">
        <w:rPr>
          <w:rFonts w:ascii="Times New Roman" w:hAnsi="Times New Roman" w:cs="Times New Roman"/>
          <w:color w:val="0D0D0D" w:themeColor="text1" w:themeTint="F2"/>
          <w:sz w:val="28"/>
          <w:szCs w:val="28"/>
          <w:lang w:val="kk-KZ"/>
        </w:rPr>
        <w:t xml:space="preserve"> құрап 2018</w:t>
      </w:r>
      <w:r w:rsidR="00100F24" w:rsidRPr="00586D0B">
        <w:rPr>
          <w:rFonts w:ascii="Times New Roman" w:hAnsi="Times New Roman" w:cs="Times New Roman"/>
          <w:color w:val="0D0D0D" w:themeColor="text1" w:themeTint="F2"/>
          <w:sz w:val="28"/>
          <w:szCs w:val="28"/>
          <w:lang w:val="kk-KZ"/>
        </w:rPr>
        <w:t xml:space="preserve"> жылмен салыстырғанда – </w:t>
      </w:r>
      <w:r w:rsidR="00DB5E95" w:rsidRPr="00DB5E95">
        <w:rPr>
          <w:rFonts w:ascii="Times New Roman" w:hAnsi="Times New Roman" w:cs="Times New Roman"/>
          <w:color w:val="0D0D0D" w:themeColor="text1" w:themeTint="F2"/>
          <w:sz w:val="28"/>
          <w:szCs w:val="28"/>
          <w:lang w:val="kk-KZ"/>
        </w:rPr>
        <w:t>5</w:t>
      </w:r>
      <w:r w:rsidR="00100F24" w:rsidRPr="00586D0B">
        <w:rPr>
          <w:rFonts w:ascii="Times New Roman" w:hAnsi="Times New Roman" w:cs="Times New Roman"/>
          <w:color w:val="0D0D0D" w:themeColor="text1" w:themeTint="F2"/>
          <w:sz w:val="28"/>
          <w:szCs w:val="28"/>
          <w:lang w:val="kk-KZ"/>
        </w:rPr>
        <w:t>,</w:t>
      </w:r>
      <w:r w:rsidR="00DB5E95" w:rsidRPr="00DB5E95">
        <w:rPr>
          <w:rFonts w:ascii="Times New Roman" w:hAnsi="Times New Roman" w:cs="Times New Roman"/>
          <w:color w:val="0D0D0D" w:themeColor="text1" w:themeTint="F2"/>
          <w:sz w:val="28"/>
          <w:szCs w:val="28"/>
          <w:lang w:val="kk-KZ"/>
        </w:rPr>
        <w:t>9</w:t>
      </w:r>
      <w:r w:rsidR="00100F24" w:rsidRPr="00586D0B">
        <w:rPr>
          <w:rFonts w:ascii="Times New Roman" w:hAnsi="Times New Roman" w:cs="Times New Roman"/>
          <w:color w:val="0D0D0D" w:themeColor="text1" w:themeTint="F2"/>
          <w:sz w:val="28"/>
          <w:szCs w:val="28"/>
          <w:lang w:val="kk-KZ"/>
        </w:rPr>
        <w:t>%-ға көбейді.</w:t>
      </w:r>
      <w:r w:rsidR="008626EC" w:rsidRPr="00586D0B">
        <w:rPr>
          <w:rFonts w:ascii="Times New Roman" w:hAnsi="Times New Roman" w:cs="Times New Roman"/>
          <w:color w:val="0D0D0D" w:themeColor="text1" w:themeTint="F2"/>
          <w:sz w:val="28"/>
          <w:szCs w:val="28"/>
          <w:lang w:val="kk-KZ"/>
        </w:rPr>
        <w:t xml:space="preserve"> </w:t>
      </w:r>
      <w:r w:rsidR="00182241" w:rsidRPr="00586D0B">
        <w:rPr>
          <w:rFonts w:ascii="Times New Roman" w:hAnsi="Times New Roman" w:cs="Times New Roman"/>
          <w:color w:val="0D0D0D" w:themeColor="text1" w:themeTint="F2"/>
          <w:sz w:val="28"/>
          <w:szCs w:val="28"/>
          <w:lang w:val="kk-KZ"/>
        </w:rPr>
        <w:t>2020</w:t>
      </w:r>
      <w:r w:rsidR="00100F24" w:rsidRPr="00586D0B">
        <w:rPr>
          <w:rFonts w:ascii="Times New Roman" w:hAnsi="Times New Roman" w:cs="Times New Roman"/>
          <w:color w:val="0D0D0D" w:themeColor="text1" w:themeTint="F2"/>
          <w:sz w:val="28"/>
          <w:szCs w:val="28"/>
          <w:lang w:val="kk-KZ"/>
        </w:rPr>
        <w:t xml:space="preserve"> жылдың 1 қаңтарындағы актив көрсеткіштерін 2014 жылдың 1 қаңтарындағы </w:t>
      </w:r>
      <w:r w:rsidR="009E2A0C" w:rsidRPr="00586D0B">
        <w:rPr>
          <w:rFonts w:ascii="Times New Roman" w:hAnsi="Times New Roman" w:cs="Times New Roman"/>
          <w:color w:val="0D0D0D" w:themeColor="text1" w:themeTint="F2"/>
          <w:sz w:val="28"/>
          <w:szCs w:val="28"/>
          <w:lang w:val="kk-KZ"/>
        </w:rPr>
        <w:t xml:space="preserve">жағдаймен </w:t>
      </w:r>
      <w:r w:rsidR="00182241" w:rsidRPr="00586D0B">
        <w:rPr>
          <w:rFonts w:ascii="Times New Roman" w:hAnsi="Times New Roman" w:cs="Times New Roman"/>
          <w:color w:val="0D0D0D" w:themeColor="text1" w:themeTint="F2"/>
          <w:sz w:val="28"/>
          <w:szCs w:val="28"/>
          <w:lang w:val="kk-KZ"/>
        </w:rPr>
        <w:t>салыстырғанда 11,35</w:t>
      </w:r>
      <w:r w:rsidR="007441F5">
        <w:rPr>
          <w:rFonts w:ascii="Times New Roman" w:hAnsi="Times New Roman" w:cs="Times New Roman"/>
          <w:color w:val="0D0D0D" w:themeColor="text1" w:themeTint="F2"/>
          <w:sz w:val="28"/>
          <w:szCs w:val="28"/>
          <w:lang w:val="kk-KZ"/>
        </w:rPr>
        <w:t> </w:t>
      </w:r>
      <w:r w:rsidR="00100F24" w:rsidRPr="00586D0B">
        <w:rPr>
          <w:rFonts w:ascii="Times New Roman" w:hAnsi="Times New Roman" w:cs="Times New Roman"/>
          <w:color w:val="0D0D0D" w:themeColor="text1" w:themeTint="F2"/>
          <w:sz w:val="28"/>
          <w:szCs w:val="28"/>
          <w:lang w:val="kk-KZ"/>
        </w:rPr>
        <w:t>трлн</w:t>
      </w:r>
      <w:r w:rsidR="007441F5">
        <w:rPr>
          <w:rFonts w:ascii="Times New Roman" w:hAnsi="Times New Roman" w:cs="Times New Roman"/>
          <w:color w:val="0D0D0D" w:themeColor="text1" w:themeTint="F2"/>
          <w:sz w:val="28"/>
          <w:szCs w:val="28"/>
          <w:lang w:val="kk-KZ"/>
        </w:rPr>
        <w:t>.</w:t>
      </w:r>
      <w:r w:rsidR="00100F24" w:rsidRPr="00586D0B">
        <w:rPr>
          <w:rFonts w:ascii="Times New Roman" w:hAnsi="Times New Roman" w:cs="Times New Roman"/>
          <w:color w:val="0D0D0D" w:themeColor="text1" w:themeTint="F2"/>
          <w:sz w:val="28"/>
          <w:szCs w:val="28"/>
          <w:lang w:val="kk-KZ"/>
        </w:rPr>
        <w:t xml:space="preserve"> теңге</w:t>
      </w:r>
      <w:r w:rsidR="00182241" w:rsidRPr="00586D0B">
        <w:rPr>
          <w:rFonts w:ascii="Times New Roman" w:hAnsi="Times New Roman" w:cs="Times New Roman"/>
          <w:color w:val="0D0D0D" w:themeColor="text1" w:themeTint="F2"/>
          <w:sz w:val="28"/>
          <w:szCs w:val="28"/>
          <w:lang w:val="kk-KZ"/>
        </w:rPr>
        <w:t xml:space="preserve">мен </w:t>
      </w:r>
      <w:r w:rsidR="00100F24" w:rsidRPr="00586D0B">
        <w:rPr>
          <w:rFonts w:ascii="Times New Roman" w:hAnsi="Times New Roman" w:cs="Times New Roman"/>
          <w:color w:val="0D0D0D" w:themeColor="text1" w:themeTint="F2"/>
          <w:sz w:val="28"/>
          <w:szCs w:val="28"/>
          <w:lang w:val="kk-KZ"/>
        </w:rPr>
        <w:t>өскен, яғни, банк активтері 2013 жылдан 2017 жыл аралығында тұрақты өсіп отырған.</w:t>
      </w:r>
      <w:r w:rsidR="008626EC" w:rsidRPr="00586D0B">
        <w:rPr>
          <w:rFonts w:ascii="Times New Roman" w:hAnsi="Times New Roman" w:cs="Times New Roman"/>
          <w:color w:val="0D0D0D" w:themeColor="text1" w:themeTint="F2"/>
          <w:sz w:val="28"/>
          <w:szCs w:val="28"/>
          <w:lang w:val="kk-KZ"/>
        </w:rPr>
        <w:t xml:space="preserve"> </w:t>
      </w:r>
      <w:r w:rsidR="00100F24" w:rsidRPr="00586D0B">
        <w:rPr>
          <w:rFonts w:ascii="Times New Roman" w:hAnsi="Times New Roman" w:cs="Times New Roman"/>
          <w:color w:val="0D0D0D" w:themeColor="text1" w:themeTint="F2"/>
          <w:sz w:val="28"/>
          <w:szCs w:val="28"/>
          <w:lang w:val="kk-KZ"/>
        </w:rPr>
        <w:t>2016 жыл мен 2017 жыл аралығында 1,34</w:t>
      </w:r>
      <w:r w:rsidR="007441F5">
        <w:rPr>
          <w:rFonts w:ascii="Times New Roman" w:hAnsi="Times New Roman" w:cs="Times New Roman"/>
          <w:color w:val="0D0D0D" w:themeColor="text1" w:themeTint="F2"/>
          <w:sz w:val="28"/>
          <w:szCs w:val="28"/>
          <w:lang w:val="kk-KZ"/>
        </w:rPr>
        <w:t> </w:t>
      </w:r>
      <w:r w:rsidR="00100F24" w:rsidRPr="00586D0B">
        <w:rPr>
          <w:rFonts w:ascii="Times New Roman" w:hAnsi="Times New Roman" w:cs="Times New Roman"/>
          <w:color w:val="0D0D0D" w:themeColor="text1" w:themeTint="F2"/>
          <w:sz w:val="28"/>
          <w:szCs w:val="28"/>
          <w:lang w:val="kk-KZ"/>
        </w:rPr>
        <w:t>трлн</w:t>
      </w:r>
      <w:r w:rsidR="007441F5">
        <w:rPr>
          <w:rFonts w:ascii="Times New Roman" w:hAnsi="Times New Roman" w:cs="Times New Roman"/>
          <w:color w:val="0D0D0D" w:themeColor="text1" w:themeTint="F2"/>
          <w:sz w:val="28"/>
          <w:szCs w:val="28"/>
          <w:lang w:val="kk-KZ"/>
        </w:rPr>
        <w:t>.</w:t>
      </w:r>
      <w:r w:rsidR="00100F24" w:rsidRPr="00586D0B">
        <w:rPr>
          <w:rFonts w:ascii="Times New Roman" w:hAnsi="Times New Roman" w:cs="Times New Roman"/>
          <w:color w:val="0D0D0D" w:themeColor="text1" w:themeTint="F2"/>
          <w:sz w:val="28"/>
          <w:szCs w:val="28"/>
          <w:lang w:val="kk-KZ"/>
        </w:rPr>
        <w:t xml:space="preserve"> теңге</w:t>
      </w:r>
      <w:r w:rsidR="00834637">
        <w:rPr>
          <w:rFonts w:ascii="Times New Roman" w:hAnsi="Times New Roman" w:cs="Times New Roman"/>
          <w:color w:val="0D0D0D" w:themeColor="text1" w:themeTint="F2"/>
          <w:sz w:val="28"/>
          <w:szCs w:val="28"/>
          <w:lang w:val="kk-KZ"/>
        </w:rPr>
        <w:t>мен</w:t>
      </w:r>
      <w:r w:rsidR="00100F24" w:rsidRPr="00586D0B">
        <w:rPr>
          <w:rFonts w:ascii="Times New Roman" w:hAnsi="Times New Roman" w:cs="Times New Roman"/>
          <w:color w:val="0D0D0D" w:themeColor="text1" w:themeTint="F2"/>
          <w:sz w:val="28"/>
          <w:szCs w:val="28"/>
          <w:lang w:val="kk-KZ"/>
        </w:rPr>
        <w:t xml:space="preserve"> немесе 5,</w:t>
      </w:r>
      <w:r w:rsidR="000A537C" w:rsidRPr="000A537C">
        <w:rPr>
          <w:rFonts w:ascii="Times New Roman" w:hAnsi="Times New Roman" w:cs="Times New Roman"/>
          <w:color w:val="0D0D0D" w:themeColor="text1" w:themeTint="F2"/>
          <w:sz w:val="28"/>
          <w:szCs w:val="28"/>
          <w:lang w:val="kk-KZ"/>
        </w:rPr>
        <w:t>5</w:t>
      </w:r>
      <w:r w:rsidR="00100F24" w:rsidRPr="00586D0B">
        <w:rPr>
          <w:rFonts w:ascii="Times New Roman" w:hAnsi="Times New Roman" w:cs="Times New Roman"/>
          <w:color w:val="0D0D0D" w:themeColor="text1" w:themeTint="F2"/>
          <w:sz w:val="28"/>
          <w:szCs w:val="28"/>
          <w:lang w:val="kk-KZ"/>
        </w:rPr>
        <w:t xml:space="preserve">%-ға кеміген, ал </w:t>
      </w:r>
      <w:r w:rsidR="00100F24" w:rsidRPr="00586D0B">
        <w:rPr>
          <w:rFonts w:ascii="Times New Roman" w:hAnsi="Times New Roman" w:cs="Times New Roman"/>
          <w:color w:val="0D0D0D" w:themeColor="text1" w:themeTint="F2"/>
          <w:sz w:val="28"/>
          <w:szCs w:val="28"/>
          <w:shd w:val="clear" w:color="auto" w:fill="FFFFFF" w:themeFill="background1"/>
          <w:lang w:val="kk-KZ"/>
        </w:rPr>
        <w:t>2018 жылғы</w:t>
      </w:r>
      <w:r w:rsidR="002D11C5" w:rsidRPr="00586D0B">
        <w:rPr>
          <w:rFonts w:ascii="Times New Roman" w:hAnsi="Times New Roman" w:cs="Times New Roman"/>
          <w:color w:val="0D0D0D" w:themeColor="text1" w:themeTint="F2"/>
          <w:sz w:val="28"/>
          <w:szCs w:val="28"/>
          <w:shd w:val="clear" w:color="auto" w:fill="FFFFFF" w:themeFill="background1"/>
          <w:lang w:val="kk-KZ"/>
        </w:rPr>
        <w:t xml:space="preserve"> </w:t>
      </w:r>
      <w:r w:rsidR="00100F24" w:rsidRPr="00586D0B">
        <w:rPr>
          <w:rFonts w:ascii="Times New Roman" w:hAnsi="Times New Roman" w:cs="Times New Roman"/>
          <w:color w:val="0D0D0D" w:themeColor="text1" w:themeTint="F2"/>
          <w:sz w:val="28"/>
          <w:szCs w:val="28"/>
          <w:shd w:val="clear" w:color="auto" w:fill="FFFFFF" w:themeFill="background1"/>
          <w:lang w:val="kk-KZ"/>
        </w:rPr>
        <w:t xml:space="preserve">көрсеткіш бойынша 2017 жылмен салыстырғанда 1,02 </w:t>
      </w:r>
      <w:r w:rsidR="00100F24" w:rsidRPr="00586D0B">
        <w:rPr>
          <w:rFonts w:ascii="Times New Roman" w:hAnsi="Times New Roman" w:cs="Times New Roman"/>
          <w:color w:val="0D0D0D" w:themeColor="text1" w:themeTint="F2"/>
          <w:sz w:val="28"/>
          <w:szCs w:val="28"/>
          <w:lang w:val="kk-KZ"/>
        </w:rPr>
        <w:t>трлн. теңге</w:t>
      </w:r>
      <w:r w:rsidR="00834637">
        <w:rPr>
          <w:rFonts w:ascii="Times New Roman" w:hAnsi="Times New Roman" w:cs="Times New Roman"/>
          <w:color w:val="0D0D0D" w:themeColor="text1" w:themeTint="F2"/>
          <w:sz w:val="28"/>
          <w:szCs w:val="28"/>
          <w:lang w:val="kk-KZ"/>
        </w:rPr>
        <w:t>мен</w:t>
      </w:r>
      <w:r w:rsidR="00100F24" w:rsidRPr="00586D0B">
        <w:rPr>
          <w:rFonts w:ascii="Times New Roman" w:hAnsi="Times New Roman" w:cs="Times New Roman"/>
          <w:color w:val="0D0D0D" w:themeColor="text1" w:themeTint="F2"/>
          <w:sz w:val="28"/>
          <w:szCs w:val="28"/>
          <w:lang w:val="kk-KZ"/>
        </w:rPr>
        <w:t xml:space="preserve"> немесе </w:t>
      </w:r>
      <w:r w:rsidR="00100F24" w:rsidRPr="00586D0B">
        <w:rPr>
          <w:rFonts w:ascii="Times New Roman" w:hAnsi="Times New Roman" w:cs="Times New Roman"/>
          <w:color w:val="0D0D0D" w:themeColor="text1" w:themeTint="F2"/>
          <w:sz w:val="28"/>
          <w:szCs w:val="28"/>
          <w:shd w:val="clear" w:color="auto" w:fill="FFFFFF" w:themeFill="background1"/>
          <w:lang w:val="kk-KZ"/>
        </w:rPr>
        <w:t>4,</w:t>
      </w:r>
      <w:r w:rsidR="000A537C" w:rsidRPr="000A537C">
        <w:rPr>
          <w:rFonts w:ascii="Times New Roman" w:hAnsi="Times New Roman" w:cs="Times New Roman"/>
          <w:color w:val="0D0D0D" w:themeColor="text1" w:themeTint="F2"/>
          <w:sz w:val="28"/>
          <w:szCs w:val="28"/>
          <w:shd w:val="clear" w:color="auto" w:fill="FFFFFF" w:themeFill="background1"/>
          <w:lang w:val="kk-KZ"/>
        </w:rPr>
        <w:t>0</w:t>
      </w:r>
      <w:r w:rsidR="00100F24" w:rsidRPr="00586D0B">
        <w:rPr>
          <w:rFonts w:ascii="Times New Roman" w:hAnsi="Times New Roman" w:cs="Times New Roman"/>
          <w:color w:val="0D0D0D" w:themeColor="text1" w:themeTint="F2"/>
          <w:sz w:val="28"/>
          <w:szCs w:val="28"/>
          <w:lang w:val="kk-KZ"/>
        </w:rPr>
        <w:t>%-ға өскен, яғни тұрақсыз көрсеткіштер көрсеткен. Мұндай өзгерістердің болуы:</w:t>
      </w:r>
    </w:p>
    <w:p w14:paraId="204028B0" w14:textId="590D54DB" w:rsidR="00100F24" w:rsidRPr="00586D0B" w:rsidRDefault="00100F24" w:rsidP="00100F24">
      <w:pPr>
        <w:pStyle w:val="HTML"/>
        <w:shd w:val="clear" w:color="auto" w:fill="FFFFFF" w:themeFill="background1"/>
        <w:ind w:firstLine="709"/>
        <w:jc w:val="both"/>
        <w:rPr>
          <w:rFonts w:ascii="Times New Roman" w:hAnsi="Times New Roman" w:cs="Times New Roman"/>
          <w:color w:val="0D0D0D" w:themeColor="text1" w:themeTint="F2"/>
          <w:sz w:val="28"/>
          <w:szCs w:val="28"/>
          <w:shd w:val="clear" w:color="auto" w:fill="FFFFFF"/>
          <w:lang w:val="kk-KZ"/>
        </w:rPr>
      </w:pPr>
      <w:r w:rsidRPr="00586D0B">
        <w:rPr>
          <w:rFonts w:ascii="Times New Roman" w:hAnsi="Times New Roman" w:cs="Times New Roman"/>
          <w:color w:val="0D0D0D" w:themeColor="text1" w:themeTint="F2"/>
          <w:sz w:val="28"/>
          <w:szCs w:val="28"/>
          <w:shd w:val="clear" w:color="auto" w:fill="FFFFFF"/>
          <w:lang w:val="kk-KZ"/>
        </w:rPr>
        <w:t xml:space="preserve">2013 жылы </w:t>
      </w:r>
      <w:r w:rsidRPr="00586D0B">
        <w:rPr>
          <w:rFonts w:ascii="Times New Roman" w:hAnsi="Times New Roman" w:cs="Times New Roman"/>
          <w:color w:val="0D0D0D" w:themeColor="text1" w:themeTint="F2"/>
          <w:sz w:val="28"/>
          <w:szCs w:val="28"/>
          <w:lang w:val="kk-KZ"/>
        </w:rPr>
        <w:t>банк секторының жиынтық активтерінің құрылымының көп мөлшерін банктік қарыздар және «кері РЕПО» операциялары</w:t>
      </w:r>
      <w:r w:rsidR="002D11C5" w:rsidRPr="00586D0B">
        <w:rPr>
          <w:rFonts w:ascii="Times New Roman" w:hAnsi="Times New Roman" w:cs="Times New Roman"/>
          <w:color w:val="0D0D0D" w:themeColor="text1" w:themeTint="F2"/>
          <w:sz w:val="28"/>
          <w:szCs w:val="28"/>
          <w:lang w:val="kk-KZ"/>
        </w:rPr>
        <w:t xml:space="preserve"> </w:t>
      </w:r>
      <w:r w:rsidRPr="00586D0B">
        <w:rPr>
          <w:rFonts w:ascii="Times New Roman" w:hAnsi="Times New Roman" w:cs="Times New Roman"/>
          <w:color w:val="0D0D0D" w:themeColor="text1" w:themeTint="F2"/>
          <w:sz w:val="28"/>
          <w:szCs w:val="28"/>
          <w:shd w:val="clear" w:color="auto" w:fill="FFFFFF"/>
          <w:lang w:val="kk-KZ"/>
        </w:rPr>
        <w:t>үлесі</w:t>
      </w:r>
      <w:r w:rsidRPr="00586D0B">
        <w:rPr>
          <w:rFonts w:ascii="Times New Roman" w:hAnsi="Times New Roman" w:cs="Times New Roman"/>
          <w:color w:val="0D0D0D" w:themeColor="text1" w:themeTint="F2"/>
          <w:sz w:val="28"/>
          <w:szCs w:val="28"/>
          <w:lang w:val="kk-KZ"/>
        </w:rPr>
        <w:t xml:space="preserve"> 86,</w:t>
      </w:r>
      <w:r w:rsidR="001E5995" w:rsidRPr="00586D0B">
        <w:rPr>
          <w:rFonts w:ascii="Times New Roman" w:hAnsi="Times New Roman" w:cs="Times New Roman"/>
          <w:color w:val="0D0D0D" w:themeColor="text1" w:themeTint="F2"/>
          <w:sz w:val="28"/>
          <w:szCs w:val="28"/>
          <w:lang w:val="kk-KZ"/>
        </w:rPr>
        <w:t>4</w:t>
      </w:r>
      <w:r w:rsidRPr="00586D0B">
        <w:rPr>
          <w:rFonts w:ascii="Times New Roman" w:hAnsi="Times New Roman" w:cs="Times New Roman"/>
          <w:color w:val="0D0D0D" w:themeColor="text1" w:themeTint="F2"/>
          <w:sz w:val="28"/>
          <w:szCs w:val="28"/>
          <w:shd w:val="clear" w:color="auto" w:fill="FFFFFF"/>
          <w:lang w:val="kk-KZ"/>
        </w:rPr>
        <w:t>%</w:t>
      </w:r>
      <w:r w:rsidR="00182241" w:rsidRPr="00586D0B">
        <w:rPr>
          <w:rFonts w:ascii="Times New Roman" w:hAnsi="Times New Roman" w:cs="Times New Roman"/>
          <w:color w:val="0D0D0D" w:themeColor="text1" w:themeTint="F2"/>
          <w:sz w:val="28"/>
          <w:szCs w:val="28"/>
          <w:shd w:val="clear" w:color="auto" w:fill="FFFFFF"/>
          <w:lang w:val="kk-KZ"/>
        </w:rPr>
        <w:t xml:space="preserve"> болса, 2020</w:t>
      </w:r>
      <w:r w:rsidRPr="00586D0B">
        <w:rPr>
          <w:rFonts w:ascii="Times New Roman" w:hAnsi="Times New Roman" w:cs="Times New Roman"/>
          <w:color w:val="0D0D0D" w:themeColor="text1" w:themeTint="F2"/>
          <w:sz w:val="28"/>
          <w:szCs w:val="28"/>
          <w:shd w:val="clear" w:color="auto" w:fill="FFFFFF"/>
          <w:lang w:val="kk-KZ"/>
        </w:rPr>
        <w:t xml:space="preserve"> жылдың басында </w:t>
      </w:r>
      <w:r w:rsidR="00BE1311" w:rsidRPr="00586D0B">
        <w:rPr>
          <w:rFonts w:ascii="Times New Roman" w:hAnsi="Times New Roman" w:cs="Times New Roman"/>
          <w:color w:val="0D0D0D" w:themeColor="text1" w:themeTint="F2"/>
          <w:sz w:val="28"/>
          <w:szCs w:val="28"/>
          <w:lang w:val="kk-KZ"/>
        </w:rPr>
        <w:t>55,0%</w:t>
      </w:r>
      <w:r w:rsidR="003B04F9" w:rsidRPr="00586D0B">
        <w:rPr>
          <w:color w:val="0D0D0D" w:themeColor="text1" w:themeTint="F2"/>
          <w:lang w:val="kk-KZ"/>
        </w:rPr>
        <w:t xml:space="preserve"> </w:t>
      </w:r>
      <w:r w:rsidRPr="00586D0B">
        <w:rPr>
          <w:rFonts w:ascii="Times New Roman" w:hAnsi="Times New Roman" w:cs="Times New Roman"/>
          <w:color w:val="0D0D0D" w:themeColor="text1" w:themeTint="F2"/>
          <w:sz w:val="28"/>
          <w:szCs w:val="28"/>
          <w:shd w:val="clear" w:color="auto" w:fill="FFFFFF"/>
          <w:lang w:val="kk-KZ"/>
        </w:rPr>
        <w:t>құрады.</w:t>
      </w:r>
    </w:p>
    <w:p w14:paraId="5865BB7B" w14:textId="32C3CF17" w:rsidR="00D91E69" w:rsidRPr="00D76DB6" w:rsidRDefault="00834637" w:rsidP="00A45338">
      <w:pPr>
        <w:pStyle w:val="HTML"/>
        <w:shd w:val="clear" w:color="auto" w:fill="FFFFFF" w:themeFill="background1"/>
        <w:ind w:firstLine="709"/>
        <w:jc w:val="both"/>
        <w:rPr>
          <w:rFonts w:ascii="Times New Roman" w:hAnsi="Times New Roman" w:cs="Times New Roman"/>
          <w:color w:val="0D0D0D" w:themeColor="text1" w:themeTint="F2"/>
          <w:sz w:val="28"/>
          <w:szCs w:val="28"/>
          <w:shd w:val="clear" w:color="auto" w:fill="FFFFFF"/>
          <w:lang w:val="kk-KZ"/>
        </w:rPr>
      </w:pPr>
      <w:r>
        <w:rPr>
          <w:rFonts w:ascii="Times New Roman" w:hAnsi="Times New Roman" w:cs="Times New Roman"/>
          <w:color w:val="0D0D0D" w:themeColor="text1" w:themeTint="F2"/>
          <w:sz w:val="28"/>
          <w:szCs w:val="28"/>
          <w:shd w:val="clear" w:color="auto" w:fill="FFFFFF"/>
          <w:lang w:val="kk-KZ"/>
        </w:rPr>
        <w:t xml:space="preserve">Бұдан басқа </w:t>
      </w:r>
      <w:r w:rsidR="00182241" w:rsidRPr="00586D0B">
        <w:rPr>
          <w:rFonts w:ascii="Times New Roman" w:hAnsi="Times New Roman" w:cs="Times New Roman"/>
          <w:color w:val="0D0D0D" w:themeColor="text1" w:themeTint="F2"/>
          <w:sz w:val="28"/>
          <w:szCs w:val="28"/>
          <w:shd w:val="clear" w:color="auto" w:fill="FFFFFF"/>
          <w:lang w:val="kk-KZ"/>
        </w:rPr>
        <w:t>2020</w:t>
      </w:r>
      <w:r w:rsidR="00100F24" w:rsidRPr="00586D0B">
        <w:rPr>
          <w:rFonts w:ascii="Times New Roman" w:hAnsi="Times New Roman" w:cs="Times New Roman"/>
          <w:color w:val="0D0D0D" w:themeColor="text1" w:themeTint="F2"/>
          <w:sz w:val="28"/>
          <w:szCs w:val="28"/>
          <w:shd w:val="clear" w:color="auto" w:fill="FFFFFF"/>
          <w:lang w:val="kk-KZ"/>
        </w:rPr>
        <w:t xml:space="preserve"> жылдың басында активтер құрылымындағы </w:t>
      </w:r>
      <w:r w:rsidR="009E2A0C" w:rsidRPr="00586D0B">
        <w:rPr>
          <w:rFonts w:ascii="Times New Roman" w:hAnsi="Times New Roman" w:cs="Times New Roman"/>
          <w:color w:val="0D0D0D" w:themeColor="text1" w:themeTint="F2"/>
          <w:sz w:val="28"/>
          <w:szCs w:val="28"/>
          <w:shd w:val="clear" w:color="auto" w:fill="FFFFFF"/>
          <w:lang w:val="kk-KZ"/>
        </w:rPr>
        <w:t>көп</w:t>
      </w:r>
      <w:r w:rsidR="00100F24" w:rsidRPr="00586D0B">
        <w:rPr>
          <w:rFonts w:ascii="Times New Roman" w:hAnsi="Times New Roman" w:cs="Times New Roman"/>
          <w:color w:val="0D0D0D" w:themeColor="text1" w:themeTint="F2"/>
          <w:sz w:val="28"/>
          <w:szCs w:val="28"/>
          <w:shd w:val="clear" w:color="auto" w:fill="FFFFFF"/>
          <w:lang w:val="kk-KZ"/>
        </w:rPr>
        <w:t xml:space="preserve"> үлес</w:t>
      </w:r>
      <w:r w:rsidR="009E2A0C" w:rsidRPr="00586D0B">
        <w:rPr>
          <w:rFonts w:ascii="Times New Roman" w:hAnsi="Times New Roman" w:cs="Times New Roman"/>
          <w:color w:val="0D0D0D" w:themeColor="text1" w:themeTint="F2"/>
          <w:sz w:val="28"/>
          <w:szCs w:val="28"/>
          <w:shd w:val="clear" w:color="auto" w:fill="FFFFFF"/>
          <w:lang w:val="kk-KZ"/>
        </w:rPr>
        <w:t>ін</w:t>
      </w:r>
      <w:r w:rsidR="00100F24" w:rsidRPr="00586D0B">
        <w:rPr>
          <w:rFonts w:ascii="Times New Roman" w:hAnsi="Times New Roman" w:cs="Times New Roman"/>
          <w:color w:val="0D0D0D" w:themeColor="text1" w:themeTint="F2"/>
          <w:sz w:val="28"/>
          <w:szCs w:val="28"/>
          <w:shd w:val="clear" w:color="auto" w:fill="FFFFFF"/>
          <w:lang w:val="kk-KZ"/>
        </w:rPr>
        <w:t xml:space="preserve"> </w:t>
      </w:r>
      <w:r w:rsidR="00BE1311" w:rsidRPr="00586D0B">
        <w:rPr>
          <w:rFonts w:ascii="Times New Roman" w:hAnsi="Times New Roman" w:cs="Times New Roman"/>
          <w:color w:val="0D0D0D" w:themeColor="text1" w:themeTint="F2"/>
          <w:sz w:val="28"/>
          <w:szCs w:val="28"/>
          <w:shd w:val="clear" w:color="auto" w:fill="FFFFFF"/>
          <w:lang w:val="kk-KZ"/>
        </w:rPr>
        <w:t>22,3</w:t>
      </w:r>
      <w:r w:rsidR="00100F24" w:rsidRPr="00586D0B">
        <w:rPr>
          <w:rFonts w:ascii="Times New Roman" w:hAnsi="Times New Roman" w:cs="Times New Roman"/>
          <w:color w:val="0D0D0D" w:themeColor="text1" w:themeTint="F2"/>
          <w:sz w:val="28"/>
          <w:szCs w:val="28"/>
          <w:shd w:val="clear" w:color="auto" w:fill="FFFFFF"/>
          <w:lang w:val="kk-KZ"/>
        </w:rPr>
        <w:t xml:space="preserve">% бағалы қағаз және </w:t>
      </w:r>
      <w:r w:rsidR="00BE1311" w:rsidRPr="00586D0B">
        <w:rPr>
          <w:rFonts w:ascii="Times New Roman" w:hAnsi="Times New Roman" w:cs="Times New Roman"/>
          <w:color w:val="0D0D0D" w:themeColor="text1" w:themeTint="F2"/>
          <w:sz w:val="28"/>
          <w:szCs w:val="28"/>
          <w:shd w:val="clear" w:color="auto" w:fill="FFFFFF"/>
          <w:lang w:val="kk-KZ"/>
        </w:rPr>
        <w:t>11,4</w:t>
      </w:r>
      <w:r w:rsidR="00100F24" w:rsidRPr="00586D0B">
        <w:rPr>
          <w:rFonts w:ascii="Times New Roman" w:hAnsi="Times New Roman" w:cs="Times New Roman"/>
          <w:color w:val="0D0D0D" w:themeColor="text1" w:themeTint="F2"/>
          <w:sz w:val="28"/>
          <w:szCs w:val="28"/>
          <w:shd w:val="clear" w:color="auto" w:fill="FFFFFF"/>
          <w:lang w:val="kk-KZ"/>
        </w:rPr>
        <w:t>%-</w:t>
      </w:r>
      <w:r w:rsidR="00BE1311" w:rsidRPr="00586D0B">
        <w:rPr>
          <w:rFonts w:ascii="Times New Roman" w:hAnsi="Times New Roman" w:cs="Times New Roman"/>
          <w:color w:val="0D0D0D" w:themeColor="text1" w:themeTint="F2"/>
          <w:sz w:val="28"/>
          <w:szCs w:val="28"/>
          <w:shd w:val="clear" w:color="auto" w:fill="FFFFFF"/>
          <w:lang w:val="kk-KZ"/>
        </w:rPr>
        <w:t>ы</w:t>
      </w:r>
      <w:r w:rsidR="00100F24" w:rsidRPr="00586D0B">
        <w:rPr>
          <w:rFonts w:ascii="Times New Roman" w:hAnsi="Times New Roman" w:cs="Times New Roman"/>
          <w:color w:val="0D0D0D" w:themeColor="text1" w:themeTint="F2"/>
          <w:sz w:val="28"/>
          <w:szCs w:val="28"/>
          <w:shd w:val="clear" w:color="auto" w:fill="FFFFFF"/>
          <w:lang w:val="kk-KZ"/>
        </w:rPr>
        <w:t xml:space="preserve">н </w:t>
      </w:r>
      <w:r w:rsidR="00100F24" w:rsidRPr="00586D0B">
        <w:rPr>
          <w:rFonts w:ascii="Times New Roman" w:hAnsi="Times New Roman" w:cs="Times New Roman"/>
          <w:color w:val="0D0D0D" w:themeColor="text1" w:themeTint="F2"/>
          <w:sz w:val="28"/>
          <w:szCs w:val="28"/>
          <w:lang w:val="kk-KZ"/>
        </w:rPr>
        <w:t>қолма-қол ақша, тазартылған қымбат металлдар және корреспонденттік шоттар</w:t>
      </w:r>
      <w:r w:rsidR="002D11C5" w:rsidRPr="00586D0B">
        <w:rPr>
          <w:rFonts w:ascii="Times New Roman" w:hAnsi="Times New Roman" w:cs="Times New Roman"/>
          <w:color w:val="0D0D0D" w:themeColor="text1" w:themeTint="F2"/>
          <w:sz w:val="28"/>
          <w:szCs w:val="28"/>
          <w:lang w:val="kk-KZ"/>
        </w:rPr>
        <w:t xml:space="preserve"> </w:t>
      </w:r>
      <w:r w:rsidR="00100F24" w:rsidRPr="00586D0B">
        <w:rPr>
          <w:rFonts w:ascii="Times New Roman" w:hAnsi="Times New Roman" w:cs="Times New Roman"/>
          <w:color w:val="0D0D0D" w:themeColor="text1" w:themeTint="F2"/>
          <w:sz w:val="28"/>
          <w:szCs w:val="28"/>
          <w:shd w:val="clear" w:color="auto" w:fill="FFFFFF"/>
          <w:lang w:val="kk-KZ"/>
        </w:rPr>
        <w:t>құрады.</w:t>
      </w:r>
      <w:r w:rsidR="00100F24" w:rsidRPr="00D76DB6">
        <w:rPr>
          <w:rFonts w:ascii="Times New Roman" w:hAnsi="Times New Roman" w:cs="Times New Roman"/>
          <w:color w:val="0D0D0D" w:themeColor="text1" w:themeTint="F2"/>
          <w:sz w:val="28"/>
          <w:szCs w:val="28"/>
          <w:shd w:val="clear" w:color="auto" w:fill="FFFFFF"/>
          <w:lang w:val="kk-KZ"/>
        </w:rPr>
        <w:t xml:space="preserve"> </w:t>
      </w:r>
    </w:p>
    <w:p w14:paraId="51D64BD4" w14:textId="05C703D8" w:rsidR="00100F24" w:rsidRPr="00D76DB6" w:rsidRDefault="00100F24" w:rsidP="00100F24">
      <w:pPr>
        <w:pStyle w:val="HTML"/>
        <w:shd w:val="clear" w:color="auto" w:fill="FFFFFF" w:themeFill="background1"/>
        <w:ind w:firstLine="709"/>
        <w:jc w:val="both"/>
        <w:rPr>
          <w:rFonts w:ascii="Times New Roman" w:hAnsi="Times New Roman" w:cs="Times New Roman"/>
          <w:b/>
          <w:color w:val="0D0D0D" w:themeColor="text1" w:themeTint="F2"/>
          <w:sz w:val="28"/>
          <w:szCs w:val="28"/>
          <w:shd w:val="clear" w:color="auto" w:fill="FFFFFF"/>
          <w:lang w:val="kk-KZ"/>
        </w:rPr>
      </w:pPr>
      <w:r w:rsidRPr="00D76DB6">
        <w:rPr>
          <w:rFonts w:ascii="Times New Roman" w:hAnsi="Times New Roman" w:cs="Times New Roman"/>
          <w:color w:val="0D0D0D" w:themeColor="text1" w:themeTint="F2"/>
          <w:sz w:val="28"/>
          <w:szCs w:val="28"/>
          <w:shd w:val="clear" w:color="auto" w:fill="FFFFFF"/>
          <w:lang w:val="kk-KZ"/>
        </w:rPr>
        <w:t>201</w:t>
      </w:r>
      <w:r w:rsidR="00DE7F94" w:rsidRPr="00DE7F94">
        <w:rPr>
          <w:rFonts w:ascii="Times New Roman" w:hAnsi="Times New Roman" w:cs="Times New Roman"/>
          <w:color w:val="0D0D0D" w:themeColor="text1" w:themeTint="F2"/>
          <w:sz w:val="28"/>
          <w:szCs w:val="28"/>
          <w:shd w:val="clear" w:color="auto" w:fill="FFFFFF"/>
          <w:lang w:val="kk-KZ"/>
        </w:rPr>
        <w:t>6</w:t>
      </w:r>
      <w:r w:rsidRPr="00D76DB6">
        <w:rPr>
          <w:rFonts w:ascii="Times New Roman" w:hAnsi="Times New Roman" w:cs="Times New Roman"/>
          <w:color w:val="0D0D0D" w:themeColor="text1" w:themeTint="F2"/>
          <w:sz w:val="28"/>
          <w:szCs w:val="28"/>
          <w:shd w:val="clear" w:color="auto" w:fill="FFFFFF"/>
          <w:lang w:val="kk-KZ"/>
        </w:rPr>
        <w:t xml:space="preserve"> жылы екінші деңгейдегі банктердің активтері құрылымындағы бағалы қағаздар үлесі</w:t>
      </w:r>
      <w:r w:rsidR="00DE7F94" w:rsidRPr="00DE7F94">
        <w:rPr>
          <w:rFonts w:ascii="Times New Roman" w:hAnsi="Times New Roman" w:cs="Times New Roman"/>
          <w:color w:val="0D0D0D" w:themeColor="text1" w:themeTint="F2"/>
          <w:sz w:val="28"/>
          <w:szCs w:val="28"/>
          <w:shd w:val="clear" w:color="auto" w:fill="FFFFFF"/>
          <w:lang w:val="kk-KZ"/>
        </w:rPr>
        <w:t xml:space="preserve"> </w:t>
      </w:r>
      <w:r w:rsidRPr="00D76DB6">
        <w:rPr>
          <w:rFonts w:ascii="Times New Roman" w:hAnsi="Times New Roman" w:cs="Times New Roman"/>
          <w:color w:val="0D0D0D" w:themeColor="text1" w:themeTint="F2"/>
          <w:sz w:val="28"/>
          <w:szCs w:val="28"/>
          <w:shd w:val="clear" w:color="auto" w:fill="FFFFFF"/>
          <w:lang w:val="kk-KZ"/>
        </w:rPr>
        <w:t xml:space="preserve"> 201</w:t>
      </w:r>
      <w:r w:rsidR="00DE7F94" w:rsidRPr="00740B71">
        <w:rPr>
          <w:rFonts w:ascii="Times New Roman" w:hAnsi="Times New Roman" w:cs="Times New Roman"/>
          <w:color w:val="0D0D0D" w:themeColor="text1" w:themeTint="F2"/>
          <w:sz w:val="28"/>
          <w:szCs w:val="28"/>
          <w:shd w:val="clear" w:color="auto" w:fill="FFFFFF"/>
          <w:lang w:val="kk-KZ"/>
        </w:rPr>
        <w:t>5</w:t>
      </w:r>
      <w:r w:rsidRPr="00D76DB6">
        <w:rPr>
          <w:rFonts w:ascii="Times New Roman" w:hAnsi="Times New Roman" w:cs="Times New Roman"/>
          <w:color w:val="0D0D0D" w:themeColor="text1" w:themeTint="F2"/>
          <w:sz w:val="28"/>
          <w:szCs w:val="28"/>
          <w:shd w:val="clear" w:color="auto" w:fill="FFFFFF"/>
          <w:lang w:val="kk-KZ"/>
        </w:rPr>
        <w:t xml:space="preserve"> жылмен салыстырғанда </w:t>
      </w:r>
      <w:r w:rsidR="00DE7F94" w:rsidRPr="00DE7F94">
        <w:rPr>
          <w:rFonts w:ascii="Times New Roman" w:hAnsi="Times New Roman" w:cs="Times New Roman"/>
          <w:color w:val="0D0D0D" w:themeColor="text1" w:themeTint="F2"/>
          <w:sz w:val="28"/>
          <w:szCs w:val="28"/>
          <w:shd w:val="clear" w:color="auto" w:fill="FFFFFF"/>
          <w:lang w:val="kk-KZ"/>
        </w:rPr>
        <w:t>ек</w:t>
      </w:r>
      <w:r w:rsidR="00DE7F94">
        <w:rPr>
          <w:rFonts w:ascii="Times New Roman" w:hAnsi="Times New Roman" w:cs="Times New Roman"/>
          <w:color w:val="0D0D0D" w:themeColor="text1" w:themeTint="F2"/>
          <w:sz w:val="28"/>
          <w:szCs w:val="28"/>
          <w:shd w:val="clear" w:color="auto" w:fill="FFFFFF"/>
          <w:lang w:val="kk-KZ"/>
        </w:rPr>
        <w:t>і</w:t>
      </w:r>
      <w:r w:rsidRPr="00D76DB6">
        <w:rPr>
          <w:rFonts w:ascii="Times New Roman" w:hAnsi="Times New Roman" w:cs="Times New Roman"/>
          <w:color w:val="0D0D0D" w:themeColor="text1" w:themeTint="F2"/>
          <w:sz w:val="28"/>
          <w:szCs w:val="28"/>
          <w:shd w:val="clear" w:color="auto" w:fill="FFFFFF"/>
          <w:lang w:val="kk-KZ"/>
        </w:rPr>
        <w:t xml:space="preserve"> есе жоғары. Банк несиелері үлесінің төмендеуімен банк секторындағы бағалы қағаздар үлесінің ұлғаюына осы тенденцияның қатысуын банктердің клиенттердің ақша ресурстарын басқарудағы тәуекелдерін әртараптандыру факторы ретінде атап өтуге болады, өйткені мемлекеттік бағалы қағаздарға салынған инвестициялар кірістілік коэффициенті тұрғысынан тиімдірек болып табылады. Ерекшеліктері шағын және орт</w:t>
      </w:r>
      <w:r w:rsidR="002D11C5" w:rsidRPr="00D76DB6">
        <w:rPr>
          <w:rFonts w:ascii="Times New Roman" w:hAnsi="Times New Roman" w:cs="Times New Roman"/>
          <w:color w:val="0D0D0D" w:themeColor="text1" w:themeTint="F2"/>
          <w:sz w:val="28"/>
          <w:szCs w:val="28"/>
          <w:shd w:val="clear" w:color="auto" w:fill="FFFFFF"/>
          <w:lang w:val="kk-KZ"/>
        </w:rPr>
        <w:t>а несиелер үлесінің ұлғаюы болса</w:t>
      </w:r>
      <w:r w:rsidRPr="00D76DB6">
        <w:rPr>
          <w:rFonts w:ascii="Times New Roman" w:hAnsi="Times New Roman" w:cs="Times New Roman"/>
          <w:color w:val="0D0D0D" w:themeColor="text1" w:themeTint="F2"/>
          <w:sz w:val="28"/>
          <w:szCs w:val="28"/>
          <w:shd w:val="clear" w:color="auto" w:fill="FFFFFF"/>
          <w:lang w:val="kk-KZ"/>
        </w:rPr>
        <w:t xml:space="preserve"> </w:t>
      </w:r>
      <w:r w:rsidR="002D11C5" w:rsidRPr="00D76DB6">
        <w:rPr>
          <w:rFonts w:ascii="Times New Roman" w:hAnsi="Times New Roman" w:cs="Times New Roman"/>
          <w:color w:val="0D0D0D" w:themeColor="text1" w:themeTint="F2"/>
          <w:sz w:val="28"/>
          <w:szCs w:val="28"/>
          <w:shd w:val="clear" w:color="auto" w:fill="FFFFFF"/>
          <w:lang w:val="kk-KZ"/>
        </w:rPr>
        <w:t xml:space="preserve">орта бизнес </w:t>
      </w:r>
      <w:r w:rsidRPr="00D76DB6">
        <w:rPr>
          <w:rFonts w:ascii="Times New Roman" w:hAnsi="Times New Roman" w:cs="Times New Roman"/>
          <w:color w:val="0D0D0D" w:themeColor="text1" w:themeTint="F2"/>
          <w:sz w:val="28"/>
          <w:szCs w:val="28"/>
          <w:shd w:val="clear" w:color="auto" w:fill="FFFFFF"/>
          <w:lang w:val="kk-KZ"/>
        </w:rPr>
        <w:t>2013 жылдан 2017 жылға дейін 2,3 трлн теңгеден 5 трлн теңгені құрайды. Бұған банктік заемдық тәуекелдерді төмендетуге мүмкіндік беретін пайыздық мөлшерлемелер мен мемлекеттік кепілдіктер беру арқылы мемлекеттік қолдау шаралары ықпал етті. Бірақ тұтастай алғанда, банктік тәуекелдің жиынтық активтерінің жоғары сапалы инвестициялық құрылымының болмауына байланысты</w:t>
      </w:r>
      <w:r w:rsidR="00B30679" w:rsidRPr="00D76DB6">
        <w:rPr>
          <w:rFonts w:ascii="Times New Roman" w:hAnsi="Times New Roman" w:cs="Times New Roman"/>
          <w:color w:val="0D0D0D" w:themeColor="text1" w:themeTint="F2"/>
          <w:sz w:val="28"/>
          <w:szCs w:val="28"/>
          <w:shd w:val="clear" w:color="auto" w:fill="FFFFFF"/>
          <w:lang w:val="kk-KZ"/>
        </w:rPr>
        <w:t xml:space="preserve"> </w:t>
      </w:r>
      <w:r w:rsidRPr="00D76DB6">
        <w:rPr>
          <w:rFonts w:ascii="Times New Roman" w:hAnsi="Times New Roman" w:cs="Times New Roman"/>
          <w:color w:val="0D0D0D" w:themeColor="text1" w:themeTint="F2"/>
          <w:sz w:val="28"/>
          <w:szCs w:val="28"/>
          <w:shd w:val="clear" w:color="auto" w:fill="FFFFFF"/>
          <w:lang w:val="kk-KZ"/>
        </w:rPr>
        <w:t>экономиканың нақты секторы тиісті деңгейде қаржыландырылмады</w:t>
      </w:r>
      <w:r w:rsidR="002F2F39">
        <w:rPr>
          <w:rFonts w:ascii="Times New Roman" w:hAnsi="Times New Roman" w:cs="Times New Roman"/>
          <w:color w:val="0D0D0D" w:themeColor="text1" w:themeTint="F2"/>
          <w:sz w:val="28"/>
          <w:szCs w:val="28"/>
          <w:shd w:val="clear" w:color="auto" w:fill="FFFFFF"/>
          <w:lang w:val="kk-KZ"/>
        </w:rPr>
        <w:t xml:space="preserve"> </w:t>
      </w:r>
      <w:r w:rsidR="00235C89" w:rsidRPr="00D76DB6">
        <w:rPr>
          <w:rFonts w:ascii="Times New Roman" w:hAnsi="Times New Roman" w:cs="Times New Roman"/>
          <w:color w:val="0D0D0D" w:themeColor="text1" w:themeTint="F2"/>
          <w:sz w:val="28"/>
          <w:szCs w:val="28"/>
          <w:shd w:val="clear" w:color="auto" w:fill="FFFFFF"/>
          <w:lang w:val="kk-KZ"/>
        </w:rPr>
        <w:t>[</w:t>
      </w:r>
      <w:r w:rsidR="001378EB" w:rsidRPr="00D76DB6">
        <w:rPr>
          <w:rFonts w:ascii="Times New Roman" w:hAnsi="Times New Roman" w:cs="Times New Roman"/>
          <w:color w:val="0D0D0D" w:themeColor="text1" w:themeTint="F2"/>
          <w:sz w:val="28"/>
          <w:szCs w:val="28"/>
          <w:shd w:val="clear" w:color="auto" w:fill="FFFFFF"/>
          <w:lang w:val="kk-KZ"/>
        </w:rPr>
        <w:t>70</w:t>
      </w:r>
      <w:r w:rsidR="0003004A" w:rsidRPr="00D76DB6">
        <w:rPr>
          <w:rFonts w:ascii="Times New Roman" w:hAnsi="Times New Roman" w:cs="Times New Roman"/>
          <w:color w:val="0D0D0D" w:themeColor="text1" w:themeTint="F2"/>
          <w:sz w:val="28"/>
          <w:szCs w:val="28"/>
          <w:shd w:val="clear" w:color="auto" w:fill="FFFFFF"/>
          <w:lang w:val="kk-KZ"/>
        </w:rPr>
        <w:t>]</w:t>
      </w:r>
      <w:r w:rsidRPr="00D76DB6">
        <w:rPr>
          <w:rFonts w:ascii="Times New Roman" w:hAnsi="Times New Roman" w:cs="Times New Roman"/>
          <w:color w:val="0D0D0D" w:themeColor="text1" w:themeTint="F2"/>
          <w:sz w:val="28"/>
          <w:szCs w:val="28"/>
          <w:shd w:val="clear" w:color="auto" w:fill="FFFFFF"/>
          <w:lang w:val="kk-KZ"/>
        </w:rPr>
        <w:t>.</w:t>
      </w:r>
    </w:p>
    <w:p w14:paraId="2527DE4E" w14:textId="77777777" w:rsidR="00100F24" w:rsidRPr="00D76DB6" w:rsidRDefault="00100F24" w:rsidP="00100F24">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lastRenderedPageBreak/>
        <w:t xml:space="preserve">2019 жылғы 1 қаңтардағы жағдай бойынша Қазақстан Республикасында 28 банк және банк операцияларының жекелеген түрлерін жүзеге асыратын 6 ұйым, оның ішінде 2 ипотекалық ұйым (2018 жылдың басында 32 банк және банк операцияларының жекелеген түрлерін жүзеге асыратын 8 ұйым, оның ішінде 3 ипотекалық ұйым) жұмыс істеді. </w:t>
      </w:r>
    </w:p>
    <w:p w14:paraId="05882B75" w14:textId="7FFB70DB" w:rsidR="00100F24" w:rsidRPr="00D76DB6" w:rsidRDefault="00100F24" w:rsidP="00100F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201</w:t>
      </w:r>
      <w:r w:rsidR="00CB71B2" w:rsidRPr="00D76DB6">
        <w:rPr>
          <w:color w:val="0D0D0D" w:themeColor="text1" w:themeTint="F2"/>
          <w:sz w:val="28"/>
          <w:szCs w:val="28"/>
          <w:lang w:val="kk-KZ"/>
        </w:rPr>
        <w:t>3-</w:t>
      </w:r>
      <w:r w:rsidRPr="00D76DB6">
        <w:rPr>
          <w:color w:val="0D0D0D" w:themeColor="text1" w:themeTint="F2"/>
          <w:sz w:val="28"/>
          <w:szCs w:val="28"/>
          <w:lang w:val="kk-KZ"/>
        </w:rPr>
        <w:t>201</w:t>
      </w:r>
      <w:r w:rsidR="00CB71B2" w:rsidRPr="00D76DB6">
        <w:rPr>
          <w:color w:val="0D0D0D" w:themeColor="text1" w:themeTint="F2"/>
          <w:sz w:val="28"/>
          <w:szCs w:val="28"/>
          <w:lang w:val="kk-KZ"/>
        </w:rPr>
        <w:t>9</w:t>
      </w:r>
      <w:r w:rsidRPr="00D76DB6">
        <w:rPr>
          <w:color w:val="0D0D0D" w:themeColor="text1" w:themeTint="F2"/>
          <w:sz w:val="28"/>
          <w:szCs w:val="28"/>
          <w:lang w:val="kk-KZ"/>
        </w:rPr>
        <w:t xml:space="preserve"> жыл</w:t>
      </w:r>
      <w:r w:rsidR="00CB71B2" w:rsidRPr="00D76DB6">
        <w:rPr>
          <w:color w:val="0D0D0D" w:themeColor="text1" w:themeTint="F2"/>
          <w:sz w:val="28"/>
          <w:szCs w:val="28"/>
          <w:lang w:val="kk-KZ"/>
        </w:rPr>
        <w:t xml:space="preserve">дар аралығында </w:t>
      </w:r>
      <w:r w:rsidR="00CB71B2" w:rsidRPr="00D76DB6">
        <w:rPr>
          <w:bCs/>
          <w:color w:val="0D0D0D" w:themeColor="text1" w:themeTint="F2"/>
          <w:sz w:val="28"/>
          <w:szCs w:val="28"/>
          <w:lang w:val="kk-KZ"/>
        </w:rPr>
        <w:t xml:space="preserve">ҚР банк секторының активтері мен </w:t>
      </w:r>
      <w:r w:rsidR="00D91E1C" w:rsidRPr="009936B6">
        <w:rPr>
          <w:color w:val="0D0D0D" w:themeColor="text1" w:themeTint="F2"/>
          <w:sz w:val="28"/>
          <w:szCs w:val="28"/>
          <w:lang w:val="kk-KZ"/>
        </w:rPr>
        <w:t>несие портфелінің</w:t>
      </w:r>
      <w:r w:rsidR="00D91E1C" w:rsidRPr="00D76DB6">
        <w:rPr>
          <w:bCs/>
          <w:color w:val="0D0D0D" w:themeColor="text1" w:themeTint="F2"/>
          <w:sz w:val="28"/>
          <w:szCs w:val="28"/>
          <w:lang w:val="kk-KZ"/>
        </w:rPr>
        <w:t xml:space="preserve"> </w:t>
      </w:r>
      <w:r w:rsidR="00CB71B2" w:rsidRPr="00D76DB6">
        <w:rPr>
          <w:bCs/>
          <w:color w:val="0D0D0D" w:themeColor="text1" w:themeTint="F2"/>
          <w:sz w:val="28"/>
          <w:szCs w:val="28"/>
          <w:lang w:val="kk-KZ"/>
        </w:rPr>
        <w:t>(негізгі борыш) динамикасы</w:t>
      </w:r>
      <w:r w:rsidR="00CB71B2" w:rsidRPr="00D76DB6">
        <w:rPr>
          <w:color w:val="0D0D0D" w:themeColor="text1" w:themeTint="F2"/>
          <w:sz w:val="28"/>
          <w:szCs w:val="28"/>
          <w:lang w:val="kk-KZ"/>
        </w:rPr>
        <w:t xml:space="preserve"> көрсетілген </w:t>
      </w:r>
      <w:r w:rsidR="00082528" w:rsidRPr="00D76DB6">
        <w:rPr>
          <w:color w:val="0D0D0D" w:themeColor="text1" w:themeTint="F2"/>
          <w:sz w:val="28"/>
          <w:szCs w:val="28"/>
          <w:lang w:val="kk-KZ"/>
        </w:rPr>
        <w:t>(</w:t>
      </w:r>
      <w:r w:rsidR="002F2F39">
        <w:rPr>
          <w:color w:val="0D0D0D" w:themeColor="text1" w:themeTint="F2"/>
          <w:sz w:val="28"/>
          <w:szCs w:val="28"/>
          <w:lang w:val="kk-KZ"/>
        </w:rPr>
        <w:t xml:space="preserve">сурет </w:t>
      </w:r>
      <w:r w:rsidR="00082528" w:rsidRPr="00D76DB6">
        <w:rPr>
          <w:color w:val="0D0D0D" w:themeColor="text1" w:themeTint="F2"/>
          <w:sz w:val="28"/>
          <w:szCs w:val="28"/>
          <w:lang w:val="kk-KZ"/>
        </w:rPr>
        <w:t>11</w:t>
      </w:r>
      <w:r w:rsidRPr="00D76DB6">
        <w:rPr>
          <w:color w:val="0D0D0D" w:themeColor="text1" w:themeTint="F2"/>
          <w:sz w:val="28"/>
          <w:szCs w:val="28"/>
          <w:lang w:val="kk-KZ"/>
        </w:rPr>
        <w:t>).</w:t>
      </w:r>
    </w:p>
    <w:p w14:paraId="53F7E82B" w14:textId="77777777" w:rsidR="00100F24" w:rsidRPr="00D76DB6" w:rsidRDefault="00100F24" w:rsidP="00100F24">
      <w:pPr>
        <w:ind w:firstLine="709"/>
        <w:jc w:val="both"/>
        <w:rPr>
          <w:b/>
          <w:bCs/>
          <w:color w:val="0D0D0D" w:themeColor="text1" w:themeTint="F2"/>
          <w:sz w:val="28"/>
          <w:szCs w:val="28"/>
          <w:lang w:val="kk-KZ"/>
        </w:rPr>
      </w:pPr>
    </w:p>
    <w:p w14:paraId="68928A18" w14:textId="77777777" w:rsidR="00100F24" w:rsidRPr="00D76DB6" w:rsidRDefault="00302E69" w:rsidP="00100F24">
      <w:pPr>
        <w:ind w:firstLine="709"/>
        <w:jc w:val="both"/>
        <w:rPr>
          <w:b/>
          <w:bCs/>
          <w:color w:val="0D0D0D" w:themeColor="text1" w:themeTint="F2"/>
          <w:sz w:val="28"/>
          <w:szCs w:val="28"/>
          <w:lang w:val="kk-KZ"/>
        </w:rPr>
      </w:pPr>
      <w:r w:rsidRPr="00D76DB6">
        <w:rPr>
          <w:noProof/>
          <w:color w:val="0D0D0D" w:themeColor="text1" w:themeTint="F2"/>
        </w:rPr>
        <w:drawing>
          <wp:inline distT="0" distB="0" distL="0" distR="0" wp14:anchorId="4F8785F6" wp14:editId="2FFECAEB">
            <wp:extent cx="5538486" cy="3003631"/>
            <wp:effectExtent l="0" t="0" r="508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8C897B4" w14:textId="77777777" w:rsidR="00100F24" w:rsidRPr="00341A94" w:rsidRDefault="00100F24" w:rsidP="00100F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ind w:firstLine="709"/>
        <w:jc w:val="both"/>
        <w:rPr>
          <w:color w:val="0D0D0D" w:themeColor="text1" w:themeTint="F2"/>
          <w:sz w:val="16"/>
          <w:szCs w:val="16"/>
        </w:rPr>
      </w:pPr>
    </w:p>
    <w:p w14:paraId="2270BE31" w14:textId="0AF9F48E" w:rsidR="00100F24" w:rsidRPr="00D76DB6" w:rsidRDefault="00F6795C" w:rsidP="00341A94">
      <w:pPr>
        <w:jc w:val="center"/>
        <w:rPr>
          <w:bCs/>
          <w:color w:val="0D0D0D" w:themeColor="text1" w:themeTint="F2"/>
          <w:sz w:val="28"/>
          <w:szCs w:val="28"/>
        </w:rPr>
      </w:pPr>
      <w:r w:rsidRPr="00D76DB6">
        <w:rPr>
          <w:bCs/>
          <w:color w:val="0D0D0D" w:themeColor="text1" w:themeTint="F2"/>
          <w:sz w:val="28"/>
          <w:szCs w:val="28"/>
        </w:rPr>
        <w:t>Сурет 11</w:t>
      </w:r>
      <w:r w:rsidR="00100F24" w:rsidRPr="00D76DB6">
        <w:rPr>
          <w:bCs/>
          <w:color w:val="0D0D0D" w:themeColor="text1" w:themeTint="F2"/>
          <w:sz w:val="28"/>
          <w:szCs w:val="28"/>
        </w:rPr>
        <w:t xml:space="preserve"> </w:t>
      </w:r>
      <w:r w:rsidR="007C6B22">
        <w:rPr>
          <w:bCs/>
          <w:color w:val="0D0D0D" w:themeColor="text1" w:themeTint="F2"/>
          <w:sz w:val="28"/>
          <w:szCs w:val="28"/>
        </w:rPr>
        <w:t>–</w:t>
      </w:r>
      <w:r w:rsidR="00100F24" w:rsidRPr="00D76DB6">
        <w:rPr>
          <w:bCs/>
          <w:color w:val="0D0D0D" w:themeColor="text1" w:themeTint="F2"/>
          <w:sz w:val="28"/>
          <w:szCs w:val="28"/>
        </w:rPr>
        <w:t xml:space="preserve"> ҚР банк секторының</w:t>
      </w:r>
      <w:r w:rsidR="008A3D4B" w:rsidRPr="00D76DB6">
        <w:rPr>
          <w:bCs/>
          <w:color w:val="0D0D0D" w:themeColor="text1" w:themeTint="F2"/>
          <w:sz w:val="28"/>
          <w:szCs w:val="28"/>
        </w:rPr>
        <w:t xml:space="preserve"> </w:t>
      </w:r>
      <w:r w:rsidR="00100F24" w:rsidRPr="00D76DB6">
        <w:rPr>
          <w:bCs/>
          <w:color w:val="0D0D0D" w:themeColor="text1" w:themeTint="F2"/>
          <w:sz w:val="28"/>
          <w:szCs w:val="28"/>
        </w:rPr>
        <w:t xml:space="preserve">активтері мен </w:t>
      </w:r>
      <w:r w:rsidR="00100F24" w:rsidRPr="00D76DB6">
        <w:rPr>
          <w:color w:val="0D0D0D" w:themeColor="text1" w:themeTint="F2"/>
          <w:sz w:val="28"/>
          <w:szCs w:val="28"/>
          <w:lang w:val="kk-KZ"/>
        </w:rPr>
        <w:t>несие</w:t>
      </w:r>
      <w:r w:rsidR="00F018F3" w:rsidRPr="00D76DB6">
        <w:rPr>
          <w:color w:val="0D0D0D" w:themeColor="text1" w:themeTint="F2"/>
          <w:sz w:val="28"/>
          <w:szCs w:val="28"/>
          <w:lang w:val="kk-KZ"/>
        </w:rPr>
        <w:t xml:space="preserve"> </w:t>
      </w:r>
      <w:r w:rsidR="00FC1851">
        <w:rPr>
          <w:color w:val="0D0D0D" w:themeColor="text1" w:themeTint="F2"/>
          <w:sz w:val="28"/>
          <w:szCs w:val="28"/>
          <w:lang w:val="kk-KZ"/>
        </w:rPr>
        <w:t xml:space="preserve">портфелінің </w:t>
      </w:r>
      <w:r w:rsidR="00100F24" w:rsidRPr="00D76DB6">
        <w:rPr>
          <w:bCs/>
          <w:color w:val="0D0D0D" w:themeColor="text1" w:themeTint="F2"/>
          <w:sz w:val="28"/>
          <w:szCs w:val="28"/>
        </w:rPr>
        <w:t>(негізгі</w:t>
      </w:r>
      <w:r w:rsidR="004A71B8" w:rsidRPr="00D76DB6">
        <w:rPr>
          <w:bCs/>
          <w:color w:val="0D0D0D" w:themeColor="text1" w:themeTint="F2"/>
          <w:sz w:val="28"/>
          <w:szCs w:val="28"/>
        </w:rPr>
        <w:t xml:space="preserve"> </w:t>
      </w:r>
      <w:r w:rsidR="00100F24" w:rsidRPr="00D76DB6">
        <w:rPr>
          <w:bCs/>
          <w:color w:val="0D0D0D" w:themeColor="text1" w:themeTint="F2"/>
          <w:sz w:val="28"/>
          <w:szCs w:val="28"/>
        </w:rPr>
        <w:t>борыш) динамикасы</w:t>
      </w:r>
    </w:p>
    <w:p w14:paraId="47625960" w14:textId="77777777" w:rsidR="007E5AA9" w:rsidRPr="00341A94" w:rsidRDefault="007E5AA9" w:rsidP="00100F24">
      <w:pPr>
        <w:autoSpaceDE w:val="0"/>
        <w:autoSpaceDN w:val="0"/>
        <w:adjustRightInd w:val="0"/>
        <w:ind w:firstLine="709"/>
        <w:jc w:val="both"/>
        <w:rPr>
          <w:color w:val="0D0D0D" w:themeColor="text1" w:themeTint="F2"/>
          <w:sz w:val="16"/>
          <w:szCs w:val="16"/>
          <w:lang w:val="kk-KZ"/>
        </w:rPr>
      </w:pPr>
    </w:p>
    <w:p w14:paraId="5A3D238F" w14:textId="172D1A60" w:rsidR="00100F24" w:rsidRPr="00D76DB6" w:rsidRDefault="007E5AA9" w:rsidP="00100F24">
      <w:pPr>
        <w:autoSpaceDE w:val="0"/>
        <w:autoSpaceDN w:val="0"/>
        <w:adjustRightInd w:val="0"/>
        <w:ind w:firstLine="709"/>
        <w:jc w:val="both"/>
        <w:rPr>
          <w:color w:val="0D0D0D" w:themeColor="text1" w:themeTint="F2"/>
          <w:sz w:val="28"/>
          <w:szCs w:val="28"/>
          <w:lang w:val="kk-KZ"/>
        </w:rPr>
      </w:pPr>
      <w:r w:rsidRPr="00341A94">
        <w:rPr>
          <w:rFonts w:eastAsia="Calibri"/>
          <w:lang w:val="kk-KZ"/>
        </w:rPr>
        <w:t xml:space="preserve">Ескерту </w:t>
      </w:r>
      <w:r w:rsidR="007C6B22">
        <w:rPr>
          <w:rFonts w:eastAsia="Calibri"/>
          <w:lang w:val="kk-KZ"/>
        </w:rPr>
        <w:t>–</w:t>
      </w:r>
      <w:r w:rsidRPr="00341A94">
        <w:rPr>
          <w:rFonts w:eastAsia="Calibri"/>
          <w:bCs/>
          <w:lang w:val="kk-KZ"/>
        </w:rPr>
        <w:t xml:space="preserve"> </w:t>
      </w:r>
      <w:r w:rsidR="005B40F2" w:rsidRPr="00D76DB6">
        <w:rPr>
          <w:color w:val="0D0D0D" w:themeColor="text1" w:themeTint="F2"/>
          <w:lang w:val="kk-KZ"/>
        </w:rPr>
        <w:t>[</w:t>
      </w:r>
      <w:r w:rsidR="00690D98" w:rsidRPr="00D76DB6">
        <w:rPr>
          <w:color w:val="0D0D0D" w:themeColor="text1" w:themeTint="F2"/>
          <w:lang w:val="kk-KZ"/>
        </w:rPr>
        <w:t>6</w:t>
      </w:r>
      <w:r w:rsidR="001378EB" w:rsidRPr="00341A94">
        <w:rPr>
          <w:color w:val="0D0D0D" w:themeColor="text1" w:themeTint="F2"/>
          <w:lang w:val="kk-KZ"/>
        </w:rPr>
        <w:t>9</w:t>
      </w:r>
      <w:r w:rsidR="00100F24" w:rsidRPr="00D76DB6">
        <w:rPr>
          <w:color w:val="0D0D0D" w:themeColor="text1" w:themeTint="F2"/>
          <w:lang w:val="kk-KZ"/>
        </w:rPr>
        <w:t>]</w:t>
      </w:r>
      <w:r w:rsidR="00FD3946">
        <w:rPr>
          <w:color w:val="0D0D0D" w:themeColor="text1" w:themeTint="F2"/>
          <w:lang w:val="kk-KZ"/>
        </w:rPr>
        <w:t xml:space="preserve"> дерек көзі бойынша автормен құрастырылған</w:t>
      </w:r>
    </w:p>
    <w:p w14:paraId="768A02E8" w14:textId="77777777" w:rsidR="00100F24" w:rsidRPr="00D76DB6" w:rsidRDefault="00100F24" w:rsidP="00100F24">
      <w:pPr>
        <w:autoSpaceDE w:val="0"/>
        <w:autoSpaceDN w:val="0"/>
        <w:adjustRightInd w:val="0"/>
        <w:ind w:firstLine="709"/>
        <w:jc w:val="both"/>
        <w:rPr>
          <w:color w:val="0D0D0D" w:themeColor="text1" w:themeTint="F2"/>
          <w:sz w:val="28"/>
          <w:szCs w:val="28"/>
          <w:lang w:val="kk-KZ"/>
        </w:rPr>
      </w:pPr>
    </w:p>
    <w:p w14:paraId="279E75F2" w14:textId="2163C9A4" w:rsidR="00100F24" w:rsidRPr="00D76DB6" w:rsidRDefault="00341A94" w:rsidP="00100F24">
      <w:pPr>
        <w:autoSpaceDE w:val="0"/>
        <w:autoSpaceDN w:val="0"/>
        <w:adjustRightInd w:val="0"/>
        <w:ind w:firstLine="709"/>
        <w:jc w:val="both"/>
        <w:rPr>
          <w:color w:val="0D0D0D" w:themeColor="text1" w:themeTint="F2"/>
          <w:sz w:val="28"/>
          <w:szCs w:val="28"/>
          <w:lang w:val="kk-KZ"/>
        </w:rPr>
      </w:pPr>
      <w:r w:rsidRPr="005F14B8">
        <w:rPr>
          <w:color w:val="0D0D0D" w:themeColor="text1" w:themeTint="F2"/>
          <w:sz w:val="28"/>
          <w:szCs w:val="28"/>
          <w:lang w:val="kk-KZ"/>
        </w:rPr>
        <w:t xml:space="preserve">11-суретте </w:t>
      </w:r>
      <w:r w:rsidR="00100F24" w:rsidRPr="005F14B8">
        <w:rPr>
          <w:color w:val="0D0D0D" w:themeColor="text1" w:themeTint="F2"/>
          <w:sz w:val="28"/>
          <w:szCs w:val="28"/>
          <w:lang w:val="kk-KZ"/>
        </w:rPr>
        <w:t xml:space="preserve">банк секторының </w:t>
      </w:r>
      <w:r w:rsidR="00FC1851" w:rsidRPr="005F14B8">
        <w:rPr>
          <w:color w:val="0D0D0D" w:themeColor="text1" w:themeTint="F2"/>
          <w:sz w:val="28"/>
          <w:szCs w:val="28"/>
          <w:lang w:val="kk-KZ"/>
        </w:rPr>
        <w:t>несие портфелі</w:t>
      </w:r>
      <w:r w:rsidR="00100F24" w:rsidRPr="005F14B8">
        <w:rPr>
          <w:color w:val="0D0D0D" w:themeColor="text1" w:themeTint="F2"/>
          <w:sz w:val="28"/>
          <w:szCs w:val="28"/>
          <w:lang w:val="kk-KZ"/>
        </w:rPr>
        <w:t xml:space="preserve"> 2017 жылы 2016 жылмен салыстырғанда 12,3%-ға азайғанымен 2018 жылдың қорытындылары бойынша 2017 жылмен салыстырғанда 0,</w:t>
      </w:r>
      <w:r w:rsidR="00BA2E30" w:rsidRPr="005F14B8">
        <w:rPr>
          <w:color w:val="0D0D0D" w:themeColor="text1" w:themeTint="F2"/>
          <w:sz w:val="28"/>
          <w:szCs w:val="28"/>
          <w:lang w:val="kk-KZ"/>
        </w:rPr>
        <w:t>17</w:t>
      </w:r>
      <w:r w:rsidR="00C44D10" w:rsidRPr="005F14B8">
        <w:rPr>
          <w:color w:val="0D0D0D" w:themeColor="text1" w:themeTint="F2"/>
          <w:sz w:val="28"/>
          <w:szCs w:val="28"/>
          <w:lang w:val="kk-KZ"/>
        </w:rPr>
        <w:t xml:space="preserve"> </w:t>
      </w:r>
      <w:r w:rsidR="00100F24" w:rsidRPr="005F14B8">
        <w:rPr>
          <w:color w:val="0D0D0D" w:themeColor="text1" w:themeTint="F2"/>
          <w:sz w:val="28"/>
          <w:szCs w:val="28"/>
          <w:lang w:val="kk-KZ"/>
        </w:rPr>
        <w:t>трлн теңге</w:t>
      </w:r>
      <w:r w:rsidR="00834637">
        <w:rPr>
          <w:color w:val="0D0D0D" w:themeColor="text1" w:themeTint="F2"/>
          <w:sz w:val="28"/>
          <w:szCs w:val="28"/>
          <w:lang w:val="kk-KZ"/>
        </w:rPr>
        <w:t>мен</w:t>
      </w:r>
      <w:r w:rsidR="00100F24" w:rsidRPr="005F14B8">
        <w:rPr>
          <w:color w:val="0D0D0D" w:themeColor="text1" w:themeTint="F2"/>
          <w:sz w:val="28"/>
          <w:szCs w:val="28"/>
          <w:lang w:val="kk-KZ"/>
        </w:rPr>
        <w:t xml:space="preserve"> өс</w:t>
      </w:r>
      <w:r w:rsidR="005F14B8">
        <w:rPr>
          <w:color w:val="0D0D0D" w:themeColor="text1" w:themeTint="F2"/>
          <w:sz w:val="28"/>
          <w:szCs w:val="28"/>
          <w:lang w:val="kk-KZ"/>
        </w:rPr>
        <w:t xml:space="preserve">ті және  </w:t>
      </w:r>
      <w:r w:rsidR="005F14B8" w:rsidRPr="005F14B8">
        <w:rPr>
          <w:color w:val="0D0D0D" w:themeColor="text1" w:themeTint="F2"/>
          <w:sz w:val="28"/>
          <w:szCs w:val="28"/>
          <w:lang w:val="kk-KZ"/>
        </w:rPr>
        <w:t>2019 жы</w:t>
      </w:r>
      <w:r w:rsidR="005F14B8">
        <w:rPr>
          <w:color w:val="0D0D0D" w:themeColor="text1" w:themeTint="F2"/>
          <w:sz w:val="28"/>
          <w:szCs w:val="28"/>
          <w:lang w:val="kk-KZ"/>
        </w:rPr>
        <w:t xml:space="preserve">лы </w:t>
      </w:r>
      <w:r w:rsidR="00100F24" w:rsidRPr="005F14B8">
        <w:rPr>
          <w:color w:val="0D0D0D" w:themeColor="text1" w:themeTint="F2"/>
          <w:sz w:val="28"/>
          <w:szCs w:val="28"/>
          <w:lang w:val="kk-KZ"/>
        </w:rPr>
        <w:t>1</w:t>
      </w:r>
      <w:r w:rsidR="008036D6">
        <w:rPr>
          <w:color w:val="0D0D0D" w:themeColor="text1" w:themeTint="F2"/>
          <w:sz w:val="28"/>
          <w:szCs w:val="28"/>
          <w:lang w:val="kk-KZ"/>
        </w:rPr>
        <w:t>4</w:t>
      </w:r>
      <w:r w:rsidR="00100F24" w:rsidRPr="005F14B8">
        <w:rPr>
          <w:color w:val="0D0D0D" w:themeColor="text1" w:themeTint="F2"/>
          <w:sz w:val="28"/>
          <w:szCs w:val="28"/>
          <w:lang w:val="kk-KZ"/>
        </w:rPr>
        <w:t>,</w:t>
      </w:r>
      <w:r w:rsidR="00BA2E30" w:rsidRPr="005F14B8">
        <w:rPr>
          <w:color w:val="0D0D0D" w:themeColor="text1" w:themeTint="F2"/>
          <w:sz w:val="28"/>
          <w:szCs w:val="28"/>
          <w:lang w:val="kk-KZ"/>
        </w:rPr>
        <w:t>7</w:t>
      </w:r>
      <w:r w:rsidR="008036D6">
        <w:rPr>
          <w:color w:val="0D0D0D" w:themeColor="text1" w:themeTint="F2"/>
          <w:sz w:val="28"/>
          <w:szCs w:val="28"/>
          <w:lang w:val="kk-KZ"/>
        </w:rPr>
        <w:t>4</w:t>
      </w:r>
      <w:r w:rsidR="00F73552" w:rsidRPr="005F14B8">
        <w:rPr>
          <w:color w:val="0D0D0D" w:themeColor="text1" w:themeTint="F2"/>
          <w:sz w:val="28"/>
          <w:szCs w:val="28"/>
          <w:lang w:val="kk-KZ"/>
        </w:rPr>
        <w:t xml:space="preserve"> </w:t>
      </w:r>
      <w:r w:rsidR="00100F24" w:rsidRPr="005F14B8">
        <w:rPr>
          <w:color w:val="0D0D0D" w:themeColor="text1" w:themeTint="F2"/>
          <w:sz w:val="28"/>
          <w:szCs w:val="28"/>
          <w:lang w:val="kk-KZ"/>
        </w:rPr>
        <w:t>трлн теңгені құрады.</w:t>
      </w:r>
    </w:p>
    <w:p w14:paraId="051F7B8A" w14:textId="7A055E13" w:rsidR="00100F24" w:rsidRPr="00D76DB6" w:rsidRDefault="00100F24" w:rsidP="00100F24">
      <w:pPr>
        <w:pStyle w:val="Default"/>
        <w:ind w:firstLine="709"/>
        <w:jc w:val="both"/>
        <w:rPr>
          <w:color w:val="0D0D0D" w:themeColor="text1" w:themeTint="F2"/>
          <w:lang w:val="kk-KZ"/>
        </w:rPr>
      </w:pPr>
      <w:r w:rsidRPr="00D76DB6">
        <w:rPr>
          <w:color w:val="0D0D0D" w:themeColor="text1" w:themeTint="F2"/>
          <w:sz w:val="28"/>
          <w:szCs w:val="28"/>
          <w:lang w:val="kk-KZ"/>
        </w:rPr>
        <w:t xml:space="preserve">2018 жылдың қорытындылары бойынша банк секторының </w:t>
      </w:r>
      <w:r w:rsidR="00FC1851" w:rsidRPr="00D76DB6">
        <w:rPr>
          <w:color w:val="0D0D0D" w:themeColor="text1" w:themeTint="F2"/>
          <w:sz w:val="28"/>
          <w:szCs w:val="28"/>
          <w:lang w:val="kk-KZ"/>
        </w:rPr>
        <w:t xml:space="preserve">несие </w:t>
      </w:r>
      <w:r w:rsidR="00FC1851">
        <w:rPr>
          <w:color w:val="0D0D0D" w:themeColor="text1" w:themeTint="F2"/>
          <w:sz w:val="28"/>
          <w:szCs w:val="28"/>
          <w:lang w:val="kk-KZ"/>
        </w:rPr>
        <w:t xml:space="preserve">портфелі </w:t>
      </w:r>
      <w:r w:rsidRPr="00D76DB6">
        <w:rPr>
          <w:color w:val="0D0D0D" w:themeColor="text1" w:themeTint="F2"/>
          <w:sz w:val="28"/>
          <w:szCs w:val="28"/>
          <w:lang w:val="kk-KZ"/>
        </w:rPr>
        <w:t>бойынша халықаралық қаржылық есептілік стандарттарының талаптарына сәйкес қалыптастырылған провизиялар 1,8 трлн теңгені немесе жиынтық несие портфелінің 12,9%-ын құрады</w:t>
      </w:r>
      <w:r w:rsidR="00341A94">
        <w:rPr>
          <w:color w:val="0D0D0D" w:themeColor="text1" w:themeTint="F2"/>
          <w:sz w:val="28"/>
          <w:szCs w:val="28"/>
          <w:lang w:val="kk-KZ"/>
        </w:rPr>
        <w:t xml:space="preserve"> </w:t>
      </w:r>
      <w:r w:rsidR="001378EB" w:rsidRPr="00D76DB6">
        <w:rPr>
          <w:color w:val="0D0D0D" w:themeColor="text1" w:themeTint="F2"/>
          <w:sz w:val="28"/>
          <w:szCs w:val="28"/>
          <w:lang w:val="kk-KZ"/>
        </w:rPr>
        <w:t>[7</w:t>
      </w:r>
      <w:r w:rsidR="007772AB" w:rsidRPr="00D76DB6">
        <w:rPr>
          <w:color w:val="0D0D0D" w:themeColor="text1" w:themeTint="F2"/>
          <w:sz w:val="28"/>
          <w:szCs w:val="28"/>
          <w:lang w:val="kk-KZ"/>
        </w:rPr>
        <w:t>0</w:t>
      </w:r>
      <w:r w:rsidRPr="00D76DB6">
        <w:rPr>
          <w:color w:val="0D0D0D" w:themeColor="text1" w:themeTint="F2"/>
          <w:sz w:val="28"/>
          <w:szCs w:val="28"/>
          <w:lang w:val="kk-KZ"/>
        </w:rPr>
        <w:t>].</w:t>
      </w:r>
    </w:p>
    <w:p w14:paraId="23D32092" w14:textId="439EDD80" w:rsidR="00100F24" w:rsidRPr="00D76DB6" w:rsidRDefault="00100F24" w:rsidP="00100F24">
      <w:pPr>
        <w:autoSpaceDE w:val="0"/>
        <w:autoSpaceDN w:val="0"/>
        <w:adjustRightInd w:val="0"/>
        <w:ind w:firstLine="709"/>
        <w:jc w:val="both"/>
        <w:rPr>
          <w:bCs/>
          <w:color w:val="0D0D0D" w:themeColor="text1" w:themeTint="F2"/>
          <w:sz w:val="28"/>
          <w:szCs w:val="28"/>
          <w:lang w:val="kk-KZ"/>
        </w:rPr>
      </w:pPr>
      <w:r w:rsidRPr="005716B6">
        <w:rPr>
          <w:color w:val="0D0D0D" w:themeColor="text1" w:themeTint="F2"/>
          <w:sz w:val="28"/>
          <w:szCs w:val="28"/>
          <w:lang w:val="kk-KZ"/>
        </w:rPr>
        <w:t>201</w:t>
      </w:r>
      <w:r w:rsidR="00AB25CD" w:rsidRPr="005716B6">
        <w:rPr>
          <w:color w:val="0D0D0D" w:themeColor="text1" w:themeTint="F2"/>
          <w:sz w:val="28"/>
          <w:szCs w:val="28"/>
          <w:lang w:val="kk-KZ"/>
        </w:rPr>
        <w:t>4</w:t>
      </w:r>
      <w:r w:rsidRPr="005716B6">
        <w:rPr>
          <w:color w:val="0D0D0D" w:themeColor="text1" w:themeTint="F2"/>
          <w:sz w:val="28"/>
          <w:szCs w:val="28"/>
          <w:lang w:val="kk-KZ"/>
        </w:rPr>
        <w:t xml:space="preserve"> жылы 1 қаңтарда банк секторының</w:t>
      </w:r>
      <w:r w:rsidR="006965E7" w:rsidRPr="005716B6">
        <w:rPr>
          <w:color w:val="0D0D0D" w:themeColor="text1" w:themeTint="F2"/>
          <w:sz w:val="28"/>
          <w:szCs w:val="28"/>
          <w:lang w:val="kk-KZ"/>
        </w:rPr>
        <w:t xml:space="preserve"> </w:t>
      </w:r>
      <w:r w:rsidR="00FC1851" w:rsidRPr="005716B6">
        <w:rPr>
          <w:color w:val="0D0D0D" w:themeColor="text1" w:themeTint="F2"/>
          <w:sz w:val="28"/>
          <w:szCs w:val="28"/>
          <w:lang w:val="kk-KZ"/>
        </w:rPr>
        <w:t>несие портфелі</w:t>
      </w:r>
      <w:r w:rsidR="002D11C5" w:rsidRPr="005716B6">
        <w:rPr>
          <w:color w:val="0D0D0D" w:themeColor="text1" w:themeTint="F2"/>
          <w:sz w:val="28"/>
          <w:szCs w:val="28"/>
          <w:lang w:val="kk-KZ"/>
        </w:rPr>
        <w:t xml:space="preserve"> </w:t>
      </w:r>
      <w:r w:rsidRPr="005716B6">
        <w:rPr>
          <w:color w:val="0D0D0D" w:themeColor="text1" w:themeTint="F2"/>
          <w:sz w:val="28"/>
          <w:szCs w:val="28"/>
          <w:lang w:val="kk-KZ"/>
        </w:rPr>
        <w:t>1</w:t>
      </w:r>
      <w:r w:rsidR="00AB25CD" w:rsidRPr="005716B6">
        <w:rPr>
          <w:color w:val="0D0D0D" w:themeColor="text1" w:themeTint="F2"/>
          <w:sz w:val="28"/>
          <w:szCs w:val="28"/>
          <w:lang w:val="kk-KZ"/>
        </w:rPr>
        <w:t>3</w:t>
      </w:r>
      <w:r w:rsidRPr="005716B6">
        <w:rPr>
          <w:color w:val="0D0D0D" w:themeColor="text1" w:themeTint="F2"/>
          <w:sz w:val="28"/>
          <w:szCs w:val="28"/>
          <w:lang w:val="kk-KZ"/>
        </w:rPr>
        <w:t>,</w:t>
      </w:r>
      <w:r w:rsidR="00AB25CD" w:rsidRPr="005716B6">
        <w:rPr>
          <w:color w:val="0D0D0D" w:themeColor="text1" w:themeTint="F2"/>
          <w:sz w:val="28"/>
          <w:szCs w:val="28"/>
          <w:lang w:val="kk-KZ"/>
        </w:rPr>
        <w:t>3</w:t>
      </w:r>
      <w:r w:rsidR="004A476E" w:rsidRPr="004A476E">
        <w:rPr>
          <w:color w:val="0D0D0D" w:themeColor="text1" w:themeTint="F2"/>
          <w:sz w:val="28"/>
          <w:szCs w:val="28"/>
          <w:lang w:val="kk-KZ"/>
        </w:rPr>
        <w:t>5</w:t>
      </w:r>
      <w:r w:rsidRPr="005716B6">
        <w:rPr>
          <w:color w:val="0D0D0D" w:themeColor="text1" w:themeTint="F2"/>
          <w:sz w:val="28"/>
          <w:szCs w:val="28"/>
          <w:lang w:val="kk-KZ"/>
        </w:rPr>
        <w:t xml:space="preserve"> трлн</w:t>
      </w:r>
      <w:r w:rsidR="002E7789">
        <w:rPr>
          <w:color w:val="0D0D0D" w:themeColor="text1" w:themeTint="F2"/>
          <w:sz w:val="28"/>
          <w:szCs w:val="28"/>
          <w:lang w:val="kk-KZ"/>
        </w:rPr>
        <w:t>.</w:t>
      </w:r>
      <w:r w:rsidRPr="005716B6">
        <w:rPr>
          <w:color w:val="0D0D0D" w:themeColor="text1" w:themeTint="F2"/>
          <w:sz w:val="28"/>
          <w:szCs w:val="28"/>
          <w:lang w:val="kk-KZ"/>
        </w:rPr>
        <w:t xml:space="preserve"> теңгені құраса, 20</w:t>
      </w:r>
      <w:r w:rsidR="00AB25CD" w:rsidRPr="005716B6">
        <w:rPr>
          <w:color w:val="0D0D0D" w:themeColor="text1" w:themeTint="F2"/>
          <w:sz w:val="28"/>
          <w:szCs w:val="28"/>
          <w:lang w:val="kk-KZ"/>
        </w:rPr>
        <w:t>20</w:t>
      </w:r>
      <w:r w:rsidRPr="005716B6">
        <w:rPr>
          <w:color w:val="0D0D0D" w:themeColor="text1" w:themeTint="F2"/>
          <w:sz w:val="28"/>
          <w:szCs w:val="28"/>
          <w:lang w:val="kk-KZ"/>
        </w:rPr>
        <w:t xml:space="preserve"> жылы 1 қаңтарда 1</w:t>
      </w:r>
      <w:r w:rsidR="00AB25CD" w:rsidRPr="005716B6">
        <w:rPr>
          <w:color w:val="0D0D0D" w:themeColor="text1" w:themeTint="F2"/>
          <w:sz w:val="28"/>
          <w:szCs w:val="28"/>
          <w:lang w:val="kk-KZ"/>
        </w:rPr>
        <w:t>4</w:t>
      </w:r>
      <w:r w:rsidRPr="005716B6">
        <w:rPr>
          <w:color w:val="0D0D0D" w:themeColor="text1" w:themeTint="F2"/>
          <w:sz w:val="28"/>
          <w:szCs w:val="28"/>
          <w:lang w:val="kk-KZ"/>
        </w:rPr>
        <w:t>,</w:t>
      </w:r>
      <w:r w:rsidR="00AB25CD" w:rsidRPr="005716B6">
        <w:rPr>
          <w:color w:val="0D0D0D" w:themeColor="text1" w:themeTint="F2"/>
          <w:sz w:val="28"/>
          <w:szCs w:val="28"/>
          <w:lang w:val="kk-KZ"/>
        </w:rPr>
        <w:t>74</w:t>
      </w:r>
      <w:r w:rsidR="003105C8" w:rsidRPr="005716B6">
        <w:rPr>
          <w:color w:val="0D0D0D" w:themeColor="text1" w:themeTint="F2"/>
          <w:sz w:val="28"/>
          <w:szCs w:val="28"/>
          <w:lang w:val="kk-KZ"/>
        </w:rPr>
        <w:t xml:space="preserve"> </w:t>
      </w:r>
      <w:r w:rsidRPr="005716B6">
        <w:rPr>
          <w:color w:val="0D0D0D" w:themeColor="text1" w:themeTint="F2"/>
          <w:sz w:val="28"/>
          <w:szCs w:val="28"/>
          <w:lang w:val="kk-KZ"/>
        </w:rPr>
        <w:t>трлн</w:t>
      </w:r>
      <w:r w:rsidR="002E7789">
        <w:rPr>
          <w:color w:val="0D0D0D" w:themeColor="text1" w:themeTint="F2"/>
          <w:sz w:val="28"/>
          <w:szCs w:val="28"/>
          <w:lang w:val="kk-KZ"/>
        </w:rPr>
        <w:t>.</w:t>
      </w:r>
      <w:r w:rsidRPr="005716B6">
        <w:rPr>
          <w:color w:val="0D0D0D" w:themeColor="text1" w:themeTint="F2"/>
          <w:sz w:val="28"/>
          <w:szCs w:val="28"/>
          <w:lang w:val="kk-KZ"/>
        </w:rPr>
        <w:t xml:space="preserve"> теңгені құрап 1,</w:t>
      </w:r>
      <w:r w:rsidR="00AB25CD" w:rsidRPr="005716B6">
        <w:rPr>
          <w:color w:val="0D0D0D" w:themeColor="text1" w:themeTint="F2"/>
          <w:sz w:val="28"/>
          <w:szCs w:val="28"/>
          <w:lang w:val="kk-KZ"/>
        </w:rPr>
        <w:t>1</w:t>
      </w:r>
      <w:r w:rsidRPr="005716B6">
        <w:rPr>
          <w:color w:val="0D0D0D" w:themeColor="text1" w:themeTint="F2"/>
          <w:sz w:val="28"/>
          <w:szCs w:val="28"/>
          <w:lang w:val="kk-KZ"/>
        </w:rPr>
        <w:t xml:space="preserve"> есеге өсті, сонымен қатар, 2017 жылы 1 қаңтарға дейін тұрақты өсіп отырды</w:t>
      </w:r>
      <w:r w:rsidR="002D11C5" w:rsidRPr="005716B6">
        <w:rPr>
          <w:color w:val="0D0D0D" w:themeColor="text1" w:themeTint="F2"/>
          <w:sz w:val="28"/>
          <w:szCs w:val="28"/>
          <w:lang w:val="kk-KZ"/>
        </w:rPr>
        <w:t>.</w:t>
      </w:r>
      <w:r w:rsidR="006965E7" w:rsidRPr="005716B6">
        <w:rPr>
          <w:color w:val="0D0D0D" w:themeColor="text1" w:themeTint="F2"/>
          <w:sz w:val="28"/>
          <w:szCs w:val="28"/>
          <w:lang w:val="kk-KZ"/>
        </w:rPr>
        <w:t xml:space="preserve"> </w:t>
      </w:r>
      <w:r w:rsidR="002D11C5" w:rsidRPr="005716B6">
        <w:rPr>
          <w:color w:val="0D0D0D" w:themeColor="text1" w:themeTint="F2"/>
          <w:sz w:val="28"/>
          <w:szCs w:val="28"/>
          <w:lang w:val="kk-KZ"/>
        </w:rPr>
        <w:t>С</w:t>
      </w:r>
      <w:r w:rsidRPr="005716B6">
        <w:rPr>
          <w:color w:val="0D0D0D" w:themeColor="text1" w:themeTint="F2"/>
          <w:sz w:val="28"/>
          <w:szCs w:val="28"/>
          <w:lang w:val="kk-KZ"/>
        </w:rPr>
        <w:t>ебебі</w:t>
      </w:r>
      <w:r w:rsidR="002D11C5" w:rsidRPr="005716B6">
        <w:rPr>
          <w:color w:val="0D0D0D" w:themeColor="text1" w:themeTint="F2"/>
          <w:sz w:val="28"/>
          <w:szCs w:val="28"/>
          <w:lang w:val="kk-KZ"/>
        </w:rPr>
        <w:t>,</w:t>
      </w:r>
      <w:r w:rsidRPr="005716B6">
        <w:rPr>
          <w:color w:val="0D0D0D" w:themeColor="text1" w:themeTint="F2"/>
          <w:sz w:val="28"/>
          <w:szCs w:val="28"/>
          <w:lang w:val="kk-KZ"/>
        </w:rPr>
        <w:t xml:space="preserve"> банк активтері тұрақты өсумен және 201</w:t>
      </w:r>
      <w:r w:rsidR="00086F89" w:rsidRPr="005716B6">
        <w:rPr>
          <w:color w:val="0D0D0D" w:themeColor="text1" w:themeTint="F2"/>
          <w:sz w:val="28"/>
          <w:szCs w:val="28"/>
          <w:lang w:val="kk-KZ"/>
        </w:rPr>
        <w:t>4</w:t>
      </w:r>
      <w:r w:rsidRPr="005716B6">
        <w:rPr>
          <w:color w:val="0D0D0D" w:themeColor="text1" w:themeTint="F2"/>
          <w:sz w:val="28"/>
          <w:szCs w:val="28"/>
          <w:lang w:val="kk-KZ"/>
        </w:rPr>
        <w:t xml:space="preserve"> жылы 1</w:t>
      </w:r>
      <w:r w:rsidR="00FD4430" w:rsidRPr="005716B6">
        <w:rPr>
          <w:color w:val="0D0D0D" w:themeColor="text1" w:themeTint="F2"/>
          <w:sz w:val="28"/>
          <w:szCs w:val="28"/>
          <w:lang w:val="kk-KZ"/>
        </w:rPr>
        <w:t xml:space="preserve"> </w:t>
      </w:r>
      <w:r w:rsidRPr="005716B6">
        <w:rPr>
          <w:color w:val="0D0D0D" w:themeColor="text1" w:themeTint="F2"/>
          <w:sz w:val="28"/>
          <w:szCs w:val="28"/>
          <w:lang w:val="kk-KZ"/>
        </w:rPr>
        <w:t xml:space="preserve">қаңтарда </w:t>
      </w:r>
      <w:r w:rsidR="00FC1851" w:rsidRPr="005716B6">
        <w:rPr>
          <w:color w:val="0D0D0D" w:themeColor="text1" w:themeTint="F2"/>
          <w:sz w:val="28"/>
          <w:szCs w:val="28"/>
          <w:lang w:val="kk-KZ"/>
        </w:rPr>
        <w:t>несие портфелі</w:t>
      </w:r>
      <w:r w:rsidRPr="005716B6">
        <w:rPr>
          <w:color w:val="0D0D0D" w:themeColor="text1" w:themeTint="F2"/>
          <w:sz w:val="28"/>
          <w:szCs w:val="28"/>
          <w:lang w:val="kk-KZ"/>
        </w:rPr>
        <w:t xml:space="preserve"> банк активтерінің 8</w:t>
      </w:r>
      <w:r w:rsidR="004A476E" w:rsidRPr="004A476E">
        <w:rPr>
          <w:color w:val="0D0D0D" w:themeColor="text1" w:themeTint="F2"/>
          <w:sz w:val="28"/>
          <w:szCs w:val="28"/>
          <w:lang w:val="kk-KZ"/>
        </w:rPr>
        <w:t>6</w:t>
      </w:r>
      <w:r w:rsidRPr="005716B6">
        <w:rPr>
          <w:color w:val="0D0D0D" w:themeColor="text1" w:themeTint="F2"/>
          <w:sz w:val="28"/>
          <w:szCs w:val="28"/>
          <w:lang w:val="kk-KZ"/>
        </w:rPr>
        <w:t>,</w:t>
      </w:r>
      <w:r w:rsidR="004A476E" w:rsidRPr="004A476E">
        <w:rPr>
          <w:color w:val="0D0D0D" w:themeColor="text1" w:themeTint="F2"/>
          <w:sz w:val="28"/>
          <w:szCs w:val="28"/>
          <w:lang w:val="kk-KZ"/>
        </w:rPr>
        <w:t>4</w:t>
      </w:r>
      <w:r w:rsidRPr="005716B6">
        <w:rPr>
          <w:color w:val="0D0D0D" w:themeColor="text1" w:themeTint="F2"/>
          <w:sz w:val="28"/>
          <w:szCs w:val="28"/>
          <w:lang w:val="kk-KZ"/>
        </w:rPr>
        <w:t xml:space="preserve">%-ын құраса, </w:t>
      </w:r>
      <w:r w:rsidR="009379C3" w:rsidRPr="005716B6">
        <w:rPr>
          <w:color w:val="0D0D0D" w:themeColor="text1" w:themeTint="F2"/>
          <w:sz w:val="28"/>
          <w:szCs w:val="28"/>
          <w:lang w:val="kk-KZ"/>
        </w:rPr>
        <w:t>2020</w:t>
      </w:r>
      <w:r w:rsidRPr="005716B6">
        <w:rPr>
          <w:color w:val="0D0D0D" w:themeColor="text1" w:themeTint="F2"/>
          <w:sz w:val="28"/>
          <w:szCs w:val="28"/>
          <w:lang w:val="kk-KZ"/>
        </w:rPr>
        <w:t xml:space="preserve"> жылы 1 қаңтарда 5</w:t>
      </w:r>
      <w:r w:rsidR="004A476E" w:rsidRPr="004A476E">
        <w:rPr>
          <w:color w:val="0D0D0D" w:themeColor="text1" w:themeTint="F2"/>
          <w:sz w:val="28"/>
          <w:szCs w:val="28"/>
          <w:lang w:val="kk-KZ"/>
        </w:rPr>
        <w:t>5</w:t>
      </w:r>
      <w:r w:rsidRPr="005716B6">
        <w:rPr>
          <w:color w:val="0D0D0D" w:themeColor="text1" w:themeTint="F2"/>
          <w:sz w:val="28"/>
          <w:szCs w:val="28"/>
          <w:lang w:val="kk-KZ"/>
        </w:rPr>
        <w:t>,</w:t>
      </w:r>
      <w:r w:rsidR="004A476E" w:rsidRPr="004A476E">
        <w:rPr>
          <w:color w:val="0D0D0D" w:themeColor="text1" w:themeTint="F2"/>
          <w:sz w:val="28"/>
          <w:szCs w:val="28"/>
          <w:lang w:val="kk-KZ"/>
        </w:rPr>
        <w:t>0</w:t>
      </w:r>
      <w:r w:rsidRPr="005716B6">
        <w:rPr>
          <w:color w:val="0D0D0D" w:themeColor="text1" w:themeTint="F2"/>
          <w:sz w:val="28"/>
          <w:szCs w:val="28"/>
          <w:lang w:val="kk-KZ"/>
        </w:rPr>
        <w:t xml:space="preserve">%-ды құрап, </w:t>
      </w:r>
      <w:r w:rsidR="00341A94" w:rsidRPr="005716B6">
        <w:rPr>
          <w:color w:val="0D0D0D" w:themeColor="text1" w:themeTint="F2"/>
          <w:sz w:val="28"/>
          <w:szCs w:val="28"/>
          <w:lang w:val="kk-KZ"/>
        </w:rPr>
        <w:t xml:space="preserve">                         </w:t>
      </w:r>
      <w:r w:rsidR="00086F89" w:rsidRPr="005716B6">
        <w:rPr>
          <w:color w:val="0D0D0D" w:themeColor="text1" w:themeTint="F2"/>
          <w:sz w:val="28"/>
          <w:szCs w:val="28"/>
          <w:lang w:val="kk-KZ"/>
        </w:rPr>
        <w:t>3</w:t>
      </w:r>
      <w:r w:rsidR="004A476E" w:rsidRPr="004A476E">
        <w:rPr>
          <w:color w:val="0D0D0D" w:themeColor="text1" w:themeTint="F2"/>
          <w:sz w:val="28"/>
          <w:szCs w:val="28"/>
          <w:lang w:val="kk-KZ"/>
        </w:rPr>
        <w:t>1</w:t>
      </w:r>
      <w:r w:rsidRPr="005716B6">
        <w:rPr>
          <w:color w:val="0D0D0D" w:themeColor="text1" w:themeTint="F2"/>
          <w:sz w:val="28"/>
          <w:szCs w:val="28"/>
          <w:lang w:val="kk-KZ"/>
        </w:rPr>
        <w:t>,</w:t>
      </w:r>
      <w:r w:rsidR="004A476E" w:rsidRPr="004A476E">
        <w:rPr>
          <w:color w:val="0D0D0D" w:themeColor="text1" w:themeTint="F2"/>
          <w:sz w:val="28"/>
          <w:szCs w:val="28"/>
          <w:lang w:val="kk-KZ"/>
        </w:rPr>
        <w:t>4</w:t>
      </w:r>
      <w:r w:rsidRPr="005716B6">
        <w:rPr>
          <w:color w:val="0D0D0D" w:themeColor="text1" w:themeTint="F2"/>
          <w:sz w:val="28"/>
          <w:szCs w:val="28"/>
          <w:lang w:val="kk-KZ"/>
        </w:rPr>
        <w:t>%-ға азайған</w:t>
      </w:r>
      <w:r w:rsidR="00C05BEF" w:rsidRPr="005716B6">
        <w:rPr>
          <w:color w:val="0D0D0D" w:themeColor="text1" w:themeTint="F2"/>
          <w:sz w:val="28"/>
          <w:szCs w:val="28"/>
          <w:lang w:val="kk-KZ"/>
        </w:rPr>
        <w:t>ы</w:t>
      </w:r>
      <w:r w:rsidR="002D11C5" w:rsidRPr="005716B6">
        <w:rPr>
          <w:color w:val="0D0D0D" w:themeColor="text1" w:themeTint="F2"/>
          <w:sz w:val="28"/>
          <w:szCs w:val="28"/>
          <w:lang w:val="kk-KZ"/>
        </w:rPr>
        <w:t>мен байланысты</w:t>
      </w:r>
      <w:r w:rsidRPr="005716B6">
        <w:rPr>
          <w:color w:val="0D0D0D" w:themeColor="text1" w:themeTint="F2"/>
          <w:sz w:val="28"/>
          <w:szCs w:val="28"/>
          <w:lang w:val="kk-KZ"/>
        </w:rPr>
        <w:t>.</w:t>
      </w:r>
      <w:r w:rsidR="00D501C2" w:rsidRPr="005716B6">
        <w:rPr>
          <w:color w:val="0D0D0D" w:themeColor="text1" w:themeTint="F2"/>
          <w:sz w:val="28"/>
          <w:szCs w:val="28"/>
          <w:lang w:val="kk-KZ"/>
        </w:rPr>
        <w:t xml:space="preserve"> 201</w:t>
      </w:r>
      <w:r w:rsidR="00086F89" w:rsidRPr="005716B6">
        <w:rPr>
          <w:color w:val="0D0D0D" w:themeColor="text1" w:themeTint="F2"/>
          <w:sz w:val="28"/>
          <w:szCs w:val="28"/>
          <w:lang w:val="kk-KZ"/>
        </w:rPr>
        <w:t>9</w:t>
      </w:r>
      <w:r w:rsidR="00D501C2" w:rsidRPr="005716B6">
        <w:rPr>
          <w:color w:val="0D0D0D" w:themeColor="text1" w:themeTint="F2"/>
          <w:sz w:val="28"/>
          <w:szCs w:val="28"/>
          <w:lang w:val="kk-KZ"/>
        </w:rPr>
        <w:t xml:space="preserve"> жылы</w:t>
      </w:r>
      <w:r w:rsidR="0094120B" w:rsidRPr="005716B6">
        <w:rPr>
          <w:color w:val="0D0D0D" w:themeColor="text1" w:themeTint="F2"/>
          <w:sz w:val="28"/>
          <w:szCs w:val="28"/>
          <w:lang w:val="kk-KZ"/>
        </w:rPr>
        <w:t xml:space="preserve"> активтерді 2018 жылмен салыстырғанда 1,</w:t>
      </w:r>
      <w:r w:rsidR="00DB5E95" w:rsidRPr="00DB5E95">
        <w:rPr>
          <w:color w:val="0D0D0D" w:themeColor="text1" w:themeTint="F2"/>
          <w:sz w:val="28"/>
          <w:szCs w:val="28"/>
          <w:lang w:val="kk-KZ"/>
        </w:rPr>
        <w:t>57</w:t>
      </w:r>
      <w:r w:rsidR="0094120B" w:rsidRPr="005716B6">
        <w:rPr>
          <w:color w:val="0D0D0D" w:themeColor="text1" w:themeTint="F2"/>
          <w:sz w:val="28"/>
          <w:szCs w:val="28"/>
          <w:lang w:val="kk-KZ"/>
        </w:rPr>
        <w:t xml:space="preserve"> трлн</w:t>
      </w:r>
      <w:r w:rsidR="002E7789">
        <w:rPr>
          <w:color w:val="0D0D0D" w:themeColor="text1" w:themeTint="F2"/>
          <w:sz w:val="28"/>
          <w:szCs w:val="28"/>
          <w:lang w:val="kk-KZ"/>
        </w:rPr>
        <w:t>.</w:t>
      </w:r>
      <w:r w:rsidR="0094120B" w:rsidRPr="005716B6">
        <w:rPr>
          <w:color w:val="0D0D0D" w:themeColor="text1" w:themeTint="F2"/>
          <w:sz w:val="28"/>
          <w:szCs w:val="28"/>
          <w:lang w:val="kk-KZ"/>
        </w:rPr>
        <w:t xml:space="preserve"> теңге</w:t>
      </w:r>
      <w:r w:rsidR="00834637">
        <w:rPr>
          <w:color w:val="0D0D0D" w:themeColor="text1" w:themeTint="F2"/>
          <w:sz w:val="28"/>
          <w:szCs w:val="28"/>
          <w:lang w:val="kk-KZ"/>
        </w:rPr>
        <w:t>мен</w:t>
      </w:r>
      <w:r w:rsidR="0094120B" w:rsidRPr="005716B6">
        <w:rPr>
          <w:color w:val="0D0D0D" w:themeColor="text1" w:themeTint="F2"/>
          <w:sz w:val="28"/>
          <w:szCs w:val="28"/>
          <w:lang w:val="kk-KZ"/>
        </w:rPr>
        <w:t>, несие</w:t>
      </w:r>
      <w:r w:rsidR="00D501C2" w:rsidRPr="005716B6">
        <w:rPr>
          <w:color w:val="0D0D0D" w:themeColor="text1" w:themeTint="F2"/>
          <w:sz w:val="28"/>
          <w:szCs w:val="28"/>
          <w:lang w:val="kk-KZ"/>
        </w:rPr>
        <w:t xml:space="preserve"> </w:t>
      </w:r>
      <w:r w:rsidR="00086F89" w:rsidRPr="005716B6">
        <w:rPr>
          <w:color w:val="0D0D0D" w:themeColor="text1" w:themeTint="F2"/>
          <w:sz w:val="28"/>
          <w:szCs w:val="28"/>
          <w:lang w:val="kk-KZ"/>
        </w:rPr>
        <w:t xml:space="preserve">портфелі </w:t>
      </w:r>
      <w:r w:rsidR="00086F89" w:rsidRPr="005716B6">
        <w:rPr>
          <w:bCs/>
          <w:color w:val="0D0D0D" w:themeColor="text1" w:themeTint="F2"/>
          <w:sz w:val="28"/>
          <w:szCs w:val="28"/>
          <w:lang w:val="kk-KZ"/>
        </w:rPr>
        <w:t>(негізгі борыш)</w:t>
      </w:r>
      <w:r w:rsidR="00D501C2" w:rsidRPr="005716B6">
        <w:rPr>
          <w:color w:val="0D0D0D" w:themeColor="text1" w:themeTint="F2"/>
          <w:sz w:val="28"/>
          <w:szCs w:val="28"/>
          <w:lang w:val="kk-KZ"/>
        </w:rPr>
        <w:t xml:space="preserve"> </w:t>
      </w:r>
      <w:r w:rsidR="00086F89" w:rsidRPr="005716B6">
        <w:rPr>
          <w:color w:val="0D0D0D" w:themeColor="text1" w:themeTint="F2"/>
          <w:sz w:val="28"/>
          <w:szCs w:val="28"/>
          <w:lang w:val="kk-KZ"/>
        </w:rPr>
        <w:t>0,9</w:t>
      </w:r>
      <w:r w:rsidR="004A476E" w:rsidRPr="004A476E">
        <w:rPr>
          <w:color w:val="0D0D0D" w:themeColor="text1" w:themeTint="F2"/>
          <w:sz w:val="28"/>
          <w:szCs w:val="28"/>
          <w:lang w:val="kk-KZ"/>
        </w:rPr>
        <w:t>8</w:t>
      </w:r>
      <w:r w:rsidR="00086F89" w:rsidRPr="005716B6">
        <w:rPr>
          <w:color w:val="0D0D0D" w:themeColor="text1" w:themeTint="F2"/>
          <w:sz w:val="28"/>
          <w:szCs w:val="28"/>
          <w:lang w:val="kk-KZ"/>
        </w:rPr>
        <w:t xml:space="preserve"> трлн</w:t>
      </w:r>
      <w:r w:rsidR="002E7789">
        <w:rPr>
          <w:color w:val="0D0D0D" w:themeColor="text1" w:themeTint="F2"/>
          <w:sz w:val="28"/>
          <w:szCs w:val="28"/>
          <w:lang w:val="kk-KZ"/>
        </w:rPr>
        <w:t>.</w:t>
      </w:r>
      <w:r w:rsidR="00086F89" w:rsidRPr="005716B6">
        <w:rPr>
          <w:color w:val="0D0D0D" w:themeColor="text1" w:themeTint="F2"/>
          <w:sz w:val="28"/>
          <w:szCs w:val="28"/>
          <w:lang w:val="kk-KZ"/>
        </w:rPr>
        <w:t xml:space="preserve"> теңге</w:t>
      </w:r>
      <w:r w:rsidR="00DE0D54">
        <w:rPr>
          <w:color w:val="0D0D0D" w:themeColor="text1" w:themeTint="F2"/>
          <w:sz w:val="28"/>
          <w:szCs w:val="28"/>
          <w:lang w:val="kk-KZ"/>
        </w:rPr>
        <w:t>мен</w:t>
      </w:r>
      <w:r w:rsidR="00086F89" w:rsidRPr="005716B6">
        <w:rPr>
          <w:color w:val="0D0D0D" w:themeColor="text1" w:themeTint="F2"/>
          <w:sz w:val="28"/>
          <w:szCs w:val="28"/>
          <w:lang w:val="kk-KZ"/>
        </w:rPr>
        <w:t xml:space="preserve"> </w:t>
      </w:r>
      <w:r w:rsidR="004A476E" w:rsidRPr="005716B6">
        <w:rPr>
          <w:color w:val="0D0D0D" w:themeColor="text1" w:themeTint="F2"/>
          <w:sz w:val="28"/>
          <w:szCs w:val="28"/>
          <w:lang w:val="kk-KZ"/>
        </w:rPr>
        <w:t>көбейген</w:t>
      </w:r>
      <w:r w:rsidR="00D501C2" w:rsidRPr="005716B6">
        <w:rPr>
          <w:bCs/>
          <w:color w:val="0D0D0D" w:themeColor="text1" w:themeTint="F2"/>
          <w:sz w:val="28"/>
          <w:szCs w:val="28"/>
          <w:lang w:val="kk-KZ"/>
        </w:rPr>
        <w:t>.</w:t>
      </w:r>
    </w:p>
    <w:p w14:paraId="759546CB" w14:textId="50E8F25E" w:rsidR="00E840AB" w:rsidRPr="00D76DB6" w:rsidRDefault="00E840AB" w:rsidP="00E840AB">
      <w:pPr>
        <w:autoSpaceDE w:val="0"/>
        <w:autoSpaceDN w:val="0"/>
        <w:adjustRightInd w:val="0"/>
        <w:ind w:firstLine="709"/>
        <w:jc w:val="both"/>
        <w:rPr>
          <w:bCs/>
          <w:color w:val="0D0D0D" w:themeColor="text1" w:themeTint="F2"/>
          <w:sz w:val="28"/>
          <w:szCs w:val="28"/>
          <w:lang w:val="kk-KZ"/>
        </w:rPr>
      </w:pPr>
      <w:r w:rsidRPr="00D76DB6">
        <w:rPr>
          <w:bCs/>
          <w:color w:val="0D0D0D" w:themeColor="text1" w:themeTint="F2"/>
          <w:sz w:val="28"/>
          <w:szCs w:val="28"/>
          <w:lang w:val="kk-KZ"/>
        </w:rPr>
        <w:lastRenderedPageBreak/>
        <w:t xml:space="preserve">Егер ЕДБ пайда табатын негізгі көзі несие болатынын ескерсек </w:t>
      </w:r>
      <w:r w:rsidR="00306F3F" w:rsidRPr="00306F3F">
        <w:rPr>
          <w:sz w:val="28"/>
          <w:szCs w:val="28"/>
          <w:lang w:val="kk-KZ"/>
        </w:rPr>
        <w:t>несие портфелі</w:t>
      </w:r>
      <w:r w:rsidRPr="00D76DB6">
        <w:rPr>
          <w:color w:val="0D0D0D" w:themeColor="text1" w:themeTint="F2"/>
          <w:sz w:val="28"/>
          <w:szCs w:val="28"/>
          <w:lang w:val="kk-KZ"/>
        </w:rPr>
        <w:t xml:space="preserve"> </w:t>
      </w:r>
      <w:r w:rsidR="00DA5795" w:rsidRPr="00DA5795">
        <w:rPr>
          <w:color w:val="0D0D0D" w:themeColor="text1" w:themeTint="F2"/>
          <w:sz w:val="28"/>
          <w:szCs w:val="28"/>
          <w:lang w:val="kk-KZ"/>
        </w:rPr>
        <w:t xml:space="preserve">2015-2019 </w:t>
      </w:r>
      <w:r w:rsidRPr="00D76DB6">
        <w:rPr>
          <w:color w:val="0D0D0D" w:themeColor="text1" w:themeTint="F2"/>
          <w:sz w:val="28"/>
          <w:szCs w:val="28"/>
          <w:lang w:val="kk-KZ"/>
        </w:rPr>
        <w:t xml:space="preserve">жылдар аралығында төмендеген. </w:t>
      </w:r>
    </w:p>
    <w:p w14:paraId="7AC9DE11" w14:textId="40A45D7A" w:rsidR="00100F24" w:rsidRDefault="00A7311D" w:rsidP="00100F24">
      <w:pPr>
        <w:ind w:firstLine="709"/>
        <w:jc w:val="both"/>
        <w:rPr>
          <w:color w:val="0D0D0D" w:themeColor="text1" w:themeTint="F2"/>
          <w:sz w:val="28"/>
          <w:szCs w:val="28"/>
          <w:lang w:val="kk-KZ"/>
        </w:rPr>
      </w:pPr>
      <w:r w:rsidRPr="00D76DB6">
        <w:rPr>
          <w:color w:val="0D0D0D" w:themeColor="text1" w:themeTint="F2"/>
          <w:sz w:val="28"/>
          <w:szCs w:val="28"/>
          <w:lang w:val="kk-KZ"/>
        </w:rPr>
        <w:t>2019</w:t>
      </w:r>
      <w:r w:rsidR="00100F24" w:rsidRPr="00D76DB6">
        <w:rPr>
          <w:color w:val="0D0D0D" w:themeColor="text1" w:themeTint="F2"/>
          <w:sz w:val="28"/>
          <w:szCs w:val="28"/>
          <w:lang w:val="kk-KZ"/>
        </w:rPr>
        <w:t xml:space="preserve"> жылдың қорытындылары бойынша есептелген сыйақы бойынша 90 күннен астам мерзімі өткен берешегі бар қарыздар 1</w:t>
      </w:r>
      <w:r w:rsidRPr="00D76DB6">
        <w:rPr>
          <w:color w:val="0D0D0D" w:themeColor="text1" w:themeTint="F2"/>
          <w:sz w:val="28"/>
          <w:szCs w:val="28"/>
          <w:lang w:val="kk-KZ"/>
        </w:rPr>
        <w:t>,2</w:t>
      </w:r>
      <w:r w:rsidR="00100F24"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100F24" w:rsidRPr="00D76DB6">
        <w:rPr>
          <w:color w:val="0D0D0D" w:themeColor="text1" w:themeTint="F2"/>
          <w:sz w:val="28"/>
          <w:szCs w:val="28"/>
          <w:lang w:val="kk-KZ"/>
        </w:rPr>
        <w:t xml:space="preserve"> теңге немесе банктердің жиынтық </w:t>
      </w:r>
      <w:r w:rsidR="00FC1851" w:rsidRPr="00D76DB6">
        <w:rPr>
          <w:color w:val="0D0D0D" w:themeColor="text1" w:themeTint="F2"/>
          <w:sz w:val="28"/>
          <w:szCs w:val="28"/>
          <w:lang w:val="kk-KZ"/>
        </w:rPr>
        <w:t xml:space="preserve">несие </w:t>
      </w:r>
      <w:r w:rsidR="00FC1851">
        <w:rPr>
          <w:color w:val="0D0D0D" w:themeColor="text1" w:themeTint="F2"/>
          <w:sz w:val="28"/>
          <w:szCs w:val="28"/>
          <w:lang w:val="kk-KZ"/>
        </w:rPr>
        <w:t xml:space="preserve">портфелінің </w:t>
      </w:r>
      <w:r w:rsidRPr="00D76DB6">
        <w:rPr>
          <w:color w:val="0D0D0D" w:themeColor="text1" w:themeTint="F2"/>
          <w:sz w:val="28"/>
          <w:szCs w:val="28"/>
          <w:lang w:val="kk-KZ"/>
        </w:rPr>
        <w:t>8,1</w:t>
      </w:r>
      <w:r w:rsidR="00100F24" w:rsidRPr="00D76DB6">
        <w:rPr>
          <w:color w:val="0D0D0D" w:themeColor="text1" w:themeTint="F2"/>
          <w:sz w:val="28"/>
          <w:szCs w:val="28"/>
          <w:lang w:val="kk-KZ"/>
        </w:rPr>
        <w:t xml:space="preserve">%-ы болды (сурет </w:t>
      </w:r>
      <w:r w:rsidR="002D11C5" w:rsidRPr="00D76DB6">
        <w:rPr>
          <w:color w:val="0D0D0D" w:themeColor="text1" w:themeTint="F2"/>
          <w:sz w:val="28"/>
          <w:szCs w:val="28"/>
          <w:lang w:val="kk-KZ"/>
        </w:rPr>
        <w:t>1</w:t>
      </w:r>
      <w:r w:rsidR="00CB71B2" w:rsidRPr="00D76DB6">
        <w:rPr>
          <w:color w:val="0D0D0D" w:themeColor="text1" w:themeTint="F2"/>
          <w:sz w:val="28"/>
          <w:szCs w:val="28"/>
          <w:lang w:val="kk-KZ"/>
        </w:rPr>
        <w:t>2</w:t>
      </w:r>
      <w:r w:rsidR="00100F24" w:rsidRPr="00D76DB6">
        <w:rPr>
          <w:color w:val="0D0D0D" w:themeColor="text1" w:themeTint="F2"/>
          <w:sz w:val="28"/>
          <w:szCs w:val="28"/>
          <w:lang w:val="kk-KZ"/>
        </w:rPr>
        <w:t xml:space="preserve">). </w:t>
      </w:r>
    </w:p>
    <w:p w14:paraId="0E213E09" w14:textId="77777777" w:rsidR="00341A94" w:rsidRPr="00D76DB6" w:rsidRDefault="00341A94" w:rsidP="00100F24">
      <w:pPr>
        <w:ind w:firstLine="709"/>
        <w:jc w:val="both"/>
        <w:rPr>
          <w:color w:val="0D0D0D" w:themeColor="text1" w:themeTint="F2"/>
          <w:sz w:val="28"/>
          <w:szCs w:val="28"/>
          <w:lang w:val="kk-KZ"/>
        </w:rPr>
      </w:pPr>
    </w:p>
    <w:p w14:paraId="2D5929FD" w14:textId="77777777" w:rsidR="00100F24" w:rsidRPr="00D76DB6" w:rsidRDefault="00100F24" w:rsidP="00100F24">
      <w:pPr>
        <w:ind w:firstLine="709"/>
        <w:jc w:val="both"/>
        <w:rPr>
          <w:color w:val="0D0D0D" w:themeColor="text1" w:themeTint="F2"/>
          <w:sz w:val="28"/>
          <w:szCs w:val="28"/>
          <w:lang w:val="en-US"/>
        </w:rPr>
      </w:pPr>
      <w:r w:rsidRPr="00D76DB6">
        <w:rPr>
          <w:noProof/>
          <w:color w:val="0D0D0D" w:themeColor="text1" w:themeTint="F2"/>
          <w:sz w:val="28"/>
          <w:szCs w:val="28"/>
        </w:rPr>
        <w:drawing>
          <wp:inline distT="0" distB="0" distL="0" distR="0" wp14:anchorId="159939EE" wp14:editId="7073A926">
            <wp:extent cx="5444116" cy="2404925"/>
            <wp:effectExtent l="0" t="0" r="444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0AC9378" w14:textId="77777777" w:rsidR="00100F24" w:rsidRPr="00341A94" w:rsidRDefault="00100F24" w:rsidP="00100F24">
      <w:pPr>
        <w:pStyle w:val="HTML"/>
        <w:shd w:val="clear" w:color="auto" w:fill="FFFFFF"/>
        <w:tabs>
          <w:tab w:val="clear" w:pos="10076"/>
        </w:tabs>
        <w:ind w:firstLine="709"/>
        <w:jc w:val="both"/>
        <w:rPr>
          <w:rFonts w:ascii="Times New Roman" w:hAnsi="Times New Roman" w:cs="Times New Roman"/>
          <w:color w:val="0D0D0D" w:themeColor="text1" w:themeTint="F2"/>
          <w:sz w:val="16"/>
          <w:szCs w:val="16"/>
        </w:rPr>
      </w:pPr>
    </w:p>
    <w:p w14:paraId="07A24427" w14:textId="3BE1F50A" w:rsidR="00100F24" w:rsidRPr="00D76DB6" w:rsidRDefault="00F6795C" w:rsidP="00341A94">
      <w:pPr>
        <w:jc w:val="center"/>
        <w:rPr>
          <w:bCs/>
          <w:color w:val="0D0D0D" w:themeColor="text1" w:themeTint="F2"/>
          <w:sz w:val="28"/>
          <w:szCs w:val="28"/>
        </w:rPr>
      </w:pPr>
      <w:r w:rsidRPr="00D76DB6">
        <w:rPr>
          <w:bCs/>
          <w:color w:val="0D0D0D" w:themeColor="text1" w:themeTint="F2"/>
          <w:sz w:val="28"/>
          <w:szCs w:val="28"/>
        </w:rPr>
        <w:t>Сурет 12</w:t>
      </w:r>
      <w:r w:rsidR="00100F24" w:rsidRPr="00D76DB6">
        <w:rPr>
          <w:bCs/>
          <w:color w:val="0D0D0D" w:themeColor="text1" w:themeTint="F2"/>
          <w:sz w:val="28"/>
          <w:szCs w:val="28"/>
        </w:rPr>
        <w:t xml:space="preserve"> </w:t>
      </w:r>
      <w:r w:rsidR="00FD4430">
        <w:rPr>
          <w:bCs/>
          <w:color w:val="0D0D0D" w:themeColor="text1" w:themeTint="F2"/>
          <w:sz w:val="28"/>
          <w:szCs w:val="28"/>
        </w:rPr>
        <w:t>–</w:t>
      </w:r>
      <w:r w:rsidR="00100F24" w:rsidRPr="00D76DB6">
        <w:rPr>
          <w:bCs/>
          <w:color w:val="0D0D0D" w:themeColor="text1" w:themeTint="F2"/>
          <w:sz w:val="28"/>
          <w:szCs w:val="28"/>
        </w:rPr>
        <w:t xml:space="preserve"> ҚР банк секторы несие</w:t>
      </w:r>
      <w:r w:rsidR="006965E7" w:rsidRPr="00D76DB6">
        <w:rPr>
          <w:bCs/>
          <w:color w:val="0D0D0D" w:themeColor="text1" w:themeTint="F2"/>
          <w:sz w:val="28"/>
          <w:szCs w:val="28"/>
          <w:lang w:val="kk-KZ"/>
        </w:rPr>
        <w:t xml:space="preserve"> </w:t>
      </w:r>
      <w:r w:rsidR="00100F24" w:rsidRPr="00D76DB6">
        <w:rPr>
          <w:bCs/>
          <w:color w:val="0D0D0D" w:themeColor="text1" w:themeTint="F2"/>
          <w:sz w:val="28"/>
          <w:szCs w:val="28"/>
        </w:rPr>
        <w:t>портфелінің</w:t>
      </w:r>
      <w:r w:rsidR="006965E7" w:rsidRPr="00D76DB6">
        <w:rPr>
          <w:bCs/>
          <w:color w:val="0D0D0D" w:themeColor="text1" w:themeTint="F2"/>
          <w:sz w:val="28"/>
          <w:szCs w:val="28"/>
          <w:lang w:val="kk-KZ"/>
        </w:rPr>
        <w:t xml:space="preserve"> </w:t>
      </w:r>
      <w:r w:rsidR="00100F24" w:rsidRPr="00D76DB6">
        <w:rPr>
          <w:bCs/>
          <w:color w:val="0D0D0D" w:themeColor="text1" w:themeTint="F2"/>
          <w:sz w:val="28"/>
          <w:szCs w:val="28"/>
        </w:rPr>
        <w:t>және 90 күннен</w:t>
      </w:r>
      <w:r w:rsidR="006965E7" w:rsidRPr="00D76DB6">
        <w:rPr>
          <w:bCs/>
          <w:color w:val="0D0D0D" w:themeColor="text1" w:themeTint="F2"/>
          <w:sz w:val="28"/>
          <w:szCs w:val="28"/>
          <w:lang w:val="kk-KZ"/>
        </w:rPr>
        <w:t xml:space="preserve"> </w:t>
      </w:r>
      <w:r w:rsidR="00100F24" w:rsidRPr="00D76DB6">
        <w:rPr>
          <w:bCs/>
          <w:color w:val="0D0D0D" w:themeColor="text1" w:themeTint="F2"/>
          <w:sz w:val="28"/>
          <w:szCs w:val="28"/>
        </w:rPr>
        <w:t>астам</w:t>
      </w:r>
      <w:r w:rsidR="006965E7" w:rsidRPr="00D76DB6">
        <w:rPr>
          <w:bCs/>
          <w:color w:val="0D0D0D" w:themeColor="text1" w:themeTint="F2"/>
          <w:sz w:val="28"/>
          <w:szCs w:val="28"/>
          <w:lang w:val="kk-KZ"/>
        </w:rPr>
        <w:t xml:space="preserve"> </w:t>
      </w:r>
      <w:r w:rsidR="00100F24" w:rsidRPr="00D76DB6">
        <w:rPr>
          <w:bCs/>
          <w:color w:val="0D0D0D" w:themeColor="text1" w:themeTint="F2"/>
          <w:sz w:val="28"/>
          <w:szCs w:val="28"/>
        </w:rPr>
        <w:t>мерзімі</w:t>
      </w:r>
      <w:r w:rsidR="006965E7" w:rsidRPr="00D76DB6">
        <w:rPr>
          <w:bCs/>
          <w:color w:val="0D0D0D" w:themeColor="text1" w:themeTint="F2"/>
          <w:sz w:val="28"/>
          <w:szCs w:val="28"/>
          <w:lang w:val="kk-KZ"/>
        </w:rPr>
        <w:t xml:space="preserve"> </w:t>
      </w:r>
      <w:r w:rsidR="00100F24" w:rsidRPr="00D76DB6">
        <w:rPr>
          <w:bCs/>
          <w:color w:val="0D0D0D" w:themeColor="text1" w:themeTint="F2"/>
          <w:sz w:val="28"/>
          <w:szCs w:val="28"/>
        </w:rPr>
        <w:t>өткен</w:t>
      </w:r>
      <w:r w:rsidR="006965E7" w:rsidRPr="00D76DB6">
        <w:rPr>
          <w:bCs/>
          <w:color w:val="0D0D0D" w:themeColor="text1" w:themeTint="F2"/>
          <w:sz w:val="28"/>
          <w:szCs w:val="28"/>
          <w:lang w:val="kk-KZ"/>
        </w:rPr>
        <w:t xml:space="preserve"> </w:t>
      </w:r>
      <w:r w:rsidR="00100F24" w:rsidRPr="00D76DB6">
        <w:rPr>
          <w:bCs/>
          <w:color w:val="0D0D0D" w:themeColor="text1" w:themeTint="F2"/>
          <w:sz w:val="28"/>
          <w:szCs w:val="28"/>
        </w:rPr>
        <w:t>берешегі бар қарыздарының</w:t>
      </w:r>
      <w:r w:rsidR="006965E7" w:rsidRPr="00D76DB6">
        <w:rPr>
          <w:bCs/>
          <w:color w:val="0D0D0D" w:themeColor="text1" w:themeTint="F2"/>
          <w:sz w:val="28"/>
          <w:szCs w:val="28"/>
          <w:lang w:val="kk-KZ"/>
        </w:rPr>
        <w:t xml:space="preserve"> </w:t>
      </w:r>
      <w:r w:rsidR="00100F24" w:rsidRPr="00D76DB6">
        <w:rPr>
          <w:bCs/>
          <w:color w:val="0D0D0D" w:themeColor="text1" w:themeTint="F2"/>
          <w:sz w:val="28"/>
          <w:szCs w:val="28"/>
        </w:rPr>
        <w:t>динамикасы</w:t>
      </w:r>
    </w:p>
    <w:p w14:paraId="3B3897A1" w14:textId="77777777" w:rsidR="007E5AA9" w:rsidRPr="00341A94" w:rsidRDefault="007E5AA9" w:rsidP="00100F24">
      <w:pPr>
        <w:ind w:firstLine="709"/>
        <w:jc w:val="both"/>
        <w:rPr>
          <w:color w:val="0D0D0D" w:themeColor="text1" w:themeTint="F2"/>
          <w:sz w:val="16"/>
          <w:szCs w:val="16"/>
          <w:lang w:val="kk-KZ"/>
        </w:rPr>
      </w:pPr>
    </w:p>
    <w:p w14:paraId="771D52AC" w14:textId="16E79A71" w:rsidR="00100F24" w:rsidRPr="00341A94" w:rsidRDefault="007E5AA9" w:rsidP="00100F24">
      <w:pPr>
        <w:ind w:firstLine="709"/>
        <w:jc w:val="both"/>
        <w:rPr>
          <w:color w:val="0D0D0D" w:themeColor="text1" w:themeTint="F2"/>
          <w:lang w:val="kk-KZ"/>
        </w:rPr>
      </w:pPr>
      <w:r w:rsidRPr="00341A94">
        <w:rPr>
          <w:rFonts w:eastAsia="Calibri"/>
          <w:lang w:val="kk-KZ"/>
        </w:rPr>
        <w:t xml:space="preserve">Ескерту </w:t>
      </w:r>
      <w:r w:rsidR="00FD4430">
        <w:rPr>
          <w:rFonts w:eastAsia="Calibri"/>
          <w:lang w:val="kk-KZ"/>
        </w:rPr>
        <w:t>–</w:t>
      </w:r>
      <w:r w:rsidRPr="00341A94">
        <w:rPr>
          <w:rFonts w:eastAsia="Calibri"/>
          <w:bCs/>
          <w:lang w:val="kk-KZ"/>
        </w:rPr>
        <w:t xml:space="preserve"> </w:t>
      </w:r>
      <w:r w:rsidRPr="00421BD3">
        <w:rPr>
          <w:rFonts w:eastAsia="Calibri"/>
          <w:bCs/>
          <w:lang w:val="kk-KZ"/>
        </w:rPr>
        <w:t>[</w:t>
      </w:r>
      <w:r w:rsidR="00690D98" w:rsidRPr="00341A94">
        <w:rPr>
          <w:color w:val="0D0D0D" w:themeColor="text1" w:themeTint="F2"/>
          <w:lang w:val="kk-KZ"/>
        </w:rPr>
        <w:t>6</w:t>
      </w:r>
      <w:r w:rsidR="001378EB" w:rsidRPr="00341A94">
        <w:rPr>
          <w:color w:val="0D0D0D" w:themeColor="text1" w:themeTint="F2"/>
          <w:lang w:val="kk-KZ"/>
        </w:rPr>
        <w:t>9</w:t>
      </w:r>
      <w:r w:rsidR="00100F24" w:rsidRPr="00341A94">
        <w:rPr>
          <w:color w:val="0D0D0D" w:themeColor="text1" w:themeTint="F2"/>
          <w:lang w:val="kk-KZ"/>
        </w:rPr>
        <w:t>]</w:t>
      </w:r>
      <w:r w:rsidR="00FD3946">
        <w:rPr>
          <w:color w:val="0D0D0D" w:themeColor="text1" w:themeTint="F2"/>
          <w:lang w:val="kk-KZ"/>
        </w:rPr>
        <w:t xml:space="preserve"> дерек көзі бойынша автормен құрастырылған</w:t>
      </w:r>
    </w:p>
    <w:p w14:paraId="3AF98DC4" w14:textId="77777777" w:rsidR="00100F24" w:rsidRPr="00341A94" w:rsidRDefault="00100F24" w:rsidP="00100F24">
      <w:pPr>
        <w:ind w:firstLine="709"/>
        <w:jc w:val="both"/>
        <w:rPr>
          <w:color w:val="0D0D0D" w:themeColor="text1" w:themeTint="F2"/>
          <w:sz w:val="28"/>
          <w:szCs w:val="28"/>
          <w:lang w:val="kk-KZ"/>
        </w:rPr>
      </w:pPr>
    </w:p>
    <w:p w14:paraId="12C066A8" w14:textId="44456A65" w:rsidR="00100F24" w:rsidRPr="00D76DB6" w:rsidRDefault="00F6795C" w:rsidP="001B7788">
      <w:pPr>
        <w:autoSpaceDE w:val="0"/>
        <w:autoSpaceDN w:val="0"/>
        <w:adjustRightInd w:val="0"/>
        <w:ind w:firstLine="709"/>
        <w:jc w:val="both"/>
        <w:rPr>
          <w:color w:val="0D0D0D" w:themeColor="text1" w:themeTint="F2"/>
          <w:sz w:val="28"/>
          <w:szCs w:val="28"/>
          <w:lang w:val="kk-KZ"/>
        </w:rPr>
      </w:pPr>
      <w:r w:rsidRPr="00341A94">
        <w:rPr>
          <w:color w:val="0D0D0D" w:themeColor="text1" w:themeTint="F2"/>
          <w:sz w:val="28"/>
          <w:szCs w:val="28"/>
          <w:lang w:val="kk-KZ"/>
        </w:rPr>
        <w:t>12</w:t>
      </w:r>
      <w:r w:rsidR="00341A94">
        <w:rPr>
          <w:color w:val="0D0D0D" w:themeColor="text1" w:themeTint="F2"/>
          <w:sz w:val="28"/>
          <w:szCs w:val="28"/>
          <w:lang w:val="kk-KZ"/>
        </w:rPr>
        <w:t>-</w:t>
      </w:r>
      <w:r w:rsidR="00100F24" w:rsidRPr="00341A94">
        <w:rPr>
          <w:color w:val="0D0D0D" w:themeColor="text1" w:themeTint="F2"/>
          <w:sz w:val="28"/>
          <w:szCs w:val="28"/>
          <w:lang w:val="kk-KZ"/>
        </w:rPr>
        <w:t>суретте</w:t>
      </w:r>
      <w:r w:rsidR="000C00BF" w:rsidRPr="00341A94">
        <w:rPr>
          <w:color w:val="0D0D0D" w:themeColor="text1" w:themeTint="F2"/>
          <w:sz w:val="28"/>
          <w:szCs w:val="28"/>
          <w:lang w:val="kk-KZ"/>
        </w:rPr>
        <w:t xml:space="preserve"> </w:t>
      </w:r>
      <w:r w:rsidR="00100F24" w:rsidRPr="00D76DB6">
        <w:rPr>
          <w:color w:val="0D0D0D" w:themeColor="text1" w:themeTint="F2"/>
          <w:sz w:val="28"/>
          <w:szCs w:val="28"/>
          <w:lang w:val="kk-KZ"/>
        </w:rPr>
        <w:t>201</w:t>
      </w:r>
      <w:r w:rsidR="002C1BB7" w:rsidRPr="00D76DB6">
        <w:rPr>
          <w:color w:val="0D0D0D" w:themeColor="text1" w:themeTint="F2"/>
          <w:sz w:val="28"/>
          <w:szCs w:val="28"/>
          <w:lang w:val="kk-KZ"/>
        </w:rPr>
        <w:t>4</w:t>
      </w:r>
      <w:r w:rsidR="00100F24" w:rsidRPr="00D76DB6">
        <w:rPr>
          <w:color w:val="0D0D0D" w:themeColor="text1" w:themeTint="F2"/>
          <w:sz w:val="28"/>
          <w:szCs w:val="28"/>
          <w:lang w:val="kk-KZ"/>
        </w:rPr>
        <w:t xml:space="preserve"> жылы 1</w:t>
      </w:r>
      <w:r w:rsidR="000C00BF" w:rsidRPr="00D76DB6">
        <w:rPr>
          <w:color w:val="0D0D0D" w:themeColor="text1" w:themeTint="F2"/>
          <w:sz w:val="28"/>
          <w:szCs w:val="28"/>
          <w:lang w:val="kk-KZ"/>
        </w:rPr>
        <w:t xml:space="preserve"> </w:t>
      </w:r>
      <w:r w:rsidR="00100F24" w:rsidRPr="00D76DB6">
        <w:rPr>
          <w:color w:val="0D0D0D" w:themeColor="text1" w:themeTint="F2"/>
          <w:sz w:val="28"/>
          <w:szCs w:val="28"/>
          <w:lang w:val="kk-KZ"/>
        </w:rPr>
        <w:t xml:space="preserve">қаңтарда есептелген сыйақы бойынша 90 күннен астам мерзімі өткен берешегі бар қарыздар </w:t>
      </w:r>
      <w:r w:rsidR="00FC1851" w:rsidRPr="00D76DB6">
        <w:rPr>
          <w:color w:val="0D0D0D" w:themeColor="text1" w:themeTint="F2"/>
          <w:sz w:val="28"/>
          <w:szCs w:val="28"/>
          <w:lang w:val="kk-KZ"/>
        </w:rPr>
        <w:t xml:space="preserve">несие </w:t>
      </w:r>
      <w:r w:rsidR="00FC1851">
        <w:rPr>
          <w:color w:val="0D0D0D" w:themeColor="text1" w:themeTint="F2"/>
          <w:sz w:val="28"/>
          <w:szCs w:val="28"/>
          <w:lang w:val="kk-KZ"/>
        </w:rPr>
        <w:t>портфелі</w:t>
      </w:r>
      <w:r w:rsidR="005F1652">
        <w:rPr>
          <w:color w:val="0D0D0D" w:themeColor="text1" w:themeTint="F2"/>
          <w:sz w:val="28"/>
          <w:szCs w:val="28"/>
          <w:lang w:val="kk-KZ"/>
        </w:rPr>
        <w:t xml:space="preserve">нің </w:t>
      </w:r>
      <w:r w:rsidR="005F1652" w:rsidRPr="005F1652">
        <w:rPr>
          <w:color w:val="0D0D0D" w:themeColor="text1" w:themeTint="F2"/>
          <w:sz w:val="28"/>
          <w:szCs w:val="28"/>
          <w:lang w:val="kk-KZ"/>
        </w:rPr>
        <w:t>31</w:t>
      </w:r>
      <w:r w:rsidR="00100F24" w:rsidRPr="00341A94">
        <w:rPr>
          <w:color w:val="0D0D0D" w:themeColor="text1" w:themeTint="F2"/>
          <w:sz w:val="28"/>
          <w:szCs w:val="28"/>
          <w:lang w:val="kk-KZ"/>
        </w:rPr>
        <w:t>,</w:t>
      </w:r>
      <w:r w:rsidR="00740B71" w:rsidRPr="00740B71">
        <w:rPr>
          <w:color w:val="0D0D0D" w:themeColor="text1" w:themeTint="F2"/>
          <w:sz w:val="28"/>
          <w:szCs w:val="28"/>
          <w:lang w:val="kk-KZ"/>
        </w:rPr>
        <w:t>2</w:t>
      </w:r>
      <w:r w:rsidR="00100F24" w:rsidRPr="00341A94">
        <w:rPr>
          <w:color w:val="0D0D0D" w:themeColor="text1" w:themeTint="F2"/>
          <w:sz w:val="28"/>
          <w:szCs w:val="28"/>
          <w:lang w:val="kk-KZ"/>
        </w:rPr>
        <w:t>%</w:t>
      </w:r>
      <w:r w:rsidR="00100F24" w:rsidRPr="00D76DB6">
        <w:rPr>
          <w:color w:val="0D0D0D" w:themeColor="text1" w:themeTint="F2"/>
          <w:sz w:val="28"/>
          <w:szCs w:val="28"/>
          <w:lang w:val="kk-KZ"/>
        </w:rPr>
        <w:t xml:space="preserve"> </w:t>
      </w:r>
      <w:r w:rsidR="005F1652">
        <w:rPr>
          <w:color w:val="0D0D0D" w:themeColor="text1" w:themeTint="F2"/>
          <w:sz w:val="28"/>
          <w:szCs w:val="28"/>
          <w:lang w:val="kk-KZ"/>
        </w:rPr>
        <w:t>құраса</w:t>
      </w:r>
      <w:r w:rsidR="00100F24" w:rsidRPr="00D76DB6">
        <w:rPr>
          <w:color w:val="0D0D0D" w:themeColor="text1" w:themeTint="F2"/>
          <w:sz w:val="28"/>
          <w:szCs w:val="28"/>
          <w:lang w:val="kk-KZ"/>
        </w:rPr>
        <w:t xml:space="preserve">, ал, </w:t>
      </w:r>
      <w:r w:rsidR="00100F24" w:rsidRPr="00341A94">
        <w:rPr>
          <w:color w:val="0D0D0D" w:themeColor="text1" w:themeTint="F2"/>
          <w:sz w:val="28"/>
          <w:szCs w:val="28"/>
          <w:lang w:val="kk-KZ"/>
        </w:rPr>
        <w:t>2015 жылы 1</w:t>
      </w:r>
      <w:r w:rsidR="000C00BF" w:rsidRPr="00341A94">
        <w:rPr>
          <w:color w:val="0D0D0D" w:themeColor="text1" w:themeTint="F2"/>
          <w:sz w:val="28"/>
          <w:szCs w:val="28"/>
          <w:lang w:val="kk-KZ"/>
        </w:rPr>
        <w:t xml:space="preserve"> </w:t>
      </w:r>
      <w:r w:rsidR="00100F24" w:rsidRPr="00D76DB6">
        <w:rPr>
          <w:color w:val="0D0D0D" w:themeColor="text1" w:themeTint="F2"/>
          <w:sz w:val="28"/>
          <w:szCs w:val="28"/>
          <w:lang w:val="kk-KZ"/>
        </w:rPr>
        <w:t>қаңтардан сәйкесінш</w:t>
      </w:r>
      <w:r w:rsidR="001B7788" w:rsidRPr="001B7788">
        <w:rPr>
          <w:color w:val="0D0D0D" w:themeColor="text1" w:themeTint="F2"/>
          <w:sz w:val="28"/>
          <w:szCs w:val="28"/>
          <w:lang w:val="kk-KZ"/>
        </w:rPr>
        <w:t xml:space="preserve"> </w:t>
      </w:r>
      <w:r w:rsidR="005F1652" w:rsidRPr="005F1652">
        <w:rPr>
          <w:color w:val="0D0D0D" w:themeColor="text1" w:themeTint="F2"/>
          <w:sz w:val="28"/>
          <w:szCs w:val="28"/>
          <w:lang w:val="kk-KZ"/>
        </w:rPr>
        <w:t>23</w:t>
      </w:r>
      <w:r w:rsidR="00100F24" w:rsidRPr="00341A94">
        <w:rPr>
          <w:color w:val="0D0D0D" w:themeColor="text1" w:themeTint="F2"/>
          <w:sz w:val="28"/>
          <w:szCs w:val="28"/>
          <w:lang w:val="kk-KZ"/>
        </w:rPr>
        <w:t>,</w:t>
      </w:r>
      <w:r w:rsidR="00740B71" w:rsidRPr="00740B71">
        <w:rPr>
          <w:color w:val="0D0D0D" w:themeColor="text1" w:themeTint="F2"/>
          <w:sz w:val="28"/>
          <w:szCs w:val="28"/>
          <w:lang w:val="kk-KZ"/>
        </w:rPr>
        <w:t>6</w:t>
      </w:r>
      <w:r w:rsidR="00100F24" w:rsidRPr="00341A94">
        <w:rPr>
          <w:color w:val="0D0D0D" w:themeColor="text1" w:themeTint="F2"/>
          <w:sz w:val="28"/>
          <w:szCs w:val="28"/>
          <w:lang w:val="kk-KZ"/>
        </w:rPr>
        <w:t>%</w:t>
      </w:r>
      <w:r w:rsidR="001B7788" w:rsidRPr="001B7788">
        <w:rPr>
          <w:color w:val="0D0D0D" w:themeColor="text1" w:themeTint="F2"/>
          <w:sz w:val="28"/>
          <w:szCs w:val="28"/>
          <w:lang w:val="kk-KZ"/>
        </w:rPr>
        <w:t xml:space="preserve"> </w:t>
      </w:r>
      <w:r w:rsidR="001B7788">
        <w:rPr>
          <w:color w:val="0D0D0D" w:themeColor="text1" w:themeTint="F2"/>
          <w:sz w:val="28"/>
          <w:szCs w:val="28"/>
          <w:lang w:val="kk-KZ"/>
        </w:rPr>
        <w:t xml:space="preserve">құрап, </w:t>
      </w:r>
      <w:r w:rsidR="001B7788" w:rsidRPr="001B7788">
        <w:rPr>
          <w:color w:val="0D0D0D" w:themeColor="text1" w:themeTint="F2"/>
          <w:sz w:val="28"/>
          <w:szCs w:val="28"/>
          <w:lang w:val="kk-KZ"/>
        </w:rPr>
        <w:t>7,6%-</w:t>
      </w:r>
      <w:r w:rsidR="001B7788">
        <w:rPr>
          <w:color w:val="0D0D0D" w:themeColor="text1" w:themeTint="F2"/>
          <w:sz w:val="28"/>
          <w:szCs w:val="28"/>
          <w:lang w:val="kk-KZ"/>
        </w:rPr>
        <w:t xml:space="preserve">ға </w:t>
      </w:r>
      <w:r w:rsidR="00100F24" w:rsidRPr="00D76DB6">
        <w:rPr>
          <w:color w:val="0D0D0D" w:themeColor="text1" w:themeTint="F2"/>
          <w:sz w:val="28"/>
          <w:szCs w:val="28"/>
          <w:lang w:val="kk-KZ"/>
        </w:rPr>
        <w:t xml:space="preserve">төмендеген, сонымен қатар </w:t>
      </w:r>
      <w:r w:rsidR="001B7788" w:rsidRPr="00D76DB6">
        <w:rPr>
          <w:color w:val="0D0D0D" w:themeColor="text1" w:themeTint="F2"/>
          <w:sz w:val="28"/>
          <w:szCs w:val="28"/>
          <w:lang w:val="kk-KZ"/>
        </w:rPr>
        <w:t>2014 жылы 1 қаңтар</w:t>
      </w:r>
      <w:r w:rsidR="001B7788">
        <w:rPr>
          <w:color w:val="0D0D0D" w:themeColor="text1" w:themeTint="F2"/>
          <w:sz w:val="28"/>
          <w:szCs w:val="28"/>
          <w:lang w:val="kk-KZ"/>
        </w:rPr>
        <w:t xml:space="preserve">мен салыстырғанда </w:t>
      </w:r>
      <w:r w:rsidR="004866EA" w:rsidRPr="00D76DB6">
        <w:rPr>
          <w:color w:val="0D0D0D" w:themeColor="text1" w:themeTint="F2"/>
          <w:sz w:val="28"/>
          <w:szCs w:val="28"/>
          <w:lang w:val="kk-KZ"/>
        </w:rPr>
        <w:t>2020</w:t>
      </w:r>
      <w:r w:rsidR="00100F24" w:rsidRPr="00D76DB6">
        <w:rPr>
          <w:color w:val="0D0D0D" w:themeColor="text1" w:themeTint="F2"/>
          <w:sz w:val="28"/>
          <w:szCs w:val="28"/>
          <w:lang w:val="kk-KZ"/>
        </w:rPr>
        <w:t xml:space="preserve"> жылы 1 қаңтарда </w:t>
      </w:r>
      <w:r w:rsidR="001B7788" w:rsidRPr="001B7788">
        <w:rPr>
          <w:color w:val="0D0D0D" w:themeColor="text1" w:themeTint="F2"/>
          <w:sz w:val="28"/>
          <w:szCs w:val="28"/>
          <w:lang w:val="kk-KZ"/>
        </w:rPr>
        <w:t>2</w:t>
      </w:r>
      <w:r w:rsidR="00100F24" w:rsidRPr="00341A94">
        <w:rPr>
          <w:color w:val="0D0D0D" w:themeColor="text1" w:themeTint="F2"/>
          <w:sz w:val="28"/>
          <w:szCs w:val="28"/>
          <w:lang w:val="kk-KZ"/>
        </w:rPr>
        <w:t>,</w:t>
      </w:r>
      <w:r w:rsidR="001B7788" w:rsidRPr="001B7788">
        <w:rPr>
          <w:color w:val="0D0D0D" w:themeColor="text1" w:themeTint="F2"/>
          <w:sz w:val="28"/>
          <w:szCs w:val="28"/>
          <w:lang w:val="kk-KZ"/>
        </w:rPr>
        <w:t>96</w:t>
      </w:r>
      <w:r w:rsidR="000C00BF" w:rsidRPr="00341A94">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w:t>
      </w:r>
      <w:r w:rsidR="00740B71" w:rsidRPr="00740B71">
        <w:rPr>
          <w:color w:val="0D0D0D" w:themeColor="text1" w:themeTint="F2"/>
          <w:sz w:val="28"/>
          <w:szCs w:val="28"/>
          <w:lang w:val="kk-KZ"/>
        </w:rPr>
        <w:t xml:space="preserve"> </w:t>
      </w:r>
      <w:r w:rsidR="00740B71">
        <w:rPr>
          <w:color w:val="0D0D0D" w:themeColor="text1" w:themeTint="F2"/>
          <w:sz w:val="28"/>
          <w:szCs w:val="28"/>
          <w:lang w:val="kk-KZ"/>
        </w:rPr>
        <w:t>немесе</w:t>
      </w:r>
      <w:r w:rsidR="00100F24" w:rsidRPr="00D76DB6">
        <w:rPr>
          <w:color w:val="0D0D0D" w:themeColor="text1" w:themeTint="F2"/>
          <w:sz w:val="28"/>
          <w:szCs w:val="28"/>
          <w:lang w:val="kk-KZ"/>
        </w:rPr>
        <w:t xml:space="preserve"> </w:t>
      </w:r>
      <w:r w:rsidR="00740B71" w:rsidRPr="00740B71">
        <w:rPr>
          <w:color w:val="0D0D0D" w:themeColor="text1" w:themeTint="F2"/>
          <w:sz w:val="28"/>
          <w:szCs w:val="28"/>
          <w:lang w:val="kk-KZ"/>
        </w:rPr>
        <w:t>3 ес</w:t>
      </w:r>
      <w:r w:rsidR="00740B71">
        <w:rPr>
          <w:color w:val="0D0D0D" w:themeColor="text1" w:themeTint="F2"/>
          <w:sz w:val="28"/>
          <w:szCs w:val="28"/>
          <w:lang w:val="kk-KZ"/>
        </w:rPr>
        <w:t>е азайған</w:t>
      </w:r>
      <w:r w:rsidR="00100F24" w:rsidRPr="00D76DB6">
        <w:rPr>
          <w:color w:val="0D0D0D" w:themeColor="text1" w:themeTint="F2"/>
          <w:sz w:val="28"/>
          <w:szCs w:val="28"/>
          <w:lang w:val="kk-KZ"/>
        </w:rPr>
        <w:t xml:space="preserve">, яғни бұл дегеніміз </w:t>
      </w:r>
      <w:r w:rsidR="00100F24" w:rsidRPr="00341A94">
        <w:rPr>
          <w:color w:val="0D0D0D" w:themeColor="text1" w:themeTint="F2"/>
          <w:sz w:val="28"/>
          <w:szCs w:val="28"/>
          <w:lang w:val="kk-KZ"/>
        </w:rPr>
        <w:t>201</w:t>
      </w:r>
      <w:r w:rsidR="00C03939" w:rsidRPr="00C03939">
        <w:rPr>
          <w:color w:val="0D0D0D" w:themeColor="text1" w:themeTint="F2"/>
          <w:sz w:val="28"/>
          <w:szCs w:val="28"/>
          <w:lang w:val="kk-KZ"/>
        </w:rPr>
        <w:t>3</w:t>
      </w:r>
      <w:r w:rsidR="00100F24" w:rsidRPr="00341A94">
        <w:rPr>
          <w:color w:val="0D0D0D" w:themeColor="text1" w:themeTint="F2"/>
          <w:sz w:val="28"/>
          <w:szCs w:val="28"/>
          <w:lang w:val="kk-KZ"/>
        </w:rPr>
        <w:t>, 201</w:t>
      </w:r>
      <w:r w:rsidR="00C03939" w:rsidRPr="00C03939">
        <w:rPr>
          <w:color w:val="0D0D0D" w:themeColor="text1" w:themeTint="F2"/>
          <w:sz w:val="28"/>
          <w:szCs w:val="28"/>
          <w:lang w:val="kk-KZ"/>
        </w:rPr>
        <w:t>4</w:t>
      </w:r>
      <w:r w:rsidR="00100F24" w:rsidRPr="00341A94">
        <w:rPr>
          <w:color w:val="0D0D0D" w:themeColor="text1" w:themeTint="F2"/>
          <w:sz w:val="28"/>
          <w:szCs w:val="28"/>
          <w:lang w:val="kk-KZ"/>
        </w:rPr>
        <w:t xml:space="preserve"> жылдар</w:t>
      </w:r>
      <w:r w:rsidR="00100F24" w:rsidRPr="00D76DB6">
        <w:rPr>
          <w:color w:val="0D0D0D" w:themeColor="text1" w:themeTint="F2"/>
          <w:sz w:val="28"/>
          <w:szCs w:val="28"/>
          <w:lang w:val="kk-KZ"/>
        </w:rPr>
        <w:t>ғ</w:t>
      </w:r>
      <w:r w:rsidR="00100F24" w:rsidRPr="00341A94">
        <w:rPr>
          <w:color w:val="0D0D0D" w:themeColor="text1" w:themeTint="F2"/>
          <w:sz w:val="28"/>
          <w:szCs w:val="28"/>
          <w:lang w:val="kk-KZ"/>
        </w:rPr>
        <w:t xml:space="preserve">а </w:t>
      </w:r>
      <w:r w:rsidR="00100F24" w:rsidRPr="00D76DB6">
        <w:rPr>
          <w:color w:val="0D0D0D" w:themeColor="text1" w:themeTint="F2"/>
          <w:sz w:val="28"/>
          <w:szCs w:val="28"/>
          <w:lang w:val="kk-KZ"/>
        </w:rPr>
        <w:t>қарағанда қалыпты жағдай.</w:t>
      </w:r>
    </w:p>
    <w:p w14:paraId="7A2EF552" w14:textId="60E84E64" w:rsidR="00D71078" w:rsidRPr="00D76DB6" w:rsidRDefault="00100F24" w:rsidP="00656CE2">
      <w:pPr>
        <w:autoSpaceDE w:val="0"/>
        <w:autoSpaceDN w:val="0"/>
        <w:adjustRightInd w:val="0"/>
        <w:ind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t xml:space="preserve">2017 жылы мемлекет </w:t>
      </w:r>
      <w:r w:rsidR="0037233C">
        <w:rPr>
          <w:color w:val="0D0D0D" w:themeColor="text1" w:themeTint="F2"/>
          <w:sz w:val="28"/>
          <w:szCs w:val="28"/>
          <w:shd w:val="clear" w:color="auto" w:fill="FFFFFF"/>
          <w:lang w:val="kk-KZ"/>
        </w:rPr>
        <w:t>қ</w:t>
      </w:r>
      <w:r w:rsidRPr="00D76DB6">
        <w:rPr>
          <w:color w:val="0D0D0D" w:themeColor="text1" w:themeTint="F2"/>
          <w:sz w:val="28"/>
          <w:szCs w:val="28"/>
          <w:shd w:val="clear" w:color="auto" w:fill="FFFFFF"/>
          <w:lang w:val="kk-KZ"/>
        </w:rPr>
        <w:t>азақстандық коммерциялық банктерді қайта қаржыландыру арқылы несие портфелі есебінде айтарлықтай жақсару байқалды. Бұл банктердің нашар қарыздарын төлеуге немес</w:t>
      </w:r>
      <w:r w:rsidR="00656CE2" w:rsidRPr="00D76DB6">
        <w:rPr>
          <w:color w:val="0D0D0D" w:themeColor="text1" w:themeTint="F2"/>
          <w:sz w:val="28"/>
          <w:szCs w:val="28"/>
          <w:shd w:val="clear" w:color="auto" w:fill="FFFFFF"/>
          <w:lang w:val="kk-KZ"/>
        </w:rPr>
        <w:t>е резервтеуге мүмкіндік берді.</w:t>
      </w:r>
    </w:p>
    <w:p w14:paraId="76865720" w14:textId="77777777" w:rsidR="00656CE2" w:rsidRPr="00D76DB6" w:rsidRDefault="00656CE2" w:rsidP="00656CE2">
      <w:pPr>
        <w:autoSpaceDE w:val="0"/>
        <w:autoSpaceDN w:val="0"/>
        <w:adjustRightInd w:val="0"/>
        <w:ind w:firstLine="709"/>
        <w:jc w:val="both"/>
        <w:rPr>
          <w:color w:val="0D0D0D" w:themeColor="text1" w:themeTint="F2"/>
          <w:sz w:val="28"/>
          <w:szCs w:val="28"/>
          <w:shd w:val="clear" w:color="auto" w:fill="FFFFFF"/>
          <w:lang w:val="kk-KZ"/>
        </w:rPr>
      </w:pPr>
    </w:p>
    <w:p w14:paraId="1AC96F12" w14:textId="26C6DA7C" w:rsidR="00100F24" w:rsidRPr="00D76DB6" w:rsidRDefault="00100F24" w:rsidP="00100F24">
      <w:pPr>
        <w:autoSpaceDE w:val="0"/>
        <w:autoSpaceDN w:val="0"/>
        <w:adjustRightInd w:val="0"/>
        <w:rPr>
          <w:color w:val="0D0D0D" w:themeColor="text1" w:themeTint="F2"/>
          <w:sz w:val="28"/>
          <w:szCs w:val="28"/>
          <w:lang w:val="kk-KZ"/>
        </w:rPr>
      </w:pPr>
      <w:r w:rsidRPr="00D76DB6">
        <w:rPr>
          <w:bCs/>
          <w:color w:val="0D0D0D" w:themeColor="text1" w:themeTint="F2"/>
          <w:sz w:val="28"/>
          <w:szCs w:val="28"/>
          <w:lang w:val="kk-KZ"/>
        </w:rPr>
        <w:t xml:space="preserve">Кесте </w:t>
      </w:r>
      <w:r w:rsidR="000C00BF" w:rsidRPr="00D76DB6">
        <w:rPr>
          <w:bCs/>
          <w:color w:val="0D0D0D" w:themeColor="text1" w:themeTint="F2"/>
          <w:sz w:val="28"/>
          <w:szCs w:val="28"/>
          <w:lang w:val="kk-KZ"/>
        </w:rPr>
        <w:t>10</w:t>
      </w:r>
      <w:r w:rsidR="00886D9E">
        <w:rPr>
          <w:bCs/>
          <w:color w:val="0D0D0D" w:themeColor="text1" w:themeTint="F2"/>
          <w:sz w:val="28"/>
          <w:szCs w:val="28"/>
          <w:lang w:val="kk-KZ"/>
        </w:rPr>
        <w:t xml:space="preserve"> </w:t>
      </w:r>
      <w:r w:rsidR="00FD4430">
        <w:rPr>
          <w:bCs/>
          <w:color w:val="0D0D0D" w:themeColor="text1" w:themeTint="F2"/>
          <w:sz w:val="28"/>
          <w:szCs w:val="28"/>
          <w:lang w:val="kk-KZ"/>
        </w:rPr>
        <w:t>–</w:t>
      </w:r>
      <w:r w:rsidRPr="00D76DB6">
        <w:rPr>
          <w:bCs/>
          <w:color w:val="0D0D0D" w:themeColor="text1" w:themeTint="F2"/>
          <w:sz w:val="28"/>
          <w:szCs w:val="28"/>
          <w:lang w:val="kk-KZ"/>
        </w:rPr>
        <w:t xml:space="preserve"> ҚР банк секторы несие портфелінің (негізгі борыш)</w:t>
      </w:r>
      <w:r w:rsidR="005232A7" w:rsidRPr="00D76DB6">
        <w:rPr>
          <w:bCs/>
          <w:color w:val="0D0D0D" w:themeColor="text1" w:themeTint="F2"/>
          <w:sz w:val="28"/>
          <w:szCs w:val="28"/>
          <w:lang w:val="kk-KZ"/>
        </w:rPr>
        <w:t xml:space="preserve"> </w:t>
      </w:r>
      <w:r w:rsidRPr="00D76DB6">
        <w:rPr>
          <w:bCs/>
          <w:color w:val="0D0D0D" w:themeColor="text1" w:themeTint="F2"/>
          <w:sz w:val="28"/>
          <w:szCs w:val="28"/>
          <w:lang w:val="kk-KZ"/>
        </w:rPr>
        <w:t xml:space="preserve">құрылымы </w:t>
      </w:r>
    </w:p>
    <w:p w14:paraId="3CB6D689" w14:textId="655AEDDB" w:rsidR="00100F24" w:rsidRPr="00D76DB6" w:rsidRDefault="003B7A7E" w:rsidP="00100F24">
      <w:pPr>
        <w:jc w:val="right"/>
        <w:rPr>
          <w:color w:val="0D0D0D" w:themeColor="text1" w:themeTint="F2"/>
        </w:rPr>
      </w:pPr>
      <w:r>
        <w:rPr>
          <w:color w:val="0D0D0D" w:themeColor="text1" w:themeTint="F2"/>
          <w:sz w:val="28"/>
          <w:szCs w:val="28"/>
          <w:lang w:val="kk-KZ"/>
        </w:rPr>
        <w:t>т</w:t>
      </w:r>
      <w:r w:rsidR="00100F24" w:rsidRPr="00D76DB6">
        <w:rPr>
          <w:color w:val="0D0D0D" w:themeColor="text1" w:themeTint="F2"/>
          <w:sz w:val="28"/>
          <w:szCs w:val="28"/>
          <w:lang w:val="kk-KZ"/>
        </w:rPr>
        <w:t>рлн</w:t>
      </w:r>
      <w:r w:rsidR="00697075">
        <w:rPr>
          <w:color w:val="0D0D0D" w:themeColor="text1" w:themeTint="F2"/>
          <w:sz w:val="28"/>
          <w:szCs w:val="28"/>
          <w:lang w:val="kk-KZ"/>
        </w:rPr>
        <w:t xml:space="preserve"> </w:t>
      </w:r>
      <w:r w:rsidR="00100F24" w:rsidRPr="00D76DB6">
        <w:rPr>
          <w:color w:val="0D0D0D" w:themeColor="text1" w:themeTint="F2"/>
          <w:sz w:val="28"/>
          <w:szCs w:val="28"/>
          <w:lang w:val="kk-KZ"/>
        </w:rPr>
        <w:t xml:space="preserve"> теңге</w:t>
      </w:r>
    </w:p>
    <w:tbl>
      <w:tblPr>
        <w:tblW w:w="96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0"/>
        <w:gridCol w:w="850"/>
        <w:gridCol w:w="851"/>
        <w:gridCol w:w="992"/>
        <w:gridCol w:w="850"/>
        <w:gridCol w:w="851"/>
        <w:gridCol w:w="992"/>
        <w:gridCol w:w="992"/>
      </w:tblGrid>
      <w:tr w:rsidR="00D76DB6" w:rsidRPr="00D76DB6" w14:paraId="05EC9F75" w14:textId="77777777" w:rsidTr="00A97838">
        <w:trPr>
          <w:trHeight w:hRule="exact" w:val="113"/>
          <w:jc w:val="center"/>
        </w:trPr>
        <w:tc>
          <w:tcPr>
            <w:tcW w:w="3300" w:type="dxa"/>
            <w:vMerge w:val="restart"/>
            <w:vAlign w:val="center"/>
          </w:tcPr>
          <w:p w14:paraId="3E3EBDF0" w14:textId="45743F28" w:rsidR="001915A9" w:rsidRPr="00D76DB6" w:rsidRDefault="001915A9" w:rsidP="00886D9E">
            <w:pPr>
              <w:pStyle w:val="Default"/>
              <w:jc w:val="center"/>
              <w:rPr>
                <w:color w:val="0D0D0D" w:themeColor="text1" w:themeTint="F2"/>
                <w:lang w:val="en-US"/>
              </w:rPr>
            </w:pPr>
            <w:r w:rsidRPr="00D76DB6">
              <w:rPr>
                <w:bCs/>
                <w:color w:val="0D0D0D" w:themeColor="text1" w:themeTint="F2"/>
              </w:rPr>
              <w:t>Көрсеткіштің</w:t>
            </w:r>
            <w:r w:rsidR="00335B62" w:rsidRPr="00D76DB6">
              <w:rPr>
                <w:bCs/>
                <w:color w:val="0D0D0D" w:themeColor="text1" w:themeTint="F2"/>
              </w:rPr>
              <w:t xml:space="preserve"> </w:t>
            </w:r>
            <w:r w:rsidR="00491B50" w:rsidRPr="00D76DB6">
              <w:rPr>
                <w:bCs/>
                <w:color w:val="0D0D0D" w:themeColor="text1" w:themeTint="F2"/>
              </w:rPr>
              <w:t>атауы</w:t>
            </w:r>
          </w:p>
        </w:tc>
        <w:tc>
          <w:tcPr>
            <w:tcW w:w="850" w:type="dxa"/>
            <w:vMerge w:val="restart"/>
          </w:tcPr>
          <w:p w14:paraId="6BFD6E58" w14:textId="37665547" w:rsidR="001915A9" w:rsidRPr="00886D9E" w:rsidRDefault="001915A9" w:rsidP="00886D9E">
            <w:pPr>
              <w:pStyle w:val="Default"/>
              <w:jc w:val="center"/>
              <w:rPr>
                <w:color w:val="0D0D0D" w:themeColor="text1" w:themeTint="F2"/>
                <w:lang w:val="kk-KZ"/>
              </w:rPr>
            </w:pPr>
            <w:r w:rsidRPr="00D76DB6">
              <w:rPr>
                <w:bCs/>
                <w:color w:val="0D0D0D" w:themeColor="text1" w:themeTint="F2"/>
              </w:rPr>
              <w:t>2013</w:t>
            </w:r>
            <w:r w:rsidR="00886D9E">
              <w:rPr>
                <w:bCs/>
                <w:color w:val="0D0D0D" w:themeColor="text1" w:themeTint="F2"/>
                <w:lang w:val="kk-KZ"/>
              </w:rPr>
              <w:t xml:space="preserve"> жыл</w:t>
            </w:r>
          </w:p>
        </w:tc>
        <w:tc>
          <w:tcPr>
            <w:tcW w:w="851" w:type="dxa"/>
            <w:vMerge w:val="restart"/>
          </w:tcPr>
          <w:p w14:paraId="4D02167E" w14:textId="6BE2436E" w:rsidR="001915A9" w:rsidRPr="00886D9E" w:rsidRDefault="001915A9" w:rsidP="00886D9E">
            <w:pPr>
              <w:pStyle w:val="Default"/>
              <w:jc w:val="center"/>
              <w:rPr>
                <w:color w:val="0D0D0D" w:themeColor="text1" w:themeTint="F2"/>
                <w:lang w:val="kk-KZ"/>
              </w:rPr>
            </w:pPr>
            <w:r w:rsidRPr="00D76DB6">
              <w:rPr>
                <w:bCs/>
                <w:color w:val="0D0D0D" w:themeColor="text1" w:themeTint="F2"/>
              </w:rPr>
              <w:t>20</w:t>
            </w:r>
            <w:r w:rsidRPr="00D76DB6">
              <w:rPr>
                <w:bCs/>
                <w:color w:val="0D0D0D" w:themeColor="text1" w:themeTint="F2"/>
                <w:lang w:val="en-US"/>
              </w:rPr>
              <w:t>1</w:t>
            </w:r>
            <w:r w:rsidRPr="00D76DB6">
              <w:rPr>
                <w:bCs/>
                <w:color w:val="0D0D0D" w:themeColor="text1" w:themeTint="F2"/>
              </w:rPr>
              <w:t>4</w:t>
            </w:r>
            <w:r w:rsidR="00886D9E">
              <w:rPr>
                <w:bCs/>
                <w:color w:val="0D0D0D" w:themeColor="text1" w:themeTint="F2"/>
                <w:lang w:val="kk-KZ"/>
              </w:rPr>
              <w:t xml:space="preserve"> жыл</w:t>
            </w:r>
          </w:p>
        </w:tc>
        <w:tc>
          <w:tcPr>
            <w:tcW w:w="992" w:type="dxa"/>
            <w:vMerge w:val="restart"/>
          </w:tcPr>
          <w:p w14:paraId="16710C28" w14:textId="6241CD78" w:rsidR="001915A9" w:rsidRPr="00886D9E" w:rsidRDefault="001915A9" w:rsidP="00886D9E">
            <w:pPr>
              <w:pStyle w:val="Default"/>
              <w:jc w:val="center"/>
              <w:rPr>
                <w:color w:val="0D0D0D" w:themeColor="text1" w:themeTint="F2"/>
                <w:lang w:val="kk-KZ"/>
              </w:rPr>
            </w:pPr>
            <w:r w:rsidRPr="00D76DB6">
              <w:rPr>
                <w:bCs/>
                <w:color w:val="0D0D0D" w:themeColor="text1" w:themeTint="F2"/>
              </w:rPr>
              <w:t>2015</w:t>
            </w:r>
            <w:r w:rsidR="00886D9E">
              <w:rPr>
                <w:bCs/>
                <w:color w:val="0D0D0D" w:themeColor="text1" w:themeTint="F2"/>
                <w:lang w:val="kk-KZ"/>
              </w:rPr>
              <w:t xml:space="preserve"> жыл</w:t>
            </w:r>
          </w:p>
        </w:tc>
        <w:tc>
          <w:tcPr>
            <w:tcW w:w="850" w:type="dxa"/>
            <w:vMerge w:val="restart"/>
          </w:tcPr>
          <w:p w14:paraId="43E7461A" w14:textId="11744DD6" w:rsidR="001915A9" w:rsidRPr="00886D9E" w:rsidRDefault="001915A9" w:rsidP="00886D9E">
            <w:pPr>
              <w:pStyle w:val="Default"/>
              <w:jc w:val="center"/>
              <w:rPr>
                <w:color w:val="0D0D0D" w:themeColor="text1" w:themeTint="F2"/>
                <w:lang w:val="kk-KZ"/>
              </w:rPr>
            </w:pPr>
            <w:r w:rsidRPr="00D76DB6">
              <w:rPr>
                <w:bCs/>
                <w:color w:val="0D0D0D" w:themeColor="text1" w:themeTint="F2"/>
              </w:rPr>
              <w:t>2016</w:t>
            </w:r>
            <w:r w:rsidR="00886D9E">
              <w:rPr>
                <w:bCs/>
                <w:color w:val="0D0D0D" w:themeColor="text1" w:themeTint="F2"/>
                <w:lang w:val="kk-KZ"/>
              </w:rPr>
              <w:t xml:space="preserve"> жыл</w:t>
            </w:r>
          </w:p>
        </w:tc>
        <w:tc>
          <w:tcPr>
            <w:tcW w:w="851" w:type="dxa"/>
            <w:vMerge w:val="restart"/>
          </w:tcPr>
          <w:p w14:paraId="33193A3B" w14:textId="35DACB08" w:rsidR="001915A9" w:rsidRPr="00886D9E" w:rsidRDefault="001915A9" w:rsidP="00886D9E">
            <w:pPr>
              <w:pStyle w:val="Default"/>
              <w:jc w:val="center"/>
              <w:rPr>
                <w:color w:val="0D0D0D" w:themeColor="text1" w:themeTint="F2"/>
                <w:lang w:val="kk-KZ"/>
              </w:rPr>
            </w:pPr>
            <w:r w:rsidRPr="00D76DB6">
              <w:rPr>
                <w:bCs/>
                <w:color w:val="0D0D0D" w:themeColor="text1" w:themeTint="F2"/>
              </w:rPr>
              <w:t>2017</w:t>
            </w:r>
            <w:r w:rsidR="00886D9E">
              <w:rPr>
                <w:bCs/>
                <w:color w:val="0D0D0D" w:themeColor="text1" w:themeTint="F2"/>
                <w:lang w:val="kk-KZ"/>
              </w:rPr>
              <w:t xml:space="preserve"> жыл</w:t>
            </w:r>
          </w:p>
        </w:tc>
        <w:tc>
          <w:tcPr>
            <w:tcW w:w="992" w:type="dxa"/>
            <w:vMerge w:val="restart"/>
          </w:tcPr>
          <w:p w14:paraId="2D8BF55D" w14:textId="25ABC5E7" w:rsidR="001915A9" w:rsidRPr="00886D9E" w:rsidRDefault="001915A9" w:rsidP="00886D9E">
            <w:pPr>
              <w:pStyle w:val="Default"/>
              <w:jc w:val="center"/>
              <w:rPr>
                <w:color w:val="0D0D0D" w:themeColor="text1" w:themeTint="F2"/>
                <w:lang w:val="kk-KZ"/>
              </w:rPr>
            </w:pPr>
            <w:r w:rsidRPr="00D76DB6">
              <w:rPr>
                <w:bCs/>
                <w:color w:val="0D0D0D" w:themeColor="text1" w:themeTint="F2"/>
              </w:rPr>
              <w:t>2018</w:t>
            </w:r>
            <w:r w:rsidR="00886D9E">
              <w:rPr>
                <w:bCs/>
                <w:color w:val="0D0D0D" w:themeColor="text1" w:themeTint="F2"/>
                <w:lang w:val="kk-KZ"/>
              </w:rPr>
              <w:t xml:space="preserve"> жыл</w:t>
            </w:r>
          </w:p>
        </w:tc>
        <w:tc>
          <w:tcPr>
            <w:tcW w:w="992" w:type="dxa"/>
            <w:vMerge w:val="restart"/>
          </w:tcPr>
          <w:p w14:paraId="4D8BC40A" w14:textId="49D3FA25" w:rsidR="001915A9" w:rsidRPr="00886D9E" w:rsidRDefault="001915A9" w:rsidP="00886D9E">
            <w:pPr>
              <w:jc w:val="center"/>
              <w:rPr>
                <w:color w:val="0D0D0D" w:themeColor="text1" w:themeTint="F2"/>
                <w:lang w:val="kk-KZ"/>
              </w:rPr>
            </w:pPr>
            <w:r w:rsidRPr="00D76DB6">
              <w:rPr>
                <w:color w:val="0D0D0D" w:themeColor="text1" w:themeTint="F2"/>
              </w:rPr>
              <w:t>2019</w:t>
            </w:r>
            <w:r w:rsidR="00886D9E">
              <w:rPr>
                <w:color w:val="0D0D0D" w:themeColor="text1" w:themeTint="F2"/>
                <w:lang w:val="kk-KZ"/>
              </w:rPr>
              <w:t xml:space="preserve"> жыл</w:t>
            </w:r>
          </w:p>
        </w:tc>
      </w:tr>
      <w:tr w:rsidR="00D76DB6" w:rsidRPr="00D76DB6" w14:paraId="44A1F2DB" w14:textId="77777777" w:rsidTr="00A97838">
        <w:trPr>
          <w:trHeight w:val="276"/>
          <w:jc w:val="center"/>
        </w:trPr>
        <w:tc>
          <w:tcPr>
            <w:tcW w:w="3300" w:type="dxa"/>
            <w:vMerge/>
            <w:vAlign w:val="bottom"/>
          </w:tcPr>
          <w:p w14:paraId="61AE0D97" w14:textId="77777777" w:rsidR="001915A9" w:rsidRPr="00D76DB6" w:rsidRDefault="001915A9" w:rsidP="00016398">
            <w:pPr>
              <w:pStyle w:val="Default"/>
              <w:jc w:val="center"/>
              <w:rPr>
                <w:bCs/>
                <w:color w:val="0D0D0D" w:themeColor="text1" w:themeTint="F2"/>
              </w:rPr>
            </w:pPr>
          </w:p>
        </w:tc>
        <w:tc>
          <w:tcPr>
            <w:tcW w:w="850" w:type="dxa"/>
            <w:vMerge/>
            <w:vAlign w:val="bottom"/>
          </w:tcPr>
          <w:p w14:paraId="6D4C3BA2" w14:textId="77777777" w:rsidR="001915A9" w:rsidRPr="00D76DB6" w:rsidRDefault="001915A9" w:rsidP="00016398">
            <w:pPr>
              <w:pStyle w:val="Default"/>
              <w:jc w:val="center"/>
              <w:rPr>
                <w:bCs/>
                <w:color w:val="0D0D0D" w:themeColor="text1" w:themeTint="F2"/>
              </w:rPr>
            </w:pPr>
          </w:p>
        </w:tc>
        <w:tc>
          <w:tcPr>
            <w:tcW w:w="851" w:type="dxa"/>
            <w:vMerge/>
            <w:vAlign w:val="bottom"/>
          </w:tcPr>
          <w:p w14:paraId="2098B7A1" w14:textId="77777777" w:rsidR="001915A9" w:rsidRPr="00D76DB6" w:rsidRDefault="001915A9" w:rsidP="00016398">
            <w:pPr>
              <w:pStyle w:val="Default"/>
              <w:jc w:val="center"/>
              <w:rPr>
                <w:bCs/>
                <w:color w:val="0D0D0D" w:themeColor="text1" w:themeTint="F2"/>
              </w:rPr>
            </w:pPr>
          </w:p>
        </w:tc>
        <w:tc>
          <w:tcPr>
            <w:tcW w:w="992" w:type="dxa"/>
            <w:vMerge/>
            <w:vAlign w:val="bottom"/>
          </w:tcPr>
          <w:p w14:paraId="1DC9660B" w14:textId="77777777" w:rsidR="001915A9" w:rsidRPr="00D76DB6" w:rsidRDefault="001915A9" w:rsidP="00016398">
            <w:pPr>
              <w:pStyle w:val="Default"/>
              <w:jc w:val="center"/>
              <w:rPr>
                <w:bCs/>
                <w:color w:val="0D0D0D" w:themeColor="text1" w:themeTint="F2"/>
              </w:rPr>
            </w:pPr>
          </w:p>
        </w:tc>
        <w:tc>
          <w:tcPr>
            <w:tcW w:w="850" w:type="dxa"/>
            <w:vMerge/>
            <w:vAlign w:val="bottom"/>
          </w:tcPr>
          <w:p w14:paraId="525C8392" w14:textId="77777777" w:rsidR="001915A9" w:rsidRPr="00D76DB6" w:rsidRDefault="001915A9" w:rsidP="00016398">
            <w:pPr>
              <w:pStyle w:val="Default"/>
              <w:jc w:val="center"/>
              <w:rPr>
                <w:bCs/>
                <w:color w:val="0D0D0D" w:themeColor="text1" w:themeTint="F2"/>
              </w:rPr>
            </w:pPr>
          </w:p>
        </w:tc>
        <w:tc>
          <w:tcPr>
            <w:tcW w:w="851" w:type="dxa"/>
            <w:vMerge/>
            <w:vAlign w:val="bottom"/>
          </w:tcPr>
          <w:p w14:paraId="42304E22" w14:textId="77777777" w:rsidR="001915A9" w:rsidRPr="00D76DB6" w:rsidRDefault="001915A9" w:rsidP="00016398">
            <w:pPr>
              <w:pStyle w:val="Default"/>
              <w:jc w:val="center"/>
              <w:rPr>
                <w:bCs/>
                <w:color w:val="0D0D0D" w:themeColor="text1" w:themeTint="F2"/>
              </w:rPr>
            </w:pPr>
          </w:p>
        </w:tc>
        <w:tc>
          <w:tcPr>
            <w:tcW w:w="992" w:type="dxa"/>
            <w:vMerge/>
            <w:vAlign w:val="bottom"/>
          </w:tcPr>
          <w:p w14:paraId="52323CE0" w14:textId="77777777" w:rsidR="001915A9" w:rsidRPr="00D76DB6" w:rsidRDefault="001915A9" w:rsidP="00016398">
            <w:pPr>
              <w:pStyle w:val="Default"/>
              <w:rPr>
                <w:bCs/>
                <w:color w:val="0D0D0D" w:themeColor="text1" w:themeTint="F2"/>
              </w:rPr>
            </w:pPr>
          </w:p>
        </w:tc>
        <w:tc>
          <w:tcPr>
            <w:tcW w:w="992" w:type="dxa"/>
            <w:vMerge/>
            <w:vAlign w:val="bottom"/>
          </w:tcPr>
          <w:p w14:paraId="6C564500" w14:textId="77777777" w:rsidR="001915A9" w:rsidRPr="00D76DB6" w:rsidRDefault="001915A9" w:rsidP="00016398">
            <w:pPr>
              <w:pStyle w:val="Default"/>
              <w:rPr>
                <w:bCs/>
                <w:color w:val="0D0D0D" w:themeColor="text1" w:themeTint="F2"/>
              </w:rPr>
            </w:pPr>
          </w:p>
        </w:tc>
      </w:tr>
      <w:tr w:rsidR="00886D9E" w:rsidRPr="00D76DB6" w14:paraId="297B1E1A" w14:textId="77777777" w:rsidTr="00A97838">
        <w:trPr>
          <w:trHeight w:val="276"/>
          <w:jc w:val="center"/>
        </w:trPr>
        <w:tc>
          <w:tcPr>
            <w:tcW w:w="3300" w:type="dxa"/>
            <w:vAlign w:val="center"/>
          </w:tcPr>
          <w:p w14:paraId="436CEA89" w14:textId="733E9D0A" w:rsidR="00886D9E" w:rsidRPr="00886D9E" w:rsidRDefault="00886D9E" w:rsidP="00886D9E">
            <w:pPr>
              <w:pStyle w:val="Default"/>
              <w:jc w:val="center"/>
              <w:rPr>
                <w:bCs/>
                <w:color w:val="0D0D0D" w:themeColor="text1" w:themeTint="F2"/>
                <w:lang w:val="kk-KZ"/>
              </w:rPr>
            </w:pPr>
            <w:r>
              <w:rPr>
                <w:bCs/>
                <w:color w:val="0D0D0D" w:themeColor="text1" w:themeTint="F2"/>
                <w:lang w:val="kk-KZ"/>
              </w:rPr>
              <w:t>1</w:t>
            </w:r>
          </w:p>
        </w:tc>
        <w:tc>
          <w:tcPr>
            <w:tcW w:w="850" w:type="dxa"/>
            <w:vAlign w:val="center"/>
          </w:tcPr>
          <w:p w14:paraId="446E719F" w14:textId="441B816B" w:rsidR="00886D9E" w:rsidRPr="00886D9E" w:rsidRDefault="00886D9E" w:rsidP="00886D9E">
            <w:pPr>
              <w:pStyle w:val="Default"/>
              <w:jc w:val="center"/>
              <w:rPr>
                <w:bCs/>
                <w:color w:val="0D0D0D" w:themeColor="text1" w:themeTint="F2"/>
                <w:lang w:val="kk-KZ"/>
              </w:rPr>
            </w:pPr>
            <w:r>
              <w:rPr>
                <w:bCs/>
                <w:color w:val="0D0D0D" w:themeColor="text1" w:themeTint="F2"/>
                <w:lang w:val="kk-KZ"/>
              </w:rPr>
              <w:t>2</w:t>
            </w:r>
          </w:p>
        </w:tc>
        <w:tc>
          <w:tcPr>
            <w:tcW w:w="851" w:type="dxa"/>
            <w:vAlign w:val="center"/>
          </w:tcPr>
          <w:p w14:paraId="5C09B129" w14:textId="6E40B837" w:rsidR="00886D9E" w:rsidRPr="00886D9E" w:rsidRDefault="00886D9E" w:rsidP="00886D9E">
            <w:pPr>
              <w:pStyle w:val="Default"/>
              <w:jc w:val="center"/>
              <w:rPr>
                <w:bCs/>
                <w:color w:val="0D0D0D" w:themeColor="text1" w:themeTint="F2"/>
                <w:lang w:val="kk-KZ"/>
              </w:rPr>
            </w:pPr>
            <w:r>
              <w:rPr>
                <w:bCs/>
                <w:color w:val="0D0D0D" w:themeColor="text1" w:themeTint="F2"/>
                <w:lang w:val="kk-KZ"/>
              </w:rPr>
              <w:t>3</w:t>
            </w:r>
          </w:p>
        </w:tc>
        <w:tc>
          <w:tcPr>
            <w:tcW w:w="992" w:type="dxa"/>
            <w:vAlign w:val="center"/>
          </w:tcPr>
          <w:p w14:paraId="7ADE47E9" w14:textId="43E807B9" w:rsidR="00886D9E" w:rsidRPr="00886D9E" w:rsidRDefault="00886D9E" w:rsidP="00886D9E">
            <w:pPr>
              <w:pStyle w:val="Default"/>
              <w:jc w:val="center"/>
              <w:rPr>
                <w:bCs/>
                <w:color w:val="0D0D0D" w:themeColor="text1" w:themeTint="F2"/>
                <w:lang w:val="kk-KZ"/>
              </w:rPr>
            </w:pPr>
            <w:r>
              <w:rPr>
                <w:bCs/>
                <w:color w:val="0D0D0D" w:themeColor="text1" w:themeTint="F2"/>
                <w:lang w:val="kk-KZ"/>
              </w:rPr>
              <w:t>4</w:t>
            </w:r>
          </w:p>
        </w:tc>
        <w:tc>
          <w:tcPr>
            <w:tcW w:w="850" w:type="dxa"/>
            <w:vAlign w:val="center"/>
          </w:tcPr>
          <w:p w14:paraId="3C79A391" w14:textId="377D13B5" w:rsidR="00886D9E" w:rsidRPr="00886D9E" w:rsidRDefault="00886D9E" w:rsidP="00886D9E">
            <w:pPr>
              <w:pStyle w:val="Default"/>
              <w:jc w:val="center"/>
              <w:rPr>
                <w:bCs/>
                <w:color w:val="0D0D0D" w:themeColor="text1" w:themeTint="F2"/>
                <w:lang w:val="kk-KZ"/>
              </w:rPr>
            </w:pPr>
            <w:r>
              <w:rPr>
                <w:bCs/>
                <w:color w:val="0D0D0D" w:themeColor="text1" w:themeTint="F2"/>
                <w:lang w:val="kk-KZ"/>
              </w:rPr>
              <w:t>5</w:t>
            </w:r>
          </w:p>
        </w:tc>
        <w:tc>
          <w:tcPr>
            <w:tcW w:w="851" w:type="dxa"/>
            <w:vAlign w:val="center"/>
          </w:tcPr>
          <w:p w14:paraId="2184B723" w14:textId="5469D5E1" w:rsidR="00886D9E" w:rsidRPr="00886D9E" w:rsidRDefault="00886D9E" w:rsidP="00886D9E">
            <w:pPr>
              <w:pStyle w:val="Default"/>
              <w:jc w:val="center"/>
              <w:rPr>
                <w:bCs/>
                <w:color w:val="0D0D0D" w:themeColor="text1" w:themeTint="F2"/>
                <w:lang w:val="kk-KZ"/>
              </w:rPr>
            </w:pPr>
            <w:r>
              <w:rPr>
                <w:bCs/>
                <w:color w:val="0D0D0D" w:themeColor="text1" w:themeTint="F2"/>
                <w:lang w:val="kk-KZ"/>
              </w:rPr>
              <w:t>6</w:t>
            </w:r>
          </w:p>
        </w:tc>
        <w:tc>
          <w:tcPr>
            <w:tcW w:w="992" w:type="dxa"/>
            <w:vAlign w:val="center"/>
          </w:tcPr>
          <w:p w14:paraId="7B727BCC" w14:textId="7B3EEB62" w:rsidR="00886D9E" w:rsidRPr="00886D9E" w:rsidRDefault="00886D9E" w:rsidP="00886D9E">
            <w:pPr>
              <w:pStyle w:val="Default"/>
              <w:jc w:val="center"/>
              <w:rPr>
                <w:bCs/>
                <w:color w:val="0D0D0D" w:themeColor="text1" w:themeTint="F2"/>
                <w:lang w:val="kk-KZ"/>
              </w:rPr>
            </w:pPr>
            <w:r>
              <w:rPr>
                <w:bCs/>
                <w:color w:val="0D0D0D" w:themeColor="text1" w:themeTint="F2"/>
                <w:lang w:val="kk-KZ"/>
              </w:rPr>
              <w:t>7</w:t>
            </w:r>
          </w:p>
        </w:tc>
        <w:tc>
          <w:tcPr>
            <w:tcW w:w="992" w:type="dxa"/>
            <w:vAlign w:val="center"/>
          </w:tcPr>
          <w:p w14:paraId="72044940" w14:textId="37D8F5DB" w:rsidR="00886D9E" w:rsidRPr="00886D9E" w:rsidRDefault="00886D9E" w:rsidP="00886D9E">
            <w:pPr>
              <w:pStyle w:val="Default"/>
              <w:jc w:val="center"/>
              <w:rPr>
                <w:bCs/>
                <w:color w:val="0D0D0D" w:themeColor="text1" w:themeTint="F2"/>
                <w:lang w:val="kk-KZ"/>
              </w:rPr>
            </w:pPr>
            <w:r>
              <w:rPr>
                <w:bCs/>
                <w:color w:val="0D0D0D" w:themeColor="text1" w:themeTint="F2"/>
                <w:lang w:val="kk-KZ"/>
              </w:rPr>
              <w:t>8</w:t>
            </w:r>
          </w:p>
        </w:tc>
      </w:tr>
      <w:tr w:rsidR="00D76DB6" w:rsidRPr="00D76DB6" w14:paraId="19B2EA20" w14:textId="77777777" w:rsidTr="00A97838">
        <w:trPr>
          <w:trHeight w:val="223"/>
          <w:jc w:val="center"/>
        </w:trPr>
        <w:tc>
          <w:tcPr>
            <w:tcW w:w="3300" w:type="dxa"/>
          </w:tcPr>
          <w:p w14:paraId="13EE9E18" w14:textId="77777777" w:rsidR="001915A9" w:rsidRPr="00D76DB6" w:rsidRDefault="001915A9" w:rsidP="00016398">
            <w:pPr>
              <w:pStyle w:val="Default"/>
              <w:rPr>
                <w:color w:val="0D0D0D" w:themeColor="text1" w:themeTint="F2"/>
              </w:rPr>
            </w:pPr>
            <w:r w:rsidRPr="00D76DB6">
              <w:rPr>
                <w:bCs/>
                <w:color w:val="0D0D0D" w:themeColor="text1" w:themeTint="F2"/>
              </w:rPr>
              <w:t>Несие</w:t>
            </w:r>
            <w:r w:rsidRPr="00D76DB6">
              <w:rPr>
                <w:bCs/>
                <w:color w:val="0D0D0D" w:themeColor="text1" w:themeTint="F2"/>
                <w:lang w:val="kk-KZ"/>
              </w:rPr>
              <w:t xml:space="preserve"> </w:t>
            </w:r>
            <w:r w:rsidRPr="00D76DB6">
              <w:rPr>
                <w:bCs/>
                <w:color w:val="0D0D0D" w:themeColor="text1" w:themeTint="F2"/>
              </w:rPr>
              <w:t>портфелі (негізгі</w:t>
            </w:r>
            <w:r w:rsidR="00335B62" w:rsidRPr="00D76DB6">
              <w:rPr>
                <w:bCs/>
                <w:color w:val="0D0D0D" w:themeColor="text1" w:themeTint="F2"/>
              </w:rPr>
              <w:t xml:space="preserve"> </w:t>
            </w:r>
            <w:r w:rsidRPr="00D76DB6">
              <w:rPr>
                <w:bCs/>
                <w:color w:val="0D0D0D" w:themeColor="text1" w:themeTint="F2"/>
              </w:rPr>
              <w:t>борыш ), оның</w:t>
            </w:r>
            <w:r w:rsidR="00335B62" w:rsidRPr="00D76DB6">
              <w:rPr>
                <w:bCs/>
                <w:color w:val="0D0D0D" w:themeColor="text1" w:themeTint="F2"/>
              </w:rPr>
              <w:t xml:space="preserve"> </w:t>
            </w:r>
            <w:r w:rsidRPr="00D76DB6">
              <w:rPr>
                <w:bCs/>
                <w:color w:val="0D0D0D" w:themeColor="text1" w:themeTint="F2"/>
              </w:rPr>
              <w:t xml:space="preserve">ішінде: </w:t>
            </w:r>
          </w:p>
        </w:tc>
        <w:tc>
          <w:tcPr>
            <w:tcW w:w="850" w:type="dxa"/>
            <w:vAlign w:val="center"/>
          </w:tcPr>
          <w:p w14:paraId="4433ACBA" w14:textId="2D5FFE67" w:rsidR="001915A9" w:rsidRPr="0041608D" w:rsidRDefault="001915A9" w:rsidP="00886D9E">
            <w:pPr>
              <w:pStyle w:val="Default"/>
              <w:jc w:val="center"/>
              <w:rPr>
                <w:color w:val="0D0D0D" w:themeColor="text1" w:themeTint="F2"/>
                <w:lang w:val="en-US"/>
              </w:rPr>
            </w:pPr>
            <w:r w:rsidRPr="00D76DB6">
              <w:rPr>
                <w:bCs/>
                <w:color w:val="0D0D0D" w:themeColor="text1" w:themeTint="F2"/>
              </w:rPr>
              <w:t>13, 3</w:t>
            </w:r>
            <w:r w:rsidR="0041608D">
              <w:rPr>
                <w:bCs/>
                <w:color w:val="0D0D0D" w:themeColor="text1" w:themeTint="F2"/>
                <w:lang w:val="en-US"/>
              </w:rPr>
              <w:t>5</w:t>
            </w:r>
          </w:p>
        </w:tc>
        <w:tc>
          <w:tcPr>
            <w:tcW w:w="851" w:type="dxa"/>
            <w:vAlign w:val="center"/>
          </w:tcPr>
          <w:p w14:paraId="0D762348" w14:textId="26E1369E" w:rsidR="001915A9" w:rsidRPr="0041608D" w:rsidRDefault="001915A9" w:rsidP="00886D9E">
            <w:pPr>
              <w:pStyle w:val="Default"/>
              <w:jc w:val="center"/>
              <w:rPr>
                <w:color w:val="0D0D0D" w:themeColor="text1" w:themeTint="F2"/>
                <w:lang w:val="en-US"/>
              </w:rPr>
            </w:pPr>
            <w:r w:rsidRPr="00D76DB6">
              <w:rPr>
                <w:bCs/>
                <w:color w:val="0D0D0D" w:themeColor="text1" w:themeTint="F2"/>
              </w:rPr>
              <w:t>14, 1</w:t>
            </w:r>
            <w:r w:rsidR="0041608D">
              <w:rPr>
                <w:bCs/>
                <w:color w:val="0D0D0D" w:themeColor="text1" w:themeTint="F2"/>
                <w:lang w:val="en-US"/>
              </w:rPr>
              <w:t>8</w:t>
            </w:r>
          </w:p>
        </w:tc>
        <w:tc>
          <w:tcPr>
            <w:tcW w:w="992" w:type="dxa"/>
            <w:vAlign w:val="center"/>
          </w:tcPr>
          <w:p w14:paraId="08342E1E" w14:textId="7D0D91D9" w:rsidR="001915A9" w:rsidRPr="00D76DB6" w:rsidRDefault="001915A9" w:rsidP="00886D9E">
            <w:pPr>
              <w:pStyle w:val="Default"/>
              <w:jc w:val="center"/>
              <w:rPr>
                <w:color w:val="0D0D0D" w:themeColor="text1" w:themeTint="F2"/>
              </w:rPr>
            </w:pPr>
            <w:r w:rsidRPr="00D76DB6">
              <w:rPr>
                <w:bCs/>
                <w:color w:val="0D0D0D" w:themeColor="text1" w:themeTint="F2"/>
              </w:rPr>
              <w:t>15, 55</w:t>
            </w:r>
          </w:p>
        </w:tc>
        <w:tc>
          <w:tcPr>
            <w:tcW w:w="850" w:type="dxa"/>
            <w:vAlign w:val="center"/>
          </w:tcPr>
          <w:p w14:paraId="54D9E7C6" w14:textId="0CA12513" w:rsidR="001915A9" w:rsidRPr="00D76DB6" w:rsidRDefault="001915A9" w:rsidP="00886D9E">
            <w:pPr>
              <w:pStyle w:val="Default"/>
              <w:jc w:val="center"/>
              <w:rPr>
                <w:color w:val="0D0D0D" w:themeColor="text1" w:themeTint="F2"/>
              </w:rPr>
            </w:pPr>
            <w:r w:rsidRPr="00D76DB6">
              <w:rPr>
                <w:bCs/>
                <w:color w:val="0D0D0D" w:themeColor="text1" w:themeTint="F2"/>
              </w:rPr>
              <w:t>15, 51</w:t>
            </w:r>
          </w:p>
        </w:tc>
        <w:tc>
          <w:tcPr>
            <w:tcW w:w="851" w:type="dxa"/>
            <w:vAlign w:val="center"/>
          </w:tcPr>
          <w:p w14:paraId="469D7D95" w14:textId="20CFD34A" w:rsidR="001915A9" w:rsidRPr="0041608D" w:rsidRDefault="001915A9" w:rsidP="00886D9E">
            <w:pPr>
              <w:pStyle w:val="Default"/>
              <w:jc w:val="center"/>
              <w:rPr>
                <w:color w:val="0D0D0D" w:themeColor="text1" w:themeTint="F2"/>
                <w:lang w:val="en-US"/>
              </w:rPr>
            </w:pPr>
            <w:r w:rsidRPr="00D76DB6">
              <w:rPr>
                <w:bCs/>
                <w:color w:val="0D0D0D" w:themeColor="text1" w:themeTint="F2"/>
              </w:rPr>
              <w:t>13,</w:t>
            </w:r>
            <w:r w:rsidR="0041608D">
              <w:rPr>
                <w:bCs/>
                <w:color w:val="0D0D0D" w:themeColor="text1" w:themeTint="F2"/>
                <w:lang w:val="en-US"/>
              </w:rPr>
              <w:t>59</w:t>
            </w:r>
          </w:p>
        </w:tc>
        <w:tc>
          <w:tcPr>
            <w:tcW w:w="992" w:type="dxa"/>
            <w:vAlign w:val="center"/>
          </w:tcPr>
          <w:p w14:paraId="22E79120" w14:textId="1A38A1E4" w:rsidR="001915A9" w:rsidRPr="0041608D" w:rsidRDefault="001915A9" w:rsidP="00886D9E">
            <w:pPr>
              <w:pStyle w:val="Default"/>
              <w:jc w:val="center"/>
              <w:rPr>
                <w:color w:val="0D0D0D" w:themeColor="text1" w:themeTint="F2"/>
                <w:lang w:val="en-US"/>
              </w:rPr>
            </w:pPr>
            <w:r w:rsidRPr="00D76DB6">
              <w:rPr>
                <w:bCs/>
                <w:color w:val="0D0D0D" w:themeColor="text1" w:themeTint="F2"/>
              </w:rPr>
              <w:t>13, 7</w:t>
            </w:r>
            <w:r w:rsidR="0041608D">
              <w:rPr>
                <w:bCs/>
                <w:color w:val="0D0D0D" w:themeColor="text1" w:themeTint="F2"/>
                <w:lang w:val="en-US"/>
              </w:rPr>
              <w:t>6</w:t>
            </w:r>
          </w:p>
        </w:tc>
        <w:tc>
          <w:tcPr>
            <w:tcW w:w="992" w:type="dxa"/>
            <w:vAlign w:val="center"/>
          </w:tcPr>
          <w:p w14:paraId="28B743DB" w14:textId="77777777" w:rsidR="001915A9" w:rsidRPr="00D76DB6" w:rsidRDefault="001915A9" w:rsidP="00886D9E">
            <w:pPr>
              <w:pStyle w:val="Default"/>
              <w:jc w:val="center"/>
              <w:rPr>
                <w:color w:val="0D0D0D" w:themeColor="text1" w:themeTint="F2"/>
              </w:rPr>
            </w:pPr>
            <w:r w:rsidRPr="00D76DB6">
              <w:rPr>
                <w:color w:val="0D0D0D" w:themeColor="text1" w:themeTint="F2"/>
              </w:rPr>
              <w:t>14,74</w:t>
            </w:r>
          </w:p>
        </w:tc>
      </w:tr>
      <w:tr w:rsidR="00D76DB6" w:rsidRPr="00D76DB6" w14:paraId="1647DA63" w14:textId="77777777" w:rsidTr="00A97838">
        <w:trPr>
          <w:trHeight w:val="548"/>
          <w:jc w:val="center"/>
        </w:trPr>
        <w:tc>
          <w:tcPr>
            <w:tcW w:w="3300" w:type="dxa"/>
          </w:tcPr>
          <w:p w14:paraId="7FCC7EA0" w14:textId="77777777" w:rsidR="001915A9" w:rsidRPr="00D76DB6" w:rsidRDefault="001915A9" w:rsidP="00016398">
            <w:pPr>
              <w:pStyle w:val="Default"/>
              <w:rPr>
                <w:color w:val="0D0D0D" w:themeColor="text1" w:themeTint="F2"/>
                <w:lang w:val="kk-KZ"/>
              </w:rPr>
            </w:pPr>
            <w:r w:rsidRPr="00D76DB6">
              <w:rPr>
                <w:color w:val="0D0D0D" w:themeColor="text1" w:themeTint="F2"/>
              </w:rPr>
              <w:t>Банктерге және банк операцияларының жекелеген түрлерін жүзеге асыратын ұйымдарға қарыздар</w:t>
            </w:r>
          </w:p>
        </w:tc>
        <w:tc>
          <w:tcPr>
            <w:tcW w:w="850" w:type="dxa"/>
            <w:vAlign w:val="center"/>
          </w:tcPr>
          <w:p w14:paraId="6322B862" w14:textId="77777777" w:rsidR="001915A9" w:rsidRPr="00D76DB6" w:rsidRDefault="001915A9" w:rsidP="00886D9E">
            <w:pPr>
              <w:pStyle w:val="Default"/>
              <w:jc w:val="center"/>
              <w:rPr>
                <w:color w:val="0D0D0D" w:themeColor="text1" w:themeTint="F2"/>
              </w:rPr>
            </w:pPr>
            <w:r w:rsidRPr="00D76DB6">
              <w:rPr>
                <w:color w:val="0D0D0D" w:themeColor="text1" w:themeTint="F2"/>
              </w:rPr>
              <w:t>0,12</w:t>
            </w:r>
          </w:p>
        </w:tc>
        <w:tc>
          <w:tcPr>
            <w:tcW w:w="851" w:type="dxa"/>
            <w:vAlign w:val="center"/>
          </w:tcPr>
          <w:p w14:paraId="460875F9" w14:textId="77777777" w:rsidR="001915A9" w:rsidRPr="00D76DB6" w:rsidRDefault="001915A9" w:rsidP="00886D9E">
            <w:pPr>
              <w:pStyle w:val="Default"/>
              <w:jc w:val="center"/>
              <w:rPr>
                <w:color w:val="0D0D0D" w:themeColor="text1" w:themeTint="F2"/>
              </w:rPr>
            </w:pPr>
            <w:r w:rsidRPr="00D76DB6">
              <w:rPr>
                <w:color w:val="0D0D0D" w:themeColor="text1" w:themeTint="F2"/>
              </w:rPr>
              <w:t>0,10</w:t>
            </w:r>
          </w:p>
        </w:tc>
        <w:tc>
          <w:tcPr>
            <w:tcW w:w="992" w:type="dxa"/>
            <w:vAlign w:val="center"/>
          </w:tcPr>
          <w:p w14:paraId="4DA29A49" w14:textId="77777777" w:rsidR="001915A9" w:rsidRPr="00D76DB6" w:rsidRDefault="001915A9" w:rsidP="00886D9E">
            <w:pPr>
              <w:pStyle w:val="Default"/>
              <w:jc w:val="center"/>
              <w:rPr>
                <w:color w:val="0D0D0D" w:themeColor="text1" w:themeTint="F2"/>
              </w:rPr>
            </w:pPr>
            <w:r w:rsidRPr="00D76DB6">
              <w:rPr>
                <w:color w:val="0D0D0D" w:themeColor="text1" w:themeTint="F2"/>
              </w:rPr>
              <w:t>0, 06</w:t>
            </w:r>
          </w:p>
        </w:tc>
        <w:tc>
          <w:tcPr>
            <w:tcW w:w="850" w:type="dxa"/>
            <w:vAlign w:val="center"/>
          </w:tcPr>
          <w:p w14:paraId="7205D1A3" w14:textId="77777777" w:rsidR="001915A9" w:rsidRPr="00D76DB6" w:rsidRDefault="001915A9" w:rsidP="00886D9E">
            <w:pPr>
              <w:pStyle w:val="Default"/>
              <w:jc w:val="center"/>
              <w:rPr>
                <w:color w:val="0D0D0D" w:themeColor="text1" w:themeTint="F2"/>
              </w:rPr>
            </w:pPr>
            <w:r w:rsidRPr="00D76DB6">
              <w:rPr>
                <w:color w:val="0D0D0D" w:themeColor="text1" w:themeTint="F2"/>
              </w:rPr>
              <w:t>0, 03</w:t>
            </w:r>
          </w:p>
        </w:tc>
        <w:tc>
          <w:tcPr>
            <w:tcW w:w="851" w:type="dxa"/>
            <w:vAlign w:val="center"/>
          </w:tcPr>
          <w:p w14:paraId="6448425D" w14:textId="77777777" w:rsidR="001915A9" w:rsidRPr="00D76DB6" w:rsidRDefault="001915A9" w:rsidP="00886D9E">
            <w:pPr>
              <w:pStyle w:val="Default"/>
              <w:jc w:val="center"/>
              <w:rPr>
                <w:color w:val="0D0D0D" w:themeColor="text1" w:themeTint="F2"/>
              </w:rPr>
            </w:pPr>
            <w:r w:rsidRPr="00D76DB6">
              <w:rPr>
                <w:color w:val="0D0D0D" w:themeColor="text1" w:themeTint="F2"/>
              </w:rPr>
              <w:t>0,05</w:t>
            </w:r>
          </w:p>
        </w:tc>
        <w:tc>
          <w:tcPr>
            <w:tcW w:w="992" w:type="dxa"/>
            <w:vAlign w:val="center"/>
          </w:tcPr>
          <w:p w14:paraId="4326D635" w14:textId="77777777" w:rsidR="001915A9" w:rsidRPr="00D76DB6" w:rsidRDefault="001915A9" w:rsidP="00886D9E">
            <w:pPr>
              <w:pStyle w:val="Default"/>
              <w:jc w:val="center"/>
              <w:rPr>
                <w:color w:val="0D0D0D" w:themeColor="text1" w:themeTint="F2"/>
              </w:rPr>
            </w:pPr>
            <w:r w:rsidRPr="00D76DB6">
              <w:rPr>
                <w:color w:val="0D0D0D" w:themeColor="text1" w:themeTint="F2"/>
              </w:rPr>
              <w:t>0,05</w:t>
            </w:r>
          </w:p>
        </w:tc>
        <w:tc>
          <w:tcPr>
            <w:tcW w:w="992" w:type="dxa"/>
            <w:vAlign w:val="center"/>
          </w:tcPr>
          <w:p w14:paraId="43F482B9" w14:textId="77777777" w:rsidR="001915A9" w:rsidRPr="00D76DB6" w:rsidRDefault="001915A9" w:rsidP="00886D9E">
            <w:pPr>
              <w:pStyle w:val="Default"/>
              <w:jc w:val="center"/>
              <w:rPr>
                <w:color w:val="0D0D0D" w:themeColor="text1" w:themeTint="F2"/>
              </w:rPr>
            </w:pPr>
            <w:r w:rsidRPr="00D76DB6">
              <w:rPr>
                <w:color w:val="0D0D0D" w:themeColor="text1" w:themeTint="F2"/>
              </w:rPr>
              <w:t>0,05</w:t>
            </w:r>
          </w:p>
        </w:tc>
      </w:tr>
      <w:tr w:rsidR="00D76DB6" w:rsidRPr="00D76DB6" w14:paraId="528B2A33" w14:textId="77777777" w:rsidTr="00A97838">
        <w:trPr>
          <w:trHeight w:val="327"/>
          <w:jc w:val="center"/>
        </w:trPr>
        <w:tc>
          <w:tcPr>
            <w:tcW w:w="3300" w:type="dxa"/>
            <w:tcBorders>
              <w:bottom w:val="nil"/>
            </w:tcBorders>
          </w:tcPr>
          <w:p w14:paraId="5D91C002" w14:textId="77777777" w:rsidR="001915A9" w:rsidRPr="00D76DB6" w:rsidRDefault="001915A9" w:rsidP="00016398">
            <w:pPr>
              <w:pStyle w:val="Default"/>
              <w:rPr>
                <w:color w:val="0D0D0D" w:themeColor="text1" w:themeTint="F2"/>
                <w:lang w:val="kk-KZ"/>
              </w:rPr>
            </w:pPr>
            <w:r w:rsidRPr="00D76DB6">
              <w:rPr>
                <w:color w:val="0D0D0D" w:themeColor="text1" w:themeTint="F2"/>
              </w:rPr>
              <w:t>Заңды</w:t>
            </w:r>
            <w:r w:rsidRPr="00D76DB6">
              <w:rPr>
                <w:color w:val="0D0D0D" w:themeColor="text1" w:themeTint="F2"/>
                <w:lang w:val="kk-KZ"/>
              </w:rPr>
              <w:t xml:space="preserve"> </w:t>
            </w:r>
            <w:r w:rsidRPr="00D76DB6">
              <w:rPr>
                <w:color w:val="0D0D0D" w:themeColor="text1" w:themeTint="F2"/>
              </w:rPr>
              <w:t>тұлғаларға</w:t>
            </w:r>
            <w:r w:rsidRPr="00D76DB6">
              <w:rPr>
                <w:color w:val="0D0D0D" w:themeColor="text1" w:themeTint="F2"/>
                <w:lang w:val="kk-KZ"/>
              </w:rPr>
              <w:t xml:space="preserve"> </w:t>
            </w:r>
            <w:r w:rsidRPr="00D76DB6">
              <w:rPr>
                <w:color w:val="0D0D0D" w:themeColor="text1" w:themeTint="F2"/>
              </w:rPr>
              <w:t>қарыздар</w:t>
            </w:r>
          </w:p>
        </w:tc>
        <w:tc>
          <w:tcPr>
            <w:tcW w:w="850" w:type="dxa"/>
            <w:tcBorders>
              <w:bottom w:val="nil"/>
            </w:tcBorders>
            <w:vAlign w:val="center"/>
          </w:tcPr>
          <w:p w14:paraId="3B8007D6" w14:textId="77777777" w:rsidR="001915A9" w:rsidRPr="00D76DB6" w:rsidRDefault="001915A9" w:rsidP="00886D9E">
            <w:pPr>
              <w:pStyle w:val="Default"/>
              <w:jc w:val="center"/>
              <w:rPr>
                <w:color w:val="0D0D0D" w:themeColor="text1" w:themeTint="F2"/>
              </w:rPr>
            </w:pPr>
            <w:r w:rsidRPr="00D76DB6">
              <w:rPr>
                <w:color w:val="0D0D0D" w:themeColor="text1" w:themeTint="F2"/>
              </w:rPr>
              <w:t>7, 47</w:t>
            </w:r>
          </w:p>
        </w:tc>
        <w:tc>
          <w:tcPr>
            <w:tcW w:w="851" w:type="dxa"/>
            <w:tcBorders>
              <w:bottom w:val="nil"/>
            </w:tcBorders>
            <w:vAlign w:val="center"/>
          </w:tcPr>
          <w:p w14:paraId="39B960ED" w14:textId="77777777" w:rsidR="001915A9" w:rsidRPr="00D76DB6" w:rsidRDefault="001915A9" w:rsidP="00886D9E">
            <w:pPr>
              <w:pStyle w:val="Default"/>
              <w:jc w:val="center"/>
              <w:rPr>
                <w:color w:val="0D0D0D" w:themeColor="text1" w:themeTint="F2"/>
              </w:rPr>
            </w:pPr>
            <w:r w:rsidRPr="00D76DB6">
              <w:rPr>
                <w:color w:val="0D0D0D" w:themeColor="text1" w:themeTint="F2"/>
              </w:rPr>
              <w:t>7, 02</w:t>
            </w:r>
          </w:p>
        </w:tc>
        <w:tc>
          <w:tcPr>
            <w:tcW w:w="992" w:type="dxa"/>
            <w:tcBorders>
              <w:bottom w:val="nil"/>
            </w:tcBorders>
            <w:vAlign w:val="center"/>
          </w:tcPr>
          <w:p w14:paraId="17C8492E" w14:textId="77777777" w:rsidR="001915A9" w:rsidRPr="00D76DB6" w:rsidRDefault="001915A9" w:rsidP="00886D9E">
            <w:pPr>
              <w:pStyle w:val="Default"/>
              <w:jc w:val="center"/>
              <w:rPr>
                <w:color w:val="0D0D0D" w:themeColor="text1" w:themeTint="F2"/>
              </w:rPr>
            </w:pPr>
            <w:r w:rsidRPr="00D76DB6">
              <w:rPr>
                <w:color w:val="0D0D0D" w:themeColor="text1" w:themeTint="F2"/>
              </w:rPr>
              <w:t>7, 31</w:t>
            </w:r>
          </w:p>
        </w:tc>
        <w:tc>
          <w:tcPr>
            <w:tcW w:w="850" w:type="dxa"/>
            <w:tcBorders>
              <w:bottom w:val="nil"/>
            </w:tcBorders>
            <w:vAlign w:val="center"/>
          </w:tcPr>
          <w:p w14:paraId="79AC1E75" w14:textId="77777777" w:rsidR="001915A9" w:rsidRPr="00D76DB6" w:rsidRDefault="001915A9" w:rsidP="00886D9E">
            <w:pPr>
              <w:pStyle w:val="Default"/>
              <w:jc w:val="center"/>
              <w:rPr>
                <w:color w:val="0D0D0D" w:themeColor="text1" w:themeTint="F2"/>
              </w:rPr>
            </w:pPr>
            <w:r w:rsidRPr="00D76DB6">
              <w:rPr>
                <w:color w:val="0D0D0D" w:themeColor="text1" w:themeTint="F2"/>
              </w:rPr>
              <w:t>6, 55</w:t>
            </w:r>
          </w:p>
        </w:tc>
        <w:tc>
          <w:tcPr>
            <w:tcW w:w="851" w:type="dxa"/>
            <w:tcBorders>
              <w:bottom w:val="nil"/>
            </w:tcBorders>
            <w:vAlign w:val="center"/>
          </w:tcPr>
          <w:p w14:paraId="5B1969E9" w14:textId="1DB80846" w:rsidR="001915A9" w:rsidRPr="00A66E8E" w:rsidRDefault="001915A9" w:rsidP="00886D9E">
            <w:pPr>
              <w:pStyle w:val="Default"/>
              <w:jc w:val="center"/>
              <w:rPr>
                <w:color w:val="0D0D0D" w:themeColor="text1" w:themeTint="F2"/>
                <w:lang w:val="en-US"/>
              </w:rPr>
            </w:pPr>
            <w:r w:rsidRPr="0022091A">
              <w:rPr>
                <w:color w:val="0D0D0D" w:themeColor="text1" w:themeTint="F2"/>
              </w:rPr>
              <w:t xml:space="preserve">4, </w:t>
            </w:r>
            <w:r w:rsidR="00A66E8E" w:rsidRPr="0022091A">
              <w:rPr>
                <w:color w:val="0D0D0D" w:themeColor="text1" w:themeTint="F2"/>
                <w:lang w:val="en-US"/>
              </w:rPr>
              <w:t>19</w:t>
            </w:r>
          </w:p>
        </w:tc>
        <w:tc>
          <w:tcPr>
            <w:tcW w:w="992" w:type="dxa"/>
            <w:tcBorders>
              <w:bottom w:val="nil"/>
            </w:tcBorders>
            <w:vAlign w:val="center"/>
          </w:tcPr>
          <w:p w14:paraId="7900EFC6" w14:textId="77777777" w:rsidR="001915A9" w:rsidRPr="00D76DB6" w:rsidRDefault="001915A9" w:rsidP="00886D9E">
            <w:pPr>
              <w:pStyle w:val="Default"/>
              <w:jc w:val="center"/>
              <w:rPr>
                <w:color w:val="0D0D0D" w:themeColor="text1" w:themeTint="F2"/>
              </w:rPr>
            </w:pPr>
            <w:r w:rsidRPr="00D76DB6">
              <w:rPr>
                <w:color w:val="0D0D0D" w:themeColor="text1" w:themeTint="F2"/>
              </w:rPr>
              <w:t>3, 93</w:t>
            </w:r>
          </w:p>
        </w:tc>
        <w:tc>
          <w:tcPr>
            <w:tcW w:w="992" w:type="dxa"/>
            <w:tcBorders>
              <w:bottom w:val="nil"/>
            </w:tcBorders>
            <w:vAlign w:val="center"/>
          </w:tcPr>
          <w:p w14:paraId="33FB80DB" w14:textId="3D09B2AF" w:rsidR="001915A9" w:rsidRPr="0026116C" w:rsidRDefault="001915A9" w:rsidP="00886D9E">
            <w:pPr>
              <w:pStyle w:val="Default"/>
              <w:jc w:val="center"/>
              <w:rPr>
                <w:color w:val="0D0D0D" w:themeColor="text1" w:themeTint="F2"/>
                <w:lang w:val="en-US"/>
              </w:rPr>
            </w:pPr>
            <w:r w:rsidRPr="00D76DB6">
              <w:rPr>
                <w:color w:val="0D0D0D" w:themeColor="text1" w:themeTint="F2"/>
              </w:rPr>
              <w:t>4,1</w:t>
            </w:r>
            <w:r w:rsidR="0026116C">
              <w:rPr>
                <w:color w:val="0D0D0D" w:themeColor="text1" w:themeTint="F2"/>
                <w:lang w:val="en-US"/>
              </w:rPr>
              <w:t>0</w:t>
            </w:r>
          </w:p>
        </w:tc>
      </w:tr>
      <w:tr w:rsidR="00886D9E" w:rsidRPr="00D76DB6" w14:paraId="0BAD7249" w14:textId="77777777" w:rsidTr="00A97838">
        <w:trPr>
          <w:trHeight w:val="60"/>
          <w:jc w:val="center"/>
        </w:trPr>
        <w:tc>
          <w:tcPr>
            <w:tcW w:w="9678" w:type="dxa"/>
            <w:gridSpan w:val="8"/>
            <w:tcBorders>
              <w:top w:val="nil"/>
              <w:left w:val="nil"/>
              <w:right w:val="nil"/>
            </w:tcBorders>
          </w:tcPr>
          <w:p w14:paraId="6F824E62" w14:textId="32EBB58A" w:rsidR="00886D9E" w:rsidRDefault="00120319" w:rsidP="00886D9E">
            <w:pPr>
              <w:pStyle w:val="Default"/>
              <w:ind w:hanging="98"/>
              <w:jc w:val="both"/>
              <w:rPr>
                <w:color w:val="0D0D0D" w:themeColor="text1" w:themeTint="F2"/>
                <w:sz w:val="28"/>
                <w:szCs w:val="28"/>
                <w:lang w:val="kk-KZ"/>
              </w:rPr>
            </w:pPr>
            <w:r w:rsidRPr="00886D9E">
              <w:rPr>
                <w:color w:val="0D0D0D" w:themeColor="text1" w:themeTint="F2"/>
                <w:sz w:val="28"/>
                <w:szCs w:val="28"/>
                <w:lang w:val="kk-KZ"/>
              </w:rPr>
              <w:lastRenderedPageBreak/>
              <w:t xml:space="preserve">Кестенің </w:t>
            </w:r>
            <w:r w:rsidR="00886D9E" w:rsidRPr="00886D9E">
              <w:rPr>
                <w:color w:val="0D0D0D" w:themeColor="text1" w:themeTint="F2"/>
                <w:sz w:val="28"/>
                <w:szCs w:val="28"/>
                <w:lang w:val="kk-KZ"/>
              </w:rPr>
              <w:t xml:space="preserve">жалғасы </w:t>
            </w:r>
            <w:r>
              <w:rPr>
                <w:color w:val="0D0D0D" w:themeColor="text1" w:themeTint="F2"/>
                <w:sz w:val="28"/>
                <w:szCs w:val="28"/>
                <w:lang w:val="kk-KZ"/>
              </w:rPr>
              <w:t>10</w:t>
            </w:r>
          </w:p>
          <w:p w14:paraId="4942330E" w14:textId="710147C1" w:rsidR="00886D9E" w:rsidRPr="00886D9E" w:rsidRDefault="00886D9E" w:rsidP="00886D9E">
            <w:pPr>
              <w:pStyle w:val="Default"/>
              <w:ind w:hanging="98"/>
              <w:jc w:val="both"/>
              <w:rPr>
                <w:color w:val="0D0D0D" w:themeColor="text1" w:themeTint="F2"/>
                <w:sz w:val="16"/>
                <w:szCs w:val="16"/>
                <w:lang w:val="kk-KZ"/>
              </w:rPr>
            </w:pPr>
          </w:p>
        </w:tc>
      </w:tr>
      <w:tr w:rsidR="00886D9E" w:rsidRPr="00D76DB6" w14:paraId="6ADC51D8" w14:textId="77777777" w:rsidTr="00A97838">
        <w:trPr>
          <w:trHeight w:val="60"/>
          <w:jc w:val="center"/>
        </w:trPr>
        <w:tc>
          <w:tcPr>
            <w:tcW w:w="3300" w:type="dxa"/>
          </w:tcPr>
          <w:p w14:paraId="0C931CE9" w14:textId="4C956BEC" w:rsidR="00886D9E" w:rsidRPr="00886D9E" w:rsidRDefault="00886D9E" w:rsidP="00886D9E">
            <w:pPr>
              <w:pStyle w:val="Default"/>
              <w:jc w:val="center"/>
              <w:rPr>
                <w:color w:val="0D0D0D" w:themeColor="text1" w:themeTint="F2"/>
                <w:lang w:val="kk-KZ"/>
              </w:rPr>
            </w:pPr>
            <w:r>
              <w:rPr>
                <w:color w:val="0D0D0D" w:themeColor="text1" w:themeTint="F2"/>
                <w:lang w:val="kk-KZ"/>
              </w:rPr>
              <w:t>1</w:t>
            </w:r>
          </w:p>
        </w:tc>
        <w:tc>
          <w:tcPr>
            <w:tcW w:w="850" w:type="dxa"/>
            <w:vAlign w:val="center"/>
          </w:tcPr>
          <w:p w14:paraId="02C8CD6C" w14:textId="1B5A18AD" w:rsidR="00886D9E" w:rsidRPr="00886D9E" w:rsidRDefault="00886D9E" w:rsidP="00886D9E">
            <w:pPr>
              <w:pStyle w:val="Default"/>
              <w:jc w:val="center"/>
              <w:rPr>
                <w:color w:val="0D0D0D" w:themeColor="text1" w:themeTint="F2"/>
                <w:lang w:val="kk-KZ"/>
              </w:rPr>
            </w:pPr>
            <w:r>
              <w:rPr>
                <w:color w:val="0D0D0D" w:themeColor="text1" w:themeTint="F2"/>
                <w:lang w:val="kk-KZ"/>
              </w:rPr>
              <w:t>2</w:t>
            </w:r>
          </w:p>
        </w:tc>
        <w:tc>
          <w:tcPr>
            <w:tcW w:w="851" w:type="dxa"/>
            <w:vAlign w:val="center"/>
          </w:tcPr>
          <w:p w14:paraId="6C7D533E" w14:textId="6A715373" w:rsidR="00886D9E" w:rsidRPr="00886D9E" w:rsidRDefault="00886D9E" w:rsidP="00886D9E">
            <w:pPr>
              <w:pStyle w:val="Default"/>
              <w:jc w:val="center"/>
              <w:rPr>
                <w:color w:val="0D0D0D" w:themeColor="text1" w:themeTint="F2"/>
                <w:lang w:val="kk-KZ"/>
              </w:rPr>
            </w:pPr>
            <w:r>
              <w:rPr>
                <w:color w:val="0D0D0D" w:themeColor="text1" w:themeTint="F2"/>
                <w:lang w:val="kk-KZ"/>
              </w:rPr>
              <w:t>3</w:t>
            </w:r>
          </w:p>
        </w:tc>
        <w:tc>
          <w:tcPr>
            <w:tcW w:w="992" w:type="dxa"/>
            <w:vAlign w:val="center"/>
          </w:tcPr>
          <w:p w14:paraId="1EEF5568" w14:textId="189B623C" w:rsidR="00886D9E" w:rsidRPr="00886D9E" w:rsidRDefault="00886D9E" w:rsidP="00886D9E">
            <w:pPr>
              <w:pStyle w:val="Default"/>
              <w:jc w:val="center"/>
              <w:rPr>
                <w:color w:val="0D0D0D" w:themeColor="text1" w:themeTint="F2"/>
                <w:lang w:val="kk-KZ"/>
              </w:rPr>
            </w:pPr>
            <w:r>
              <w:rPr>
                <w:color w:val="0D0D0D" w:themeColor="text1" w:themeTint="F2"/>
                <w:lang w:val="kk-KZ"/>
              </w:rPr>
              <w:t>4</w:t>
            </w:r>
          </w:p>
        </w:tc>
        <w:tc>
          <w:tcPr>
            <w:tcW w:w="850" w:type="dxa"/>
            <w:vAlign w:val="center"/>
          </w:tcPr>
          <w:p w14:paraId="5EAC4621" w14:textId="1C144A27" w:rsidR="00886D9E" w:rsidRPr="00886D9E" w:rsidRDefault="00886D9E" w:rsidP="00886D9E">
            <w:pPr>
              <w:pStyle w:val="Default"/>
              <w:jc w:val="center"/>
              <w:rPr>
                <w:color w:val="0D0D0D" w:themeColor="text1" w:themeTint="F2"/>
                <w:lang w:val="kk-KZ"/>
              </w:rPr>
            </w:pPr>
            <w:r>
              <w:rPr>
                <w:color w:val="0D0D0D" w:themeColor="text1" w:themeTint="F2"/>
                <w:lang w:val="kk-KZ"/>
              </w:rPr>
              <w:t>5</w:t>
            </w:r>
          </w:p>
        </w:tc>
        <w:tc>
          <w:tcPr>
            <w:tcW w:w="851" w:type="dxa"/>
            <w:vAlign w:val="center"/>
          </w:tcPr>
          <w:p w14:paraId="120B478B" w14:textId="516D700A" w:rsidR="00886D9E" w:rsidRPr="00886D9E" w:rsidRDefault="00886D9E" w:rsidP="00886D9E">
            <w:pPr>
              <w:pStyle w:val="Default"/>
              <w:jc w:val="center"/>
              <w:rPr>
                <w:color w:val="0D0D0D" w:themeColor="text1" w:themeTint="F2"/>
                <w:lang w:val="kk-KZ"/>
              </w:rPr>
            </w:pPr>
            <w:r>
              <w:rPr>
                <w:color w:val="0D0D0D" w:themeColor="text1" w:themeTint="F2"/>
                <w:lang w:val="kk-KZ"/>
              </w:rPr>
              <w:t>6</w:t>
            </w:r>
          </w:p>
        </w:tc>
        <w:tc>
          <w:tcPr>
            <w:tcW w:w="992" w:type="dxa"/>
            <w:vAlign w:val="center"/>
          </w:tcPr>
          <w:p w14:paraId="55C45405" w14:textId="6E702079" w:rsidR="00886D9E" w:rsidRPr="00886D9E" w:rsidRDefault="00886D9E" w:rsidP="00886D9E">
            <w:pPr>
              <w:pStyle w:val="Default"/>
              <w:jc w:val="center"/>
              <w:rPr>
                <w:color w:val="0D0D0D" w:themeColor="text1" w:themeTint="F2"/>
                <w:lang w:val="kk-KZ"/>
              </w:rPr>
            </w:pPr>
            <w:r>
              <w:rPr>
                <w:color w:val="0D0D0D" w:themeColor="text1" w:themeTint="F2"/>
                <w:lang w:val="kk-KZ"/>
              </w:rPr>
              <w:t>7</w:t>
            </w:r>
          </w:p>
        </w:tc>
        <w:tc>
          <w:tcPr>
            <w:tcW w:w="992" w:type="dxa"/>
            <w:vAlign w:val="center"/>
          </w:tcPr>
          <w:p w14:paraId="67D82A51" w14:textId="5E9AB0ED" w:rsidR="00886D9E" w:rsidRPr="00886D9E" w:rsidRDefault="00886D9E" w:rsidP="00886D9E">
            <w:pPr>
              <w:pStyle w:val="Default"/>
              <w:jc w:val="center"/>
              <w:rPr>
                <w:color w:val="0D0D0D" w:themeColor="text1" w:themeTint="F2"/>
                <w:lang w:val="kk-KZ"/>
              </w:rPr>
            </w:pPr>
            <w:r>
              <w:rPr>
                <w:color w:val="0D0D0D" w:themeColor="text1" w:themeTint="F2"/>
                <w:lang w:val="kk-KZ"/>
              </w:rPr>
              <w:t>8</w:t>
            </w:r>
          </w:p>
        </w:tc>
      </w:tr>
      <w:tr w:rsidR="00D76DB6" w:rsidRPr="00D76DB6" w14:paraId="7FFC4DDF" w14:textId="77777777" w:rsidTr="00A97838">
        <w:trPr>
          <w:trHeight w:val="421"/>
          <w:jc w:val="center"/>
        </w:trPr>
        <w:tc>
          <w:tcPr>
            <w:tcW w:w="3300" w:type="dxa"/>
          </w:tcPr>
          <w:p w14:paraId="3FDEBBCC" w14:textId="74BE8985" w:rsidR="001915A9" w:rsidRPr="00D76DB6" w:rsidRDefault="001915A9" w:rsidP="00016398">
            <w:pPr>
              <w:pStyle w:val="Default"/>
              <w:rPr>
                <w:color w:val="0D0D0D" w:themeColor="text1" w:themeTint="F2"/>
              </w:rPr>
            </w:pPr>
            <w:r w:rsidRPr="00D76DB6">
              <w:rPr>
                <w:color w:val="0D0D0D" w:themeColor="text1" w:themeTint="F2"/>
              </w:rPr>
              <w:t>Жеке тұлғаларға</w:t>
            </w:r>
            <w:r w:rsidRPr="00D76DB6">
              <w:rPr>
                <w:color w:val="0D0D0D" w:themeColor="text1" w:themeTint="F2"/>
                <w:lang w:val="kk-KZ"/>
              </w:rPr>
              <w:t xml:space="preserve"> </w:t>
            </w:r>
            <w:r w:rsidRPr="00D76DB6">
              <w:rPr>
                <w:color w:val="0D0D0D" w:themeColor="text1" w:themeTint="F2"/>
              </w:rPr>
              <w:t>қарыздар, оның</w:t>
            </w:r>
            <w:r w:rsidR="00CB71B2" w:rsidRPr="00D76DB6">
              <w:rPr>
                <w:color w:val="0D0D0D" w:themeColor="text1" w:themeTint="F2"/>
              </w:rPr>
              <w:t xml:space="preserve"> </w:t>
            </w:r>
            <w:r w:rsidRPr="00D76DB6">
              <w:rPr>
                <w:color w:val="0D0D0D" w:themeColor="text1" w:themeTint="F2"/>
              </w:rPr>
              <w:t>ішінде</w:t>
            </w:r>
          </w:p>
        </w:tc>
        <w:tc>
          <w:tcPr>
            <w:tcW w:w="850" w:type="dxa"/>
            <w:vAlign w:val="center"/>
          </w:tcPr>
          <w:p w14:paraId="5ED74FB5" w14:textId="7BB41309" w:rsidR="001915A9" w:rsidRPr="00082836" w:rsidRDefault="001915A9" w:rsidP="00886D9E">
            <w:pPr>
              <w:pStyle w:val="Default"/>
              <w:jc w:val="center"/>
              <w:rPr>
                <w:color w:val="0D0D0D" w:themeColor="text1" w:themeTint="F2"/>
                <w:lang w:val="en-US"/>
              </w:rPr>
            </w:pPr>
            <w:r w:rsidRPr="00D76DB6">
              <w:rPr>
                <w:color w:val="0D0D0D" w:themeColor="text1" w:themeTint="F2"/>
              </w:rPr>
              <w:t>3, 3</w:t>
            </w:r>
            <w:r w:rsidR="00D133B7">
              <w:rPr>
                <w:color w:val="0D0D0D" w:themeColor="text1" w:themeTint="F2"/>
                <w:lang w:val="en-US"/>
              </w:rPr>
              <w:t>1</w:t>
            </w:r>
          </w:p>
        </w:tc>
        <w:tc>
          <w:tcPr>
            <w:tcW w:w="851" w:type="dxa"/>
            <w:vAlign w:val="center"/>
          </w:tcPr>
          <w:p w14:paraId="0519C15A" w14:textId="6259D870" w:rsidR="001915A9" w:rsidRPr="00D133B7" w:rsidRDefault="001915A9" w:rsidP="00886D9E">
            <w:pPr>
              <w:pStyle w:val="Default"/>
              <w:jc w:val="center"/>
              <w:rPr>
                <w:color w:val="0D0D0D" w:themeColor="text1" w:themeTint="F2"/>
                <w:lang w:val="en-US"/>
              </w:rPr>
            </w:pPr>
            <w:r w:rsidRPr="00D76DB6">
              <w:rPr>
                <w:color w:val="0D0D0D" w:themeColor="text1" w:themeTint="F2"/>
              </w:rPr>
              <w:t>3, 7</w:t>
            </w:r>
            <w:r w:rsidR="00D133B7">
              <w:rPr>
                <w:color w:val="0D0D0D" w:themeColor="text1" w:themeTint="F2"/>
                <w:lang w:val="en-US"/>
              </w:rPr>
              <w:t>0</w:t>
            </w:r>
          </w:p>
        </w:tc>
        <w:tc>
          <w:tcPr>
            <w:tcW w:w="992" w:type="dxa"/>
            <w:vAlign w:val="center"/>
          </w:tcPr>
          <w:p w14:paraId="481B5111" w14:textId="77777777" w:rsidR="001915A9" w:rsidRPr="00D76DB6" w:rsidRDefault="001915A9" w:rsidP="00886D9E">
            <w:pPr>
              <w:pStyle w:val="Default"/>
              <w:jc w:val="center"/>
              <w:rPr>
                <w:color w:val="0D0D0D" w:themeColor="text1" w:themeTint="F2"/>
              </w:rPr>
            </w:pPr>
            <w:r w:rsidRPr="00D76DB6">
              <w:rPr>
                <w:color w:val="0D0D0D" w:themeColor="text1" w:themeTint="F2"/>
              </w:rPr>
              <w:t>3, 87</w:t>
            </w:r>
          </w:p>
        </w:tc>
        <w:tc>
          <w:tcPr>
            <w:tcW w:w="850" w:type="dxa"/>
            <w:vAlign w:val="center"/>
          </w:tcPr>
          <w:p w14:paraId="5B01DBEE" w14:textId="77777777" w:rsidR="001915A9" w:rsidRPr="00D76DB6" w:rsidRDefault="001915A9" w:rsidP="00886D9E">
            <w:pPr>
              <w:pStyle w:val="Default"/>
              <w:jc w:val="center"/>
              <w:rPr>
                <w:color w:val="0D0D0D" w:themeColor="text1" w:themeTint="F2"/>
              </w:rPr>
            </w:pPr>
            <w:r w:rsidRPr="00D76DB6">
              <w:rPr>
                <w:color w:val="0D0D0D" w:themeColor="text1" w:themeTint="F2"/>
              </w:rPr>
              <w:t>3, 77</w:t>
            </w:r>
          </w:p>
        </w:tc>
        <w:tc>
          <w:tcPr>
            <w:tcW w:w="851" w:type="dxa"/>
            <w:vAlign w:val="center"/>
          </w:tcPr>
          <w:p w14:paraId="715F22BC" w14:textId="77777777" w:rsidR="001915A9" w:rsidRPr="00D76DB6" w:rsidRDefault="001915A9" w:rsidP="00886D9E">
            <w:pPr>
              <w:pStyle w:val="Default"/>
              <w:jc w:val="center"/>
              <w:rPr>
                <w:color w:val="0D0D0D" w:themeColor="text1" w:themeTint="F2"/>
              </w:rPr>
            </w:pPr>
            <w:r w:rsidRPr="00D76DB6">
              <w:rPr>
                <w:color w:val="0D0D0D" w:themeColor="text1" w:themeTint="F2"/>
              </w:rPr>
              <w:t>4, 26</w:t>
            </w:r>
          </w:p>
        </w:tc>
        <w:tc>
          <w:tcPr>
            <w:tcW w:w="992" w:type="dxa"/>
            <w:vAlign w:val="center"/>
          </w:tcPr>
          <w:p w14:paraId="69C46800" w14:textId="033C1827" w:rsidR="001915A9" w:rsidRPr="00082836" w:rsidRDefault="00082836" w:rsidP="00886D9E">
            <w:pPr>
              <w:pStyle w:val="Default"/>
              <w:jc w:val="center"/>
              <w:rPr>
                <w:color w:val="0D0D0D" w:themeColor="text1" w:themeTint="F2"/>
                <w:lang w:val="en-US"/>
              </w:rPr>
            </w:pPr>
            <w:r>
              <w:rPr>
                <w:color w:val="0D0D0D" w:themeColor="text1" w:themeTint="F2"/>
                <w:lang w:val="en-US"/>
              </w:rPr>
              <w:t>4</w:t>
            </w:r>
            <w:r w:rsidR="001915A9" w:rsidRPr="00D76DB6">
              <w:rPr>
                <w:color w:val="0D0D0D" w:themeColor="text1" w:themeTint="F2"/>
              </w:rPr>
              <w:t xml:space="preserve">, </w:t>
            </w:r>
            <w:r>
              <w:rPr>
                <w:color w:val="0D0D0D" w:themeColor="text1" w:themeTint="F2"/>
                <w:lang w:val="en-US"/>
              </w:rPr>
              <w:t>99</w:t>
            </w:r>
          </w:p>
        </w:tc>
        <w:tc>
          <w:tcPr>
            <w:tcW w:w="992" w:type="dxa"/>
            <w:vAlign w:val="center"/>
          </w:tcPr>
          <w:p w14:paraId="2ED6C2CF" w14:textId="77777777" w:rsidR="001915A9" w:rsidRPr="00D76DB6" w:rsidRDefault="001915A9" w:rsidP="00886D9E">
            <w:pPr>
              <w:pStyle w:val="Default"/>
              <w:jc w:val="center"/>
              <w:rPr>
                <w:color w:val="0D0D0D" w:themeColor="text1" w:themeTint="F2"/>
              </w:rPr>
            </w:pPr>
            <w:r w:rsidRPr="00D76DB6">
              <w:rPr>
                <w:color w:val="0D0D0D" w:themeColor="text1" w:themeTint="F2"/>
              </w:rPr>
              <w:t>6,33</w:t>
            </w:r>
          </w:p>
        </w:tc>
      </w:tr>
      <w:tr w:rsidR="00D76DB6" w:rsidRPr="00D76DB6" w14:paraId="48E44004" w14:textId="77777777" w:rsidTr="00A97838">
        <w:trPr>
          <w:trHeight w:val="472"/>
          <w:jc w:val="center"/>
        </w:trPr>
        <w:tc>
          <w:tcPr>
            <w:tcW w:w="3300" w:type="dxa"/>
          </w:tcPr>
          <w:p w14:paraId="0D445994" w14:textId="77777777" w:rsidR="001915A9" w:rsidRPr="00D76DB6" w:rsidRDefault="001915A9" w:rsidP="00016398">
            <w:pPr>
              <w:pStyle w:val="Default"/>
              <w:rPr>
                <w:color w:val="0D0D0D" w:themeColor="text1" w:themeTint="F2"/>
                <w:lang w:val="kk-KZ"/>
              </w:rPr>
            </w:pPr>
            <w:r w:rsidRPr="00D76DB6">
              <w:rPr>
                <w:color w:val="0D0D0D" w:themeColor="text1" w:themeTint="F2"/>
              </w:rPr>
              <w:t>Тұрғын</w:t>
            </w:r>
            <w:r w:rsidRPr="00D76DB6">
              <w:rPr>
                <w:color w:val="0D0D0D" w:themeColor="text1" w:themeTint="F2"/>
                <w:lang w:val="kk-KZ"/>
              </w:rPr>
              <w:t xml:space="preserve"> </w:t>
            </w:r>
            <w:r w:rsidRPr="00D76DB6">
              <w:rPr>
                <w:color w:val="0D0D0D" w:themeColor="text1" w:themeTint="F2"/>
              </w:rPr>
              <w:t>үй</w:t>
            </w:r>
            <w:r w:rsidRPr="00D76DB6">
              <w:rPr>
                <w:color w:val="0D0D0D" w:themeColor="text1" w:themeTint="F2"/>
                <w:lang w:val="kk-KZ"/>
              </w:rPr>
              <w:t xml:space="preserve"> </w:t>
            </w:r>
            <w:r w:rsidRPr="00D76DB6">
              <w:rPr>
                <w:color w:val="0D0D0D" w:themeColor="text1" w:themeTint="F2"/>
              </w:rPr>
              <w:t>салуға</w:t>
            </w:r>
            <w:r w:rsidRPr="00D76DB6">
              <w:rPr>
                <w:color w:val="0D0D0D" w:themeColor="text1" w:themeTint="F2"/>
                <w:lang w:val="kk-KZ"/>
              </w:rPr>
              <w:t xml:space="preserve"> </w:t>
            </w:r>
            <w:r w:rsidRPr="00D76DB6">
              <w:rPr>
                <w:color w:val="0D0D0D" w:themeColor="text1" w:themeTint="F2"/>
              </w:rPr>
              <w:t>және</w:t>
            </w:r>
            <w:r w:rsidRPr="00D76DB6">
              <w:rPr>
                <w:color w:val="0D0D0D" w:themeColor="text1" w:themeTint="F2"/>
                <w:lang w:val="kk-KZ"/>
              </w:rPr>
              <w:t xml:space="preserve"> </w:t>
            </w:r>
            <w:r w:rsidRPr="00D76DB6">
              <w:rPr>
                <w:color w:val="0D0D0D" w:themeColor="text1" w:themeTint="F2"/>
              </w:rPr>
              <w:t>сатып</w:t>
            </w:r>
            <w:r w:rsidRPr="00D76DB6">
              <w:rPr>
                <w:color w:val="0D0D0D" w:themeColor="text1" w:themeTint="F2"/>
                <w:lang w:val="kk-KZ"/>
              </w:rPr>
              <w:t xml:space="preserve"> </w:t>
            </w:r>
            <w:r w:rsidRPr="00D76DB6">
              <w:rPr>
                <w:color w:val="0D0D0D" w:themeColor="text1" w:themeTint="F2"/>
              </w:rPr>
              <w:t>алуға, оның</w:t>
            </w:r>
            <w:r w:rsidRPr="00D76DB6">
              <w:rPr>
                <w:color w:val="0D0D0D" w:themeColor="text1" w:themeTint="F2"/>
                <w:lang w:val="kk-KZ"/>
              </w:rPr>
              <w:t xml:space="preserve"> </w:t>
            </w:r>
            <w:r w:rsidRPr="00D76DB6">
              <w:rPr>
                <w:color w:val="0D0D0D" w:themeColor="text1" w:themeTint="F2"/>
              </w:rPr>
              <w:t>ішінде</w:t>
            </w:r>
          </w:p>
        </w:tc>
        <w:tc>
          <w:tcPr>
            <w:tcW w:w="850" w:type="dxa"/>
            <w:vAlign w:val="center"/>
          </w:tcPr>
          <w:p w14:paraId="122D3618" w14:textId="77777777" w:rsidR="001915A9" w:rsidRPr="00D76DB6" w:rsidRDefault="001915A9" w:rsidP="00886D9E">
            <w:pPr>
              <w:pStyle w:val="Default"/>
              <w:jc w:val="center"/>
              <w:rPr>
                <w:color w:val="0D0D0D" w:themeColor="text1" w:themeTint="F2"/>
              </w:rPr>
            </w:pPr>
            <w:r w:rsidRPr="00D76DB6">
              <w:rPr>
                <w:color w:val="0D0D0D" w:themeColor="text1" w:themeTint="F2"/>
              </w:rPr>
              <w:t>0,99</w:t>
            </w:r>
          </w:p>
        </w:tc>
        <w:tc>
          <w:tcPr>
            <w:tcW w:w="851" w:type="dxa"/>
            <w:vAlign w:val="center"/>
          </w:tcPr>
          <w:p w14:paraId="6B80FA74" w14:textId="77777777" w:rsidR="001915A9" w:rsidRPr="00D76DB6" w:rsidRDefault="001915A9" w:rsidP="00886D9E">
            <w:pPr>
              <w:pStyle w:val="Default"/>
              <w:jc w:val="center"/>
              <w:rPr>
                <w:color w:val="0D0D0D" w:themeColor="text1" w:themeTint="F2"/>
              </w:rPr>
            </w:pPr>
            <w:r w:rsidRPr="00D76DB6">
              <w:rPr>
                <w:color w:val="0D0D0D" w:themeColor="text1" w:themeTint="F2"/>
              </w:rPr>
              <w:t>1, 00</w:t>
            </w:r>
          </w:p>
        </w:tc>
        <w:tc>
          <w:tcPr>
            <w:tcW w:w="992" w:type="dxa"/>
            <w:vAlign w:val="center"/>
          </w:tcPr>
          <w:p w14:paraId="4E1515C6" w14:textId="77777777" w:rsidR="001915A9" w:rsidRPr="00D76DB6" w:rsidRDefault="001915A9" w:rsidP="00886D9E">
            <w:pPr>
              <w:pStyle w:val="Default"/>
              <w:jc w:val="center"/>
              <w:rPr>
                <w:color w:val="0D0D0D" w:themeColor="text1" w:themeTint="F2"/>
              </w:rPr>
            </w:pPr>
            <w:r w:rsidRPr="00D76DB6">
              <w:rPr>
                <w:color w:val="0D0D0D" w:themeColor="text1" w:themeTint="F2"/>
              </w:rPr>
              <w:t>1, 11</w:t>
            </w:r>
          </w:p>
        </w:tc>
        <w:tc>
          <w:tcPr>
            <w:tcW w:w="850" w:type="dxa"/>
            <w:vAlign w:val="center"/>
          </w:tcPr>
          <w:p w14:paraId="19F11A7C" w14:textId="77777777" w:rsidR="001915A9" w:rsidRPr="00D76DB6" w:rsidRDefault="001915A9" w:rsidP="00886D9E">
            <w:pPr>
              <w:pStyle w:val="Default"/>
              <w:jc w:val="center"/>
              <w:rPr>
                <w:color w:val="0D0D0D" w:themeColor="text1" w:themeTint="F2"/>
              </w:rPr>
            </w:pPr>
            <w:r w:rsidRPr="00D76DB6">
              <w:rPr>
                <w:color w:val="0D0D0D" w:themeColor="text1" w:themeTint="F2"/>
              </w:rPr>
              <w:t>1, 11</w:t>
            </w:r>
          </w:p>
        </w:tc>
        <w:tc>
          <w:tcPr>
            <w:tcW w:w="851" w:type="dxa"/>
            <w:vAlign w:val="center"/>
          </w:tcPr>
          <w:p w14:paraId="5191BA72" w14:textId="77777777" w:rsidR="001915A9" w:rsidRPr="00D76DB6" w:rsidRDefault="001915A9" w:rsidP="00886D9E">
            <w:pPr>
              <w:pStyle w:val="Default"/>
              <w:jc w:val="center"/>
              <w:rPr>
                <w:color w:val="0D0D0D" w:themeColor="text1" w:themeTint="F2"/>
              </w:rPr>
            </w:pPr>
            <w:r w:rsidRPr="00D76DB6">
              <w:rPr>
                <w:color w:val="0D0D0D" w:themeColor="text1" w:themeTint="F2"/>
              </w:rPr>
              <w:t>1, 22</w:t>
            </w:r>
          </w:p>
        </w:tc>
        <w:tc>
          <w:tcPr>
            <w:tcW w:w="992" w:type="dxa"/>
            <w:vAlign w:val="center"/>
          </w:tcPr>
          <w:p w14:paraId="5EAA987B" w14:textId="77777777" w:rsidR="001915A9" w:rsidRPr="00D76DB6" w:rsidRDefault="001915A9" w:rsidP="00886D9E">
            <w:pPr>
              <w:pStyle w:val="Default"/>
              <w:jc w:val="center"/>
              <w:rPr>
                <w:color w:val="0D0D0D" w:themeColor="text1" w:themeTint="F2"/>
              </w:rPr>
            </w:pPr>
            <w:r w:rsidRPr="00D76DB6">
              <w:rPr>
                <w:color w:val="0D0D0D" w:themeColor="text1" w:themeTint="F2"/>
              </w:rPr>
              <w:t>1, 43</w:t>
            </w:r>
          </w:p>
        </w:tc>
        <w:tc>
          <w:tcPr>
            <w:tcW w:w="992" w:type="dxa"/>
            <w:vAlign w:val="center"/>
          </w:tcPr>
          <w:p w14:paraId="51A88431" w14:textId="77777777" w:rsidR="001915A9" w:rsidRPr="00D76DB6" w:rsidRDefault="001915A9" w:rsidP="00886D9E">
            <w:pPr>
              <w:pStyle w:val="Default"/>
              <w:jc w:val="center"/>
              <w:rPr>
                <w:color w:val="0D0D0D" w:themeColor="text1" w:themeTint="F2"/>
              </w:rPr>
            </w:pPr>
            <w:r w:rsidRPr="00D76DB6">
              <w:rPr>
                <w:color w:val="0D0D0D" w:themeColor="text1" w:themeTint="F2"/>
              </w:rPr>
              <w:t>1,88</w:t>
            </w:r>
          </w:p>
        </w:tc>
      </w:tr>
      <w:tr w:rsidR="00D76DB6" w:rsidRPr="00D76DB6" w14:paraId="2A9E4029" w14:textId="77777777" w:rsidTr="00A97838">
        <w:trPr>
          <w:trHeight w:val="497"/>
          <w:jc w:val="center"/>
        </w:trPr>
        <w:tc>
          <w:tcPr>
            <w:tcW w:w="3300" w:type="dxa"/>
          </w:tcPr>
          <w:p w14:paraId="7778A8B9" w14:textId="77777777" w:rsidR="001915A9" w:rsidRPr="00D76DB6" w:rsidRDefault="001915A9" w:rsidP="00016398">
            <w:pPr>
              <w:pStyle w:val="Default"/>
              <w:rPr>
                <w:color w:val="0D0D0D" w:themeColor="text1" w:themeTint="F2"/>
                <w:lang w:val="kk-KZ"/>
              </w:rPr>
            </w:pPr>
            <w:r w:rsidRPr="00D76DB6">
              <w:rPr>
                <w:color w:val="0D0D0D" w:themeColor="text1" w:themeTint="F2"/>
              </w:rPr>
              <w:t>- ипотекалық</w:t>
            </w:r>
            <w:r w:rsidRPr="00D76DB6">
              <w:rPr>
                <w:color w:val="0D0D0D" w:themeColor="text1" w:themeTint="F2"/>
                <w:lang w:val="kk-KZ"/>
              </w:rPr>
              <w:t xml:space="preserve"> </w:t>
            </w:r>
            <w:r w:rsidRPr="00D76DB6">
              <w:rPr>
                <w:color w:val="0D0D0D" w:themeColor="text1" w:themeTint="F2"/>
              </w:rPr>
              <w:t>тұрғын</w:t>
            </w:r>
            <w:r w:rsidRPr="00D76DB6">
              <w:rPr>
                <w:color w:val="0D0D0D" w:themeColor="text1" w:themeTint="F2"/>
                <w:lang w:val="kk-KZ"/>
              </w:rPr>
              <w:t xml:space="preserve"> </w:t>
            </w:r>
            <w:r w:rsidRPr="00D76DB6">
              <w:rPr>
                <w:color w:val="0D0D0D" w:themeColor="text1" w:themeTint="F2"/>
              </w:rPr>
              <w:t>үй</w:t>
            </w:r>
            <w:r w:rsidRPr="00D76DB6">
              <w:rPr>
                <w:color w:val="0D0D0D" w:themeColor="text1" w:themeTint="F2"/>
                <w:lang w:val="kk-KZ"/>
              </w:rPr>
              <w:t xml:space="preserve"> </w:t>
            </w:r>
            <w:r w:rsidRPr="00D76DB6">
              <w:rPr>
                <w:color w:val="0D0D0D" w:themeColor="text1" w:themeTint="F2"/>
              </w:rPr>
              <w:t>қарыздары</w:t>
            </w:r>
          </w:p>
        </w:tc>
        <w:tc>
          <w:tcPr>
            <w:tcW w:w="850" w:type="dxa"/>
            <w:vAlign w:val="center"/>
          </w:tcPr>
          <w:p w14:paraId="6AEDC827" w14:textId="77777777" w:rsidR="001915A9" w:rsidRPr="00D76DB6" w:rsidRDefault="001915A9" w:rsidP="00886D9E">
            <w:pPr>
              <w:pStyle w:val="Default"/>
              <w:jc w:val="center"/>
              <w:rPr>
                <w:color w:val="0D0D0D" w:themeColor="text1" w:themeTint="F2"/>
              </w:rPr>
            </w:pPr>
            <w:r w:rsidRPr="00D76DB6">
              <w:rPr>
                <w:color w:val="0D0D0D" w:themeColor="text1" w:themeTint="F2"/>
              </w:rPr>
              <w:t>0,89</w:t>
            </w:r>
          </w:p>
        </w:tc>
        <w:tc>
          <w:tcPr>
            <w:tcW w:w="851" w:type="dxa"/>
            <w:vAlign w:val="center"/>
          </w:tcPr>
          <w:p w14:paraId="3F245F41" w14:textId="77777777" w:rsidR="001915A9" w:rsidRPr="00D76DB6" w:rsidRDefault="001915A9" w:rsidP="00886D9E">
            <w:pPr>
              <w:pStyle w:val="Default"/>
              <w:jc w:val="center"/>
              <w:rPr>
                <w:color w:val="0D0D0D" w:themeColor="text1" w:themeTint="F2"/>
              </w:rPr>
            </w:pPr>
            <w:r w:rsidRPr="00D76DB6">
              <w:rPr>
                <w:color w:val="0D0D0D" w:themeColor="text1" w:themeTint="F2"/>
              </w:rPr>
              <w:t>0,94</w:t>
            </w:r>
          </w:p>
        </w:tc>
        <w:tc>
          <w:tcPr>
            <w:tcW w:w="992" w:type="dxa"/>
            <w:vAlign w:val="center"/>
          </w:tcPr>
          <w:p w14:paraId="7167076B" w14:textId="77777777" w:rsidR="001915A9" w:rsidRPr="00D76DB6" w:rsidRDefault="001915A9" w:rsidP="00886D9E">
            <w:pPr>
              <w:pStyle w:val="Default"/>
              <w:jc w:val="center"/>
              <w:rPr>
                <w:color w:val="0D0D0D" w:themeColor="text1" w:themeTint="F2"/>
              </w:rPr>
            </w:pPr>
            <w:r w:rsidRPr="00D76DB6">
              <w:rPr>
                <w:color w:val="0D0D0D" w:themeColor="text1" w:themeTint="F2"/>
              </w:rPr>
              <w:t>1, 04</w:t>
            </w:r>
          </w:p>
        </w:tc>
        <w:tc>
          <w:tcPr>
            <w:tcW w:w="850" w:type="dxa"/>
            <w:vAlign w:val="center"/>
          </w:tcPr>
          <w:p w14:paraId="189486AA" w14:textId="77777777" w:rsidR="001915A9" w:rsidRPr="00D76DB6" w:rsidRDefault="001915A9" w:rsidP="00886D9E">
            <w:pPr>
              <w:pStyle w:val="Default"/>
              <w:jc w:val="center"/>
              <w:rPr>
                <w:color w:val="0D0D0D" w:themeColor="text1" w:themeTint="F2"/>
              </w:rPr>
            </w:pPr>
            <w:r w:rsidRPr="00D76DB6">
              <w:rPr>
                <w:color w:val="0D0D0D" w:themeColor="text1" w:themeTint="F2"/>
              </w:rPr>
              <w:t>1, 02</w:t>
            </w:r>
          </w:p>
        </w:tc>
        <w:tc>
          <w:tcPr>
            <w:tcW w:w="851" w:type="dxa"/>
            <w:vAlign w:val="center"/>
          </w:tcPr>
          <w:p w14:paraId="14FEE5BA" w14:textId="77777777" w:rsidR="001915A9" w:rsidRPr="00D76DB6" w:rsidRDefault="001915A9" w:rsidP="00886D9E">
            <w:pPr>
              <w:pStyle w:val="Default"/>
              <w:jc w:val="center"/>
              <w:rPr>
                <w:color w:val="0D0D0D" w:themeColor="text1" w:themeTint="F2"/>
              </w:rPr>
            </w:pPr>
            <w:r w:rsidRPr="00D76DB6">
              <w:rPr>
                <w:color w:val="0D0D0D" w:themeColor="text1" w:themeTint="F2"/>
              </w:rPr>
              <w:t>1, 13</w:t>
            </w:r>
          </w:p>
        </w:tc>
        <w:tc>
          <w:tcPr>
            <w:tcW w:w="992" w:type="dxa"/>
            <w:vAlign w:val="center"/>
          </w:tcPr>
          <w:p w14:paraId="11BFCC5E" w14:textId="77777777" w:rsidR="001915A9" w:rsidRPr="00D76DB6" w:rsidRDefault="001915A9" w:rsidP="00886D9E">
            <w:pPr>
              <w:pStyle w:val="Default"/>
              <w:jc w:val="center"/>
              <w:rPr>
                <w:color w:val="0D0D0D" w:themeColor="text1" w:themeTint="F2"/>
              </w:rPr>
            </w:pPr>
            <w:r w:rsidRPr="00D76DB6">
              <w:rPr>
                <w:color w:val="0D0D0D" w:themeColor="text1" w:themeTint="F2"/>
              </w:rPr>
              <w:t>1, 33</w:t>
            </w:r>
          </w:p>
        </w:tc>
        <w:tc>
          <w:tcPr>
            <w:tcW w:w="992" w:type="dxa"/>
            <w:vAlign w:val="center"/>
          </w:tcPr>
          <w:p w14:paraId="060FE3AE" w14:textId="77777777" w:rsidR="001915A9" w:rsidRPr="00D76DB6" w:rsidRDefault="001915A9" w:rsidP="00886D9E">
            <w:pPr>
              <w:pStyle w:val="Default"/>
              <w:jc w:val="center"/>
              <w:rPr>
                <w:color w:val="0D0D0D" w:themeColor="text1" w:themeTint="F2"/>
              </w:rPr>
            </w:pPr>
            <w:r w:rsidRPr="00D76DB6">
              <w:rPr>
                <w:color w:val="0D0D0D" w:themeColor="text1" w:themeTint="F2"/>
              </w:rPr>
              <w:t>1,78</w:t>
            </w:r>
          </w:p>
        </w:tc>
      </w:tr>
      <w:tr w:rsidR="00D76DB6" w:rsidRPr="00D76DB6" w14:paraId="1D7B0966" w14:textId="77777777" w:rsidTr="00A97838">
        <w:trPr>
          <w:trHeight w:val="300"/>
          <w:jc w:val="center"/>
        </w:trPr>
        <w:tc>
          <w:tcPr>
            <w:tcW w:w="3300" w:type="dxa"/>
          </w:tcPr>
          <w:p w14:paraId="14103658" w14:textId="77777777" w:rsidR="001915A9" w:rsidRPr="00D76DB6" w:rsidRDefault="001915A9" w:rsidP="00016398">
            <w:pPr>
              <w:pStyle w:val="Default"/>
              <w:rPr>
                <w:color w:val="0D0D0D" w:themeColor="text1" w:themeTint="F2"/>
                <w:lang w:val="kk-KZ"/>
              </w:rPr>
            </w:pPr>
            <w:r w:rsidRPr="00D76DB6">
              <w:rPr>
                <w:color w:val="0D0D0D" w:themeColor="text1" w:themeTint="F2"/>
              </w:rPr>
              <w:t>Тұтынушылық</w:t>
            </w:r>
            <w:r w:rsidRPr="00D76DB6">
              <w:rPr>
                <w:color w:val="0D0D0D" w:themeColor="text1" w:themeTint="F2"/>
                <w:lang w:val="kk-KZ"/>
              </w:rPr>
              <w:t xml:space="preserve"> </w:t>
            </w:r>
            <w:r w:rsidRPr="00D76DB6">
              <w:rPr>
                <w:color w:val="0D0D0D" w:themeColor="text1" w:themeTint="F2"/>
              </w:rPr>
              <w:t>қарыздар</w:t>
            </w:r>
          </w:p>
        </w:tc>
        <w:tc>
          <w:tcPr>
            <w:tcW w:w="850" w:type="dxa"/>
            <w:vAlign w:val="center"/>
          </w:tcPr>
          <w:p w14:paraId="4D019274" w14:textId="77777777" w:rsidR="001915A9" w:rsidRPr="00D76DB6" w:rsidRDefault="001915A9" w:rsidP="00886D9E">
            <w:pPr>
              <w:pStyle w:val="Default"/>
              <w:jc w:val="center"/>
              <w:rPr>
                <w:color w:val="0D0D0D" w:themeColor="text1" w:themeTint="F2"/>
              </w:rPr>
            </w:pPr>
            <w:r w:rsidRPr="00D76DB6">
              <w:rPr>
                <w:color w:val="0D0D0D" w:themeColor="text1" w:themeTint="F2"/>
              </w:rPr>
              <w:t>2, 24</w:t>
            </w:r>
          </w:p>
        </w:tc>
        <w:tc>
          <w:tcPr>
            <w:tcW w:w="851" w:type="dxa"/>
            <w:vAlign w:val="center"/>
          </w:tcPr>
          <w:p w14:paraId="505C46BA" w14:textId="77777777" w:rsidR="001915A9" w:rsidRPr="00D76DB6" w:rsidRDefault="001915A9" w:rsidP="00886D9E">
            <w:pPr>
              <w:pStyle w:val="Default"/>
              <w:jc w:val="center"/>
              <w:rPr>
                <w:color w:val="0D0D0D" w:themeColor="text1" w:themeTint="F2"/>
              </w:rPr>
            </w:pPr>
            <w:r w:rsidRPr="00D76DB6">
              <w:rPr>
                <w:color w:val="0D0D0D" w:themeColor="text1" w:themeTint="F2"/>
              </w:rPr>
              <w:t>2, 64</w:t>
            </w:r>
          </w:p>
        </w:tc>
        <w:tc>
          <w:tcPr>
            <w:tcW w:w="992" w:type="dxa"/>
            <w:vAlign w:val="center"/>
          </w:tcPr>
          <w:p w14:paraId="7F123E8F" w14:textId="77777777" w:rsidR="001915A9" w:rsidRPr="00D76DB6" w:rsidRDefault="001915A9" w:rsidP="00886D9E">
            <w:pPr>
              <w:pStyle w:val="Default"/>
              <w:jc w:val="center"/>
              <w:rPr>
                <w:color w:val="0D0D0D" w:themeColor="text1" w:themeTint="F2"/>
              </w:rPr>
            </w:pPr>
            <w:r w:rsidRPr="00D76DB6">
              <w:rPr>
                <w:color w:val="0D0D0D" w:themeColor="text1" w:themeTint="F2"/>
              </w:rPr>
              <w:t>2, 62</w:t>
            </w:r>
          </w:p>
        </w:tc>
        <w:tc>
          <w:tcPr>
            <w:tcW w:w="850" w:type="dxa"/>
            <w:vAlign w:val="center"/>
          </w:tcPr>
          <w:p w14:paraId="79F6F0DA" w14:textId="77777777" w:rsidR="001915A9" w:rsidRPr="00D76DB6" w:rsidRDefault="001915A9" w:rsidP="00886D9E">
            <w:pPr>
              <w:pStyle w:val="Default"/>
              <w:jc w:val="center"/>
              <w:rPr>
                <w:color w:val="0D0D0D" w:themeColor="text1" w:themeTint="F2"/>
              </w:rPr>
            </w:pPr>
            <w:r w:rsidRPr="00D76DB6">
              <w:rPr>
                <w:color w:val="0D0D0D" w:themeColor="text1" w:themeTint="F2"/>
              </w:rPr>
              <w:t>2, 55</w:t>
            </w:r>
          </w:p>
        </w:tc>
        <w:tc>
          <w:tcPr>
            <w:tcW w:w="851" w:type="dxa"/>
            <w:vAlign w:val="center"/>
          </w:tcPr>
          <w:p w14:paraId="1182D39C" w14:textId="77777777" w:rsidR="001915A9" w:rsidRPr="00D76DB6" w:rsidRDefault="001915A9" w:rsidP="00886D9E">
            <w:pPr>
              <w:pStyle w:val="Default"/>
              <w:jc w:val="center"/>
              <w:rPr>
                <w:color w:val="0D0D0D" w:themeColor="text1" w:themeTint="F2"/>
              </w:rPr>
            </w:pPr>
            <w:r w:rsidRPr="00D76DB6">
              <w:rPr>
                <w:color w:val="0D0D0D" w:themeColor="text1" w:themeTint="F2"/>
              </w:rPr>
              <w:t>2, 96</w:t>
            </w:r>
          </w:p>
        </w:tc>
        <w:tc>
          <w:tcPr>
            <w:tcW w:w="992" w:type="dxa"/>
            <w:vAlign w:val="center"/>
          </w:tcPr>
          <w:p w14:paraId="62FCB740" w14:textId="005FC62E" w:rsidR="001915A9" w:rsidRPr="00BD41B8" w:rsidRDefault="001915A9" w:rsidP="00886D9E">
            <w:pPr>
              <w:pStyle w:val="Default"/>
              <w:jc w:val="center"/>
              <w:rPr>
                <w:color w:val="0D0D0D" w:themeColor="text1" w:themeTint="F2"/>
                <w:lang w:val="en-US"/>
              </w:rPr>
            </w:pPr>
            <w:r w:rsidRPr="00D76DB6">
              <w:rPr>
                <w:color w:val="0D0D0D" w:themeColor="text1" w:themeTint="F2"/>
              </w:rPr>
              <w:t>3, 5</w:t>
            </w:r>
            <w:r w:rsidR="00BD41B8">
              <w:rPr>
                <w:color w:val="0D0D0D" w:themeColor="text1" w:themeTint="F2"/>
                <w:lang w:val="en-US"/>
              </w:rPr>
              <w:t>0</w:t>
            </w:r>
          </w:p>
        </w:tc>
        <w:tc>
          <w:tcPr>
            <w:tcW w:w="992" w:type="dxa"/>
            <w:vAlign w:val="center"/>
          </w:tcPr>
          <w:p w14:paraId="140EF934" w14:textId="77777777" w:rsidR="001915A9" w:rsidRPr="00D76DB6" w:rsidRDefault="001915A9" w:rsidP="00886D9E">
            <w:pPr>
              <w:pStyle w:val="Default"/>
              <w:jc w:val="center"/>
              <w:rPr>
                <w:color w:val="0D0D0D" w:themeColor="text1" w:themeTint="F2"/>
              </w:rPr>
            </w:pPr>
            <w:r w:rsidRPr="00D76DB6">
              <w:rPr>
                <w:color w:val="0D0D0D" w:themeColor="text1" w:themeTint="F2"/>
              </w:rPr>
              <w:t>4,37</w:t>
            </w:r>
          </w:p>
        </w:tc>
      </w:tr>
      <w:tr w:rsidR="00D76DB6" w:rsidRPr="00D76DB6" w14:paraId="2B9DCD59" w14:textId="77777777" w:rsidTr="00A97838">
        <w:trPr>
          <w:trHeight w:val="347"/>
          <w:jc w:val="center"/>
        </w:trPr>
        <w:tc>
          <w:tcPr>
            <w:tcW w:w="3300" w:type="dxa"/>
          </w:tcPr>
          <w:p w14:paraId="142448CD" w14:textId="77777777" w:rsidR="001915A9" w:rsidRPr="00D76DB6" w:rsidRDefault="001915A9" w:rsidP="00016398">
            <w:pPr>
              <w:pStyle w:val="Default"/>
              <w:rPr>
                <w:color w:val="0D0D0D" w:themeColor="text1" w:themeTint="F2"/>
                <w:lang w:val="kk-KZ"/>
              </w:rPr>
            </w:pPr>
            <w:r w:rsidRPr="00D76DB6">
              <w:rPr>
                <w:color w:val="0D0D0D" w:themeColor="text1" w:themeTint="F2"/>
              </w:rPr>
              <w:t>Өзге де қарыздар</w:t>
            </w:r>
          </w:p>
        </w:tc>
        <w:tc>
          <w:tcPr>
            <w:tcW w:w="850" w:type="dxa"/>
            <w:vAlign w:val="center"/>
          </w:tcPr>
          <w:p w14:paraId="4F09A388" w14:textId="500C32AB" w:rsidR="001915A9" w:rsidRPr="00D133B7" w:rsidRDefault="001915A9" w:rsidP="00886D9E">
            <w:pPr>
              <w:pStyle w:val="Default"/>
              <w:jc w:val="center"/>
              <w:rPr>
                <w:color w:val="0D0D0D" w:themeColor="text1" w:themeTint="F2"/>
                <w:lang w:val="en-US"/>
              </w:rPr>
            </w:pPr>
            <w:r w:rsidRPr="00D76DB6">
              <w:rPr>
                <w:color w:val="0D0D0D" w:themeColor="text1" w:themeTint="F2"/>
              </w:rPr>
              <w:t>0,0</w:t>
            </w:r>
            <w:r w:rsidR="00D133B7">
              <w:rPr>
                <w:color w:val="0D0D0D" w:themeColor="text1" w:themeTint="F2"/>
                <w:lang w:val="en-US"/>
              </w:rPr>
              <w:t>8</w:t>
            </w:r>
          </w:p>
        </w:tc>
        <w:tc>
          <w:tcPr>
            <w:tcW w:w="851" w:type="dxa"/>
            <w:vAlign w:val="center"/>
          </w:tcPr>
          <w:p w14:paraId="3FD3880D" w14:textId="77777777" w:rsidR="001915A9" w:rsidRPr="00D133B7" w:rsidRDefault="001915A9" w:rsidP="00886D9E">
            <w:pPr>
              <w:pStyle w:val="Default"/>
              <w:jc w:val="center"/>
              <w:rPr>
                <w:color w:val="0D0D0D" w:themeColor="text1" w:themeTint="F2"/>
                <w:lang w:val="en-US"/>
              </w:rPr>
            </w:pPr>
            <w:r w:rsidRPr="00D76DB6">
              <w:rPr>
                <w:color w:val="0D0D0D" w:themeColor="text1" w:themeTint="F2"/>
              </w:rPr>
              <w:t>0,06</w:t>
            </w:r>
          </w:p>
        </w:tc>
        <w:tc>
          <w:tcPr>
            <w:tcW w:w="992" w:type="dxa"/>
            <w:vAlign w:val="center"/>
          </w:tcPr>
          <w:p w14:paraId="311726ED" w14:textId="77777777" w:rsidR="001915A9" w:rsidRPr="00D76DB6" w:rsidRDefault="001915A9" w:rsidP="00886D9E">
            <w:pPr>
              <w:pStyle w:val="Default"/>
              <w:jc w:val="center"/>
              <w:rPr>
                <w:color w:val="0D0D0D" w:themeColor="text1" w:themeTint="F2"/>
              </w:rPr>
            </w:pPr>
            <w:r w:rsidRPr="00D76DB6">
              <w:rPr>
                <w:color w:val="0D0D0D" w:themeColor="text1" w:themeTint="F2"/>
              </w:rPr>
              <w:t>0,14</w:t>
            </w:r>
          </w:p>
        </w:tc>
        <w:tc>
          <w:tcPr>
            <w:tcW w:w="850" w:type="dxa"/>
            <w:vAlign w:val="center"/>
          </w:tcPr>
          <w:p w14:paraId="603D2185" w14:textId="77777777" w:rsidR="001915A9" w:rsidRPr="00D76DB6" w:rsidRDefault="001915A9" w:rsidP="00886D9E">
            <w:pPr>
              <w:pStyle w:val="Default"/>
              <w:jc w:val="center"/>
              <w:rPr>
                <w:color w:val="0D0D0D" w:themeColor="text1" w:themeTint="F2"/>
              </w:rPr>
            </w:pPr>
            <w:r w:rsidRPr="00D76DB6">
              <w:rPr>
                <w:color w:val="0D0D0D" w:themeColor="text1" w:themeTint="F2"/>
              </w:rPr>
              <w:t>0,11</w:t>
            </w:r>
          </w:p>
        </w:tc>
        <w:tc>
          <w:tcPr>
            <w:tcW w:w="851" w:type="dxa"/>
            <w:vAlign w:val="center"/>
          </w:tcPr>
          <w:p w14:paraId="243BD9D6" w14:textId="5867F17A" w:rsidR="001915A9" w:rsidRPr="00D133B7" w:rsidRDefault="001915A9" w:rsidP="00886D9E">
            <w:pPr>
              <w:pStyle w:val="Default"/>
              <w:jc w:val="center"/>
              <w:rPr>
                <w:color w:val="0D0D0D" w:themeColor="text1" w:themeTint="F2"/>
                <w:lang w:val="en-US"/>
              </w:rPr>
            </w:pPr>
            <w:r w:rsidRPr="00D76DB6">
              <w:rPr>
                <w:color w:val="0D0D0D" w:themeColor="text1" w:themeTint="F2"/>
              </w:rPr>
              <w:t>0,0</w:t>
            </w:r>
            <w:r w:rsidR="00D133B7">
              <w:rPr>
                <w:color w:val="0D0D0D" w:themeColor="text1" w:themeTint="F2"/>
                <w:lang w:val="en-US"/>
              </w:rPr>
              <w:t>8</w:t>
            </w:r>
          </w:p>
        </w:tc>
        <w:tc>
          <w:tcPr>
            <w:tcW w:w="992" w:type="dxa"/>
            <w:vAlign w:val="center"/>
          </w:tcPr>
          <w:p w14:paraId="2720BD83" w14:textId="77777777" w:rsidR="001915A9" w:rsidRPr="00D76DB6" w:rsidRDefault="001915A9" w:rsidP="00886D9E">
            <w:pPr>
              <w:pStyle w:val="Default"/>
              <w:jc w:val="center"/>
              <w:rPr>
                <w:color w:val="0D0D0D" w:themeColor="text1" w:themeTint="F2"/>
              </w:rPr>
            </w:pPr>
            <w:r w:rsidRPr="00D76DB6">
              <w:rPr>
                <w:color w:val="0D0D0D" w:themeColor="text1" w:themeTint="F2"/>
              </w:rPr>
              <w:t>0,06</w:t>
            </w:r>
          </w:p>
        </w:tc>
        <w:tc>
          <w:tcPr>
            <w:tcW w:w="992" w:type="dxa"/>
            <w:vAlign w:val="center"/>
          </w:tcPr>
          <w:p w14:paraId="2E130B1B" w14:textId="77777777" w:rsidR="001915A9" w:rsidRPr="00D76DB6" w:rsidRDefault="001915A9" w:rsidP="00886D9E">
            <w:pPr>
              <w:pStyle w:val="Default"/>
              <w:jc w:val="center"/>
              <w:rPr>
                <w:color w:val="0D0D0D" w:themeColor="text1" w:themeTint="F2"/>
              </w:rPr>
            </w:pPr>
            <w:r w:rsidRPr="00D76DB6">
              <w:rPr>
                <w:color w:val="0D0D0D" w:themeColor="text1" w:themeTint="F2"/>
              </w:rPr>
              <w:t>0,08</w:t>
            </w:r>
          </w:p>
        </w:tc>
      </w:tr>
      <w:tr w:rsidR="00D76DB6" w:rsidRPr="00D76DB6" w14:paraId="6F9621E0" w14:textId="77777777" w:rsidTr="00A97838">
        <w:trPr>
          <w:trHeight w:val="397"/>
          <w:jc w:val="center"/>
        </w:trPr>
        <w:tc>
          <w:tcPr>
            <w:tcW w:w="3300" w:type="dxa"/>
          </w:tcPr>
          <w:p w14:paraId="5FDB8E32" w14:textId="4B143143" w:rsidR="001915A9" w:rsidRPr="00D76DB6" w:rsidRDefault="001915A9" w:rsidP="00016398">
            <w:pPr>
              <w:pStyle w:val="Default"/>
              <w:rPr>
                <w:color w:val="0D0D0D" w:themeColor="text1" w:themeTint="F2"/>
              </w:rPr>
            </w:pPr>
            <w:r w:rsidRPr="00D76DB6">
              <w:rPr>
                <w:color w:val="0D0D0D" w:themeColor="text1" w:themeTint="F2"/>
              </w:rPr>
              <w:t>Шағын және орта кәсіпкерлік субъектілеріне қарыздар (ҚР</w:t>
            </w:r>
            <w:r w:rsidR="0037233C">
              <w:rPr>
                <w:color w:val="0D0D0D" w:themeColor="text1" w:themeTint="F2"/>
                <w:lang w:val="kk-KZ"/>
              </w:rPr>
              <w:t xml:space="preserve"> </w:t>
            </w:r>
            <w:r w:rsidRPr="00D76DB6">
              <w:rPr>
                <w:color w:val="0D0D0D" w:themeColor="text1" w:themeTint="F2"/>
              </w:rPr>
              <w:t xml:space="preserve">резиденттері) </w:t>
            </w:r>
          </w:p>
        </w:tc>
        <w:tc>
          <w:tcPr>
            <w:tcW w:w="850" w:type="dxa"/>
            <w:vAlign w:val="center"/>
          </w:tcPr>
          <w:p w14:paraId="04EAFD38" w14:textId="77777777" w:rsidR="001915A9" w:rsidRPr="00D76DB6" w:rsidRDefault="001915A9" w:rsidP="00886D9E">
            <w:pPr>
              <w:pStyle w:val="Default"/>
              <w:jc w:val="center"/>
              <w:rPr>
                <w:color w:val="0D0D0D" w:themeColor="text1" w:themeTint="F2"/>
              </w:rPr>
            </w:pPr>
            <w:r w:rsidRPr="00D76DB6">
              <w:rPr>
                <w:color w:val="0D0D0D" w:themeColor="text1" w:themeTint="F2"/>
              </w:rPr>
              <w:t>2, 34</w:t>
            </w:r>
          </w:p>
        </w:tc>
        <w:tc>
          <w:tcPr>
            <w:tcW w:w="851" w:type="dxa"/>
            <w:vAlign w:val="center"/>
          </w:tcPr>
          <w:p w14:paraId="4600F3C8" w14:textId="77777777" w:rsidR="001915A9" w:rsidRPr="00D76DB6" w:rsidRDefault="001915A9" w:rsidP="00886D9E">
            <w:pPr>
              <w:pStyle w:val="Default"/>
              <w:jc w:val="center"/>
              <w:rPr>
                <w:color w:val="0D0D0D" w:themeColor="text1" w:themeTint="F2"/>
              </w:rPr>
            </w:pPr>
            <w:r w:rsidRPr="00D76DB6">
              <w:rPr>
                <w:color w:val="0D0D0D" w:themeColor="text1" w:themeTint="F2"/>
              </w:rPr>
              <w:t>3, 25</w:t>
            </w:r>
          </w:p>
        </w:tc>
        <w:tc>
          <w:tcPr>
            <w:tcW w:w="992" w:type="dxa"/>
            <w:vAlign w:val="center"/>
          </w:tcPr>
          <w:p w14:paraId="2D952077" w14:textId="77777777" w:rsidR="001915A9" w:rsidRPr="00D76DB6" w:rsidRDefault="001915A9" w:rsidP="00886D9E">
            <w:pPr>
              <w:pStyle w:val="Default"/>
              <w:jc w:val="center"/>
              <w:rPr>
                <w:color w:val="0D0D0D" w:themeColor="text1" w:themeTint="F2"/>
              </w:rPr>
            </w:pPr>
            <w:r w:rsidRPr="00D76DB6">
              <w:rPr>
                <w:color w:val="0D0D0D" w:themeColor="text1" w:themeTint="F2"/>
              </w:rPr>
              <w:t>4, 24</w:t>
            </w:r>
          </w:p>
        </w:tc>
        <w:tc>
          <w:tcPr>
            <w:tcW w:w="850" w:type="dxa"/>
            <w:vAlign w:val="center"/>
          </w:tcPr>
          <w:p w14:paraId="4D0B42C8" w14:textId="77777777" w:rsidR="001915A9" w:rsidRPr="00D76DB6" w:rsidRDefault="001915A9" w:rsidP="00886D9E">
            <w:pPr>
              <w:pStyle w:val="Default"/>
              <w:jc w:val="center"/>
              <w:rPr>
                <w:color w:val="0D0D0D" w:themeColor="text1" w:themeTint="F2"/>
              </w:rPr>
            </w:pPr>
            <w:r w:rsidRPr="00D76DB6">
              <w:rPr>
                <w:color w:val="0D0D0D" w:themeColor="text1" w:themeTint="F2"/>
              </w:rPr>
              <w:t>5, 0</w:t>
            </w:r>
          </w:p>
        </w:tc>
        <w:tc>
          <w:tcPr>
            <w:tcW w:w="851" w:type="dxa"/>
            <w:vAlign w:val="center"/>
          </w:tcPr>
          <w:p w14:paraId="440DCC6C" w14:textId="77777777" w:rsidR="001915A9" w:rsidRPr="00D76DB6" w:rsidRDefault="001915A9" w:rsidP="00886D9E">
            <w:pPr>
              <w:pStyle w:val="Default"/>
              <w:jc w:val="center"/>
              <w:rPr>
                <w:color w:val="0D0D0D" w:themeColor="text1" w:themeTint="F2"/>
              </w:rPr>
            </w:pPr>
            <w:r w:rsidRPr="00D76DB6">
              <w:rPr>
                <w:color w:val="0D0D0D" w:themeColor="text1" w:themeTint="F2"/>
              </w:rPr>
              <w:t>4, 66</w:t>
            </w:r>
          </w:p>
        </w:tc>
        <w:tc>
          <w:tcPr>
            <w:tcW w:w="992" w:type="dxa"/>
            <w:vAlign w:val="center"/>
          </w:tcPr>
          <w:p w14:paraId="606815F0" w14:textId="77777777" w:rsidR="001915A9" w:rsidRPr="00D76DB6" w:rsidRDefault="001915A9" w:rsidP="00886D9E">
            <w:pPr>
              <w:pStyle w:val="Default"/>
              <w:jc w:val="center"/>
              <w:rPr>
                <w:color w:val="0D0D0D" w:themeColor="text1" w:themeTint="F2"/>
              </w:rPr>
            </w:pPr>
            <w:r w:rsidRPr="00D76DB6">
              <w:rPr>
                <w:color w:val="0D0D0D" w:themeColor="text1" w:themeTint="F2"/>
              </w:rPr>
              <w:t>4, 57</w:t>
            </w:r>
          </w:p>
        </w:tc>
        <w:tc>
          <w:tcPr>
            <w:tcW w:w="992" w:type="dxa"/>
            <w:vAlign w:val="center"/>
          </w:tcPr>
          <w:p w14:paraId="141E75B3" w14:textId="77777777" w:rsidR="001915A9" w:rsidRPr="00D76DB6" w:rsidRDefault="001915A9" w:rsidP="00886D9E">
            <w:pPr>
              <w:pStyle w:val="Default"/>
              <w:jc w:val="center"/>
              <w:rPr>
                <w:color w:val="0D0D0D" w:themeColor="text1" w:themeTint="F2"/>
              </w:rPr>
            </w:pPr>
            <w:r w:rsidRPr="00D76DB6">
              <w:rPr>
                <w:color w:val="0D0D0D" w:themeColor="text1" w:themeTint="F2"/>
              </w:rPr>
              <w:t>3,96</w:t>
            </w:r>
          </w:p>
        </w:tc>
      </w:tr>
      <w:tr w:rsidR="00D76DB6" w:rsidRPr="00D76DB6" w14:paraId="1993F24A" w14:textId="77777777" w:rsidTr="00A97838">
        <w:trPr>
          <w:trHeight w:val="60"/>
          <w:jc w:val="center"/>
        </w:trPr>
        <w:tc>
          <w:tcPr>
            <w:tcW w:w="3300" w:type="dxa"/>
          </w:tcPr>
          <w:p w14:paraId="6D9E8403" w14:textId="77777777" w:rsidR="001915A9" w:rsidRPr="00D76DB6" w:rsidRDefault="001915A9" w:rsidP="00016398">
            <w:pPr>
              <w:pStyle w:val="Default"/>
              <w:rPr>
                <w:color w:val="0D0D0D" w:themeColor="text1" w:themeTint="F2"/>
                <w:lang w:val="kk-KZ"/>
              </w:rPr>
            </w:pPr>
            <w:r w:rsidRPr="00D76DB6">
              <w:rPr>
                <w:color w:val="0D0D0D" w:themeColor="text1" w:themeTint="F2"/>
              </w:rPr>
              <w:t>«Кері РЕПО» операциялары</w:t>
            </w:r>
          </w:p>
        </w:tc>
        <w:tc>
          <w:tcPr>
            <w:tcW w:w="850" w:type="dxa"/>
            <w:vAlign w:val="center"/>
          </w:tcPr>
          <w:p w14:paraId="753B47D2" w14:textId="77777777" w:rsidR="001915A9" w:rsidRPr="00D76DB6" w:rsidRDefault="001915A9" w:rsidP="00886D9E">
            <w:pPr>
              <w:pStyle w:val="Default"/>
              <w:jc w:val="center"/>
              <w:rPr>
                <w:color w:val="0D0D0D" w:themeColor="text1" w:themeTint="F2"/>
              </w:rPr>
            </w:pPr>
            <w:r w:rsidRPr="00D76DB6">
              <w:rPr>
                <w:color w:val="0D0D0D" w:themeColor="text1" w:themeTint="F2"/>
              </w:rPr>
              <w:t>0,11</w:t>
            </w:r>
          </w:p>
        </w:tc>
        <w:tc>
          <w:tcPr>
            <w:tcW w:w="851" w:type="dxa"/>
            <w:vAlign w:val="center"/>
          </w:tcPr>
          <w:p w14:paraId="7E3F304E" w14:textId="77777777" w:rsidR="001915A9" w:rsidRPr="00D76DB6" w:rsidRDefault="001915A9" w:rsidP="00886D9E">
            <w:pPr>
              <w:pStyle w:val="Default"/>
              <w:jc w:val="center"/>
              <w:rPr>
                <w:color w:val="0D0D0D" w:themeColor="text1" w:themeTint="F2"/>
              </w:rPr>
            </w:pPr>
            <w:r w:rsidRPr="00D76DB6">
              <w:rPr>
                <w:color w:val="0D0D0D" w:themeColor="text1" w:themeTint="F2"/>
              </w:rPr>
              <w:t>0,11</w:t>
            </w:r>
          </w:p>
        </w:tc>
        <w:tc>
          <w:tcPr>
            <w:tcW w:w="992" w:type="dxa"/>
            <w:vAlign w:val="center"/>
          </w:tcPr>
          <w:p w14:paraId="592D2BA0" w14:textId="77777777" w:rsidR="001915A9" w:rsidRPr="00D76DB6" w:rsidRDefault="001915A9" w:rsidP="00886D9E">
            <w:pPr>
              <w:pStyle w:val="Default"/>
              <w:jc w:val="center"/>
              <w:rPr>
                <w:color w:val="0D0D0D" w:themeColor="text1" w:themeTint="F2"/>
              </w:rPr>
            </w:pPr>
            <w:r w:rsidRPr="00D76DB6">
              <w:rPr>
                <w:color w:val="0D0D0D" w:themeColor="text1" w:themeTint="F2"/>
              </w:rPr>
              <w:t>0,07</w:t>
            </w:r>
          </w:p>
        </w:tc>
        <w:tc>
          <w:tcPr>
            <w:tcW w:w="850" w:type="dxa"/>
            <w:vAlign w:val="center"/>
          </w:tcPr>
          <w:p w14:paraId="34EF8CBE" w14:textId="77777777" w:rsidR="001915A9" w:rsidRPr="00D76DB6" w:rsidRDefault="001915A9" w:rsidP="00886D9E">
            <w:pPr>
              <w:pStyle w:val="Default"/>
              <w:jc w:val="center"/>
              <w:rPr>
                <w:color w:val="0D0D0D" w:themeColor="text1" w:themeTint="F2"/>
              </w:rPr>
            </w:pPr>
            <w:r w:rsidRPr="00D76DB6">
              <w:rPr>
                <w:color w:val="0D0D0D" w:themeColor="text1" w:themeTint="F2"/>
              </w:rPr>
              <w:t>0,16</w:t>
            </w:r>
          </w:p>
        </w:tc>
        <w:tc>
          <w:tcPr>
            <w:tcW w:w="851" w:type="dxa"/>
            <w:vAlign w:val="center"/>
          </w:tcPr>
          <w:p w14:paraId="64F712EA" w14:textId="77777777" w:rsidR="001915A9" w:rsidRPr="00D76DB6" w:rsidRDefault="001915A9" w:rsidP="00886D9E">
            <w:pPr>
              <w:pStyle w:val="Default"/>
              <w:jc w:val="center"/>
              <w:rPr>
                <w:color w:val="0D0D0D" w:themeColor="text1" w:themeTint="F2"/>
              </w:rPr>
            </w:pPr>
            <w:r w:rsidRPr="00D76DB6">
              <w:rPr>
                <w:color w:val="0D0D0D" w:themeColor="text1" w:themeTint="F2"/>
              </w:rPr>
              <w:t>0,43</w:t>
            </w:r>
          </w:p>
        </w:tc>
        <w:tc>
          <w:tcPr>
            <w:tcW w:w="992" w:type="dxa"/>
            <w:vAlign w:val="center"/>
          </w:tcPr>
          <w:p w14:paraId="759D7631" w14:textId="77777777" w:rsidR="001915A9" w:rsidRPr="00D76DB6" w:rsidRDefault="001915A9" w:rsidP="00886D9E">
            <w:pPr>
              <w:pStyle w:val="Default"/>
              <w:jc w:val="center"/>
              <w:rPr>
                <w:color w:val="0D0D0D" w:themeColor="text1" w:themeTint="F2"/>
              </w:rPr>
            </w:pPr>
            <w:r w:rsidRPr="00D76DB6">
              <w:rPr>
                <w:color w:val="0D0D0D" w:themeColor="text1" w:themeTint="F2"/>
              </w:rPr>
              <w:t>0,22</w:t>
            </w:r>
          </w:p>
        </w:tc>
        <w:tc>
          <w:tcPr>
            <w:tcW w:w="992" w:type="dxa"/>
            <w:vAlign w:val="center"/>
          </w:tcPr>
          <w:p w14:paraId="34CC382D" w14:textId="77777777" w:rsidR="001915A9" w:rsidRPr="00D76DB6" w:rsidRDefault="001915A9" w:rsidP="00886D9E">
            <w:pPr>
              <w:pStyle w:val="Default"/>
              <w:jc w:val="center"/>
              <w:rPr>
                <w:color w:val="0D0D0D" w:themeColor="text1" w:themeTint="F2"/>
              </w:rPr>
            </w:pPr>
            <w:r w:rsidRPr="00D76DB6">
              <w:rPr>
                <w:color w:val="0D0D0D" w:themeColor="text1" w:themeTint="F2"/>
              </w:rPr>
              <w:t>0,30</w:t>
            </w:r>
          </w:p>
        </w:tc>
      </w:tr>
      <w:tr w:rsidR="00584AC3" w:rsidRPr="00D76DB6" w14:paraId="56D32780" w14:textId="77777777" w:rsidTr="00A97838">
        <w:trPr>
          <w:trHeight w:val="60"/>
          <w:jc w:val="center"/>
        </w:trPr>
        <w:tc>
          <w:tcPr>
            <w:tcW w:w="9678" w:type="dxa"/>
            <w:gridSpan w:val="8"/>
          </w:tcPr>
          <w:p w14:paraId="5BC2AF7D" w14:textId="04F00DF0" w:rsidR="00584AC3" w:rsidRPr="00FD3946" w:rsidRDefault="007E5AA9" w:rsidP="00120319">
            <w:pPr>
              <w:ind w:firstLine="626"/>
              <w:jc w:val="both"/>
              <w:rPr>
                <w:color w:val="0D0D0D" w:themeColor="text1" w:themeTint="F2"/>
                <w:lang w:val="kk-KZ"/>
              </w:rPr>
            </w:pPr>
            <w:r w:rsidRPr="00341A94">
              <w:rPr>
                <w:rFonts w:eastAsia="Calibri"/>
              </w:rPr>
              <w:t xml:space="preserve">Ескерту </w:t>
            </w:r>
            <w:r w:rsidR="00FD4430">
              <w:rPr>
                <w:rFonts w:eastAsia="Calibri"/>
              </w:rPr>
              <w:t>–</w:t>
            </w:r>
            <w:r w:rsidRPr="00341A94">
              <w:rPr>
                <w:rFonts w:eastAsia="Calibri"/>
                <w:bCs/>
                <w:lang w:val="kk-KZ"/>
              </w:rPr>
              <w:t xml:space="preserve"> </w:t>
            </w:r>
            <w:r w:rsidR="00F43C90" w:rsidRPr="00341A94">
              <w:rPr>
                <w:color w:val="0D0D0D" w:themeColor="text1" w:themeTint="F2"/>
              </w:rPr>
              <w:t>[</w:t>
            </w:r>
            <w:r w:rsidR="001378EB" w:rsidRPr="00341A94">
              <w:rPr>
                <w:color w:val="0D0D0D" w:themeColor="text1" w:themeTint="F2"/>
              </w:rPr>
              <w:t>69</w:t>
            </w:r>
            <w:r w:rsidR="00F43C90" w:rsidRPr="00341A94">
              <w:rPr>
                <w:color w:val="0D0D0D" w:themeColor="text1" w:themeTint="F2"/>
              </w:rPr>
              <w:t>]</w:t>
            </w:r>
            <w:r w:rsidR="00FD3946">
              <w:rPr>
                <w:color w:val="0D0D0D" w:themeColor="text1" w:themeTint="F2"/>
                <w:lang w:val="kk-KZ"/>
              </w:rPr>
              <w:t xml:space="preserve"> дерек көзі бойынша автормен құрастырылған</w:t>
            </w:r>
          </w:p>
        </w:tc>
      </w:tr>
    </w:tbl>
    <w:p w14:paraId="7D9F3236" w14:textId="77777777" w:rsidR="00100F24" w:rsidRPr="00D76DB6" w:rsidRDefault="00100F24" w:rsidP="00100F24">
      <w:pPr>
        <w:autoSpaceDE w:val="0"/>
        <w:autoSpaceDN w:val="0"/>
        <w:adjustRightInd w:val="0"/>
        <w:ind w:firstLine="709"/>
        <w:jc w:val="both"/>
        <w:rPr>
          <w:color w:val="0D0D0D" w:themeColor="text1" w:themeTint="F2"/>
          <w:sz w:val="28"/>
          <w:szCs w:val="28"/>
          <w:lang w:val="kk-KZ"/>
        </w:rPr>
      </w:pPr>
    </w:p>
    <w:p w14:paraId="5F564437" w14:textId="2102CD54" w:rsidR="00100F24" w:rsidRPr="00D76DB6" w:rsidRDefault="000C00BF" w:rsidP="00100F24">
      <w:pPr>
        <w:ind w:firstLine="709"/>
        <w:jc w:val="both"/>
        <w:rPr>
          <w:color w:val="0D0D0D" w:themeColor="text1" w:themeTint="F2"/>
          <w:sz w:val="28"/>
          <w:szCs w:val="28"/>
          <w:lang w:val="kk-KZ"/>
        </w:rPr>
      </w:pPr>
      <w:r w:rsidRPr="00D76DB6">
        <w:rPr>
          <w:bCs/>
          <w:color w:val="0D0D0D" w:themeColor="text1" w:themeTint="F2"/>
          <w:sz w:val="28"/>
          <w:szCs w:val="28"/>
          <w:lang w:val="kk-KZ"/>
        </w:rPr>
        <w:t>10</w:t>
      </w:r>
      <w:r w:rsidR="00341A94">
        <w:rPr>
          <w:bCs/>
          <w:color w:val="0D0D0D" w:themeColor="text1" w:themeTint="F2"/>
          <w:sz w:val="28"/>
          <w:szCs w:val="28"/>
          <w:lang w:val="kk-KZ"/>
        </w:rPr>
        <w:t>-</w:t>
      </w:r>
      <w:r w:rsidR="00100F24" w:rsidRPr="00D76DB6">
        <w:rPr>
          <w:bCs/>
          <w:color w:val="0D0D0D" w:themeColor="text1" w:themeTint="F2"/>
          <w:sz w:val="28"/>
          <w:szCs w:val="28"/>
          <w:lang w:val="kk-KZ"/>
        </w:rPr>
        <w:t>кесте</w:t>
      </w:r>
      <w:r w:rsidR="00FD4430">
        <w:rPr>
          <w:bCs/>
          <w:color w:val="0D0D0D" w:themeColor="text1" w:themeTint="F2"/>
          <w:sz w:val="28"/>
          <w:szCs w:val="28"/>
          <w:lang w:val="kk-KZ"/>
        </w:rPr>
        <w:t xml:space="preserve">де банк секторы несие портфелі </w:t>
      </w:r>
      <w:r w:rsidR="00100F24" w:rsidRPr="00D76DB6">
        <w:rPr>
          <w:bCs/>
          <w:color w:val="0D0D0D" w:themeColor="text1" w:themeTint="F2"/>
          <w:sz w:val="28"/>
          <w:szCs w:val="28"/>
          <w:lang w:val="kk-KZ"/>
        </w:rPr>
        <w:t xml:space="preserve">(негізгі борыш) </w:t>
      </w:r>
      <w:r w:rsidR="00820BC4" w:rsidRPr="00D76DB6">
        <w:rPr>
          <w:bCs/>
          <w:color w:val="0D0D0D" w:themeColor="text1" w:themeTint="F2"/>
          <w:sz w:val="28"/>
          <w:szCs w:val="28"/>
          <w:lang w:val="kk-KZ"/>
        </w:rPr>
        <w:t>2019</w:t>
      </w:r>
      <w:r w:rsidR="00100F24" w:rsidRPr="00D76DB6">
        <w:rPr>
          <w:bCs/>
          <w:color w:val="0D0D0D" w:themeColor="text1" w:themeTint="F2"/>
          <w:sz w:val="28"/>
          <w:szCs w:val="28"/>
          <w:lang w:val="kk-KZ"/>
        </w:rPr>
        <w:t xml:space="preserve"> жылы</w:t>
      </w:r>
      <w:r w:rsidR="00FD4430">
        <w:rPr>
          <w:bCs/>
          <w:color w:val="0D0D0D" w:themeColor="text1" w:themeTint="F2"/>
          <w:sz w:val="28"/>
          <w:szCs w:val="28"/>
          <w:lang w:val="kk-KZ"/>
        </w:rPr>
        <w:t xml:space="preserve"> </w:t>
      </w:r>
      <w:r w:rsidR="00820BC4" w:rsidRPr="00D76DB6">
        <w:rPr>
          <w:color w:val="0D0D0D" w:themeColor="text1" w:themeTint="F2"/>
          <w:sz w:val="28"/>
          <w:szCs w:val="28"/>
          <w:lang w:val="kk-KZ"/>
        </w:rPr>
        <w:t>14,74</w:t>
      </w:r>
      <w:r w:rsidR="007441F5">
        <w:rPr>
          <w:color w:val="0D0D0D" w:themeColor="text1" w:themeTint="F2"/>
          <w:sz w:val="28"/>
          <w:szCs w:val="28"/>
          <w:lang w:val="kk-KZ"/>
        </w:rPr>
        <w:t>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теңгені құрап</w:t>
      </w:r>
      <w:r w:rsidR="00100F24" w:rsidRPr="00D76DB6">
        <w:rPr>
          <w:color w:val="0D0D0D" w:themeColor="text1" w:themeTint="F2"/>
          <w:lang w:val="kk-KZ"/>
        </w:rPr>
        <w:t xml:space="preserve">, </w:t>
      </w:r>
      <w:r w:rsidR="00100F24" w:rsidRPr="00D76DB6">
        <w:rPr>
          <w:bCs/>
          <w:color w:val="0D0D0D" w:themeColor="text1" w:themeTint="F2"/>
          <w:sz w:val="28"/>
          <w:szCs w:val="28"/>
          <w:lang w:val="kk-KZ"/>
        </w:rPr>
        <w:t xml:space="preserve">2013 жылмен салыстырғанда </w:t>
      </w:r>
      <w:r w:rsidR="003C7CF0" w:rsidRPr="00D76DB6">
        <w:rPr>
          <w:bCs/>
          <w:color w:val="0D0D0D" w:themeColor="text1" w:themeTint="F2"/>
          <w:sz w:val="28"/>
          <w:szCs w:val="28"/>
          <w:lang w:val="kk-KZ"/>
        </w:rPr>
        <w:t>1,</w:t>
      </w:r>
      <w:r w:rsidR="00160611" w:rsidRPr="00160611">
        <w:rPr>
          <w:bCs/>
          <w:color w:val="0D0D0D" w:themeColor="text1" w:themeTint="F2"/>
          <w:sz w:val="28"/>
          <w:szCs w:val="28"/>
          <w:lang w:val="kk-KZ"/>
        </w:rPr>
        <w:t>39</w:t>
      </w:r>
      <w:r w:rsidRPr="00D76DB6">
        <w:rPr>
          <w:bCs/>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 артты</w:t>
      </w:r>
      <w:r w:rsidR="003C7CF0" w:rsidRPr="00D76DB6">
        <w:rPr>
          <w:color w:val="0D0D0D" w:themeColor="text1" w:themeTint="F2"/>
          <w:sz w:val="28"/>
          <w:szCs w:val="28"/>
          <w:lang w:val="kk-KZ"/>
        </w:rPr>
        <w:t>, ал, 2018</w:t>
      </w:r>
      <w:r w:rsidR="00100F24" w:rsidRPr="00D76DB6">
        <w:rPr>
          <w:color w:val="0D0D0D" w:themeColor="text1" w:themeTint="F2"/>
          <w:sz w:val="28"/>
          <w:szCs w:val="28"/>
          <w:lang w:val="kk-KZ"/>
        </w:rPr>
        <w:t xml:space="preserve"> жылмен салыстырғанда 0,</w:t>
      </w:r>
      <w:r w:rsidR="00483653" w:rsidRPr="00D76DB6">
        <w:rPr>
          <w:color w:val="0D0D0D" w:themeColor="text1" w:themeTint="F2"/>
          <w:sz w:val="28"/>
          <w:szCs w:val="28"/>
          <w:lang w:val="kk-KZ"/>
        </w:rPr>
        <w:t>9</w:t>
      </w:r>
      <w:r w:rsidR="00160611" w:rsidRPr="00160611">
        <w:rPr>
          <w:color w:val="0D0D0D" w:themeColor="text1" w:themeTint="F2"/>
          <w:sz w:val="28"/>
          <w:szCs w:val="28"/>
          <w:lang w:val="kk-KZ"/>
        </w:rPr>
        <w:t>8</w:t>
      </w:r>
      <w:r w:rsidRPr="00D76DB6">
        <w:rPr>
          <w:color w:val="0D0D0D" w:themeColor="text1" w:themeTint="F2"/>
          <w:sz w:val="28"/>
          <w:szCs w:val="28"/>
          <w:lang w:val="kk-KZ"/>
        </w:rPr>
        <w:t xml:space="preserve"> </w:t>
      </w:r>
      <w:r w:rsidR="003C7CF0" w:rsidRPr="00D76DB6">
        <w:rPr>
          <w:color w:val="0D0D0D" w:themeColor="text1" w:themeTint="F2"/>
          <w:sz w:val="28"/>
          <w:szCs w:val="28"/>
          <w:lang w:val="kk-KZ"/>
        </w:rPr>
        <w:t>трлн</w:t>
      </w:r>
      <w:r w:rsidR="007441F5">
        <w:rPr>
          <w:color w:val="0D0D0D" w:themeColor="text1" w:themeTint="F2"/>
          <w:sz w:val="28"/>
          <w:szCs w:val="28"/>
          <w:lang w:val="kk-KZ"/>
        </w:rPr>
        <w:t>.</w:t>
      </w:r>
      <w:r w:rsidR="003C7CF0" w:rsidRPr="00D76DB6">
        <w:rPr>
          <w:color w:val="0D0D0D" w:themeColor="text1" w:themeTint="F2"/>
          <w:sz w:val="28"/>
          <w:szCs w:val="28"/>
          <w:lang w:val="kk-KZ"/>
        </w:rPr>
        <w:t xml:space="preserve"> теңге артты. </w:t>
      </w:r>
      <w:r w:rsidR="00100F24" w:rsidRPr="00D76DB6">
        <w:rPr>
          <w:bCs/>
          <w:color w:val="0D0D0D" w:themeColor="text1" w:themeTint="F2"/>
          <w:sz w:val="28"/>
          <w:szCs w:val="28"/>
          <w:lang w:val="kk-KZ"/>
        </w:rPr>
        <w:t>2013 жылы</w:t>
      </w:r>
      <w:r w:rsidRPr="00D76DB6">
        <w:rPr>
          <w:bCs/>
          <w:color w:val="0D0D0D" w:themeColor="text1" w:themeTint="F2"/>
          <w:sz w:val="28"/>
          <w:szCs w:val="28"/>
          <w:lang w:val="kk-KZ"/>
        </w:rPr>
        <w:t xml:space="preserve"> </w:t>
      </w:r>
      <w:r w:rsidR="00100F24" w:rsidRPr="00D76DB6">
        <w:rPr>
          <w:bCs/>
          <w:color w:val="0D0D0D" w:themeColor="text1" w:themeTint="F2"/>
          <w:sz w:val="28"/>
          <w:szCs w:val="28"/>
          <w:lang w:val="kk-KZ"/>
        </w:rPr>
        <w:t>банк секторы несие портфелінің</w:t>
      </w:r>
      <w:r w:rsidRPr="00D76DB6">
        <w:rPr>
          <w:bCs/>
          <w:color w:val="0D0D0D" w:themeColor="text1" w:themeTint="F2"/>
          <w:sz w:val="28"/>
          <w:szCs w:val="28"/>
          <w:lang w:val="kk-KZ"/>
        </w:rPr>
        <w:t xml:space="preserve"> </w:t>
      </w:r>
      <w:r w:rsidR="00100F24" w:rsidRPr="00D76DB6">
        <w:rPr>
          <w:bCs/>
          <w:color w:val="0D0D0D" w:themeColor="text1" w:themeTint="F2"/>
          <w:sz w:val="28"/>
          <w:szCs w:val="28"/>
          <w:lang w:val="kk-KZ"/>
        </w:rPr>
        <w:t>(негізгі борыш) көп мөлшерін</w:t>
      </w:r>
      <w:r w:rsidRPr="00D76DB6">
        <w:rPr>
          <w:bCs/>
          <w:color w:val="0D0D0D" w:themeColor="text1" w:themeTint="F2"/>
          <w:sz w:val="28"/>
          <w:szCs w:val="28"/>
          <w:lang w:val="kk-KZ"/>
        </w:rPr>
        <w:t xml:space="preserve"> </w:t>
      </w:r>
      <w:r w:rsidR="00100F24" w:rsidRPr="00D76DB6">
        <w:rPr>
          <w:color w:val="0D0D0D" w:themeColor="text1" w:themeTint="F2"/>
          <w:sz w:val="28"/>
          <w:szCs w:val="28"/>
          <w:lang w:val="kk-KZ"/>
        </w:rPr>
        <w:t>з</w:t>
      </w:r>
      <w:r w:rsidRPr="00D76DB6">
        <w:rPr>
          <w:color w:val="0D0D0D" w:themeColor="text1" w:themeTint="F2"/>
          <w:sz w:val="28"/>
          <w:szCs w:val="28"/>
          <w:lang w:val="kk-KZ"/>
        </w:rPr>
        <w:t>аңды тұлғалардың</w:t>
      </w:r>
      <w:r w:rsidR="00100F24" w:rsidRPr="00D76DB6">
        <w:rPr>
          <w:color w:val="0D0D0D" w:themeColor="text1" w:themeTint="F2"/>
          <w:sz w:val="28"/>
          <w:szCs w:val="28"/>
          <w:lang w:val="kk-KZ"/>
        </w:rPr>
        <w:t xml:space="preserve"> қарыздары 7,47</w:t>
      </w:r>
      <w:r w:rsidRPr="00D76DB6">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FD4430">
        <w:rPr>
          <w:color w:val="0D0D0D" w:themeColor="text1" w:themeTint="F2"/>
          <w:sz w:val="28"/>
          <w:szCs w:val="28"/>
          <w:lang w:val="kk-KZ"/>
        </w:rPr>
        <w:t xml:space="preserve"> </w:t>
      </w:r>
      <w:r w:rsidR="00100F24" w:rsidRPr="00D76DB6">
        <w:rPr>
          <w:color w:val="0D0D0D" w:themeColor="text1" w:themeTint="F2"/>
          <w:sz w:val="28"/>
          <w:szCs w:val="28"/>
          <w:lang w:val="kk-KZ"/>
        </w:rPr>
        <w:t>теңге, жеке тұлғалар</w:t>
      </w:r>
      <w:r w:rsidR="00160611">
        <w:rPr>
          <w:color w:val="0D0D0D" w:themeColor="text1" w:themeTint="F2"/>
          <w:sz w:val="28"/>
          <w:szCs w:val="28"/>
          <w:lang w:val="kk-KZ"/>
        </w:rPr>
        <w:t>дың</w:t>
      </w:r>
      <w:r w:rsidR="00100F24" w:rsidRPr="00D76DB6">
        <w:rPr>
          <w:color w:val="0D0D0D" w:themeColor="text1" w:themeTint="F2"/>
          <w:sz w:val="28"/>
          <w:szCs w:val="28"/>
          <w:lang w:val="kk-KZ"/>
        </w:rPr>
        <w:t xml:space="preserve"> қарыздары </w:t>
      </w:r>
      <w:r w:rsidR="002B0838" w:rsidRPr="002B0838">
        <w:rPr>
          <w:color w:val="0D0D0D" w:themeColor="text1" w:themeTint="F2"/>
          <w:sz w:val="28"/>
          <w:szCs w:val="28"/>
          <w:lang w:val="kk-KZ"/>
        </w:rPr>
        <w:t>3</w:t>
      </w:r>
      <w:r w:rsidR="00100F24" w:rsidRPr="00D76DB6">
        <w:rPr>
          <w:color w:val="0D0D0D" w:themeColor="text1" w:themeTint="F2"/>
          <w:sz w:val="28"/>
          <w:szCs w:val="28"/>
          <w:lang w:val="kk-KZ"/>
        </w:rPr>
        <w:t>,</w:t>
      </w:r>
      <w:r w:rsidR="002B0838" w:rsidRPr="00E250C9">
        <w:rPr>
          <w:color w:val="0D0D0D" w:themeColor="text1" w:themeTint="F2"/>
          <w:sz w:val="28"/>
          <w:szCs w:val="28"/>
          <w:lang w:val="kk-KZ"/>
        </w:rPr>
        <w:t>3</w:t>
      </w:r>
      <w:r w:rsidR="00FA3C30" w:rsidRPr="00FA3C30">
        <w:rPr>
          <w:color w:val="0D0D0D" w:themeColor="text1" w:themeTint="F2"/>
          <w:sz w:val="28"/>
          <w:szCs w:val="28"/>
          <w:lang w:val="kk-KZ"/>
        </w:rPr>
        <w:t>1</w:t>
      </w:r>
      <w:r w:rsidRPr="00D76DB6">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 xml:space="preserve">. </w:t>
      </w:r>
      <w:r w:rsidR="00100F24" w:rsidRPr="00D76DB6">
        <w:rPr>
          <w:color w:val="0D0D0D" w:themeColor="text1" w:themeTint="F2"/>
          <w:sz w:val="28"/>
          <w:szCs w:val="28"/>
          <w:lang w:val="kk-KZ"/>
        </w:rPr>
        <w:t>теңге 24,</w:t>
      </w:r>
      <w:r w:rsidR="00FA3C30" w:rsidRPr="00FA3C30">
        <w:rPr>
          <w:color w:val="0D0D0D" w:themeColor="text1" w:themeTint="F2"/>
          <w:sz w:val="28"/>
          <w:szCs w:val="28"/>
          <w:lang w:val="kk-KZ"/>
        </w:rPr>
        <w:t>8</w:t>
      </w:r>
      <w:r w:rsidR="00100F24" w:rsidRPr="00D76DB6">
        <w:rPr>
          <w:color w:val="0D0D0D" w:themeColor="text1" w:themeTint="F2"/>
          <w:sz w:val="28"/>
          <w:szCs w:val="28"/>
          <w:lang w:val="kk-KZ"/>
        </w:rPr>
        <w:t>% (соның ішінде тұтынушылық несие 2,24</w:t>
      </w:r>
      <w:r w:rsidRPr="00D76DB6">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 немесе 16,</w:t>
      </w:r>
      <w:r w:rsidR="003B147F">
        <w:rPr>
          <w:color w:val="0D0D0D" w:themeColor="text1" w:themeTint="F2"/>
          <w:sz w:val="28"/>
          <w:szCs w:val="28"/>
          <w:lang w:val="kk-KZ"/>
        </w:rPr>
        <w:t>8</w:t>
      </w:r>
      <w:r w:rsidR="00100F24" w:rsidRPr="00D76DB6">
        <w:rPr>
          <w:color w:val="0D0D0D" w:themeColor="text1" w:themeTint="F2"/>
          <w:sz w:val="28"/>
          <w:szCs w:val="28"/>
          <w:lang w:val="kk-KZ"/>
        </w:rPr>
        <w:t>%) құрайды. Ал, осы жылы шағын және орта кәсіпкерлік субъектілеріне қарыздар (ҚР резиденттері)</w:t>
      </w:r>
      <w:r w:rsidRPr="00D76DB6">
        <w:rPr>
          <w:color w:val="0D0D0D" w:themeColor="text1" w:themeTint="F2"/>
          <w:sz w:val="28"/>
          <w:szCs w:val="28"/>
          <w:lang w:val="kk-KZ"/>
        </w:rPr>
        <w:t xml:space="preserve"> </w:t>
      </w:r>
      <w:r w:rsidR="00100F24" w:rsidRPr="00D76DB6">
        <w:rPr>
          <w:color w:val="0D0D0D" w:themeColor="text1" w:themeTint="F2"/>
          <w:sz w:val="28"/>
          <w:szCs w:val="28"/>
          <w:lang w:val="kk-KZ"/>
        </w:rPr>
        <w:t>2,34 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 немесе 17,</w:t>
      </w:r>
      <w:r w:rsidR="00843C36" w:rsidRPr="00843C36">
        <w:rPr>
          <w:color w:val="0D0D0D" w:themeColor="text1" w:themeTint="F2"/>
          <w:sz w:val="28"/>
          <w:szCs w:val="28"/>
          <w:lang w:val="kk-KZ"/>
        </w:rPr>
        <w:t>5</w:t>
      </w:r>
      <w:r w:rsidR="00100F24" w:rsidRPr="00D76DB6">
        <w:rPr>
          <w:color w:val="0D0D0D" w:themeColor="text1" w:themeTint="F2"/>
          <w:sz w:val="28"/>
          <w:szCs w:val="28"/>
          <w:lang w:val="kk-KZ"/>
        </w:rPr>
        <w:t>% құрады.</w:t>
      </w:r>
    </w:p>
    <w:p w14:paraId="0B83E2E7" w14:textId="038BD2E1" w:rsidR="00100F24" w:rsidRPr="00D76DB6" w:rsidRDefault="00483653" w:rsidP="00100F24">
      <w:pPr>
        <w:ind w:firstLine="709"/>
        <w:jc w:val="both"/>
        <w:rPr>
          <w:color w:val="0D0D0D" w:themeColor="text1" w:themeTint="F2"/>
          <w:sz w:val="28"/>
          <w:szCs w:val="28"/>
          <w:lang w:val="kk-KZ"/>
        </w:rPr>
      </w:pPr>
      <w:r w:rsidRPr="00D76DB6">
        <w:rPr>
          <w:color w:val="0D0D0D" w:themeColor="text1" w:themeTint="F2"/>
          <w:sz w:val="28"/>
          <w:szCs w:val="28"/>
          <w:lang w:val="kk-KZ"/>
        </w:rPr>
        <w:t>2019</w:t>
      </w:r>
      <w:r w:rsidR="00100F24" w:rsidRPr="00D76DB6">
        <w:rPr>
          <w:color w:val="0D0D0D" w:themeColor="text1" w:themeTint="F2"/>
          <w:sz w:val="28"/>
          <w:szCs w:val="28"/>
          <w:lang w:val="kk-KZ"/>
        </w:rPr>
        <w:t xml:space="preserve"> жылы</w:t>
      </w:r>
      <w:r w:rsidR="000C00BF" w:rsidRPr="00D76DB6">
        <w:rPr>
          <w:color w:val="0D0D0D" w:themeColor="text1" w:themeTint="F2"/>
          <w:sz w:val="28"/>
          <w:szCs w:val="28"/>
          <w:lang w:val="kk-KZ"/>
        </w:rPr>
        <w:t xml:space="preserve"> </w:t>
      </w:r>
      <w:r w:rsidR="00100F24" w:rsidRPr="00D76DB6">
        <w:rPr>
          <w:bCs/>
          <w:color w:val="0D0D0D" w:themeColor="text1" w:themeTint="F2"/>
          <w:sz w:val="28"/>
          <w:szCs w:val="28"/>
          <w:lang w:val="kk-KZ"/>
        </w:rPr>
        <w:t>банк секторы несие портфелінің</w:t>
      </w:r>
      <w:r w:rsidR="000C00BF" w:rsidRPr="00D76DB6">
        <w:rPr>
          <w:bCs/>
          <w:color w:val="0D0D0D" w:themeColor="text1" w:themeTint="F2"/>
          <w:sz w:val="28"/>
          <w:szCs w:val="28"/>
          <w:lang w:val="kk-KZ"/>
        </w:rPr>
        <w:t xml:space="preserve"> </w:t>
      </w:r>
      <w:r w:rsidR="00100F24" w:rsidRPr="00D76DB6">
        <w:rPr>
          <w:bCs/>
          <w:color w:val="0D0D0D" w:themeColor="text1" w:themeTint="F2"/>
          <w:sz w:val="28"/>
          <w:szCs w:val="28"/>
          <w:lang w:val="kk-KZ"/>
        </w:rPr>
        <w:t>(негізгі борыш) көп мөлшерін</w:t>
      </w:r>
      <w:r w:rsidR="000C00BF" w:rsidRPr="00D76DB6">
        <w:rPr>
          <w:bCs/>
          <w:color w:val="0D0D0D" w:themeColor="text1" w:themeTint="F2"/>
          <w:sz w:val="28"/>
          <w:szCs w:val="28"/>
          <w:lang w:val="kk-KZ"/>
        </w:rPr>
        <w:t xml:space="preserve"> </w:t>
      </w:r>
      <w:r w:rsidR="00100F24" w:rsidRPr="00D76DB6">
        <w:rPr>
          <w:color w:val="0D0D0D" w:themeColor="text1" w:themeTint="F2"/>
          <w:sz w:val="28"/>
          <w:szCs w:val="28"/>
          <w:lang w:val="kk-KZ"/>
        </w:rPr>
        <w:t>ж</w:t>
      </w:r>
      <w:r w:rsidR="000C00BF" w:rsidRPr="00D76DB6">
        <w:rPr>
          <w:color w:val="0D0D0D" w:themeColor="text1" w:themeTint="F2"/>
          <w:sz w:val="28"/>
          <w:szCs w:val="28"/>
          <w:lang w:val="kk-KZ"/>
        </w:rPr>
        <w:t xml:space="preserve">еке тұлғалардың </w:t>
      </w:r>
      <w:r w:rsidR="00100F24" w:rsidRPr="00D76DB6">
        <w:rPr>
          <w:color w:val="0D0D0D" w:themeColor="text1" w:themeTint="F2"/>
          <w:sz w:val="28"/>
          <w:szCs w:val="28"/>
          <w:lang w:val="kk-KZ"/>
        </w:rPr>
        <w:t xml:space="preserve">қарыздары </w:t>
      </w:r>
      <w:r w:rsidRPr="00D76DB6">
        <w:rPr>
          <w:color w:val="0D0D0D" w:themeColor="text1" w:themeTint="F2"/>
          <w:sz w:val="28"/>
          <w:szCs w:val="28"/>
          <w:lang w:val="kk-KZ"/>
        </w:rPr>
        <w:t xml:space="preserve">6,33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FD4430">
        <w:rPr>
          <w:color w:val="0D0D0D" w:themeColor="text1" w:themeTint="F2"/>
          <w:sz w:val="28"/>
          <w:szCs w:val="28"/>
          <w:lang w:val="kk-KZ"/>
        </w:rPr>
        <w:t xml:space="preserve"> </w:t>
      </w:r>
      <w:r w:rsidR="00100F24" w:rsidRPr="00D76DB6">
        <w:rPr>
          <w:color w:val="0D0D0D" w:themeColor="text1" w:themeTint="F2"/>
          <w:sz w:val="28"/>
          <w:szCs w:val="28"/>
          <w:lang w:val="kk-KZ"/>
        </w:rPr>
        <w:t xml:space="preserve">теңге немесе </w:t>
      </w:r>
      <w:r w:rsidR="001D2F4F" w:rsidRPr="00D76DB6">
        <w:rPr>
          <w:color w:val="0D0D0D" w:themeColor="text1" w:themeTint="F2"/>
          <w:sz w:val="28"/>
          <w:szCs w:val="28"/>
          <w:lang w:val="kk-KZ"/>
        </w:rPr>
        <w:t>42,9</w:t>
      </w:r>
      <w:r w:rsidR="00100F24" w:rsidRPr="00D76DB6">
        <w:rPr>
          <w:color w:val="0D0D0D" w:themeColor="text1" w:themeTint="F2"/>
          <w:sz w:val="28"/>
          <w:szCs w:val="28"/>
          <w:lang w:val="kk-KZ"/>
        </w:rPr>
        <w:t xml:space="preserve">% (соның ішінде тұтынушылық несие </w:t>
      </w:r>
      <w:r w:rsidR="001D2F4F" w:rsidRPr="00D76DB6">
        <w:rPr>
          <w:color w:val="0D0D0D" w:themeColor="text1" w:themeTint="F2"/>
          <w:sz w:val="28"/>
          <w:szCs w:val="28"/>
          <w:lang w:val="kk-KZ"/>
        </w:rPr>
        <w:t>4,37</w:t>
      </w:r>
      <w:r w:rsidR="00DF72A8" w:rsidRPr="00D76DB6">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w:t>
      </w:r>
      <w:r w:rsidR="00BA4DA7" w:rsidRPr="00D76DB6">
        <w:rPr>
          <w:color w:val="0D0D0D" w:themeColor="text1" w:themeTint="F2"/>
          <w:sz w:val="28"/>
          <w:szCs w:val="28"/>
          <w:lang w:val="kk-KZ"/>
        </w:rPr>
        <w:t xml:space="preserve"> немесе </w:t>
      </w:r>
      <w:r w:rsidR="00441389" w:rsidRPr="00D76DB6">
        <w:rPr>
          <w:color w:val="0D0D0D" w:themeColor="text1" w:themeTint="F2"/>
          <w:sz w:val="28"/>
          <w:szCs w:val="28"/>
          <w:lang w:val="kk-KZ"/>
        </w:rPr>
        <w:t>29</w:t>
      </w:r>
      <w:r w:rsidR="00DF72A8" w:rsidRPr="00D76DB6">
        <w:rPr>
          <w:color w:val="0D0D0D" w:themeColor="text1" w:themeTint="F2"/>
          <w:sz w:val="28"/>
          <w:szCs w:val="28"/>
          <w:lang w:val="kk-KZ"/>
        </w:rPr>
        <w:t>,</w:t>
      </w:r>
      <w:r w:rsidR="00441389" w:rsidRPr="00D76DB6">
        <w:rPr>
          <w:color w:val="0D0D0D" w:themeColor="text1" w:themeTint="F2"/>
          <w:sz w:val="28"/>
          <w:szCs w:val="28"/>
          <w:lang w:val="kk-KZ"/>
        </w:rPr>
        <w:t>6</w:t>
      </w:r>
      <w:r w:rsidR="00100F24" w:rsidRPr="00D76DB6">
        <w:rPr>
          <w:color w:val="0D0D0D" w:themeColor="text1" w:themeTint="F2"/>
          <w:sz w:val="28"/>
          <w:szCs w:val="28"/>
          <w:lang w:val="kk-KZ"/>
        </w:rPr>
        <w:t>%) құраса, осы жылы шағын және орта кәсіпкерлік субъектілеріне қарыздар (ҚР резиденттері)</w:t>
      </w:r>
      <w:r w:rsidR="00DF72A8" w:rsidRPr="00D76DB6">
        <w:rPr>
          <w:color w:val="0D0D0D" w:themeColor="text1" w:themeTint="F2"/>
          <w:sz w:val="28"/>
          <w:szCs w:val="28"/>
          <w:lang w:val="kk-KZ"/>
        </w:rPr>
        <w:t xml:space="preserve"> 3,96</w:t>
      </w:r>
      <w:r w:rsidR="00100F24" w:rsidRPr="00D76DB6">
        <w:rPr>
          <w:color w:val="0D0D0D" w:themeColor="text1" w:themeTint="F2"/>
          <w:sz w:val="28"/>
          <w:szCs w:val="28"/>
          <w:lang w:val="kk-KZ"/>
        </w:rPr>
        <w:t xml:space="preserve"> 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w:t>
      </w:r>
      <w:r w:rsidR="00DF72A8" w:rsidRPr="00D76DB6">
        <w:rPr>
          <w:color w:val="0D0D0D" w:themeColor="text1" w:themeTint="F2"/>
          <w:sz w:val="28"/>
          <w:szCs w:val="28"/>
          <w:lang w:val="kk-KZ"/>
        </w:rPr>
        <w:t xml:space="preserve"> немесе 26,</w:t>
      </w:r>
      <w:r w:rsidR="003B147F">
        <w:rPr>
          <w:color w:val="0D0D0D" w:themeColor="text1" w:themeTint="F2"/>
          <w:sz w:val="28"/>
          <w:szCs w:val="28"/>
          <w:lang w:val="kk-KZ"/>
        </w:rPr>
        <w:t>9</w:t>
      </w:r>
      <w:r w:rsidR="00DF72A8" w:rsidRPr="00D76DB6">
        <w:rPr>
          <w:color w:val="0D0D0D" w:themeColor="text1" w:themeTint="F2"/>
          <w:sz w:val="28"/>
          <w:szCs w:val="28"/>
          <w:lang w:val="kk-KZ"/>
        </w:rPr>
        <w:t>% құрады. З</w:t>
      </w:r>
      <w:r w:rsidR="00100F24" w:rsidRPr="00D76DB6">
        <w:rPr>
          <w:color w:val="0D0D0D" w:themeColor="text1" w:themeTint="F2"/>
          <w:sz w:val="28"/>
          <w:szCs w:val="28"/>
          <w:lang w:val="kk-KZ"/>
        </w:rPr>
        <w:t>аңды тұлғалардың қарыздар</w:t>
      </w:r>
      <w:r w:rsidR="000C00BF" w:rsidRPr="00D76DB6">
        <w:rPr>
          <w:color w:val="0D0D0D" w:themeColor="text1" w:themeTint="F2"/>
          <w:sz w:val="28"/>
          <w:szCs w:val="28"/>
          <w:lang w:val="kk-KZ"/>
        </w:rPr>
        <w:t xml:space="preserve"> </w:t>
      </w:r>
      <w:r w:rsidR="00DF72A8" w:rsidRPr="00D76DB6">
        <w:rPr>
          <w:color w:val="0D0D0D" w:themeColor="text1" w:themeTint="F2"/>
          <w:sz w:val="28"/>
          <w:szCs w:val="28"/>
          <w:lang w:val="kk-KZ"/>
        </w:rPr>
        <w:t>4,11</w:t>
      </w:r>
      <w:r w:rsidR="000C00BF" w:rsidRPr="00D76DB6">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w:t>
      </w:r>
      <w:r w:rsidR="00DF72A8" w:rsidRPr="00D76DB6">
        <w:rPr>
          <w:color w:val="0D0D0D" w:themeColor="text1" w:themeTint="F2"/>
          <w:sz w:val="28"/>
          <w:szCs w:val="28"/>
          <w:lang w:val="kk-KZ"/>
        </w:rPr>
        <w:t xml:space="preserve"> немесе 27,</w:t>
      </w:r>
      <w:r w:rsidR="00B96CA5" w:rsidRPr="00B96CA5">
        <w:rPr>
          <w:color w:val="0D0D0D" w:themeColor="text1" w:themeTint="F2"/>
          <w:sz w:val="28"/>
          <w:szCs w:val="28"/>
          <w:lang w:val="kk-KZ"/>
        </w:rPr>
        <w:t>8</w:t>
      </w:r>
      <w:r w:rsidR="00100F24" w:rsidRPr="00D76DB6">
        <w:rPr>
          <w:color w:val="0D0D0D" w:themeColor="text1" w:themeTint="F2"/>
          <w:sz w:val="28"/>
          <w:szCs w:val="28"/>
          <w:lang w:val="kk-KZ"/>
        </w:rPr>
        <w:t>% құрады.</w:t>
      </w:r>
    </w:p>
    <w:p w14:paraId="5DA46121" w14:textId="3FE5E2B2" w:rsidR="00100F24" w:rsidRPr="00D76DB6" w:rsidRDefault="00862797" w:rsidP="00AA5B6C">
      <w:pPr>
        <w:ind w:firstLine="709"/>
        <w:jc w:val="both"/>
        <w:rPr>
          <w:color w:val="0D0D0D" w:themeColor="text1" w:themeTint="F2"/>
          <w:sz w:val="28"/>
          <w:szCs w:val="28"/>
          <w:lang w:val="kk-KZ"/>
        </w:rPr>
      </w:pPr>
      <w:r>
        <w:rPr>
          <w:color w:val="0D0D0D" w:themeColor="text1" w:themeTint="F2"/>
          <w:sz w:val="28"/>
          <w:szCs w:val="28"/>
          <w:lang w:val="kk-KZ"/>
        </w:rPr>
        <w:t xml:space="preserve">10-ші </w:t>
      </w:r>
      <w:r w:rsidRPr="00D76DB6">
        <w:rPr>
          <w:color w:val="0D0D0D" w:themeColor="text1" w:themeTint="F2"/>
          <w:sz w:val="28"/>
          <w:szCs w:val="28"/>
          <w:lang w:val="kk-KZ"/>
        </w:rPr>
        <w:t xml:space="preserve">кестедегі </w:t>
      </w:r>
      <w:r w:rsidR="00100F24" w:rsidRPr="00D76DB6">
        <w:rPr>
          <w:color w:val="0D0D0D" w:themeColor="text1" w:themeTint="F2"/>
          <w:sz w:val="28"/>
          <w:szCs w:val="28"/>
          <w:lang w:val="kk-KZ"/>
        </w:rPr>
        <w:t xml:space="preserve">мәліметтерге сүйенсек, </w:t>
      </w:r>
      <w:r w:rsidR="00100F24" w:rsidRPr="00D76DB6">
        <w:rPr>
          <w:bCs/>
          <w:color w:val="0D0D0D" w:themeColor="text1" w:themeTint="F2"/>
          <w:sz w:val="28"/>
          <w:szCs w:val="28"/>
          <w:lang w:val="kk-KZ"/>
        </w:rPr>
        <w:t>несие портфелі (негізгі борыш) 2013 жылдан 201</w:t>
      </w:r>
      <w:r w:rsidR="00B96CA5" w:rsidRPr="00B96CA5">
        <w:rPr>
          <w:bCs/>
          <w:color w:val="0D0D0D" w:themeColor="text1" w:themeTint="F2"/>
          <w:sz w:val="28"/>
          <w:szCs w:val="28"/>
          <w:lang w:val="kk-KZ"/>
        </w:rPr>
        <w:t>6</w:t>
      </w:r>
      <w:r w:rsidR="00100F24" w:rsidRPr="00D76DB6">
        <w:rPr>
          <w:bCs/>
          <w:color w:val="0D0D0D" w:themeColor="text1" w:themeTint="F2"/>
          <w:sz w:val="28"/>
          <w:szCs w:val="28"/>
          <w:lang w:val="kk-KZ"/>
        </w:rPr>
        <w:t xml:space="preserve"> жыл</w:t>
      </w:r>
      <w:r w:rsidR="00B96CA5" w:rsidRPr="00B96CA5">
        <w:rPr>
          <w:bCs/>
          <w:color w:val="0D0D0D" w:themeColor="text1" w:themeTint="F2"/>
          <w:sz w:val="28"/>
          <w:szCs w:val="28"/>
          <w:lang w:val="kk-KZ"/>
        </w:rPr>
        <w:t>д</w:t>
      </w:r>
      <w:r w:rsidR="00B96CA5">
        <w:rPr>
          <w:bCs/>
          <w:color w:val="0D0D0D" w:themeColor="text1" w:themeTint="F2"/>
          <w:sz w:val="28"/>
          <w:szCs w:val="28"/>
          <w:lang w:val="kk-KZ"/>
        </w:rPr>
        <w:t>ар аралығында</w:t>
      </w:r>
      <w:r w:rsidR="00100F24" w:rsidRPr="00D76DB6">
        <w:rPr>
          <w:bCs/>
          <w:color w:val="0D0D0D" w:themeColor="text1" w:themeTint="F2"/>
          <w:sz w:val="28"/>
          <w:szCs w:val="28"/>
          <w:lang w:val="kk-KZ"/>
        </w:rPr>
        <w:t xml:space="preserve"> 13,3</w:t>
      </w:r>
      <w:r w:rsidR="00B96CA5" w:rsidRPr="00B96CA5">
        <w:rPr>
          <w:bCs/>
          <w:color w:val="0D0D0D" w:themeColor="text1" w:themeTint="F2"/>
          <w:sz w:val="28"/>
          <w:szCs w:val="28"/>
          <w:lang w:val="kk-KZ"/>
        </w:rPr>
        <w:t>5</w:t>
      </w:r>
      <w:r w:rsidR="000C00BF" w:rsidRPr="00D76DB6">
        <w:rPr>
          <w:bCs/>
          <w:color w:val="0D0D0D" w:themeColor="text1" w:themeTint="F2"/>
          <w:sz w:val="28"/>
          <w:szCs w:val="28"/>
          <w:lang w:val="kk-KZ"/>
        </w:rPr>
        <w:t xml:space="preserve"> </w:t>
      </w:r>
      <w:r w:rsidR="00100F24" w:rsidRPr="00D76DB6">
        <w:rPr>
          <w:color w:val="0D0D0D" w:themeColor="text1" w:themeTint="F2"/>
          <w:sz w:val="28"/>
          <w:szCs w:val="28"/>
          <w:lang w:val="kk-KZ"/>
        </w:rPr>
        <w:t>трлн</w:t>
      </w:r>
      <w:r w:rsidR="00FD4430">
        <w:rPr>
          <w:color w:val="0D0D0D" w:themeColor="text1" w:themeTint="F2"/>
          <w:sz w:val="28"/>
          <w:szCs w:val="28"/>
          <w:lang w:val="kk-KZ"/>
        </w:rPr>
        <w:t xml:space="preserve"> </w:t>
      </w:r>
      <w:r w:rsidR="00100F24" w:rsidRPr="00D76DB6">
        <w:rPr>
          <w:color w:val="0D0D0D" w:themeColor="text1" w:themeTint="F2"/>
          <w:sz w:val="28"/>
          <w:szCs w:val="28"/>
          <w:lang w:val="kk-KZ"/>
        </w:rPr>
        <w:t xml:space="preserve">теңгеден </w:t>
      </w:r>
      <w:r w:rsidR="00100F24" w:rsidRPr="00D76DB6">
        <w:rPr>
          <w:bCs/>
          <w:color w:val="0D0D0D" w:themeColor="text1" w:themeTint="F2"/>
          <w:sz w:val="28"/>
          <w:szCs w:val="28"/>
          <w:lang w:val="kk-KZ"/>
        </w:rPr>
        <w:t>15,51</w:t>
      </w:r>
      <w:r w:rsidR="00100F24" w:rsidRPr="00D76DB6">
        <w:rPr>
          <w:color w:val="0D0D0D" w:themeColor="text1" w:themeTint="F2"/>
          <w:sz w:val="28"/>
          <w:szCs w:val="28"/>
          <w:lang w:val="kk-KZ"/>
        </w:rPr>
        <w:t xml:space="preserve"> трлн</w:t>
      </w:r>
      <w:r w:rsidR="007441F5">
        <w:rPr>
          <w:color w:val="0D0D0D" w:themeColor="text1" w:themeTint="F2"/>
          <w:sz w:val="28"/>
          <w:szCs w:val="28"/>
          <w:lang w:val="kk-KZ"/>
        </w:rPr>
        <w:t>.</w:t>
      </w:r>
      <w:r w:rsidR="00697075">
        <w:rPr>
          <w:color w:val="0D0D0D" w:themeColor="text1" w:themeTint="F2"/>
          <w:sz w:val="28"/>
          <w:szCs w:val="28"/>
          <w:lang w:val="kk-KZ"/>
        </w:rPr>
        <w:t xml:space="preserve"> </w:t>
      </w:r>
      <w:r w:rsidR="00100F24" w:rsidRPr="00D76DB6">
        <w:rPr>
          <w:color w:val="0D0D0D" w:themeColor="text1" w:themeTint="F2"/>
          <w:sz w:val="28"/>
          <w:szCs w:val="28"/>
          <w:lang w:val="kk-KZ"/>
        </w:rPr>
        <w:t xml:space="preserve">теңгеге дейін тұрақты өссе, </w:t>
      </w:r>
      <w:r w:rsidR="00EB7D32" w:rsidRPr="00EB7D32">
        <w:rPr>
          <w:color w:val="0D0D0D" w:themeColor="text1" w:themeTint="F2"/>
          <w:sz w:val="28"/>
          <w:szCs w:val="28"/>
          <w:lang w:val="kk-KZ"/>
        </w:rPr>
        <w:t xml:space="preserve">2017 </w:t>
      </w:r>
      <w:r w:rsidR="00EB7D32">
        <w:rPr>
          <w:color w:val="0D0D0D" w:themeColor="text1" w:themeTint="F2"/>
          <w:sz w:val="28"/>
          <w:szCs w:val="28"/>
          <w:lang w:val="kk-KZ"/>
        </w:rPr>
        <w:t xml:space="preserve">жылдан бастап төмендегенін көреміз, бірақ </w:t>
      </w:r>
      <w:r w:rsidR="008D37C4" w:rsidRPr="00D76DB6">
        <w:rPr>
          <w:color w:val="0D0D0D" w:themeColor="text1" w:themeTint="F2"/>
          <w:sz w:val="28"/>
          <w:szCs w:val="28"/>
          <w:lang w:val="kk-KZ"/>
        </w:rPr>
        <w:t>2018 жылдан бастап 2020</w:t>
      </w:r>
      <w:r w:rsidR="00100F24" w:rsidRPr="00D76DB6">
        <w:rPr>
          <w:color w:val="0D0D0D" w:themeColor="text1" w:themeTint="F2"/>
          <w:sz w:val="28"/>
          <w:szCs w:val="28"/>
          <w:lang w:val="kk-KZ"/>
        </w:rPr>
        <w:t xml:space="preserve"> жылы 1</w:t>
      </w:r>
      <w:r w:rsidR="003B147F">
        <w:rPr>
          <w:color w:val="0D0D0D" w:themeColor="text1" w:themeTint="F2"/>
          <w:sz w:val="28"/>
          <w:szCs w:val="28"/>
          <w:lang w:val="kk-KZ"/>
        </w:rPr>
        <w:t xml:space="preserve"> </w:t>
      </w:r>
      <w:r w:rsidR="00100F24" w:rsidRPr="00D76DB6">
        <w:rPr>
          <w:color w:val="0D0D0D" w:themeColor="text1" w:themeTint="F2"/>
          <w:sz w:val="28"/>
          <w:szCs w:val="28"/>
          <w:lang w:val="kk-KZ"/>
        </w:rPr>
        <w:t xml:space="preserve">қаңтарға дейін </w:t>
      </w:r>
      <w:r w:rsidR="008D37C4" w:rsidRPr="00D76DB6">
        <w:rPr>
          <w:color w:val="0D0D0D" w:themeColor="text1" w:themeTint="F2"/>
          <w:sz w:val="28"/>
          <w:szCs w:val="28"/>
          <w:lang w:val="kk-KZ"/>
        </w:rPr>
        <w:t>0,9</w:t>
      </w:r>
      <w:r w:rsidR="00660628" w:rsidRPr="00660628">
        <w:rPr>
          <w:color w:val="0D0D0D" w:themeColor="text1" w:themeTint="F2"/>
          <w:sz w:val="28"/>
          <w:szCs w:val="28"/>
          <w:lang w:val="kk-KZ"/>
        </w:rPr>
        <w:t>8</w:t>
      </w:r>
      <w:r w:rsidR="00100F24" w:rsidRPr="00D76DB6">
        <w:rPr>
          <w:color w:val="0D0D0D" w:themeColor="text1" w:themeTint="F2"/>
          <w:sz w:val="28"/>
          <w:szCs w:val="28"/>
          <w:lang w:val="kk-KZ"/>
        </w:rPr>
        <w:t xml:space="preserve"> трлн</w:t>
      </w:r>
      <w:r w:rsidR="007441F5">
        <w:rPr>
          <w:color w:val="0D0D0D" w:themeColor="text1" w:themeTint="F2"/>
          <w:sz w:val="28"/>
          <w:szCs w:val="28"/>
          <w:lang w:val="kk-KZ"/>
        </w:rPr>
        <w:t>.</w:t>
      </w:r>
      <w:r w:rsidR="00FD4430">
        <w:rPr>
          <w:color w:val="0D0D0D" w:themeColor="text1" w:themeTint="F2"/>
          <w:sz w:val="28"/>
          <w:szCs w:val="28"/>
          <w:lang w:val="kk-KZ"/>
        </w:rPr>
        <w:t xml:space="preserve"> </w:t>
      </w:r>
      <w:r w:rsidR="00100F24" w:rsidRPr="00D76DB6">
        <w:rPr>
          <w:color w:val="0D0D0D" w:themeColor="text1" w:themeTint="F2"/>
          <w:sz w:val="28"/>
          <w:szCs w:val="28"/>
          <w:lang w:val="kk-KZ"/>
        </w:rPr>
        <w:t>теңгеге</w:t>
      </w:r>
      <w:r w:rsidR="008D37C4" w:rsidRPr="00D76DB6">
        <w:rPr>
          <w:color w:val="0D0D0D" w:themeColor="text1" w:themeTint="F2"/>
          <w:sz w:val="28"/>
          <w:szCs w:val="28"/>
          <w:lang w:val="kk-KZ"/>
        </w:rPr>
        <w:t>мен өскен</w:t>
      </w:r>
      <w:r w:rsidR="00100F24" w:rsidRPr="00D76DB6">
        <w:rPr>
          <w:color w:val="0D0D0D" w:themeColor="text1" w:themeTint="F2"/>
          <w:sz w:val="28"/>
          <w:szCs w:val="28"/>
          <w:lang w:val="kk-KZ"/>
        </w:rPr>
        <w:t xml:space="preserve"> (соның ішінде: </w:t>
      </w:r>
      <w:r w:rsidR="008D37C4" w:rsidRPr="00D76DB6">
        <w:rPr>
          <w:color w:val="0D0D0D" w:themeColor="text1" w:themeTint="F2"/>
          <w:sz w:val="28"/>
          <w:szCs w:val="28"/>
          <w:lang w:val="kk-KZ"/>
        </w:rPr>
        <w:t>2013 жылдан 2019</w:t>
      </w:r>
      <w:r w:rsidR="00100F24" w:rsidRPr="00D76DB6">
        <w:rPr>
          <w:color w:val="0D0D0D" w:themeColor="text1" w:themeTint="F2"/>
          <w:sz w:val="28"/>
          <w:szCs w:val="28"/>
          <w:lang w:val="kk-KZ"/>
        </w:rPr>
        <w:t xml:space="preserve"> жылға дейін заңды тұлғаларға қарыздары </w:t>
      </w:r>
      <w:r w:rsidR="008D37C4" w:rsidRPr="00D76DB6">
        <w:rPr>
          <w:color w:val="0D0D0D" w:themeColor="text1" w:themeTint="F2"/>
          <w:sz w:val="28"/>
          <w:szCs w:val="28"/>
          <w:lang w:val="kk-KZ"/>
        </w:rPr>
        <w:t>7,</w:t>
      </w:r>
      <w:r w:rsidR="00100F24" w:rsidRPr="00D76DB6">
        <w:rPr>
          <w:color w:val="0D0D0D" w:themeColor="text1" w:themeTint="F2"/>
          <w:sz w:val="28"/>
          <w:szCs w:val="28"/>
          <w:lang w:val="kk-KZ"/>
        </w:rPr>
        <w:t>47</w:t>
      </w:r>
      <w:r w:rsidR="008D37C4" w:rsidRPr="00D76DB6">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C753C8" w:rsidRPr="00D76DB6">
        <w:rPr>
          <w:color w:val="0D0D0D" w:themeColor="text1" w:themeTint="F2"/>
          <w:sz w:val="28"/>
          <w:szCs w:val="28"/>
          <w:lang w:val="kk-KZ"/>
        </w:rPr>
        <w:t xml:space="preserve"> </w:t>
      </w:r>
      <w:r w:rsidR="00100F24" w:rsidRPr="00D76DB6">
        <w:rPr>
          <w:color w:val="0D0D0D" w:themeColor="text1" w:themeTint="F2"/>
          <w:sz w:val="28"/>
          <w:szCs w:val="28"/>
          <w:lang w:val="kk-KZ"/>
        </w:rPr>
        <w:t xml:space="preserve">теңгеден </w:t>
      </w:r>
      <w:r w:rsidR="008D37C4" w:rsidRPr="00D76DB6">
        <w:rPr>
          <w:color w:val="0D0D0D" w:themeColor="text1" w:themeTint="F2"/>
          <w:sz w:val="28"/>
          <w:szCs w:val="28"/>
          <w:lang w:val="kk-KZ"/>
        </w:rPr>
        <w:t>4,1</w:t>
      </w:r>
      <w:r w:rsidR="00B96CA5" w:rsidRPr="00B96CA5">
        <w:rPr>
          <w:color w:val="0D0D0D" w:themeColor="text1" w:themeTint="F2"/>
          <w:sz w:val="28"/>
          <w:szCs w:val="28"/>
          <w:lang w:val="kk-KZ"/>
        </w:rPr>
        <w:t>0</w:t>
      </w:r>
      <w:r w:rsidR="008D37C4" w:rsidRPr="00D76DB6">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теңгеге төмендеген; керісінше, жеке тұлғаларға қарыздары 3,3</w:t>
      </w:r>
      <w:r w:rsidR="00660628" w:rsidRPr="00660628">
        <w:rPr>
          <w:color w:val="0D0D0D" w:themeColor="text1" w:themeTint="F2"/>
          <w:sz w:val="28"/>
          <w:szCs w:val="28"/>
          <w:lang w:val="kk-KZ"/>
        </w:rPr>
        <w:t>1</w:t>
      </w:r>
      <w:r w:rsidR="00100F24" w:rsidRPr="00D76DB6">
        <w:rPr>
          <w:color w:val="0D0D0D" w:themeColor="text1" w:themeTint="F2"/>
          <w:sz w:val="28"/>
          <w:szCs w:val="28"/>
          <w:lang w:val="kk-KZ"/>
        </w:rPr>
        <w:t xml:space="preserve"> трлн</w:t>
      </w:r>
      <w:r w:rsidR="007441F5">
        <w:rPr>
          <w:color w:val="0D0D0D" w:themeColor="text1" w:themeTint="F2"/>
          <w:sz w:val="28"/>
          <w:szCs w:val="28"/>
          <w:lang w:val="kk-KZ"/>
        </w:rPr>
        <w:t>.</w:t>
      </w:r>
      <w:r w:rsidR="00697075">
        <w:rPr>
          <w:color w:val="0D0D0D" w:themeColor="text1" w:themeTint="F2"/>
          <w:sz w:val="28"/>
          <w:szCs w:val="28"/>
          <w:lang w:val="kk-KZ"/>
        </w:rPr>
        <w:t xml:space="preserve"> </w:t>
      </w:r>
      <w:r w:rsidR="00100F24" w:rsidRPr="00D76DB6">
        <w:rPr>
          <w:color w:val="0D0D0D" w:themeColor="text1" w:themeTint="F2"/>
          <w:sz w:val="28"/>
          <w:szCs w:val="28"/>
          <w:lang w:val="kk-KZ"/>
        </w:rPr>
        <w:t xml:space="preserve">теңгеден </w:t>
      </w:r>
      <w:r w:rsidR="008D37C4" w:rsidRPr="00D76DB6">
        <w:rPr>
          <w:color w:val="0D0D0D" w:themeColor="text1" w:themeTint="F2"/>
          <w:sz w:val="28"/>
          <w:szCs w:val="28"/>
          <w:lang w:val="kk-KZ"/>
        </w:rPr>
        <w:t xml:space="preserve">6,33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теңгеге өскен</w:t>
      </w:r>
      <w:r w:rsidR="009866CA">
        <w:rPr>
          <w:color w:val="0D0D0D" w:themeColor="text1" w:themeTint="F2"/>
          <w:sz w:val="28"/>
          <w:szCs w:val="28"/>
          <w:lang w:val="kk-KZ"/>
        </w:rPr>
        <w:t>)</w:t>
      </w:r>
      <w:r w:rsidR="00100F24" w:rsidRPr="00D76DB6">
        <w:rPr>
          <w:color w:val="0D0D0D" w:themeColor="text1" w:themeTint="F2"/>
          <w:sz w:val="28"/>
          <w:szCs w:val="28"/>
          <w:lang w:val="kk-KZ"/>
        </w:rPr>
        <w:t>.</w:t>
      </w:r>
      <w:r w:rsidR="000C00BF" w:rsidRPr="00D76DB6">
        <w:rPr>
          <w:color w:val="0D0D0D" w:themeColor="text1" w:themeTint="F2"/>
          <w:sz w:val="28"/>
          <w:szCs w:val="28"/>
          <w:lang w:val="kk-KZ"/>
        </w:rPr>
        <w:t xml:space="preserve"> </w:t>
      </w:r>
      <w:r w:rsidR="00100F24" w:rsidRPr="00D76DB6">
        <w:rPr>
          <w:color w:val="0D0D0D" w:themeColor="text1" w:themeTint="F2"/>
          <w:sz w:val="28"/>
          <w:szCs w:val="28"/>
          <w:lang w:val="kk-KZ"/>
        </w:rPr>
        <w:t>Жеке тұлғаларға қарыздарының көп мөлшерін тұтынушылық қарыздар 2,24 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теңгеден </w:t>
      </w:r>
      <w:r w:rsidR="008D37C4" w:rsidRPr="00D76DB6">
        <w:rPr>
          <w:color w:val="0D0D0D" w:themeColor="text1" w:themeTint="F2"/>
          <w:sz w:val="28"/>
          <w:szCs w:val="28"/>
          <w:lang w:val="kk-KZ"/>
        </w:rPr>
        <w:t xml:space="preserve">4,37 </w:t>
      </w:r>
      <w:r w:rsidR="00100F24" w:rsidRPr="00D76DB6">
        <w:rPr>
          <w:color w:val="0D0D0D" w:themeColor="text1" w:themeTint="F2"/>
          <w:sz w:val="28"/>
          <w:szCs w:val="28"/>
          <w:lang w:val="kk-KZ"/>
        </w:rPr>
        <w:t>трлн</w:t>
      </w:r>
      <w:r w:rsidR="007441F5">
        <w:rPr>
          <w:color w:val="0D0D0D" w:themeColor="text1" w:themeTint="F2"/>
          <w:sz w:val="28"/>
          <w:szCs w:val="28"/>
          <w:lang w:val="kk-KZ"/>
        </w:rPr>
        <w:t>.</w:t>
      </w:r>
      <w:r w:rsidR="00100F24" w:rsidRPr="00D76DB6">
        <w:rPr>
          <w:color w:val="0D0D0D" w:themeColor="text1" w:themeTint="F2"/>
          <w:sz w:val="28"/>
          <w:szCs w:val="28"/>
          <w:lang w:val="kk-KZ"/>
        </w:rPr>
        <w:t xml:space="preserve"> теңгеге дейін өскен, яғни </w:t>
      </w:r>
      <w:r w:rsidR="008D37C4" w:rsidRPr="00D76DB6">
        <w:rPr>
          <w:color w:val="0D0D0D" w:themeColor="text1" w:themeTint="F2"/>
          <w:sz w:val="28"/>
          <w:szCs w:val="28"/>
          <w:lang w:val="kk-KZ"/>
        </w:rPr>
        <w:t>2019</w:t>
      </w:r>
      <w:r w:rsidR="00100F24" w:rsidRPr="00D76DB6">
        <w:rPr>
          <w:color w:val="0D0D0D" w:themeColor="text1" w:themeTint="F2"/>
          <w:sz w:val="28"/>
          <w:szCs w:val="28"/>
          <w:lang w:val="kk-KZ"/>
        </w:rPr>
        <w:t xml:space="preserve"> жылды 2013 жылмен салыстырғанда </w:t>
      </w:r>
      <w:r w:rsidR="008D37C4" w:rsidRPr="00D76DB6">
        <w:rPr>
          <w:color w:val="0D0D0D" w:themeColor="text1" w:themeTint="F2"/>
          <w:sz w:val="28"/>
          <w:szCs w:val="28"/>
          <w:lang w:val="kk-KZ"/>
        </w:rPr>
        <w:t>2</w:t>
      </w:r>
      <w:r w:rsidR="00100F24" w:rsidRPr="00D76DB6">
        <w:rPr>
          <w:color w:val="0D0D0D" w:themeColor="text1" w:themeTint="F2"/>
          <w:sz w:val="28"/>
          <w:szCs w:val="28"/>
          <w:lang w:val="kk-KZ"/>
        </w:rPr>
        <w:t xml:space="preserve"> есеге артқан.</w:t>
      </w:r>
    </w:p>
    <w:p w14:paraId="062F0516" w14:textId="0AB97619" w:rsidR="00581082" w:rsidRPr="00D76DB6" w:rsidRDefault="00581082" w:rsidP="00AA5B6C">
      <w:pPr>
        <w:ind w:firstLine="709"/>
        <w:jc w:val="both"/>
        <w:rPr>
          <w:color w:val="0D0D0D" w:themeColor="text1" w:themeTint="F2"/>
          <w:sz w:val="28"/>
          <w:szCs w:val="28"/>
          <w:lang w:val="kk-KZ"/>
        </w:rPr>
      </w:pPr>
      <w:r w:rsidRPr="00D76DB6">
        <w:rPr>
          <w:color w:val="0D0D0D" w:themeColor="text1" w:themeTint="F2"/>
          <w:sz w:val="28"/>
          <w:szCs w:val="28"/>
          <w:lang w:val="kk-KZ"/>
        </w:rPr>
        <w:t>Заңды тұлғалардың қарыздары 01.01.2014 жылы 5</w:t>
      </w:r>
      <w:r w:rsidR="00660628" w:rsidRPr="00660628">
        <w:rPr>
          <w:color w:val="0D0D0D" w:themeColor="text1" w:themeTint="F2"/>
          <w:sz w:val="28"/>
          <w:szCs w:val="28"/>
          <w:lang w:val="kk-KZ"/>
        </w:rPr>
        <w:t>6</w:t>
      </w:r>
      <w:r w:rsidRPr="00D76DB6">
        <w:rPr>
          <w:color w:val="0D0D0D" w:themeColor="text1" w:themeTint="F2"/>
          <w:sz w:val="28"/>
          <w:szCs w:val="28"/>
          <w:lang w:val="kk-KZ"/>
        </w:rPr>
        <w:t>,</w:t>
      </w:r>
      <w:r w:rsidR="00660628" w:rsidRPr="00660628">
        <w:rPr>
          <w:color w:val="0D0D0D" w:themeColor="text1" w:themeTint="F2"/>
          <w:sz w:val="28"/>
          <w:szCs w:val="28"/>
          <w:lang w:val="kk-KZ"/>
        </w:rPr>
        <w:t>0</w:t>
      </w:r>
      <w:r w:rsidRPr="00D76DB6">
        <w:rPr>
          <w:color w:val="0D0D0D" w:themeColor="text1" w:themeTint="F2"/>
          <w:sz w:val="28"/>
          <w:szCs w:val="28"/>
          <w:lang w:val="kk-KZ"/>
        </w:rPr>
        <w:t>% құраса, 01.01. 2020 жылы 27,</w:t>
      </w:r>
      <w:r w:rsidR="00660628" w:rsidRPr="00186F07">
        <w:rPr>
          <w:color w:val="0D0D0D" w:themeColor="text1" w:themeTint="F2"/>
          <w:sz w:val="28"/>
          <w:szCs w:val="28"/>
          <w:lang w:val="kk-KZ"/>
        </w:rPr>
        <w:t>8</w:t>
      </w:r>
      <w:r w:rsidRPr="00D76DB6">
        <w:rPr>
          <w:color w:val="0D0D0D" w:themeColor="text1" w:themeTint="F2"/>
          <w:sz w:val="28"/>
          <w:szCs w:val="28"/>
          <w:lang w:val="kk-KZ"/>
        </w:rPr>
        <w:t>% құраған, 2014-2020 аралығында 28</w:t>
      </w:r>
      <w:r w:rsidR="003B147F">
        <w:rPr>
          <w:color w:val="0D0D0D" w:themeColor="text1" w:themeTint="F2"/>
          <w:sz w:val="28"/>
          <w:szCs w:val="28"/>
          <w:lang w:val="kk-KZ"/>
        </w:rPr>
        <w:t>,</w:t>
      </w:r>
      <w:r w:rsidR="00660628" w:rsidRPr="00186F07">
        <w:rPr>
          <w:color w:val="0D0D0D" w:themeColor="text1" w:themeTint="F2"/>
          <w:sz w:val="28"/>
          <w:szCs w:val="28"/>
          <w:lang w:val="kk-KZ"/>
        </w:rPr>
        <w:t>2</w:t>
      </w:r>
      <w:r w:rsidRPr="00D76DB6">
        <w:rPr>
          <w:color w:val="0D0D0D" w:themeColor="text1" w:themeTint="F2"/>
          <w:sz w:val="28"/>
          <w:szCs w:val="28"/>
          <w:lang w:val="kk-KZ"/>
        </w:rPr>
        <w:t>% төмендеген. Керісінше жеке тұлғалардың қарыздары әр жыл сайын тұрақты өсіп отырған және 01.01.2020 жылы</w:t>
      </w:r>
      <w:r w:rsidR="00166C39" w:rsidRPr="00166C39">
        <w:rPr>
          <w:color w:val="0D0D0D" w:themeColor="text1" w:themeTint="F2"/>
          <w:sz w:val="28"/>
          <w:szCs w:val="28"/>
          <w:lang w:val="kk-KZ"/>
        </w:rPr>
        <w:t xml:space="preserve"> </w:t>
      </w:r>
      <w:r w:rsidR="00166C39" w:rsidRPr="00D76DB6">
        <w:rPr>
          <w:bCs/>
          <w:color w:val="0D0D0D" w:themeColor="text1" w:themeTint="F2"/>
          <w:sz w:val="28"/>
          <w:szCs w:val="28"/>
          <w:lang w:val="kk-KZ"/>
        </w:rPr>
        <w:t>несие портфелі</w:t>
      </w:r>
      <w:r w:rsidR="00166C39">
        <w:rPr>
          <w:bCs/>
          <w:color w:val="0D0D0D" w:themeColor="text1" w:themeTint="F2"/>
          <w:sz w:val="28"/>
          <w:szCs w:val="28"/>
          <w:lang w:val="kk-KZ"/>
        </w:rPr>
        <w:t>нің</w:t>
      </w:r>
      <w:r w:rsidR="00166C39" w:rsidRPr="00D76DB6">
        <w:rPr>
          <w:bCs/>
          <w:color w:val="0D0D0D" w:themeColor="text1" w:themeTint="F2"/>
          <w:sz w:val="28"/>
          <w:szCs w:val="28"/>
          <w:lang w:val="kk-KZ"/>
        </w:rPr>
        <w:t xml:space="preserve"> (негізгі борыш) </w:t>
      </w:r>
      <w:r w:rsidRPr="00D76DB6">
        <w:rPr>
          <w:color w:val="0D0D0D" w:themeColor="text1" w:themeTint="F2"/>
          <w:sz w:val="28"/>
          <w:szCs w:val="28"/>
          <w:lang w:val="kk-KZ"/>
        </w:rPr>
        <w:t xml:space="preserve">42,9% құрап отыр. Жеке тұлғалардың қарызы </w:t>
      </w:r>
      <w:r w:rsidR="00C874BD" w:rsidRPr="00D76DB6">
        <w:rPr>
          <w:color w:val="0D0D0D" w:themeColor="text1" w:themeTint="F2"/>
          <w:sz w:val="28"/>
          <w:szCs w:val="28"/>
          <w:lang w:val="kk-KZ"/>
        </w:rPr>
        <w:t>несие портфел</w:t>
      </w:r>
      <w:r w:rsidR="00A33E41">
        <w:rPr>
          <w:color w:val="0D0D0D" w:themeColor="text1" w:themeTint="F2"/>
          <w:sz w:val="28"/>
          <w:szCs w:val="28"/>
          <w:lang w:val="kk-KZ"/>
        </w:rPr>
        <w:t>і</w:t>
      </w:r>
      <w:r w:rsidR="00C874BD" w:rsidRPr="00D76DB6">
        <w:rPr>
          <w:color w:val="0D0D0D" w:themeColor="text1" w:themeTint="F2"/>
          <w:sz w:val="28"/>
          <w:szCs w:val="28"/>
          <w:lang w:val="kk-KZ"/>
        </w:rPr>
        <w:t xml:space="preserve">нің </w:t>
      </w:r>
      <w:r w:rsidRPr="00D76DB6">
        <w:rPr>
          <w:color w:val="0D0D0D" w:themeColor="text1" w:themeTint="F2"/>
          <w:sz w:val="28"/>
          <w:szCs w:val="28"/>
          <w:lang w:val="kk-KZ"/>
        </w:rPr>
        <w:t xml:space="preserve">көп мөлшерін көрсету басты мәселенің бірі болып саналады (Қосымша </w:t>
      </w:r>
      <w:r w:rsidR="00862797">
        <w:rPr>
          <w:color w:val="0D0D0D" w:themeColor="text1" w:themeTint="F2"/>
          <w:sz w:val="28"/>
          <w:szCs w:val="28"/>
          <w:lang w:val="kk-KZ"/>
        </w:rPr>
        <w:t>Ә</w:t>
      </w:r>
      <w:r w:rsidRPr="00D76DB6">
        <w:rPr>
          <w:color w:val="0D0D0D" w:themeColor="text1" w:themeTint="F2"/>
          <w:sz w:val="28"/>
          <w:szCs w:val="28"/>
          <w:lang w:val="kk-KZ"/>
        </w:rPr>
        <w:t>).</w:t>
      </w:r>
    </w:p>
    <w:p w14:paraId="54E2C527" w14:textId="335FE160" w:rsidR="00494519" w:rsidRPr="00D76DB6" w:rsidRDefault="0031052F" w:rsidP="0031052F">
      <w:pPr>
        <w:ind w:firstLine="709"/>
        <w:jc w:val="both"/>
        <w:rPr>
          <w:color w:val="0D0D0D" w:themeColor="text1" w:themeTint="F2"/>
          <w:sz w:val="28"/>
          <w:szCs w:val="28"/>
          <w:lang w:val="kk-KZ"/>
        </w:rPr>
      </w:pPr>
      <w:r w:rsidRPr="00D76DB6">
        <w:rPr>
          <w:color w:val="0D0D0D" w:themeColor="text1" w:themeTint="F2"/>
          <w:sz w:val="28"/>
          <w:szCs w:val="28"/>
          <w:lang w:val="kk-KZ"/>
        </w:rPr>
        <w:lastRenderedPageBreak/>
        <w:t>Жеке тұлғалардың қарыздарының құрылымында тұтынушылық қарыздар 01.01.2014-2020 жылдар аралығында 2 есеге</w:t>
      </w:r>
      <w:r w:rsidR="009866CA">
        <w:rPr>
          <w:color w:val="0D0D0D" w:themeColor="text1" w:themeTint="F2"/>
          <w:sz w:val="28"/>
          <w:szCs w:val="28"/>
          <w:lang w:val="kk-KZ"/>
        </w:rPr>
        <w:t xml:space="preserve"> немесе</w:t>
      </w:r>
      <w:r w:rsidRPr="00D76DB6">
        <w:rPr>
          <w:color w:val="0D0D0D" w:themeColor="text1" w:themeTint="F2"/>
          <w:sz w:val="28"/>
          <w:szCs w:val="28"/>
          <w:lang w:val="kk-KZ"/>
        </w:rPr>
        <w:t xml:space="preserve"> 01.01.2020 жылы </w:t>
      </w:r>
      <w:r w:rsidR="00397EC6" w:rsidRPr="00397EC6">
        <w:rPr>
          <w:color w:val="0D0D0D" w:themeColor="text1" w:themeTint="F2"/>
          <w:sz w:val="28"/>
          <w:szCs w:val="28"/>
          <w:lang w:val="kk-KZ"/>
        </w:rPr>
        <w:t>2</w:t>
      </w:r>
      <w:r w:rsidRPr="00D76DB6">
        <w:rPr>
          <w:color w:val="0D0D0D" w:themeColor="text1" w:themeTint="F2"/>
          <w:sz w:val="28"/>
          <w:szCs w:val="28"/>
          <w:lang w:val="kk-KZ"/>
        </w:rPr>
        <w:t>,</w:t>
      </w:r>
      <w:r w:rsidR="00397EC6" w:rsidRPr="00397EC6">
        <w:rPr>
          <w:color w:val="0D0D0D" w:themeColor="text1" w:themeTint="F2"/>
          <w:sz w:val="28"/>
          <w:szCs w:val="28"/>
          <w:lang w:val="kk-KZ"/>
        </w:rPr>
        <w:t>1</w:t>
      </w:r>
      <w:r w:rsidR="00397EC6" w:rsidRPr="00006E41">
        <w:rPr>
          <w:color w:val="0D0D0D" w:themeColor="text1" w:themeTint="F2"/>
          <w:sz w:val="28"/>
          <w:szCs w:val="28"/>
          <w:lang w:val="kk-KZ"/>
        </w:rPr>
        <w:t>3</w:t>
      </w:r>
      <w:r w:rsidR="009641EB">
        <w:rPr>
          <w:color w:val="0D0D0D" w:themeColor="text1" w:themeTint="F2"/>
          <w:sz w:val="28"/>
          <w:szCs w:val="28"/>
          <w:lang w:val="kk-KZ"/>
        </w:rPr>
        <w:t xml:space="preserve"> </w:t>
      </w:r>
      <w:r w:rsidR="009641EB" w:rsidRPr="00D76DB6">
        <w:rPr>
          <w:color w:val="0D0D0D" w:themeColor="text1" w:themeTint="F2"/>
          <w:sz w:val="28"/>
          <w:szCs w:val="28"/>
          <w:lang w:val="kk-KZ"/>
        </w:rPr>
        <w:t>трлн</w:t>
      </w:r>
      <w:r w:rsidR="002E7789">
        <w:rPr>
          <w:color w:val="0D0D0D" w:themeColor="text1" w:themeTint="F2"/>
          <w:sz w:val="28"/>
          <w:szCs w:val="28"/>
          <w:lang w:val="kk-KZ"/>
        </w:rPr>
        <w:t>.</w:t>
      </w:r>
      <w:r w:rsidR="009641EB" w:rsidRPr="00D76DB6">
        <w:rPr>
          <w:color w:val="0D0D0D" w:themeColor="text1" w:themeTint="F2"/>
          <w:sz w:val="28"/>
          <w:szCs w:val="28"/>
          <w:lang w:val="kk-KZ"/>
        </w:rPr>
        <w:t xml:space="preserve"> теңге</w:t>
      </w:r>
      <w:r w:rsidR="00B9252F" w:rsidRPr="00834637">
        <w:rPr>
          <w:color w:val="0D0D0D" w:themeColor="text1" w:themeTint="F2"/>
          <w:sz w:val="28"/>
          <w:szCs w:val="28"/>
          <w:lang w:val="kk-KZ"/>
        </w:rPr>
        <w:t>мен</w:t>
      </w:r>
      <w:r w:rsidR="009641EB" w:rsidRPr="00D76DB6">
        <w:rPr>
          <w:color w:val="0D0D0D" w:themeColor="text1" w:themeTint="F2"/>
          <w:sz w:val="28"/>
          <w:szCs w:val="28"/>
          <w:lang w:val="kk-KZ"/>
        </w:rPr>
        <w:t xml:space="preserve"> </w:t>
      </w:r>
      <w:r w:rsidRPr="00D76DB6">
        <w:rPr>
          <w:color w:val="0D0D0D" w:themeColor="text1" w:themeTint="F2"/>
          <w:sz w:val="28"/>
          <w:szCs w:val="28"/>
          <w:lang w:val="kk-KZ"/>
        </w:rPr>
        <w:t xml:space="preserve">өскен. Бұл екінші мәселе екенін атап өткен жөн (Қосымша </w:t>
      </w:r>
      <w:r w:rsidR="00862797">
        <w:rPr>
          <w:color w:val="0D0D0D" w:themeColor="text1" w:themeTint="F2"/>
          <w:sz w:val="28"/>
          <w:szCs w:val="28"/>
          <w:lang w:val="kk-KZ"/>
        </w:rPr>
        <w:t>Ә</w:t>
      </w:r>
      <w:r w:rsidRPr="00D76DB6">
        <w:rPr>
          <w:color w:val="0D0D0D" w:themeColor="text1" w:themeTint="F2"/>
          <w:sz w:val="28"/>
          <w:szCs w:val="28"/>
          <w:lang w:val="kk-KZ"/>
        </w:rPr>
        <w:t>).</w:t>
      </w:r>
    </w:p>
    <w:p w14:paraId="1AB250CC" w14:textId="2DEE8B39" w:rsidR="00100F24" w:rsidRPr="00D76DB6" w:rsidRDefault="00100F24" w:rsidP="007103DA">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Қазақстан Республикасының банк секторының жиынтық активтерінің құрылымы</w:t>
      </w:r>
      <w:r w:rsidR="006E2A73" w:rsidRPr="00D76DB6">
        <w:rPr>
          <w:rFonts w:ascii="Times New Roman" w:hAnsi="Times New Roman" w:cs="Times New Roman"/>
          <w:color w:val="0D0D0D" w:themeColor="text1" w:themeTint="F2"/>
          <w:sz w:val="28"/>
          <w:szCs w:val="28"/>
          <w:lang w:val="kk-KZ"/>
        </w:rPr>
        <w:t>нда (</w:t>
      </w:r>
      <w:r w:rsidR="00CD0FC2">
        <w:rPr>
          <w:rFonts w:ascii="Times New Roman" w:hAnsi="Times New Roman" w:cs="Times New Roman"/>
          <w:color w:val="0D0D0D" w:themeColor="text1" w:themeTint="F2"/>
          <w:sz w:val="28"/>
          <w:szCs w:val="28"/>
          <w:lang w:val="kk-KZ"/>
        </w:rPr>
        <w:t xml:space="preserve">кесте </w:t>
      </w:r>
      <w:r w:rsidR="006E2A73" w:rsidRPr="00D76DB6">
        <w:rPr>
          <w:rFonts w:ascii="Times New Roman" w:hAnsi="Times New Roman" w:cs="Times New Roman"/>
          <w:color w:val="0D0D0D" w:themeColor="text1" w:themeTint="F2"/>
          <w:sz w:val="28"/>
          <w:szCs w:val="28"/>
          <w:lang w:val="kk-KZ"/>
        </w:rPr>
        <w:t>9</w:t>
      </w:r>
      <w:r w:rsidRPr="00D76DB6">
        <w:rPr>
          <w:rFonts w:ascii="Times New Roman" w:hAnsi="Times New Roman" w:cs="Times New Roman"/>
          <w:color w:val="0D0D0D" w:themeColor="text1" w:themeTint="F2"/>
          <w:sz w:val="28"/>
          <w:szCs w:val="28"/>
          <w:lang w:val="kk-KZ"/>
        </w:rPr>
        <w:t xml:space="preserve">) айтып өткендей шағын және орта кәсіпкерлік субъектілеріне қарыздар (ҚР резиденттері) </w:t>
      </w:r>
      <w:r w:rsidR="006E2A73" w:rsidRPr="00D76DB6">
        <w:rPr>
          <w:rFonts w:ascii="Times New Roman" w:hAnsi="Times New Roman" w:cs="Times New Roman"/>
          <w:color w:val="0D0D0D" w:themeColor="text1" w:themeTint="F2"/>
          <w:sz w:val="28"/>
          <w:szCs w:val="28"/>
          <w:lang w:val="kk-KZ"/>
        </w:rPr>
        <w:t xml:space="preserve">2019 жылды 2018 жылмен </w:t>
      </w:r>
      <w:r w:rsidRPr="00D76DB6">
        <w:rPr>
          <w:rFonts w:ascii="Times New Roman" w:hAnsi="Times New Roman" w:cs="Times New Roman"/>
          <w:color w:val="0D0D0D" w:themeColor="text1" w:themeTint="F2"/>
          <w:sz w:val="28"/>
          <w:szCs w:val="28"/>
          <w:lang w:val="kk-KZ"/>
        </w:rPr>
        <w:t xml:space="preserve"> </w:t>
      </w:r>
      <w:r w:rsidR="006E2A73" w:rsidRPr="00D76DB6">
        <w:rPr>
          <w:rFonts w:ascii="Times New Roman" w:hAnsi="Times New Roman" w:cs="Times New Roman"/>
          <w:color w:val="0D0D0D" w:themeColor="text1" w:themeTint="F2"/>
          <w:sz w:val="28"/>
          <w:szCs w:val="28"/>
          <w:lang w:val="kk-KZ"/>
        </w:rPr>
        <w:t xml:space="preserve">салыстырғанда </w:t>
      </w:r>
      <w:r w:rsidR="00993F4A" w:rsidRPr="00D76DB6">
        <w:rPr>
          <w:rFonts w:ascii="Times New Roman" w:hAnsi="Times New Roman" w:cs="Times New Roman"/>
          <w:color w:val="0D0D0D" w:themeColor="text1" w:themeTint="F2"/>
          <w:sz w:val="28"/>
          <w:szCs w:val="28"/>
          <w:lang w:val="kk-KZ"/>
        </w:rPr>
        <w:t>0,61 трлн</w:t>
      </w:r>
      <w:r w:rsidR="002E7789">
        <w:rPr>
          <w:rFonts w:ascii="Times New Roman" w:hAnsi="Times New Roman" w:cs="Times New Roman"/>
          <w:color w:val="0D0D0D" w:themeColor="text1" w:themeTint="F2"/>
          <w:sz w:val="28"/>
          <w:szCs w:val="28"/>
          <w:lang w:val="kk-KZ"/>
        </w:rPr>
        <w:t xml:space="preserve">. </w:t>
      </w:r>
      <w:r w:rsidR="00993F4A" w:rsidRPr="00D76DB6">
        <w:rPr>
          <w:rFonts w:ascii="Times New Roman" w:hAnsi="Times New Roman" w:cs="Times New Roman"/>
          <w:color w:val="0D0D0D" w:themeColor="text1" w:themeTint="F2"/>
          <w:sz w:val="28"/>
          <w:szCs w:val="28"/>
          <w:lang w:val="kk-KZ"/>
        </w:rPr>
        <w:t>теңгемен азайған</w:t>
      </w:r>
      <w:r w:rsidRPr="00D76DB6">
        <w:rPr>
          <w:rFonts w:ascii="Times New Roman" w:hAnsi="Times New Roman" w:cs="Times New Roman"/>
          <w:color w:val="0D0D0D" w:themeColor="text1" w:themeTint="F2"/>
          <w:sz w:val="28"/>
          <w:szCs w:val="28"/>
          <w:lang w:val="kk-KZ"/>
        </w:rPr>
        <w:t>. Осы талданған мәліметтерге сүйене отырып жеке тұлғаларға берілетін тұтыну</w:t>
      </w:r>
      <w:r w:rsidR="00690D98"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несиесінің көлемін азайтып, керісінше</w:t>
      </w:r>
      <w:r w:rsidR="007103DA" w:rsidRPr="00D76DB6">
        <w:rPr>
          <w:rFonts w:ascii="Times New Roman" w:hAnsi="Times New Roman" w:cs="Times New Roman"/>
          <w:color w:val="0D0D0D" w:themeColor="text1" w:themeTint="F2"/>
          <w:sz w:val="28"/>
          <w:szCs w:val="28"/>
          <w:lang w:val="kk-KZ"/>
        </w:rPr>
        <w:t xml:space="preserve"> заңды тұлғалардың несие көлем</w:t>
      </w:r>
      <w:r w:rsidRPr="00D76DB6">
        <w:rPr>
          <w:rFonts w:ascii="Times New Roman" w:hAnsi="Times New Roman" w:cs="Times New Roman"/>
          <w:color w:val="0D0D0D" w:themeColor="text1" w:themeTint="F2"/>
          <w:sz w:val="28"/>
          <w:szCs w:val="28"/>
          <w:lang w:val="kk-KZ"/>
        </w:rPr>
        <w:t xml:space="preserve"> (соның ішінде шағын және орта бизнеске берілетін) ұлғайту </w:t>
      </w:r>
      <w:r w:rsidRPr="00D76DB6">
        <w:rPr>
          <w:rFonts w:ascii="Times New Roman" w:hAnsi="Times New Roman" w:cs="Times New Roman"/>
          <w:color w:val="0D0D0D" w:themeColor="text1" w:themeTint="F2"/>
          <w:sz w:val="28"/>
          <w:szCs w:val="28"/>
          <w:shd w:val="clear" w:color="auto" w:fill="FFFFFF" w:themeFill="background1"/>
          <w:lang w:val="kk-KZ"/>
        </w:rPr>
        <w:t>қажет.</w:t>
      </w:r>
    </w:p>
    <w:p w14:paraId="45D25D9A" w14:textId="77777777" w:rsidR="00082528" w:rsidRPr="00D76DB6" w:rsidRDefault="00082528" w:rsidP="00EC08A7">
      <w:pPr>
        <w:pStyle w:val="Default"/>
        <w:jc w:val="both"/>
        <w:rPr>
          <w:color w:val="0D0D0D" w:themeColor="text1" w:themeTint="F2"/>
          <w:sz w:val="28"/>
          <w:szCs w:val="28"/>
          <w:lang w:val="kk-KZ"/>
        </w:rPr>
      </w:pPr>
    </w:p>
    <w:p w14:paraId="325DBF54" w14:textId="295BE929" w:rsidR="00100F24" w:rsidRPr="0042493C" w:rsidRDefault="000C00BF" w:rsidP="00341A94">
      <w:pPr>
        <w:pStyle w:val="Default"/>
        <w:jc w:val="both"/>
        <w:rPr>
          <w:color w:val="0D0D0D" w:themeColor="text1" w:themeTint="F2"/>
          <w:sz w:val="28"/>
          <w:szCs w:val="28"/>
          <w:lang w:val="kk-KZ"/>
        </w:rPr>
      </w:pPr>
      <w:r w:rsidRPr="0042493C">
        <w:rPr>
          <w:color w:val="0D0D0D" w:themeColor="text1" w:themeTint="F2"/>
          <w:sz w:val="28"/>
          <w:szCs w:val="28"/>
          <w:lang w:val="kk-KZ"/>
        </w:rPr>
        <w:t>Кесте 11</w:t>
      </w:r>
      <w:r w:rsidR="00100F24" w:rsidRPr="0042493C">
        <w:rPr>
          <w:color w:val="0D0D0D" w:themeColor="text1" w:themeTint="F2"/>
          <w:sz w:val="28"/>
          <w:szCs w:val="28"/>
          <w:lang w:val="kk-KZ"/>
        </w:rPr>
        <w:t xml:space="preserve"> </w:t>
      </w:r>
      <w:r w:rsidR="00FD4430" w:rsidRPr="0042493C">
        <w:rPr>
          <w:color w:val="0D0D0D" w:themeColor="text1" w:themeTint="F2"/>
          <w:sz w:val="28"/>
          <w:szCs w:val="28"/>
          <w:lang w:val="kk-KZ"/>
        </w:rPr>
        <w:t>–</w:t>
      </w:r>
      <w:r w:rsidR="00100F24" w:rsidRPr="0042493C">
        <w:rPr>
          <w:color w:val="0D0D0D" w:themeColor="text1" w:themeTint="F2"/>
          <w:sz w:val="28"/>
          <w:szCs w:val="28"/>
          <w:lang w:val="kk-KZ"/>
        </w:rPr>
        <w:t xml:space="preserve"> Банк секторының жи</w:t>
      </w:r>
      <w:r w:rsidR="00EF5EE6" w:rsidRPr="0042493C">
        <w:rPr>
          <w:color w:val="0D0D0D" w:themeColor="text1" w:themeTint="F2"/>
          <w:sz w:val="28"/>
          <w:szCs w:val="28"/>
          <w:lang w:val="kk-KZ"/>
        </w:rPr>
        <w:t>ынтық міндеттемелерінің құрылымы</w:t>
      </w:r>
    </w:p>
    <w:p w14:paraId="5181BFF3" w14:textId="7B69E6A2" w:rsidR="00100F24" w:rsidRPr="0042493C" w:rsidRDefault="00120319" w:rsidP="00100F24">
      <w:pPr>
        <w:pStyle w:val="HTML"/>
        <w:shd w:val="clear" w:color="auto" w:fill="FFFFFF" w:themeFill="background1"/>
        <w:ind w:firstLine="709"/>
        <w:jc w:val="right"/>
        <w:rPr>
          <w:rFonts w:ascii="Times New Roman" w:hAnsi="Times New Roman" w:cs="Times New Roman"/>
          <w:color w:val="0D0D0D" w:themeColor="text1" w:themeTint="F2"/>
          <w:sz w:val="28"/>
          <w:szCs w:val="28"/>
          <w:lang w:val="kk-KZ"/>
        </w:rPr>
      </w:pPr>
      <w:r w:rsidRPr="0042493C">
        <w:rPr>
          <w:rFonts w:ascii="Times New Roman" w:hAnsi="Times New Roman" w:cs="Times New Roman"/>
          <w:color w:val="0D0D0D" w:themeColor="text1" w:themeTint="F2"/>
          <w:sz w:val="28"/>
          <w:szCs w:val="28"/>
          <w:lang w:val="kk-KZ"/>
        </w:rPr>
        <w:t>т</w:t>
      </w:r>
      <w:r w:rsidR="00100F24" w:rsidRPr="0042493C">
        <w:rPr>
          <w:rFonts w:ascii="Times New Roman" w:hAnsi="Times New Roman" w:cs="Times New Roman"/>
          <w:color w:val="0D0D0D" w:themeColor="text1" w:themeTint="F2"/>
          <w:sz w:val="28"/>
          <w:szCs w:val="28"/>
          <w:lang w:val="kk-KZ"/>
        </w:rPr>
        <w:t>рлн</w:t>
      </w:r>
      <w:r w:rsidR="00C8470D" w:rsidRPr="0042493C">
        <w:rPr>
          <w:rFonts w:ascii="Times New Roman" w:hAnsi="Times New Roman" w:cs="Times New Roman"/>
          <w:color w:val="0D0D0D" w:themeColor="text1" w:themeTint="F2"/>
          <w:sz w:val="28"/>
          <w:szCs w:val="28"/>
          <w:lang w:val="kk-KZ"/>
        </w:rPr>
        <w:t xml:space="preserve"> </w:t>
      </w:r>
      <w:r w:rsidR="00100F24" w:rsidRPr="0042493C">
        <w:rPr>
          <w:rFonts w:ascii="Times New Roman" w:hAnsi="Times New Roman" w:cs="Times New Roman"/>
          <w:color w:val="0D0D0D" w:themeColor="text1" w:themeTint="F2"/>
          <w:sz w:val="28"/>
          <w:szCs w:val="28"/>
          <w:lang w:val="kk-KZ"/>
        </w:rPr>
        <w:t xml:space="preserve"> тең</w:t>
      </w:r>
      <w:r w:rsidR="00D15B71" w:rsidRPr="0042493C">
        <w:rPr>
          <w:rFonts w:ascii="Times New Roman" w:hAnsi="Times New Roman" w:cs="Times New Roman"/>
          <w:color w:val="0D0D0D" w:themeColor="text1" w:themeTint="F2"/>
          <w:sz w:val="28"/>
          <w:szCs w:val="28"/>
          <w:lang w:val="kk-KZ"/>
        </w:rPr>
        <w:t>ге</w:t>
      </w:r>
    </w:p>
    <w:tbl>
      <w:tblPr>
        <w:tblStyle w:val="a3"/>
        <w:tblW w:w="9611" w:type="dxa"/>
        <w:jc w:val="center"/>
        <w:tblLayout w:type="fixed"/>
        <w:tblLook w:val="04A0" w:firstRow="1" w:lastRow="0" w:firstColumn="1" w:lastColumn="0" w:noHBand="0" w:noVBand="1"/>
      </w:tblPr>
      <w:tblGrid>
        <w:gridCol w:w="3800"/>
        <w:gridCol w:w="850"/>
        <w:gridCol w:w="709"/>
        <w:gridCol w:w="850"/>
        <w:gridCol w:w="851"/>
        <w:gridCol w:w="850"/>
        <w:gridCol w:w="851"/>
        <w:gridCol w:w="850"/>
      </w:tblGrid>
      <w:tr w:rsidR="00D76DB6" w:rsidRPr="0042493C" w14:paraId="2837BFE6" w14:textId="77777777" w:rsidTr="00120319">
        <w:trPr>
          <w:jc w:val="center"/>
        </w:trPr>
        <w:tc>
          <w:tcPr>
            <w:tcW w:w="3800" w:type="dxa"/>
            <w:vAlign w:val="center"/>
          </w:tcPr>
          <w:p w14:paraId="79AD9D39" w14:textId="77777777" w:rsidR="002D7A43" w:rsidRPr="0042493C" w:rsidRDefault="002D7A43" w:rsidP="00886D9E">
            <w:pPr>
              <w:autoSpaceDE w:val="0"/>
              <w:autoSpaceDN w:val="0"/>
              <w:adjustRightInd w:val="0"/>
              <w:jc w:val="center"/>
              <w:rPr>
                <w:b/>
                <w:bCs/>
                <w:color w:val="0D0D0D" w:themeColor="text1" w:themeTint="F2"/>
                <w:lang w:val="kk-KZ"/>
              </w:rPr>
            </w:pPr>
            <w:r w:rsidRPr="0042493C">
              <w:rPr>
                <w:color w:val="0D0D0D" w:themeColor="text1" w:themeTint="F2"/>
              </w:rPr>
              <w:t>К</w:t>
            </w:r>
            <w:r w:rsidRPr="0042493C">
              <w:rPr>
                <w:color w:val="0D0D0D" w:themeColor="text1" w:themeTint="F2"/>
                <w:lang w:val="kk-KZ"/>
              </w:rPr>
              <w:t>өрсеткіштер</w:t>
            </w:r>
          </w:p>
        </w:tc>
        <w:tc>
          <w:tcPr>
            <w:tcW w:w="850" w:type="dxa"/>
            <w:vAlign w:val="center"/>
          </w:tcPr>
          <w:p w14:paraId="14758CA5" w14:textId="6C63263B" w:rsidR="002D7A43" w:rsidRPr="0042493C" w:rsidRDefault="002D7A43" w:rsidP="00886D9E">
            <w:pPr>
              <w:jc w:val="center"/>
              <w:rPr>
                <w:color w:val="0D0D0D" w:themeColor="text1" w:themeTint="F2"/>
                <w:lang w:val="kk-KZ"/>
              </w:rPr>
            </w:pPr>
            <w:r w:rsidRPr="0042493C">
              <w:rPr>
                <w:color w:val="0D0D0D" w:themeColor="text1" w:themeTint="F2"/>
                <w:lang w:val="kk-KZ"/>
              </w:rPr>
              <w:t>2013</w:t>
            </w:r>
            <w:r w:rsidR="00886D9E" w:rsidRPr="0042493C">
              <w:rPr>
                <w:color w:val="0D0D0D" w:themeColor="text1" w:themeTint="F2"/>
                <w:lang w:val="kk-KZ"/>
              </w:rPr>
              <w:t xml:space="preserve"> жыл</w:t>
            </w:r>
          </w:p>
        </w:tc>
        <w:tc>
          <w:tcPr>
            <w:tcW w:w="709" w:type="dxa"/>
            <w:vAlign w:val="center"/>
          </w:tcPr>
          <w:p w14:paraId="7CA15002" w14:textId="32BE98C0" w:rsidR="002D7A43" w:rsidRPr="0042493C" w:rsidRDefault="002D7A43" w:rsidP="00886D9E">
            <w:pPr>
              <w:ind w:right="-108"/>
              <w:jc w:val="center"/>
              <w:rPr>
                <w:color w:val="0D0D0D" w:themeColor="text1" w:themeTint="F2"/>
                <w:lang w:val="kk-KZ"/>
              </w:rPr>
            </w:pPr>
            <w:r w:rsidRPr="0042493C">
              <w:rPr>
                <w:color w:val="0D0D0D" w:themeColor="text1" w:themeTint="F2"/>
                <w:lang w:val="kk-KZ"/>
              </w:rPr>
              <w:t>2014</w:t>
            </w:r>
            <w:r w:rsidR="00886D9E" w:rsidRPr="0042493C">
              <w:rPr>
                <w:color w:val="0D0D0D" w:themeColor="text1" w:themeTint="F2"/>
                <w:lang w:val="kk-KZ"/>
              </w:rPr>
              <w:t xml:space="preserve"> жыл</w:t>
            </w:r>
          </w:p>
        </w:tc>
        <w:tc>
          <w:tcPr>
            <w:tcW w:w="850" w:type="dxa"/>
            <w:vAlign w:val="center"/>
          </w:tcPr>
          <w:p w14:paraId="53875429" w14:textId="54F6C634" w:rsidR="002D7A43" w:rsidRPr="0042493C" w:rsidRDefault="002D7A43" w:rsidP="00886D9E">
            <w:pPr>
              <w:jc w:val="center"/>
              <w:rPr>
                <w:color w:val="0D0D0D" w:themeColor="text1" w:themeTint="F2"/>
                <w:lang w:val="kk-KZ"/>
              </w:rPr>
            </w:pPr>
            <w:r w:rsidRPr="0042493C">
              <w:rPr>
                <w:color w:val="0D0D0D" w:themeColor="text1" w:themeTint="F2"/>
                <w:lang w:val="kk-KZ"/>
              </w:rPr>
              <w:t>2015</w:t>
            </w:r>
            <w:r w:rsidR="00886D9E" w:rsidRPr="0042493C">
              <w:rPr>
                <w:color w:val="0D0D0D" w:themeColor="text1" w:themeTint="F2"/>
                <w:lang w:val="kk-KZ"/>
              </w:rPr>
              <w:t>жыл</w:t>
            </w:r>
          </w:p>
        </w:tc>
        <w:tc>
          <w:tcPr>
            <w:tcW w:w="851" w:type="dxa"/>
            <w:vAlign w:val="center"/>
          </w:tcPr>
          <w:p w14:paraId="09B4976B" w14:textId="1A1EAB89" w:rsidR="002D7A43" w:rsidRPr="0042493C" w:rsidRDefault="002D7A43" w:rsidP="00886D9E">
            <w:pPr>
              <w:jc w:val="center"/>
              <w:rPr>
                <w:color w:val="0D0D0D" w:themeColor="text1" w:themeTint="F2"/>
                <w:lang w:val="kk-KZ"/>
              </w:rPr>
            </w:pPr>
            <w:r w:rsidRPr="0042493C">
              <w:rPr>
                <w:color w:val="0D0D0D" w:themeColor="text1" w:themeTint="F2"/>
              </w:rPr>
              <w:t>2016</w:t>
            </w:r>
            <w:r w:rsidR="00886D9E" w:rsidRPr="0042493C">
              <w:rPr>
                <w:color w:val="0D0D0D" w:themeColor="text1" w:themeTint="F2"/>
                <w:lang w:val="kk-KZ"/>
              </w:rPr>
              <w:t xml:space="preserve"> жыл</w:t>
            </w:r>
          </w:p>
        </w:tc>
        <w:tc>
          <w:tcPr>
            <w:tcW w:w="850" w:type="dxa"/>
            <w:vAlign w:val="center"/>
          </w:tcPr>
          <w:p w14:paraId="70219446" w14:textId="25A756CD" w:rsidR="002D7A43" w:rsidRPr="0042493C" w:rsidRDefault="002D7A43" w:rsidP="00886D9E">
            <w:pPr>
              <w:tabs>
                <w:tab w:val="left" w:pos="1370"/>
                <w:tab w:val="center" w:pos="2046"/>
              </w:tabs>
              <w:jc w:val="center"/>
              <w:rPr>
                <w:color w:val="0D0D0D" w:themeColor="text1" w:themeTint="F2"/>
                <w:lang w:val="kk-KZ"/>
              </w:rPr>
            </w:pPr>
            <w:r w:rsidRPr="0042493C">
              <w:rPr>
                <w:color w:val="0D0D0D" w:themeColor="text1" w:themeTint="F2"/>
                <w:lang w:val="kk-KZ"/>
              </w:rPr>
              <w:t>2017</w:t>
            </w:r>
            <w:r w:rsidR="00886D9E" w:rsidRPr="0042493C">
              <w:rPr>
                <w:color w:val="0D0D0D" w:themeColor="text1" w:themeTint="F2"/>
                <w:lang w:val="kk-KZ"/>
              </w:rPr>
              <w:t xml:space="preserve"> жыл</w:t>
            </w:r>
          </w:p>
        </w:tc>
        <w:tc>
          <w:tcPr>
            <w:tcW w:w="851" w:type="dxa"/>
            <w:vAlign w:val="center"/>
          </w:tcPr>
          <w:p w14:paraId="5342284E" w14:textId="1FB9BA83" w:rsidR="002D7A43" w:rsidRPr="0042493C" w:rsidRDefault="002D7A43" w:rsidP="00886D9E">
            <w:pPr>
              <w:tabs>
                <w:tab w:val="left" w:pos="1370"/>
                <w:tab w:val="center" w:pos="2046"/>
              </w:tabs>
              <w:jc w:val="center"/>
              <w:rPr>
                <w:color w:val="0D0D0D" w:themeColor="text1" w:themeTint="F2"/>
                <w:lang w:val="kk-KZ"/>
              </w:rPr>
            </w:pPr>
            <w:r w:rsidRPr="0042493C">
              <w:rPr>
                <w:color w:val="0D0D0D" w:themeColor="text1" w:themeTint="F2"/>
                <w:lang w:val="kk-KZ"/>
              </w:rPr>
              <w:t>2018</w:t>
            </w:r>
            <w:r w:rsidR="00886D9E" w:rsidRPr="0042493C">
              <w:rPr>
                <w:color w:val="0D0D0D" w:themeColor="text1" w:themeTint="F2"/>
                <w:lang w:val="kk-KZ"/>
              </w:rPr>
              <w:t xml:space="preserve"> жыл</w:t>
            </w:r>
          </w:p>
        </w:tc>
        <w:tc>
          <w:tcPr>
            <w:tcW w:w="850" w:type="dxa"/>
            <w:vAlign w:val="center"/>
          </w:tcPr>
          <w:p w14:paraId="2C112150" w14:textId="3334E45F" w:rsidR="002D7A43" w:rsidRPr="0042493C" w:rsidRDefault="002D7A43" w:rsidP="00886D9E">
            <w:pPr>
              <w:tabs>
                <w:tab w:val="left" w:pos="1370"/>
                <w:tab w:val="center" w:pos="2046"/>
              </w:tabs>
              <w:jc w:val="center"/>
              <w:rPr>
                <w:color w:val="0D0D0D" w:themeColor="text1" w:themeTint="F2"/>
                <w:lang w:val="kk-KZ"/>
              </w:rPr>
            </w:pPr>
            <w:r w:rsidRPr="0042493C">
              <w:rPr>
                <w:color w:val="0D0D0D" w:themeColor="text1" w:themeTint="F2"/>
                <w:lang w:val="kk-KZ"/>
              </w:rPr>
              <w:t>2019</w:t>
            </w:r>
            <w:r w:rsidR="00886D9E" w:rsidRPr="0042493C">
              <w:rPr>
                <w:color w:val="0D0D0D" w:themeColor="text1" w:themeTint="F2"/>
                <w:lang w:val="kk-KZ"/>
              </w:rPr>
              <w:t xml:space="preserve"> жыл</w:t>
            </w:r>
          </w:p>
        </w:tc>
      </w:tr>
      <w:tr w:rsidR="00D76DB6" w:rsidRPr="0042493C" w14:paraId="7E4A31D7" w14:textId="77777777" w:rsidTr="00120319">
        <w:trPr>
          <w:jc w:val="center"/>
        </w:trPr>
        <w:tc>
          <w:tcPr>
            <w:tcW w:w="3800" w:type="dxa"/>
          </w:tcPr>
          <w:p w14:paraId="7DC9991E" w14:textId="77777777" w:rsidR="002D7A43" w:rsidRPr="0042493C" w:rsidRDefault="002D7A43" w:rsidP="00BA6BD3">
            <w:pPr>
              <w:jc w:val="both"/>
              <w:rPr>
                <w:color w:val="0D0D0D" w:themeColor="text1" w:themeTint="F2"/>
              </w:rPr>
            </w:pPr>
            <w:r w:rsidRPr="0042493C">
              <w:rPr>
                <w:color w:val="0D0D0D" w:themeColor="text1" w:themeTint="F2"/>
              </w:rPr>
              <w:t>Банкаралық салымдар</w:t>
            </w:r>
          </w:p>
        </w:tc>
        <w:tc>
          <w:tcPr>
            <w:tcW w:w="850" w:type="dxa"/>
            <w:vAlign w:val="center"/>
          </w:tcPr>
          <w:p w14:paraId="3A040770" w14:textId="77777777" w:rsidR="002D7A43" w:rsidRPr="0042493C" w:rsidRDefault="002D7A43" w:rsidP="00886D9E">
            <w:pPr>
              <w:ind w:left="-86"/>
              <w:jc w:val="center"/>
              <w:rPr>
                <w:color w:val="0D0D0D" w:themeColor="text1" w:themeTint="F2"/>
              </w:rPr>
            </w:pPr>
            <w:r w:rsidRPr="0042493C">
              <w:rPr>
                <w:color w:val="0D0D0D" w:themeColor="text1" w:themeTint="F2"/>
                <w:lang w:val="kk-KZ"/>
              </w:rPr>
              <w:t>0,28</w:t>
            </w:r>
          </w:p>
        </w:tc>
        <w:tc>
          <w:tcPr>
            <w:tcW w:w="709" w:type="dxa"/>
            <w:vAlign w:val="center"/>
          </w:tcPr>
          <w:p w14:paraId="479E311F" w14:textId="77777777" w:rsidR="002D7A43" w:rsidRPr="0042493C" w:rsidRDefault="002D7A43" w:rsidP="00886D9E">
            <w:pPr>
              <w:ind w:left="-101"/>
              <w:jc w:val="center"/>
              <w:rPr>
                <w:color w:val="0D0D0D" w:themeColor="text1" w:themeTint="F2"/>
                <w:lang w:val="kk-KZ"/>
              </w:rPr>
            </w:pPr>
            <w:r w:rsidRPr="0042493C">
              <w:rPr>
                <w:color w:val="0D0D0D" w:themeColor="text1" w:themeTint="F2"/>
                <w:lang w:val="kk-KZ"/>
              </w:rPr>
              <w:t>0,38</w:t>
            </w:r>
          </w:p>
        </w:tc>
        <w:tc>
          <w:tcPr>
            <w:tcW w:w="850" w:type="dxa"/>
            <w:vAlign w:val="center"/>
          </w:tcPr>
          <w:p w14:paraId="1ACF5F82" w14:textId="77777777" w:rsidR="002D7A43" w:rsidRPr="0042493C" w:rsidRDefault="002D7A43" w:rsidP="00886D9E">
            <w:pPr>
              <w:ind w:left="-45"/>
              <w:jc w:val="center"/>
              <w:rPr>
                <w:color w:val="0D0D0D" w:themeColor="text1" w:themeTint="F2"/>
              </w:rPr>
            </w:pPr>
            <w:r w:rsidRPr="0042493C">
              <w:rPr>
                <w:color w:val="0D0D0D" w:themeColor="text1" w:themeTint="F2"/>
              </w:rPr>
              <w:t>0,50</w:t>
            </w:r>
          </w:p>
        </w:tc>
        <w:tc>
          <w:tcPr>
            <w:tcW w:w="851" w:type="dxa"/>
            <w:vAlign w:val="center"/>
          </w:tcPr>
          <w:p w14:paraId="208FD1A0" w14:textId="77777777" w:rsidR="002D7A43" w:rsidRPr="0042493C" w:rsidRDefault="002D7A43" w:rsidP="00886D9E">
            <w:pPr>
              <w:jc w:val="center"/>
              <w:rPr>
                <w:color w:val="0D0D0D" w:themeColor="text1" w:themeTint="F2"/>
              </w:rPr>
            </w:pPr>
            <w:r w:rsidRPr="0042493C">
              <w:rPr>
                <w:color w:val="0D0D0D" w:themeColor="text1" w:themeTint="F2"/>
              </w:rPr>
              <w:t>0,42</w:t>
            </w:r>
          </w:p>
        </w:tc>
        <w:tc>
          <w:tcPr>
            <w:tcW w:w="850" w:type="dxa"/>
            <w:vAlign w:val="center"/>
          </w:tcPr>
          <w:p w14:paraId="4869A0F8" w14:textId="77777777" w:rsidR="002D7A43" w:rsidRPr="0042493C" w:rsidRDefault="002D7A43" w:rsidP="00886D9E">
            <w:pPr>
              <w:ind w:left="-110"/>
              <w:jc w:val="center"/>
              <w:rPr>
                <w:color w:val="0D0D0D" w:themeColor="text1" w:themeTint="F2"/>
              </w:rPr>
            </w:pPr>
            <w:r w:rsidRPr="0042493C">
              <w:rPr>
                <w:color w:val="0D0D0D" w:themeColor="text1" w:themeTint="F2"/>
              </w:rPr>
              <w:t>0,32</w:t>
            </w:r>
          </w:p>
        </w:tc>
        <w:tc>
          <w:tcPr>
            <w:tcW w:w="851" w:type="dxa"/>
            <w:vAlign w:val="center"/>
          </w:tcPr>
          <w:p w14:paraId="17512CA1" w14:textId="3D5A2140" w:rsidR="002D7A43" w:rsidRPr="0042493C" w:rsidRDefault="002D7A43" w:rsidP="00886D9E">
            <w:pPr>
              <w:jc w:val="center"/>
              <w:rPr>
                <w:color w:val="0D0D0D" w:themeColor="text1" w:themeTint="F2"/>
              </w:rPr>
            </w:pPr>
            <w:r w:rsidRPr="0042493C">
              <w:rPr>
                <w:color w:val="0D0D0D" w:themeColor="text1" w:themeTint="F2"/>
              </w:rPr>
              <w:t>0,2</w:t>
            </w:r>
            <w:r w:rsidR="009F1339">
              <w:rPr>
                <w:color w:val="0D0D0D" w:themeColor="text1" w:themeTint="F2"/>
              </w:rPr>
              <w:t>5</w:t>
            </w:r>
          </w:p>
        </w:tc>
        <w:tc>
          <w:tcPr>
            <w:tcW w:w="850" w:type="dxa"/>
            <w:vAlign w:val="center"/>
          </w:tcPr>
          <w:p w14:paraId="2029CA7F" w14:textId="77777777" w:rsidR="002D7A43" w:rsidRPr="0042493C" w:rsidRDefault="002D7A43" w:rsidP="00886D9E">
            <w:pPr>
              <w:jc w:val="center"/>
              <w:rPr>
                <w:color w:val="0D0D0D" w:themeColor="text1" w:themeTint="F2"/>
              </w:rPr>
            </w:pPr>
            <w:r w:rsidRPr="0042493C">
              <w:rPr>
                <w:color w:val="0D0D0D" w:themeColor="text1" w:themeTint="F2"/>
              </w:rPr>
              <w:t>0,21</w:t>
            </w:r>
          </w:p>
        </w:tc>
      </w:tr>
      <w:tr w:rsidR="00D76DB6" w:rsidRPr="0042493C" w14:paraId="0117ED60" w14:textId="77777777" w:rsidTr="00120319">
        <w:trPr>
          <w:jc w:val="center"/>
        </w:trPr>
        <w:tc>
          <w:tcPr>
            <w:tcW w:w="3800" w:type="dxa"/>
          </w:tcPr>
          <w:p w14:paraId="7F66FEC9" w14:textId="70D311EA" w:rsidR="002D7A43" w:rsidRPr="0042493C" w:rsidRDefault="002D7A43" w:rsidP="00BA6BD3">
            <w:pPr>
              <w:jc w:val="both"/>
              <w:rPr>
                <w:color w:val="0D0D0D" w:themeColor="text1" w:themeTint="F2"/>
                <w:lang w:val="kk-KZ"/>
              </w:rPr>
            </w:pPr>
            <w:r w:rsidRPr="0042493C">
              <w:rPr>
                <w:color w:val="0D0D0D" w:themeColor="text1" w:themeTint="F2"/>
              </w:rPr>
              <w:t>Басқа банктерден және банк опера</w:t>
            </w:r>
            <w:r w:rsidR="00886D9E" w:rsidRPr="0042493C">
              <w:rPr>
                <w:color w:val="0D0D0D" w:themeColor="text1" w:themeTint="F2"/>
                <w:lang w:val="kk-KZ"/>
              </w:rPr>
              <w:t xml:space="preserve"> </w:t>
            </w:r>
            <w:r w:rsidRPr="0042493C">
              <w:rPr>
                <w:color w:val="0D0D0D" w:themeColor="text1" w:themeTint="F2"/>
              </w:rPr>
              <w:t>цияларының жекелеген түрлерін жүзеге асыратын ұйымдарды</w:t>
            </w:r>
            <w:r w:rsidRPr="0042493C">
              <w:rPr>
                <w:color w:val="0D0D0D" w:themeColor="text1" w:themeTint="F2"/>
                <w:lang w:val="kk-KZ"/>
              </w:rPr>
              <w:t xml:space="preserve">ң </w:t>
            </w:r>
            <w:r w:rsidRPr="0042493C">
              <w:rPr>
                <w:color w:val="0D0D0D" w:themeColor="text1" w:themeTint="F2"/>
              </w:rPr>
              <w:t xml:space="preserve"> қарыздар</w:t>
            </w:r>
            <w:r w:rsidRPr="0042493C">
              <w:rPr>
                <w:color w:val="0D0D0D" w:themeColor="text1" w:themeTint="F2"/>
                <w:lang w:val="kk-KZ"/>
              </w:rPr>
              <w:t>ы</w:t>
            </w:r>
          </w:p>
        </w:tc>
        <w:tc>
          <w:tcPr>
            <w:tcW w:w="850" w:type="dxa"/>
            <w:vAlign w:val="center"/>
          </w:tcPr>
          <w:p w14:paraId="2D4964A0" w14:textId="77777777" w:rsidR="002D7A43" w:rsidRPr="0042493C" w:rsidRDefault="002D7A43" w:rsidP="00886D9E">
            <w:pPr>
              <w:ind w:left="-86"/>
              <w:jc w:val="center"/>
              <w:rPr>
                <w:color w:val="0D0D0D" w:themeColor="text1" w:themeTint="F2"/>
                <w:lang w:val="kk-KZ"/>
              </w:rPr>
            </w:pPr>
            <w:r w:rsidRPr="0042493C">
              <w:rPr>
                <w:color w:val="0D0D0D" w:themeColor="text1" w:themeTint="F2"/>
                <w:lang w:val="kk-KZ"/>
              </w:rPr>
              <w:t>0,24</w:t>
            </w:r>
          </w:p>
        </w:tc>
        <w:tc>
          <w:tcPr>
            <w:tcW w:w="709" w:type="dxa"/>
            <w:vAlign w:val="center"/>
          </w:tcPr>
          <w:p w14:paraId="73A60E7C" w14:textId="77777777" w:rsidR="002D7A43" w:rsidRPr="0042493C" w:rsidRDefault="002D7A43" w:rsidP="00886D9E">
            <w:pPr>
              <w:ind w:left="-101"/>
              <w:jc w:val="center"/>
              <w:rPr>
                <w:color w:val="0D0D0D" w:themeColor="text1" w:themeTint="F2"/>
                <w:lang w:val="kk-KZ"/>
              </w:rPr>
            </w:pPr>
            <w:r w:rsidRPr="0042493C">
              <w:rPr>
                <w:color w:val="0D0D0D" w:themeColor="text1" w:themeTint="F2"/>
                <w:lang w:val="kk-KZ"/>
              </w:rPr>
              <w:t>0,57</w:t>
            </w:r>
          </w:p>
        </w:tc>
        <w:tc>
          <w:tcPr>
            <w:tcW w:w="850" w:type="dxa"/>
            <w:vAlign w:val="center"/>
          </w:tcPr>
          <w:p w14:paraId="4486AC60" w14:textId="77777777" w:rsidR="002D7A43" w:rsidRPr="0042493C" w:rsidRDefault="002D7A43" w:rsidP="00886D9E">
            <w:pPr>
              <w:ind w:left="-44" w:right="-108"/>
              <w:jc w:val="center"/>
              <w:rPr>
                <w:color w:val="0D0D0D" w:themeColor="text1" w:themeTint="F2"/>
              </w:rPr>
            </w:pPr>
            <w:r w:rsidRPr="0042493C">
              <w:rPr>
                <w:color w:val="0D0D0D" w:themeColor="text1" w:themeTint="F2"/>
              </w:rPr>
              <w:t>0,81</w:t>
            </w:r>
          </w:p>
        </w:tc>
        <w:tc>
          <w:tcPr>
            <w:tcW w:w="851" w:type="dxa"/>
            <w:vAlign w:val="center"/>
          </w:tcPr>
          <w:p w14:paraId="7D8FA621" w14:textId="77777777" w:rsidR="002D7A43" w:rsidRPr="0042493C" w:rsidRDefault="002D7A43" w:rsidP="00886D9E">
            <w:pPr>
              <w:jc w:val="center"/>
              <w:rPr>
                <w:color w:val="0D0D0D" w:themeColor="text1" w:themeTint="F2"/>
              </w:rPr>
            </w:pPr>
            <w:r w:rsidRPr="0042493C">
              <w:rPr>
                <w:color w:val="0D0D0D" w:themeColor="text1" w:themeTint="F2"/>
              </w:rPr>
              <w:t>0,96</w:t>
            </w:r>
          </w:p>
        </w:tc>
        <w:tc>
          <w:tcPr>
            <w:tcW w:w="850" w:type="dxa"/>
            <w:vAlign w:val="center"/>
          </w:tcPr>
          <w:p w14:paraId="0AE5363B" w14:textId="77777777" w:rsidR="002D7A43" w:rsidRPr="0042493C" w:rsidRDefault="002D7A43" w:rsidP="00886D9E">
            <w:pPr>
              <w:ind w:left="-110"/>
              <w:jc w:val="center"/>
              <w:rPr>
                <w:color w:val="0D0D0D" w:themeColor="text1" w:themeTint="F2"/>
              </w:rPr>
            </w:pPr>
            <w:r w:rsidRPr="0042493C">
              <w:rPr>
                <w:color w:val="0D0D0D" w:themeColor="text1" w:themeTint="F2"/>
              </w:rPr>
              <w:t>0,61</w:t>
            </w:r>
          </w:p>
        </w:tc>
        <w:tc>
          <w:tcPr>
            <w:tcW w:w="851" w:type="dxa"/>
            <w:vAlign w:val="center"/>
          </w:tcPr>
          <w:p w14:paraId="165E1AD3" w14:textId="77777777" w:rsidR="002D7A43" w:rsidRPr="0042493C" w:rsidRDefault="002D7A43" w:rsidP="00886D9E">
            <w:pPr>
              <w:jc w:val="center"/>
              <w:rPr>
                <w:color w:val="0D0D0D" w:themeColor="text1" w:themeTint="F2"/>
              </w:rPr>
            </w:pPr>
            <w:r w:rsidRPr="0042493C">
              <w:rPr>
                <w:color w:val="0D0D0D" w:themeColor="text1" w:themeTint="F2"/>
              </w:rPr>
              <w:t>0,82</w:t>
            </w:r>
          </w:p>
        </w:tc>
        <w:tc>
          <w:tcPr>
            <w:tcW w:w="850" w:type="dxa"/>
            <w:vAlign w:val="center"/>
          </w:tcPr>
          <w:p w14:paraId="3337DCA1" w14:textId="77777777" w:rsidR="002D7A43" w:rsidRPr="0042493C" w:rsidRDefault="002D7A43" w:rsidP="00886D9E">
            <w:pPr>
              <w:jc w:val="center"/>
              <w:rPr>
                <w:color w:val="0D0D0D" w:themeColor="text1" w:themeTint="F2"/>
              </w:rPr>
            </w:pPr>
            <w:r w:rsidRPr="0042493C">
              <w:rPr>
                <w:color w:val="0D0D0D" w:themeColor="text1" w:themeTint="F2"/>
              </w:rPr>
              <w:t>0,68</w:t>
            </w:r>
          </w:p>
        </w:tc>
      </w:tr>
      <w:tr w:rsidR="00D76DB6" w:rsidRPr="0042493C" w14:paraId="139AE21A" w14:textId="77777777" w:rsidTr="00120319">
        <w:trPr>
          <w:jc w:val="center"/>
        </w:trPr>
        <w:tc>
          <w:tcPr>
            <w:tcW w:w="3800" w:type="dxa"/>
          </w:tcPr>
          <w:p w14:paraId="0DFA2A09" w14:textId="4F32F32F" w:rsidR="002D7A43" w:rsidRPr="0042493C" w:rsidRDefault="002D7A43" w:rsidP="00BA6BD3">
            <w:pPr>
              <w:jc w:val="both"/>
              <w:rPr>
                <w:color w:val="0D0D0D" w:themeColor="text1" w:themeTint="F2"/>
              </w:rPr>
            </w:pPr>
            <w:r w:rsidRPr="0042493C">
              <w:rPr>
                <w:color w:val="0D0D0D" w:themeColor="text1" w:themeTint="F2"/>
              </w:rPr>
              <w:t>Қазақстан</w:t>
            </w:r>
            <w:r w:rsidRPr="0042493C">
              <w:rPr>
                <w:color w:val="0D0D0D" w:themeColor="text1" w:themeTint="F2"/>
                <w:lang w:val="kk-KZ"/>
              </w:rPr>
              <w:t xml:space="preserve"> </w:t>
            </w:r>
            <w:r w:rsidRPr="0042493C">
              <w:rPr>
                <w:color w:val="0D0D0D" w:themeColor="text1" w:themeTint="F2"/>
              </w:rPr>
              <w:t>Республикасы</w:t>
            </w:r>
            <w:r w:rsidRPr="0042493C">
              <w:rPr>
                <w:color w:val="0D0D0D" w:themeColor="text1" w:themeTint="F2"/>
                <w:lang w:val="kk-KZ"/>
              </w:rPr>
              <w:t xml:space="preserve"> </w:t>
            </w:r>
            <w:r w:rsidRPr="0042493C">
              <w:rPr>
                <w:color w:val="0D0D0D" w:themeColor="text1" w:themeTint="F2"/>
              </w:rPr>
              <w:t>Үкіметі</w:t>
            </w:r>
            <w:r w:rsidR="00886D9E" w:rsidRPr="0042493C">
              <w:rPr>
                <w:color w:val="0D0D0D" w:themeColor="text1" w:themeTint="F2"/>
                <w:lang w:val="kk-KZ"/>
              </w:rPr>
              <w:t xml:space="preserve"> </w:t>
            </w:r>
            <w:r w:rsidRPr="0042493C">
              <w:rPr>
                <w:color w:val="0D0D0D" w:themeColor="text1" w:themeTint="F2"/>
              </w:rPr>
              <w:t>нен</w:t>
            </w:r>
            <w:r w:rsidRPr="0042493C">
              <w:rPr>
                <w:color w:val="0D0D0D" w:themeColor="text1" w:themeTint="F2"/>
                <w:lang w:val="kk-KZ"/>
              </w:rPr>
              <w:t xml:space="preserve"> </w:t>
            </w:r>
            <w:r w:rsidRPr="0042493C">
              <w:rPr>
                <w:color w:val="0D0D0D" w:themeColor="text1" w:themeTint="F2"/>
              </w:rPr>
              <w:t>алынған</w:t>
            </w:r>
            <w:r w:rsidRPr="0042493C">
              <w:rPr>
                <w:color w:val="0D0D0D" w:themeColor="text1" w:themeTint="F2"/>
                <w:lang w:val="kk-KZ"/>
              </w:rPr>
              <w:t xml:space="preserve"> </w:t>
            </w:r>
            <w:r w:rsidRPr="0042493C">
              <w:rPr>
                <w:color w:val="0D0D0D" w:themeColor="text1" w:themeTint="F2"/>
              </w:rPr>
              <w:t>қарыздар</w:t>
            </w:r>
          </w:p>
        </w:tc>
        <w:tc>
          <w:tcPr>
            <w:tcW w:w="850" w:type="dxa"/>
            <w:vAlign w:val="center"/>
          </w:tcPr>
          <w:p w14:paraId="512B4A8D" w14:textId="77777777" w:rsidR="002D7A43" w:rsidRPr="0042493C" w:rsidRDefault="002D7A43" w:rsidP="00886D9E">
            <w:pPr>
              <w:ind w:left="-86"/>
              <w:jc w:val="center"/>
              <w:rPr>
                <w:color w:val="0D0D0D" w:themeColor="text1" w:themeTint="F2"/>
                <w:lang w:val="kk-KZ"/>
              </w:rPr>
            </w:pPr>
            <w:r w:rsidRPr="0042493C">
              <w:rPr>
                <w:color w:val="0D0D0D" w:themeColor="text1" w:themeTint="F2"/>
                <w:lang w:val="kk-KZ"/>
              </w:rPr>
              <w:t>0,33</w:t>
            </w:r>
          </w:p>
        </w:tc>
        <w:tc>
          <w:tcPr>
            <w:tcW w:w="709" w:type="dxa"/>
            <w:vAlign w:val="center"/>
          </w:tcPr>
          <w:p w14:paraId="04D7D9CE" w14:textId="77777777" w:rsidR="002D7A43" w:rsidRPr="0042493C" w:rsidRDefault="002D7A43" w:rsidP="00886D9E">
            <w:pPr>
              <w:ind w:left="-101"/>
              <w:jc w:val="center"/>
              <w:rPr>
                <w:color w:val="0D0D0D" w:themeColor="text1" w:themeTint="F2"/>
                <w:lang w:val="kk-KZ"/>
              </w:rPr>
            </w:pPr>
            <w:r w:rsidRPr="0042493C">
              <w:rPr>
                <w:color w:val="0D0D0D" w:themeColor="text1" w:themeTint="F2"/>
                <w:lang w:val="kk-KZ"/>
              </w:rPr>
              <w:t>0,40</w:t>
            </w:r>
          </w:p>
        </w:tc>
        <w:tc>
          <w:tcPr>
            <w:tcW w:w="850" w:type="dxa"/>
            <w:vAlign w:val="center"/>
          </w:tcPr>
          <w:p w14:paraId="67CB7612" w14:textId="77777777" w:rsidR="002D7A43" w:rsidRPr="0042493C" w:rsidRDefault="002D7A43" w:rsidP="00886D9E">
            <w:pPr>
              <w:ind w:left="-44"/>
              <w:jc w:val="center"/>
              <w:rPr>
                <w:color w:val="0D0D0D" w:themeColor="text1" w:themeTint="F2"/>
              </w:rPr>
            </w:pPr>
            <w:r w:rsidRPr="0042493C">
              <w:rPr>
                <w:color w:val="0D0D0D" w:themeColor="text1" w:themeTint="F2"/>
              </w:rPr>
              <w:t>0,16</w:t>
            </w:r>
          </w:p>
        </w:tc>
        <w:tc>
          <w:tcPr>
            <w:tcW w:w="851" w:type="dxa"/>
            <w:vAlign w:val="center"/>
          </w:tcPr>
          <w:p w14:paraId="037D8043" w14:textId="77777777" w:rsidR="002D7A43" w:rsidRPr="0042493C" w:rsidRDefault="002D7A43" w:rsidP="00886D9E">
            <w:pPr>
              <w:ind w:left="-44"/>
              <w:jc w:val="center"/>
              <w:rPr>
                <w:color w:val="0D0D0D" w:themeColor="text1" w:themeTint="F2"/>
              </w:rPr>
            </w:pPr>
            <w:r w:rsidRPr="0042493C">
              <w:rPr>
                <w:color w:val="0D0D0D" w:themeColor="text1" w:themeTint="F2"/>
              </w:rPr>
              <w:t>0,23</w:t>
            </w:r>
          </w:p>
        </w:tc>
        <w:tc>
          <w:tcPr>
            <w:tcW w:w="850" w:type="dxa"/>
            <w:vAlign w:val="center"/>
          </w:tcPr>
          <w:p w14:paraId="00AE3727" w14:textId="77777777" w:rsidR="002D7A43" w:rsidRPr="0042493C" w:rsidRDefault="002D7A43" w:rsidP="00886D9E">
            <w:pPr>
              <w:ind w:left="-44"/>
              <w:jc w:val="center"/>
              <w:rPr>
                <w:color w:val="0D0D0D" w:themeColor="text1" w:themeTint="F2"/>
              </w:rPr>
            </w:pPr>
            <w:r w:rsidRPr="0042493C">
              <w:rPr>
                <w:color w:val="0D0D0D" w:themeColor="text1" w:themeTint="F2"/>
              </w:rPr>
              <w:t>0,15</w:t>
            </w:r>
          </w:p>
        </w:tc>
        <w:tc>
          <w:tcPr>
            <w:tcW w:w="851" w:type="dxa"/>
            <w:vAlign w:val="center"/>
          </w:tcPr>
          <w:p w14:paraId="3686781C" w14:textId="77777777" w:rsidR="002D7A43" w:rsidRPr="0042493C" w:rsidRDefault="002D7A43" w:rsidP="00886D9E">
            <w:pPr>
              <w:ind w:left="-44"/>
              <w:jc w:val="center"/>
              <w:rPr>
                <w:color w:val="0D0D0D" w:themeColor="text1" w:themeTint="F2"/>
              </w:rPr>
            </w:pPr>
            <w:r w:rsidRPr="0042493C">
              <w:rPr>
                <w:color w:val="0D0D0D" w:themeColor="text1" w:themeTint="F2"/>
              </w:rPr>
              <w:t>0,15</w:t>
            </w:r>
          </w:p>
        </w:tc>
        <w:tc>
          <w:tcPr>
            <w:tcW w:w="850" w:type="dxa"/>
            <w:vAlign w:val="center"/>
          </w:tcPr>
          <w:p w14:paraId="5FBA92B4" w14:textId="562CA7B7" w:rsidR="002D7A43" w:rsidRPr="0042493C" w:rsidRDefault="002D7A43" w:rsidP="00886D9E">
            <w:pPr>
              <w:jc w:val="center"/>
              <w:rPr>
                <w:color w:val="0D0D0D" w:themeColor="text1" w:themeTint="F2"/>
              </w:rPr>
            </w:pPr>
            <w:r w:rsidRPr="0042493C">
              <w:rPr>
                <w:color w:val="0D0D0D" w:themeColor="text1" w:themeTint="F2"/>
              </w:rPr>
              <w:t>0,</w:t>
            </w:r>
            <w:r w:rsidR="009F1339">
              <w:rPr>
                <w:color w:val="0D0D0D" w:themeColor="text1" w:themeTint="F2"/>
              </w:rPr>
              <w:t>19</w:t>
            </w:r>
          </w:p>
        </w:tc>
      </w:tr>
      <w:tr w:rsidR="00D76DB6" w:rsidRPr="0042493C" w14:paraId="5142077B" w14:textId="77777777" w:rsidTr="00120319">
        <w:trPr>
          <w:jc w:val="center"/>
        </w:trPr>
        <w:tc>
          <w:tcPr>
            <w:tcW w:w="3800" w:type="dxa"/>
          </w:tcPr>
          <w:p w14:paraId="37E0C9B3" w14:textId="77777777" w:rsidR="002D7A43" w:rsidRPr="0042493C" w:rsidRDefault="002D7A43" w:rsidP="00BA6BD3">
            <w:pPr>
              <w:jc w:val="both"/>
              <w:rPr>
                <w:color w:val="0D0D0D" w:themeColor="text1" w:themeTint="F2"/>
              </w:rPr>
            </w:pPr>
            <w:r w:rsidRPr="0042493C">
              <w:rPr>
                <w:color w:val="0D0D0D" w:themeColor="text1" w:themeTint="F2"/>
              </w:rPr>
              <w:t>Халықаралық</w:t>
            </w:r>
            <w:r w:rsidRPr="0042493C">
              <w:rPr>
                <w:color w:val="0D0D0D" w:themeColor="text1" w:themeTint="F2"/>
                <w:lang w:val="kk-KZ"/>
              </w:rPr>
              <w:t xml:space="preserve"> </w:t>
            </w:r>
            <w:r w:rsidRPr="0042493C">
              <w:rPr>
                <w:color w:val="0D0D0D" w:themeColor="text1" w:themeTint="F2"/>
              </w:rPr>
              <w:t>қаржы</w:t>
            </w:r>
            <w:r w:rsidRPr="0042493C">
              <w:rPr>
                <w:color w:val="0D0D0D" w:themeColor="text1" w:themeTint="F2"/>
                <w:lang w:val="kk-KZ"/>
              </w:rPr>
              <w:t xml:space="preserve"> </w:t>
            </w:r>
            <w:r w:rsidRPr="0042493C">
              <w:rPr>
                <w:color w:val="0D0D0D" w:themeColor="text1" w:themeTint="F2"/>
              </w:rPr>
              <w:t>ұйымдарынан</w:t>
            </w:r>
            <w:r w:rsidRPr="0042493C">
              <w:rPr>
                <w:color w:val="0D0D0D" w:themeColor="text1" w:themeTint="F2"/>
                <w:lang w:val="kk-KZ"/>
              </w:rPr>
              <w:t xml:space="preserve"> </w:t>
            </w:r>
            <w:r w:rsidRPr="0042493C">
              <w:rPr>
                <w:color w:val="0D0D0D" w:themeColor="text1" w:themeTint="F2"/>
              </w:rPr>
              <w:t>алынған</w:t>
            </w:r>
            <w:r w:rsidRPr="0042493C">
              <w:rPr>
                <w:color w:val="0D0D0D" w:themeColor="text1" w:themeTint="F2"/>
                <w:lang w:val="kk-KZ"/>
              </w:rPr>
              <w:t xml:space="preserve"> </w:t>
            </w:r>
            <w:r w:rsidRPr="0042493C">
              <w:rPr>
                <w:color w:val="0D0D0D" w:themeColor="text1" w:themeTint="F2"/>
              </w:rPr>
              <w:t>қарыздар</w:t>
            </w:r>
          </w:p>
        </w:tc>
        <w:tc>
          <w:tcPr>
            <w:tcW w:w="850" w:type="dxa"/>
            <w:vAlign w:val="center"/>
          </w:tcPr>
          <w:p w14:paraId="45A6B217" w14:textId="66D69588" w:rsidR="002D7A43" w:rsidRPr="0042493C" w:rsidRDefault="002D7A43" w:rsidP="00886D9E">
            <w:pPr>
              <w:ind w:left="-86"/>
              <w:jc w:val="center"/>
              <w:rPr>
                <w:color w:val="0D0D0D" w:themeColor="text1" w:themeTint="F2"/>
                <w:lang w:val="kk-KZ"/>
              </w:rPr>
            </w:pPr>
            <w:r w:rsidRPr="0042493C">
              <w:rPr>
                <w:color w:val="0D0D0D" w:themeColor="text1" w:themeTint="F2"/>
                <w:lang w:val="kk-KZ"/>
              </w:rPr>
              <w:t>0,0</w:t>
            </w:r>
            <w:r w:rsidR="00FA10B4">
              <w:rPr>
                <w:color w:val="0D0D0D" w:themeColor="text1" w:themeTint="F2"/>
                <w:lang w:val="kk-KZ"/>
              </w:rPr>
              <w:t>2</w:t>
            </w:r>
          </w:p>
        </w:tc>
        <w:tc>
          <w:tcPr>
            <w:tcW w:w="709" w:type="dxa"/>
            <w:vAlign w:val="center"/>
          </w:tcPr>
          <w:p w14:paraId="270B02EF" w14:textId="77777777" w:rsidR="002D7A43" w:rsidRPr="0042493C" w:rsidRDefault="002D7A43" w:rsidP="00886D9E">
            <w:pPr>
              <w:ind w:left="-101"/>
              <w:jc w:val="center"/>
              <w:rPr>
                <w:color w:val="0D0D0D" w:themeColor="text1" w:themeTint="F2"/>
                <w:lang w:val="kk-KZ"/>
              </w:rPr>
            </w:pPr>
            <w:r w:rsidRPr="0042493C">
              <w:rPr>
                <w:color w:val="0D0D0D" w:themeColor="text1" w:themeTint="F2"/>
                <w:lang w:val="kk-KZ"/>
              </w:rPr>
              <w:t>0,03</w:t>
            </w:r>
          </w:p>
        </w:tc>
        <w:tc>
          <w:tcPr>
            <w:tcW w:w="850" w:type="dxa"/>
            <w:vAlign w:val="center"/>
          </w:tcPr>
          <w:p w14:paraId="6C7C57D9" w14:textId="77777777" w:rsidR="002D7A43" w:rsidRPr="0042493C" w:rsidRDefault="002D7A43" w:rsidP="00886D9E">
            <w:pPr>
              <w:ind w:left="-44"/>
              <w:jc w:val="center"/>
              <w:rPr>
                <w:color w:val="0D0D0D" w:themeColor="text1" w:themeTint="F2"/>
              </w:rPr>
            </w:pPr>
            <w:r w:rsidRPr="0042493C">
              <w:rPr>
                <w:color w:val="0D0D0D" w:themeColor="text1" w:themeTint="F2"/>
              </w:rPr>
              <w:t>0,05</w:t>
            </w:r>
          </w:p>
        </w:tc>
        <w:tc>
          <w:tcPr>
            <w:tcW w:w="851" w:type="dxa"/>
            <w:vAlign w:val="center"/>
          </w:tcPr>
          <w:p w14:paraId="7943158B" w14:textId="77777777" w:rsidR="002D7A43" w:rsidRPr="0042493C" w:rsidRDefault="002D7A43" w:rsidP="00886D9E">
            <w:pPr>
              <w:ind w:left="-44"/>
              <w:jc w:val="center"/>
              <w:rPr>
                <w:color w:val="0D0D0D" w:themeColor="text1" w:themeTint="F2"/>
              </w:rPr>
            </w:pPr>
            <w:r w:rsidRPr="0042493C">
              <w:rPr>
                <w:color w:val="0D0D0D" w:themeColor="text1" w:themeTint="F2"/>
              </w:rPr>
              <w:t>0,05</w:t>
            </w:r>
          </w:p>
        </w:tc>
        <w:tc>
          <w:tcPr>
            <w:tcW w:w="850" w:type="dxa"/>
            <w:vAlign w:val="center"/>
          </w:tcPr>
          <w:p w14:paraId="1D9E5D20" w14:textId="77777777" w:rsidR="002D7A43" w:rsidRPr="0042493C" w:rsidRDefault="002D7A43" w:rsidP="00886D9E">
            <w:pPr>
              <w:ind w:left="-44"/>
              <w:jc w:val="center"/>
              <w:rPr>
                <w:color w:val="0D0D0D" w:themeColor="text1" w:themeTint="F2"/>
              </w:rPr>
            </w:pPr>
            <w:r w:rsidRPr="0042493C">
              <w:rPr>
                <w:color w:val="0D0D0D" w:themeColor="text1" w:themeTint="F2"/>
              </w:rPr>
              <w:t>0,05</w:t>
            </w:r>
          </w:p>
        </w:tc>
        <w:tc>
          <w:tcPr>
            <w:tcW w:w="851" w:type="dxa"/>
            <w:vAlign w:val="center"/>
          </w:tcPr>
          <w:p w14:paraId="5F675031" w14:textId="77777777" w:rsidR="002D7A43" w:rsidRPr="0042493C" w:rsidRDefault="002D7A43" w:rsidP="00886D9E">
            <w:pPr>
              <w:ind w:left="-44"/>
              <w:jc w:val="center"/>
              <w:rPr>
                <w:color w:val="0D0D0D" w:themeColor="text1" w:themeTint="F2"/>
              </w:rPr>
            </w:pPr>
            <w:r w:rsidRPr="0042493C">
              <w:rPr>
                <w:color w:val="0D0D0D" w:themeColor="text1" w:themeTint="F2"/>
              </w:rPr>
              <w:t>0,07</w:t>
            </w:r>
          </w:p>
        </w:tc>
        <w:tc>
          <w:tcPr>
            <w:tcW w:w="850" w:type="dxa"/>
            <w:vAlign w:val="center"/>
          </w:tcPr>
          <w:p w14:paraId="197C5127" w14:textId="77777777" w:rsidR="002D7A43" w:rsidRPr="0042493C" w:rsidRDefault="002D7A43" w:rsidP="00886D9E">
            <w:pPr>
              <w:jc w:val="center"/>
              <w:rPr>
                <w:color w:val="0D0D0D" w:themeColor="text1" w:themeTint="F2"/>
              </w:rPr>
            </w:pPr>
            <w:r w:rsidRPr="0042493C">
              <w:rPr>
                <w:color w:val="0D0D0D" w:themeColor="text1" w:themeTint="F2"/>
              </w:rPr>
              <w:t>0,03</w:t>
            </w:r>
          </w:p>
        </w:tc>
      </w:tr>
      <w:tr w:rsidR="00D76DB6" w:rsidRPr="0042493C" w14:paraId="645397F6" w14:textId="77777777" w:rsidTr="00120319">
        <w:trPr>
          <w:jc w:val="center"/>
        </w:trPr>
        <w:tc>
          <w:tcPr>
            <w:tcW w:w="3800" w:type="dxa"/>
          </w:tcPr>
          <w:p w14:paraId="6D25CA01" w14:textId="77777777" w:rsidR="002D7A43" w:rsidRPr="0042493C" w:rsidRDefault="002D7A43" w:rsidP="00BA6BD3">
            <w:pPr>
              <w:jc w:val="both"/>
              <w:rPr>
                <w:color w:val="0D0D0D" w:themeColor="text1" w:themeTint="F2"/>
              </w:rPr>
            </w:pPr>
            <w:r w:rsidRPr="0042493C">
              <w:rPr>
                <w:color w:val="0D0D0D" w:themeColor="text1" w:themeTint="F2"/>
              </w:rPr>
              <w:t>Клиенттерд</w:t>
            </w:r>
            <w:r w:rsidRPr="0042493C">
              <w:rPr>
                <w:color w:val="0D0D0D" w:themeColor="text1" w:themeTint="F2"/>
                <w:lang w:val="kk-KZ"/>
              </w:rPr>
              <w:t xml:space="preserve">ің </w:t>
            </w:r>
            <w:r w:rsidRPr="0042493C">
              <w:rPr>
                <w:color w:val="0D0D0D" w:themeColor="text1" w:themeTint="F2"/>
              </w:rPr>
              <w:t>салымдары</w:t>
            </w:r>
          </w:p>
        </w:tc>
        <w:tc>
          <w:tcPr>
            <w:tcW w:w="850" w:type="dxa"/>
            <w:vAlign w:val="center"/>
          </w:tcPr>
          <w:p w14:paraId="5DC37DC6" w14:textId="3FB86254" w:rsidR="002D7A43" w:rsidRPr="0042493C" w:rsidRDefault="002D7A43" w:rsidP="00886D9E">
            <w:pPr>
              <w:ind w:left="-86"/>
              <w:jc w:val="center"/>
              <w:rPr>
                <w:color w:val="0D0D0D" w:themeColor="text1" w:themeTint="F2"/>
                <w:lang w:val="en-US"/>
              </w:rPr>
            </w:pPr>
            <w:r w:rsidRPr="0042493C">
              <w:rPr>
                <w:color w:val="0D0D0D" w:themeColor="text1" w:themeTint="F2"/>
                <w:lang w:val="kk-KZ"/>
              </w:rPr>
              <w:t>9,8</w:t>
            </w:r>
            <w:r w:rsidR="00E45EE9" w:rsidRPr="0042493C">
              <w:rPr>
                <w:color w:val="0D0D0D" w:themeColor="text1" w:themeTint="F2"/>
                <w:lang w:val="en-US"/>
              </w:rPr>
              <w:t>5</w:t>
            </w:r>
          </w:p>
        </w:tc>
        <w:tc>
          <w:tcPr>
            <w:tcW w:w="709" w:type="dxa"/>
            <w:vAlign w:val="center"/>
          </w:tcPr>
          <w:p w14:paraId="2FBD070C" w14:textId="77777777" w:rsidR="002D7A43" w:rsidRPr="0042493C" w:rsidRDefault="002D7A43" w:rsidP="00886D9E">
            <w:pPr>
              <w:ind w:left="-101"/>
              <w:jc w:val="center"/>
              <w:rPr>
                <w:color w:val="0D0D0D" w:themeColor="text1" w:themeTint="F2"/>
                <w:lang w:val="kk-KZ"/>
              </w:rPr>
            </w:pPr>
            <w:r w:rsidRPr="0042493C">
              <w:rPr>
                <w:color w:val="0D0D0D" w:themeColor="text1" w:themeTint="F2"/>
              </w:rPr>
              <w:t>11,35</w:t>
            </w:r>
          </w:p>
        </w:tc>
        <w:tc>
          <w:tcPr>
            <w:tcW w:w="850" w:type="dxa"/>
            <w:vAlign w:val="center"/>
          </w:tcPr>
          <w:p w14:paraId="01C42357" w14:textId="15C9FB9F" w:rsidR="002D7A43" w:rsidRPr="0042493C" w:rsidRDefault="002D7A43" w:rsidP="00886D9E">
            <w:pPr>
              <w:ind w:left="-44"/>
              <w:jc w:val="center"/>
              <w:rPr>
                <w:color w:val="0D0D0D" w:themeColor="text1" w:themeTint="F2"/>
              </w:rPr>
            </w:pPr>
            <w:r w:rsidRPr="0042493C">
              <w:rPr>
                <w:color w:val="0D0D0D" w:themeColor="text1" w:themeTint="F2"/>
              </w:rPr>
              <w:t>15,6</w:t>
            </w:r>
            <w:r w:rsidR="009D721F">
              <w:rPr>
                <w:color w:val="0D0D0D" w:themeColor="text1" w:themeTint="F2"/>
              </w:rPr>
              <w:t>0</w:t>
            </w:r>
          </w:p>
        </w:tc>
        <w:tc>
          <w:tcPr>
            <w:tcW w:w="851" w:type="dxa"/>
            <w:vAlign w:val="center"/>
          </w:tcPr>
          <w:p w14:paraId="5C8C7B20" w14:textId="77777777" w:rsidR="002D7A43" w:rsidRPr="0042493C" w:rsidRDefault="002D7A43" w:rsidP="00886D9E">
            <w:pPr>
              <w:ind w:left="-44"/>
              <w:jc w:val="center"/>
              <w:rPr>
                <w:color w:val="0D0D0D" w:themeColor="text1" w:themeTint="F2"/>
              </w:rPr>
            </w:pPr>
            <w:r w:rsidRPr="0042493C">
              <w:rPr>
                <w:color w:val="0D0D0D" w:themeColor="text1" w:themeTint="F2"/>
              </w:rPr>
              <w:t>17,27</w:t>
            </w:r>
          </w:p>
        </w:tc>
        <w:tc>
          <w:tcPr>
            <w:tcW w:w="850" w:type="dxa"/>
            <w:vAlign w:val="center"/>
          </w:tcPr>
          <w:p w14:paraId="145C4F26" w14:textId="77777777" w:rsidR="002D7A43" w:rsidRPr="0042493C" w:rsidRDefault="002D7A43" w:rsidP="00886D9E">
            <w:pPr>
              <w:ind w:left="-44"/>
              <w:jc w:val="center"/>
              <w:rPr>
                <w:color w:val="0D0D0D" w:themeColor="text1" w:themeTint="F2"/>
              </w:rPr>
            </w:pPr>
            <w:r w:rsidRPr="0042493C">
              <w:rPr>
                <w:color w:val="0D0D0D" w:themeColor="text1" w:themeTint="F2"/>
              </w:rPr>
              <w:t>16,68</w:t>
            </w:r>
          </w:p>
        </w:tc>
        <w:tc>
          <w:tcPr>
            <w:tcW w:w="851" w:type="dxa"/>
            <w:vAlign w:val="center"/>
          </w:tcPr>
          <w:p w14:paraId="34552B17" w14:textId="77777777" w:rsidR="002D7A43" w:rsidRPr="0042493C" w:rsidRDefault="002D7A43" w:rsidP="00886D9E">
            <w:pPr>
              <w:ind w:left="-44"/>
              <w:jc w:val="center"/>
              <w:rPr>
                <w:color w:val="0D0D0D" w:themeColor="text1" w:themeTint="F2"/>
              </w:rPr>
            </w:pPr>
            <w:r w:rsidRPr="0042493C">
              <w:rPr>
                <w:color w:val="0D0D0D" w:themeColor="text1" w:themeTint="F2"/>
              </w:rPr>
              <w:t>17,04</w:t>
            </w:r>
          </w:p>
        </w:tc>
        <w:tc>
          <w:tcPr>
            <w:tcW w:w="850" w:type="dxa"/>
            <w:vAlign w:val="center"/>
          </w:tcPr>
          <w:p w14:paraId="4262D35E" w14:textId="77777777" w:rsidR="002D7A43" w:rsidRPr="0042493C" w:rsidRDefault="002D7A43" w:rsidP="00886D9E">
            <w:pPr>
              <w:jc w:val="center"/>
              <w:rPr>
                <w:color w:val="0D0D0D" w:themeColor="text1" w:themeTint="F2"/>
              </w:rPr>
            </w:pPr>
            <w:r w:rsidRPr="0042493C">
              <w:rPr>
                <w:color w:val="0D0D0D" w:themeColor="text1" w:themeTint="F2"/>
              </w:rPr>
              <w:t>17,98</w:t>
            </w:r>
          </w:p>
        </w:tc>
      </w:tr>
      <w:tr w:rsidR="00D76DB6" w:rsidRPr="0042493C" w14:paraId="17696F0F" w14:textId="77777777" w:rsidTr="00120319">
        <w:trPr>
          <w:jc w:val="center"/>
        </w:trPr>
        <w:tc>
          <w:tcPr>
            <w:tcW w:w="3800" w:type="dxa"/>
          </w:tcPr>
          <w:p w14:paraId="75F997E6" w14:textId="77777777" w:rsidR="002D7A43" w:rsidRPr="0042493C" w:rsidRDefault="002D7A43" w:rsidP="00BA6BD3">
            <w:pPr>
              <w:jc w:val="both"/>
              <w:rPr>
                <w:color w:val="0D0D0D" w:themeColor="text1" w:themeTint="F2"/>
              </w:rPr>
            </w:pPr>
            <w:r w:rsidRPr="0042493C">
              <w:rPr>
                <w:color w:val="0D0D0D" w:themeColor="text1" w:themeTint="F2"/>
              </w:rPr>
              <w:t>Арнайы</w:t>
            </w:r>
            <w:r w:rsidRPr="0042493C">
              <w:rPr>
                <w:color w:val="0D0D0D" w:themeColor="text1" w:themeTint="F2"/>
                <w:lang w:val="kk-KZ"/>
              </w:rPr>
              <w:t xml:space="preserve"> </w:t>
            </w:r>
            <w:r w:rsidRPr="0042493C">
              <w:rPr>
                <w:color w:val="0D0D0D" w:themeColor="text1" w:themeTint="F2"/>
              </w:rPr>
              <w:t>мақсаттағы</w:t>
            </w:r>
            <w:r w:rsidRPr="0042493C">
              <w:rPr>
                <w:color w:val="0D0D0D" w:themeColor="text1" w:themeTint="F2"/>
                <w:lang w:val="kk-KZ"/>
              </w:rPr>
              <w:t xml:space="preserve"> </w:t>
            </w:r>
            <w:r w:rsidRPr="0042493C">
              <w:rPr>
                <w:color w:val="0D0D0D" w:themeColor="text1" w:themeTint="F2"/>
              </w:rPr>
              <w:t>еншілес</w:t>
            </w:r>
            <w:r w:rsidRPr="0042493C">
              <w:rPr>
                <w:color w:val="0D0D0D" w:themeColor="text1" w:themeTint="F2"/>
                <w:lang w:val="kk-KZ"/>
              </w:rPr>
              <w:t xml:space="preserve"> </w:t>
            </w:r>
            <w:r w:rsidRPr="0042493C">
              <w:rPr>
                <w:color w:val="0D0D0D" w:themeColor="text1" w:themeTint="F2"/>
              </w:rPr>
              <w:t>ұйымдардың</w:t>
            </w:r>
            <w:r w:rsidRPr="0042493C">
              <w:rPr>
                <w:color w:val="0D0D0D" w:themeColor="text1" w:themeTint="F2"/>
                <w:lang w:val="kk-KZ"/>
              </w:rPr>
              <w:t xml:space="preserve"> </w:t>
            </w:r>
            <w:r w:rsidRPr="0042493C">
              <w:rPr>
                <w:color w:val="0D0D0D" w:themeColor="text1" w:themeTint="F2"/>
              </w:rPr>
              <w:t>салымдары</w:t>
            </w:r>
          </w:p>
        </w:tc>
        <w:tc>
          <w:tcPr>
            <w:tcW w:w="850" w:type="dxa"/>
            <w:vAlign w:val="center"/>
          </w:tcPr>
          <w:p w14:paraId="0345431A" w14:textId="77777777" w:rsidR="002D7A43" w:rsidRPr="0042493C" w:rsidRDefault="002D7A43" w:rsidP="00886D9E">
            <w:pPr>
              <w:ind w:left="-86"/>
              <w:jc w:val="center"/>
              <w:rPr>
                <w:color w:val="0D0D0D" w:themeColor="text1" w:themeTint="F2"/>
                <w:lang w:val="kk-KZ"/>
              </w:rPr>
            </w:pPr>
            <w:r w:rsidRPr="0042493C">
              <w:rPr>
                <w:color w:val="0D0D0D" w:themeColor="text1" w:themeTint="F2"/>
                <w:lang w:val="kk-KZ"/>
              </w:rPr>
              <w:t>-</w:t>
            </w:r>
          </w:p>
        </w:tc>
        <w:tc>
          <w:tcPr>
            <w:tcW w:w="709" w:type="dxa"/>
            <w:vAlign w:val="center"/>
          </w:tcPr>
          <w:p w14:paraId="132BE955" w14:textId="2DE22664" w:rsidR="002D7A43" w:rsidRPr="0042493C" w:rsidRDefault="00996A93" w:rsidP="00886D9E">
            <w:pPr>
              <w:ind w:left="-101"/>
              <w:jc w:val="center"/>
              <w:rPr>
                <w:color w:val="0D0D0D" w:themeColor="text1" w:themeTint="F2"/>
                <w:lang w:val="kk-KZ"/>
              </w:rPr>
            </w:pPr>
            <w:r>
              <w:rPr>
                <w:color w:val="0D0D0D" w:themeColor="text1" w:themeTint="F2"/>
                <w:lang w:val="kk-KZ"/>
              </w:rPr>
              <w:t>1,21</w:t>
            </w:r>
          </w:p>
        </w:tc>
        <w:tc>
          <w:tcPr>
            <w:tcW w:w="850" w:type="dxa"/>
            <w:vAlign w:val="center"/>
          </w:tcPr>
          <w:p w14:paraId="16A30DCB" w14:textId="0DD5EA27" w:rsidR="002D7A43" w:rsidRPr="0042493C" w:rsidRDefault="002D7A43" w:rsidP="00886D9E">
            <w:pPr>
              <w:ind w:left="-44"/>
              <w:jc w:val="center"/>
              <w:rPr>
                <w:color w:val="0D0D0D" w:themeColor="text1" w:themeTint="F2"/>
              </w:rPr>
            </w:pPr>
            <w:r w:rsidRPr="0042493C">
              <w:rPr>
                <w:color w:val="0D0D0D" w:themeColor="text1" w:themeTint="F2"/>
              </w:rPr>
              <w:t>2,1</w:t>
            </w:r>
            <w:r w:rsidR="009D721F">
              <w:rPr>
                <w:color w:val="0D0D0D" w:themeColor="text1" w:themeTint="F2"/>
              </w:rPr>
              <w:t>0</w:t>
            </w:r>
          </w:p>
        </w:tc>
        <w:tc>
          <w:tcPr>
            <w:tcW w:w="851" w:type="dxa"/>
            <w:vAlign w:val="center"/>
          </w:tcPr>
          <w:p w14:paraId="0854D9CD" w14:textId="77777777" w:rsidR="002D7A43" w:rsidRPr="0042493C" w:rsidRDefault="002D7A43" w:rsidP="00886D9E">
            <w:pPr>
              <w:ind w:left="-44"/>
              <w:jc w:val="center"/>
              <w:rPr>
                <w:color w:val="0D0D0D" w:themeColor="text1" w:themeTint="F2"/>
              </w:rPr>
            </w:pPr>
            <w:r w:rsidRPr="0042493C">
              <w:rPr>
                <w:color w:val="0D0D0D" w:themeColor="text1" w:themeTint="F2"/>
              </w:rPr>
              <w:t>1,78</w:t>
            </w:r>
          </w:p>
        </w:tc>
        <w:tc>
          <w:tcPr>
            <w:tcW w:w="850" w:type="dxa"/>
            <w:vAlign w:val="center"/>
          </w:tcPr>
          <w:p w14:paraId="3A3431AA" w14:textId="77777777" w:rsidR="002D7A43" w:rsidRPr="0042493C" w:rsidRDefault="002D7A43" w:rsidP="00886D9E">
            <w:pPr>
              <w:ind w:left="-44"/>
              <w:jc w:val="center"/>
              <w:rPr>
                <w:color w:val="0D0D0D" w:themeColor="text1" w:themeTint="F2"/>
              </w:rPr>
            </w:pPr>
            <w:r w:rsidRPr="0042493C">
              <w:rPr>
                <w:color w:val="0D0D0D" w:themeColor="text1" w:themeTint="F2"/>
              </w:rPr>
              <w:t>1,32</w:t>
            </w:r>
          </w:p>
        </w:tc>
        <w:tc>
          <w:tcPr>
            <w:tcW w:w="851" w:type="dxa"/>
            <w:vAlign w:val="center"/>
          </w:tcPr>
          <w:p w14:paraId="7F621654" w14:textId="77777777" w:rsidR="002D7A43" w:rsidRPr="0042493C" w:rsidRDefault="002D7A43" w:rsidP="00886D9E">
            <w:pPr>
              <w:ind w:left="-44"/>
              <w:jc w:val="center"/>
              <w:rPr>
                <w:color w:val="0D0D0D" w:themeColor="text1" w:themeTint="F2"/>
              </w:rPr>
            </w:pPr>
            <w:r w:rsidRPr="0042493C">
              <w:rPr>
                <w:color w:val="0D0D0D" w:themeColor="text1" w:themeTint="F2"/>
              </w:rPr>
              <w:t>1,67</w:t>
            </w:r>
          </w:p>
        </w:tc>
        <w:tc>
          <w:tcPr>
            <w:tcW w:w="850" w:type="dxa"/>
            <w:vAlign w:val="center"/>
          </w:tcPr>
          <w:p w14:paraId="70FF90F8" w14:textId="77777777" w:rsidR="002D7A43" w:rsidRPr="0042493C" w:rsidRDefault="002D7A43" w:rsidP="00886D9E">
            <w:pPr>
              <w:jc w:val="center"/>
              <w:rPr>
                <w:color w:val="0D0D0D" w:themeColor="text1" w:themeTint="F2"/>
              </w:rPr>
            </w:pPr>
            <w:r w:rsidRPr="0042493C">
              <w:rPr>
                <w:color w:val="0D0D0D" w:themeColor="text1" w:themeTint="F2"/>
              </w:rPr>
              <w:t>1,80</w:t>
            </w:r>
          </w:p>
        </w:tc>
      </w:tr>
      <w:tr w:rsidR="00D76DB6" w:rsidRPr="0042493C" w14:paraId="39162225" w14:textId="77777777" w:rsidTr="00120319">
        <w:trPr>
          <w:jc w:val="center"/>
        </w:trPr>
        <w:tc>
          <w:tcPr>
            <w:tcW w:w="3800" w:type="dxa"/>
          </w:tcPr>
          <w:p w14:paraId="42D65AC1" w14:textId="77777777" w:rsidR="002D7A43" w:rsidRPr="0042493C" w:rsidRDefault="002D7A43" w:rsidP="00BA6BD3">
            <w:pPr>
              <w:jc w:val="both"/>
              <w:rPr>
                <w:color w:val="0D0D0D" w:themeColor="text1" w:themeTint="F2"/>
              </w:rPr>
            </w:pPr>
            <w:r w:rsidRPr="0042493C">
              <w:rPr>
                <w:color w:val="0D0D0D" w:themeColor="text1" w:themeTint="F2"/>
              </w:rPr>
              <w:t>Бағалы</w:t>
            </w:r>
            <w:r w:rsidRPr="0042493C">
              <w:rPr>
                <w:color w:val="0D0D0D" w:themeColor="text1" w:themeTint="F2"/>
                <w:lang w:val="kk-KZ"/>
              </w:rPr>
              <w:t xml:space="preserve"> </w:t>
            </w:r>
            <w:r w:rsidRPr="0042493C">
              <w:rPr>
                <w:color w:val="0D0D0D" w:themeColor="text1" w:themeTint="F2"/>
              </w:rPr>
              <w:t>қағаздармен «РЕПО» операциялары</w:t>
            </w:r>
          </w:p>
        </w:tc>
        <w:tc>
          <w:tcPr>
            <w:tcW w:w="850" w:type="dxa"/>
            <w:vAlign w:val="center"/>
          </w:tcPr>
          <w:p w14:paraId="346482D1" w14:textId="77777777" w:rsidR="002D7A43" w:rsidRPr="0042493C" w:rsidRDefault="002D7A43" w:rsidP="00886D9E">
            <w:pPr>
              <w:ind w:left="-86"/>
              <w:jc w:val="center"/>
              <w:rPr>
                <w:color w:val="0D0D0D" w:themeColor="text1" w:themeTint="F2"/>
                <w:lang w:val="kk-KZ"/>
              </w:rPr>
            </w:pPr>
            <w:r w:rsidRPr="0042493C">
              <w:rPr>
                <w:color w:val="0D0D0D" w:themeColor="text1" w:themeTint="F2"/>
                <w:lang w:val="kk-KZ"/>
              </w:rPr>
              <w:t>0,80</w:t>
            </w:r>
          </w:p>
        </w:tc>
        <w:tc>
          <w:tcPr>
            <w:tcW w:w="709" w:type="dxa"/>
            <w:vAlign w:val="center"/>
          </w:tcPr>
          <w:p w14:paraId="0EFB6A90" w14:textId="77777777" w:rsidR="002D7A43" w:rsidRPr="0042493C" w:rsidRDefault="002D7A43" w:rsidP="00886D9E">
            <w:pPr>
              <w:ind w:left="-101"/>
              <w:jc w:val="center"/>
              <w:rPr>
                <w:color w:val="0D0D0D" w:themeColor="text1" w:themeTint="F2"/>
                <w:lang w:val="kk-KZ"/>
              </w:rPr>
            </w:pPr>
            <w:r w:rsidRPr="0042493C">
              <w:rPr>
                <w:color w:val="0D0D0D" w:themeColor="text1" w:themeTint="F2"/>
                <w:lang w:val="kk-KZ"/>
              </w:rPr>
              <w:t>0,86</w:t>
            </w:r>
          </w:p>
        </w:tc>
        <w:tc>
          <w:tcPr>
            <w:tcW w:w="850" w:type="dxa"/>
            <w:vAlign w:val="center"/>
          </w:tcPr>
          <w:p w14:paraId="5E33D999" w14:textId="77777777" w:rsidR="002D7A43" w:rsidRPr="0042493C" w:rsidRDefault="002D7A43" w:rsidP="00886D9E">
            <w:pPr>
              <w:ind w:left="-44"/>
              <w:jc w:val="center"/>
              <w:rPr>
                <w:color w:val="0D0D0D" w:themeColor="text1" w:themeTint="F2"/>
              </w:rPr>
            </w:pPr>
            <w:r w:rsidRPr="0042493C">
              <w:rPr>
                <w:color w:val="0D0D0D" w:themeColor="text1" w:themeTint="F2"/>
              </w:rPr>
              <w:t>0,21</w:t>
            </w:r>
          </w:p>
        </w:tc>
        <w:tc>
          <w:tcPr>
            <w:tcW w:w="851" w:type="dxa"/>
            <w:vAlign w:val="center"/>
          </w:tcPr>
          <w:p w14:paraId="062FA0C5" w14:textId="77777777" w:rsidR="002D7A43" w:rsidRPr="0042493C" w:rsidRDefault="002D7A43" w:rsidP="00886D9E">
            <w:pPr>
              <w:ind w:left="-44"/>
              <w:jc w:val="center"/>
              <w:rPr>
                <w:color w:val="0D0D0D" w:themeColor="text1" w:themeTint="F2"/>
              </w:rPr>
            </w:pPr>
            <w:r w:rsidRPr="0042493C">
              <w:rPr>
                <w:color w:val="0D0D0D" w:themeColor="text1" w:themeTint="F2"/>
              </w:rPr>
              <w:t>0,43</w:t>
            </w:r>
          </w:p>
        </w:tc>
        <w:tc>
          <w:tcPr>
            <w:tcW w:w="850" w:type="dxa"/>
            <w:vAlign w:val="center"/>
          </w:tcPr>
          <w:p w14:paraId="6C376567" w14:textId="77777777" w:rsidR="002D7A43" w:rsidRPr="0042493C" w:rsidRDefault="002D7A43" w:rsidP="00886D9E">
            <w:pPr>
              <w:ind w:left="-44"/>
              <w:jc w:val="center"/>
              <w:rPr>
                <w:color w:val="0D0D0D" w:themeColor="text1" w:themeTint="F2"/>
              </w:rPr>
            </w:pPr>
            <w:r w:rsidRPr="0042493C">
              <w:rPr>
                <w:color w:val="0D0D0D" w:themeColor="text1" w:themeTint="F2"/>
              </w:rPr>
              <w:t>0,41</w:t>
            </w:r>
          </w:p>
        </w:tc>
        <w:tc>
          <w:tcPr>
            <w:tcW w:w="851" w:type="dxa"/>
            <w:vAlign w:val="center"/>
          </w:tcPr>
          <w:p w14:paraId="243A1755" w14:textId="19697933" w:rsidR="002D7A43" w:rsidRPr="0042493C" w:rsidRDefault="002D7A43" w:rsidP="00886D9E">
            <w:pPr>
              <w:ind w:left="-44"/>
              <w:jc w:val="center"/>
              <w:rPr>
                <w:color w:val="0D0D0D" w:themeColor="text1" w:themeTint="F2"/>
              </w:rPr>
            </w:pPr>
            <w:r w:rsidRPr="0042493C">
              <w:rPr>
                <w:color w:val="0D0D0D" w:themeColor="text1" w:themeTint="F2"/>
              </w:rPr>
              <w:t>0,3</w:t>
            </w:r>
            <w:r w:rsidR="009F1339">
              <w:rPr>
                <w:color w:val="0D0D0D" w:themeColor="text1" w:themeTint="F2"/>
              </w:rPr>
              <w:t>3</w:t>
            </w:r>
          </w:p>
        </w:tc>
        <w:tc>
          <w:tcPr>
            <w:tcW w:w="850" w:type="dxa"/>
            <w:vAlign w:val="center"/>
          </w:tcPr>
          <w:p w14:paraId="639DD58B" w14:textId="77777777" w:rsidR="002D7A43" w:rsidRPr="0042493C" w:rsidRDefault="002D7A43" w:rsidP="00886D9E">
            <w:pPr>
              <w:jc w:val="center"/>
              <w:rPr>
                <w:color w:val="0D0D0D" w:themeColor="text1" w:themeTint="F2"/>
              </w:rPr>
            </w:pPr>
            <w:r w:rsidRPr="0042493C">
              <w:rPr>
                <w:color w:val="0D0D0D" w:themeColor="text1" w:themeTint="F2"/>
              </w:rPr>
              <w:t>0,36</w:t>
            </w:r>
          </w:p>
        </w:tc>
      </w:tr>
      <w:tr w:rsidR="00D76DB6" w:rsidRPr="0042493C" w14:paraId="1EB25D00" w14:textId="77777777" w:rsidTr="00120319">
        <w:trPr>
          <w:jc w:val="center"/>
        </w:trPr>
        <w:tc>
          <w:tcPr>
            <w:tcW w:w="3800" w:type="dxa"/>
          </w:tcPr>
          <w:p w14:paraId="2128A775" w14:textId="77777777" w:rsidR="002D7A43" w:rsidRPr="0042493C" w:rsidRDefault="002D7A43" w:rsidP="00BA6BD3">
            <w:pPr>
              <w:jc w:val="both"/>
              <w:rPr>
                <w:color w:val="0D0D0D" w:themeColor="text1" w:themeTint="F2"/>
              </w:rPr>
            </w:pPr>
            <w:r w:rsidRPr="0042493C">
              <w:rPr>
                <w:color w:val="0D0D0D" w:themeColor="text1" w:themeTint="F2"/>
              </w:rPr>
              <w:t>Өзге</w:t>
            </w:r>
            <w:r w:rsidRPr="0042493C">
              <w:rPr>
                <w:color w:val="0D0D0D" w:themeColor="text1" w:themeTint="F2"/>
                <w:lang w:val="kk-KZ"/>
              </w:rPr>
              <w:t xml:space="preserve"> </w:t>
            </w:r>
            <w:r w:rsidRPr="0042493C">
              <w:rPr>
                <w:color w:val="0D0D0D" w:themeColor="text1" w:themeTint="F2"/>
              </w:rPr>
              <w:t>міндеттемелер</w:t>
            </w:r>
          </w:p>
        </w:tc>
        <w:tc>
          <w:tcPr>
            <w:tcW w:w="850" w:type="dxa"/>
            <w:vAlign w:val="center"/>
          </w:tcPr>
          <w:p w14:paraId="2FACE7F4" w14:textId="1F29A564" w:rsidR="002D7A43" w:rsidRPr="0042493C" w:rsidRDefault="00FA10B4" w:rsidP="00886D9E">
            <w:pPr>
              <w:ind w:left="-86"/>
              <w:jc w:val="center"/>
              <w:rPr>
                <w:color w:val="0D0D0D" w:themeColor="text1" w:themeTint="F2"/>
                <w:lang w:val="kk-KZ"/>
              </w:rPr>
            </w:pPr>
            <w:r>
              <w:rPr>
                <w:color w:val="0D0D0D" w:themeColor="text1" w:themeTint="F2"/>
                <w:lang w:val="kk-KZ"/>
              </w:rPr>
              <w:t>1</w:t>
            </w:r>
            <w:r w:rsidR="002D7A43" w:rsidRPr="0042493C">
              <w:rPr>
                <w:color w:val="0D0D0D" w:themeColor="text1" w:themeTint="F2"/>
                <w:lang w:val="kk-KZ"/>
              </w:rPr>
              <w:t>,8</w:t>
            </w:r>
            <w:r>
              <w:rPr>
                <w:color w:val="0D0D0D" w:themeColor="text1" w:themeTint="F2"/>
                <w:lang w:val="kk-KZ"/>
              </w:rPr>
              <w:t>6</w:t>
            </w:r>
          </w:p>
        </w:tc>
        <w:tc>
          <w:tcPr>
            <w:tcW w:w="709" w:type="dxa"/>
            <w:vAlign w:val="center"/>
          </w:tcPr>
          <w:p w14:paraId="174B5B2D" w14:textId="77777777" w:rsidR="002D7A43" w:rsidRPr="0042493C" w:rsidRDefault="002D7A43" w:rsidP="00886D9E">
            <w:pPr>
              <w:ind w:left="-101"/>
              <w:jc w:val="center"/>
              <w:rPr>
                <w:color w:val="0D0D0D" w:themeColor="text1" w:themeTint="F2"/>
                <w:lang w:val="kk-KZ"/>
              </w:rPr>
            </w:pPr>
            <w:r w:rsidRPr="0042493C">
              <w:rPr>
                <w:color w:val="0D0D0D" w:themeColor="text1" w:themeTint="F2"/>
                <w:lang w:val="kk-KZ"/>
              </w:rPr>
              <w:t>1, 07</w:t>
            </w:r>
          </w:p>
        </w:tc>
        <w:tc>
          <w:tcPr>
            <w:tcW w:w="850" w:type="dxa"/>
            <w:vAlign w:val="center"/>
          </w:tcPr>
          <w:p w14:paraId="40F59787" w14:textId="77777777" w:rsidR="002D7A43" w:rsidRPr="0042493C" w:rsidRDefault="002D7A43" w:rsidP="00886D9E">
            <w:pPr>
              <w:ind w:left="-44"/>
              <w:jc w:val="center"/>
              <w:rPr>
                <w:color w:val="0D0D0D" w:themeColor="text1" w:themeTint="F2"/>
              </w:rPr>
            </w:pPr>
            <w:r w:rsidRPr="0042493C">
              <w:rPr>
                <w:color w:val="0D0D0D" w:themeColor="text1" w:themeTint="F2"/>
              </w:rPr>
              <w:t>1, 86</w:t>
            </w:r>
          </w:p>
        </w:tc>
        <w:tc>
          <w:tcPr>
            <w:tcW w:w="851" w:type="dxa"/>
            <w:vAlign w:val="center"/>
          </w:tcPr>
          <w:p w14:paraId="28C2E924" w14:textId="77777777" w:rsidR="002D7A43" w:rsidRPr="0042493C" w:rsidRDefault="002D7A43" w:rsidP="00886D9E">
            <w:pPr>
              <w:ind w:left="-44"/>
              <w:jc w:val="center"/>
              <w:rPr>
                <w:color w:val="0D0D0D" w:themeColor="text1" w:themeTint="F2"/>
              </w:rPr>
            </w:pPr>
            <w:r w:rsidRPr="0042493C">
              <w:rPr>
                <w:color w:val="0D0D0D" w:themeColor="text1" w:themeTint="F2"/>
              </w:rPr>
              <w:t>1, 58</w:t>
            </w:r>
          </w:p>
        </w:tc>
        <w:tc>
          <w:tcPr>
            <w:tcW w:w="850" w:type="dxa"/>
            <w:vAlign w:val="center"/>
          </w:tcPr>
          <w:p w14:paraId="5876CE69" w14:textId="77777777" w:rsidR="002D7A43" w:rsidRPr="0042493C" w:rsidRDefault="002D7A43" w:rsidP="00886D9E">
            <w:pPr>
              <w:ind w:left="-44"/>
              <w:jc w:val="center"/>
              <w:rPr>
                <w:color w:val="0D0D0D" w:themeColor="text1" w:themeTint="F2"/>
              </w:rPr>
            </w:pPr>
            <w:r w:rsidRPr="0042493C">
              <w:rPr>
                <w:color w:val="0D0D0D" w:themeColor="text1" w:themeTint="F2"/>
              </w:rPr>
              <w:t>1, 59</w:t>
            </w:r>
          </w:p>
        </w:tc>
        <w:tc>
          <w:tcPr>
            <w:tcW w:w="851" w:type="dxa"/>
            <w:vAlign w:val="center"/>
          </w:tcPr>
          <w:p w14:paraId="60D98528" w14:textId="77777777" w:rsidR="002D7A43" w:rsidRPr="0042493C" w:rsidRDefault="002D7A43" w:rsidP="00886D9E">
            <w:pPr>
              <w:ind w:left="-44"/>
              <w:jc w:val="center"/>
              <w:rPr>
                <w:color w:val="0D0D0D" w:themeColor="text1" w:themeTint="F2"/>
              </w:rPr>
            </w:pPr>
            <w:r w:rsidRPr="0042493C">
              <w:rPr>
                <w:color w:val="0D0D0D" w:themeColor="text1" w:themeTint="F2"/>
              </w:rPr>
              <w:t>1,89</w:t>
            </w:r>
          </w:p>
        </w:tc>
        <w:tc>
          <w:tcPr>
            <w:tcW w:w="850" w:type="dxa"/>
            <w:vAlign w:val="center"/>
          </w:tcPr>
          <w:p w14:paraId="13D648C5" w14:textId="77777777" w:rsidR="002D7A43" w:rsidRPr="0042493C" w:rsidRDefault="002D7A43" w:rsidP="00886D9E">
            <w:pPr>
              <w:jc w:val="center"/>
              <w:rPr>
                <w:color w:val="0D0D0D" w:themeColor="text1" w:themeTint="F2"/>
              </w:rPr>
            </w:pPr>
            <w:r w:rsidRPr="0042493C">
              <w:rPr>
                <w:color w:val="0D0D0D" w:themeColor="text1" w:themeTint="F2"/>
              </w:rPr>
              <w:t>1,92</w:t>
            </w:r>
          </w:p>
        </w:tc>
      </w:tr>
      <w:tr w:rsidR="00D76DB6" w:rsidRPr="00341A94" w14:paraId="72C74353" w14:textId="77777777" w:rsidTr="00120319">
        <w:trPr>
          <w:jc w:val="center"/>
        </w:trPr>
        <w:tc>
          <w:tcPr>
            <w:tcW w:w="3800" w:type="dxa"/>
          </w:tcPr>
          <w:p w14:paraId="3BA67BA7" w14:textId="77777777" w:rsidR="002D7A43" w:rsidRPr="0042493C" w:rsidRDefault="002D7A43" w:rsidP="00BA6BD3">
            <w:pPr>
              <w:jc w:val="both"/>
              <w:rPr>
                <w:i/>
                <w:color w:val="0D0D0D" w:themeColor="text1" w:themeTint="F2"/>
                <w:lang w:val="kk-KZ"/>
              </w:rPr>
            </w:pPr>
            <w:r w:rsidRPr="0042493C">
              <w:rPr>
                <w:i/>
                <w:color w:val="0D0D0D" w:themeColor="text1" w:themeTint="F2"/>
              </w:rPr>
              <w:t>Міндеттемелердің</w:t>
            </w:r>
          </w:p>
          <w:p w14:paraId="7CE28769" w14:textId="77777777" w:rsidR="002D7A43" w:rsidRPr="0042493C" w:rsidRDefault="002D7A43" w:rsidP="00BA6BD3">
            <w:pPr>
              <w:jc w:val="both"/>
              <w:rPr>
                <w:i/>
                <w:color w:val="0D0D0D" w:themeColor="text1" w:themeTint="F2"/>
              </w:rPr>
            </w:pPr>
            <w:r w:rsidRPr="0042493C">
              <w:rPr>
                <w:i/>
                <w:color w:val="0D0D0D" w:themeColor="text1" w:themeTint="F2"/>
              </w:rPr>
              <w:t>барлығы</w:t>
            </w:r>
          </w:p>
        </w:tc>
        <w:tc>
          <w:tcPr>
            <w:tcW w:w="850" w:type="dxa"/>
            <w:vAlign w:val="center"/>
          </w:tcPr>
          <w:p w14:paraId="1971CDDE" w14:textId="77777777" w:rsidR="002D7A43" w:rsidRPr="0042493C" w:rsidRDefault="002D7A43" w:rsidP="00886D9E">
            <w:pPr>
              <w:ind w:left="-86"/>
              <w:jc w:val="center"/>
              <w:rPr>
                <w:i/>
                <w:color w:val="0D0D0D" w:themeColor="text1" w:themeTint="F2"/>
                <w:lang w:val="kk-KZ"/>
              </w:rPr>
            </w:pPr>
            <w:r w:rsidRPr="0042493C">
              <w:rPr>
                <w:i/>
                <w:color w:val="0D0D0D" w:themeColor="text1" w:themeTint="F2"/>
                <w:lang w:val="kk-KZ"/>
              </w:rPr>
              <w:t>13, 38</w:t>
            </w:r>
          </w:p>
        </w:tc>
        <w:tc>
          <w:tcPr>
            <w:tcW w:w="709" w:type="dxa"/>
            <w:vAlign w:val="center"/>
          </w:tcPr>
          <w:p w14:paraId="3DF387E7" w14:textId="77777777" w:rsidR="002D7A43" w:rsidRPr="0042493C" w:rsidRDefault="002D7A43" w:rsidP="00886D9E">
            <w:pPr>
              <w:ind w:left="-101"/>
              <w:jc w:val="center"/>
              <w:rPr>
                <w:i/>
                <w:color w:val="0D0D0D" w:themeColor="text1" w:themeTint="F2"/>
                <w:lang w:val="kk-KZ"/>
              </w:rPr>
            </w:pPr>
            <w:r w:rsidRPr="0042493C">
              <w:rPr>
                <w:i/>
                <w:color w:val="0D0D0D" w:themeColor="text1" w:themeTint="F2"/>
                <w:lang w:val="kk-KZ"/>
              </w:rPr>
              <w:t>15,87</w:t>
            </w:r>
          </w:p>
        </w:tc>
        <w:tc>
          <w:tcPr>
            <w:tcW w:w="850" w:type="dxa"/>
            <w:vAlign w:val="center"/>
          </w:tcPr>
          <w:p w14:paraId="42B182FB" w14:textId="77777777" w:rsidR="002D7A43" w:rsidRPr="0042493C" w:rsidRDefault="002D7A43" w:rsidP="00886D9E">
            <w:pPr>
              <w:ind w:left="-44"/>
              <w:jc w:val="center"/>
              <w:rPr>
                <w:i/>
                <w:color w:val="0D0D0D" w:themeColor="text1" w:themeTint="F2"/>
              </w:rPr>
            </w:pPr>
            <w:r w:rsidRPr="0042493C">
              <w:rPr>
                <w:i/>
                <w:color w:val="0D0D0D" w:themeColor="text1" w:themeTint="F2"/>
              </w:rPr>
              <w:t>21, 29</w:t>
            </w:r>
          </w:p>
        </w:tc>
        <w:tc>
          <w:tcPr>
            <w:tcW w:w="851" w:type="dxa"/>
            <w:vAlign w:val="center"/>
          </w:tcPr>
          <w:p w14:paraId="2EFABDC3" w14:textId="77777777" w:rsidR="002D7A43" w:rsidRPr="0042493C" w:rsidRDefault="002D7A43" w:rsidP="00886D9E">
            <w:pPr>
              <w:ind w:left="-44"/>
              <w:jc w:val="center"/>
              <w:rPr>
                <w:i/>
                <w:color w:val="0D0D0D" w:themeColor="text1" w:themeTint="F2"/>
              </w:rPr>
            </w:pPr>
            <w:r w:rsidRPr="0042493C">
              <w:rPr>
                <w:i/>
                <w:color w:val="0D0D0D" w:themeColor="text1" w:themeTint="F2"/>
              </w:rPr>
              <w:t>22, 72</w:t>
            </w:r>
          </w:p>
        </w:tc>
        <w:tc>
          <w:tcPr>
            <w:tcW w:w="850" w:type="dxa"/>
            <w:vAlign w:val="center"/>
          </w:tcPr>
          <w:p w14:paraId="644EAEDD" w14:textId="77777777" w:rsidR="002D7A43" w:rsidRPr="0042493C" w:rsidRDefault="002D7A43" w:rsidP="00886D9E">
            <w:pPr>
              <w:ind w:left="-44"/>
              <w:jc w:val="center"/>
              <w:rPr>
                <w:i/>
                <w:color w:val="0D0D0D" w:themeColor="text1" w:themeTint="F2"/>
              </w:rPr>
            </w:pPr>
            <w:r w:rsidRPr="0042493C">
              <w:rPr>
                <w:i/>
                <w:color w:val="0D0D0D" w:themeColor="text1" w:themeTint="F2"/>
              </w:rPr>
              <w:t>21, 13</w:t>
            </w:r>
          </w:p>
        </w:tc>
        <w:tc>
          <w:tcPr>
            <w:tcW w:w="851" w:type="dxa"/>
            <w:vAlign w:val="center"/>
          </w:tcPr>
          <w:p w14:paraId="39974A00" w14:textId="77777777" w:rsidR="002D7A43" w:rsidRPr="0042493C" w:rsidRDefault="002D7A43" w:rsidP="00886D9E">
            <w:pPr>
              <w:ind w:left="-44"/>
              <w:jc w:val="center"/>
              <w:rPr>
                <w:i/>
                <w:color w:val="0D0D0D" w:themeColor="text1" w:themeTint="F2"/>
              </w:rPr>
            </w:pPr>
            <w:r w:rsidRPr="0042493C">
              <w:rPr>
                <w:i/>
                <w:color w:val="0D0D0D" w:themeColor="text1" w:themeTint="F2"/>
              </w:rPr>
              <w:t>22,22</w:t>
            </w:r>
          </w:p>
        </w:tc>
        <w:tc>
          <w:tcPr>
            <w:tcW w:w="850" w:type="dxa"/>
            <w:vAlign w:val="center"/>
          </w:tcPr>
          <w:p w14:paraId="7BFEA32F" w14:textId="77777777" w:rsidR="002D7A43" w:rsidRPr="00341A94" w:rsidRDefault="002D7A43" w:rsidP="00886D9E">
            <w:pPr>
              <w:jc w:val="center"/>
              <w:rPr>
                <w:i/>
                <w:color w:val="0D0D0D" w:themeColor="text1" w:themeTint="F2"/>
              </w:rPr>
            </w:pPr>
            <w:r w:rsidRPr="0042493C">
              <w:rPr>
                <w:i/>
                <w:color w:val="0D0D0D" w:themeColor="text1" w:themeTint="F2"/>
              </w:rPr>
              <w:t>23,17</w:t>
            </w:r>
          </w:p>
        </w:tc>
      </w:tr>
      <w:tr w:rsidR="00584AC3" w:rsidRPr="00D76DB6" w14:paraId="6E0BAC08" w14:textId="77777777" w:rsidTr="00120319">
        <w:trPr>
          <w:jc w:val="center"/>
        </w:trPr>
        <w:tc>
          <w:tcPr>
            <w:tcW w:w="9611" w:type="dxa"/>
            <w:gridSpan w:val="8"/>
          </w:tcPr>
          <w:p w14:paraId="616EADBA" w14:textId="6C2369CA" w:rsidR="00584AC3" w:rsidRPr="00FD3946" w:rsidRDefault="007E5AA9" w:rsidP="00FD4430">
            <w:pPr>
              <w:ind w:firstLine="709"/>
              <w:jc w:val="both"/>
              <w:rPr>
                <w:color w:val="0D0D0D" w:themeColor="text1" w:themeTint="F2"/>
                <w:lang w:val="kk-KZ"/>
              </w:rPr>
            </w:pPr>
            <w:r w:rsidRPr="00341A94">
              <w:rPr>
                <w:rFonts w:eastAsia="Calibri"/>
              </w:rPr>
              <w:t xml:space="preserve">Ескерту </w:t>
            </w:r>
            <w:r w:rsidR="00FD4430">
              <w:rPr>
                <w:rFonts w:eastAsia="Calibri"/>
              </w:rPr>
              <w:t>–</w:t>
            </w:r>
            <w:r w:rsidRPr="00341A94">
              <w:rPr>
                <w:rFonts w:eastAsia="Calibri"/>
                <w:bCs/>
              </w:rPr>
              <w:t xml:space="preserve"> </w:t>
            </w:r>
            <w:r w:rsidR="00F43C90" w:rsidRPr="00341A94">
              <w:rPr>
                <w:color w:val="0D0D0D" w:themeColor="text1" w:themeTint="F2"/>
              </w:rPr>
              <w:t>[</w:t>
            </w:r>
            <w:r w:rsidR="001378EB" w:rsidRPr="00341A94">
              <w:rPr>
                <w:color w:val="0D0D0D" w:themeColor="text1" w:themeTint="F2"/>
              </w:rPr>
              <w:t>69</w:t>
            </w:r>
            <w:r w:rsidR="00F43C90" w:rsidRPr="00341A94">
              <w:rPr>
                <w:color w:val="0D0D0D" w:themeColor="text1" w:themeTint="F2"/>
              </w:rPr>
              <w:t>]</w:t>
            </w:r>
            <w:r w:rsidR="00FD3946">
              <w:rPr>
                <w:color w:val="0D0D0D" w:themeColor="text1" w:themeTint="F2"/>
                <w:lang w:val="kk-KZ"/>
              </w:rPr>
              <w:t xml:space="preserve"> дерек көзі бойынша автормен құрастырылған</w:t>
            </w:r>
          </w:p>
        </w:tc>
      </w:tr>
    </w:tbl>
    <w:p w14:paraId="50D3AB96" w14:textId="77777777" w:rsidR="006B0549" w:rsidRPr="00D76DB6" w:rsidRDefault="006B0549" w:rsidP="006B0549">
      <w:pPr>
        <w:jc w:val="both"/>
        <w:rPr>
          <w:color w:val="0D0D0D" w:themeColor="text1" w:themeTint="F2"/>
          <w:sz w:val="28"/>
          <w:szCs w:val="28"/>
          <w:lang w:val="kk-KZ"/>
        </w:rPr>
      </w:pPr>
    </w:p>
    <w:p w14:paraId="636A7CEC" w14:textId="157205A1" w:rsidR="00BB01B5" w:rsidRPr="00D76DB6" w:rsidRDefault="000C00BF" w:rsidP="006B0549">
      <w:pPr>
        <w:ind w:firstLine="709"/>
        <w:jc w:val="both"/>
        <w:rPr>
          <w:color w:val="0D0D0D" w:themeColor="text1" w:themeTint="F2"/>
          <w:sz w:val="28"/>
          <w:szCs w:val="28"/>
          <w:lang w:val="kk-KZ"/>
        </w:rPr>
      </w:pPr>
      <w:r w:rsidRPr="004F251D">
        <w:rPr>
          <w:color w:val="0D0D0D" w:themeColor="text1" w:themeTint="F2"/>
          <w:sz w:val="28"/>
          <w:szCs w:val="28"/>
          <w:lang w:val="kk-KZ"/>
        </w:rPr>
        <w:t>11</w:t>
      </w:r>
      <w:r w:rsidR="00341A94" w:rsidRPr="004F251D">
        <w:rPr>
          <w:color w:val="0D0D0D" w:themeColor="text1" w:themeTint="F2"/>
          <w:sz w:val="28"/>
          <w:szCs w:val="28"/>
          <w:lang w:val="kk-KZ"/>
        </w:rPr>
        <w:t>-</w:t>
      </w:r>
      <w:r w:rsidR="00EF7D95" w:rsidRPr="004F251D">
        <w:rPr>
          <w:color w:val="0D0D0D" w:themeColor="text1" w:themeTint="F2"/>
          <w:sz w:val="28"/>
          <w:szCs w:val="28"/>
          <w:lang w:val="kk-KZ"/>
        </w:rPr>
        <w:t>кестеде 2019</w:t>
      </w:r>
      <w:r w:rsidR="00100F24" w:rsidRPr="004F251D">
        <w:rPr>
          <w:color w:val="0D0D0D" w:themeColor="text1" w:themeTint="F2"/>
          <w:sz w:val="28"/>
          <w:szCs w:val="28"/>
          <w:lang w:val="kk-KZ"/>
        </w:rPr>
        <w:t xml:space="preserve"> жылы</w:t>
      </w:r>
      <w:r w:rsidR="00100F24" w:rsidRPr="00D76DB6">
        <w:rPr>
          <w:color w:val="0D0D0D" w:themeColor="text1" w:themeTint="F2"/>
          <w:sz w:val="28"/>
          <w:szCs w:val="28"/>
          <w:lang w:val="kk-KZ"/>
        </w:rPr>
        <w:t xml:space="preserve"> банк секторының жиынтық міндеттемелерінің жиынтығы </w:t>
      </w:r>
      <w:r w:rsidR="00EF7D95" w:rsidRPr="00D76DB6">
        <w:rPr>
          <w:color w:val="0D0D0D" w:themeColor="text1" w:themeTint="F2"/>
          <w:sz w:val="28"/>
          <w:szCs w:val="28"/>
          <w:lang w:val="kk-KZ"/>
        </w:rPr>
        <w:t>23,17</w:t>
      </w:r>
      <w:r w:rsidR="00EF7D95" w:rsidRPr="00D76DB6">
        <w:rPr>
          <w:b/>
          <w:color w:val="0D0D0D" w:themeColor="text1" w:themeTint="F2"/>
          <w:lang w:val="kk-KZ"/>
        </w:rPr>
        <w:t xml:space="preserve"> </w:t>
      </w:r>
      <w:r w:rsidR="00100F24" w:rsidRPr="00D76DB6">
        <w:rPr>
          <w:color w:val="0D0D0D" w:themeColor="text1" w:themeTint="F2"/>
          <w:sz w:val="28"/>
          <w:szCs w:val="28"/>
          <w:lang w:val="kk-KZ"/>
        </w:rPr>
        <w:t>трлн</w:t>
      </w:r>
      <w:r w:rsidR="002E7789">
        <w:rPr>
          <w:color w:val="0D0D0D" w:themeColor="text1" w:themeTint="F2"/>
          <w:sz w:val="28"/>
          <w:szCs w:val="28"/>
          <w:lang w:val="kk-KZ"/>
        </w:rPr>
        <w:t>.</w:t>
      </w:r>
      <w:r w:rsidR="00D15B71">
        <w:rPr>
          <w:color w:val="0D0D0D" w:themeColor="text1" w:themeTint="F2"/>
          <w:sz w:val="28"/>
          <w:szCs w:val="28"/>
          <w:lang w:val="kk-KZ"/>
        </w:rPr>
        <w:t xml:space="preserve"> </w:t>
      </w:r>
      <w:r w:rsidR="00100F24" w:rsidRPr="00D76DB6">
        <w:rPr>
          <w:color w:val="0D0D0D" w:themeColor="text1" w:themeTint="F2"/>
          <w:sz w:val="28"/>
          <w:szCs w:val="28"/>
          <w:lang w:val="kk-KZ"/>
        </w:rPr>
        <w:t>теңгені құрап, 2013</w:t>
      </w:r>
      <w:r w:rsidR="00666181" w:rsidRPr="00D76DB6">
        <w:rPr>
          <w:color w:val="0D0D0D" w:themeColor="text1" w:themeTint="F2"/>
          <w:sz w:val="28"/>
          <w:szCs w:val="28"/>
          <w:lang w:val="kk-KZ"/>
        </w:rPr>
        <w:t xml:space="preserve"> жылмен салыстырғанда </w:t>
      </w:r>
      <w:r w:rsidR="006F2603" w:rsidRPr="006F2603">
        <w:rPr>
          <w:color w:val="0D0D0D" w:themeColor="text1" w:themeTint="F2"/>
          <w:sz w:val="28"/>
          <w:szCs w:val="28"/>
          <w:lang w:val="kk-KZ"/>
        </w:rPr>
        <w:t>9</w:t>
      </w:r>
      <w:r w:rsidR="00666181" w:rsidRPr="00D76DB6">
        <w:rPr>
          <w:color w:val="0D0D0D" w:themeColor="text1" w:themeTint="F2"/>
          <w:sz w:val="28"/>
          <w:szCs w:val="28"/>
          <w:lang w:val="kk-KZ"/>
        </w:rPr>
        <w:t>,</w:t>
      </w:r>
      <w:r w:rsidR="00EF7165" w:rsidRPr="00D76DB6">
        <w:rPr>
          <w:color w:val="0D0D0D" w:themeColor="text1" w:themeTint="F2"/>
          <w:sz w:val="28"/>
          <w:szCs w:val="28"/>
          <w:lang w:val="kk-KZ"/>
        </w:rPr>
        <w:t>7</w:t>
      </w:r>
      <w:r w:rsidR="006F2603" w:rsidRPr="006F2603">
        <w:rPr>
          <w:color w:val="0D0D0D" w:themeColor="text1" w:themeTint="F2"/>
          <w:sz w:val="28"/>
          <w:szCs w:val="28"/>
          <w:lang w:val="kk-KZ"/>
        </w:rPr>
        <w:t xml:space="preserve">9 </w:t>
      </w:r>
      <w:r w:rsidR="006F2603" w:rsidRPr="00D76DB6">
        <w:rPr>
          <w:color w:val="0D0D0D" w:themeColor="text1" w:themeTint="F2"/>
          <w:sz w:val="28"/>
          <w:szCs w:val="28"/>
          <w:lang w:val="kk-KZ"/>
        </w:rPr>
        <w:t>трлн</w:t>
      </w:r>
      <w:r w:rsidR="002E7789">
        <w:rPr>
          <w:color w:val="0D0D0D" w:themeColor="text1" w:themeTint="F2"/>
          <w:sz w:val="28"/>
          <w:szCs w:val="28"/>
          <w:lang w:val="kk-KZ"/>
        </w:rPr>
        <w:t>.</w:t>
      </w:r>
      <w:r w:rsidR="00F2721D">
        <w:rPr>
          <w:color w:val="0D0D0D" w:themeColor="text1" w:themeTint="F2"/>
          <w:sz w:val="28"/>
          <w:szCs w:val="28"/>
          <w:lang w:val="kk-KZ"/>
        </w:rPr>
        <w:t xml:space="preserve"> </w:t>
      </w:r>
      <w:r w:rsidR="006F2603" w:rsidRPr="00D76DB6">
        <w:rPr>
          <w:color w:val="0D0D0D" w:themeColor="text1" w:themeTint="F2"/>
          <w:sz w:val="28"/>
          <w:szCs w:val="28"/>
          <w:lang w:val="kk-KZ"/>
        </w:rPr>
        <w:t>теңге</w:t>
      </w:r>
      <w:r w:rsidR="00F31FA5">
        <w:rPr>
          <w:color w:val="0D0D0D" w:themeColor="text1" w:themeTint="F2"/>
          <w:sz w:val="28"/>
          <w:szCs w:val="28"/>
          <w:lang w:val="kk-KZ"/>
        </w:rPr>
        <w:t>мен</w:t>
      </w:r>
      <w:r w:rsidR="006F2603" w:rsidRPr="00D76DB6">
        <w:rPr>
          <w:color w:val="0D0D0D" w:themeColor="text1" w:themeTint="F2"/>
          <w:sz w:val="28"/>
          <w:szCs w:val="28"/>
          <w:lang w:val="kk-KZ"/>
        </w:rPr>
        <w:t xml:space="preserve"> </w:t>
      </w:r>
      <w:r w:rsidR="00100F24" w:rsidRPr="00D76DB6">
        <w:rPr>
          <w:color w:val="0D0D0D" w:themeColor="text1" w:themeTint="F2"/>
          <w:sz w:val="28"/>
          <w:szCs w:val="28"/>
          <w:lang w:val="kk-KZ"/>
        </w:rPr>
        <w:t xml:space="preserve">өскен, </w:t>
      </w:r>
      <w:r w:rsidR="00EF7D95" w:rsidRPr="00D76DB6">
        <w:rPr>
          <w:color w:val="0D0D0D" w:themeColor="text1" w:themeTint="F2"/>
          <w:sz w:val="28"/>
          <w:szCs w:val="28"/>
          <w:lang w:val="kk-KZ"/>
        </w:rPr>
        <w:t>2018</w:t>
      </w:r>
      <w:r w:rsidR="00100F24" w:rsidRPr="00D76DB6">
        <w:rPr>
          <w:color w:val="0D0D0D" w:themeColor="text1" w:themeTint="F2"/>
          <w:sz w:val="28"/>
          <w:szCs w:val="28"/>
          <w:lang w:val="kk-KZ"/>
        </w:rPr>
        <w:t xml:space="preserve"> жылмен салыстыр</w:t>
      </w:r>
      <w:r w:rsidR="00666181" w:rsidRPr="00D76DB6">
        <w:rPr>
          <w:color w:val="0D0D0D" w:themeColor="text1" w:themeTint="F2"/>
          <w:sz w:val="28"/>
          <w:szCs w:val="28"/>
          <w:lang w:val="kk-KZ"/>
        </w:rPr>
        <w:t xml:space="preserve">ғанда </w:t>
      </w:r>
      <w:r w:rsidR="00D969DF" w:rsidRPr="00D969DF">
        <w:rPr>
          <w:color w:val="0D0D0D" w:themeColor="text1" w:themeTint="F2"/>
          <w:sz w:val="28"/>
          <w:szCs w:val="28"/>
          <w:lang w:val="kk-KZ"/>
        </w:rPr>
        <w:t>0</w:t>
      </w:r>
      <w:r w:rsidR="00EF7165" w:rsidRPr="00D76DB6">
        <w:rPr>
          <w:color w:val="0D0D0D" w:themeColor="text1" w:themeTint="F2"/>
          <w:sz w:val="28"/>
          <w:szCs w:val="28"/>
          <w:lang w:val="kk-KZ"/>
        </w:rPr>
        <w:t>,</w:t>
      </w:r>
      <w:r w:rsidR="00D969DF" w:rsidRPr="00D969DF">
        <w:rPr>
          <w:color w:val="0D0D0D" w:themeColor="text1" w:themeTint="F2"/>
          <w:sz w:val="28"/>
          <w:szCs w:val="28"/>
          <w:lang w:val="kk-KZ"/>
        </w:rPr>
        <w:t xml:space="preserve">95 </w:t>
      </w:r>
      <w:r w:rsidR="00D969DF" w:rsidRPr="00D76DB6">
        <w:rPr>
          <w:color w:val="0D0D0D" w:themeColor="text1" w:themeTint="F2"/>
          <w:sz w:val="28"/>
          <w:szCs w:val="28"/>
          <w:lang w:val="kk-KZ"/>
        </w:rPr>
        <w:t>трлн</w:t>
      </w:r>
      <w:r w:rsidR="00D15B71">
        <w:rPr>
          <w:color w:val="0D0D0D" w:themeColor="text1" w:themeTint="F2"/>
          <w:sz w:val="28"/>
          <w:szCs w:val="28"/>
          <w:lang w:val="kk-KZ"/>
        </w:rPr>
        <w:t xml:space="preserve"> </w:t>
      </w:r>
      <w:r w:rsidR="00D969DF" w:rsidRPr="00D76DB6">
        <w:rPr>
          <w:color w:val="0D0D0D" w:themeColor="text1" w:themeTint="F2"/>
          <w:sz w:val="28"/>
          <w:szCs w:val="28"/>
          <w:lang w:val="kk-KZ"/>
        </w:rPr>
        <w:t>теңге</w:t>
      </w:r>
      <w:r w:rsidR="00D969DF" w:rsidRPr="00D969DF">
        <w:rPr>
          <w:color w:val="0D0D0D" w:themeColor="text1" w:themeTint="F2"/>
          <w:sz w:val="28"/>
          <w:szCs w:val="28"/>
          <w:lang w:val="kk-KZ"/>
        </w:rPr>
        <w:t>мен</w:t>
      </w:r>
      <w:r w:rsidR="00100F24" w:rsidRPr="00D76DB6">
        <w:rPr>
          <w:color w:val="0D0D0D" w:themeColor="text1" w:themeTint="F2"/>
          <w:sz w:val="28"/>
          <w:szCs w:val="28"/>
          <w:lang w:val="kk-KZ"/>
        </w:rPr>
        <w:t xml:space="preserve"> жоғарлаған. Соның ішінде,</w:t>
      </w:r>
      <w:r w:rsidR="00C874BD" w:rsidRPr="00D76DB6">
        <w:rPr>
          <w:color w:val="0D0D0D" w:themeColor="text1" w:themeTint="F2"/>
          <w:sz w:val="28"/>
          <w:szCs w:val="28"/>
          <w:lang w:val="kk-KZ"/>
        </w:rPr>
        <w:t xml:space="preserve"> </w:t>
      </w:r>
      <w:r w:rsidR="00FD4430">
        <w:rPr>
          <w:color w:val="0D0D0D" w:themeColor="text1" w:themeTint="F2"/>
          <w:sz w:val="28"/>
          <w:szCs w:val="28"/>
          <w:lang w:val="kk-KZ"/>
        </w:rPr>
        <w:t xml:space="preserve">көп мөлшерін клиенттердің </w:t>
      </w:r>
      <w:r w:rsidR="00100F24" w:rsidRPr="00D76DB6">
        <w:rPr>
          <w:color w:val="0D0D0D" w:themeColor="text1" w:themeTint="F2"/>
          <w:sz w:val="28"/>
          <w:szCs w:val="28"/>
          <w:lang w:val="kk-KZ"/>
        </w:rPr>
        <w:t>салымдары 20</w:t>
      </w:r>
      <w:r w:rsidR="00EF7165" w:rsidRPr="00D76DB6">
        <w:rPr>
          <w:color w:val="0D0D0D" w:themeColor="text1" w:themeTint="F2"/>
          <w:sz w:val="28"/>
          <w:szCs w:val="28"/>
          <w:lang w:val="kk-KZ"/>
        </w:rPr>
        <w:t>19</w:t>
      </w:r>
      <w:r w:rsidR="00100F24" w:rsidRPr="00D76DB6">
        <w:rPr>
          <w:color w:val="0D0D0D" w:themeColor="text1" w:themeTint="F2"/>
          <w:sz w:val="28"/>
          <w:szCs w:val="28"/>
          <w:lang w:val="kk-KZ"/>
        </w:rPr>
        <w:t xml:space="preserve"> жылы 17,</w:t>
      </w:r>
      <w:r w:rsidR="00EF7165" w:rsidRPr="00D76DB6">
        <w:rPr>
          <w:color w:val="0D0D0D" w:themeColor="text1" w:themeTint="F2"/>
          <w:sz w:val="28"/>
          <w:szCs w:val="28"/>
          <w:lang w:val="kk-KZ"/>
        </w:rPr>
        <w:t>98</w:t>
      </w:r>
      <w:r w:rsidR="00100F24"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391C4C">
        <w:rPr>
          <w:color w:val="0D0D0D" w:themeColor="text1" w:themeTint="F2"/>
          <w:sz w:val="28"/>
          <w:szCs w:val="28"/>
          <w:lang w:val="kk-KZ"/>
        </w:rPr>
        <w:t xml:space="preserve"> </w:t>
      </w:r>
      <w:r w:rsidR="00100F24" w:rsidRPr="00D76DB6">
        <w:rPr>
          <w:color w:val="0D0D0D" w:themeColor="text1" w:themeTint="F2"/>
          <w:sz w:val="28"/>
          <w:szCs w:val="28"/>
          <w:lang w:val="kk-KZ"/>
        </w:rPr>
        <w:t>теңгені құрады және 2013</w:t>
      </w:r>
      <w:r w:rsidR="00EF7165" w:rsidRPr="00D76DB6">
        <w:rPr>
          <w:color w:val="0D0D0D" w:themeColor="text1" w:themeTint="F2"/>
          <w:sz w:val="28"/>
          <w:szCs w:val="28"/>
          <w:lang w:val="kk-KZ"/>
        </w:rPr>
        <w:t xml:space="preserve"> жылмен салыстырғанда </w:t>
      </w:r>
      <w:r w:rsidR="006F2603">
        <w:rPr>
          <w:color w:val="0D0D0D" w:themeColor="text1" w:themeTint="F2"/>
          <w:sz w:val="28"/>
          <w:szCs w:val="28"/>
          <w:lang w:val="kk-KZ"/>
        </w:rPr>
        <w:t>8</w:t>
      </w:r>
      <w:r w:rsidR="00100F24" w:rsidRPr="00D76DB6">
        <w:rPr>
          <w:color w:val="0D0D0D" w:themeColor="text1" w:themeTint="F2"/>
          <w:sz w:val="28"/>
          <w:szCs w:val="28"/>
          <w:lang w:val="kk-KZ"/>
        </w:rPr>
        <w:t>,</w:t>
      </w:r>
      <w:r w:rsidR="006F2603">
        <w:rPr>
          <w:color w:val="0D0D0D" w:themeColor="text1" w:themeTint="F2"/>
          <w:sz w:val="28"/>
          <w:szCs w:val="28"/>
          <w:lang w:val="kk-KZ"/>
        </w:rPr>
        <w:t>1</w:t>
      </w:r>
      <w:r w:rsidR="004F251D" w:rsidRPr="004F251D">
        <w:rPr>
          <w:color w:val="0D0D0D" w:themeColor="text1" w:themeTint="F2"/>
          <w:sz w:val="28"/>
          <w:szCs w:val="28"/>
          <w:lang w:val="kk-KZ"/>
        </w:rPr>
        <w:t>3</w:t>
      </w:r>
      <w:r w:rsidR="006F2603" w:rsidRPr="006F2603">
        <w:rPr>
          <w:color w:val="0D0D0D" w:themeColor="text1" w:themeTint="F2"/>
          <w:sz w:val="28"/>
          <w:szCs w:val="28"/>
          <w:lang w:val="kk-KZ"/>
        </w:rPr>
        <w:t xml:space="preserve"> </w:t>
      </w:r>
      <w:r w:rsidR="006F2603" w:rsidRPr="00D76DB6">
        <w:rPr>
          <w:color w:val="0D0D0D" w:themeColor="text1" w:themeTint="F2"/>
          <w:sz w:val="28"/>
          <w:szCs w:val="28"/>
          <w:lang w:val="kk-KZ"/>
        </w:rPr>
        <w:t>трлн</w:t>
      </w:r>
      <w:r w:rsidR="002E7789">
        <w:rPr>
          <w:color w:val="0D0D0D" w:themeColor="text1" w:themeTint="F2"/>
          <w:sz w:val="28"/>
          <w:szCs w:val="28"/>
          <w:lang w:val="kk-KZ"/>
        </w:rPr>
        <w:t>.</w:t>
      </w:r>
      <w:r w:rsidR="00D969DF">
        <w:rPr>
          <w:color w:val="0D0D0D" w:themeColor="text1" w:themeTint="F2"/>
          <w:sz w:val="28"/>
          <w:szCs w:val="28"/>
          <w:lang w:val="kk-KZ"/>
        </w:rPr>
        <w:t xml:space="preserve"> </w:t>
      </w:r>
      <w:r w:rsidR="006F2603" w:rsidRPr="00D76DB6">
        <w:rPr>
          <w:color w:val="0D0D0D" w:themeColor="text1" w:themeTint="F2"/>
          <w:sz w:val="28"/>
          <w:szCs w:val="28"/>
          <w:lang w:val="kk-KZ"/>
        </w:rPr>
        <w:t>теңге</w:t>
      </w:r>
      <w:r w:rsidR="00F31FA5">
        <w:rPr>
          <w:color w:val="0D0D0D" w:themeColor="text1" w:themeTint="F2"/>
          <w:sz w:val="28"/>
          <w:szCs w:val="28"/>
          <w:lang w:val="kk-KZ"/>
        </w:rPr>
        <w:t>мен</w:t>
      </w:r>
      <w:r w:rsidR="00EF7165" w:rsidRPr="00D76DB6">
        <w:rPr>
          <w:color w:val="0D0D0D" w:themeColor="text1" w:themeTint="F2"/>
          <w:sz w:val="28"/>
          <w:szCs w:val="28"/>
          <w:lang w:val="kk-KZ"/>
        </w:rPr>
        <w:t>, 2018 жылмен салыстырғанда 0,9</w:t>
      </w:r>
      <w:r w:rsidR="00F31FA5">
        <w:rPr>
          <w:color w:val="0D0D0D" w:themeColor="text1" w:themeTint="F2"/>
          <w:sz w:val="28"/>
          <w:szCs w:val="28"/>
          <w:lang w:val="kk-KZ"/>
        </w:rPr>
        <w:t xml:space="preserve">4 </w:t>
      </w:r>
      <w:r w:rsidR="00F31FA5" w:rsidRPr="00D76DB6">
        <w:rPr>
          <w:color w:val="0D0D0D" w:themeColor="text1" w:themeTint="F2"/>
          <w:sz w:val="28"/>
          <w:szCs w:val="28"/>
          <w:lang w:val="kk-KZ"/>
        </w:rPr>
        <w:t>трлн</w:t>
      </w:r>
      <w:r w:rsidR="002E7789">
        <w:rPr>
          <w:color w:val="0D0D0D" w:themeColor="text1" w:themeTint="F2"/>
          <w:sz w:val="28"/>
          <w:szCs w:val="28"/>
          <w:lang w:val="kk-KZ"/>
        </w:rPr>
        <w:t>.</w:t>
      </w:r>
      <w:r w:rsidR="00167EB8">
        <w:rPr>
          <w:color w:val="0D0D0D" w:themeColor="text1" w:themeTint="F2"/>
          <w:sz w:val="28"/>
          <w:szCs w:val="28"/>
          <w:lang w:val="kk-KZ"/>
        </w:rPr>
        <w:t xml:space="preserve"> </w:t>
      </w:r>
      <w:r w:rsidR="00F31FA5" w:rsidRPr="00D76DB6">
        <w:rPr>
          <w:color w:val="0D0D0D" w:themeColor="text1" w:themeTint="F2"/>
          <w:sz w:val="28"/>
          <w:szCs w:val="28"/>
          <w:lang w:val="kk-KZ"/>
        </w:rPr>
        <w:t>теңге</w:t>
      </w:r>
      <w:r w:rsidR="00F31FA5">
        <w:rPr>
          <w:color w:val="0D0D0D" w:themeColor="text1" w:themeTint="F2"/>
          <w:sz w:val="28"/>
          <w:szCs w:val="28"/>
          <w:lang w:val="kk-KZ"/>
        </w:rPr>
        <w:t>мен өскен</w:t>
      </w:r>
      <w:r w:rsidR="00100F24" w:rsidRPr="00D76DB6">
        <w:rPr>
          <w:color w:val="0D0D0D" w:themeColor="text1" w:themeTint="F2"/>
          <w:sz w:val="28"/>
          <w:szCs w:val="28"/>
          <w:lang w:val="kk-KZ"/>
        </w:rPr>
        <w:t>. Басқа банктерден және банк операцияларының жекелеген түрлерін жүзеге асыратын ұйымдардан алынған қарыздар</w:t>
      </w:r>
      <w:r w:rsidR="008D119E" w:rsidRPr="00D76DB6">
        <w:rPr>
          <w:color w:val="0D0D0D" w:themeColor="text1" w:themeTint="F2"/>
          <w:sz w:val="28"/>
          <w:szCs w:val="28"/>
          <w:lang w:val="kk-KZ"/>
        </w:rPr>
        <w:t xml:space="preserve"> </w:t>
      </w:r>
      <w:r w:rsidR="00EF7165" w:rsidRPr="00D76DB6">
        <w:rPr>
          <w:color w:val="0D0D0D" w:themeColor="text1" w:themeTint="F2"/>
          <w:sz w:val="28"/>
          <w:szCs w:val="28"/>
          <w:lang w:val="kk-KZ"/>
        </w:rPr>
        <w:t>2019 жылы 0,68</w:t>
      </w:r>
      <w:r w:rsidR="00100F24"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7A5D5D">
        <w:rPr>
          <w:color w:val="0D0D0D" w:themeColor="text1" w:themeTint="F2"/>
          <w:sz w:val="28"/>
          <w:szCs w:val="28"/>
          <w:lang w:val="kk-KZ"/>
        </w:rPr>
        <w:t xml:space="preserve"> </w:t>
      </w:r>
      <w:r w:rsidR="00100F24" w:rsidRPr="00D76DB6">
        <w:rPr>
          <w:color w:val="0D0D0D" w:themeColor="text1" w:themeTint="F2"/>
          <w:sz w:val="28"/>
          <w:szCs w:val="28"/>
          <w:lang w:val="kk-KZ"/>
        </w:rPr>
        <w:t>теңгені құрап, 2013 жылмен салыстырғанда 2</w:t>
      </w:r>
      <w:r w:rsidR="00EF7165" w:rsidRPr="00D76DB6">
        <w:rPr>
          <w:color w:val="0D0D0D" w:themeColor="text1" w:themeTint="F2"/>
          <w:sz w:val="28"/>
          <w:szCs w:val="28"/>
          <w:lang w:val="kk-KZ"/>
        </w:rPr>
        <w:t xml:space="preserve">,8 есеге </w:t>
      </w:r>
      <w:r w:rsidR="008D119E" w:rsidRPr="00D76DB6">
        <w:rPr>
          <w:color w:val="0D0D0D" w:themeColor="text1" w:themeTint="F2"/>
          <w:sz w:val="28"/>
          <w:szCs w:val="28"/>
          <w:lang w:val="kk-KZ"/>
        </w:rPr>
        <w:t xml:space="preserve">ұлғайды, </w:t>
      </w:r>
      <w:r w:rsidR="00EF7165" w:rsidRPr="00D76DB6">
        <w:rPr>
          <w:color w:val="0D0D0D" w:themeColor="text1" w:themeTint="F2"/>
          <w:sz w:val="28"/>
          <w:szCs w:val="28"/>
          <w:lang w:val="kk-KZ"/>
        </w:rPr>
        <w:t>2018</w:t>
      </w:r>
      <w:r w:rsidR="00100F24" w:rsidRPr="00D76DB6">
        <w:rPr>
          <w:color w:val="0D0D0D" w:themeColor="text1" w:themeTint="F2"/>
          <w:sz w:val="28"/>
          <w:szCs w:val="28"/>
          <w:lang w:val="kk-KZ"/>
        </w:rPr>
        <w:t xml:space="preserve"> жылмен салыстырғанда</w:t>
      </w:r>
      <w:r w:rsidR="00EF7165" w:rsidRPr="00D76DB6">
        <w:rPr>
          <w:color w:val="0D0D0D" w:themeColor="text1" w:themeTint="F2"/>
          <w:sz w:val="28"/>
          <w:szCs w:val="28"/>
          <w:lang w:val="kk-KZ"/>
        </w:rPr>
        <w:t xml:space="preserve"> 0</w:t>
      </w:r>
      <w:r w:rsidR="00100F24" w:rsidRPr="00D76DB6">
        <w:rPr>
          <w:color w:val="0D0D0D" w:themeColor="text1" w:themeTint="F2"/>
          <w:sz w:val="28"/>
          <w:szCs w:val="28"/>
          <w:lang w:val="kk-KZ"/>
        </w:rPr>
        <w:t>,</w:t>
      </w:r>
      <w:r w:rsidR="00EF7165" w:rsidRPr="00D76DB6">
        <w:rPr>
          <w:color w:val="0D0D0D" w:themeColor="text1" w:themeTint="F2"/>
          <w:sz w:val="28"/>
          <w:szCs w:val="28"/>
          <w:lang w:val="kk-KZ"/>
        </w:rPr>
        <w:t>14 трлн</w:t>
      </w:r>
      <w:r w:rsidR="002E7789">
        <w:rPr>
          <w:color w:val="0D0D0D" w:themeColor="text1" w:themeTint="F2"/>
          <w:sz w:val="28"/>
          <w:szCs w:val="28"/>
          <w:lang w:val="kk-KZ"/>
        </w:rPr>
        <w:t>.</w:t>
      </w:r>
      <w:r w:rsidR="00FD4430">
        <w:rPr>
          <w:color w:val="0D0D0D" w:themeColor="text1" w:themeTint="F2"/>
          <w:sz w:val="28"/>
          <w:szCs w:val="28"/>
          <w:lang w:val="kk-KZ"/>
        </w:rPr>
        <w:t xml:space="preserve"> </w:t>
      </w:r>
      <w:r w:rsidR="00EF7165" w:rsidRPr="00D76DB6">
        <w:rPr>
          <w:color w:val="0D0D0D" w:themeColor="text1" w:themeTint="F2"/>
          <w:sz w:val="28"/>
          <w:szCs w:val="28"/>
          <w:lang w:val="kk-KZ"/>
        </w:rPr>
        <w:t>теңгеге азайған</w:t>
      </w:r>
      <w:r w:rsidR="00100F24" w:rsidRPr="00D76DB6">
        <w:rPr>
          <w:color w:val="0D0D0D" w:themeColor="text1" w:themeTint="F2"/>
          <w:sz w:val="28"/>
          <w:szCs w:val="28"/>
          <w:lang w:val="kk-KZ"/>
        </w:rPr>
        <w:t>.</w:t>
      </w:r>
      <w:r w:rsidR="00F018F3" w:rsidRPr="00D76DB6">
        <w:rPr>
          <w:color w:val="0D0D0D" w:themeColor="text1" w:themeTint="F2"/>
          <w:sz w:val="28"/>
          <w:szCs w:val="28"/>
          <w:lang w:val="kk-KZ"/>
        </w:rPr>
        <w:t xml:space="preserve"> </w:t>
      </w:r>
      <w:r w:rsidR="00100F24" w:rsidRPr="00D76DB6">
        <w:rPr>
          <w:color w:val="0D0D0D" w:themeColor="text1" w:themeTint="F2"/>
          <w:sz w:val="28"/>
          <w:szCs w:val="28"/>
          <w:lang w:val="kk-KZ"/>
        </w:rPr>
        <w:t xml:space="preserve">Халықаралық қаржы ұйымдарынан алынған қарыздар </w:t>
      </w:r>
      <w:r w:rsidR="00EF7165" w:rsidRPr="00D76DB6">
        <w:rPr>
          <w:color w:val="0D0D0D" w:themeColor="text1" w:themeTint="F2"/>
          <w:sz w:val="28"/>
          <w:szCs w:val="28"/>
          <w:lang w:val="kk-KZ"/>
        </w:rPr>
        <w:t>2019</w:t>
      </w:r>
      <w:r w:rsidR="00100F24" w:rsidRPr="00D76DB6">
        <w:rPr>
          <w:color w:val="0D0D0D" w:themeColor="text1" w:themeTint="F2"/>
          <w:sz w:val="28"/>
          <w:szCs w:val="28"/>
          <w:lang w:val="kk-KZ"/>
        </w:rPr>
        <w:t xml:space="preserve"> </w:t>
      </w:r>
      <w:r w:rsidR="00EF7165" w:rsidRPr="00D76DB6">
        <w:rPr>
          <w:color w:val="0D0D0D" w:themeColor="text1" w:themeTint="F2"/>
          <w:sz w:val="28"/>
          <w:szCs w:val="28"/>
          <w:lang w:val="kk-KZ"/>
        </w:rPr>
        <w:t>жылы 0,03</w:t>
      </w:r>
      <w:r w:rsidR="00100F24"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D15B71">
        <w:rPr>
          <w:color w:val="0D0D0D" w:themeColor="text1" w:themeTint="F2"/>
          <w:sz w:val="28"/>
          <w:szCs w:val="28"/>
          <w:lang w:val="kk-KZ"/>
        </w:rPr>
        <w:t xml:space="preserve"> </w:t>
      </w:r>
      <w:r w:rsidR="00C874BD" w:rsidRPr="00D76DB6">
        <w:rPr>
          <w:color w:val="0D0D0D" w:themeColor="text1" w:themeTint="F2"/>
          <w:sz w:val="28"/>
          <w:szCs w:val="28"/>
          <w:lang w:val="kk-KZ"/>
        </w:rPr>
        <w:t xml:space="preserve"> </w:t>
      </w:r>
      <w:r w:rsidR="00100F24" w:rsidRPr="00D76DB6">
        <w:rPr>
          <w:color w:val="0D0D0D" w:themeColor="text1" w:themeTint="F2"/>
          <w:sz w:val="28"/>
          <w:szCs w:val="28"/>
          <w:lang w:val="kk-KZ"/>
        </w:rPr>
        <w:t>теңгені құрап,</w:t>
      </w:r>
      <w:r w:rsidR="004F251D" w:rsidRPr="004F251D">
        <w:rPr>
          <w:color w:val="0D0D0D" w:themeColor="text1" w:themeTint="F2"/>
          <w:sz w:val="28"/>
          <w:szCs w:val="28"/>
          <w:lang w:val="kk-KZ"/>
        </w:rPr>
        <w:t xml:space="preserve"> </w:t>
      </w:r>
      <w:r w:rsidR="004F251D">
        <w:rPr>
          <w:color w:val="0D0D0D" w:themeColor="text1" w:themeTint="F2"/>
          <w:sz w:val="28"/>
          <w:szCs w:val="28"/>
          <w:lang w:val="kk-KZ"/>
        </w:rPr>
        <w:t xml:space="preserve">2013 жылдан </w:t>
      </w:r>
      <w:r w:rsidR="004F251D" w:rsidRPr="004F251D">
        <w:rPr>
          <w:color w:val="0D0D0D" w:themeColor="text1" w:themeTint="F2"/>
          <w:sz w:val="28"/>
          <w:szCs w:val="28"/>
          <w:lang w:val="kk-KZ"/>
        </w:rPr>
        <w:t>осы</w:t>
      </w:r>
      <w:r w:rsidR="00EF7165" w:rsidRPr="00D76DB6">
        <w:rPr>
          <w:color w:val="0D0D0D" w:themeColor="text1" w:themeTint="F2"/>
          <w:sz w:val="28"/>
          <w:szCs w:val="28"/>
          <w:lang w:val="kk-KZ"/>
        </w:rPr>
        <w:t xml:space="preserve"> жылға дейін </w:t>
      </w:r>
      <w:r w:rsidR="004F251D" w:rsidRPr="004F251D">
        <w:rPr>
          <w:color w:val="0D0D0D" w:themeColor="text1" w:themeTint="F2"/>
          <w:sz w:val="28"/>
          <w:szCs w:val="28"/>
          <w:lang w:val="kk-KZ"/>
        </w:rPr>
        <w:t>3</w:t>
      </w:r>
      <w:r w:rsidR="00EF7165" w:rsidRPr="00D76DB6">
        <w:rPr>
          <w:color w:val="0D0D0D" w:themeColor="text1" w:themeTint="F2"/>
          <w:sz w:val="28"/>
          <w:szCs w:val="28"/>
          <w:lang w:val="kk-KZ"/>
        </w:rPr>
        <w:t>,</w:t>
      </w:r>
      <w:r w:rsidR="004F251D" w:rsidRPr="004F251D">
        <w:rPr>
          <w:color w:val="0D0D0D" w:themeColor="text1" w:themeTint="F2"/>
          <w:sz w:val="28"/>
          <w:szCs w:val="28"/>
          <w:lang w:val="kk-KZ"/>
        </w:rPr>
        <w:t>5</w:t>
      </w:r>
      <w:r w:rsidR="00EF7165" w:rsidRPr="00D76DB6">
        <w:rPr>
          <w:color w:val="0D0D0D" w:themeColor="text1" w:themeTint="F2"/>
          <w:sz w:val="28"/>
          <w:szCs w:val="28"/>
          <w:lang w:val="kk-KZ"/>
        </w:rPr>
        <w:t xml:space="preserve"> есеге өссе</w:t>
      </w:r>
      <w:r w:rsidR="008D119E" w:rsidRPr="00D76DB6">
        <w:rPr>
          <w:color w:val="0D0D0D" w:themeColor="text1" w:themeTint="F2"/>
          <w:sz w:val="28"/>
          <w:szCs w:val="28"/>
          <w:lang w:val="kk-KZ"/>
        </w:rPr>
        <w:t xml:space="preserve">, </w:t>
      </w:r>
      <w:r w:rsidR="00EF7165" w:rsidRPr="00D76DB6">
        <w:rPr>
          <w:color w:val="0D0D0D" w:themeColor="text1" w:themeTint="F2"/>
          <w:sz w:val="28"/>
          <w:szCs w:val="28"/>
          <w:lang w:val="kk-KZ"/>
        </w:rPr>
        <w:t>2018</w:t>
      </w:r>
      <w:r w:rsidR="00100F24" w:rsidRPr="00D76DB6">
        <w:rPr>
          <w:color w:val="0D0D0D" w:themeColor="text1" w:themeTint="F2"/>
          <w:sz w:val="28"/>
          <w:szCs w:val="28"/>
          <w:lang w:val="kk-KZ"/>
        </w:rPr>
        <w:t xml:space="preserve"> жылмен салыстырғанда </w:t>
      </w:r>
      <w:r w:rsidR="00EF7165" w:rsidRPr="00D76DB6">
        <w:rPr>
          <w:color w:val="0D0D0D" w:themeColor="text1" w:themeTint="F2"/>
          <w:sz w:val="28"/>
          <w:szCs w:val="28"/>
          <w:lang w:val="kk-KZ"/>
        </w:rPr>
        <w:t>керісінше 2,3 есеге төмендеген</w:t>
      </w:r>
      <w:r w:rsidR="00100F24" w:rsidRPr="00D76DB6">
        <w:rPr>
          <w:color w:val="0D0D0D" w:themeColor="text1" w:themeTint="F2"/>
          <w:sz w:val="28"/>
          <w:szCs w:val="28"/>
          <w:lang w:val="kk-KZ"/>
        </w:rPr>
        <w:t>.</w:t>
      </w:r>
      <w:r w:rsidR="002E4C40" w:rsidRPr="00D76DB6">
        <w:rPr>
          <w:color w:val="0D0D0D" w:themeColor="text1" w:themeTint="F2"/>
          <w:sz w:val="28"/>
          <w:szCs w:val="28"/>
          <w:lang w:val="kk-KZ"/>
        </w:rPr>
        <w:t xml:space="preserve"> </w:t>
      </w:r>
      <w:r w:rsidR="00100F24" w:rsidRPr="00D76DB6">
        <w:rPr>
          <w:color w:val="0D0D0D" w:themeColor="text1" w:themeTint="F2"/>
          <w:sz w:val="28"/>
          <w:szCs w:val="28"/>
          <w:lang w:val="kk-KZ"/>
        </w:rPr>
        <w:t>Арнайы мақсаттағы еншілес ұйымдардың салымдары</w:t>
      </w:r>
      <w:r w:rsidR="008D119E" w:rsidRPr="00D76DB6">
        <w:rPr>
          <w:color w:val="0D0D0D" w:themeColor="text1" w:themeTint="F2"/>
          <w:sz w:val="28"/>
          <w:szCs w:val="28"/>
          <w:lang w:val="kk-KZ"/>
        </w:rPr>
        <w:t xml:space="preserve"> </w:t>
      </w:r>
      <w:r w:rsidR="00100F24" w:rsidRPr="00D76DB6">
        <w:rPr>
          <w:color w:val="0D0D0D" w:themeColor="text1" w:themeTint="F2"/>
          <w:sz w:val="28"/>
          <w:szCs w:val="28"/>
          <w:lang w:val="kk-KZ"/>
        </w:rPr>
        <w:t>2013,</w:t>
      </w:r>
      <w:r w:rsidR="008D119E" w:rsidRPr="00D76DB6">
        <w:rPr>
          <w:color w:val="0D0D0D" w:themeColor="text1" w:themeTint="F2"/>
          <w:sz w:val="28"/>
          <w:szCs w:val="28"/>
          <w:lang w:val="kk-KZ"/>
        </w:rPr>
        <w:t xml:space="preserve"> </w:t>
      </w:r>
      <w:r w:rsidR="00100F24" w:rsidRPr="00D76DB6">
        <w:rPr>
          <w:color w:val="0D0D0D" w:themeColor="text1" w:themeTint="F2"/>
          <w:sz w:val="28"/>
          <w:szCs w:val="28"/>
          <w:lang w:val="kk-KZ"/>
        </w:rPr>
        <w:t>2014 жылдары тартылма</w:t>
      </w:r>
      <w:r w:rsidR="008D119E" w:rsidRPr="00D76DB6">
        <w:rPr>
          <w:color w:val="0D0D0D" w:themeColor="text1" w:themeTint="F2"/>
          <w:sz w:val="28"/>
          <w:szCs w:val="28"/>
          <w:lang w:val="kk-KZ"/>
        </w:rPr>
        <w:t xml:space="preserve">ған. </w:t>
      </w:r>
      <w:r w:rsidR="00100F24" w:rsidRPr="00D76DB6">
        <w:rPr>
          <w:color w:val="0D0D0D" w:themeColor="text1" w:themeTint="F2"/>
          <w:sz w:val="28"/>
          <w:szCs w:val="28"/>
          <w:lang w:val="kk-KZ"/>
        </w:rPr>
        <w:t xml:space="preserve">2015 жылы </w:t>
      </w:r>
      <w:r w:rsidR="00100F24" w:rsidRPr="00D76DB6">
        <w:rPr>
          <w:color w:val="0D0D0D" w:themeColor="text1" w:themeTint="F2"/>
          <w:sz w:val="28"/>
          <w:szCs w:val="28"/>
          <w:lang w:val="kk-KZ"/>
        </w:rPr>
        <w:lastRenderedPageBreak/>
        <w:t>2,11</w:t>
      </w:r>
      <w:r w:rsidR="002E7789">
        <w:rPr>
          <w:color w:val="0D0D0D" w:themeColor="text1" w:themeTint="F2"/>
          <w:sz w:val="28"/>
          <w:szCs w:val="28"/>
          <w:lang w:val="kk-KZ"/>
        </w:rPr>
        <w:t> </w:t>
      </w:r>
      <w:r w:rsidR="00100F24" w:rsidRPr="00D76DB6">
        <w:rPr>
          <w:color w:val="0D0D0D" w:themeColor="text1" w:themeTint="F2"/>
          <w:sz w:val="28"/>
          <w:szCs w:val="28"/>
          <w:lang w:val="kk-KZ"/>
        </w:rPr>
        <w:t>трлн</w:t>
      </w:r>
      <w:r w:rsidR="002E7789">
        <w:rPr>
          <w:color w:val="0D0D0D" w:themeColor="text1" w:themeTint="F2"/>
          <w:sz w:val="28"/>
          <w:szCs w:val="28"/>
          <w:lang w:val="kk-KZ"/>
        </w:rPr>
        <w:t>.</w:t>
      </w:r>
      <w:r w:rsidR="00886D9E">
        <w:rPr>
          <w:color w:val="0D0D0D" w:themeColor="text1" w:themeTint="F2"/>
          <w:sz w:val="28"/>
          <w:szCs w:val="28"/>
          <w:lang w:val="kk-KZ"/>
        </w:rPr>
        <w:t xml:space="preserve"> </w:t>
      </w:r>
      <w:r w:rsidR="00100F24" w:rsidRPr="00D76DB6">
        <w:rPr>
          <w:color w:val="0D0D0D" w:themeColor="text1" w:themeTint="F2"/>
          <w:sz w:val="28"/>
          <w:szCs w:val="28"/>
          <w:lang w:val="kk-KZ"/>
        </w:rPr>
        <w:t>теңге тартылса,</w:t>
      </w:r>
      <w:r w:rsidR="00F018F3" w:rsidRPr="00D76DB6">
        <w:rPr>
          <w:color w:val="0D0D0D" w:themeColor="text1" w:themeTint="F2"/>
          <w:sz w:val="28"/>
          <w:szCs w:val="28"/>
          <w:lang w:val="kk-KZ"/>
        </w:rPr>
        <w:t xml:space="preserve"> </w:t>
      </w:r>
      <w:r w:rsidR="00100F24" w:rsidRPr="00D76DB6">
        <w:rPr>
          <w:color w:val="0D0D0D" w:themeColor="text1" w:themeTint="F2"/>
          <w:sz w:val="28"/>
          <w:szCs w:val="28"/>
          <w:lang w:val="kk-KZ"/>
        </w:rPr>
        <w:t>2016</w:t>
      </w:r>
      <w:r w:rsidR="008D119E" w:rsidRPr="00D76DB6">
        <w:rPr>
          <w:color w:val="0D0D0D" w:themeColor="text1" w:themeTint="F2"/>
          <w:sz w:val="28"/>
          <w:szCs w:val="28"/>
          <w:lang w:val="kk-KZ"/>
        </w:rPr>
        <w:t xml:space="preserve"> </w:t>
      </w:r>
      <w:r w:rsidR="00100F24" w:rsidRPr="00D76DB6">
        <w:rPr>
          <w:color w:val="0D0D0D" w:themeColor="text1" w:themeTint="F2"/>
          <w:sz w:val="28"/>
          <w:szCs w:val="28"/>
          <w:lang w:val="kk-KZ"/>
        </w:rPr>
        <w:t>жылмен 2018 жылдар аралығында ауытқулар байқалады.</w:t>
      </w:r>
    </w:p>
    <w:p w14:paraId="07474500" w14:textId="524EA45D" w:rsidR="00100F24" w:rsidRPr="00D76DB6" w:rsidRDefault="00243C8E" w:rsidP="00100F24">
      <w:pPr>
        <w:ind w:firstLine="709"/>
        <w:jc w:val="both"/>
        <w:rPr>
          <w:color w:val="0D0D0D" w:themeColor="text1" w:themeTint="F2"/>
          <w:sz w:val="28"/>
          <w:szCs w:val="28"/>
          <w:lang w:val="kk-KZ"/>
        </w:rPr>
      </w:pPr>
      <w:r>
        <w:rPr>
          <w:color w:val="0D0D0D" w:themeColor="text1" w:themeTint="F2"/>
          <w:sz w:val="28"/>
          <w:szCs w:val="28"/>
          <w:lang w:val="kk-KZ"/>
        </w:rPr>
        <w:t>Б</w:t>
      </w:r>
      <w:r w:rsidRPr="00D76DB6">
        <w:rPr>
          <w:color w:val="0D0D0D" w:themeColor="text1" w:themeTint="F2"/>
          <w:sz w:val="28"/>
          <w:szCs w:val="28"/>
          <w:lang w:val="kk-KZ"/>
        </w:rPr>
        <w:t xml:space="preserve">анкаралық салымдар </w:t>
      </w:r>
      <w:r w:rsidR="00EF7165" w:rsidRPr="00D76DB6">
        <w:rPr>
          <w:color w:val="0D0D0D" w:themeColor="text1" w:themeTint="F2"/>
          <w:sz w:val="28"/>
          <w:szCs w:val="28"/>
          <w:lang w:val="kk-KZ"/>
        </w:rPr>
        <w:t>2019</w:t>
      </w:r>
      <w:r w:rsidR="00100F24" w:rsidRPr="00D76DB6">
        <w:rPr>
          <w:color w:val="0D0D0D" w:themeColor="text1" w:themeTint="F2"/>
          <w:sz w:val="28"/>
          <w:szCs w:val="28"/>
          <w:lang w:val="kk-KZ"/>
        </w:rPr>
        <w:t xml:space="preserve"> жылы </w:t>
      </w:r>
      <w:r>
        <w:rPr>
          <w:color w:val="0D0D0D" w:themeColor="text1" w:themeTint="F2"/>
          <w:sz w:val="28"/>
          <w:szCs w:val="28"/>
          <w:lang w:val="kk-KZ"/>
        </w:rPr>
        <w:t xml:space="preserve">2013 жылмен салыстырғанда </w:t>
      </w:r>
      <w:r w:rsidR="00100F24" w:rsidRPr="00D76DB6">
        <w:rPr>
          <w:color w:val="0D0D0D" w:themeColor="text1" w:themeTint="F2"/>
          <w:sz w:val="28"/>
          <w:szCs w:val="28"/>
          <w:lang w:val="kk-KZ"/>
        </w:rPr>
        <w:t xml:space="preserve">керісінше </w:t>
      </w:r>
      <w:r w:rsidR="00643395" w:rsidRPr="00D76DB6">
        <w:rPr>
          <w:color w:val="0D0D0D" w:themeColor="text1" w:themeTint="F2"/>
          <w:sz w:val="28"/>
          <w:szCs w:val="28"/>
          <w:lang w:val="kk-KZ"/>
        </w:rPr>
        <w:t>0,07 трлн</w:t>
      </w:r>
      <w:r w:rsidR="002E7789">
        <w:rPr>
          <w:color w:val="0D0D0D" w:themeColor="text1" w:themeTint="F2"/>
          <w:sz w:val="28"/>
          <w:szCs w:val="28"/>
          <w:lang w:val="kk-KZ"/>
        </w:rPr>
        <w:t>.</w:t>
      </w:r>
      <w:r w:rsidR="00D33556">
        <w:rPr>
          <w:color w:val="0D0D0D" w:themeColor="text1" w:themeTint="F2"/>
          <w:sz w:val="28"/>
          <w:szCs w:val="28"/>
          <w:lang w:val="kk-KZ"/>
        </w:rPr>
        <w:t xml:space="preserve"> </w:t>
      </w:r>
      <w:r w:rsidR="00643395" w:rsidRPr="00D76DB6">
        <w:rPr>
          <w:color w:val="0D0D0D" w:themeColor="text1" w:themeTint="F2"/>
          <w:sz w:val="28"/>
          <w:szCs w:val="28"/>
          <w:lang w:val="kk-KZ"/>
        </w:rPr>
        <w:t xml:space="preserve">теңгемен </w:t>
      </w:r>
      <w:r w:rsidR="00100F24" w:rsidRPr="00D76DB6">
        <w:rPr>
          <w:color w:val="0D0D0D" w:themeColor="text1" w:themeTint="F2"/>
          <w:sz w:val="28"/>
          <w:szCs w:val="28"/>
          <w:lang w:val="kk-KZ"/>
        </w:rPr>
        <w:t>төмендеген,</w:t>
      </w:r>
      <w:r w:rsidR="00643395" w:rsidRPr="00D76DB6">
        <w:rPr>
          <w:color w:val="0D0D0D" w:themeColor="text1" w:themeTint="F2"/>
          <w:sz w:val="28"/>
          <w:szCs w:val="28"/>
          <w:lang w:val="kk-KZ"/>
        </w:rPr>
        <w:t xml:space="preserve"> бірақ 2015 жылы 1,8 есеге өскен. </w:t>
      </w:r>
      <w:r w:rsidR="00100F24" w:rsidRPr="00D76DB6">
        <w:rPr>
          <w:color w:val="0D0D0D" w:themeColor="text1" w:themeTint="F2"/>
          <w:sz w:val="28"/>
          <w:szCs w:val="28"/>
          <w:lang w:val="kk-KZ"/>
        </w:rPr>
        <w:t>Қазақстан Республикасы Үкіметінен алынған қарыздар әр жылы азайып отырып соңғы жылдары 0,</w:t>
      </w:r>
      <w:r w:rsidR="004B65AD">
        <w:rPr>
          <w:color w:val="0D0D0D" w:themeColor="text1" w:themeTint="F2"/>
          <w:sz w:val="28"/>
          <w:szCs w:val="28"/>
          <w:lang w:val="kk-KZ"/>
        </w:rPr>
        <w:t>04</w:t>
      </w:r>
      <w:r w:rsidR="00100F24" w:rsidRPr="00D76DB6">
        <w:rPr>
          <w:color w:val="0D0D0D" w:themeColor="text1" w:themeTint="F2"/>
          <w:sz w:val="28"/>
          <w:szCs w:val="28"/>
          <w:lang w:val="kk-KZ"/>
        </w:rPr>
        <w:t xml:space="preserve">  трлн</w:t>
      </w:r>
      <w:r w:rsidR="00886D9E">
        <w:rPr>
          <w:color w:val="0D0D0D" w:themeColor="text1" w:themeTint="F2"/>
          <w:sz w:val="28"/>
          <w:szCs w:val="28"/>
          <w:lang w:val="kk-KZ"/>
        </w:rPr>
        <w:t xml:space="preserve"> </w:t>
      </w:r>
      <w:r w:rsidR="00100F24" w:rsidRPr="00D76DB6">
        <w:rPr>
          <w:color w:val="0D0D0D" w:themeColor="text1" w:themeTint="F2"/>
          <w:sz w:val="28"/>
          <w:szCs w:val="28"/>
          <w:lang w:val="kk-KZ"/>
        </w:rPr>
        <w:t>теңге</w:t>
      </w:r>
      <w:r w:rsidR="004B65AD">
        <w:rPr>
          <w:color w:val="0D0D0D" w:themeColor="text1" w:themeTint="F2"/>
          <w:sz w:val="28"/>
          <w:szCs w:val="28"/>
          <w:lang w:val="kk-KZ"/>
        </w:rPr>
        <w:t>ге өскен</w:t>
      </w:r>
      <w:r w:rsidR="00100F24" w:rsidRPr="00D76DB6">
        <w:rPr>
          <w:color w:val="0D0D0D" w:themeColor="text1" w:themeTint="F2"/>
          <w:sz w:val="28"/>
          <w:szCs w:val="28"/>
          <w:lang w:val="kk-KZ"/>
        </w:rPr>
        <w:t>, яғни тұ</w:t>
      </w:r>
      <w:r w:rsidR="008D119E" w:rsidRPr="00D76DB6">
        <w:rPr>
          <w:color w:val="0D0D0D" w:themeColor="text1" w:themeTint="F2"/>
          <w:sz w:val="28"/>
          <w:szCs w:val="28"/>
          <w:lang w:val="kk-KZ"/>
        </w:rPr>
        <w:t>рақты көрсеткішті көрсетеді. Б</w:t>
      </w:r>
      <w:r w:rsidR="00100F24" w:rsidRPr="00D76DB6">
        <w:rPr>
          <w:color w:val="0D0D0D" w:themeColor="text1" w:themeTint="F2"/>
          <w:sz w:val="28"/>
          <w:szCs w:val="28"/>
          <w:lang w:val="kk-KZ"/>
        </w:rPr>
        <w:t>ағалы қа</w:t>
      </w:r>
      <w:r w:rsidR="00643395" w:rsidRPr="00D76DB6">
        <w:rPr>
          <w:color w:val="0D0D0D" w:themeColor="text1" w:themeTint="F2"/>
          <w:sz w:val="28"/>
          <w:szCs w:val="28"/>
          <w:lang w:val="kk-KZ"/>
        </w:rPr>
        <w:t xml:space="preserve">ғаздармен «РЕПО» операциялары </w:t>
      </w:r>
      <w:r w:rsidR="008349DC" w:rsidRPr="00D76DB6">
        <w:rPr>
          <w:color w:val="0D0D0D" w:themeColor="text1" w:themeTint="F2"/>
          <w:sz w:val="28"/>
          <w:szCs w:val="28"/>
          <w:lang w:val="kk-KZ"/>
        </w:rPr>
        <w:t xml:space="preserve">2019 жылды 2013 жылмен салыстырғанда </w:t>
      </w:r>
      <w:r w:rsidR="00AA57E6" w:rsidRPr="00D76DB6">
        <w:rPr>
          <w:color w:val="0D0D0D" w:themeColor="text1" w:themeTint="F2"/>
          <w:sz w:val="28"/>
          <w:szCs w:val="28"/>
          <w:lang w:val="kk-KZ"/>
        </w:rPr>
        <w:t>2</w:t>
      </w:r>
      <w:r w:rsidR="00643395" w:rsidRPr="00D76DB6">
        <w:rPr>
          <w:color w:val="0D0D0D" w:themeColor="text1" w:themeTint="F2"/>
          <w:sz w:val="28"/>
          <w:szCs w:val="28"/>
          <w:lang w:val="kk-KZ"/>
        </w:rPr>
        <w:t>,</w:t>
      </w:r>
      <w:r w:rsidR="00AA57E6" w:rsidRPr="00D76DB6">
        <w:rPr>
          <w:color w:val="0D0D0D" w:themeColor="text1" w:themeTint="F2"/>
          <w:sz w:val="28"/>
          <w:szCs w:val="28"/>
          <w:lang w:val="kk-KZ"/>
        </w:rPr>
        <w:t>2</w:t>
      </w:r>
      <w:r w:rsidR="00643395" w:rsidRPr="00D76DB6">
        <w:rPr>
          <w:color w:val="0D0D0D" w:themeColor="text1" w:themeTint="F2"/>
          <w:sz w:val="28"/>
          <w:szCs w:val="28"/>
          <w:lang w:val="kk-KZ"/>
        </w:rPr>
        <w:t xml:space="preserve"> </w:t>
      </w:r>
      <w:r w:rsidR="00AA57E6" w:rsidRPr="00D76DB6">
        <w:rPr>
          <w:color w:val="0D0D0D" w:themeColor="text1" w:themeTint="F2"/>
          <w:sz w:val="28"/>
          <w:szCs w:val="28"/>
          <w:lang w:val="kk-KZ"/>
        </w:rPr>
        <w:t>есеге азайғ</w:t>
      </w:r>
      <w:r w:rsidR="008349DC" w:rsidRPr="00D76DB6">
        <w:rPr>
          <w:color w:val="0D0D0D" w:themeColor="text1" w:themeTint="F2"/>
          <w:sz w:val="28"/>
          <w:szCs w:val="28"/>
          <w:lang w:val="kk-KZ"/>
        </w:rPr>
        <w:t>ан</w:t>
      </w:r>
      <w:r w:rsidR="00100F24" w:rsidRPr="00D76DB6">
        <w:rPr>
          <w:color w:val="0D0D0D" w:themeColor="text1" w:themeTint="F2"/>
          <w:sz w:val="28"/>
          <w:szCs w:val="28"/>
          <w:lang w:val="kk-KZ"/>
        </w:rPr>
        <w:t>.</w:t>
      </w:r>
    </w:p>
    <w:p w14:paraId="542ECD9E" w14:textId="3965C221" w:rsidR="00082528" w:rsidRPr="00D76DB6" w:rsidRDefault="00EC08A7" w:rsidP="00563122">
      <w:pPr>
        <w:pStyle w:val="a4"/>
        <w:numPr>
          <w:ilvl w:val="1"/>
          <w:numId w:val="23"/>
        </w:numPr>
        <w:ind w:left="0" w:firstLine="709"/>
        <w:jc w:val="both"/>
        <w:rPr>
          <w:color w:val="0D0D0D" w:themeColor="text1" w:themeTint="F2"/>
          <w:sz w:val="28"/>
          <w:szCs w:val="28"/>
          <w:lang w:val="kk-KZ"/>
        </w:rPr>
      </w:pPr>
      <w:r w:rsidRPr="00D76DB6">
        <w:rPr>
          <w:color w:val="0D0D0D" w:themeColor="text1" w:themeTint="F2"/>
          <w:sz w:val="28"/>
          <w:szCs w:val="28"/>
          <w:lang w:val="kk-KZ"/>
        </w:rPr>
        <w:t>2014 жылы міндеттемелердің 73,</w:t>
      </w:r>
      <w:r w:rsidR="00E65E99">
        <w:rPr>
          <w:color w:val="0D0D0D" w:themeColor="text1" w:themeTint="F2"/>
          <w:sz w:val="28"/>
          <w:szCs w:val="28"/>
          <w:lang w:val="kk-KZ"/>
        </w:rPr>
        <w:t>6</w:t>
      </w:r>
      <w:r w:rsidRPr="00D76DB6">
        <w:rPr>
          <w:color w:val="0D0D0D" w:themeColor="text1" w:themeTint="F2"/>
          <w:sz w:val="28"/>
          <w:szCs w:val="28"/>
          <w:lang w:val="kk-KZ"/>
        </w:rPr>
        <w:t>% клиенттердің салымы құраса, 01.01. 2020 жылы 77,6% құраған. Осы жылдар аралығында клиенттердің салымдары 4% ғана қосылған</w:t>
      </w:r>
      <w:r w:rsidR="0031052F" w:rsidRPr="00D76DB6">
        <w:rPr>
          <w:color w:val="0D0D0D" w:themeColor="text1" w:themeTint="F2"/>
          <w:sz w:val="28"/>
          <w:szCs w:val="28"/>
          <w:lang w:val="kk-KZ"/>
        </w:rPr>
        <w:t>. Бұл да банк секторындағы үшінші мәселе</w:t>
      </w:r>
      <w:r w:rsidR="00C226B9" w:rsidRPr="00D76DB6">
        <w:rPr>
          <w:color w:val="0D0D0D" w:themeColor="text1" w:themeTint="F2"/>
          <w:sz w:val="28"/>
          <w:szCs w:val="28"/>
          <w:lang w:val="kk-KZ"/>
        </w:rPr>
        <w:t xml:space="preserve"> (Қосымша </w:t>
      </w:r>
      <w:r w:rsidR="00862797">
        <w:rPr>
          <w:color w:val="0D0D0D" w:themeColor="text1" w:themeTint="F2"/>
          <w:sz w:val="28"/>
          <w:szCs w:val="28"/>
          <w:lang w:val="kk-KZ"/>
        </w:rPr>
        <w:t>Ә</w:t>
      </w:r>
      <w:r w:rsidR="00C226B9" w:rsidRPr="00D76DB6">
        <w:rPr>
          <w:color w:val="0D0D0D" w:themeColor="text1" w:themeTint="F2"/>
          <w:sz w:val="28"/>
          <w:szCs w:val="28"/>
          <w:lang w:val="kk-KZ"/>
        </w:rPr>
        <w:t>)</w:t>
      </w:r>
      <w:r w:rsidRPr="00D76DB6">
        <w:rPr>
          <w:color w:val="0D0D0D" w:themeColor="text1" w:themeTint="F2"/>
          <w:sz w:val="28"/>
          <w:szCs w:val="28"/>
          <w:lang w:val="kk-KZ"/>
        </w:rPr>
        <w:t xml:space="preserve">. </w:t>
      </w:r>
    </w:p>
    <w:p w14:paraId="2292FE37" w14:textId="77777777" w:rsidR="00E76EEF" w:rsidRPr="00D76DB6" w:rsidRDefault="00E76EEF" w:rsidP="00100F24">
      <w:pPr>
        <w:pStyle w:val="Default"/>
        <w:jc w:val="both"/>
        <w:rPr>
          <w:color w:val="0D0D0D" w:themeColor="text1" w:themeTint="F2"/>
          <w:sz w:val="28"/>
          <w:szCs w:val="28"/>
          <w:lang w:val="kk-KZ"/>
        </w:rPr>
      </w:pPr>
    </w:p>
    <w:p w14:paraId="587D00BC" w14:textId="77777777" w:rsidR="00E64177" w:rsidRPr="00D76DB6" w:rsidRDefault="00E64177" w:rsidP="00E64177">
      <w:pPr>
        <w:pStyle w:val="Default"/>
        <w:jc w:val="both"/>
        <w:rPr>
          <w:color w:val="0D0D0D" w:themeColor="text1" w:themeTint="F2"/>
          <w:sz w:val="28"/>
          <w:szCs w:val="28"/>
          <w:lang w:val="kk-KZ"/>
        </w:rPr>
      </w:pPr>
      <w:r w:rsidRPr="00D76DB6">
        <w:rPr>
          <w:color w:val="0D0D0D" w:themeColor="text1" w:themeTint="F2"/>
          <w:sz w:val="28"/>
          <w:szCs w:val="28"/>
          <w:lang w:val="kk-KZ"/>
        </w:rPr>
        <w:t xml:space="preserve">Кесте 12 </w:t>
      </w:r>
      <w:r>
        <w:rPr>
          <w:color w:val="0D0D0D" w:themeColor="text1" w:themeTint="F2"/>
          <w:sz w:val="28"/>
          <w:szCs w:val="28"/>
          <w:lang w:val="kk-KZ"/>
        </w:rPr>
        <w:t>–</w:t>
      </w:r>
      <w:r w:rsidRPr="00D76DB6">
        <w:rPr>
          <w:color w:val="0D0D0D" w:themeColor="text1" w:themeTint="F2"/>
          <w:sz w:val="28"/>
          <w:szCs w:val="28"/>
          <w:lang w:val="kk-KZ"/>
        </w:rPr>
        <w:t xml:space="preserve"> </w:t>
      </w:r>
      <w:r w:rsidRPr="00D76DB6">
        <w:rPr>
          <w:bCs/>
          <w:color w:val="0D0D0D" w:themeColor="text1" w:themeTint="F2"/>
          <w:sz w:val="28"/>
          <w:szCs w:val="28"/>
          <w:lang w:val="kk-KZ"/>
        </w:rPr>
        <w:t xml:space="preserve">ҚР банк секторы салымдарының құрылымы </w:t>
      </w:r>
    </w:p>
    <w:tbl>
      <w:tblPr>
        <w:tblpPr w:leftFromText="180" w:rightFromText="180" w:vertAnchor="text" w:horzAnchor="margin" w:tblpXSpec="center" w:tblpY="360"/>
        <w:tblW w:w="9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715"/>
        <w:gridCol w:w="850"/>
        <w:gridCol w:w="992"/>
        <w:gridCol w:w="851"/>
        <w:gridCol w:w="850"/>
        <w:gridCol w:w="851"/>
        <w:gridCol w:w="850"/>
      </w:tblGrid>
      <w:tr w:rsidR="00E64177" w:rsidRPr="00D76DB6" w14:paraId="452EA82C" w14:textId="77777777" w:rsidTr="00120319">
        <w:trPr>
          <w:trHeight w:val="458"/>
          <w:jc w:val="center"/>
        </w:trPr>
        <w:tc>
          <w:tcPr>
            <w:tcW w:w="3652" w:type="dxa"/>
            <w:vMerge w:val="restart"/>
            <w:tcBorders>
              <w:top w:val="single" w:sz="4" w:space="0" w:color="auto"/>
              <w:left w:val="single" w:sz="4" w:space="0" w:color="auto"/>
              <w:right w:val="single" w:sz="4" w:space="0" w:color="auto"/>
            </w:tcBorders>
            <w:noWrap/>
            <w:vAlign w:val="center"/>
            <w:hideMark/>
          </w:tcPr>
          <w:p w14:paraId="5D658B09" w14:textId="77777777" w:rsidR="00E64177" w:rsidRPr="00D76DB6" w:rsidRDefault="00E64177" w:rsidP="00120319">
            <w:pPr>
              <w:jc w:val="center"/>
              <w:rPr>
                <w:rFonts w:eastAsiaTheme="minorEastAsia"/>
                <w:color w:val="0D0D0D" w:themeColor="text1" w:themeTint="F2"/>
                <w:lang w:val="kk-KZ"/>
              </w:rPr>
            </w:pPr>
            <w:r w:rsidRPr="00D76DB6">
              <w:rPr>
                <w:rFonts w:eastAsiaTheme="minorEastAsia"/>
                <w:color w:val="0D0D0D" w:themeColor="text1" w:themeTint="F2"/>
                <w:lang w:val="kk-KZ"/>
              </w:rPr>
              <w:t>Көрсеткіш атауы</w:t>
            </w:r>
          </w:p>
        </w:tc>
        <w:tc>
          <w:tcPr>
            <w:tcW w:w="715" w:type="dxa"/>
            <w:vMerge w:val="restart"/>
            <w:tcBorders>
              <w:left w:val="single" w:sz="4" w:space="0" w:color="auto"/>
              <w:right w:val="single" w:sz="4" w:space="0" w:color="auto"/>
            </w:tcBorders>
            <w:noWrap/>
            <w:vAlign w:val="center"/>
            <w:hideMark/>
          </w:tcPr>
          <w:p w14:paraId="1B93C238" w14:textId="77777777" w:rsidR="00E64177" w:rsidRPr="00D76DB6" w:rsidRDefault="00E64177" w:rsidP="00120319">
            <w:pPr>
              <w:jc w:val="center"/>
              <w:rPr>
                <w:color w:val="0D0D0D" w:themeColor="text1" w:themeTint="F2"/>
                <w:lang w:val="kk-KZ"/>
              </w:rPr>
            </w:pPr>
            <w:r w:rsidRPr="00EC08A7">
              <w:rPr>
                <w:lang w:val="kk-KZ"/>
              </w:rPr>
              <w:t>2013</w:t>
            </w:r>
            <w:r>
              <w:rPr>
                <w:lang w:val="kk-KZ"/>
              </w:rPr>
              <w:t xml:space="preserve"> жыл</w:t>
            </w:r>
          </w:p>
        </w:tc>
        <w:tc>
          <w:tcPr>
            <w:tcW w:w="850" w:type="dxa"/>
            <w:vMerge w:val="restart"/>
            <w:tcBorders>
              <w:left w:val="single" w:sz="4" w:space="0" w:color="auto"/>
              <w:right w:val="single" w:sz="4" w:space="0" w:color="auto"/>
            </w:tcBorders>
            <w:noWrap/>
            <w:vAlign w:val="center"/>
            <w:hideMark/>
          </w:tcPr>
          <w:p w14:paraId="0E8EB20B" w14:textId="77777777" w:rsidR="00E64177" w:rsidRPr="00D76DB6" w:rsidRDefault="00E64177" w:rsidP="00120319">
            <w:pPr>
              <w:jc w:val="center"/>
              <w:rPr>
                <w:color w:val="0D0D0D" w:themeColor="text1" w:themeTint="F2"/>
                <w:lang w:val="kk-KZ"/>
              </w:rPr>
            </w:pPr>
            <w:r w:rsidRPr="00EC08A7">
              <w:rPr>
                <w:lang w:val="kk-KZ"/>
              </w:rPr>
              <w:t>2014</w:t>
            </w:r>
            <w:r>
              <w:rPr>
                <w:lang w:val="kk-KZ"/>
              </w:rPr>
              <w:t xml:space="preserve"> жыл</w:t>
            </w:r>
          </w:p>
        </w:tc>
        <w:tc>
          <w:tcPr>
            <w:tcW w:w="992" w:type="dxa"/>
            <w:vMerge w:val="restart"/>
            <w:tcBorders>
              <w:left w:val="single" w:sz="4" w:space="0" w:color="auto"/>
              <w:right w:val="single" w:sz="4" w:space="0" w:color="auto"/>
            </w:tcBorders>
            <w:noWrap/>
            <w:vAlign w:val="center"/>
            <w:hideMark/>
          </w:tcPr>
          <w:p w14:paraId="1350FF5B" w14:textId="77777777" w:rsidR="00E64177" w:rsidRPr="00D76DB6" w:rsidRDefault="00E64177" w:rsidP="00120319">
            <w:pPr>
              <w:jc w:val="center"/>
              <w:rPr>
                <w:color w:val="0D0D0D" w:themeColor="text1" w:themeTint="F2"/>
                <w:lang w:val="kk-KZ"/>
              </w:rPr>
            </w:pPr>
            <w:r w:rsidRPr="00EC08A7">
              <w:rPr>
                <w:lang w:val="kk-KZ"/>
              </w:rPr>
              <w:t>2015</w:t>
            </w:r>
            <w:r>
              <w:rPr>
                <w:lang w:val="kk-KZ"/>
              </w:rPr>
              <w:t xml:space="preserve"> жыл</w:t>
            </w:r>
          </w:p>
        </w:tc>
        <w:tc>
          <w:tcPr>
            <w:tcW w:w="851" w:type="dxa"/>
            <w:vMerge w:val="restart"/>
            <w:tcBorders>
              <w:left w:val="single" w:sz="4" w:space="0" w:color="auto"/>
              <w:right w:val="single" w:sz="4" w:space="0" w:color="auto"/>
            </w:tcBorders>
            <w:noWrap/>
            <w:vAlign w:val="center"/>
            <w:hideMark/>
          </w:tcPr>
          <w:p w14:paraId="2560F1BE" w14:textId="77777777" w:rsidR="00E64177" w:rsidRPr="00D76DB6" w:rsidRDefault="00E64177" w:rsidP="00120319">
            <w:pPr>
              <w:jc w:val="center"/>
              <w:rPr>
                <w:color w:val="0D0D0D" w:themeColor="text1" w:themeTint="F2"/>
                <w:lang w:val="kk-KZ"/>
              </w:rPr>
            </w:pPr>
            <w:r w:rsidRPr="00EC08A7">
              <w:rPr>
                <w:lang w:val="kk-KZ"/>
              </w:rPr>
              <w:t>2016</w:t>
            </w:r>
            <w:r>
              <w:rPr>
                <w:lang w:val="kk-KZ"/>
              </w:rPr>
              <w:t xml:space="preserve"> жыл</w:t>
            </w:r>
          </w:p>
        </w:tc>
        <w:tc>
          <w:tcPr>
            <w:tcW w:w="850" w:type="dxa"/>
            <w:vMerge w:val="restart"/>
            <w:tcBorders>
              <w:left w:val="single" w:sz="4" w:space="0" w:color="auto"/>
              <w:right w:val="single" w:sz="4" w:space="0" w:color="auto"/>
            </w:tcBorders>
            <w:noWrap/>
            <w:vAlign w:val="center"/>
            <w:hideMark/>
          </w:tcPr>
          <w:p w14:paraId="1326DBE5" w14:textId="77777777" w:rsidR="00E64177" w:rsidRPr="00D76DB6" w:rsidRDefault="00E64177" w:rsidP="00120319">
            <w:pPr>
              <w:jc w:val="center"/>
              <w:rPr>
                <w:color w:val="0D0D0D" w:themeColor="text1" w:themeTint="F2"/>
                <w:lang w:val="kk-KZ"/>
              </w:rPr>
            </w:pPr>
            <w:r w:rsidRPr="00EC08A7">
              <w:rPr>
                <w:lang w:val="kk-KZ"/>
              </w:rPr>
              <w:t>2017</w:t>
            </w:r>
            <w:r>
              <w:rPr>
                <w:lang w:val="kk-KZ"/>
              </w:rPr>
              <w:t xml:space="preserve"> жыл</w:t>
            </w:r>
          </w:p>
        </w:tc>
        <w:tc>
          <w:tcPr>
            <w:tcW w:w="851" w:type="dxa"/>
            <w:vMerge w:val="restart"/>
            <w:tcBorders>
              <w:left w:val="single" w:sz="4" w:space="0" w:color="auto"/>
              <w:right w:val="single" w:sz="4" w:space="0" w:color="auto"/>
            </w:tcBorders>
            <w:vAlign w:val="center"/>
          </w:tcPr>
          <w:p w14:paraId="54CE99CF" w14:textId="77777777" w:rsidR="00E64177" w:rsidRPr="00D76DB6" w:rsidRDefault="00E64177" w:rsidP="00120319">
            <w:pPr>
              <w:jc w:val="center"/>
              <w:rPr>
                <w:color w:val="0D0D0D" w:themeColor="text1" w:themeTint="F2"/>
                <w:lang w:val="kk-KZ"/>
              </w:rPr>
            </w:pPr>
            <w:r w:rsidRPr="00EC08A7">
              <w:rPr>
                <w:lang w:val="kk-KZ"/>
              </w:rPr>
              <w:t>2018</w:t>
            </w:r>
            <w:r>
              <w:rPr>
                <w:lang w:val="kk-KZ"/>
              </w:rPr>
              <w:t xml:space="preserve"> жыл</w:t>
            </w:r>
          </w:p>
        </w:tc>
        <w:tc>
          <w:tcPr>
            <w:tcW w:w="850" w:type="dxa"/>
            <w:vMerge w:val="restart"/>
            <w:tcBorders>
              <w:left w:val="single" w:sz="4" w:space="0" w:color="auto"/>
              <w:right w:val="single" w:sz="4" w:space="0" w:color="auto"/>
            </w:tcBorders>
            <w:vAlign w:val="center"/>
          </w:tcPr>
          <w:p w14:paraId="14EF8E31" w14:textId="77777777" w:rsidR="00E64177" w:rsidRPr="00D76DB6" w:rsidRDefault="00E64177" w:rsidP="00120319">
            <w:pPr>
              <w:jc w:val="center"/>
              <w:rPr>
                <w:rFonts w:ascii="Calibri" w:hAnsi="Calibri"/>
                <w:color w:val="0D0D0D" w:themeColor="text1" w:themeTint="F2"/>
                <w:lang w:val="kk-KZ"/>
              </w:rPr>
            </w:pPr>
            <w:r w:rsidRPr="00EC08A7">
              <w:rPr>
                <w:lang w:val="kk-KZ"/>
              </w:rPr>
              <w:t>2019</w:t>
            </w:r>
            <w:r>
              <w:rPr>
                <w:lang w:val="kk-KZ"/>
              </w:rPr>
              <w:t xml:space="preserve"> жыл</w:t>
            </w:r>
          </w:p>
        </w:tc>
      </w:tr>
      <w:tr w:rsidR="00E64177" w:rsidRPr="00D76DB6" w14:paraId="3AEFB815" w14:textId="77777777" w:rsidTr="00120319">
        <w:trPr>
          <w:trHeight w:val="276"/>
          <w:jc w:val="center"/>
        </w:trPr>
        <w:tc>
          <w:tcPr>
            <w:tcW w:w="3652" w:type="dxa"/>
            <w:vMerge/>
            <w:tcBorders>
              <w:left w:val="single" w:sz="4" w:space="0" w:color="auto"/>
              <w:bottom w:val="single" w:sz="4" w:space="0" w:color="auto"/>
              <w:right w:val="single" w:sz="4" w:space="0" w:color="auto"/>
            </w:tcBorders>
            <w:noWrap/>
            <w:vAlign w:val="bottom"/>
          </w:tcPr>
          <w:p w14:paraId="29F66692" w14:textId="77777777" w:rsidR="00E64177" w:rsidRPr="00D76DB6" w:rsidRDefault="00E64177" w:rsidP="00120319">
            <w:pPr>
              <w:rPr>
                <w:rFonts w:eastAsiaTheme="minorEastAsia"/>
                <w:color w:val="0D0D0D" w:themeColor="text1" w:themeTint="F2"/>
                <w:lang w:val="kk-KZ"/>
              </w:rPr>
            </w:pPr>
          </w:p>
        </w:tc>
        <w:tc>
          <w:tcPr>
            <w:tcW w:w="715" w:type="dxa"/>
            <w:vMerge/>
            <w:tcBorders>
              <w:left w:val="single" w:sz="4" w:space="0" w:color="auto"/>
              <w:bottom w:val="single" w:sz="4" w:space="0" w:color="auto"/>
              <w:right w:val="single" w:sz="4" w:space="0" w:color="auto"/>
            </w:tcBorders>
            <w:noWrap/>
            <w:vAlign w:val="bottom"/>
          </w:tcPr>
          <w:p w14:paraId="6CC9A68F" w14:textId="77777777" w:rsidR="00E64177" w:rsidRPr="00D76DB6" w:rsidRDefault="00E64177" w:rsidP="00120319">
            <w:pPr>
              <w:rPr>
                <w:color w:val="0D0D0D" w:themeColor="text1" w:themeTint="F2"/>
                <w:lang w:val="kk-KZ"/>
              </w:rPr>
            </w:pPr>
          </w:p>
        </w:tc>
        <w:tc>
          <w:tcPr>
            <w:tcW w:w="850" w:type="dxa"/>
            <w:vMerge/>
            <w:tcBorders>
              <w:left w:val="single" w:sz="4" w:space="0" w:color="auto"/>
              <w:bottom w:val="single" w:sz="4" w:space="0" w:color="auto"/>
              <w:right w:val="single" w:sz="4" w:space="0" w:color="auto"/>
            </w:tcBorders>
            <w:noWrap/>
            <w:vAlign w:val="bottom"/>
          </w:tcPr>
          <w:p w14:paraId="0F07ACA5" w14:textId="77777777" w:rsidR="00E64177" w:rsidRPr="00D76DB6" w:rsidRDefault="00E64177" w:rsidP="00120319">
            <w:pPr>
              <w:rPr>
                <w:color w:val="0D0D0D" w:themeColor="text1" w:themeTint="F2"/>
                <w:lang w:val="kk-KZ"/>
              </w:rPr>
            </w:pPr>
          </w:p>
        </w:tc>
        <w:tc>
          <w:tcPr>
            <w:tcW w:w="992" w:type="dxa"/>
            <w:vMerge/>
            <w:tcBorders>
              <w:left w:val="single" w:sz="4" w:space="0" w:color="auto"/>
              <w:bottom w:val="single" w:sz="4" w:space="0" w:color="auto"/>
              <w:right w:val="single" w:sz="4" w:space="0" w:color="auto"/>
            </w:tcBorders>
            <w:noWrap/>
            <w:vAlign w:val="bottom"/>
          </w:tcPr>
          <w:p w14:paraId="3476F09C" w14:textId="77777777" w:rsidR="00E64177" w:rsidRPr="00D76DB6" w:rsidRDefault="00E64177" w:rsidP="00120319">
            <w:pPr>
              <w:rPr>
                <w:color w:val="0D0D0D" w:themeColor="text1" w:themeTint="F2"/>
                <w:lang w:val="kk-KZ"/>
              </w:rPr>
            </w:pPr>
          </w:p>
        </w:tc>
        <w:tc>
          <w:tcPr>
            <w:tcW w:w="851" w:type="dxa"/>
            <w:vMerge/>
            <w:tcBorders>
              <w:left w:val="single" w:sz="4" w:space="0" w:color="auto"/>
              <w:bottom w:val="single" w:sz="4" w:space="0" w:color="auto"/>
              <w:right w:val="single" w:sz="4" w:space="0" w:color="auto"/>
            </w:tcBorders>
            <w:noWrap/>
            <w:vAlign w:val="bottom"/>
          </w:tcPr>
          <w:p w14:paraId="51F97320" w14:textId="77777777" w:rsidR="00E64177" w:rsidRPr="00D76DB6" w:rsidRDefault="00E64177" w:rsidP="00120319">
            <w:pPr>
              <w:rPr>
                <w:color w:val="0D0D0D" w:themeColor="text1" w:themeTint="F2"/>
                <w:lang w:val="kk-KZ"/>
              </w:rPr>
            </w:pPr>
          </w:p>
        </w:tc>
        <w:tc>
          <w:tcPr>
            <w:tcW w:w="850" w:type="dxa"/>
            <w:vMerge/>
            <w:tcBorders>
              <w:left w:val="single" w:sz="4" w:space="0" w:color="auto"/>
              <w:bottom w:val="single" w:sz="4" w:space="0" w:color="auto"/>
              <w:right w:val="single" w:sz="4" w:space="0" w:color="auto"/>
            </w:tcBorders>
            <w:noWrap/>
            <w:vAlign w:val="bottom"/>
          </w:tcPr>
          <w:p w14:paraId="69C28663" w14:textId="77777777" w:rsidR="00E64177" w:rsidRPr="00D76DB6" w:rsidRDefault="00E64177" w:rsidP="00120319">
            <w:pPr>
              <w:rPr>
                <w:color w:val="0D0D0D" w:themeColor="text1" w:themeTint="F2"/>
                <w:lang w:val="kk-KZ"/>
              </w:rPr>
            </w:pPr>
          </w:p>
        </w:tc>
        <w:tc>
          <w:tcPr>
            <w:tcW w:w="851" w:type="dxa"/>
            <w:vMerge/>
            <w:tcBorders>
              <w:left w:val="single" w:sz="4" w:space="0" w:color="auto"/>
              <w:bottom w:val="single" w:sz="4" w:space="0" w:color="auto"/>
              <w:right w:val="single" w:sz="4" w:space="0" w:color="auto"/>
            </w:tcBorders>
            <w:vAlign w:val="bottom"/>
          </w:tcPr>
          <w:p w14:paraId="66AA7627" w14:textId="77777777" w:rsidR="00E64177" w:rsidRPr="00D76DB6" w:rsidRDefault="00E64177" w:rsidP="00120319">
            <w:pPr>
              <w:rPr>
                <w:color w:val="0D0D0D" w:themeColor="text1" w:themeTint="F2"/>
                <w:lang w:val="kk-KZ"/>
              </w:rPr>
            </w:pPr>
          </w:p>
        </w:tc>
        <w:tc>
          <w:tcPr>
            <w:tcW w:w="850" w:type="dxa"/>
            <w:vMerge/>
            <w:tcBorders>
              <w:left w:val="single" w:sz="4" w:space="0" w:color="auto"/>
              <w:bottom w:val="single" w:sz="4" w:space="0" w:color="auto"/>
              <w:right w:val="single" w:sz="4" w:space="0" w:color="auto"/>
            </w:tcBorders>
            <w:vAlign w:val="bottom"/>
          </w:tcPr>
          <w:p w14:paraId="3483AF7A" w14:textId="77777777" w:rsidR="00E64177" w:rsidRPr="00D76DB6" w:rsidRDefault="00E64177" w:rsidP="00120319">
            <w:pPr>
              <w:rPr>
                <w:rFonts w:ascii="Calibri" w:hAnsi="Calibri"/>
                <w:color w:val="0D0D0D" w:themeColor="text1" w:themeTint="F2"/>
                <w:lang w:val="kk-KZ"/>
              </w:rPr>
            </w:pPr>
          </w:p>
        </w:tc>
      </w:tr>
      <w:tr w:rsidR="00E64177" w:rsidRPr="00D76DB6" w14:paraId="14FAF6FA"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hideMark/>
          </w:tcPr>
          <w:p w14:paraId="1975D286" w14:textId="77777777" w:rsidR="00E64177" w:rsidRPr="00341A94" w:rsidRDefault="00E64177" w:rsidP="00120319">
            <w:pPr>
              <w:rPr>
                <w:i/>
                <w:color w:val="0D0D0D" w:themeColor="text1" w:themeTint="F2"/>
                <w:lang w:val="kk-KZ"/>
              </w:rPr>
            </w:pPr>
            <w:r w:rsidRPr="00341A94">
              <w:rPr>
                <w:i/>
                <w:color w:val="0D0D0D" w:themeColor="text1" w:themeTint="F2"/>
                <w:lang w:val="kk-KZ"/>
              </w:rPr>
              <w:t>Клиенттер салымдарының барлығы, оның ішінде</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581A30CD" w14:textId="77777777" w:rsidR="00E64177" w:rsidRPr="006C1EB3" w:rsidRDefault="00E64177" w:rsidP="00120319">
            <w:pPr>
              <w:jc w:val="center"/>
              <w:rPr>
                <w:i/>
                <w:color w:val="0D0D0D" w:themeColor="text1" w:themeTint="F2"/>
                <w:lang w:val="en-US"/>
              </w:rPr>
            </w:pPr>
            <w:r w:rsidRPr="00341A94">
              <w:rPr>
                <w:i/>
                <w:color w:val="0D0D0D" w:themeColor="text1" w:themeTint="F2"/>
                <w:lang w:val="kk-KZ"/>
              </w:rPr>
              <w:t>9, 8</w:t>
            </w:r>
            <w:r>
              <w:rPr>
                <w:i/>
                <w:color w:val="0D0D0D" w:themeColor="text1" w:themeTint="F2"/>
                <w:lang w:val="en-US"/>
              </w:rPr>
              <w:t>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FCF054E" w14:textId="77777777" w:rsidR="00E64177" w:rsidRPr="007366A8" w:rsidRDefault="00E64177" w:rsidP="00120319">
            <w:pPr>
              <w:jc w:val="center"/>
              <w:rPr>
                <w:i/>
                <w:color w:val="0D0D0D" w:themeColor="text1" w:themeTint="F2"/>
                <w:lang w:val="en-US"/>
              </w:rPr>
            </w:pPr>
            <w:r w:rsidRPr="00341A94">
              <w:rPr>
                <w:i/>
                <w:color w:val="0D0D0D" w:themeColor="text1" w:themeTint="F2"/>
                <w:lang w:val="kk-KZ"/>
              </w:rPr>
              <w:t>11,</w:t>
            </w:r>
            <w:r>
              <w:rPr>
                <w:i/>
                <w:color w:val="0D0D0D" w:themeColor="text1" w:themeTint="F2"/>
                <w:lang w:val="en-US"/>
              </w:rPr>
              <w:t>35</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40B8390" w14:textId="77777777" w:rsidR="00E64177" w:rsidRPr="002E43CC" w:rsidRDefault="00E64177" w:rsidP="00120319">
            <w:pPr>
              <w:jc w:val="center"/>
              <w:rPr>
                <w:i/>
                <w:color w:val="0D0D0D" w:themeColor="text1" w:themeTint="F2"/>
                <w:lang w:val="en-US"/>
              </w:rPr>
            </w:pPr>
            <w:r w:rsidRPr="00341A94">
              <w:rPr>
                <w:i/>
                <w:color w:val="0D0D0D" w:themeColor="text1" w:themeTint="F2"/>
                <w:lang w:val="kk-KZ"/>
              </w:rPr>
              <w:t>15, 6</w:t>
            </w:r>
            <w:r>
              <w:rPr>
                <w:i/>
                <w:color w:val="0D0D0D" w:themeColor="text1" w:themeTint="F2"/>
                <w:lang w:val="en-US"/>
              </w:rPr>
              <w:t>1</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08C2F977" w14:textId="77777777" w:rsidR="00E64177" w:rsidRPr="00513024" w:rsidRDefault="00E64177" w:rsidP="00120319">
            <w:pPr>
              <w:jc w:val="center"/>
              <w:rPr>
                <w:i/>
                <w:color w:val="0D0D0D" w:themeColor="text1" w:themeTint="F2"/>
                <w:lang w:val="en-US"/>
              </w:rPr>
            </w:pPr>
            <w:r w:rsidRPr="00341A94">
              <w:rPr>
                <w:i/>
                <w:color w:val="0D0D0D" w:themeColor="text1" w:themeTint="F2"/>
                <w:lang w:val="kk-KZ"/>
              </w:rPr>
              <w:t>17,</w:t>
            </w:r>
            <w:r>
              <w:rPr>
                <w:i/>
                <w:color w:val="0D0D0D" w:themeColor="text1" w:themeTint="F2"/>
                <w:lang w:val="en-US"/>
              </w:rPr>
              <w:t>27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AE90F04" w14:textId="77777777" w:rsidR="00E64177" w:rsidRPr="00384AE8" w:rsidRDefault="00E64177" w:rsidP="00120319">
            <w:pPr>
              <w:jc w:val="center"/>
              <w:rPr>
                <w:i/>
                <w:color w:val="0D0D0D" w:themeColor="text1" w:themeTint="F2"/>
                <w:lang w:val="en-US"/>
              </w:rPr>
            </w:pPr>
            <w:r w:rsidRPr="00341A94">
              <w:rPr>
                <w:i/>
                <w:color w:val="0D0D0D" w:themeColor="text1" w:themeTint="F2"/>
                <w:lang w:val="kk-KZ"/>
              </w:rPr>
              <w:t>16, </w:t>
            </w:r>
            <w:r>
              <w:rPr>
                <w:i/>
                <w:color w:val="0D0D0D" w:themeColor="text1" w:themeTint="F2"/>
                <w:lang w:val="en-US"/>
              </w:rPr>
              <w:t>68</w:t>
            </w:r>
          </w:p>
        </w:tc>
        <w:tc>
          <w:tcPr>
            <w:tcW w:w="851" w:type="dxa"/>
            <w:tcBorders>
              <w:top w:val="single" w:sz="4" w:space="0" w:color="auto"/>
              <w:left w:val="single" w:sz="4" w:space="0" w:color="auto"/>
              <w:bottom w:val="single" w:sz="4" w:space="0" w:color="auto"/>
              <w:right w:val="single" w:sz="4" w:space="0" w:color="auto"/>
            </w:tcBorders>
            <w:vAlign w:val="center"/>
          </w:tcPr>
          <w:p w14:paraId="19F1DC8E" w14:textId="77777777" w:rsidR="00E64177" w:rsidRPr="003A5670" w:rsidRDefault="00E64177" w:rsidP="00120319">
            <w:pPr>
              <w:jc w:val="center"/>
              <w:rPr>
                <w:i/>
                <w:color w:val="0D0D0D" w:themeColor="text1" w:themeTint="F2"/>
                <w:lang w:val="en-US"/>
              </w:rPr>
            </w:pPr>
            <w:r w:rsidRPr="00341A94">
              <w:rPr>
                <w:i/>
                <w:color w:val="0D0D0D" w:themeColor="text1" w:themeTint="F2"/>
                <w:lang w:val="kk-KZ"/>
              </w:rPr>
              <w:t>17,0</w:t>
            </w:r>
            <w:r>
              <w:rPr>
                <w:i/>
                <w:color w:val="0D0D0D" w:themeColor="text1" w:themeTint="F2"/>
                <w:lang w:val="en-US"/>
              </w:rPr>
              <w:t>4</w:t>
            </w:r>
          </w:p>
        </w:tc>
        <w:tc>
          <w:tcPr>
            <w:tcW w:w="850" w:type="dxa"/>
            <w:tcBorders>
              <w:top w:val="single" w:sz="4" w:space="0" w:color="auto"/>
              <w:left w:val="single" w:sz="4" w:space="0" w:color="auto"/>
              <w:bottom w:val="single" w:sz="4" w:space="0" w:color="auto"/>
              <w:right w:val="single" w:sz="4" w:space="0" w:color="auto"/>
            </w:tcBorders>
            <w:vAlign w:val="center"/>
          </w:tcPr>
          <w:p w14:paraId="6EA6EDBA" w14:textId="77777777" w:rsidR="00E64177" w:rsidRPr="00F721CC" w:rsidRDefault="00E64177" w:rsidP="00120319">
            <w:pPr>
              <w:jc w:val="center"/>
              <w:rPr>
                <w:i/>
                <w:color w:val="0D0D0D" w:themeColor="text1" w:themeTint="F2"/>
                <w:lang w:val="en-US"/>
              </w:rPr>
            </w:pPr>
            <w:r w:rsidRPr="00341A94">
              <w:rPr>
                <w:i/>
                <w:color w:val="0D0D0D" w:themeColor="text1" w:themeTint="F2"/>
                <w:lang w:val="kk-KZ"/>
              </w:rPr>
              <w:t>1</w:t>
            </w:r>
            <w:r>
              <w:rPr>
                <w:i/>
                <w:color w:val="0D0D0D" w:themeColor="text1" w:themeTint="F2"/>
                <w:lang w:val="en-US"/>
              </w:rPr>
              <w:t>7</w:t>
            </w:r>
            <w:r w:rsidRPr="00341A94">
              <w:rPr>
                <w:i/>
                <w:color w:val="0D0D0D" w:themeColor="text1" w:themeTint="F2"/>
                <w:lang w:val="kk-KZ"/>
              </w:rPr>
              <w:t>,</w:t>
            </w:r>
            <w:r>
              <w:rPr>
                <w:i/>
                <w:color w:val="0D0D0D" w:themeColor="text1" w:themeTint="F2"/>
                <w:lang w:val="en-US"/>
              </w:rPr>
              <w:t>98</w:t>
            </w:r>
          </w:p>
        </w:tc>
      </w:tr>
      <w:tr w:rsidR="00E64177" w:rsidRPr="00D76DB6" w14:paraId="7D4F77EB"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7AE198C7" w14:textId="77777777" w:rsidR="00E64177" w:rsidRPr="00341A94" w:rsidRDefault="00E64177" w:rsidP="00120319">
            <w:pPr>
              <w:rPr>
                <w:i/>
                <w:color w:val="0D0D0D" w:themeColor="text1" w:themeTint="F2"/>
                <w:lang w:val="kk-KZ"/>
              </w:rPr>
            </w:pPr>
            <w:r>
              <w:rPr>
                <w:i/>
                <w:color w:val="0D0D0D" w:themeColor="text1" w:themeTint="F2"/>
                <w:lang w:val="kk-KZ"/>
              </w:rPr>
              <w:t>Ағымдағы шоттар, оның ішінде</w:t>
            </w:r>
          </w:p>
        </w:tc>
        <w:tc>
          <w:tcPr>
            <w:tcW w:w="715" w:type="dxa"/>
            <w:tcBorders>
              <w:top w:val="single" w:sz="4" w:space="0" w:color="auto"/>
              <w:left w:val="single" w:sz="4" w:space="0" w:color="auto"/>
              <w:bottom w:val="single" w:sz="4" w:space="0" w:color="auto"/>
              <w:right w:val="single" w:sz="4" w:space="0" w:color="auto"/>
            </w:tcBorders>
            <w:noWrap/>
            <w:vAlign w:val="center"/>
          </w:tcPr>
          <w:p w14:paraId="3BAF00D5" w14:textId="77777777" w:rsidR="00E64177" w:rsidRPr="007366A8" w:rsidRDefault="00E64177" w:rsidP="00120319">
            <w:pPr>
              <w:jc w:val="center"/>
              <w:rPr>
                <w:i/>
                <w:color w:val="0D0D0D" w:themeColor="text1" w:themeTint="F2"/>
                <w:lang w:val="en-US"/>
              </w:rPr>
            </w:pPr>
            <w:r>
              <w:rPr>
                <w:i/>
                <w:color w:val="0D0D0D" w:themeColor="text1" w:themeTint="F2"/>
                <w:lang w:val="en-US"/>
              </w:rPr>
              <w:t>2,6</w:t>
            </w:r>
          </w:p>
        </w:tc>
        <w:tc>
          <w:tcPr>
            <w:tcW w:w="850" w:type="dxa"/>
            <w:tcBorders>
              <w:top w:val="single" w:sz="4" w:space="0" w:color="auto"/>
              <w:left w:val="single" w:sz="4" w:space="0" w:color="auto"/>
              <w:bottom w:val="single" w:sz="4" w:space="0" w:color="auto"/>
              <w:right w:val="single" w:sz="4" w:space="0" w:color="auto"/>
            </w:tcBorders>
            <w:noWrap/>
            <w:vAlign w:val="center"/>
          </w:tcPr>
          <w:p w14:paraId="43BFACA4" w14:textId="77777777" w:rsidR="00E64177" w:rsidRPr="007366A8" w:rsidRDefault="00E64177" w:rsidP="00120319">
            <w:pPr>
              <w:jc w:val="center"/>
              <w:rPr>
                <w:i/>
                <w:color w:val="0D0D0D" w:themeColor="text1" w:themeTint="F2"/>
                <w:lang w:val="en-US"/>
              </w:rPr>
            </w:pPr>
            <w:r>
              <w:rPr>
                <w:i/>
                <w:color w:val="0D0D0D" w:themeColor="text1" w:themeTint="F2"/>
                <w:lang w:val="en-US"/>
              </w:rPr>
              <w:t>3,03</w:t>
            </w:r>
          </w:p>
        </w:tc>
        <w:tc>
          <w:tcPr>
            <w:tcW w:w="992" w:type="dxa"/>
            <w:tcBorders>
              <w:top w:val="single" w:sz="4" w:space="0" w:color="auto"/>
              <w:left w:val="single" w:sz="4" w:space="0" w:color="auto"/>
              <w:bottom w:val="single" w:sz="4" w:space="0" w:color="auto"/>
              <w:right w:val="single" w:sz="4" w:space="0" w:color="auto"/>
            </w:tcBorders>
            <w:noWrap/>
            <w:vAlign w:val="center"/>
          </w:tcPr>
          <w:p w14:paraId="2B4EF170" w14:textId="77777777" w:rsidR="00E64177" w:rsidRPr="007366A8" w:rsidRDefault="00E64177" w:rsidP="00120319">
            <w:pPr>
              <w:jc w:val="center"/>
              <w:rPr>
                <w:i/>
                <w:color w:val="0D0D0D" w:themeColor="text1" w:themeTint="F2"/>
                <w:lang w:val="en-US"/>
              </w:rPr>
            </w:pPr>
            <w:r>
              <w:rPr>
                <w:i/>
                <w:color w:val="0D0D0D" w:themeColor="text1" w:themeTint="F2"/>
                <w:lang w:val="en-US"/>
              </w:rPr>
              <w:t>3,85</w:t>
            </w:r>
          </w:p>
        </w:tc>
        <w:tc>
          <w:tcPr>
            <w:tcW w:w="851" w:type="dxa"/>
            <w:tcBorders>
              <w:top w:val="single" w:sz="4" w:space="0" w:color="auto"/>
              <w:left w:val="single" w:sz="4" w:space="0" w:color="auto"/>
              <w:bottom w:val="single" w:sz="4" w:space="0" w:color="auto"/>
              <w:right w:val="single" w:sz="4" w:space="0" w:color="auto"/>
            </w:tcBorders>
            <w:noWrap/>
            <w:vAlign w:val="center"/>
          </w:tcPr>
          <w:p w14:paraId="0E9111B5" w14:textId="77777777" w:rsidR="00E64177" w:rsidRPr="007366A8" w:rsidRDefault="00E64177" w:rsidP="00120319">
            <w:pPr>
              <w:jc w:val="center"/>
              <w:rPr>
                <w:i/>
                <w:color w:val="0D0D0D" w:themeColor="text1" w:themeTint="F2"/>
                <w:lang w:val="en-US"/>
              </w:rPr>
            </w:pPr>
            <w:r>
              <w:rPr>
                <w:i/>
                <w:color w:val="0D0D0D" w:themeColor="text1" w:themeTint="F2"/>
                <w:lang w:val="en-US"/>
              </w:rPr>
              <w:t>4,67</w:t>
            </w:r>
          </w:p>
        </w:tc>
        <w:tc>
          <w:tcPr>
            <w:tcW w:w="850" w:type="dxa"/>
            <w:tcBorders>
              <w:top w:val="single" w:sz="4" w:space="0" w:color="auto"/>
              <w:left w:val="single" w:sz="4" w:space="0" w:color="auto"/>
              <w:bottom w:val="single" w:sz="4" w:space="0" w:color="auto"/>
              <w:right w:val="single" w:sz="4" w:space="0" w:color="auto"/>
            </w:tcBorders>
            <w:noWrap/>
            <w:vAlign w:val="center"/>
          </w:tcPr>
          <w:p w14:paraId="6E61132F" w14:textId="77777777" w:rsidR="00E64177" w:rsidRPr="007366A8" w:rsidRDefault="00E64177" w:rsidP="00120319">
            <w:pPr>
              <w:jc w:val="center"/>
              <w:rPr>
                <w:i/>
                <w:color w:val="0D0D0D" w:themeColor="text1" w:themeTint="F2"/>
                <w:lang w:val="en-US"/>
              </w:rPr>
            </w:pPr>
            <w:r>
              <w:rPr>
                <w:i/>
                <w:color w:val="0D0D0D" w:themeColor="text1" w:themeTint="F2"/>
                <w:lang w:val="en-US"/>
              </w:rPr>
              <w:t>4,55</w:t>
            </w:r>
          </w:p>
        </w:tc>
        <w:tc>
          <w:tcPr>
            <w:tcW w:w="851" w:type="dxa"/>
            <w:tcBorders>
              <w:top w:val="single" w:sz="4" w:space="0" w:color="auto"/>
              <w:left w:val="single" w:sz="4" w:space="0" w:color="auto"/>
              <w:bottom w:val="single" w:sz="4" w:space="0" w:color="auto"/>
              <w:right w:val="single" w:sz="4" w:space="0" w:color="auto"/>
            </w:tcBorders>
            <w:vAlign w:val="center"/>
          </w:tcPr>
          <w:p w14:paraId="1D29E863" w14:textId="77777777" w:rsidR="00E64177" w:rsidRPr="007366A8" w:rsidRDefault="00E64177" w:rsidP="00120319">
            <w:pPr>
              <w:jc w:val="center"/>
              <w:rPr>
                <w:i/>
                <w:color w:val="0D0D0D" w:themeColor="text1" w:themeTint="F2"/>
                <w:lang w:val="en-US"/>
              </w:rPr>
            </w:pPr>
            <w:r>
              <w:rPr>
                <w:i/>
                <w:color w:val="0D0D0D" w:themeColor="text1" w:themeTint="F2"/>
                <w:lang w:val="en-US"/>
              </w:rPr>
              <w:t>5,32</w:t>
            </w:r>
          </w:p>
        </w:tc>
        <w:tc>
          <w:tcPr>
            <w:tcW w:w="850" w:type="dxa"/>
            <w:tcBorders>
              <w:top w:val="single" w:sz="4" w:space="0" w:color="auto"/>
              <w:left w:val="single" w:sz="4" w:space="0" w:color="auto"/>
              <w:bottom w:val="single" w:sz="4" w:space="0" w:color="auto"/>
              <w:right w:val="single" w:sz="4" w:space="0" w:color="auto"/>
            </w:tcBorders>
            <w:vAlign w:val="center"/>
          </w:tcPr>
          <w:p w14:paraId="6BC4F09C" w14:textId="77777777" w:rsidR="00E64177" w:rsidRPr="007366A8" w:rsidRDefault="00E64177" w:rsidP="00120319">
            <w:pPr>
              <w:jc w:val="center"/>
              <w:rPr>
                <w:i/>
                <w:color w:val="0D0D0D" w:themeColor="text1" w:themeTint="F2"/>
                <w:lang w:val="en-US"/>
              </w:rPr>
            </w:pPr>
            <w:r>
              <w:rPr>
                <w:i/>
                <w:color w:val="0D0D0D" w:themeColor="text1" w:themeTint="F2"/>
                <w:lang w:val="en-US"/>
              </w:rPr>
              <w:t>5,65</w:t>
            </w:r>
          </w:p>
        </w:tc>
      </w:tr>
      <w:tr w:rsidR="00E64177" w:rsidRPr="00D76DB6" w14:paraId="5B263E78"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hideMark/>
          </w:tcPr>
          <w:p w14:paraId="6CB87E43" w14:textId="77777777" w:rsidR="00E64177" w:rsidRPr="00D76DB6" w:rsidRDefault="00E64177" w:rsidP="00120319">
            <w:pPr>
              <w:rPr>
                <w:color w:val="0D0D0D" w:themeColor="text1" w:themeTint="F2"/>
                <w:lang w:val="kk-KZ"/>
              </w:rPr>
            </w:pPr>
            <w:r w:rsidRPr="00D76DB6">
              <w:rPr>
                <w:color w:val="0D0D0D" w:themeColor="text1" w:themeTint="F2"/>
              </w:rPr>
              <w:t>З</w:t>
            </w:r>
            <w:r w:rsidRPr="00D76DB6">
              <w:rPr>
                <w:color w:val="0D0D0D" w:themeColor="text1" w:themeTint="F2"/>
                <w:lang w:val="kk-KZ"/>
              </w:rPr>
              <w:t xml:space="preserve">аңды тұлғалардың </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7CD0AEF9"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2, 1</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CD5702E" w14:textId="77777777" w:rsidR="00E64177" w:rsidRPr="008D2417" w:rsidRDefault="00E64177" w:rsidP="00120319">
            <w:pPr>
              <w:jc w:val="center"/>
              <w:rPr>
                <w:color w:val="0D0D0D" w:themeColor="text1" w:themeTint="F2"/>
                <w:lang w:val="en-US"/>
              </w:rPr>
            </w:pPr>
            <w:r w:rsidRPr="00D76DB6">
              <w:rPr>
                <w:color w:val="0D0D0D" w:themeColor="text1" w:themeTint="F2"/>
                <w:lang w:val="kk-KZ"/>
              </w:rPr>
              <w:t>2,</w:t>
            </w:r>
            <w:r>
              <w:rPr>
                <w:color w:val="0D0D0D" w:themeColor="text1" w:themeTint="F2"/>
                <w:lang w:val="en-US"/>
              </w:rPr>
              <w:t>57</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33D79F0" w14:textId="77777777" w:rsidR="00E64177" w:rsidRPr="002E43CC" w:rsidRDefault="00E64177" w:rsidP="00120319">
            <w:pPr>
              <w:jc w:val="center"/>
              <w:rPr>
                <w:color w:val="0D0D0D" w:themeColor="text1" w:themeTint="F2"/>
                <w:lang w:val="en-US"/>
              </w:rPr>
            </w:pPr>
            <w:r w:rsidRPr="00D76DB6">
              <w:rPr>
                <w:color w:val="0D0D0D" w:themeColor="text1" w:themeTint="F2"/>
                <w:lang w:val="kk-KZ"/>
              </w:rPr>
              <w:t>3, </w:t>
            </w:r>
            <w:r>
              <w:rPr>
                <w:color w:val="0D0D0D" w:themeColor="text1" w:themeTint="F2"/>
                <w:lang w:val="en-US"/>
              </w:rPr>
              <w:t>28</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787BD54F" w14:textId="77777777" w:rsidR="00E64177" w:rsidRPr="00513024" w:rsidRDefault="00E64177" w:rsidP="00120319">
            <w:pPr>
              <w:jc w:val="center"/>
              <w:rPr>
                <w:color w:val="0D0D0D" w:themeColor="text1" w:themeTint="F2"/>
                <w:lang w:val="en-US"/>
              </w:rPr>
            </w:pPr>
            <w:r w:rsidRPr="00D76DB6">
              <w:rPr>
                <w:color w:val="0D0D0D" w:themeColor="text1" w:themeTint="F2"/>
                <w:lang w:val="kk-KZ"/>
              </w:rPr>
              <w:t>3, </w:t>
            </w:r>
            <w:r>
              <w:rPr>
                <w:color w:val="0D0D0D" w:themeColor="text1" w:themeTint="F2"/>
                <w:lang w:val="en-US"/>
              </w:rPr>
              <w:t>90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1B331D5" w14:textId="77777777" w:rsidR="00E64177" w:rsidRPr="00D76DB6" w:rsidRDefault="00E64177" w:rsidP="00120319">
            <w:pPr>
              <w:jc w:val="center"/>
              <w:rPr>
                <w:color w:val="0D0D0D" w:themeColor="text1" w:themeTint="F2"/>
                <w:lang w:val="en-US"/>
              </w:rPr>
            </w:pPr>
            <w:r w:rsidRPr="00D76DB6">
              <w:rPr>
                <w:color w:val="0D0D0D" w:themeColor="text1" w:themeTint="F2"/>
                <w:lang w:val="en-US"/>
              </w:rPr>
              <w:t>3</w:t>
            </w:r>
            <w:r w:rsidRPr="00D76DB6">
              <w:rPr>
                <w:color w:val="0D0D0D" w:themeColor="text1" w:themeTint="F2"/>
                <w:lang w:val="kk-KZ"/>
              </w:rPr>
              <w:t>, </w:t>
            </w:r>
            <w:r w:rsidRPr="00D76DB6">
              <w:rPr>
                <w:color w:val="0D0D0D" w:themeColor="text1" w:themeTint="F2"/>
                <w:lang w:val="en-US"/>
              </w:rPr>
              <w:t>7</w:t>
            </w:r>
            <w:r>
              <w:rPr>
                <w:color w:val="0D0D0D" w:themeColor="text1" w:themeTint="F2"/>
                <w:lang w:val="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128B9538" w14:textId="77777777" w:rsidR="00E64177" w:rsidRPr="007366A8" w:rsidRDefault="00E64177" w:rsidP="00120319">
            <w:pPr>
              <w:jc w:val="center"/>
              <w:rPr>
                <w:color w:val="0D0D0D" w:themeColor="text1" w:themeTint="F2"/>
                <w:lang w:val="en-US"/>
              </w:rPr>
            </w:pPr>
            <w:r w:rsidRPr="00D76DB6">
              <w:rPr>
                <w:color w:val="0D0D0D" w:themeColor="text1" w:themeTint="F2"/>
                <w:lang w:val="kk-KZ"/>
              </w:rPr>
              <w:t>4,26</w:t>
            </w:r>
          </w:p>
        </w:tc>
        <w:tc>
          <w:tcPr>
            <w:tcW w:w="850" w:type="dxa"/>
            <w:tcBorders>
              <w:top w:val="single" w:sz="4" w:space="0" w:color="auto"/>
              <w:left w:val="single" w:sz="4" w:space="0" w:color="auto"/>
              <w:bottom w:val="single" w:sz="4" w:space="0" w:color="auto"/>
              <w:right w:val="single" w:sz="4" w:space="0" w:color="auto"/>
            </w:tcBorders>
            <w:vAlign w:val="center"/>
          </w:tcPr>
          <w:p w14:paraId="0FE83AD9" w14:textId="77777777" w:rsidR="00E64177" w:rsidRPr="00F721CC" w:rsidRDefault="00E64177" w:rsidP="00120319">
            <w:pPr>
              <w:jc w:val="center"/>
              <w:rPr>
                <w:color w:val="0D0D0D" w:themeColor="text1" w:themeTint="F2"/>
                <w:lang w:val="en-US"/>
              </w:rPr>
            </w:pPr>
            <w:r w:rsidRPr="00D76DB6">
              <w:rPr>
                <w:color w:val="0D0D0D" w:themeColor="text1" w:themeTint="F2"/>
                <w:lang w:val="kk-KZ"/>
              </w:rPr>
              <w:t>4,</w:t>
            </w:r>
            <w:r>
              <w:rPr>
                <w:color w:val="0D0D0D" w:themeColor="text1" w:themeTint="F2"/>
                <w:lang w:val="en-US"/>
              </w:rPr>
              <w:t>39</w:t>
            </w:r>
          </w:p>
        </w:tc>
      </w:tr>
      <w:tr w:rsidR="00E64177" w:rsidRPr="00D76DB6" w14:paraId="548D2981"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hideMark/>
          </w:tcPr>
          <w:p w14:paraId="65375ECD" w14:textId="77777777" w:rsidR="00E64177" w:rsidRPr="00D76DB6" w:rsidRDefault="00E64177" w:rsidP="00120319">
            <w:pPr>
              <w:rPr>
                <w:color w:val="0D0D0D" w:themeColor="text1" w:themeTint="F2"/>
                <w:lang w:val="kk-KZ"/>
              </w:rPr>
            </w:pPr>
            <w:r w:rsidRPr="00D76DB6">
              <w:rPr>
                <w:color w:val="0D0D0D" w:themeColor="text1" w:themeTint="F2"/>
                <w:lang w:val="kk-KZ"/>
              </w:rPr>
              <w:t xml:space="preserve">Жеке тұлғалардың </w:t>
            </w:r>
          </w:p>
        </w:tc>
        <w:tc>
          <w:tcPr>
            <w:tcW w:w="715" w:type="dxa"/>
            <w:tcBorders>
              <w:top w:val="single" w:sz="4" w:space="0" w:color="auto"/>
              <w:left w:val="single" w:sz="4" w:space="0" w:color="auto"/>
              <w:bottom w:val="single" w:sz="4" w:space="0" w:color="auto"/>
              <w:right w:val="single" w:sz="4" w:space="0" w:color="auto"/>
            </w:tcBorders>
            <w:noWrap/>
            <w:vAlign w:val="center"/>
            <w:hideMark/>
          </w:tcPr>
          <w:p w14:paraId="183CDD2E"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0, 5</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71FDE71A" w14:textId="77777777" w:rsidR="00E64177" w:rsidRPr="007366A8" w:rsidRDefault="00E64177" w:rsidP="00120319">
            <w:pPr>
              <w:jc w:val="center"/>
              <w:rPr>
                <w:color w:val="0D0D0D" w:themeColor="text1" w:themeTint="F2"/>
                <w:lang w:val="en-US"/>
              </w:rPr>
            </w:pPr>
            <w:r w:rsidRPr="00D76DB6">
              <w:rPr>
                <w:color w:val="0D0D0D" w:themeColor="text1" w:themeTint="F2"/>
                <w:lang w:val="kk-KZ"/>
              </w:rPr>
              <w:t>0,</w:t>
            </w:r>
            <w:r>
              <w:rPr>
                <w:color w:val="0D0D0D" w:themeColor="text1" w:themeTint="F2"/>
                <w:lang w:val="en-US"/>
              </w:rPr>
              <w:t>46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3497D5E5" w14:textId="77777777" w:rsidR="00E64177" w:rsidRPr="002E43CC" w:rsidRDefault="00E64177" w:rsidP="00120319">
            <w:pPr>
              <w:jc w:val="center"/>
              <w:rPr>
                <w:color w:val="0D0D0D" w:themeColor="text1" w:themeTint="F2"/>
                <w:lang w:val="en-US"/>
              </w:rPr>
            </w:pPr>
            <w:r w:rsidRPr="00D76DB6">
              <w:rPr>
                <w:color w:val="0D0D0D" w:themeColor="text1" w:themeTint="F2"/>
                <w:lang w:val="kk-KZ"/>
              </w:rPr>
              <w:t>0,</w:t>
            </w:r>
            <w:r>
              <w:rPr>
                <w:color w:val="0D0D0D" w:themeColor="text1" w:themeTint="F2"/>
                <w:lang w:val="en-US"/>
              </w:rPr>
              <w:t>57</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3FF57900" w14:textId="77777777" w:rsidR="00E64177" w:rsidRPr="00513024" w:rsidRDefault="00E64177" w:rsidP="00120319">
            <w:pPr>
              <w:jc w:val="center"/>
              <w:rPr>
                <w:color w:val="0D0D0D" w:themeColor="text1" w:themeTint="F2"/>
                <w:lang w:val="en-US"/>
              </w:rPr>
            </w:pPr>
            <w:r w:rsidRPr="00D76DB6">
              <w:rPr>
                <w:color w:val="0D0D0D" w:themeColor="text1" w:themeTint="F2"/>
                <w:lang w:val="kk-KZ"/>
              </w:rPr>
              <w:t>0, </w:t>
            </w:r>
            <w:r>
              <w:rPr>
                <w:color w:val="0D0D0D" w:themeColor="text1" w:themeTint="F2"/>
                <w:lang w:val="en-US"/>
              </w:rPr>
              <w:t>77</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72FC16D" w14:textId="77777777" w:rsidR="00E64177" w:rsidRPr="00783F7A" w:rsidRDefault="00E64177" w:rsidP="00120319">
            <w:pPr>
              <w:jc w:val="center"/>
              <w:rPr>
                <w:color w:val="0D0D0D" w:themeColor="text1" w:themeTint="F2"/>
                <w:lang w:val="en-US"/>
              </w:rPr>
            </w:pPr>
            <w:r w:rsidRPr="00D76DB6">
              <w:rPr>
                <w:color w:val="0D0D0D" w:themeColor="text1" w:themeTint="F2"/>
                <w:lang w:val="en-US"/>
              </w:rPr>
              <w:t>0</w:t>
            </w:r>
            <w:r w:rsidRPr="00D76DB6">
              <w:rPr>
                <w:color w:val="0D0D0D" w:themeColor="text1" w:themeTint="F2"/>
              </w:rPr>
              <w:t>,</w:t>
            </w:r>
            <w:r w:rsidRPr="00D76DB6">
              <w:rPr>
                <w:color w:val="0D0D0D" w:themeColor="text1" w:themeTint="F2"/>
                <w:lang w:val="kk-KZ"/>
              </w:rPr>
              <w:t>8</w:t>
            </w:r>
            <w:r>
              <w:rPr>
                <w:color w:val="0D0D0D" w:themeColor="text1" w:themeTint="F2"/>
                <w:lang w:val="en-US"/>
              </w:rPr>
              <w:t>4</w:t>
            </w:r>
          </w:p>
        </w:tc>
        <w:tc>
          <w:tcPr>
            <w:tcW w:w="851" w:type="dxa"/>
            <w:tcBorders>
              <w:top w:val="single" w:sz="4" w:space="0" w:color="auto"/>
              <w:left w:val="single" w:sz="4" w:space="0" w:color="auto"/>
              <w:bottom w:val="single" w:sz="4" w:space="0" w:color="auto"/>
              <w:right w:val="single" w:sz="4" w:space="0" w:color="auto"/>
            </w:tcBorders>
            <w:vAlign w:val="center"/>
          </w:tcPr>
          <w:p w14:paraId="0E1C56EE" w14:textId="77777777" w:rsidR="00E64177" w:rsidRPr="007366A8" w:rsidRDefault="00E64177" w:rsidP="00120319">
            <w:pPr>
              <w:jc w:val="center"/>
              <w:rPr>
                <w:color w:val="0D0D0D" w:themeColor="text1" w:themeTint="F2"/>
                <w:lang w:val="en-US"/>
              </w:rPr>
            </w:pPr>
            <w:r w:rsidRPr="00D76DB6">
              <w:rPr>
                <w:color w:val="0D0D0D" w:themeColor="text1" w:themeTint="F2"/>
                <w:lang w:val="kk-KZ"/>
              </w:rPr>
              <w:t>1,06</w:t>
            </w:r>
          </w:p>
        </w:tc>
        <w:tc>
          <w:tcPr>
            <w:tcW w:w="850" w:type="dxa"/>
            <w:tcBorders>
              <w:top w:val="single" w:sz="4" w:space="0" w:color="auto"/>
              <w:left w:val="single" w:sz="4" w:space="0" w:color="auto"/>
              <w:bottom w:val="single" w:sz="4" w:space="0" w:color="auto"/>
              <w:right w:val="single" w:sz="4" w:space="0" w:color="auto"/>
            </w:tcBorders>
            <w:vAlign w:val="center"/>
          </w:tcPr>
          <w:p w14:paraId="703FA440" w14:textId="77777777" w:rsidR="00E64177" w:rsidRPr="00F721CC" w:rsidRDefault="00E64177" w:rsidP="00120319">
            <w:pPr>
              <w:jc w:val="center"/>
              <w:rPr>
                <w:color w:val="0D0D0D" w:themeColor="text1" w:themeTint="F2"/>
                <w:lang w:val="en-US"/>
              </w:rPr>
            </w:pPr>
            <w:r w:rsidRPr="00D76DB6">
              <w:rPr>
                <w:color w:val="0D0D0D" w:themeColor="text1" w:themeTint="F2"/>
                <w:lang w:val="kk-KZ"/>
              </w:rPr>
              <w:t>1,</w:t>
            </w:r>
            <w:r>
              <w:rPr>
                <w:color w:val="0D0D0D" w:themeColor="text1" w:themeTint="F2"/>
                <w:lang w:val="en-US"/>
              </w:rPr>
              <w:t>26</w:t>
            </w:r>
          </w:p>
        </w:tc>
      </w:tr>
      <w:tr w:rsidR="00E64177" w:rsidRPr="00D76DB6" w14:paraId="3C8C3A8D"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467E1640" w14:textId="77777777" w:rsidR="00E64177" w:rsidRPr="00341A94" w:rsidRDefault="00E64177" w:rsidP="00120319">
            <w:pPr>
              <w:rPr>
                <w:i/>
                <w:color w:val="0D0D0D" w:themeColor="text1" w:themeTint="F2"/>
                <w:lang w:val="kk-KZ"/>
              </w:rPr>
            </w:pPr>
            <w:r w:rsidRPr="00341A94">
              <w:rPr>
                <w:i/>
                <w:color w:val="0D0D0D" w:themeColor="text1" w:themeTint="F2"/>
                <w:lang w:val="kk-KZ"/>
              </w:rPr>
              <w:t>Талап етуге дейінгі, оның ішінде:</w:t>
            </w:r>
          </w:p>
        </w:tc>
        <w:tc>
          <w:tcPr>
            <w:tcW w:w="715" w:type="dxa"/>
            <w:tcBorders>
              <w:top w:val="single" w:sz="4" w:space="0" w:color="auto"/>
              <w:left w:val="single" w:sz="4" w:space="0" w:color="auto"/>
              <w:bottom w:val="single" w:sz="4" w:space="0" w:color="auto"/>
              <w:right w:val="single" w:sz="4" w:space="0" w:color="auto"/>
            </w:tcBorders>
            <w:noWrap/>
            <w:vAlign w:val="center"/>
          </w:tcPr>
          <w:p w14:paraId="6E286DAA" w14:textId="77777777" w:rsidR="00E64177" w:rsidRPr="006C1EB3" w:rsidRDefault="00E64177" w:rsidP="00120319">
            <w:pPr>
              <w:jc w:val="center"/>
              <w:rPr>
                <w:i/>
                <w:color w:val="0D0D0D" w:themeColor="text1" w:themeTint="F2"/>
                <w:lang w:val="en-US"/>
              </w:rPr>
            </w:pPr>
            <w:r w:rsidRPr="00341A94">
              <w:rPr>
                <w:i/>
                <w:color w:val="0D0D0D" w:themeColor="text1" w:themeTint="F2"/>
                <w:lang w:val="kk-KZ"/>
              </w:rPr>
              <w:t>0,</w:t>
            </w:r>
            <w:r>
              <w:rPr>
                <w:i/>
                <w:color w:val="0D0D0D" w:themeColor="text1" w:themeTint="F2"/>
                <w:lang w:val="en-US"/>
              </w:rPr>
              <w:t>39</w:t>
            </w:r>
          </w:p>
        </w:tc>
        <w:tc>
          <w:tcPr>
            <w:tcW w:w="850" w:type="dxa"/>
            <w:tcBorders>
              <w:top w:val="single" w:sz="4" w:space="0" w:color="auto"/>
              <w:left w:val="single" w:sz="4" w:space="0" w:color="auto"/>
              <w:bottom w:val="single" w:sz="4" w:space="0" w:color="auto"/>
              <w:right w:val="single" w:sz="4" w:space="0" w:color="auto"/>
            </w:tcBorders>
            <w:noWrap/>
            <w:vAlign w:val="center"/>
          </w:tcPr>
          <w:p w14:paraId="2003F97D" w14:textId="77777777" w:rsidR="00E64177" w:rsidRPr="00A900E9" w:rsidRDefault="00E64177" w:rsidP="00120319">
            <w:pPr>
              <w:jc w:val="center"/>
              <w:rPr>
                <w:i/>
                <w:color w:val="0D0D0D" w:themeColor="text1" w:themeTint="F2"/>
                <w:lang w:val="en-US"/>
              </w:rPr>
            </w:pPr>
            <w:r w:rsidRPr="00341A94">
              <w:rPr>
                <w:i/>
                <w:color w:val="0D0D0D" w:themeColor="text1" w:themeTint="F2"/>
                <w:lang w:val="kk-KZ"/>
              </w:rPr>
              <w:t>0,3</w:t>
            </w:r>
            <w:r>
              <w:rPr>
                <w:i/>
                <w:color w:val="0D0D0D" w:themeColor="text1" w:themeTint="F2"/>
                <w:lang w:val="en-US"/>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5386E515" w14:textId="77777777" w:rsidR="00E64177" w:rsidRPr="002E43CC" w:rsidRDefault="00E64177" w:rsidP="00120319">
            <w:pPr>
              <w:jc w:val="center"/>
              <w:rPr>
                <w:i/>
                <w:color w:val="0D0D0D" w:themeColor="text1" w:themeTint="F2"/>
                <w:lang w:val="en-US"/>
              </w:rPr>
            </w:pPr>
            <w:r w:rsidRPr="00341A94">
              <w:rPr>
                <w:i/>
                <w:color w:val="0D0D0D" w:themeColor="text1" w:themeTint="F2"/>
                <w:lang w:val="kk-KZ"/>
              </w:rPr>
              <w:t>0,3</w:t>
            </w:r>
            <w:r>
              <w:rPr>
                <w:i/>
                <w:color w:val="0D0D0D" w:themeColor="text1" w:themeTint="F2"/>
                <w:lang w:val="en-US"/>
              </w:rPr>
              <w:t>5</w:t>
            </w:r>
          </w:p>
        </w:tc>
        <w:tc>
          <w:tcPr>
            <w:tcW w:w="851" w:type="dxa"/>
            <w:tcBorders>
              <w:top w:val="single" w:sz="4" w:space="0" w:color="auto"/>
              <w:left w:val="single" w:sz="4" w:space="0" w:color="auto"/>
              <w:bottom w:val="single" w:sz="4" w:space="0" w:color="auto"/>
              <w:right w:val="single" w:sz="4" w:space="0" w:color="auto"/>
            </w:tcBorders>
            <w:noWrap/>
            <w:vAlign w:val="center"/>
          </w:tcPr>
          <w:p w14:paraId="790F4B10" w14:textId="77777777" w:rsidR="00E64177" w:rsidRPr="00513024" w:rsidRDefault="00E64177" w:rsidP="00120319">
            <w:pPr>
              <w:jc w:val="center"/>
              <w:rPr>
                <w:i/>
                <w:color w:val="0D0D0D" w:themeColor="text1" w:themeTint="F2"/>
                <w:lang w:val="en-US"/>
              </w:rPr>
            </w:pPr>
            <w:r w:rsidRPr="00341A94">
              <w:rPr>
                <w:i/>
                <w:color w:val="0D0D0D" w:themeColor="text1" w:themeTint="F2"/>
                <w:lang w:val="kk-KZ"/>
              </w:rPr>
              <w:t>0,3</w:t>
            </w:r>
            <w:r>
              <w:rPr>
                <w:i/>
                <w:color w:val="0D0D0D" w:themeColor="text1" w:themeTint="F2"/>
                <w:lang w:val="en-US"/>
              </w:rPr>
              <w:t>2</w:t>
            </w:r>
          </w:p>
        </w:tc>
        <w:tc>
          <w:tcPr>
            <w:tcW w:w="850" w:type="dxa"/>
            <w:tcBorders>
              <w:top w:val="single" w:sz="4" w:space="0" w:color="auto"/>
              <w:left w:val="single" w:sz="4" w:space="0" w:color="auto"/>
              <w:bottom w:val="single" w:sz="4" w:space="0" w:color="auto"/>
              <w:right w:val="single" w:sz="4" w:space="0" w:color="auto"/>
            </w:tcBorders>
            <w:noWrap/>
            <w:vAlign w:val="center"/>
          </w:tcPr>
          <w:p w14:paraId="5ABFAF5B"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0,35</w:t>
            </w:r>
          </w:p>
        </w:tc>
        <w:tc>
          <w:tcPr>
            <w:tcW w:w="851" w:type="dxa"/>
            <w:tcBorders>
              <w:top w:val="single" w:sz="4" w:space="0" w:color="auto"/>
              <w:left w:val="single" w:sz="4" w:space="0" w:color="auto"/>
              <w:bottom w:val="single" w:sz="4" w:space="0" w:color="auto"/>
              <w:right w:val="single" w:sz="4" w:space="0" w:color="auto"/>
            </w:tcBorders>
            <w:vAlign w:val="center"/>
          </w:tcPr>
          <w:p w14:paraId="06B70A5B"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0,36</w:t>
            </w:r>
          </w:p>
        </w:tc>
        <w:tc>
          <w:tcPr>
            <w:tcW w:w="850" w:type="dxa"/>
            <w:tcBorders>
              <w:top w:val="single" w:sz="4" w:space="0" w:color="auto"/>
              <w:left w:val="single" w:sz="4" w:space="0" w:color="auto"/>
              <w:bottom w:val="single" w:sz="4" w:space="0" w:color="auto"/>
              <w:right w:val="single" w:sz="4" w:space="0" w:color="auto"/>
            </w:tcBorders>
            <w:vAlign w:val="center"/>
          </w:tcPr>
          <w:p w14:paraId="371505CC" w14:textId="77777777" w:rsidR="00E64177" w:rsidRPr="00F721CC" w:rsidRDefault="00E64177" w:rsidP="00120319">
            <w:pPr>
              <w:jc w:val="center"/>
              <w:rPr>
                <w:i/>
                <w:color w:val="0D0D0D" w:themeColor="text1" w:themeTint="F2"/>
                <w:lang w:val="en-US"/>
              </w:rPr>
            </w:pPr>
            <w:r w:rsidRPr="00341A94">
              <w:rPr>
                <w:i/>
                <w:color w:val="0D0D0D" w:themeColor="text1" w:themeTint="F2"/>
                <w:lang w:val="kk-KZ"/>
              </w:rPr>
              <w:t>0,4</w:t>
            </w:r>
            <w:r>
              <w:rPr>
                <w:i/>
                <w:color w:val="0D0D0D" w:themeColor="text1" w:themeTint="F2"/>
                <w:lang w:val="en-US"/>
              </w:rPr>
              <w:t>4</w:t>
            </w:r>
          </w:p>
        </w:tc>
      </w:tr>
      <w:tr w:rsidR="00E64177" w:rsidRPr="00D76DB6" w14:paraId="654919E0"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6AAF0C16" w14:textId="77777777" w:rsidR="00E64177" w:rsidRPr="00D76DB6" w:rsidRDefault="00E64177" w:rsidP="00120319">
            <w:pPr>
              <w:rPr>
                <w:color w:val="0D0D0D" w:themeColor="text1" w:themeTint="F2"/>
                <w:lang w:val="kk-KZ"/>
              </w:rPr>
            </w:pPr>
            <w:r w:rsidRPr="00D76DB6">
              <w:rPr>
                <w:color w:val="0D0D0D" w:themeColor="text1" w:themeTint="F2"/>
              </w:rPr>
              <w:t>З</w:t>
            </w:r>
            <w:r w:rsidRPr="00D76DB6">
              <w:rPr>
                <w:color w:val="0D0D0D" w:themeColor="text1" w:themeTint="F2"/>
                <w:lang w:val="kk-KZ"/>
              </w:rPr>
              <w:t xml:space="preserve">аңды тұлғалардың </w:t>
            </w:r>
          </w:p>
        </w:tc>
        <w:tc>
          <w:tcPr>
            <w:tcW w:w="715" w:type="dxa"/>
            <w:tcBorders>
              <w:top w:val="single" w:sz="4" w:space="0" w:color="auto"/>
              <w:left w:val="single" w:sz="4" w:space="0" w:color="auto"/>
              <w:bottom w:val="single" w:sz="4" w:space="0" w:color="auto"/>
              <w:right w:val="single" w:sz="4" w:space="0" w:color="auto"/>
            </w:tcBorders>
            <w:noWrap/>
            <w:vAlign w:val="center"/>
          </w:tcPr>
          <w:p w14:paraId="586F922A" w14:textId="77777777" w:rsidR="00E64177" w:rsidRPr="00A900E9" w:rsidRDefault="00E64177" w:rsidP="00120319">
            <w:pPr>
              <w:jc w:val="center"/>
              <w:rPr>
                <w:color w:val="0D0D0D" w:themeColor="text1" w:themeTint="F2"/>
                <w:lang w:val="en-US"/>
              </w:rPr>
            </w:pPr>
            <w:r w:rsidRPr="00D76DB6">
              <w:rPr>
                <w:color w:val="0D0D0D" w:themeColor="text1" w:themeTint="F2"/>
                <w:lang w:val="kk-KZ"/>
              </w:rPr>
              <w:t>0,2</w:t>
            </w:r>
            <w:r>
              <w:rPr>
                <w:color w:val="0D0D0D" w:themeColor="text1" w:themeTint="F2"/>
                <w:lang w:val="en-US"/>
              </w:rPr>
              <w:t>2</w:t>
            </w:r>
          </w:p>
        </w:tc>
        <w:tc>
          <w:tcPr>
            <w:tcW w:w="850" w:type="dxa"/>
            <w:tcBorders>
              <w:top w:val="single" w:sz="4" w:space="0" w:color="auto"/>
              <w:left w:val="single" w:sz="4" w:space="0" w:color="auto"/>
              <w:bottom w:val="single" w:sz="4" w:space="0" w:color="auto"/>
              <w:right w:val="single" w:sz="4" w:space="0" w:color="auto"/>
            </w:tcBorders>
            <w:noWrap/>
            <w:vAlign w:val="center"/>
          </w:tcPr>
          <w:p w14:paraId="4B473DDB" w14:textId="77777777" w:rsidR="00E64177" w:rsidRPr="006C1EB3" w:rsidRDefault="00E64177" w:rsidP="00120319">
            <w:pPr>
              <w:jc w:val="center"/>
              <w:rPr>
                <w:color w:val="0D0D0D" w:themeColor="text1" w:themeTint="F2"/>
                <w:lang w:val="en-US"/>
              </w:rPr>
            </w:pPr>
            <w:r w:rsidRPr="00D76DB6">
              <w:rPr>
                <w:color w:val="0D0D0D" w:themeColor="text1" w:themeTint="F2"/>
                <w:lang w:val="kk-KZ"/>
              </w:rPr>
              <w:t>0,</w:t>
            </w:r>
            <w:r>
              <w:rPr>
                <w:color w:val="0D0D0D" w:themeColor="text1" w:themeTint="F2"/>
                <w:lang w:val="en-US"/>
              </w:rPr>
              <w:t>08</w:t>
            </w:r>
          </w:p>
        </w:tc>
        <w:tc>
          <w:tcPr>
            <w:tcW w:w="992" w:type="dxa"/>
            <w:tcBorders>
              <w:top w:val="single" w:sz="4" w:space="0" w:color="auto"/>
              <w:left w:val="single" w:sz="4" w:space="0" w:color="auto"/>
              <w:bottom w:val="single" w:sz="4" w:space="0" w:color="auto"/>
              <w:right w:val="single" w:sz="4" w:space="0" w:color="auto"/>
            </w:tcBorders>
            <w:noWrap/>
            <w:vAlign w:val="center"/>
          </w:tcPr>
          <w:p w14:paraId="071CEA48" w14:textId="77777777" w:rsidR="00E64177" w:rsidRPr="002E43CC" w:rsidRDefault="00E64177" w:rsidP="00120319">
            <w:pPr>
              <w:jc w:val="center"/>
              <w:rPr>
                <w:color w:val="0D0D0D" w:themeColor="text1" w:themeTint="F2"/>
                <w:lang w:val="en-US"/>
              </w:rPr>
            </w:pPr>
            <w:r w:rsidRPr="00D76DB6">
              <w:rPr>
                <w:color w:val="0D0D0D" w:themeColor="text1" w:themeTint="F2"/>
                <w:lang w:val="kk-KZ"/>
              </w:rPr>
              <w:t>0,1</w:t>
            </w:r>
            <w:r>
              <w:rPr>
                <w:color w:val="0D0D0D" w:themeColor="text1" w:themeTint="F2"/>
                <w:lang w:val="en-US"/>
              </w:rPr>
              <w:t>3</w:t>
            </w:r>
          </w:p>
        </w:tc>
        <w:tc>
          <w:tcPr>
            <w:tcW w:w="851" w:type="dxa"/>
            <w:tcBorders>
              <w:top w:val="single" w:sz="4" w:space="0" w:color="auto"/>
              <w:left w:val="single" w:sz="4" w:space="0" w:color="auto"/>
              <w:bottom w:val="single" w:sz="4" w:space="0" w:color="auto"/>
              <w:right w:val="single" w:sz="4" w:space="0" w:color="auto"/>
            </w:tcBorders>
            <w:noWrap/>
            <w:vAlign w:val="center"/>
          </w:tcPr>
          <w:p w14:paraId="7B5478F6" w14:textId="77777777" w:rsidR="00E64177" w:rsidRPr="00513024" w:rsidRDefault="00E64177" w:rsidP="00120319">
            <w:pPr>
              <w:jc w:val="center"/>
              <w:rPr>
                <w:color w:val="0D0D0D" w:themeColor="text1" w:themeTint="F2"/>
                <w:lang w:val="en-US"/>
              </w:rPr>
            </w:pPr>
            <w:r w:rsidRPr="00D76DB6">
              <w:rPr>
                <w:color w:val="0D0D0D" w:themeColor="text1" w:themeTint="F2"/>
                <w:lang w:val="kk-KZ"/>
              </w:rPr>
              <w:t>0,</w:t>
            </w:r>
            <w:r>
              <w:rPr>
                <w:color w:val="0D0D0D" w:themeColor="text1" w:themeTint="F2"/>
                <w:lang w:val="en-US"/>
              </w:rPr>
              <w:t>07</w:t>
            </w:r>
          </w:p>
        </w:tc>
        <w:tc>
          <w:tcPr>
            <w:tcW w:w="850" w:type="dxa"/>
            <w:tcBorders>
              <w:top w:val="single" w:sz="4" w:space="0" w:color="auto"/>
              <w:left w:val="single" w:sz="4" w:space="0" w:color="auto"/>
              <w:bottom w:val="single" w:sz="4" w:space="0" w:color="auto"/>
              <w:right w:val="single" w:sz="4" w:space="0" w:color="auto"/>
            </w:tcBorders>
            <w:noWrap/>
            <w:vAlign w:val="center"/>
          </w:tcPr>
          <w:p w14:paraId="72B16708" w14:textId="77777777" w:rsidR="00E64177" w:rsidRPr="00783F7A" w:rsidRDefault="00E64177" w:rsidP="00120319">
            <w:pPr>
              <w:jc w:val="center"/>
              <w:rPr>
                <w:color w:val="0D0D0D" w:themeColor="text1" w:themeTint="F2"/>
                <w:lang w:val="en-US"/>
              </w:rPr>
            </w:pPr>
            <w:r w:rsidRPr="00D76DB6">
              <w:rPr>
                <w:color w:val="0D0D0D" w:themeColor="text1" w:themeTint="F2"/>
                <w:lang w:val="kk-KZ"/>
              </w:rPr>
              <w:t>0,0</w:t>
            </w:r>
            <w:r>
              <w:rPr>
                <w:color w:val="0D0D0D" w:themeColor="text1" w:themeTint="F2"/>
                <w:lang w:val="en-US"/>
              </w:rPr>
              <w:t>8</w:t>
            </w:r>
          </w:p>
        </w:tc>
        <w:tc>
          <w:tcPr>
            <w:tcW w:w="851" w:type="dxa"/>
            <w:tcBorders>
              <w:top w:val="single" w:sz="4" w:space="0" w:color="auto"/>
              <w:left w:val="single" w:sz="4" w:space="0" w:color="auto"/>
              <w:bottom w:val="single" w:sz="4" w:space="0" w:color="auto"/>
              <w:right w:val="single" w:sz="4" w:space="0" w:color="auto"/>
            </w:tcBorders>
            <w:vAlign w:val="center"/>
          </w:tcPr>
          <w:p w14:paraId="1ACA8CE1"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0,06</w:t>
            </w:r>
          </w:p>
        </w:tc>
        <w:tc>
          <w:tcPr>
            <w:tcW w:w="850" w:type="dxa"/>
            <w:tcBorders>
              <w:top w:val="single" w:sz="4" w:space="0" w:color="auto"/>
              <w:left w:val="single" w:sz="4" w:space="0" w:color="auto"/>
              <w:bottom w:val="single" w:sz="4" w:space="0" w:color="auto"/>
              <w:right w:val="single" w:sz="4" w:space="0" w:color="auto"/>
            </w:tcBorders>
            <w:vAlign w:val="center"/>
          </w:tcPr>
          <w:p w14:paraId="678B47A9"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0,05</w:t>
            </w:r>
          </w:p>
        </w:tc>
      </w:tr>
      <w:tr w:rsidR="00E64177" w:rsidRPr="00D76DB6" w14:paraId="0E38D9CE"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40728D67" w14:textId="77777777" w:rsidR="00E64177" w:rsidRPr="00D76DB6" w:rsidRDefault="00E64177" w:rsidP="00120319">
            <w:pPr>
              <w:rPr>
                <w:color w:val="0D0D0D" w:themeColor="text1" w:themeTint="F2"/>
                <w:lang w:val="kk-KZ"/>
              </w:rPr>
            </w:pPr>
            <w:r w:rsidRPr="00D76DB6">
              <w:rPr>
                <w:color w:val="0D0D0D" w:themeColor="text1" w:themeTint="F2"/>
                <w:lang w:val="kk-KZ"/>
              </w:rPr>
              <w:t xml:space="preserve">Жеке тұлғалардың </w:t>
            </w:r>
          </w:p>
        </w:tc>
        <w:tc>
          <w:tcPr>
            <w:tcW w:w="715" w:type="dxa"/>
            <w:tcBorders>
              <w:top w:val="single" w:sz="4" w:space="0" w:color="auto"/>
              <w:left w:val="single" w:sz="4" w:space="0" w:color="auto"/>
              <w:bottom w:val="single" w:sz="4" w:space="0" w:color="auto"/>
              <w:right w:val="single" w:sz="4" w:space="0" w:color="auto"/>
            </w:tcBorders>
            <w:noWrap/>
            <w:vAlign w:val="center"/>
          </w:tcPr>
          <w:p w14:paraId="05A778E5" w14:textId="77777777" w:rsidR="00E64177" w:rsidRPr="00A900E9" w:rsidRDefault="00E64177" w:rsidP="00120319">
            <w:pPr>
              <w:jc w:val="center"/>
              <w:rPr>
                <w:color w:val="0D0D0D" w:themeColor="text1" w:themeTint="F2"/>
                <w:lang w:val="en-US"/>
              </w:rPr>
            </w:pPr>
            <w:r w:rsidRPr="00D76DB6">
              <w:rPr>
                <w:color w:val="0D0D0D" w:themeColor="text1" w:themeTint="F2"/>
                <w:lang w:val="kk-KZ"/>
              </w:rPr>
              <w:t>0,</w:t>
            </w:r>
            <w:r>
              <w:rPr>
                <w:color w:val="0D0D0D" w:themeColor="text1" w:themeTint="F2"/>
                <w:lang w:val="en-US"/>
              </w:rPr>
              <w:t>17</w:t>
            </w:r>
          </w:p>
        </w:tc>
        <w:tc>
          <w:tcPr>
            <w:tcW w:w="850" w:type="dxa"/>
            <w:tcBorders>
              <w:top w:val="single" w:sz="4" w:space="0" w:color="auto"/>
              <w:left w:val="single" w:sz="4" w:space="0" w:color="auto"/>
              <w:bottom w:val="single" w:sz="4" w:space="0" w:color="auto"/>
              <w:right w:val="single" w:sz="4" w:space="0" w:color="auto"/>
            </w:tcBorders>
            <w:noWrap/>
            <w:vAlign w:val="center"/>
          </w:tcPr>
          <w:p w14:paraId="04D59FD1" w14:textId="77777777" w:rsidR="00E64177" w:rsidRPr="00A900E9" w:rsidRDefault="00E64177" w:rsidP="00120319">
            <w:pPr>
              <w:jc w:val="center"/>
              <w:rPr>
                <w:color w:val="0D0D0D" w:themeColor="text1" w:themeTint="F2"/>
                <w:lang w:val="en-US"/>
              </w:rPr>
            </w:pPr>
            <w:r w:rsidRPr="00D76DB6">
              <w:rPr>
                <w:color w:val="0D0D0D" w:themeColor="text1" w:themeTint="F2"/>
                <w:lang w:val="kk-KZ"/>
              </w:rPr>
              <w:t>0,2</w:t>
            </w:r>
            <w:r>
              <w:rPr>
                <w:color w:val="0D0D0D" w:themeColor="text1" w:themeTint="F2"/>
                <w:lang w:val="en-US"/>
              </w:rPr>
              <w:t>4</w:t>
            </w:r>
          </w:p>
        </w:tc>
        <w:tc>
          <w:tcPr>
            <w:tcW w:w="992" w:type="dxa"/>
            <w:tcBorders>
              <w:top w:val="single" w:sz="4" w:space="0" w:color="auto"/>
              <w:left w:val="single" w:sz="4" w:space="0" w:color="auto"/>
              <w:bottom w:val="single" w:sz="4" w:space="0" w:color="auto"/>
              <w:right w:val="single" w:sz="4" w:space="0" w:color="auto"/>
            </w:tcBorders>
            <w:noWrap/>
            <w:vAlign w:val="center"/>
          </w:tcPr>
          <w:p w14:paraId="1260D85D" w14:textId="77777777" w:rsidR="00E64177" w:rsidRPr="002E43CC" w:rsidRDefault="00E64177" w:rsidP="00120319">
            <w:pPr>
              <w:jc w:val="center"/>
              <w:rPr>
                <w:color w:val="0D0D0D" w:themeColor="text1" w:themeTint="F2"/>
                <w:lang w:val="en-US"/>
              </w:rPr>
            </w:pPr>
            <w:r w:rsidRPr="00D76DB6">
              <w:rPr>
                <w:color w:val="0D0D0D" w:themeColor="text1" w:themeTint="F2"/>
                <w:lang w:val="kk-KZ"/>
              </w:rPr>
              <w:t>0,2</w:t>
            </w:r>
            <w:r>
              <w:rPr>
                <w:color w:val="0D0D0D" w:themeColor="text1" w:themeTint="F2"/>
                <w:lang w:val="en-US"/>
              </w:rPr>
              <w:t>2</w:t>
            </w:r>
          </w:p>
        </w:tc>
        <w:tc>
          <w:tcPr>
            <w:tcW w:w="851" w:type="dxa"/>
            <w:tcBorders>
              <w:top w:val="single" w:sz="4" w:space="0" w:color="auto"/>
              <w:left w:val="single" w:sz="4" w:space="0" w:color="auto"/>
              <w:bottom w:val="single" w:sz="4" w:space="0" w:color="auto"/>
              <w:right w:val="single" w:sz="4" w:space="0" w:color="auto"/>
            </w:tcBorders>
            <w:noWrap/>
            <w:vAlign w:val="center"/>
          </w:tcPr>
          <w:p w14:paraId="28592D8C" w14:textId="77777777" w:rsidR="00E64177" w:rsidRPr="00513024" w:rsidRDefault="00E64177" w:rsidP="00120319">
            <w:pPr>
              <w:jc w:val="center"/>
              <w:rPr>
                <w:color w:val="0D0D0D" w:themeColor="text1" w:themeTint="F2"/>
                <w:lang w:val="en-US"/>
              </w:rPr>
            </w:pPr>
            <w:r w:rsidRPr="00D76DB6">
              <w:rPr>
                <w:color w:val="0D0D0D" w:themeColor="text1" w:themeTint="F2"/>
                <w:lang w:val="kk-KZ"/>
              </w:rPr>
              <w:t>0,2</w:t>
            </w:r>
            <w:r>
              <w:rPr>
                <w:color w:val="0D0D0D" w:themeColor="text1" w:themeTint="F2"/>
                <w:lang w:val="en-US"/>
              </w:rPr>
              <w:t>5</w:t>
            </w:r>
          </w:p>
        </w:tc>
        <w:tc>
          <w:tcPr>
            <w:tcW w:w="850" w:type="dxa"/>
            <w:tcBorders>
              <w:top w:val="single" w:sz="4" w:space="0" w:color="auto"/>
              <w:left w:val="single" w:sz="4" w:space="0" w:color="auto"/>
              <w:bottom w:val="single" w:sz="4" w:space="0" w:color="auto"/>
              <w:right w:val="single" w:sz="4" w:space="0" w:color="auto"/>
            </w:tcBorders>
            <w:noWrap/>
            <w:vAlign w:val="center"/>
          </w:tcPr>
          <w:p w14:paraId="00350B76" w14:textId="77777777" w:rsidR="00E64177" w:rsidRPr="00783F7A" w:rsidRDefault="00E64177" w:rsidP="00120319">
            <w:pPr>
              <w:jc w:val="center"/>
              <w:rPr>
                <w:color w:val="0D0D0D" w:themeColor="text1" w:themeTint="F2"/>
                <w:lang w:val="en-US"/>
              </w:rPr>
            </w:pPr>
            <w:r w:rsidRPr="00D76DB6">
              <w:rPr>
                <w:color w:val="0D0D0D" w:themeColor="text1" w:themeTint="F2"/>
                <w:lang w:val="kk-KZ"/>
              </w:rPr>
              <w:t>0,</w:t>
            </w:r>
            <w:r>
              <w:rPr>
                <w:color w:val="0D0D0D" w:themeColor="text1" w:themeTint="F2"/>
                <w:lang w:val="en-US"/>
              </w:rPr>
              <w:t>27</w:t>
            </w:r>
          </w:p>
        </w:tc>
        <w:tc>
          <w:tcPr>
            <w:tcW w:w="851" w:type="dxa"/>
            <w:tcBorders>
              <w:top w:val="single" w:sz="4" w:space="0" w:color="auto"/>
              <w:left w:val="single" w:sz="4" w:space="0" w:color="auto"/>
              <w:bottom w:val="single" w:sz="4" w:space="0" w:color="auto"/>
              <w:right w:val="single" w:sz="4" w:space="0" w:color="auto"/>
            </w:tcBorders>
            <w:vAlign w:val="center"/>
          </w:tcPr>
          <w:p w14:paraId="0E0558CE"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0,3</w:t>
            </w:r>
          </w:p>
        </w:tc>
        <w:tc>
          <w:tcPr>
            <w:tcW w:w="850" w:type="dxa"/>
            <w:tcBorders>
              <w:top w:val="single" w:sz="4" w:space="0" w:color="auto"/>
              <w:left w:val="single" w:sz="4" w:space="0" w:color="auto"/>
              <w:bottom w:val="single" w:sz="4" w:space="0" w:color="auto"/>
              <w:right w:val="single" w:sz="4" w:space="0" w:color="auto"/>
            </w:tcBorders>
            <w:vAlign w:val="center"/>
          </w:tcPr>
          <w:p w14:paraId="7E2C8D62" w14:textId="77777777" w:rsidR="00E64177" w:rsidRPr="00F721CC" w:rsidRDefault="00E64177" w:rsidP="00120319">
            <w:pPr>
              <w:jc w:val="center"/>
              <w:rPr>
                <w:color w:val="0D0D0D" w:themeColor="text1" w:themeTint="F2"/>
                <w:lang w:val="en-US"/>
              </w:rPr>
            </w:pPr>
            <w:r w:rsidRPr="00D76DB6">
              <w:rPr>
                <w:color w:val="0D0D0D" w:themeColor="text1" w:themeTint="F2"/>
                <w:lang w:val="kk-KZ"/>
              </w:rPr>
              <w:t>0,</w:t>
            </w:r>
            <w:r>
              <w:rPr>
                <w:color w:val="0D0D0D" w:themeColor="text1" w:themeTint="F2"/>
                <w:lang w:val="en-US"/>
              </w:rPr>
              <w:t>39</w:t>
            </w:r>
          </w:p>
        </w:tc>
      </w:tr>
      <w:tr w:rsidR="00E64177" w:rsidRPr="00D76DB6" w14:paraId="054B1B6C"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36085A6D" w14:textId="77777777" w:rsidR="00E64177" w:rsidRPr="00341A94" w:rsidRDefault="00E64177" w:rsidP="00120319">
            <w:pPr>
              <w:rPr>
                <w:i/>
                <w:color w:val="0D0D0D" w:themeColor="text1" w:themeTint="F2"/>
                <w:lang w:val="kk-KZ"/>
              </w:rPr>
            </w:pPr>
            <w:r w:rsidRPr="00341A94">
              <w:rPr>
                <w:i/>
                <w:color w:val="0D0D0D" w:themeColor="text1" w:themeTint="F2"/>
                <w:lang w:val="kk-KZ"/>
              </w:rPr>
              <w:t>Мерзімді,оның ішінде:</w:t>
            </w:r>
          </w:p>
        </w:tc>
        <w:tc>
          <w:tcPr>
            <w:tcW w:w="715" w:type="dxa"/>
            <w:tcBorders>
              <w:top w:val="single" w:sz="4" w:space="0" w:color="auto"/>
              <w:left w:val="single" w:sz="4" w:space="0" w:color="auto"/>
              <w:bottom w:val="single" w:sz="4" w:space="0" w:color="auto"/>
              <w:right w:val="single" w:sz="4" w:space="0" w:color="auto"/>
            </w:tcBorders>
            <w:noWrap/>
            <w:vAlign w:val="center"/>
          </w:tcPr>
          <w:p w14:paraId="7981CFFA"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6,8</w:t>
            </w:r>
          </w:p>
        </w:tc>
        <w:tc>
          <w:tcPr>
            <w:tcW w:w="850" w:type="dxa"/>
            <w:tcBorders>
              <w:top w:val="single" w:sz="4" w:space="0" w:color="auto"/>
              <w:left w:val="single" w:sz="4" w:space="0" w:color="auto"/>
              <w:bottom w:val="single" w:sz="4" w:space="0" w:color="auto"/>
              <w:right w:val="single" w:sz="4" w:space="0" w:color="auto"/>
            </w:tcBorders>
            <w:noWrap/>
            <w:vAlign w:val="center"/>
          </w:tcPr>
          <w:p w14:paraId="0414957F" w14:textId="77777777" w:rsidR="00E64177" w:rsidRPr="006C1EB3" w:rsidRDefault="00E64177" w:rsidP="00120319">
            <w:pPr>
              <w:jc w:val="center"/>
              <w:rPr>
                <w:i/>
                <w:color w:val="0D0D0D" w:themeColor="text1" w:themeTint="F2"/>
                <w:lang w:val="en-US"/>
              </w:rPr>
            </w:pPr>
            <w:r w:rsidRPr="00341A94">
              <w:rPr>
                <w:i/>
                <w:color w:val="0D0D0D" w:themeColor="text1" w:themeTint="F2"/>
                <w:lang w:val="kk-KZ"/>
              </w:rPr>
              <w:t>7,9</w:t>
            </w:r>
            <w:r>
              <w:rPr>
                <w:i/>
                <w:color w:val="0D0D0D" w:themeColor="text1" w:themeTint="F2"/>
                <w:lang w:val="en-US"/>
              </w:rPr>
              <w:t>2</w:t>
            </w:r>
          </w:p>
        </w:tc>
        <w:tc>
          <w:tcPr>
            <w:tcW w:w="992" w:type="dxa"/>
            <w:tcBorders>
              <w:top w:val="single" w:sz="4" w:space="0" w:color="auto"/>
              <w:left w:val="single" w:sz="4" w:space="0" w:color="auto"/>
              <w:bottom w:val="single" w:sz="4" w:space="0" w:color="auto"/>
              <w:right w:val="single" w:sz="4" w:space="0" w:color="auto"/>
            </w:tcBorders>
            <w:noWrap/>
            <w:vAlign w:val="center"/>
          </w:tcPr>
          <w:p w14:paraId="24B7DD5D"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11,3</w:t>
            </w:r>
          </w:p>
        </w:tc>
        <w:tc>
          <w:tcPr>
            <w:tcW w:w="851" w:type="dxa"/>
            <w:tcBorders>
              <w:top w:val="single" w:sz="4" w:space="0" w:color="auto"/>
              <w:left w:val="single" w:sz="4" w:space="0" w:color="auto"/>
              <w:bottom w:val="single" w:sz="4" w:space="0" w:color="auto"/>
              <w:right w:val="single" w:sz="4" w:space="0" w:color="auto"/>
            </w:tcBorders>
            <w:noWrap/>
            <w:vAlign w:val="center"/>
          </w:tcPr>
          <w:p w14:paraId="3CB4036A" w14:textId="77777777" w:rsidR="00E64177" w:rsidRPr="00513024" w:rsidRDefault="00E64177" w:rsidP="00120319">
            <w:pPr>
              <w:jc w:val="center"/>
              <w:rPr>
                <w:i/>
                <w:color w:val="0D0D0D" w:themeColor="text1" w:themeTint="F2"/>
                <w:lang w:val="en-US"/>
              </w:rPr>
            </w:pPr>
            <w:r w:rsidRPr="00341A94">
              <w:rPr>
                <w:i/>
                <w:color w:val="0D0D0D" w:themeColor="text1" w:themeTint="F2"/>
                <w:lang w:val="kk-KZ"/>
              </w:rPr>
              <w:t>12,</w:t>
            </w:r>
            <w:r>
              <w:rPr>
                <w:i/>
                <w:color w:val="0D0D0D" w:themeColor="text1" w:themeTint="F2"/>
                <w:lang w:val="en-US"/>
              </w:rPr>
              <w:t>18</w:t>
            </w:r>
          </w:p>
        </w:tc>
        <w:tc>
          <w:tcPr>
            <w:tcW w:w="850" w:type="dxa"/>
            <w:tcBorders>
              <w:top w:val="single" w:sz="4" w:space="0" w:color="auto"/>
              <w:left w:val="single" w:sz="4" w:space="0" w:color="auto"/>
              <w:bottom w:val="single" w:sz="4" w:space="0" w:color="auto"/>
              <w:right w:val="single" w:sz="4" w:space="0" w:color="auto"/>
            </w:tcBorders>
            <w:noWrap/>
            <w:vAlign w:val="center"/>
          </w:tcPr>
          <w:p w14:paraId="60F3D00C" w14:textId="77777777" w:rsidR="00E64177" w:rsidRPr="00783F7A" w:rsidRDefault="00E64177" w:rsidP="00120319">
            <w:pPr>
              <w:jc w:val="center"/>
              <w:rPr>
                <w:i/>
                <w:color w:val="0D0D0D" w:themeColor="text1" w:themeTint="F2"/>
                <w:lang w:val="en-US"/>
              </w:rPr>
            </w:pPr>
            <w:r w:rsidRPr="00341A94">
              <w:rPr>
                <w:i/>
                <w:color w:val="0D0D0D" w:themeColor="text1" w:themeTint="F2"/>
              </w:rPr>
              <w:t>11,</w:t>
            </w:r>
            <w:r>
              <w:rPr>
                <w:i/>
                <w:color w:val="0D0D0D" w:themeColor="text1" w:themeTint="F2"/>
                <w:lang w:val="en-US"/>
              </w:rPr>
              <w:t>67</w:t>
            </w:r>
          </w:p>
        </w:tc>
        <w:tc>
          <w:tcPr>
            <w:tcW w:w="851" w:type="dxa"/>
            <w:tcBorders>
              <w:top w:val="single" w:sz="4" w:space="0" w:color="auto"/>
              <w:left w:val="single" w:sz="4" w:space="0" w:color="auto"/>
              <w:bottom w:val="single" w:sz="4" w:space="0" w:color="auto"/>
              <w:right w:val="single" w:sz="4" w:space="0" w:color="auto"/>
            </w:tcBorders>
            <w:vAlign w:val="center"/>
          </w:tcPr>
          <w:p w14:paraId="048154B3" w14:textId="77777777" w:rsidR="00E64177" w:rsidRPr="003A5670" w:rsidRDefault="00E64177" w:rsidP="00120319">
            <w:pPr>
              <w:jc w:val="center"/>
              <w:rPr>
                <w:i/>
                <w:color w:val="0D0D0D" w:themeColor="text1" w:themeTint="F2"/>
                <w:lang w:val="en-US"/>
              </w:rPr>
            </w:pPr>
            <w:r w:rsidRPr="00341A94">
              <w:rPr>
                <w:i/>
                <w:color w:val="0D0D0D" w:themeColor="text1" w:themeTint="F2"/>
                <w:lang w:val="kk-KZ"/>
              </w:rPr>
              <w:t>11,2</w:t>
            </w:r>
            <w:r>
              <w:rPr>
                <w:i/>
                <w:color w:val="0D0D0D" w:themeColor="text1" w:themeTint="F2"/>
                <w:lang w:val="en-US"/>
              </w:rPr>
              <w:t>4</w:t>
            </w:r>
          </w:p>
        </w:tc>
        <w:tc>
          <w:tcPr>
            <w:tcW w:w="850" w:type="dxa"/>
            <w:tcBorders>
              <w:top w:val="single" w:sz="4" w:space="0" w:color="auto"/>
              <w:left w:val="single" w:sz="4" w:space="0" w:color="auto"/>
              <w:bottom w:val="single" w:sz="4" w:space="0" w:color="auto"/>
              <w:right w:val="single" w:sz="4" w:space="0" w:color="auto"/>
            </w:tcBorders>
            <w:vAlign w:val="center"/>
          </w:tcPr>
          <w:p w14:paraId="709AFF90" w14:textId="77777777" w:rsidR="00E64177" w:rsidRPr="00F721CC" w:rsidRDefault="00E64177" w:rsidP="00120319">
            <w:pPr>
              <w:jc w:val="center"/>
              <w:rPr>
                <w:i/>
                <w:color w:val="0D0D0D" w:themeColor="text1" w:themeTint="F2"/>
                <w:lang w:val="en-US"/>
              </w:rPr>
            </w:pPr>
            <w:r w:rsidRPr="00341A94">
              <w:rPr>
                <w:i/>
                <w:color w:val="0D0D0D" w:themeColor="text1" w:themeTint="F2"/>
                <w:lang w:val="kk-KZ"/>
              </w:rPr>
              <w:t>11,</w:t>
            </w:r>
            <w:r>
              <w:rPr>
                <w:i/>
                <w:color w:val="0D0D0D" w:themeColor="text1" w:themeTint="F2"/>
                <w:lang w:val="en-US"/>
              </w:rPr>
              <w:t>75</w:t>
            </w:r>
          </w:p>
        </w:tc>
      </w:tr>
      <w:tr w:rsidR="00E64177" w:rsidRPr="00D76DB6" w14:paraId="17EE4C93"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2D67A520" w14:textId="77777777" w:rsidR="00E64177" w:rsidRPr="00D76DB6" w:rsidRDefault="00E64177" w:rsidP="00120319">
            <w:pPr>
              <w:rPr>
                <w:color w:val="0D0D0D" w:themeColor="text1" w:themeTint="F2"/>
                <w:lang w:val="kk-KZ"/>
              </w:rPr>
            </w:pPr>
            <w:r w:rsidRPr="00D76DB6">
              <w:rPr>
                <w:color w:val="0D0D0D" w:themeColor="text1" w:themeTint="F2"/>
              </w:rPr>
              <w:t>З</w:t>
            </w:r>
            <w:r w:rsidRPr="00D76DB6">
              <w:rPr>
                <w:color w:val="0D0D0D" w:themeColor="text1" w:themeTint="F2"/>
                <w:lang w:val="kk-KZ"/>
              </w:rPr>
              <w:t xml:space="preserve">аңды тұлғалардың </w:t>
            </w:r>
          </w:p>
        </w:tc>
        <w:tc>
          <w:tcPr>
            <w:tcW w:w="715" w:type="dxa"/>
            <w:tcBorders>
              <w:top w:val="single" w:sz="4" w:space="0" w:color="auto"/>
              <w:left w:val="single" w:sz="4" w:space="0" w:color="auto"/>
              <w:bottom w:val="single" w:sz="4" w:space="0" w:color="auto"/>
              <w:right w:val="single" w:sz="4" w:space="0" w:color="auto"/>
            </w:tcBorders>
            <w:noWrap/>
            <w:vAlign w:val="center"/>
          </w:tcPr>
          <w:p w14:paraId="7C367A83"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3,5</w:t>
            </w:r>
          </w:p>
        </w:tc>
        <w:tc>
          <w:tcPr>
            <w:tcW w:w="850" w:type="dxa"/>
            <w:tcBorders>
              <w:top w:val="single" w:sz="4" w:space="0" w:color="auto"/>
              <w:left w:val="single" w:sz="4" w:space="0" w:color="auto"/>
              <w:bottom w:val="single" w:sz="4" w:space="0" w:color="auto"/>
              <w:right w:val="single" w:sz="4" w:space="0" w:color="auto"/>
            </w:tcBorders>
            <w:noWrap/>
            <w:vAlign w:val="center"/>
          </w:tcPr>
          <w:p w14:paraId="5106F524" w14:textId="77777777" w:rsidR="00E64177" w:rsidRPr="00A900E9" w:rsidRDefault="00E64177" w:rsidP="00120319">
            <w:pPr>
              <w:jc w:val="center"/>
              <w:rPr>
                <w:color w:val="0D0D0D" w:themeColor="text1" w:themeTint="F2"/>
                <w:lang w:val="en-US"/>
              </w:rPr>
            </w:pPr>
            <w:r w:rsidRPr="00D76DB6">
              <w:rPr>
                <w:color w:val="0D0D0D" w:themeColor="text1" w:themeTint="F2"/>
                <w:lang w:val="kk-KZ"/>
              </w:rPr>
              <w:t>4,</w:t>
            </w:r>
            <w:r>
              <w:rPr>
                <w:color w:val="0D0D0D" w:themeColor="text1" w:themeTint="F2"/>
                <w:lang w:val="en-US"/>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12F7422B"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5,2</w:t>
            </w:r>
          </w:p>
        </w:tc>
        <w:tc>
          <w:tcPr>
            <w:tcW w:w="851" w:type="dxa"/>
            <w:tcBorders>
              <w:top w:val="single" w:sz="4" w:space="0" w:color="auto"/>
              <w:left w:val="single" w:sz="4" w:space="0" w:color="auto"/>
              <w:bottom w:val="single" w:sz="4" w:space="0" w:color="auto"/>
              <w:right w:val="single" w:sz="4" w:space="0" w:color="auto"/>
            </w:tcBorders>
            <w:noWrap/>
            <w:vAlign w:val="center"/>
          </w:tcPr>
          <w:p w14:paraId="32B2282A" w14:textId="77777777" w:rsidR="00E64177" w:rsidRPr="00B22A90" w:rsidRDefault="00E64177" w:rsidP="00120319">
            <w:pPr>
              <w:jc w:val="center"/>
              <w:rPr>
                <w:color w:val="0D0D0D" w:themeColor="text1" w:themeTint="F2"/>
                <w:lang w:val="en-US"/>
              </w:rPr>
            </w:pPr>
            <w:r w:rsidRPr="00D76DB6">
              <w:rPr>
                <w:color w:val="0D0D0D" w:themeColor="text1" w:themeTint="F2"/>
                <w:lang w:val="kk-KZ"/>
              </w:rPr>
              <w:t>5,</w:t>
            </w:r>
            <w:r>
              <w:rPr>
                <w:color w:val="0D0D0D" w:themeColor="text1" w:themeTint="F2"/>
                <w:lang w:val="en-US"/>
              </w:rPr>
              <w:t>3</w:t>
            </w:r>
          </w:p>
        </w:tc>
        <w:tc>
          <w:tcPr>
            <w:tcW w:w="850" w:type="dxa"/>
            <w:tcBorders>
              <w:top w:val="single" w:sz="4" w:space="0" w:color="auto"/>
              <w:left w:val="single" w:sz="4" w:space="0" w:color="auto"/>
              <w:bottom w:val="single" w:sz="4" w:space="0" w:color="auto"/>
              <w:right w:val="single" w:sz="4" w:space="0" w:color="auto"/>
            </w:tcBorders>
            <w:noWrap/>
            <w:vAlign w:val="center"/>
          </w:tcPr>
          <w:p w14:paraId="77BBA41A" w14:textId="77777777" w:rsidR="00E64177" w:rsidRPr="00783F7A" w:rsidRDefault="00E64177" w:rsidP="00120319">
            <w:pPr>
              <w:jc w:val="center"/>
              <w:rPr>
                <w:color w:val="0D0D0D" w:themeColor="text1" w:themeTint="F2"/>
                <w:lang w:val="en-US"/>
              </w:rPr>
            </w:pPr>
            <w:r w:rsidRPr="00D76DB6">
              <w:rPr>
                <w:color w:val="0D0D0D" w:themeColor="text1" w:themeTint="F2"/>
                <w:lang w:val="kk-KZ"/>
              </w:rPr>
              <w:t>4,</w:t>
            </w:r>
            <w:r>
              <w:rPr>
                <w:color w:val="0D0D0D" w:themeColor="text1" w:themeTint="F2"/>
                <w:lang w:val="en-US"/>
              </w:rPr>
              <w:t>57</w:t>
            </w:r>
          </w:p>
        </w:tc>
        <w:tc>
          <w:tcPr>
            <w:tcW w:w="851" w:type="dxa"/>
            <w:tcBorders>
              <w:top w:val="single" w:sz="4" w:space="0" w:color="auto"/>
              <w:left w:val="single" w:sz="4" w:space="0" w:color="auto"/>
              <w:bottom w:val="single" w:sz="4" w:space="0" w:color="auto"/>
              <w:right w:val="single" w:sz="4" w:space="0" w:color="auto"/>
            </w:tcBorders>
            <w:vAlign w:val="center"/>
          </w:tcPr>
          <w:p w14:paraId="74937945" w14:textId="77777777" w:rsidR="00E64177" w:rsidRPr="003A5670" w:rsidRDefault="00E64177" w:rsidP="00120319">
            <w:pPr>
              <w:jc w:val="center"/>
              <w:rPr>
                <w:color w:val="0D0D0D" w:themeColor="text1" w:themeTint="F2"/>
                <w:lang w:val="en-US"/>
              </w:rPr>
            </w:pPr>
            <w:r w:rsidRPr="00D76DB6">
              <w:rPr>
                <w:color w:val="0D0D0D" w:themeColor="text1" w:themeTint="F2"/>
                <w:lang w:val="kk-KZ"/>
              </w:rPr>
              <w:t>3,8</w:t>
            </w:r>
            <w:r>
              <w:rPr>
                <w:color w:val="0D0D0D" w:themeColor="text1" w:themeTint="F2"/>
                <w:lang w:val="en-US"/>
              </w:rPr>
              <w:t>4</w:t>
            </w:r>
          </w:p>
        </w:tc>
        <w:tc>
          <w:tcPr>
            <w:tcW w:w="850" w:type="dxa"/>
            <w:tcBorders>
              <w:top w:val="single" w:sz="4" w:space="0" w:color="auto"/>
              <w:left w:val="single" w:sz="4" w:space="0" w:color="auto"/>
              <w:bottom w:val="single" w:sz="4" w:space="0" w:color="auto"/>
              <w:right w:val="single" w:sz="4" w:space="0" w:color="auto"/>
            </w:tcBorders>
            <w:vAlign w:val="center"/>
          </w:tcPr>
          <w:p w14:paraId="58A047C6" w14:textId="77777777" w:rsidR="00E64177" w:rsidRPr="00F721CC" w:rsidRDefault="00E64177" w:rsidP="00120319">
            <w:pPr>
              <w:jc w:val="center"/>
              <w:rPr>
                <w:color w:val="0D0D0D" w:themeColor="text1" w:themeTint="F2"/>
                <w:lang w:val="en-US"/>
              </w:rPr>
            </w:pPr>
            <w:r w:rsidRPr="00D76DB6">
              <w:rPr>
                <w:color w:val="0D0D0D" w:themeColor="text1" w:themeTint="F2"/>
                <w:lang w:val="kk-KZ"/>
              </w:rPr>
              <w:t>4,</w:t>
            </w:r>
            <w:r>
              <w:rPr>
                <w:color w:val="0D0D0D" w:themeColor="text1" w:themeTint="F2"/>
                <w:lang w:val="en-US"/>
              </w:rPr>
              <w:t>09</w:t>
            </w:r>
          </w:p>
        </w:tc>
      </w:tr>
      <w:tr w:rsidR="00E64177" w:rsidRPr="00D76DB6" w14:paraId="6E93023E"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2BFC6E7B" w14:textId="77777777" w:rsidR="00E64177" w:rsidRPr="00D76DB6" w:rsidRDefault="00E64177" w:rsidP="00120319">
            <w:pPr>
              <w:rPr>
                <w:color w:val="0D0D0D" w:themeColor="text1" w:themeTint="F2"/>
                <w:lang w:val="kk-KZ"/>
              </w:rPr>
            </w:pPr>
            <w:r w:rsidRPr="00D76DB6">
              <w:rPr>
                <w:color w:val="0D0D0D" w:themeColor="text1" w:themeTint="F2"/>
                <w:lang w:val="kk-KZ"/>
              </w:rPr>
              <w:t xml:space="preserve">Жеке тұлғалардың </w:t>
            </w:r>
          </w:p>
        </w:tc>
        <w:tc>
          <w:tcPr>
            <w:tcW w:w="715" w:type="dxa"/>
            <w:tcBorders>
              <w:top w:val="single" w:sz="4" w:space="0" w:color="auto"/>
              <w:left w:val="single" w:sz="4" w:space="0" w:color="auto"/>
              <w:bottom w:val="single" w:sz="4" w:space="0" w:color="auto"/>
              <w:right w:val="single" w:sz="4" w:space="0" w:color="auto"/>
            </w:tcBorders>
            <w:noWrap/>
            <w:vAlign w:val="center"/>
          </w:tcPr>
          <w:p w14:paraId="0E273EAD"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3,3</w:t>
            </w:r>
          </w:p>
        </w:tc>
        <w:tc>
          <w:tcPr>
            <w:tcW w:w="850" w:type="dxa"/>
            <w:tcBorders>
              <w:top w:val="single" w:sz="4" w:space="0" w:color="auto"/>
              <w:left w:val="single" w:sz="4" w:space="0" w:color="auto"/>
              <w:bottom w:val="single" w:sz="4" w:space="0" w:color="auto"/>
              <w:right w:val="single" w:sz="4" w:space="0" w:color="auto"/>
            </w:tcBorders>
            <w:noWrap/>
            <w:vAlign w:val="center"/>
          </w:tcPr>
          <w:p w14:paraId="129C2C19" w14:textId="77777777" w:rsidR="00E64177" w:rsidRPr="00A900E9" w:rsidRDefault="00E64177" w:rsidP="00120319">
            <w:pPr>
              <w:jc w:val="center"/>
              <w:rPr>
                <w:color w:val="0D0D0D" w:themeColor="text1" w:themeTint="F2"/>
                <w:lang w:val="en-US"/>
              </w:rPr>
            </w:pPr>
            <w:r w:rsidRPr="00D76DB6">
              <w:rPr>
                <w:color w:val="0D0D0D" w:themeColor="text1" w:themeTint="F2"/>
                <w:lang w:val="kk-KZ"/>
              </w:rPr>
              <w:t>3,7</w:t>
            </w:r>
            <w:r>
              <w:rPr>
                <w:color w:val="0D0D0D" w:themeColor="text1" w:themeTint="F2"/>
                <w:lang w:val="en-US"/>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C5465DF"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6,1</w:t>
            </w:r>
          </w:p>
        </w:tc>
        <w:tc>
          <w:tcPr>
            <w:tcW w:w="851" w:type="dxa"/>
            <w:tcBorders>
              <w:top w:val="single" w:sz="4" w:space="0" w:color="auto"/>
              <w:left w:val="single" w:sz="4" w:space="0" w:color="auto"/>
              <w:bottom w:val="single" w:sz="4" w:space="0" w:color="auto"/>
              <w:right w:val="single" w:sz="4" w:space="0" w:color="auto"/>
            </w:tcBorders>
            <w:noWrap/>
            <w:vAlign w:val="center"/>
          </w:tcPr>
          <w:p w14:paraId="1CD4C4A0" w14:textId="77777777" w:rsidR="00E64177" w:rsidRPr="00B22A90" w:rsidRDefault="00E64177" w:rsidP="00120319">
            <w:pPr>
              <w:jc w:val="center"/>
              <w:rPr>
                <w:color w:val="0D0D0D" w:themeColor="text1" w:themeTint="F2"/>
                <w:lang w:val="en-US"/>
              </w:rPr>
            </w:pPr>
            <w:r w:rsidRPr="00D76DB6">
              <w:rPr>
                <w:color w:val="0D0D0D" w:themeColor="text1" w:themeTint="F2"/>
                <w:lang w:val="kk-KZ"/>
              </w:rPr>
              <w:t>6,</w:t>
            </w:r>
            <w:r>
              <w:rPr>
                <w:color w:val="0D0D0D" w:themeColor="text1" w:themeTint="F2"/>
                <w:lang w:val="en-US"/>
              </w:rPr>
              <w:t>88</w:t>
            </w:r>
          </w:p>
        </w:tc>
        <w:tc>
          <w:tcPr>
            <w:tcW w:w="850" w:type="dxa"/>
            <w:tcBorders>
              <w:top w:val="single" w:sz="4" w:space="0" w:color="auto"/>
              <w:left w:val="single" w:sz="4" w:space="0" w:color="auto"/>
              <w:bottom w:val="single" w:sz="4" w:space="0" w:color="auto"/>
              <w:right w:val="single" w:sz="4" w:space="0" w:color="auto"/>
            </w:tcBorders>
            <w:noWrap/>
            <w:vAlign w:val="center"/>
          </w:tcPr>
          <w:p w14:paraId="2987F2D6" w14:textId="77777777" w:rsidR="00E64177" w:rsidRPr="00A25AD3" w:rsidRDefault="00E64177" w:rsidP="00120319">
            <w:pPr>
              <w:jc w:val="center"/>
              <w:rPr>
                <w:color w:val="0D0D0D" w:themeColor="text1" w:themeTint="F2"/>
                <w:lang w:val="en-US"/>
              </w:rPr>
            </w:pPr>
            <w:r w:rsidRPr="00D76DB6">
              <w:rPr>
                <w:color w:val="0D0D0D" w:themeColor="text1" w:themeTint="F2"/>
                <w:lang w:val="kk-KZ"/>
              </w:rPr>
              <w:t>7,1</w:t>
            </w:r>
            <w:r>
              <w:rPr>
                <w:color w:val="0D0D0D" w:themeColor="text1" w:themeTint="F2"/>
                <w:lang w:val="en-US"/>
              </w:rPr>
              <w:t>0</w:t>
            </w:r>
          </w:p>
        </w:tc>
        <w:tc>
          <w:tcPr>
            <w:tcW w:w="851" w:type="dxa"/>
            <w:tcBorders>
              <w:top w:val="single" w:sz="4" w:space="0" w:color="auto"/>
              <w:left w:val="single" w:sz="4" w:space="0" w:color="auto"/>
              <w:bottom w:val="single" w:sz="4" w:space="0" w:color="auto"/>
              <w:right w:val="single" w:sz="4" w:space="0" w:color="auto"/>
            </w:tcBorders>
            <w:vAlign w:val="center"/>
          </w:tcPr>
          <w:p w14:paraId="5F7BC4DF" w14:textId="77777777" w:rsidR="00E64177" w:rsidRPr="00A25AD3" w:rsidRDefault="00E64177" w:rsidP="00120319">
            <w:pPr>
              <w:jc w:val="center"/>
              <w:rPr>
                <w:color w:val="0D0D0D" w:themeColor="text1" w:themeTint="F2"/>
                <w:lang w:val="en-US"/>
              </w:rPr>
            </w:pPr>
            <w:r w:rsidRPr="00D76DB6">
              <w:rPr>
                <w:color w:val="0D0D0D" w:themeColor="text1" w:themeTint="F2"/>
                <w:lang w:val="kk-KZ"/>
              </w:rPr>
              <w:t>7,4</w:t>
            </w:r>
            <w:r>
              <w:rPr>
                <w:color w:val="0D0D0D" w:themeColor="text1" w:themeTint="F2"/>
                <w:lang w:val="en-US"/>
              </w:rPr>
              <w:t>0</w:t>
            </w:r>
          </w:p>
        </w:tc>
        <w:tc>
          <w:tcPr>
            <w:tcW w:w="850" w:type="dxa"/>
            <w:tcBorders>
              <w:top w:val="single" w:sz="4" w:space="0" w:color="auto"/>
              <w:left w:val="single" w:sz="4" w:space="0" w:color="auto"/>
              <w:bottom w:val="single" w:sz="4" w:space="0" w:color="auto"/>
              <w:right w:val="single" w:sz="4" w:space="0" w:color="auto"/>
            </w:tcBorders>
            <w:vAlign w:val="center"/>
          </w:tcPr>
          <w:p w14:paraId="2A3C83A4" w14:textId="77777777" w:rsidR="00E64177" w:rsidRPr="00F721CC" w:rsidRDefault="00E64177" w:rsidP="00120319">
            <w:pPr>
              <w:jc w:val="center"/>
              <w:rPr>
                <w:color w:val="0D0D0D" w:themeColor="text1" w:themeTint="F2"/>
                <w:lang w:val="en-US"/>
              </w:rPr>
            </w:pPr>
            <w:r w:rsidRPr="00D76DB6">
              <w:rPr>
                <w:color w:val="0D0D0D" w:themeColor="text1" w:themeTint="F2"/>
                <w:lang w:val="kk-KZ"/>
              </w:rPr>
              <w:t>7,</w:t>
            </w:r>
            <w:r>
              <w:rPr>
                <w:color w:val="0D0D0D" w:themeColor="text1" w:themeTint="F2"/>
                <w:lang w:val="en-US"/>
              </w:rPr>
              <w:t>66</w:t>
            </w:r>
          </w:p>
        </w:tc>
      </w:tr>
      <w:tr w:rsidR="00E64177" w:rsidRPr="00D76DB6" w14:paraId="05898810"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18C9F24C" w14:textId="77777777" w:rsidR="00E64177" w:rsidRPr="00341A94" w:rsidRDefault="00E64177" w:rsidP="00120319">
            <w:pPr>
              <w:rPr>
                <w:i/>
                <w:color w:val="0D0D0D" w:themeColor="text1" w:themeTint="F2"/>
                <w:lang w:val="kk-KZ"/>
              </w:rPr>
            </w:pPr>
            <w:r w:rsidRPr="00341A94">
              <w:rPr>
                <w:i/>
                <w:color w:val="0D0D0D" w:themeColor="text1" w:themeTint="F2"/>
                <w:lang w:val="kk-KZ"/>
              </w:rPr>
              <w:t>Шартты, оның ішінде:</w:t>
            </w:r>
          </w:p>
        </w:tc>
        <w:tc>
          <w:tcPr>
            <w:tcW w:w="715" w:type="dxa"/>
            <w:tcBorders>
              <w:top w:val="single" w:sz="4" w:space="0" w:color="auto"/>
              <w:left w:val="single" w:sz="4" w:space="0" w:color="auto"/>
              <w:bottom w:val="single" w:sz="4" w:space="0" w:color="auto"/>
              <w:right w:val="single" w:sz="4" w:space="0" w:color="auto"/>
            </w:tcBorders>
            <w:noWrap/>
            <w:vAlign w:val="center"/>
          </w:tcPr>
          <w:p w14:paraId="16610522"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0,06</w:t>
            </w:r>
          </w:p>
        </w:tc>
        <w:tc>
          <w:tcPr>
            <w:tcW w:w="850" w:type="dxa"/>
            <w:tcBorders>
              <w:top w:val="single" w:sz="4" w:space="0" w:color="auto"/>
              <w:left w:val="single" w:sz="4" w:space="0" w:color="auto"/>
              <w:bottom w:val="single" w:sz="4" w:space="0" w:color="auto"/>
              <w:right w:val="single" w:sz="4" w:space="0" w:color="auto"/>
            </w:tcBorders>
            <w:noWrap/>
            <w:vAlign w:val="center"/>
          </w:tcPr>
          <w:p w14:paraId="230EB3AF"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0,08</w:t>
            </w:r>
          </w:p>
        </w:tc>
        <w:tc>
          <w:tcPr>
            <w:tcW w:w="992" w:type="dxa"/>
            <w:tcBorders>
              <w:top w:val="single" w:sz="4" w:space="0" w:color="auto"/>
              <w:left w:val="single" w:sz="4" w:space="0" w:color="auto"/>
              <w:bottom w:val="single" w:sz="4" w:space="0" w:color="auto"/>
              <w:right w:val="single" w:sz="4" w:space="0" w:color="auto"/>
            </w:tcBorders>
            <w:noWrap/>
            <w:vAlign w:val="center"/>
          </w:tcPr>
          <w:p w14:paraId="060FFB3F" w14:textId="77777777" w:rsidR="00E64177" w:rsidRPr="002E43CC" w:rsidRDefault="00E64177" w:rsidP="00120319">
            <w:pPr>
              <w:jc w:val="center"/>
              <w:rPr>
                <w:i/>
                <w:color w:val="0D0D0D" w:themeColor="text1" w:themeTint="F2"/>
                <w:lang w:val="en-US"/>
              </w:rPr>
            </w:pPr>
            <w:r w:rsidRPr="00341A94">
              <w:rPr>
                <w:i/>
                <w:color w:val="0D0D0D" w:themeColor="text1" w:themeTint="F2"/>
                <w:lang w:val="kk-KZ"/>
              </w:rPr>
              <w:t>0,1</w:t>
            </w:r>
            <w:r>
              <w:rPr>
                <w:i/>
                <w:color w:val="0D0D0D" w:themeColor="text1" w:themeTint="F2"/>
                <w:lang w:val="en-US"/>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2E265BFB"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0,1</w:t>
            </w:r>
          </w:p>
        </w:tc>
        <w:tc>
          <w:tcPr>
            <w:tcW w:w="850" w:type="dxa"/>
            <w:tcBorders>
              <w:top w:val="single" w:sz="4" w:space="0" w:color="auto"/>
              <w:left w:val="single" w:sz="4" w:space="0" w:color="auto"/>
              <w:bottom w:val="single" w:sz="4" w:space="0" w:color="auto"/>
              <w:right w:val="single" w:sz="4" w:space="0" w:color="auto"/>
            </w:tcBorders>
            <w:noWrap/>
            <w:vAlign w:val="center"/>
          </w:tcPr>
          <w:p w14:paraId="10A37996"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0,11</w:t>
            </w:r>
          </w:p>
        </w:tc>
        <w:tc>
          <w:tcPr>
            <w:tcW w:w="851" w:type="dxa"/>
            <w:tcBorders>
              <w:top w:val="single" w:sz="4" w:space="0" w:color="auto"/>
              <w:left w:val="single" w:sz="4" w:space="0" w:color="auto"/>
              <w:bottom w:val="single" w:sz="4" w:space="0" w:color="auto"/>
              <w:right w:val="single" w:sz="4" w:space="0" w:color="auto"/>
            </w:tcBorders>
            <w:vAlign w:val="center"/>
          </w:tcPr>
          <w:p w14:paraId="6A7C3B51"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0,12</w:t>
            </w:r>
          </w:p>
        </w:tc>
        <w:tc>
          <w:tcPr>
            <w:tcW w:w="850" w:type="dxa"/>
            <w:tcBorders>
              <w:top w:val="single" w:sz="4" w:space="0" w:color="auto"/>
              <w:left w:val="single" w:sz="4" w:space="0" w:color="auto"/>
              <w:bottom w:val="single" w:sz="4" w:space="0" w:color="auto"/>
              <w:right w:val="single" w:sz="4" w:space="0" w:color="auto"/>
            </w:tcBorders>
            <w:vAlign w:val="center"/>
          </w:tcPr>
          <w:p w14:paraId="3AFC8BBC" w14:textId="77777777" w:rsidR="00E64177" w:rsidRPr="00341A94" w:rsidRDefault="00E64177" w:rsidP="00120319">
            <w:pPr>
              <w:jc w:val="center"/>
              <w:rPr>
                <w:i/>
                <w:color w:val="0D0D0D" w:themeColor="text1" w:themeTint="F2"/>
                <w:lang w:val="kk-KZ"/>
              </w:rPr>
            </w:pPr>
            <w:r w:rsidRPr="00341A94">
              <w:rPr>
                <w:i/>
                <w:color w:val="0D0D0D" w:themeColor="text1" w:themeTint="F2"/>
                <w:lang w:val="kk-KZ"/>
              </w:rPr>
              <w:t>0,14</w:t>
            </w:r>
          </w:p>
        </w:tc>
      </w:tr>
      <w:tr w:rsidR="00E64177" w:rsidRPr="00D76DB6" w14:paraId="60DA9582"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08357C59" w14:textId="77777777" w:rsidR="00E64177" w:rsidRPr="00D76DB6" w:rsidRDefault="00E64177" w:rsidP="00120319">
            <w:pPr>
              <w:rPr>
                <w:color w:val="0D0D0D" w:themeColor="text1" w:themeTint="F2"/>
                <w:lang w:val="kk-KZ"/>
              </w:rPr>
            </w:pPr>
            <w:r w:rsidRPr="00D76DB6">
              <w:rPr>
                <w:color w:val="0D0D0D" w:themeColor="text1" w:themeTint="F2"/>
              </w:rPr>
              <w:t>З</w:t>
            </w:r>
            <w:r w:rsidRPr="00D76DB6">
              <w:rPr>
                <w:color w:val="0D0D0D" w:themeColor="text1" w:themeTint="F2"/>
                <w:lang w:val="kk-KZ"/>
              </w:rPr>
              <w:t xml:space="preserve">аңды тұлғалардың </w:t>
            </w:r>
          </w:p>
        </w:tc>
        <w:tc>
          <w:tcPr>
            <w:tcW w:w="715" w:type="dxa"/>
            <w:tcBorders>
              <w:top w:val="single" w:sz="4" w:space="0" w:color="auto"/>
              <w:left w:val="single" w:sz="4" w:space="0" w:color="auto"/>
              <w:bottom w:val="single" w:sz="4" w:space="0" w:color="auto"/>
              <w:right w:val="single" w:sz="4" w:space="0" w:color="auto"/>
            </w:tcBorders>
            <w:noWrap/>
            <w:vAlign w:val="center"/>
          </w:tcPr>
          <w:p w14:paraId="06F00E18"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0,05</w:t>
            </w:r>
          </w:p>
        </w:tc>
        <w:tc>
          <w:tcPr>
            <w:tcW w:w="850" w:type="dxa"/>
            <w:tcBorders>
              <w:top w:val="single" w:sz="4" w:space="0" w:color="auto"/>
              <w:left w:val="single" w:sz="4" w:space="0" w:color="auto"/>
              <w:bottom w:val="single" w:sz="4" w:space="0" w:color="auto"/>
              <w:right w:val="single" w:sz="4" w:space="0" w:color="auto"/>
            </w:tcBorders>
            <w:noWrap/>
            <w:vAlign w:val="center"/>
          </w:tcPr>
          <w:p w14:paraId="42596531"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0,06</w:t>
            </w:r>
          </w:p>
        </w:tc>
        <w:tc>
          <w:tcPr>
            <w:tcW w:w="992" w:type="dxa"/>
            <w:tcBorders>
              <w:top w:val="single" w:sz="4" w:space="0" w:color="auto"/>
              <w:left w:val="single" w:sz="4" w:space="0" w:color="auto"/>
              <w:bottom w:val="single" w:sz="4" w:space="0" w:color="auto"/>
              <w:right w:val="single" w:sz="4" w:space="0" w:color="auto"/>
            </w:tcBorders>
            <w:noWrap/>
            <w:vAlign w:val="center"/>
          </w:tcPr>
          <w:p w14:paraId="7A8BE4A9" w14:textId="77777777" w:rsidR="00E64177" w:rsidRPr="002E43CC" w:rsidRDefault="00E64177" w:rsidP="00120319">
            <w:pPr>
              <w:jc w:val="center"/>
              <w:rPr>
                <w:color w:val="0D0D0D" w:themeColor="text1" w:themeTint="F2"/>
                <w:lang w:val="en-US"/>
              </w:rPr>
            </w:pPr>
            <w:r w:rsidRPr="00D76DB6">
              <w:rPr>
                <w:color w:val="0D0D0D" w:themeColor="text1" w:themeTint="F2"/>
                <w:lang w:val="kk-KZ"/>
              </w:rPr>
              <w:t>0,0</w:t>
            </w:r>
            <w:r>
              <w:rPr>
                <w:color w:val="0D0D0D" w:themeColor="text1" w:themeTint="F2"/>
                <w:lang w:val="en-US"/>
              </w:rPr>
              <w:t>9</w:t>
            </w:r>
          </w:p>
        </w:tc>
        <w:tc>
          <w:tcPr>
            <w:tcW w:w="851" w:type="dxa"/>
            <w:tcBorders>
              <w:top w:val="single" w:sz="4" w:space="0" w:color="auto"/>
              <w:left w:val="single" w:sz="4" w:space="0" w:color="auto"/>
              <w:bottom w:val="single" w:sz="4" w:space="0" w:color="auto"/>
              <w:right w:val="single" w:sz="4" w:space="0" w:color="auto"/>
            </w:tcBorders>
            <w:noWrap/>
            <w:vAlign w:val="center"/>
          </w:tcPr>
          <w:p w14:paraId="63D01BC2"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0,09</w:t>
            </w:r>
          </w:p>
        </w:tc>
        <w:tc>
          <w:tcPr>
            <w:tcW w:w="850" w:type="dxa"/>
            <w:tcBorders>
              <w:top w:val="single" w:sz="4" w:space="0" w:color="auto"/>
              <w:left w:val="single" w:sz="4" w:space="0" w:color="auto"/>
              <w:bottom w:val="single" w:sz="4" w:space="0" w:color="auto"/>
              <w:right w:val="single" w:sz="4" w:space="0" w:color="auto"/>
            </w:tcBorders>
            <w:noWrap/>
            <w:vAlign w:val="center"/>
          </w:tcPr>
          <w:p w14:paraId="41C5BEC3"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0,1</w:t>
            </w:r>
          </w:p>
        </w:tc>
        <w:tc>
          <w:tcPr>
            <w:tcW w:w="851" w:type="dxa"/>
            <w:tcBorders>
              <w:top w:val="single" w:sz="4" w:space="0" w:color="auto"/>
              <w:left w:val="single" w:sz="4" w:space="0" w:color="auto"/>
              <w:bottom w:val="single" w:sz="4" w:space="0" w:color="auto"/>
              <w:right w:val="single" w:sz="4" w:space="0" w:color="auto"/>
            </w:tcBorders>
            <w:vAlign w:val="center"/>
          </w:tcPr>
          <w:p w14:paraId="5A341E26"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0,11</w:t>
            </w:r>
          </w:p>
        </w:tc>
        <w:tc>
          <w:tcPr>
            <w:tcW w:w="850" w:type="dxa"/>
            <w:tcBorders>
              <w:top w:val="single" w:sz="4" w:space="0" w:color="auto"/>
              <w:left w:val="single" w:sz="4" w:space="0" w:color="auto"/>
              <w:bottom w:val="single" w:sz="4" w:space="0" w:color="auto"/>
              <w:right w:val="single" w:sz="4" w:space="0" w:color="auto"/>
            </w:tcBorders>
            <w:vAlign w:val="center"/>
          </w:tcPr>
          <w:p w14:paraId="1C757372"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0,13</w:t>
            </w:r>
          </w:p>
        </w:tc>
      </w:tr>
      <w:tr w:rsidR="00E64177" w:rsidRPr="00D76DB6" w14:paraId="1D76DEAA" w14:textId="77777777" w:rsidTr="00120319">
        <w:trPr>
          <w:trHeight w:val="302"/>
          <w:jc w:val="center"/>
        </w:trPr>
        <w:tc>
          <w:tcPr>
            <w:tcW w:w="3652" w:type="dxa"/>
            <w:tcBorders>
              <w:top w:val="single" w:sz="4" w:space="0" w:color="auto"/>
              <w:left w:val="single" w:sz="4" w:space="0" w:color="auto"/>
              <w:bottom w:val="single" w:sz="4" w:space="0" w:color="auto"/>
              <w:right w:val="single" w:sz="4" w:space="0" w:color="auto"/>
            </w:tcBorders>
            <w:noWrap/>
            <w:vAlign w:val="bottom"/>
          </w:tcPr>
          <w:p w14:paraId="3CA685CD" w14:textId="77777777" w:rsidR="00E64177" w:rsidRPr="00D76DB6" w:rsidRDefault="00E64177" w:rsidP="00120319">
            <w:pPr>
              <w:rPr>
                <w:color w:val="0D0D0D" w:themeColor="text1" w:themeTint="F2"/>
                <w:lang w:val="kk-KZ"/>
              </w:rPr>
            </w:pPr>
            <w:r w:rsidRPr="00D76DB6">
              <w:rPr>
                <w:color w:val="0D0D0D" w:themeColor="text1" w:themeTint="F2"/>
                <w:lang w:val="kk-KZ"/>
              </w:rPr>
              <w:t xml:space="preserve">Жеке тұлғалардың </w:t>
            </w:r>
          </w:p>
        </w:tc>
        <w:tc>
          <w:tcPr>
            <w:tcW w:w="715" w:type="dxa"/>
            <w:tcBorders>
              <w:top w:val="single" w:sz="4" w:space="0" w:color="auto"/>
              <w:left w:val="single" w:sz="4" w:space="0" w:color="auto"/>
              <w:bottom w:val="single" w:sz="4" w:space="0" w:color="auto"/>
              <w:right w:val="single" w:sz="4" w:space="0" w:color="auto"/>
            </w:tcBorders>
            <w:noWrap/>
            <w:vAlign w:val="center"/>
          </w:tcPr>
          <w:p w14:paraId="5B67E0B0"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0,01</w:t>
            </w:r>
          </w:p>
        </w:tc>
        <w:tc>
          <w:tcPr>
            <w:tcW w:w="850" w:type="dxa"/>
            <w:tcBorders>
              <w:top w:val="single" w:sz="4" w:space="0" w:color="auto"/>
              <w:left w:val="single" w:sz="4" w:space="0" w:color="auto"/>
              <w:bottom w:val="single" w:sz="4" w:space="0" w:color="auto"/>
              <w:right w:val="single" w:sz="4" w:space="0" w:color="auto"/>
            </w:tcBorders>
            <w:noWrap/>
            <w:vAlign w:val="center"/>
          </w:tcPr>
          <w:p w14:paraId="3B23AA43"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0,02</w:t>
            </w:r>
          </w:p>
        </w:tc>
        <w:tc>
          <w:tcPr>
            <w:tcW w:w="992" w:type="dxa"/>
            <w:tcBorders>
              <w:top w:val="single" w:sz="4" w:space="0" w:color="auto"/>
              <w:left w:val="single" w:sz="4" w:space="0" w:color="auto"/>
              <w:bottom w:val="single" w:sz="4" w:space="0" w:color="auto"/>
              <w:right w:val="single" w:sz="4" w:space="0" w:color="auto"/>
            </w:tcBorders>
            <w:noWrap/>
            <w:vAlign w:val="center"/>
          </w:tcPr>
          <w:p w14:paraId="62479C83"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0,02</w:t>
            </w:r>
          </w:p>
        </w:tc>
        <w:tc>
          <w:tcPr>
            <w:tcW w:w="851" w:type="dxa"/>
            <w:tcBorders>
              <w:top w:val="single" w:sz="4" w:space="0" w:color="auto"/>
              <w:left w:val="single" w:sz="4" w:space="0" w:color="auto"/>
              <w:bottom w:val="single" w:sz="4" w:space="0" w:color="auto"/>
              <w:right w:val="single" w:sz="4" w:space="0" w:color="auto"/>
            </w:tcBorders>
            <w:noWrap/>
            <w:vAlign w:val="center"/>
          </w:tcPr>
          <w:p w14:paraId="704C3510"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0,01</w:t>
            </w:r>
          </w:p>
        </w:tc>
        <w:tc>
          <w:tcPr>
            <w:tcW w:w="850" w:type="dxa"/>
            <w:tcBorders>
              <w:top w:val="single" w:sz="4" w:space="0" w:color="auto"/>
              <w:left w:val="single" w:sz="4" w:space="0" w:color="auto"/>
              <w:bottom w:val="single" w:sz="4" w:space="0" w:color="auto"/>
              <w:right w:val="single" w:sz="4" w:space="0" w:color="auto"/>
            </w:tcBorders>
            <w:noWrap/>
            <w:vAlign w:val="center"/>
          </w:tcPr>
          <w:p w14:paraId="369CA119"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0,01</w:t>
            </w:r>
          </w:p>
        </w:tc>
        <w:tc>
          <w:tcPr>
            <w:tcW w:w="851" w:type="dxa"/>
            <w:tcBorders>
              <w:top w:val="single" w:sz="4" w:space="0" w:color="auto"/>
              <w:left w:val="single" w:sz="4" w:space="0" w:color="auto"/>
              <w:bottom w:val="single" w:sz="4" w:space="0" w:color="auto"/>
              <w:right w:val="single" w:sz="4" w:space="0" w:color="auto"/>
            </w:tcBorders>
            <w:vAlign w:val="center"/>
          </w:tcPr>
          <w:p w14:paraId="31DD0058"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0,01</w:t>
            </w:r>
          </w:p>
        </w:tc>
        <w:tc>
          <w:tcPr>
            <w:tcW w:w="850" w:type="dxa"/>
            <w:tcBorders>
              <w:top w:val="single" w:sz="4" w:space="0" w:color="auto"/>
              <w:left w:val="single" w:sz="4" w:space="0" w:color="auto"/>
              <w:bottom w:val="single" w:sz="4" w:space="0" w:color="auto"/>
              <w:right w:val="single" w:sz="4" w:space="0" w:color="auto"/>
            </w:tcBorders>
            <w:vAlign w:val="center"/>
          </w:tcPr>
          <w:p w14:paraId="0662F5A8" w14:textId="77777777" w:rsidR="00E64177" w:rsidRPr="00D76DB6" w:rsidRDefault="00E64177" w:rsidP="00120319">
            <w:pPr>
              <w:jc w:val="center"/>
              <w:rPr>
                <w:color w:val="0D0D0D" w:themeColor="text1" w:themeTint="F2"/>
                <w:lang w:val="kk-KZ"/>
              </w:rPr>
            </w:pPr>
            <w:r w:rsidRPr="00D76DB6">
              <w:rPr>
                <w:color w:val="0D0D0D" w:themeColor="text1" w:themeTint="F2"/>
                <w:lang w:val="kk-KZ"/>
              </w:rPr>
              <w:t>0,01</w:t>
            </w:r>
          </w:p>
        </w:tc>
      </w:tr>
      <w:tr w:rsidR="00E64177" w:rsidRPr="00D76DB6" w14:paraId="2832DE1A" w14:textId="77777777" w:rsidTr="00120319">
        <w:trPr>
          <w:trHeight w:val="302"/>
          <w:jc w:val="center"/>
        </w:trPr>
        <w:tc>
          <w:tcPr>
            <w:tcW w:w="9611" w:type="dxa"/>
            <w:gridSpan w:val="8"/>
            <w:tcBorders>
              <w:top w:val="single" w:sz="4" w:space="0" w:color="auto"/>
              <w:left w:val="single" w:sz="4" w:space="0" w:color="auto"/>
              <w:bottom w:val="single" w:sz="4" w:space="0" w:color="auto"/>
              <w:right w:val="single" w:sz="4" w:space="0" w:color="auto"/>
            </w:tcBorders>
            <w:noWrap/>
            <w:vAlign w:val="bottom"/>
          </w:tcPr>
          <w:p w14:paraId="7448CECF" w14:textId="77777777" w:rsidR="00E64177" w:rsidRPr="00FD3946" w:rsidRDefault="00E64177" w:rsidP="00120319">
            <w:pPr>
              <w:ind w:firstLine="630"/>
              <w:jc w:val="both"/>
              <w:rPr>
                <w:color w:val="0D0D0D" w:themeColor="text1" w:themeTint="F2"/>
                <w:lang w:val="kk-KZ"/>
              </w:rPr>
            </w:pPr>
            <w:r w:rsidRPr="00341A94">
              <w:rPr>
                <w:rFonts w:eastAsia="Calibri"/>
              </w:rPr>
              <w:t xml:space="preserve">Ескерту </w:t>
            </w:r>
            <w:r>
              <w:rPr>
                <w:rFonts w:eastAsia="Calibri"/>
              </w:rPr>
              <w:t>–</w:t>
            </w:r>
            <w:r w:rsidRPr="00341A94">
              <w:rPr>
                <w:rFonts w:eastAsia="Calibri"/>
                <w:bCs/>
              </w:rPr>
              <w:t xml:space="preserve"> </w:t>
            </w:r>
            <w:r w:rsidRPr="00341A94">
              <w:rPr>
                <w:rFonts w:eastAsia="Calibri"/>
                <w:bCs/>
                <w:lang w:val="kk-KZ"/>
              </w:rPr>
              <w:t>[</w:t>
            </w:r>
            <w:r w:rsidRPr="00341A94">
              <w:rPr>
                <w:color w:val="0D0D0D" w:themeColor="text1" w:themeTint="F2"/>
              </w:rPr>
              <w:t>69]</w:t>
            </w:r>
            <w:r>
              <w:rPr>
                <w:color w:val="0D0D0D" w:themeColor="text1" w:themeTint="F2"/>
                <w:lang w:val="kk-KZ"/>
              </w:rPr>
              <w:t xml:space="preserve"> дерек көзі бойынша автормен құрастырылған</w:t>
            </w:r>
          </w:p>
        </w:tc>
      </w:tr>
    </w:tbl>
    <w:p w14:paraId="4E920ADB" w14:textId="2F98A5F0" w:rsidR="00E64177" w:rsidRPr="00D76DB6" w:rsidRDefault="00120319" w:rsidP="00E64177">
      <w:pPr>
        <w:autoSpaceDE w:val="0"/>
        <w:autoSpaceDN w:val="0"/>
        <w:adjustRightInd w:val="0"/>
        <w:ind w:firstLine="709"/>
        <w:jc w:val="right"/>
        <w:rPr>
          <w:color w:val="0D0D0D" w:themeColor="text1" w:themeTint="F2"/>
          <w:sz w:val="28"/>
          <w:szCs w:val="28"/>
          <w:lang w:val="kk-KZ"/>
        </w:rPr>
      </w:pPr>
      <w:r w:rsidRPr="00D76DB6">
        <w:rPr>
          <w:color w:val="0D0D0D" w:themeColor="text1" w:themeTint="F2"/>
          <w:sz w:val="28"/>
          <w:szCs w:val="28"/>
          <w:lang w:val="kk-KZ"/>
        </w:rPr>
        <w:t>т</w:t>
      </w:r>
      <w:r w:rsidR="00E64177" w:rsidRPr="00D76DB6">
        <w:rPr>
          <w:color w:val="0D0D0D" w:themeColor="text1" w:themeTint="F2"/>
          <w:sz w:val="28"/>
          <w:szCs w:val="28"/>
          <w:lang w:val="kk-KZ"/>
        </w:rPr>
        <w:t>рлн</w:t>
      </w:r>
      <w:r w:rsidR="00D15B71">
        <w:rPr>
          <w:color w:val="0D0D0D" w:themeColor="text1" w:themeTint="F2"/>
          <w:sz w:val="28"/>
          <w:szCs w:val="28"/>
          <w:lang w:val="kk-KZ"/>
        </w:rPr>
        <w:t xml:space="preserve"> </w:t>
      </w:r>
      <w:r w:rsidR="00E64177" w:rsidRPr="00D76DB6">
        <w:rPr>
          <w:color w:val="0D0D0D" w:themeColor="text1" w:themeTint="F2"/>
          <w:sz w:val="28"/>
          <w:szCs w:val="28"/>
          <w:lang w:val="kk-KZ"/>
        </w:rPr>
        <w:t>тең</w:t>
      </w:r>
      <w:r w:rsidR="00D15B71">
        <w:rPr>
          <w:color w:val="0D0D0D" w:themeColor="text1" w:themeTint="F2"/>
          <w:sz w:val="28"/>
          <w:szCs w:val="28"/>
          <w:lang w:val="kk-KZ"/>
        </w:rPr>
        <w:t>ге</w:t>
      </w:r>
    </w:p>
    <w:p w14:paraId="0C285678" w14:textId="77777777" w:rsidR="00780A42" w:rsidRDefault="00E64177" w:rsidP="00E64177">
      <w:pPr>
        <w:autoSpaceDE w:val="0"/>
        <w:autoSpaceDN w:val="0"/>
        <w:adjustRightInd w:val="0"/>
        <w:jc w:val="both"/>
        <w:rPr>
          <w:color w:val="0D0D0D" w:themeColor="text1" w:themeTint="F2"/>
          <w:sz w:val="28"/>
          <w:szCs w:val="28"/>
        </w:rPr>
      </w:pPr>
      <w:r w:rsidRPr="00E64177">
        <w:rPr>
          <w:color w:val="0D0D0D" w:themeColor="text1" w:themeTint="F2"/>
          <w:sz w:val="28"/>
          <w:szCs w:val="28"/>
        </w:rPr>
        <w:t xml:space="preserve">          </w:t>
      </w:r>
    </w:p>
    <w:p w14:paraId="4C5FCE56" w14:textId="4B36D321" w:rsidR="00100F24" w:rsidRPr="00D76DB6" w:rsidRDefault="008D119E" w:rsidP="00780A42">
      <w:pPr>
        <w:autoSpaceDE w:val="0"/>
        <w:autoSpaceDN w:val="0"/>
        <w:adjustRightInd w:val="0"/>
        <w:ind w:firstLine="709"/>
        <w:jc w:val="both"/>
        <w:rPr>
          <w:color w:val="0D0D0D" w:themeColor="text1" w:themeTint="F2"/>
          <w:sz w:val="28"/>
          <w:szCs w:val="28"/>
          <w:lang w:val="kk-KZ"/>
        </w:rPr>
      </w:pPr>
      <w:r w:rsidRPr="00F84631">
        <w:rPr>
          <w:color w:val="0D0D0D" w:themeColor="text1" w:themeTint="F2"/>
          <w:sz w:val="28"/>
          <w:szCs w:val="28"/>
          <w:lang w:val="kk-KZ"/>
        </w:rPr>
        <w:t>12</w:t>
      </w:r>
      <w:r w:rsidR="00100F24" w:rsidRPr="00F84631">
        <w:rPr>
          <w:color w:val="0D0D0D" w:themeColor="text1" w:themeTint="F2"/>
          <w:sz w:val="28"/>
          <w:szCs w:val="28"/>
          <w:lang w:val="kk-KZ"/>
        </w:rPr>
        <w:t>-кестеде клиенттер</w:t>
      </w:r>
      <w:r w:rsidR="00100F24" w:rsidRPr="00D76DB6">
        <w:rPr>
          <w:color w:val="0D0D0D" w:themeColor="text1" w:themeTint="F2"/>
          <w:sz w:val="28"/>
          <w:szCs w:val="28"/>
          <w:lang w:val="kk-KZ"/>
        </w:rPr>
        <w:t xml:space="preserve"> салымдары 2019 жылы 1</w:t>
      </w:r>
      <w:r w:rsidR="0009713E" w:rsidRPr="0009713E">
        <w:rPr>
          <w:color w:val="0D0D0D" w:themeColor="text1" w:themeTint="F2"/>
          <w:sz w:val="28"/>
          <w:szCs w:val="28"/>
        </w:rPr>
        <w:t>7</w:t>
      </w:r>
      <w:r w:rsidR="00100F24" w:rsidRPr="00D76DB6">
        <w:rPr>
          <w:color w:val="0D0D0D" w:themeColor="text1" w:themeTint="F2"/>
          <w:sz w:val="28"/>
          <w:szCs w:val="28"/>
          <w:lang w:val="kk-KZ"/>
        </w:rPr>
        <w:t>,</w:t>
      </w:r>
      <w:r w:rsidR="0009713E" w:rsidRPr="0009713E">
        <w:rPr>
          <w:color w:val="0D0D0D" w:themeColor="text1" w:themeTint="F2"/>
          <w:sz w:val="28"/>
          <w:szCs w:val="28"/>
        </w:rPr>
        <w:t>98</w:t>
      </w:r>
      <w:r w:rsidRPr="00D76DB6">
        <w:rPr>
          <w:color w:val="0D0D0D" w:themeColor="text1" w:themeTint="F2"/>
          <w:sz w:val="28"/>
          <w:szCs w:val="28"/>
          <w:lang w:val="kk-KZ"/>
        </w:rPr>
        <w:t xml:space="preserve"> </w:t>
      </w:r>
      <w:r w:rsidR="00100F24" w:rsidRPr="00D76DB6">
        <w:rPr>
          <w:color w:val="0D0D0D" w:themeColor="text1" w:themeTint="F2"/>
          <w:sz w:val="28"/>
          <w:szCs w:val="28"/>
          <w:lang w:val="kk-KZ"/>
        </w:rPr>
        <w:t>трлн</w:t>
      </w:r>
      <w:r w:rsidR="00D824E1">
        <w:rPr>
          <w:color w:val="0D0D0D" w:themeColor="text1" w:themeTint="F2"/>
          <w:sz w:val="28"/>
          <w:szCs w:val="28"/>
          <w:lang w:val="kk-KZ"/>
        </w:rPr>
        <w:t xml:space="preserve"> </w:t>
      </w:r>
      <w:r w:rsidR="00100F24" w:rsidRPr="00D76DB6">
        <w:rPr>
          <w:color w:val="0D0D0D" w:themeColor="text1" w:themeTint="F2"/>
          <w:sz w:val="28"/>
          <w:szCs w:val="28"/>
          <w:lang w:val="kk-KZ"/>
        </w:rPr>
        <w:t>теңгені құрап</w:t>
      </w:r>
      <w:r w:rsidRPr="00D76DB6">
        <w:rPr>
          <w:color w:val="0D0D0D" w:themeColor="text1" w:themeTint="F2"/>
          <w:sz w:val="28"/>
          <w:szCs w:val="28"/>
          <w:lang w:val="kk-KZ"/>
        </w:rPr>
        <w:t>,</w:t>
      </w:r>
      <w:r w:rsidR="00100F24" w:rsidRPr="00D76DB6">
        <w:rPr>
          <w:color w:val="0D0D0D" w:themeColor="text1" w:themeTint="F2"/>
          <w:sz w:val="28"/>
          <w:szCs w:val="28"/>
          <w:lang w:val="kk-KZ"/>
        </w:rPr>
        <w:t xml:space="preserve"> 2013 жылмен салыстырғанда 82,</w:t>
      </w:r>
      <w:r w:rsidR="0009713E" w:rsidRPr="0009713E">
        <w:rPr>
          <w:color w:val="0D0D0D" w:themeColor="text1" w:themeTint="F2"/>
          <w:sz w:val="28"/>
          <w:szCs w:val="28"/>
        </w:rPr>
        <w:t>5</w:t>
      </w:r>
      <w:r w:rsidR="00100F24" w:rsidRPr="00D76DB6">
        <w:rPr>
          <w:color w:val="0D0D0D" w:themeColor="text1" w:themeTint="F2"/>
          <w:sz w:val="28"/>
          <w:szCs w:val="28"/>
          <w:lang w:val="kk-KZ"/>
        </w:rPr>
        <w:t xml:space="preserve">%-ға және 2018 жылмен салыстырғанда </w:t>
      </w:r>
      <w:r w:rsidR="00341A94">
        <w:rPr>
          <w:color w:val="0D0D0D" w:themeColor="text1" w:themeTint="F2"/>
          <w:sz w:val="28"/>
          <w:szCs w:val="28"/>
          <w:lang w:val="kk-KZ"/>
        </w:rPr>
        <w:t xml:space="preserve">                        </w:t>
      </w:r>
      <w:r w:rsidR="0009713E" w:rsidRPr="0009713E">
        <w:rPr>
          <w:color w:val="0D0D0D" w:themeColor="text1" w:themeTint="F2"/>
          <w:sz w:val="28"/>
          <w:szCs w:val="28"/>
        </w:rPr>
        <w:t>5</w:t>
      </w:r>
      <w:r w:rsidR="00100F24" w:rsidRPr="00D76DB6">
        <w:rPr>
          <w:color w:val="0D0D0D" w:themeColor="text1" w:themeTint="F2"/>
          <w:sz w:val="28"/>
          <w:szCs w:val="28"/>
          <w:lang w:val="kk-KZ"/>
        </w:rPr>
        <w:t>,</w:t>
      </w:r>
      <w:r w:rsidR="0009713E" w:rsidRPr="0009713E">
        <w:rPr>
          <w:color w:val="0D0D0D" w:themeColor="text1" w:themeTint="F2"/>
          <w:sz w:val="28"/>
          <w:szCs w:val="28"/>
        </w:rPr>
        <w:t>5</w:t>
      </w:r>
      <w:r w:rsidR="00100F24" w:rsidRPr="00D76DB6">
        <w:rPr>
          <w:color w:val="0D0D0D" w:themeColor="text1" w:themeTint="F2"/>
          <w:sz w:val="28"/>
          <w:szCs w:val="28"/>
          <w:lang w:val="kk-KZ"/>
        </w:rPr>
        <w:t xml:space="preserve">%-ға өскен. Оның ішінде заңды тұлғалардың салымы 2019 жылы </w:t>
      </w:r>
      <w:r w:rsidR="0009713E" w:rsidRPr="0009713E">
        <w:rPr>
          <w:color w:val="0D0D0D" w:themeColor="text1" w:themeTint="F2"/>
          <w:sz w:val="28"/>
          <w:szCs w:val="28"/>
          <w:lang w:val="kk-KZ"/>
        </w:rPr>
        <w:t>8</w:t>
      </w:r>
      <w:r w:rsidR="00100F24" w:rsidRPr="00D76DB6">
        <w:rPr>
          <w:color w:val="0D0D0D" w:themeColor="text1" w:themeTint="F2"/>
          <w:sz w:val="28"/>
          <w:szCs w:val="28"/>
          <w:lang w:val="kk-KZ"/>
        </w:rPr>
        <w:t>,</w:t>
      </w:r>
      <w:r w:rsidR="0009713E" w:rsidRPr="0009713E">
        <w:rPr>
          <w:color w:val="0D0D0D" w:themeColor="text1" w:themeTint="F2"/>
          <w:sz w:val="28"/>
          <w:szCs w:val="28"/>
          <w:lang w:val="kk-KZ"/>
        </w:rPr>
        <w:t>66</w:t>
      </w:r>
      <w:r w:rsidR="00100F24"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341A94">
        <w:rPr>
          <w:color w:val="0D0D0D" w:themeColor="text1" w:themeTint="F2"/>
          <w:sz w:val="28"/>
          <w:szCs w:val="28"/>
          <w:lang w:val="kk-KZ"/>
        </w:rPr>
        <w:t xml:space="preserve"> </w:t>
      </w:r>
      <w:r w:rsidR="00100F24" w:rsidRPr="00D76DB6">
        <w:rPr>
          <w:color w:val="0D0D0D" w:themeColor="text1" w:themeTint="F2"/>
          <w:sz w:val="28"/>
          <w:szCs w:val="28"/>
          <w:lang w:val="kk-KZ"/>
        </w:rPr>
        <w:t>теңгені құрап 2013 жылмен салыстырғанда</w:t>
      </w:r>
      <w:r w:rsidR="00D544BD" w:rsidRPr="00D544BD">
        <w:rPr>
          <w:color w:val="0D0D0D" w:themeColor="text1" w:themeTint="F2"/>
          <w:sz w:val="28"/>
          <w:szCs w:val="28"/>
          <w:lang w:val="kk-KZ"/>
        </w:rPr>
        <w:t xml:space="preserve"> 2</w:t>
      </w:r>
      <w:r w:rsidR="00100F24" w:rsidRPr="00D76DB6">
        <w:rPr>
          <w:color w:val="0D0D0D" w:themeColor="text1" w:themeTint="F2"/>
          <w:sz w:val="28"/>
          <w:szCs w:val="28"/>
          <w:lang w:val="kk-KZ"/>
        </w:rPr>
        <w:t>,</w:t>
      </w:r>
      <w:r w:rsidR="0009713E" w:rsidRPr="0009713E">
        <w:rPr>
          <w:color w:val="0D0D0D" w:themeColor="text1" w:themeTint="F2"/>
          <w:sz w:val="28"/>
          <w:szCs w:val="28"/>
          <w:lang w:val="kk-KZ"/>
        </w:rPr>
        <w:t>79</w:t>
      </w:r>
      <w:r w:rsidR="00D544BD" w:rsidRPr="00D544BD">
        <w:rPr>
          <w:color w:val="0D0D0D" w:themeColor="text1" w:themeTint="F2"/>
          <w:sz w:val="28"/>
          <w:szCs w:val="28"/>
          <w:lang w:val="kk-KZ"/>
        </w:rPr>
        <w:t xml:space="preserve"> </w:t>
      </w:r>
      <w:r w:rsidR="00D544BD" w:rsidRPr="00D76DB6">
        <w:rPr>
          <w:color w:val="0D0D0D" w:themeColor="text1" w:themeTint="F2"/>
          <w:sz w:val="28"/>
          <w:szCs w:val="28"/>
          <w:lang w:val="kk-KZ"/>
        </w:rPr>
        <w:t>трлн</w:t>
      </w:r>
      <w:r w:rsidR="002E7789">
        <w:rPr>
          <w:color w:val="0D0D0D" w:themeColor="text1" w:themeTint="F2"/>
          <w:sz w:val="28"/>
          <w:szCs w:val="28"/>
          <w:lang w:val="kk-KZ"/>
        </w:rPr>
        <w:t>.</w:t>
      </w:r>
      <w:r w:rsidR="00D544BD">
        <w:rPr>
          <w:color w:val="0D0D0D" w:themeColor="text1" w:themeTint="F2"/>
          <w:sz w:val="28"/>
          <w:szCs w:val="28"/>
          <w:lang w:val="kk-KZ"/>
        </w:rPr>
        <w:t xml:space="preserve"> </w:t>
      </w:r>
      <w:r w:rsidR="00D544BD" w:rsidRPr="00D76DB6">
        <w:rPr>
          <w:color w:val="0D0D0D" w:themeColor="text1" w:themeTint="F2"/>
          <w:sz w:val="28"/>
          <w:szCs w:val="28"/>
          <w:lang w:val="kk-KZ"/>
        </w:rPr>
        <w:t>теңг</w:t>
      </w:r>
      <w:r w:rsidR="00D544BD" w:rsidRPr="00D544BD">
        <w:rPr>
          <w:color w:val="0D0D0D" w:themeColor="text1" w:themeTint="F2"/>
          <w:sz w:val="28"/>
          <w:szCs w:val="28"/>
          <w:lang w:val="kk-KZ"/>
        </w:rPr>
        <w:t>е</w:t>
      </w:r>
      <w:r w:rsidR="00D544BD">
        <w:rPr>
          <w:color w:val="0D0D0D" w:themeColor="text1" w:themeTint="F2"/>
          <w:sz w:val="28"/>
          <w:szCs w:val="28"/>
          <w:lang w:val="kk-KZ"/>
        </w:rPr>
        <w:t>мен</w:t>
      </w:r>
      <w:r w:rsidR="00100F24" w:rsidRPr="00D76DB6">
        <w:rPr>
          <w:color w:val="0D0D0D" w:themeColor="text1" w:themeTint="F2"/>
          <w:sz w:val="28"/>
          <w:szCs w:val="28"/>
          <w:lang w:val="kk-KZ"/>
        </w:rPr>
        <w:t xml:space="preserve">, 2018 жылмен салыстырғанда </w:t>
      </w:r>
      <w:r w:rsidR="00D544BD" w:rsidRPr="00D544BD">
        <w:rPr>
          <w:color w:val="0D0D0D" w:themeColor="text1" w:themeTint="F2"/>
          <w:sz w:val="28"/>
          <w:szCs w:val="28"/>
          <w:lang w:val="kk-KZ"/>
        </w:rPr>
        <w:t>0</w:t>
      </w:r>
      <w:r w:rsidR="00100F24" w:rsidRPr="00D76DB6">
        <w:rPr>
          <w:color w:val="0D0D0D" w:themeColor="text1" w:themeTint="F2"/>
          <w:sz w:val="28"/>
          <w:szCs w:val="28"/>
          <w:lang w:val="kk-KZ"/>
        </w:rPr>
        <w:t>,</w:t>
      </w:r>
      <w:r w:rsidR="0009713E" w:rsidRPr="0009713E">
        <w:rPr>
          <w:color w:val="0D0D0D" w:themeColor="text1" w:themeTint="F2"/>
          <w:sz w:val="28"/>
          <w:szCs w:val="28"/>
          <w:lang w:val="kk-KZ"/>
        </w:rPr>
        <w:t>39</w:t>
      </w:r>
      <w:r w:rsidR="00D544BD" w:rsidRPr="00D544BD">
        <w:rPr>
          <w:color w:val="0D0D0D" w:themeColor="text1" w:themeTint="F2"/>
          <w:sz w:val="28"/>
          <w:szCs w:val="28"/>
          <w:lang w:val="kk-KZ"/>
        </w:rPr>
        <w:t xml:space="preserve"> </w:t>
      </w:r>
      <w:r w:rsidR="00D544BD" w:rsidRPr="00D76DB6">
        <w:rPr>
          <w:color w:val="0D0D0D" w:themeColor="text1" w:themeTint="F2"/>
          <w:sz w:val="28"/>
          <w:szCs w:val="28"/>
          <w:lang w:val="kk-KZ"/>
        </w:rPr>
        <w:t>трлн</w:t>
      </w:r>
      <w:r w:rsidR="00D544BD">
        <w:rPr>
          <w:color w:val="0D0D0D" w:themeColor="text1" w:themeTint="F2"/>
          <w:sz w:val="28"/>
          <w:szCs w:val="28"/>
          <w:lang w:val="kk-KZ"/>
        </w:rPr>
        <w:t xml:space="preserve"> </w:t>
      </w:r>
      <w:r w:rsidR="00D544BD" w:rsidRPr="00D76DB6">
        <w:rPr>
          <w:color w:val="0D0D0D" w:themeColor="text1" w:themeTint="F2"/>
          <w:sz w:val="28"/>
          <w:szCs w:val="28"/>
          <w:lang w:val="kk-KZ"/>
        </w:rPr>
        <w:t>теңг</w:t>
      </w:r>
      <w:r w:rsidR="00D544BD" w:rsidRPr="00D544BD">
        <w:rPr>
          <w:color w:val="0D0D0D" w:themeColor="text1" w:themeTint="F2"/>
          <w:sz w:val="28"/>
          <w:szCs w:val="28"/>
          <w:lang w:val="kk-KZ"/>
        </w:rPr>
        <w:t>е</w:t>
      </w:r>
      <w:r w:rsidR="00D544BD">
        <w:rPr>
          <w:color w:val="0D0D0D" w:themeColor="text1" w:themeTint="F2"/>
          <w:sz w:val="28"/>
          <w:szCs w:val="28"/>
          <w:lang w:val="kk-KZ"/>
        </w:rPr>
        <w:t>мен</w:t>
      </w:r>
      <w:r w:rsidR="00100F24" w:rsidRPr="00D76DB6">
        <w:rPr>
          <w:color w:val="0D0D0D" w:themeColor="text1" w:themeTint="F2"/>
          <w:sz w:val="28"/>
          <w:szCs w:val="28"/>
          <w:lang w:val="kk-KZ"/>
        </w:rPr>
        <w:t xml:space="preserve">, </w:t>
      </w:r>
      <w:r w:rsidR="00330F73" w:rsidRPr="00330F73">
        <w:rPr>
          <w:color w:val="0D0D0D" w:themeColor="text1" w:themeTint="F2"/>
          <w:sz w:val="28"/>
          <w:szCs w:val="28"/>
          <w:lang w:val="kk-KZ"/>
        </w:rPr>
        <w:t>а</w:t>
      </w:r>
      <w:r w:rsidR="00330F73">
        <w:rPr>
          <w:color w:val="0D0D0D" w:themeColor="text1" w:themeTint="F2"/>
          <w:sz w:val="28"/>
          <w:szCs w:val="28"/>
          <w:lang w:val="kk-KZ"/>
        </w:rPr>
        <w:t xml:space="preserve">л енді, </w:t>
      </w:r>
      <w:r w:rsidR="00100F24" w:rsidRPr="00D76DB6">
        <w:rPr>
          <w:color w:val="0D0D0D" w:themeColor="text1" w:themeTint="F2"/>
          <w:sz w:val="28"/>
          <w:szCs w:val="28"/>
          <w:lang w:val="kk-KZ"/>
        </w:rPr>
        <w:t>жеке тұлға</w:t>
      </w:r>
      <w:r w:rsidR="00D544BD">
        <w:rPr>
          <w:color w:val="0D0D0D" w:themeColor="text1" w:themeTint="F2"/>
          <w:sz w:val="28"/>
          <w:szCs w:val="28"/>
          <w:lang w:val="kk-KZ"/>
        </w:rPr>
        <w:t>лардың</w:t>
      </w:r>
      <w:r w:rsidR="00100F24" w:rsidRPr="00D76DB6">
        <w:rPr>
          <w:color w:val="0D0D0D" w:themeColor="text1" w:themeTint="F2"/>
          <w:sz w:val="28"/>
          <w:szCs w:val="28"/>
          <w:lang w:val="kk-KZ"/>
        </w:rPr>
        <w:t xml:space="preserve"> салымдары 2019 жылы </w:t>
      </w:r>
      <w:r w:rsidR="0009713E" w:rsidRPr="0009713E">
        <w:rPr>
          <w:color w:val="0D0D0D" w:themeColor="text1" w:themeTint="F2"/>
          <w:sz w:val="28"/>
          <w:szCs w:val="28"/>
          <w:lang w:val="kk-KZ"/>
        </w:rPr>
        <w:t>9</w:t>
      </w:r>
      <w:r w:rsidR="00100F24" w:rsidRPr="00D76DB6">
        <w:rPr>
          <w:color w:val="0D0D0D" w:themeColor="text1" w:themeTint="F2"/>
          <w:sz w:val="28"/>
          <w:szCs w:val="28"/>
          <w:lang w:val="kk-KZ"/>
        </w:rPr>
        <w:t>,3</w:t>
      </w:r>
      <w:r w:rsidR="0009713E" w:rsidRPr="0009713E">
        <w:rPr>
          <w:color w:val="0D0D0D" w:themeColor="text1" w:themeTint="F2"/>
          <w:sz w:val="28"/>
          <w:szCs w:val="28"/>
          <w:lang w:val="kk-KZ"/>
        </w:rPr>
        <w:t>2</w:t>
      </w:r>
      <w:r w:rsidR="00100F24"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C874BD" w:rsidRPr="00D76DB6">
        <w:rPr>
          <w:color w:val="0D0D0D" w:themeColor="text1" w:themeTint="F2"/>
          <w:sz w:val="28"/>
          <w:szCs w:val="28"/>
          <w:lang w:val="kk-KZ"/>
        </w:rPr>
        <w:t xml:space="preserve"> </w:t>
      </w:r>
      <w:r w:rsidR="00100F24" w:rsidRPr="00D76DB6">
        <w:rPr>
          <w:color w:val="0D0D0D" w:themeColor="text1" w:themeTint="F2"/>
          <w:sz w:val="28"/>
          <w:szCs w:val="28"/>
          <w:lang w:val="kk-KZ"/>
        </w:rPr>
        <w:t xml:space="preserve">теңгені құрап 2013 жылмен салыстырғанда </w:t>
      </w:r>
      <w:r w:rsidR="0009713E" w:rsidRPr="0009713E">
        <w:rPr>
          <w:color w:val="0D0D0D" w:themeColor="text1" w:themeTint="F2"/>
          <w:sz w:val="28"/>
          <w:szCs w:val="28"/>
          <w:lang w:val="kk-KZ"/>
        </w:rPr>
        <w:t>5</w:t>
      </w:r>
      <w:r w:rsidR="00D544BD" w:rsidRPr="00D544BD">
        <w:rPr>
          <w:color w:val="0D0D0D" w:themeColor="text1" w:themeTint="F2"/>
          <w:sz w:val="28"/>
          <w:szCs w:val="28"/>
          <w:lang w:val="kk-KZ"/>
        </w:rPr>
        <w:t>,</w:t>
      </w:r>
      <w:r w:rsidR="0009713E" w:rsidRPr="0009713E">
        <w:rPr>
          <w:color w:val="0D0D0D" w:themeColor="text1" w:themeTint="F2"/>
          <w:sz w:val="28"/>
          <w:szCs w:val="28"/>
          <w:lang w:val="kk-KZ"/>
        </w:rPr>
        <w:t>34</w:t>
      </w:r>
      <w:r w:rsidR="00D544BD" w:rsidRPr="00D544BD">
        <w:rPr>
          <w:color w:val="0D0D0D" w:themeColor="text1" w:themeTint="F2"/>
          <w:sz w:val="28"/>
          <w:szCs w:val="28"/>
          <w:lang w:val="kk-KZ"/>
        </w:rPr>
        <w:t xml:space="preserve"> </w:t>
      </w:r>
      <w:r w:rsidR="00D544BD" w:rsidRPr="00D76DB6">
        <w:rPr>
          <w:color w:val="0D0D0D" w:themeColor="text1" w:themeTint="F2"/>
          <w:sz w:val="28"/>
          <w:szCs w:val="28"/>
          <w:lang w:val="kk-KZ"/>
        </w:rPr>
        <w:t>трлн</w:t>
      </w:r>
      <w:r w:rsidR="002E7789">
        <w:rPr>
          <w:color w:val="0D0D0D" w:themeColor="text1" w:themeTint="F2"/>
          <w:sz w:val="28"/>
          <w:szCs w:val="28"/>
          <w:lang w:val="kk-KZ"/>
        </w:rPr>
        <w:t>.</w:t>
      </w:r>
      <w:r w:rsidR="00D544BD">
        <w:rPr>
          <w:color w:val="0D0D0D" w:themeColor="text1" w:themeTint="F2"/>
          <w:sz w:val="28"/>
          <w:szCs w:val="28"/>
          <w:lang w:val="kk-KZ"/>
        </w:rPr>
        <w:t xml:space="preserve"> </w:t>
      </w:r>
      <w:r w:rsidR="00D544BD" w:rsidRPr="00D76DB6">
        <w:rPr>
          <w:color w:val="0D0D0D" w:themeColor="text1" w:themeTint="F2"/>
          <w:sz w:val="28"/>
          <w:szCs w:val="28"/>
          <w:lang w:val="kk-KZ"/>
        </w:rPr>
        <w:t>теңг</w:t>
      </w:r>
      <w:r w:rsidR="00D544BD" w:rsidRPr="00D544BD">
        <w:rPr>
          <w:color w:val="0D0D0D" w:themeColor="text1" w:themeTint="F2"/>
          <w:sz w:val="28"/>
          <w:szCs w:val="28"/>
          <w:lang w:val="kk-KZ"/>
        </w:rPr>
        <w:t>е</w:t>
      </w:r>
      <w:r w:rsidR="00D544BD">
        <w:rPr>
          <w:color w:val="0D0D0D" w:themeColor="text1" w:themeTint="F2"/>
          <w:sz w:val="28"/>
          <w:szCs w:val="28"/>
          <w:lang w:val="kk-KZ"/>
        </w:rPr>
        <w:t>мен</w:t>
      </w:r>
      <w:r w:rsidR="00100F24" w:rsidRPr="00D76DB6">
        <w:rPr>
          <w:color w:val="0D0D0D" w:themeColor="text1" w:themeTint="F2"/>
          <w:sz w:val="28"/>
          <w:szCs w:val="28"/>
          <w:lang w:val="kk-KZ"/>
        </w:rPr>
        <w:t xml:space="preserve">, 2018 жылмен салыстырғанда </w:t>
      </w:r>
      <w:r w:rsidR="00D544BD" w:rsidRPr="00D544BD">
        <w:rPr>
          <w:color w:val="0D0D0D" w:themeColor="text1" w:themeTint="F2"/>
          <w:sz w:val="28"/>
          <w:szCs w:val="28"/>
          <w:lang w:val="kk-KZ"/>
        </w:rPr>
        <w:t>0</w:t>
      </w:r>
      <w:r w:rsidR="00100F24" w:rsidRPr="00D76DB6">
        <w:rPr>
          <w:color w:val="0D0D0D" w:themeColor="text1" w:themeTint="F2"/>
          <w:sz w:val="28"/>
          <w:szCs w:val="28"/>
          <w:lang w:val="kk-KZ"/>
        </w:rPr>
        <w:t>,</w:t>
      </w:r>
      <w:r w:rsidR="0009713E" w:rsidRPr="000C583F">
        <w:rPr>
          <w:color w:val="0D0D0D" w:themeColor="text1" w:themeTint="F2"/>
          <w:sz w:val="28"/>
          <w:szCs w:val="28"/>
          <w:lang w:val="kk-KZ"/>
        </w:rPr>
        <w:t>55</w:t>
      </w:r>
      <w:r w:rsidR="00D544BD" w:rsidRPr="00D544BD">
        <w:rPr>
          <w:color w:val="0D0D0D" w:themeColor="text1" w:themeTint="F2"/>
          <w:sz w:val="28"/>
          <w:szCs w:val="28"/>
          <w:lang w:val="kk-KZ"/>
        </w:rPr>
        <w:t xml:space="preserve"> </w:t>
      </w:r>
      <w:r w:rsidR="00D544BD" w:rsidRPr="00D76DB6">
        <w:rPr>
          <w:color w:val="0D0D0D" w:themeColor="text1" w:themeTint="F2"/>
          <w:sz w:val="28"/>
          <w:szCs w:val="28"/>
          <w:lang w:val="kk-KZ"/>
        </w:rPr>
        <w:t>трлн</w:t>
      </w:r>
      <w:r w:rsidR="002E7789">
        <w:rPr>
          <w:color w:val="0D0D0D" w:themeColor="text1" w:themeTint="F2"/>
          <w:sz w:val="28"/>
          <w:szCs w:val="28"/>
          <w:lang w:val="kk-KZ"/>
        </w:rPr>
        <w:t>.</w:t>
      </w:r>
      <w:r w:rsidR="00D544BD">
        <w:rPr>
          <w:color w:val="0D0D0D" w:themeColor="text1" w:themeTint="F2"/>
          <w:sz w:val="28"/>
          <w:szCs w:val="28"/>
          <w:lang w:val="kk-KZ"/>
        </w:rPr>
        <w:t xml:space="preserve"> </w:t>
      </w:r>
      <w:r w:rsidR="00D544BD" w:rsidRPr="00D76DB6">
        <w:rPr>
          <w:color w:val="0D0D0D" w:themeColor="text1" w:themeTint="F2"/>
          <w:sz w:val="28"/>
          <w:szCs w:val="28"/>
          <w:lang w:val="kk-KZ"/>
        </w:rPr>
        <w:t>теңг</w:t>
      </w:r>
      <w:r w:rsidR="00D544BD" w:rsidRPr="00D544BD">
        <w:rPr>
          <w:color w:val="0D0D0D" w:themeColor="text1" w:themeTint="F2"/>
          <w:sz w:val="28"/>
          <w:szCs w:val="28"/>
          <w:lang w:val="kk-KZ"/>
        </w:rPr>
        <w:t>е</w:t>
      </w:r>
      <w:r w:rsidR="00D544BD">
        <w:rPr>
          <w:color w:val="0D0D0D" w:themeColor="text1" w:themeTint="F2"/>
          <w:sz w:val="28"/>
          <w:szCs w:val="28"/>
          <w:lang w:val="kk-KZ"/>
        </w:rPr>
        <w:t>мен</w:t>
      </w:r>
      <w:r w:rsidR="00D544BD" w:rsidRPr="00D76DB6">
        <w:rPr>
          <w:color w:val="0D0D0D" w:themeColor="text1" w:themeTint="F2"/>
          <w:sz w:val="28"/>
          <w:szCs w:val="28"/>
          <w:lang w:val="kk-KZ"/>
        </w:rPr>
        <w:t xml:space="preserve"> </w:t>
      </w:r>
      <w:r w:rsidR="00100F24" w:rsidRPr="00D76DB6">
        <w:rPr>
          <w:color w:val="0D0D0D" w:themeColor="text1" w:themeTint="F2"/>
          <w:sz w:val="28"/>
          <w:szCs w:val="28"/>
          <w:lang w:val="kk-KZ"/>
        </w:rPr>
        <w:t>өскен.</w:t>
      </w:r>
    </w:p>
    <w:p w14:paraId="127BA8D0" w14:textId="730D691D" w:rsidR="00100F24" w:rsidRPr="00D76DB6" w:rsidRDefault="00100F24" w:rsidP="00780A42">
      <w:pPr>
        <w:autoSpaceDE w:val="0"/>
        <w:autoSpaceDN w:val="0"/>
        <w:adjustRightInd w:val="0"/>
        <w:ind w:firstLine="709"/>
        <w:jc w:val="both"/>
        <w:rPr>
          <w:color w:val="0D0D0D" w:themeColor="text1" w:themeTint="F2"/>
          <w:sz w:val="28"/>
          <w:szCs w:val="28"/>
          <w:lang w:val="kk-KZ"/>
        </w:rPr>
      </w:pPr>
      <w:r w:rsidRPr="00815A5F">
        <w:rPr>
          <w:color w:val="0D0D0D" w:themeColor="text1" w:themeTint="F2"/>
          <w:sz w:val="28"/>
          <w:szCs w:val="28"/>
          <w:lang w:val="kk-KZ"/>
        </w:rPr>
        <w:t>Талап етуге д</w:t>
      </w:r>
      <w:r w:rsidRPr="00D76DB6">
        <w:rPr>
          <w:color w:val="0D0D0D" w:themeColor="text1" w:themeTint="F2"/>
          <w:sz w:val="28"/>
          <w:szCs w:val="28"/>
          <w:lang w:val="kk-KZ"/>
        </w:rPr>
        <w:t>ейінгі салымдар бойынша заңды тұлғалардың салымы 2019 жылы 0,05 трлн</w:t>
      </w:r>
      <w:r w:rsidR="002E7789">
        <w:rPr>
          <w:color w:val="0D0D0D" w:themeColor="text1" w:themeTint="F2"/>
          <w:sz w:val="28"/>
          <w:szCs w:val="28"/>
          <w:lang w:val="kk-KZ"/>
        </w:rPr>
        <w:t>.</w:t>
      </w:r>
      <w:r w:rsidR="00A97838">
        <w:rPr>
          <w:color w:val="0D0D0D" w:themeColor="text1" w:themeTint="F2"/>
          <w:sz w:val="28"/>
          <w:szCs w:val="28"/>
          <w:lang w:val="kk-KZ"/>
        </w:rPr>
        <w:t xml:space="preserve"> </w:t>
      </w:r>
      <w:r w:rsidRPr="00D76DB6">
        <w:rPr>
          <w:color w:val="0D0D0D" w:themeColor="text1" w:themeTint="F2"/>
          <w:sz w:val="28"/>
          <w:szCs w:val="28"/>
          <w:lang w:val="kk-KZ"/>
        </w:rPr>
        <w:t xml:space="preserve">теңгені құрап 2013 жылмен салыстырғанда </w:t>
      </w:r>
      <w:r w:rsidR="00D82F52" w:rsidRPr="00D82F52">
        <w:rPr>
          <w:color w:val="0D0D0D" w:themeColor="text1" w:themeTint="F2"/>
          <w:sz w:val="28"/>
          <w:szCs w:val="28"/>
          <w:lang w:val="kk-KZ"/>
        </w:rPr>
        <w:t>0,1</w:t>
      </w:r>
      <w:r w:rsidR="00224640" w:rsidRPr="00224640">
        <w:rPr>
          <w:color w:val="0D0D0D" w:themeColor="text1" w:themeTint="F2"/>
          <w:sz w:val="28"/>
          <w:szCs w:val="28"/>
          <w:lang w:val="kk-KZ"/>
        </w:rPr>
        <w:t>7</w:t>
      </w:r>
      <w:r w:rsidR="00D82F52" w:rsidRPr="00D82F52">
        <w:rPr>
          <w:color w:val="0D0D0D" w:themeColor="text1" w:themeTint="F2"/>
          <w:sz w:val="28"/>
          <w:szCs w:val="28"/>
          <w:lang w:val="kk-KZ"/>
        </w:rPr>
        <w:t xml:space="preserve"> </w:t>
      </w:r>
      <w:r w:rsidR="00D82F52" w:rsidRPr="00D76DB6">
        <w:rPr>
          <w:color w:val="0D0D0D" w:themeColor="text1" w:themeTint="F2"/>
          <w:sz w:val="28"/>
          <w:szCs w:val="28"/>
          <w:lang w:val="kk-KZ"/>
        </w:rPr>
        <w:t>трлн</w:t>
      </w:r>
      <w:r w:rsidR="002E7789">
        <w:rPr>
          <w:color w:val="0D0D0D" w:themeColor="text1" w:themeTint="F2"/>
          <w:sz w:val="28"/>
          <w:szCs w:val="28"/>
          <w:lang w:val="kk-KZ"/>
        </w:rPr>
        <w:t>.</w:t>
      </w:r>
      <w:r w:rsidR="00D82F52">
        <w:rPr>
          <w:color w:val="0D0D0D" w:themeColor="text1" w:themeTint="F2"/>
          <w:sz w:val="28"/>
          <w:szCs w:val="28"/>
          <w:lang w:val="kk-KZ"/>
        </w:rPr>
        <w:t xml:space="preserve"> </w:t>
      </w:r>
      <w:r w:rsidR="00D82F52" w:rsidRPr="00D76DB6">
        <w:rPr>
          <w:color w:val="0D0D0D" w:themeColor="text1" w:themeTint="F2"/>
          <w:sz w:val="28"/>
          <w:szCs w:val="28"/>
          <w:lang w:val="kk-KZ"/>
        </w:rPr>
        <w:t>теңге</w:t>
      </w:r>
      <w:r w:rsidR="00D82F52" w:rsidRPr="00D82F52">
        <w:rPr>
          <w:color w:val="0D0D0D" w:themeColor="text1" w:themeTint="F2"/>
          <w:sz w:val="28"/>
          <w:szCs w:val="28"/>
          <w:lang w:val="kk-KZ"/>
        </w:rPr>
        <w:t>м</w:t>
      </w:r>
      <w:r w:rsidR="00D82F52">
        <w:rPr>
          <w:color w:val="0D0D0D" w:themeColor="text1" w:themeTint="F2"/>
          <w:sz w:val="28"/>
          <w:szCs w:val="28"/>
          <w:lang w:val="kk-KZ"/>
        </w:rPr>
        <w:t>ен</w:t>
      </w:r>
      <w:r w:rsidRPr="00D76DB6">
        <w:rPr>
          <w:color w:val="0D0D0D" w:themeColor="text1" w:themeTint="F2"/>
          <w:sz w:val="28"/>
          <w:szCs w:val="28"/>
          <w:lang w:val="kk-KZ"/>
        </w:rPr>
        <w:t xml:space="preserve">, 2018 жылмен салыстырғанда </w:t>
      </w:r>
      <w:r w:rsidR="00D82F52" w:rsidRPr="00D82F52">
        <w:rPr>
          <w:color w:val="0D0D0D" w:themeColor="text1" w:themeTint="F2"/>
          <w:sz w:val="28"/>
          <w:szCs w:val="28"/>
          <w:lang w:val="kk-KZ"/>
        </w:rPr>
        <w:t>0,</w:t>
      </w:r>
      <w:r w:rsidR="00224640" w:rsidRPr="00224640">
        <w:rPr>
          <w:color w:val="0D0D0D" w:themeColor="text1" w:themeTint="F2"/>
          <w:sz w:val="28"/>
          <w:szCs w:val="28"/>
          <w:lang w:val="kk-KZ"/>
        </w:rPr>
        <w:t>01</w:t>
      </w:r>
      <w:r w:rsidR="00D82F52" w:rsidRPr="00D82F52">
        <w:rPr>
          <w:color w:val="0D0D0D" w:themeColor="text1" w:themeTint="F2"/>
          <w:sz w:val="28"/>
          <w:szCs w:val="28"/>
          <w:lang w:val="kk-KZ"/>
        </w:rPr>
        <w:t xml:space="preserve"> </w:t>
      </w:r>
      <w:r w:rsidR="00D82F52" w:rsidRPr="00D76DB6">
        <w:rPr>
          <w:color w:val="0D0D0D" w:themeColor="text1" w:themeTint="F2"/>
          <w:sz w:val="28"/>
          <w:szCs w:val="28"/>
          <w:lang w:val="kk-KZ"/>
        </w:rPr>
        <w:t>трлн.</w:t>
      </w:r>
      <w:r w:rsidR="00D82F52">
        <w:rPr>
          <w:color w:val="0D0D0D" w:themeColor="text1" w:themeTint="F2"/>
          <w:sz w:val="28"/>
          <w:szCs w:val="28"/>
          <w:lang w:val="kk-KZ"/>
        </w:rPr>
        <w:t xml:space="preserve"> </w:t>
      </w:r>
      <w:r w:rsidR="00D82F52" w:rsidRPr="00D76DB6">
        <w:rPr>
          <w:color w:val="0D0D0D" w:themeColor="text1" w:themeTint="F2"/>
          <w:sz w:val="28"/>
          <w:szCs w:val="28"/>
          <w:lang w:val="kk-KZ"/>
        </w:rPr>
        <w:t>теңге</w:t>
      </w:r>
      <w:r w:rsidR="00D82F52" w:rsidRPr="00D82F52">
        <w:rPr>
          <w:color w:val="0D0D0D" w:themeColor="text1" w:themeTint="F2"/>
          <w:sz w:val="28"/>
          <w:szCs w:val="28"/>
          <w:lang w:val="kk-KZ"/>
        </w:rPr>
        <w:t>м</w:t>
      </w:r>
      <w:r w:rsidR="00D82F52">
        <w:rPr>
          <w:color w:val="0D0D0D" w:themeColor="text1" w:themeTint="F2"/>
          <w:sz w:val="28"/>
          <w:szCs w:val="28"/>
          <w:lang w:val="kk-KZ"/>
        </w:rPr>
        <w:t>ен</w:t>
      </w:r>
      <w:r w:rsidR="00D82F52" w:rsidRPr="00D76DB6">
        <w:rPr>
          <w:color w:val="0D0D0D" w:themeColor="text1" w:themeTint="F2"/>
          <w:sz w:val="28"/>
          <w:szCs w:val="28"/>
          <w:lang w:val="kk-KZ"/>
        </w:rPr>
        <w:t xml:space="preserve"> </w:t>
      </w:r>
      <w:r w:rsidRPr="00D76DB6">
        <w:rPr>
          <w:color w:val="0D0D0D" w:themeColor="text1" w:themeTint="F2"/>
          <w:sz w:val="28"/>
          <w:szCs w:val="28"/>
          <w:lang w:val="kk-KZ"/>
        </w:rPr>
        <w:t>кеміген, жеке тұлға</w:t>
      </w:r>
      <w:r w:rsidR="00D82F52">
        <w:rPr>
          <w:color w:val="0D0D0D" w:themeColor="text1" w:themeTint="F2"/>
          <w:sz w:val="28"/>
          <w:szCs w:val="28"/>
          <w:lang w:val="kk-KZ"/>
        </w:rPr>
        <w:t xml:space="preserve"> </w:t>
      </w:r>
      <w:r w:rsidRPr="00D76DB6">
        <w:rPr>
          <w:color w:val="0D0D0D" w:themeColor="text1" w:themeTint="F2"/>
          <w:sz w:val="28"/>
          <w:szCs w:val="28"/>
          <w:lang w:val="kk-KZ"/>
        </w:rPr>
        <w:t>салымдары 2019 жы</w:t>
      </w:r>
      <w:r w:rsidR="00D82F52">
        <w:rPr>
          <w:color w:val="0D0D0D" w:themeColor="text1" w:themeTint="F2"/>
          <w:sz w:val="28"/>
          <w:szCs w:val="28"/>
          <w:lang w:val="kk-KZ"/>
        </w:rPr>
        <w:t xml:space="preserve">лы </w:t>
      </w:r>
      <w:r w:rsidRPr="00D76DB6">
        <w:rPr>
          <w:color w:val="0D0D0D" w:themeColor="text1" w:themeTint="F2"/>
          <w:sz w:val="28"/>
          <w:szCs w:val="28"/>
          <w:lang w:val="kk-KZ"/>
        </w:rPr>
        <w:t>0,</w:t>
      </w:r>
      <w:r w:rsidR="00224640" w:rsidRPr="00224640">
        <w:rPr>
          <w:color w:val="0D0D0D" w:themeColor="text1" w:themeTint="F2"/>
          <w:sz w:val="28"/>
          <w:szCs w:val="28"/>
          <w:lang w:val="kk-KZ"/>
        </w:rPr>
        <w:t>39</w:t>
      </w:r>
      <w:r w:rsidRPr="00D76DB6">
        <w:rPr>
          <w:color w:val="0D0D0D" w:themeColor="text1" w:themeTint="F2"/>
          <w:sz w:val="28"/>
          <w:szCs w:val="28"/>
          <w:lang w:val="kk-KZ"/>
        </w:rPr>
        <w:t xml:space="preserve"> трлн</w:t>
      </w:r>
      <w:r w:rsidR="00341A94">
        <w:rPr>
          <w:color w:val="0D0D0D" w:themeColor="text1" w:themeTint="F2"/>
          <w:sz w:val="28"/>
          <w:szCs w:val="28"/>
          <w:lang w:val="kk-KZ"/>
        </w:rPr>
        <w:t xml:space="preserve"> </w:t>
      </w:r>
      <w:r w:rsidRPr="00D76DB6">
        <w:rPr>
          <w:color w:val="0D0D0D" w:themeColor="text1" w:themeTint="F2"/>
          <w:sz w:val="28"/>
          <w:szCs w:val="28"/>
          <w:lang w:val="kk-KZ"/>
        </w:rPr>
        <w:t xml:space="preserve">теңгені құрап 2013 жылмен салыстырғанда </w:t>
      </w:r>
      <w:r w:rsidR="00BC0C2F" w:rsidRPr="00BC0C2F">
        <w:rPr>
          <w:color w:val="0D0D0D" w:themeColor="text1" w:themeTint="F2"/>
          <w:sz w:val="28"/>
          <w:szCs w:val="28"/>
          <w:lang w:val="kk-KZ"/>
        </w:rPr>
        <w:lastRenderedPageBreak/>
        <w:t>2</w:t>
      </w:r>
      <w:r w:rsidR="00224640" w:rsidRPr="00224640">
        <w:rPr>
          <w:color w:val="0D0D0D" w:themeColor="text1" w:themeTint="F2"/>
          <w:sz w:val="28"/>
          <w:szCs w:val="28"/>
          <w:lang w:val="kk-KZ"/>
        </w:rPr>
        <w:t>,3</w:t>
      </w:r>
      <w:r w:rsidR="002E7789">
        <w:rPr>
          <w:color w:val="0D0D0D" w:themeColor="text1" w:themeTint="F2"/>
          <w:sz w:val="28"/>
          <w:szCs w:val="28"/>
          <w:lang w:val="kk-KZ"/>
        </w:rPr>
        <w:t> </w:t>
      </w:r>
      <w:r w:rsidR="00BC0C2F" w:rsidRPr="00BC0C2F">
        <w:rPr>
          <w:color w:val="0D0D0D" w:themeColor="text1" w:themeTint="F2"/>
          <w:sz w:val="28"/>
          <w:szCs w:val="28"/>
          <w:lang w:val="kk-KZ"/>
        </w:rPr>
        <w:t>есег</w:t>
      </w:r>
      <w:r w:rsidR="00BC0C2F">
        <w:rPr>
          <w:color w:val="0D0D0D" w:themeColor="text1" w:themeTint="F2"/>
          <w:sz w:val="28"/>
          <w:szCs w:val="28"/>
          <w:lang w:val="kk-KZ"/>
        </w:rPr>
        <w:t>е</w:t>
      </w:r>
      <w:r w:rsidRPr="00D76DB6">
        <w:rPr>
          <w:color w:val="0D0D0D" w:themeColor="text1" w:themeTint="F2"/>
          <w:sz w:val="28"/>
          <w:szCs w:val="28"/>
          <w:lang w:val="kk-KZ"/>
        </w:rPr>
        <w:t xml:space="preserve">, 2018 жылмен салыстырғанда </w:t>
      </w:r>
      <w:r w:rsidR="00265569" w:rsidRPr="00265569">
        <w:rPr>
          <w:color w:val="0D0D0D" w:themeColor="text1" w:themeTint="F2"/>
          <w:sz w:val="28"/>
          <w:szCs w:val="28"/>
          <w:lang w:val="kk-KZ"/>
        </w:rPr>
        <w:t>0</w:t>
      </w:r>
      <w:r w:rsidRPr="00D76DB6">
        <w:rPr>
          <w:color w:val="0D0D0D" w:themeColor="text1" w:themeTint="F2"/>
          <w:sz w:val="28"/>
          <w:szCs w:val="28"/>
          <w:lang w:val="kk-KZ"/>
        </w:rPr>
        <w:t>,</w:t>
      </w:r>
      <w:r w:rsidR="00265569" w:rsidRPr="00265569">
        <w:rPr>
          <w:color w:val="0D0D0D" w:themeColor="text1" w:themeTint="F2"/>
          <w:sz w:val="28"/>
          <w:szCs w:val="28"/>
          <w:lang w:val="kk-KZ"/>
        </w:rPr>
        <w:t xml:space="preserve">09 </w:t>
      </w:r>
      <w:r w:rsidR="00265569" w:rsidRPr="00D76DB6">
        <w:rPr>
          <w:color w:val="0D0D0D" w:themeColor="text1" w:themeTint="F2"/>
          <w:sz w:val="28"/>
          <w:szCs w:val="28"/>
          <w:lang w:val="kk-KZ"/>
        </w:rPr>
        <w:t>трлн</w:t>
      </w:r>
      <w:r w:rsidR="002E7789">
        <w:rPr>
          <w:color w:val="0D0D0D" w:themeColor="text1" w:themeTint="F2"/>
          <w:sz w:val="28"/>
          <w:szCs w:val="28"/>
          <w:lang w:val="kk-KZ"/>
        </w:rPr>
        <w:t>.</w:t>
      </w:r>
      <w:r w:rsidR="00265569">
        <w:rPr>
          <w:color w:val="0D0D0D" w:themeColor="text1" w:themeTint="F2"/>
          <w:sz w:val="28"/>
          <w:szCs w:val="28"/>
          <w:lang w:val="kk-KZ"/>
        </w:rPr>
        <w:t xml:space="preserve"> </w:t>
      </w:r>
      <w:r w:rsidR="00265569" w:rsidRPr="00D76DB6">
        <w:rPr>
          <w:color w:val="0D0D0D" w:themeColor="text1" w:themeTint="F2"/>
          <w:sz w:val="28"/>
          <w:szCs w:val="28"/>
          <w:lang w:val="kk-KZ"/>
        </w:rPr>
        <w:t>теңге</w:t>
      </w:r>
      <w:r w:rsidR="00265569" w:rsidRPr="00D82F52">
        <w:rPr>
          <w:color w:val="0D0D0D" w:themeColor="text1" w:themeTint="F2"/>
          <w:sz w:val="28"/>
          <w:szCs w:val="28"/>
          <w:lang w:val="kk-KZ"/>
        </w:rPr>
        <w:t>м</w:t>
      </w:r>
      <w:r w:rsidR="00265569">
        <w:rPr>
          <w:color w:val="0D0D0D" w:themeColor="text1" w:themeTint="F2"/>
          <w:sz w:val="28"/>
          <w:szCs w:val="28"/>
          <w:lang w:val="kk-KZ"/>
        </w:rPr>
        <w:t>ен</w:t>
      </w:r>
      <w:r w:rsidR="00265569" w:rsidRPr="00D76DB6">
        <w:rPr>
          <w:color w:val="0D0D0D" w:themeColor="text1" w:themeTint="F2"/>
          <w:sz w:val="28"/>
          <w:szCs w:val="28"/>
          <w:lang w:val="kk-KZ"/>
        </w:rPr>
        <w:t xml:space="preserve"> </w:t>
      </w:r>
      <w:r w:rsidRPr="00D76DB6">
        <w:rPr>
          <w:color w:val="0D0D0D" w:themeColor="text1" w:themeTint="F2"/>
          <w:sz w:val="28"/>
          <w:szCs w:val="28"/>
          <w:lang w:val="kk-KZ"/>
        </w:rPr>
        <w:t>өскен. Мұнда, заңды тұлғалар салымы әр жылдары кеміп отырған, ал, жеке тұлғалар салымы 2016 жылға дейін тұрақты көрсеткішті көрсеткенмен 2017 жылдан бастап өсіп отырғаны байқалады.</w:t>
      </w:r>
    </w:p>
    <w:p w14:paraId="2D07F8CC" w14:textId="7483E871" w:rsidR="00100F24" w:rsidRPr="00D76DB6" w:rsidRDefault="00100F24" w:rsidP="00100F24">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t xml:space="preserve">Мерзімді салымдар бойынша заңды тұлғалардың салымы 2019 жылы </w:t>
      </w:r>
      <w:r w:rsidR="00341A94">
        <w:rPr>
          <w:color w:val="0D0D0D" w:themeColor="text1" w:themeTint="F2"/>
          <w:sz w:val="28"/>
          <w:szCs w:val="28"/>
          <w:lang w:val="kk-KZ"/>
        </w:rPr>
        <w:t xml:space="preserve">                                </w:t>
      </w:r>
      <w:r w:rsidRPr="00D76DB6">
        <w:rPr>
          <w:color w:val="0D0D0D" w:themeColor="text1" w:themeTint="F2"/>
          <w:sz w:val="28"/>
          <w:szCs w:val="28"/>
          <w:lang w:val="kk-KZ"/>
        </w:rPr>
        <w:t>4,</w:t>
      </w:r>
      <w:r w:rsidR="000D55C4" w:rsidRPr="000D55C4">
        <w:rPr>
          <w:color w:val="0D0D0D" w:themeColor="text1" w:themeTint="F2"/>
          <w:sz w:val="28"/>
          <w:szCs w:val="28"/>
          <w:lang w:val="kk-KZ"/>
        </w:rPr>
        <w:t>09</w:t>
      </w:r>
      <w:r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C874BD" w:rsidRPr="00D76DB6">
        <w:rPr>
          <w:color w:val="0D0D0D" w:themeColor="text1" w:themeTint="F2"/>
          <w:sz w:val="28"/>
          <w:szCs w:val="28"/>
          <w:lang w:val="kk-KZ"/>
        </w:rPr>
        <w:t xml:space="preserve"> </w:t>
      </w:r>
      <w:r w:rsidRPr="00D76DB6">
        <w:rPr>
          <w:color w:val="0D0D0D" w:themeColor="text1" w:themeTint="F2"/>
          <w:sz w:val="28"/>
          <w:szCs w:val="28"/>
          <w:lang w:val="kk-KZ"/>
        </w:rPr>
        <w:t>теңгені құрап 2013 жылмен салыстырғанда 1,</w:t>
      </w:r>
      <w:r w:rsidR="00FB6D26">
        <w:rPr>
          <w:color w:val="0D0D0D" w:themeColor="text1" w:themeTint="F2"/>
          <w:sz w:val="28"/>
          <w:szCs w:val="28"/>
          <w:lang w:val="kk-KZ"/>
        </w:rPr>
        <w:t>2 есеге</w:t>
      </w:r>
      <w:r w:rsidRPr="00D76DB6">
        <w:rPr>
          <w:color w:val="0D0D0D" w:themeColor="text1" w:themeTint="F2"/>
          <w:sz w:val="28"/>
          <w:szCs w:val="28"/>
          <w:lang w:val="kk-KZ"/>
        </w:rPr>
        <w:t xml:space="preserve">, 2018 жылмен салыстырғанда </w:t>
      </w:r>
      <w:r w:rsidR="003A1CAA" w:rsidRPr="003A1CAA">
        <w:rPr>
          <w:color w:val="0D0D0D" w:themeColor="text1" w:themeTint="F2"/>
          <w:sz w:val="28"/>
          <w:szCs w:val="28"/>
          <w:lang w:val="kk-KZ"/>
        </w:rPr>
        <w:t>0</w:t>
      </w:r>
      <w:r w:rsidRPr="00D76DB6">
        <w:rPr>
          <w:color w:val="0D0D0D" w:themeColor="text1" w:themeTint="F2"/>
          <w:sz w:val="28"/>
          <w:szCs w:val="28"/>
          <w:lang w:val="kk-KZ"/>
        </w:rPr>
        <w:t>,</w:t>
      </w:r>
      <w:r w:rsidR="003A1CAA" w:rsidRPr="003A1CAA">
        <w:rPr>
          <w:color w:val="0D0D0D" w:themeColor="text1" w:themeTint="F2"/>
          <w:sz w:val="28"/>
          <w:szCs w:val="28"/>
          <w:lang w:val="kk-KZ"/>
        </w:rPr>
        <w:t>2</w:t>
      </w:r>
      <w:r w:rsidR="000D55C4" w:rsidRPr="000D55C4">
        <w:rPr>
          <w:color w:val="0D0D0D" w:themeColor="text1" w:themeTint="F2"/>
          <w:sz w:val="28"/>
          <w:szCs w:val="28"/>
          <w:lang w:val="kk-KZ"/>
        </w:rPr>
        <w:t>5</w:t>
      </w:r>
      <w:r w:rsidR="003A1CAA" w:rsidRPr="003A1CAA">
        <w:rPr>
          <w:color w:val="0D0D0D" w:themeColor="text1" w:themeTint="F2"/>
          <w:sz w:val="28"/>
          <w:szCs w:val="28"/>
          <w:lang w:val="kk-KZ"/>
        </w:rPr>
        <w:t xml:space="preserve"> </w:t>
      </w:r>
      <w:r w:rsidR="003A1CAA" w:rsidRPr="00D76DB6">
        <w:rPr>
          <w:color w:val="0D0D0D" w:themeColor="text1" w:themeTint="F2"/>
          <w:sz w:val="28"/>
          <w:szCs w:val="28"/>
          <w:lang w:val="kk-KZ"/>
        </w:rPr>
        <w:t>трлн</w:t>
      </w:r>
      <w:r w:rsidR="003A1CAA">
        <w:rPr>
          <w:color w:val="0D0D0D" w:themeColor="text1" w:themeTint="F2"/>
          <w:sz w:val="28"/>
          <w:szCs w:val="28"/>
          <w:lang w:val="kk-KZ"/>
        </w:rPr>
        <w:t xml:space="preserve"> </w:t>
      </w:r>
      <w:r w:rsidR="003A1CAA" w:rsidRPr="00D76DB6">
        <w:rPr>
          <w:color w:val="0D0D0D" w:themeColor="text1" w:themeTint="F2"/>
          <w:sz w:val="28"/>
          <w:szCs w:val="28"/>
          <w:lang w:val="kk-KZ"/>
        </w:rPr>
        <w:t>теңге</w:t>
      </w:r>
      <w:r w:rsidR="003A1CAA" w:rsidRPr="00D82F52">
        <w:rPr>
          <w:color w:val="0D0D0D" w:themeColor="text1" w:themeTint="F2"/>
          <w:sz w:val="28"/>
          <w:szCs w:val="28"/>
          <w:lang w:val="kk-KZ"/>
        </w:rPr>
        <w:t>м</w:t>
      </w:r>
      <w:r w:rsidR="003A1CAA">
        <w:rPr>
          <w:color w:val="0D0D0D" w:themeColor="text1" w:themeTint="F2"/>
          <w:sz w:val="28"/>
          <w:szCs w:val="28"/>
          <w:lang w:val="kk-KZ"/>
        </w:rPr>
        <w:t>ен</w:t>
      </w:r>
      <w:r w:rsidRPr="00D76DB6">
        <w:rPr>
          <w:color w:val="0D0D0D" w:themeColor="text1" w:themeTint="F2"/>
          <w:sz w:val="28"/>
          <w:szCs w:val="28"/>
          <w:lang w:val="kk-KZ"/>
        </w:rPr>
        <w:t>, жеке тұлға салымдары 2019 жылы 7,</w:t>
      </w:r>
      <w:r w:rsidR="000D55C4" w:rsidRPr="000D55C4">
        <w:rPr>
          <w:color w:val="0D0D0D" w:themeColor="text1" w:themeTint="F2"/>
          <w:sz w:val="28"/>
          <w:szCs w:val="28"/>
          <w:lang w:val="kk-KZ"/>
        </w:rPr>
        <w:t>66</w:t>
      </w:r>
      <w:r w:rsidR="002E7789">
        <w:rPr>
          <w:color w:val="0D0D0D" w:themeColor="text1" w:themeTint="F2"/>
          <w:sz w:val="28"/>
          <w:szCs w:val="28"/>
          <w:lang w:val="kk-KZ"/>
        </w:rPr>
        <w:t> </w:t>
      </w:r>
      <w:r w:rsidRPr="00D76DB6">
        <w:rPr>
          <w:color w:val="0D0D0D" w:themeColor="text1" w:themeTint="F2"/>
          <w:sz w:val="28"/>
          <w:szCs w:val="28"/>
          <w:lang w:val="kk-KZ"/>
        </w:rPr>
        <w:t>трлн</w:t>
      </w:r>
      <w:r w:rsidR="002E7789">
        <w:rPr>
          <w:color w:val="0D0D0D" w:themeColor="text1" w:themeTint="F2"/>
          <w:sz w:val="28"/>
          <w:szCs w:val="28"/>
          <w:lang w:val="kk-KZ"/>
        </w:rPr>
        <w:t>.</w:t>
      </w:r>
      <w:r w:rsidR="003A218F">
        <w:rPr>
          <w:color w:val="0D0D0D" w:themeColor="text1" w:themeTint="F2"/>
          <w:sz w:val="28"/>
          <w:szCs w:val="28"/>
          <w:lang w:val="kk-KZ"/>
        </w:rPr>
        <w:t xml:space="preserve"> </w:t>
      </w:r>
      <w:r w:rsidRPr="00D76DB6">
        <w:rPr>
          <w:color w:val="0D0D0D" w:themeColor="text1" w:themeTint="F2"/>
          <w:sz w:val="28"/>
          <w:szCs w:val="28"/>
          <w:lang w:val="kk-KZ"/>
        </w:rPr>
        <w:t xml:space="preserve">теңгені құрап 2013 жылмен салыстырғанда </w:t>
      </w:r>
      <w:r w:rsidR="00FB6D26">
        <w:rPr>
          <w:color w:val="0D0D0D" w:themeColor="text1" w:themeTint="F2"/>
          <w:sz w:val="28"/>
          <w:szCs w:val="28"/>
          <w:lang w:val="kk-KZ"/>
        </w:rPr>
        <w:t>4,</w:t>
      </w:r>
      <w:r w:rsidR="00C661E7" w:rsidRPr="00C661E7">
        <w:rPr>
          <w:color w:val="0D0D0D" w:themeColor="text1" w:themeTint="F2"/>
          <w:sz w:val="28"/>
          <w:szCs w:val="28"/>
          <w:lang w:val="kk-KZ"/>
        </w:rPr>
        <w:t>36</w:t>
      </w:r>
      <w:r w:rsidR="00FB6D26">
        <w:rPr>
          <w:color w:val="0D0D0D" w:themeColor="text1" w:themeTint="F2"/>
          <w:sz w:val="28"/>
          <w:szCs w:val="28"/>
          <w:lang w:val="kk-KZ"/>
        </w:rPr>
        <w:t xml:space="preserve"> </w:t>
      </w:r>
      <w:r w:rsidR="00FB6D26" w:rsidRPr="00D76DB6">
        <w:rPr>
          <w:color w:val="0D0D0D" w:themeColor="text1" w:themeTint="F2"/>
          <w:sz w:val="28"/>
          <w:szCs w:val="28"/>
          <w:lang w:val="kk-KZ"/>
        </w:rPr>
        <w:t>трлн</w:t>
      </w:r>
      <w:r w:rsidR="002E7789">
        <w:rPr>
          <w:color w:val="0D0D0D" w:themeColor="text1" w:themeTint="F2"/>
          <w:sz w:val="28"/>
          <w:szCs w:val="28"/>
          <w:lang w:val="kk-KZ"/>
        </w:rPr>
        <w:t>.</w:t>
      </w:r>
      <w:r w:rsidR="00FB6D26" w:rsidRPr="00D76DB6">
        <w:rPr>
          <w:color w:val="0D0D0D" w:themeColor="text1" w:themeTint="F2"/>
          <w:sz w:val="28"/>
          <w:szCs w:val="28"/>
          <w:lang w:val="kk-KZ"/>
        </w:rPr>
        <w:t xml:space="preserve"> теңге</w:t>
      </w:r>
      <w:r w:rsidR="00FB6D26">
        <w:rPr>
          <w:color w:val="0D0D0D" w:themeColor="text1" w:themeTint="F2"/>
          <w:sz w:val="28"/>
          <w:szCs w:val="28"/>
          <w:lang w:val="kk-KZ"/>
        </w:rPr>
        <w:t>мен</w:t>
      </w:r>
      <w:r w:rsidRPr="00D76DB6">
        <w:rPr>
          <w:color w:val="0D0D0D" w:themeColor="text1" w:themeTint="F2"/>
          <w:sz w:val="28"/>
          <w:szCs w:val="28"/>
          <w:lang w:val="kk-KZ"/>
        </w:rPr>
        <w:t xml:space="preserve">, 2018 жылмен салыстырғанда </w:t>
      </w:r>
      <w:r w:rsidR="00FB6D26">
        <w:rPr>
          <w:color w:val="0D0D0D" w:themeColor="text1" w:themeTint="F2"/>
          <w:sz w:val="28"/>
          <w:szCs w:val="28"/>
          <w:lang w:val="kk-KZ"/>
        </w:rPr>
        <w:t>0,</w:t>
      </w:r>
      <w:r w:rsidR="00C661E7" w:rsidRPr="00C661E7">
        <w:rPr>
          <w:color w:val="0D0D0D" w:themeColor="text1" w:themeTint="F2"/>
          <w:sz w:val="28"/>
          <w:szCs w:val="28"/>
          <w:lang w:val="kk-KZ"/>
        </w:rPr>
        <w:t>26</w:t>
      </w:r>
      <w:r w:rsidR="00FB6D26">
        <w:rPr>
          <w:color w:val="0D0D0D" w:themeColor="text1" w:themeTint="F2"/>
          <w:sz w:val="28"/>
          <w:szCs w:val="28"/>
          <w:lang w:val="kk-KZ"/>
        </w:rPr>
        <w:t xml:space="preserve"> </w:t>
      </w:r>
      <w:r w:rsidR="00FB6D26" w:rsidRPr="00D76DB6">
        <w:rPr>
          <w:color w:val="0D0D0D" w:themeColor="text1" w:themeTint="F2"/>
          <w:sz w:val="28"/>
          <w:szCs w:val="28"/>
          <w:lang w:val="kk-KZ"/>
        </w:rPr>
        <w:t>трлн</w:t>
      </w:r>
      <w:r w:rsidR="002E7789">
        <w:rPr>
          <w:color w:val="0D0D0D" w:themeColor="text1" w:themeTint="F2"/>
          <w:sz w:val="28"/>
          <w:szCs w:val="28"/>
          <w:lang w:val="kk-KZ"/>
        </w:rPr>
        <w:t>.</w:t>
      </w:r>
      <w:r w:rsidR="00FB6D26" w:rsidRPr="00D76DB6">
        <w:rPr>
          <w:color w:val="0D0D0D" w:themeColor="text1" w:themeTint="F2"/>
          <w:sz w:val="28"/>
          <w:szCs w:val="28"/>
          <w:lang w:val="kk-KZ"/>
        </w:rPr>
        <w:t xml:space="preserve"> теңге</w:t>
      </w:r>
      <w:r w:rsidR="00FB6D26">
        <w:rPr>
          <w:color w:val="0D0D0D" w:themeColor="text1" w:themeTint="F2"/>
          <w:sz w:val="28"/>
          <w:szCs w:val="28"/>
          <w:lang w:val="kk-KZ"/>
        </w:rPr>
        <w:t>мен</w:t>
      </w:r>
      <w:r w:rsidR="008D119E" w:rsidRPr="00D76DB6">
        <w:rPr>
          <w:color w:val="0D0D0D" w:themeColor="text1" w:themeTint="F2"/>
          <w:sz w:val="28"/>
          <w:szCs w:val="28"/>
          <w:lang w:val="kk-KZ"/>
        </w:rPr>
        <w:t xml:space="preserve"> </w:t>
      </w:r>
      <w:r w:rsidRPr="00D76DB6">
        <w:rPr>
          <w:color w:val="0D0D0D" w:themeColor="text1" w:themeTint="F2"/>
          <w:sz w:val="28"/>
          <w:szCs w:val="28"/>
          <w:lang w:val="kk-KZ"/>
        </w:rPr>
        <w:t>өскен. Мұнда, заңды тұлғалар салымы 2016 жылға дейін тұрақты өсу көрсеткішті көрсеткен</w:t>
      </w:r>
      <w:r w:rsidR="00D61B91">
        <w:rPr>
          <w:color w:val="0D0D0D" w:themeColor="text1" w:themeTint="F2"/>
          <w:sz w:val="28"/>
          <w:szCs w:val="28"/>
          <w:lang w:val="kk-KZ"/>
        </w:rPr>
        <w:t>і</w:t>
      </w:r>
      <w:r w:rsidRPr="00D76DB6">
        <w:rPr>
          <w:color w:val="0D0D0D" w:themeColor="text1" w:themeTint="F2"/>
          <w:sz w:val="28"/>
          <w:szCs w:val="28"/>
          <w:lang w:val="kk-KZ"/>
        </w:rPr>
        <w:t xml:space="preserve">мен, 2017-2018 жылдар аралығында төмендеген, бірақ 2019 жылы өскенін көре аламыз.  </w:t>
      </w:r>
    </w:p>
    <w:p w14:paraId="25E07DA8" w14:textId="3E82E797" w:rsidR="00100F24" w:rsidRPr="00D76DB6" w:rsidRDefault="00100F24" w:rsidP="00100F24">
      <w:pPr>
        <w:autoSpaceDE w:val="0"/>
        <w:autoSpaceDN w:val="0"/>
        <w:adjustRightInd w:val="0"/>
        <w:ind w:firstLine="709"/>
        <w:jc w:val="both"/>
        <w:rPr>
          <w:bCs/>
          <w:color w:val="0D0D0D" w:themeColor="text1" w:themeTint="F2"/>
          <w:sz w:val="28"/>
          <w:szCs w:val="28"/>
          <w:lang w:val="kk-KZ"/>
        </w:rPr>
      </w:pPr>
      <w:r w:rsidRPr="00D76DB6">
        <w:rPr>
          <w:color w:val="0D0D0D" w:themeColor="text1" w:themeTint="F2"/>
          <w:sz w:val="28"/>
          <w:szCs w:val="28"/>
          <w:lang w:val="kk-KZ"/>
        </w:rPr>
        <w:t>Шартты салымдар бойынша бойынша заңды тұлғалардың салымы 2019 жылы 0,13 трлн</w:t>
      </w:r>
      <w:r w:rsidR="002E7789">
        <w:rPr>
          <w:color w:val="0D0D0D" w:themeColor="text1" w:themeTint="F2"/>
          <w:sz w:val="28"/>
          <w:szCs w:val="28"/>
          <w:lang w:val="kk-KZ"/>
        </w:rPr>
        <w:t>.</w:t>
      </w:r>
      <w:r w:rsidR="00341A94">
        <w:rPr>
          <w:color w:val="0D0D0D" w:themeColor="text1" w:themeTint="F2"/>
          <w:sz w:val="28"/>
          <w:szCs w:val="28"/>
          <w:lang w:val="kk-KZ"/>
        </w:rPr>
        <w:t xml:space="preserve"> </w:t>
      </w:r>
      <w:r w:rsidRPr="00D76DB6">
        <w:rPr>
          <w:color w:val="0D0D0D" w:themeColor="text1" w:themeTint="F2"/>
          <w:sz w:val="28"/>
          <w:szCs w:val="28"/>
          <w:lang w:val="kk-KZ"/>
        </w:rPr>
        <w:t xml:space="preserve">теңгені құрап 2013 жылмен салыстырғанда </w:t>
      </w:r>
      <w:r w:rsidR="00FB6D26">
        <w:rPr>
          <w:color w:val="0D0D0D" w:themeColor="text1" w:themeTint="F2"/>
          <w:sz w:val="28"/>
          <w:szCs w:val="28"/>
          <w:lang w:val="kk-KZ"/>
        </w:rPr>
        <w:t xml:space="preserve">0,08 </w:t>
      </w:r>
      <w:r w:rsidR="00FB6D26" w:rsidRPr="00D76DB6">
        <w:rPr>
          <w:color w:val="0D0D0D" w:themeColor="text1" w:themeTint="F2"/>
          <w:sz w:val="28"/>
          <w:szCs w:val="28"/>
          <w:lang w:val="kk-KZ"/>
        </w:rPr>
        <w:t>трлн</w:t>
      </w:r>
      <w:r w:rsidR="002E7789">
        <w:rPr>
          <w:color w:val="0D0D0D" w:themeColor="text1" w:themeTint="F2"/>
          <w:sz w:val="28"/>
          <w:szCs w:val="28"/>
          <w:lang w:val="kk-KZ"/>
        </w:rPr>
        <w:t>.</w:t>
      </w:r>
      <w:r w:rsidR="00FB6D26" w:rsidRPr="00D76DB6">
        <w:rPr>
          <w:color w:val="0D0D0D" w:themeColor="text1" w:themeTint="F2"/>
          <w:sz w:val="28"/>
          <w:szCs w:val="28"/>
          <w:lang w:val="kk-KZ"/>
        </w:rPr>
        <w:t xml:space="preserve"> теңге</w:t>
      </w:r>
      <w:r w:rsidR="00FB6D26">
        <w:rPr>
          <w:color w:val="0D0D0D" w:themeColor="text1" w:themeTint="F2"/>
          <w:sz w:val="28"/>
          <w:szCs w:val="28"/>
          <w:lang w:val="kk-KZ"/>
        </w:rPr>
        <w:t>мен</w:t>
      </w:r>
      <w:r w:rsidRPr="00D76DB6">
        <w:rPr>
          <w:color w:val="0D0D0D" w:themeColor="text1" w:themeTint="F2"/>
          <w:sz w:val="28"/>
          <w:szCs w:val="28"/>
          <w:lang w:val="kk-KZ"/>
        </w:rPr>
        <w:t xml:space="preserve">, 2018 жылмен салыстырғанда </w:t>
      </w:r>
      <w:r w:rsidR="003A1CAA" w:rsidRPr="003A1CAA">
        <w:rPr>
          <w:color w:val="0D0D0D" w:themeColor="text1" w:themeTint="F2"/>
          <w:sz w:val="28"/>
          <w:szCs w:val="28"/>
          <w:lang w:val="kk-KZ"/>
        </w:rPr>
        <w:t>0</w:t>
      </w:r>
      <w:r w:rsidRPr="00D76DB6">
        <w:rPr>
          <w:color w:val="0D0D0D" w:themeColor="text1" w:themeTint="F2"/>
          <w:sz w:val="28"/>
          <w:szCs w:val="28"/>
          <w:lang w:val="kk-KZ"/>
        </w:rPr>
        <w:t>,</w:t>
      </w:r>
      <w:r w:rsidR="003A1CAA" w:rsidRPr="003A1CAA">
        <w:rPr>
          <w:color w:val="0D0D0D" w:themeColor="text1" w:themeTint="F2"/>
          <w:sz w:val="28"/>
          <w:szCs w:val="28"/>
          <w:lang w:val="kk-KZ"/>
        </w:rPr>
        <w:t>0</w:t>
      </w:r>
      <w:r w:rsidRPr="00D76DB6">
        <w:rPr>
          <w:color w:val="0D0D0D" w:themeColor="text1" w:themeTint="F2"/>
          <w:sz w:val="28"/>
          <w:szCs w:val="28"/>
          <w:lang w:val="kk-KZ"/>
        </w:rPr>
        <w:t>2</w:t>
      </w:r>
      <w:r w:rsidR="003A1CAA" w:rsidRPr="003A1CAA">
        <w:rPr>
          <w:color w:val="0D0D0D" w:themeColor="text1" w:themeTint="F2"/>
          <w:sz w:val="28"/>
          <w:szCs w:val="28"/>
          <w:lang w:val="kk-KZ"/>
        </w:rPr>
        <w:t xml:space="preserve"> </w:t>
      </w:r>
      <w:r w:rsidR="003A1CAA" w:rsidRPr="00D76DB6">
        <w:rPr>
          <w:color w:val="0D0D0D" w:themeColor="text1" w:themeTint="F2"/>
          <w:sz w:val="28"/>
          <w:szCs w:val="28"/>
          <w:lang w:val="kk-KZ"/>
        </w:rPr>
        <w:t>трлн</w:t>
      </w:r>
      <w:r w:rsidR="002E7789">
        <w:rPr>
          <w:color w:val="0D0D0D" w:themeColor="text1" w:themeTint="F2"/>
          <w:sz w:val="28"/>
          <w:szCs w:val="28"/>
          <w:lang w:val="kk-KZ"/>
        </w:rPr>
        <w:t>.</w:t>
      </w:r>
      <w:r w:rsidR="003A1CAA">
        <w:rPr>
          <w:color w:val="0D0D0D" w:themeColor="text1" w:themeTint="F2"/>
          <w:sz w:val="28"/>
          <w:szCs w:val="28"/>
          <w:lang w:val="kk-KZ"/>
        </w:rPr>
        <w:t xml:space="preserve"> </w:t>
      </w:r>
      <w:r w:rsidR="003A1CAA" w:rsidRPr="00D76DB6">
        <w:rPr>
          <w:color w:val="0D0D0D" w:themeColor="text1" w:themeTint="F2"/>
          <w:sz w:val="28"/>
          <w:szCs w:val="28"/>
          <w:lang w:val="kk-KZ"/>
        </w:rPr>
        <w:t>теңге</w:t>
      </w:r>
      <w:r w:rsidR="003A1CAA" w:rsidRPr="00D82F52">
        <w:rPr>
          <w:color w:val="0D0D0D" w:themeColor="text1" w:themeTint="F2"/>
          <w:sz w:val="28"/>
          <w:szCs w:val="28"/>
          <w:lang w:val="kk-KZ"/>
        </w:rPr>
        <w:t>м</w:t>
      </w:r>
      <w:r w:rsidR="003A1CAA">
        <w:rPr>
          <w:color w:val="0D0D0D" w:themeColor="text1" w:themeTint="F2"/>
          <w:sz w:val="28"/>
          <w:szCs w:val="28"/>
          <w:lang w:val="kk-KZ"/>
        </w:rPr>
        <w:t>ен</w:t>
      </w:r>
      <w:r w:rsidRPr="00D76DB6">
        <w:rPr>
          <w:color w:val="0D0D0D" w:themeColor="text1" w:themeTint="F2"/>
          <w:sz w:val="28"/>
          <w:szCs w:val="28"/>
          <w:lang w:val="kk-KZ"/>
        </w:rPr>
        <w:t xml:space="preserve"> өссе, жеке тұлға салымдары 2019 жылы</w:t>
      </w:r>
      <w:r w:rsidR="00FB6D26">
        <w:rPr>
          <w:color w:val="0D0D0D" w:themeColor="text1" w:themeTint="F2"/>
          <w:sz w:val="28"/>
          <w:szCs w:val="28"/>
          <w:lang w:val="kk-KZ"/>
        </w:rPr>
        <w:t xml:space="preserve"> </w:t>
      </w:r>
      <w:r w:rsidRPr="00D76DB6">
        <w:rPr>
          <w:color w:val="0D0D0D" w:themeColor="text1" w:themeTint="F2"/>
          <w:sz w:val="28"/>
          <w:szCs w:val="28"/>
          <w:lang w:val="kk-KZ"/>
        </w:rPr>
        <w:t>0,01 трлн</w:t>
      </w:r>
      <w:r w:rsidR="002E7789">
        <w:rPr>
          <w:color w:val="0D0D0D" w:themeColor="text1" w:themeTint="F2"/>
          <w:sz w:val="28"/>
          <w:szCs w:val="28"/>
          <w:lang w:val="kk-KZ"/>
        </w:rPr>
        <w:t>.</w:t>
      </w:r>
      <w:r w:rsidR="00341A94">
        <w:rPr>
          <w:color w:val="0D0D0D" w:themeColor="text1" w:themeTint="F2"/>
          <w:sz w:val="28"/>
          <w:szCs w:val="28"/>
          <w:lang w:val="kk-KZ"/>
        </w:rPr>
        <w:t xml:space="preserve"> </w:t>
      </w:r>
      <w:r w:rsidRPr="00D76DB6">
        <w:rPr>
          <w:color w:val="0D0D0D" w:themeColor="text1" w:themeTint="F2"/>
          <w:sz w:val="28"/>
          <w:szCs w:val="28"/>
          <w:lang w:val="kk-KZ"/>
        </w:rPr>
        <w:t>теңгені құрап 201</w:t>
      </w:r>
      <w:r w:rsidR="00C661E7" w:rsidRPr="00C661E7">
        <w:rPr>
          <w:color w:val="0D0D0D" w:themeColor="text1" w:themeTint="F2"/>
          <w:sz w:val="28"/>
          <w:szCs w:val="28"/>
          <w:lang w:val="kk-KZ"/>
        </w:rPr>
        <w:t>6</w:t>
      </w:r>
      <w:r w:rsidRPr="00D76DB6">
        <w:rPr>
          <w:color w:val="0D0D0D" w:themeColor="text1" w:themeTint="F2"/>
          <w:sz w:val="28"/>
          <w:szCs w:val="28"/>
          <w:lang w:val="kk-KZ"/>
        </w:rPr>
        <w:t xml:space="preserve"> жылмен және 2018 жылмен салыстырғанда ешқандай өзгеріссіз қалған. Мұнда, заңды тұлғалардың салымы әр жыл сайын өсіп отырған, жеке тұлға салымдары бойынша ешқандай ауыт</w:t>
      </w:r>
      <w:r w:rsidR="00F47928">
        <w:rPr>
          <w:color w:val="0D0D0D" w:themeColor="text1" w:themeTint="F2"/>
          <w:sz w:val="28"/>
          <w:szCs w:val="28"/>
          <w:lang w:val="kk-KZ"/>
        </w:rPr>
        <w:t>қ</w:t>
      </w:r>
      <w:r w:rsidRPr="00D76DB6">
        <w:rPr>
          <w:color w:val="0D0D0D" w:themeColor="text1" w:themeTint="F2"/>
          <w:sz w:val="28"/>
          <w:szCs w:val="28"/>
          <w:lang w:val="kk-KZ"/>
        </w:rPr>
        <w:t>у жоқ. Себебі,</w:t>
      </w:r>
      <w:r w:rsidR="00FB6D26">
        <w:rPr>
          <w:color w:val="0D0D0D" w:themeColor="text1" w:themeTint="F2"/>
          <w:sz w:val="28"/>
          <w:szCs w:val="28"/>
          <w:lang w:val="kk-KZ"/>
        </w:rPr>
        <w:t xml:space="preserve"> </w:t>
      </w:r>
      <w:r w:rsidR="00F47928" w:rsidRPr="00F47928">
        <w:rPr>
          <w:bCs/>
          <w:color w:val="0D0D0D" w:themeColor="text1" w:themeTint="F2"/>
          <w:sz w:val="28"/>
          <w:szCs w:val="28"/>
          <w:lang w:val="kk-KZ"/>
        </w:rPr>
        <w:t>1</w:t>
      </w:r>
      <w:r w:rsidR="00F47928" w:rsidRPr="00097CD6">
        <w:rPr>
          <w:bCs/>
          <w:color w:val="0D0D0D" w:themeColor="text1" w:themeTint="F2"/>
          <w:sz w:val="28"/>
          <w:szCs w:val="28"/>
          <w:lang w:val="kk-KZ"/>
        </w:rPr>
        <w:t>0</w:t>
      </w:r>
      <w:r w:rsidRPr="00D76DB6">
        <w:rPr>
          <w:bCs/>
          <w:color w:val="0D0D0D" w:themeColor="text1" w:themeTint="F2"/>
          <w:sz w:val="28"/>
          <w:szCs w:val="28"/>
          <w:lang w:val="kk-KZ"/>
        </w:rPr>
        <w:t>-кестедегі банк секторы несие портфелі (негізгі борыш) құрылымы бойынша талдауда жеке тұлғалардың қарыздары (</w:t>
      </w:r>
      <w:r w:rsidRPr="00D76DB6">
        <w:rPr>
          <w:color w:val="0D0D0D" w:themeColor="text1" w:themeTint="F2"/>
          <w:sz w:val="28"/>
          <w:szCs w:val="28"/>
          <w:lang w:val="kk-KZ"/>
        </w:rPr>
        <w:t>ипотекалық тұрғын үй қарыздары мен тұтынушылық қарыздар</w:t>
      </w:r>
      <w:r w:rsidRPr="00D76DB6">
        <w:rPr>
          <w:bCs/>
          <w:color w:val="0D0D0D" w:themeColor="text1" w:themeTint="F2"/>
          <w:sz w:val="28"/>
          <w:szCs w:val="28"/>
          <w:lang w:val="kk-KZ"/>
        </w:rPr>
        <w:t>) әр жыл сайын өсіп отырған.</w:t>
      </w:r>
    </w:p>
    <w:p w14:paraId="30415DD0" w14:textId="57B1C9FE" w:rsidR="00100F24" w:rsidRDefault="00100F24" w:rsidP="00E62CC4">
      <w:pPr>
        <w:ind w:firstLine="709"/>
        <w:jc w:val="both"/>
        <w:rPr>
          <w:color w:val="0D0D0D" w:themeColor="text1" w:themeTint="F2"/>
          <w:sz w:val="28"/>
          <w:szCs w:val="28"/>
          <w:lang w:val="kk-KZ"/>
        </w:rPr>
      </w:pPr>
      <w:r w:rsidRPr="00D76DB6">
        <w:rPr>
          <w:color w:val="0D0D0D" w:themeColor="text1" w:themeTint="F2"/>
          <w:sz w:val="28"/>
          <w:szCs w:val="28"/>
          <w:lang w:val="kk-KZ"/>
        </w:rPr>
        <w:t>ҚР банк секторының шетел валютасындағы салымдарының динамикасына сүйене отырып заңды және жеке тұлғалардың шетел валютасында салған са</w:t>
      </w:r>
      <w:r w:rsidR="004C0B38" w:rsidRPr="00D76DB6">
        <w:rPr>
          <w:color w:val="0D0D0D" w:themeColor="text1" w:themeTint="F2"/>
          <w:sz w:val="28"/>
          <w:szCs w:val="28"/>
          <w:lang w:val="kk-KZ"/>
        </w:rPr>
        <w:t>лымдарына талдау жүргізілген (</w:t>
      </w:r>
      <w:r w:rsidRPr="00D76DB6">
        <w:rPr>
          <w:color w:val="0D0D0D" w:themeColor="text1" w:themeTint="F2"/>
          <w:sz w:val="28"/>
          <w:szCs w:val="28"/>
          <w:lang w:val="kk-KZ"/>
        </w:rPr>
        <w:t>су</w:t>
      </w:r>
      <w:r w:rsidR="00FF0DB5" w:rsidRPr="00D76DB6">
        <w:rPr>
          <w:color w:val="0D0D0D" w:themeColor="text1" w:themeTint="F2"/>
          <w:sz w:val="28"/>
          <w:szCs w:val="28"/>
          <w:lang w:val="kk-KZ"/>
        </w:rPr>
        <w:t>рет</w:t>
      </w:r>
      <w:r w:rsidR="00341A94">
        <w:rPr>
          <w:color w:val="0D0D0D" w:themeColor="text1" w:themeTint="F2"/>
          <w:sz w:val="28"/>
          <w:szCs w:val="28"/>
          <w:lang w:val="kk-KZ"/>
        </w:rPr>
        <w:t xml:space="preserve"> 13</w:t>
      </w:r>
      <w:r w:rsidR="00FF0DB5" w:rsidRPr="00D76DB6">
        <w:rPr>
          <w:color w:val="0D0D0D" w:themeColor="text1" w:themeTint="F2"/>
          <w:sz w:val="28"/>
          <w:szCs w:val="28"/>
          <w:lang w:val="kk-KZ"/>
        </w:rPr>
        <w:t>).</w:t>
      </w:r>
    </w:p>
    <w:p w14:paraId="6961493E" w14:textId="77777777" w:rsidR="00341A94" w:rsidRPr="00D76DB6" w:rsidRDefault="00341A94" w:rsidP="00E62CC4">
      <w:pPr>
        <w:ind w:firstLine="709"/>
        <w:jc w:val="both"/>
        <w:rPr>
          <w:color w:val="0D0D0D" w:themeColor="text1" w:themeTint="F2"/>
          <w:sz w:val="28"/>
          <w:szCs w:val="28"/>
          <w:lang w:val="kk-KZ"/>
        </w:rPr>
      </w:pPr>
    </w:p>
    <w:p w14:paraId="1C55D8EB" w14:textId="17D705EA" w:rsidR="00AF0932" w:rsidRPr="00D76DB6" w:rsidRDefault="00CC3246" w:rsidP="00341A94">
      <w:pPr>
        <w:jc w:val="center"/>
        <w:rPr>
          <w:color w:val="0D0D0D" w:themeColor="text1" w:themeTint="F2"/>
          <w:sz w:val="28"/>
          <w:szCs w:val="28"/>
          <w:lang w:val="kk-KZ"/>
        </w:rPr>
      </w:pPr>
      <w:r w:rsidRPr="00D76DB6">
        <w:rPr>
          <w:noProof/>
          <w:color w:val="0D0D0D" w:themeColor="text1" w:themeTint="F2"/>
        </w:rPr>
        <w:drawing>
          <wp:inline distT="0" distB="0" distL="0" distR="0" wp14:anchorId="2F0AA12C" wp14:editId="202D01BB">
            <wp:extent cx="5939790" cy="1974850"/>
            <wp:effectExtent l="0" t="0" r="3810" b="63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54F9D3" w14:textId="1ECBDCEA" w:rsidR="00AF0932" w:rsidRPr="00341A94" w:rsidRDefault="00AF0932" w:rsidP="00AF0932">
      <w:pPr>
        <w:jc w:val="both"/>
        <w:rPr>
          <w:color w:val="0D0D0D" w:themeColor="text1" w:themeTint="F2"/>
          <w:sz w:val="16"/>
          <w:szCs w:val="16"/>
          <w:lang w:val="kk-KZ"/>
        </w:rPr>
      </w:pPr>
    </w:p>
    <w:p w14:paraId="6FB89CD3" w14:textId="45B7DAE2" w:rsidR="00100F24" w:rsidRPr="00D76DB6" w:rsidRDefault="00F6795C" w:rsidP="00341A94">
      <w:pPr>
        <w:jc w:val="center"/>
        <w:rPr>
          <w:color w:val="0D0D0D" w:themeColor="text1" w:themeTint="F2"/>
          <w:sz w:val="28"/>
          <w:szCs w:val="28"/>
          <w:lang w:val="kk-KZ"/>
        </w:rPr>
      </w:pPr>
      <w:r w:rsidRPr="00D76DB6">
        <w:rPr>
          <w:color w:val="0D0D0D" w:themeColor="text1" w:themeTint="F2"/>
          <w:sz w:val="28"/>
          <w:szCs w:val="28"/>
          <w:lang w:val="kk-KZ"/>
        </w:rPr>
        <w:t>Сурет 13</w:t>
      </w:r>
      <w:r w:rsidR="00100F24" w:rsidRPr="00D76DB6">
        <w:rPr>
          <w:color w:val="0D0D0D" w:themeColor="text1" w:themeTint="F2"/>
          <w:sz w:val="28"/>
          <w:szCs w:val="28"/>
          <w:lang w:val="kk-KZ"/>
        </w:rPr>
        <w:t xml:space="preserve"> – ҚР банк секторының шетел валютасындағы салымдарының динамикасы</w:t>
      </w:r>
    </w:p>
    <w:p w14:paraId="3C0D2CE7" w14:textId="77777777" w:rsidR="00341A94" w:rsidRPr="00341A94" w:rsidRDefault="00341A94" w:rsidP="00872C33">
      <w:pPr>
        <w:ind w:firstLine="709"/>
        <w:jc w:val="both"/>
        <w:rPr>
          <w:rFonts w:eastAsia="Calibri"/>
          <w:sz w:val="16"/>
          <w:szCs w:val="16"/>
          <w:lang w:val="kk-KZ"/>
        </w:rPr>
      </w:pPr>
    </w:p>
    <w:p w14:paraId="0173FF9F" w14:textId="2E035688" w:rsidR="00100F24" w:rsidRPr="001B5114" w:rsidRDefault="007E5AA9" w:rsidP="00872C33">
      <w:pPr>
        <w:ind w:firstLine="709"/>
        <w:jc w:val="both"/>
        <w:rPr>
          <w:color w:val="0D0D0D" w:themeColor="text1" w:themeTint="F2"/>
          <w:lang w:val="kk-KZ"/>
        </w:rPr>
      </w:pPr>
      <w:r w:rsidRPr="001B5114">
        <w:rPr>
          <w:rFonts w:eastAsia="Calibri"/>
          <w:lang w:val="kk-KZ"/>
        </w:rPr>
        <w:t xml:space="preserve">Ескерту </w:t>
      </w:r>
      <w:r w:rsidR="00D37A5E">
        <w:rPr>
          <w:rFonts w:eastAsia="Calibri"/>
          <w:lang w:val="kk-KZ"/>
        </w:rPr>
        <w:t>–</w:t>
      </w:r>
      <w:r w:rsidRPr="00341A94">
        <w:rPr>
          <w:rFonts w:eastAsia="Calibri"/>
          <w:bCs/>
          <w:lang w:val="kk-KZ"/>
        </w:rPr>
        <w:t xml:space="preserve"> [6</w:t>
      </w:r>
      <w:r w:rsidR="001378EB" w:rsidRPr="001B5114">
        <w:rPr>
          <w:color w:val="0D0D0D" w:themeColor="text1" w:themeTint="F2"/>
          <w:lang w:val="kk-KZ"/>
        </w:rPr>
        <w:t>9</w:t>
      </w:r>
      <w:r w:rsidR="005B40F2" w:rsidRPr="001B5114">
        <w:rPr>
          <w:color w:val="0D0D0D" w:themeColor="text1" w:themeTint="F2"/>
          <w:lang w:val="kk-KZ"/>
        </w:rPr>
        <w:t>]</w:t>
      </w:r>
      <w:r w:rsidR="00FD3946">
        <w:rPr>
          <w:color w:val="0D0D0D" w:themeColor="text1" w:themeTint="F2"/>
          <w:lang w:val="kk-KZ"/>
        </w:rPr>
        <w:t xml:space="preserve"> дерек көзі бойынша автормен құрастырылған</w:t>
      </w:r>
    </w:p>
    <w:p w14:paraId="6E91D25D" w14:textId="77777777" w:rsidR="005C3538" w:rsidRPr="00D76DB6" w:rsidRDefault="005C3538" w:rsidP="00100F24">
      <w:pPr>
        <w:ind w:firstLine="709"/>
        <w:jc w:val="both"/>
        <w:rPr>
          <w:color w:val="0D0D0D" w:themeColor="text1" w:themeTint="F2"/>
          <w:sz w:val="28"/>
          <w:szCs w:val="28"/>
          <w:lang w:val="kk-KZ"/>
        </w:rPr>
      </w:pPr>
    </w:p>
    <w:p w14:paraId="5A2214E2" w14:textId="2256A7B8" w:rsidR="00100F24" w:rsidRPr="00D76DB6" w:rsidRDefault="00F6795C" w:rsidP="00100F24">
      <w:pPr>
        <w:ind w:firstLine="709"/>
        <w:jc w:val="both"/>
        <w:rPr>
          <w:color w:val="0D0D0D" w:themeColor="text1" w:themeTint="F2"/>
          <w:sz w:val="28"/>
          <w:szCs w:val="28"/>
          <w:lang w:val="kk-KZ"/>
        </w:rPr>
      </w:pPr>
      <w:r w:rsidRPr="00D76DB6">
        <w:rPr>
          <w:color w:val="0D0D0D" w:themeColor="text1" w:themeTint="F2"/>
          <w:sz w:val="28"/>
          <w:szCs w:val="28"/>
          <w:lang w:val="kk-KZ"/>
        </w:rPr>
        <w:t>13</w:t>
      </w:r>
      <w:r w:rsidR="00B46607" w:rsidRPr="00D76DB6">
        <w:rPr>
          <w:color w:val="0D0D0D" w:themeColor="text1" w:themeTint="F2"/>
          <w:sz w:val="28"/>
          <w:szCs w:val="28"/>
          <w:lang w:val="kk-KZ"/>
        </w:rPr>
        <w:t>-</w:t>
      </w:r>
      <w:r w:rsidR="00100F24" w:rsidRPr="00D76DB6">
        <w:rPr>
          <w:color w:val="0D0D0D" w:themeColor="text1" w:themeTint="F2"/>
          <w:sz w:val="28"/>
          <w:szCs w:val="28"/>
          <w:lang w:val="kk-KZ"/>
        </w:rPr>
        <w:t xml:space="preserve">суретте заңды және жеке тұлғалардың шетел валютасымен салынған салымдары 2012 жылдан 2016 жылға дейін тұрақты </w:t>
      </w:r>
      <w:r w:rsidR="00756BDB" w:rsidRPr="00D76DB6">
        <w:rPr>
          <w:color w:val="0D0D0D" w:themeColor="text1" w:themeTint="F2"/>
          <w:sz w:val="28"/>
          <w:szCs w:val="28"/>
          <w:lang w:val="kk-KZ"/>
        </w:rPr>
        <w:t>өсіп отырғанмен 2016 жылдан 2020</w:t>
      </w:r>
      <w:r w:rsidR="00100F24" w:rsidRPr="00D76DB6">
        <w:rPr>
          <w:color w:val="0D0D0D" w:themeColor="text1" w:themeTint="F2"/>
          <w:sz w:val="28"/>
          <w:szCs w:val="28"/>
          <w:lang w:val="kk-KZ"/>
        </w:rPr>
        <w:t xml:space="preserve"> жылға дейін төмендеген. Мұның себебі, 2016 жылы шетел валютасының бағамы күрт жоғарлап еркін айналы</w:t>
      </w:r>
      <w:r w:rsidR="00097CD6" w:rsidRPr="00097CD6">
        <w:rPr>
          <w:color w:val="0D0D0D" w:themeColor="text1" w:themeTint="F2"/>
          <w:sz w:val="28"/>
          <w:szCs w:val="28"/>
          <w:lang w:val="kk-KZ"/>
        </w:rPr>
        <w:t>м</w:t>
      </w:r>
      <w:r w:rsidR="00100F24" w:rsidRPr="00D76DB6">
        <w:rPr>
          <w:color w:val="0D0D0D" w:themeColor="text1" w:themeTint="F2"/>
          <w:sz w:val="28"/>
          <w:szCs w:val="28"/>
          <w:lang w:val="kk-KZ"/>
        </w:rPr>
        <w:t xml:space="preserve">ға түсуге байланысты өсіп отырса, 2016 жылдан бастап қозғалмайтын мүлік, автокөліктердің нарықтық құны теңгемен сатыла бастады. Сондықтан, </w:t>
      </w:r>
      <w:r w:rsidR="00756BDB" w:rsidRPr="00D76DB6">
        <w:rPr>
          <w:color w:val="0D0D0D" w:themeColor="text1" w:themeTint="F2"/>
          <w:sz w:val="28"/>
          <w:szCs w:val="28"/>
          <w:lang w:val="kk-KZ"/>
        </w:rPr>
        <w:t>2019</w:t>
      </w:r>
      <w:r w:rsidR="00100F24" w:rsidRPr="00D76DB6">
        <w:rPr>
          <w:color w:val="0D0D0D" w:themeColor="text1" w:themeTint="F2"/>
          <w:sz w:val="28"/>
          <w:szCs w:val="28"/>
          <w:lang w:val="kk-KZ"/>
        </w:rPr>
        <w:t xml:space="preserve"> жылы жеке тұлғалардың </w:t>
      </w:r>
      <w:r w:rsidR="00100F24" w:rsidRPr="00D76DB6">
        <w:rPr>
          <w:color w:val="0D0D0D" w:themeColor="text1" w:themeTint="F2"/>
          <w:sz w:val="28"/>
          <w:szCs w:val="28"/>
          <w:lang w:val="kk-KZ"/>
        </w:rPr>
        <w:lastRenderedPageBreak/>
        <w:t>шетел валютасындағы салымдары 2</w:t>
      </w:r>
      <w:r w:rsidR="00B7353E">
        <w:rPr>
          <w:color w:val="0D0D0D" w:themeColor="text1" w:themeTint="F2"/>
          <w:sz w:val="28"/>
          <w:szCs w:val="28"/>
          <w:lang w:val="kk-KZ"/>
        </w:rPr>
        <w:t>4</w:t>
      </w:r>
      <w:r w:rsidR="00100F24" w:rsidRPr="00D76DB6">
        <w:rPr>
          <w:color w:val="0D0D0D" w:themeColor="text1" w:themeTint="F2"/>
          <w:sz w:val="28"/>
          <w:szCs w:val="28"/>
          <w:lang w:val="kk-KZ"/>
        </w:rPr>
        <w:t>,</w:t>
      </w:r>
      <w:r w:rsidR="00B7353E">
        <w:rPr>
          <w:color w:val="0D0D0D" w:themeColor="text1" w:themeTint="F2"/>
          <w:sz w:val="28"/>
          <w:szCs w:val="28"/>
          <w:lang w:val="kk-KZ"/>
        </w:rPr>
        <w:t>5</w:t>
      </w:r>
      <w:r w:rsidR="00100F24" w:rsidRPr="00D76DB6">
        <w:rPr>
          <w:color w:val="0D0D0D" w:themeColor="text1" w:themeTint="F2"/>
          <w:sz w:val="28"/>
          <w:szCs w:val="28"/>
          <w:lang w:val="kk-KZ"/>
        </w:rPr>
        <w:t xml:space="preserve">%-дан </w:t>
      </w:r>
      <w:r w:rsidR="009755D6" w:rsidRPr="00D76DB6">
        <w:rPr>
          <w:color w:val="0D0D0D" w:themeColor="text1" w:themeTint="F2"/>
          <w:sz w:val="28"/>
          <w:szCs w:val="28"/>
          <w:lang w:val="kk-KZ"/>
        </w:rPr>
        <w:t>21,6</w:t>
      </w:r>
      <w:r w:rsidR="00100F24" w:rsidRPr="00D76DB6">
        <w:rPr>
          <w:color w:val="0D0D0D" w:themeColor="text1" w:themeTint="F2"/>
          <w:sz w:val="28"/>
          <w:szCs w:val="28"/>
          <w:lang w:val="kk-KZ"/>
        </w:rPr>
        <w:t>%-ға төмендеді. Себебі, ЕДБ-де ұлттық валютамен салынған салымдардың жылдық пайыздық көрсеткіштері 9,8-1</w:t>
      </w:r>
      <w:r w:rsidR="00264541" w:rsidRPr="00264541">
        <w:rPr>
          <w:color w:val="0D0D0D" w:themeColor="text1" w:themeTint="F2"/>
          <w:sz w:val="28"/>
          <w:szCs w:val="28"/>
          <w:lang w:val="kk-KZ"/>
        </w:rPr>
        <w:t>2</w:t>
      </w:r>
      <w:r w:rsidR="008C343F">
        <w:rPr>
          <w:color w:val="0D0D0D" w:themeColor="text1" w:themeTint="F2"/>
          <w:sz w:val="28"/>
          <w:szCs w:val="28"/>
          <w:lang w:val="kk-KZ"/>
        </w:rPr>
        <w:t>,0</w:t>
      </w:r>
      <w:r w:rsidR="00100F24" w:rsidRPr="00D76DB6">
        <w:rPr>
          <w:color w:val="0D0D0D" w:themeColor="text1" w:themeTint="F2"/>
          <w:sz w:val="28"/>
          <w:szCs w:val="28"/>
          <w:lang w:val="kk-KZ"/>
        </w:rPr>
        <w:t>% аралығында болды.</w:t>
      </w:r>
    </w:p>
    <w:p w14:paraId="6887FCB0" w14:textId="77777777" w:rsidR="00100F24" w:rsidRPr="00D76DB6" w:rsidRDefault="00100F24" w:rsidP="00100F24">
      <w:pPr>
        <w:ind w:firstLine="709"/>
        <w:jc w:val="both"/>
        <w:rPr>
          <w:color w:val="0D0D0D" w:themeColor="text1" w:themeTint="F2"/>
          <w:sz w:val="28"/>
          <w:szCs w:val="28"/>
          <w:lang w:val="kk-KZ"/>
        </w:rPr>
      </w:pPr>
      <w:r w:rsidRPr="00D76DB6">
        <w:rPr>
          <w:noProof/>
          <w:color w:val="0D0D0D" w:themeColor="text1" w:themeTint="F2"/>
          <w:sz w:val="28"/>
          <w:szCs w:val="28"/>
        </w:rPr>
        <w:drawing>
          <wp:inline distT="0" distB="0" distL="0" distR="0" wp14:anchorId="32E928ED" wp14:editId="1D73BA5B">
            <wp:extent cx="5405377" cy="2905246"/>
            <wp:effectExtent l="0" t="0" r="508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3F5E865" w14:textId="77777777" w:rsidR="00100F24" w:rsidRPr="00341A94" w:rsidRDefault="00100F24" w:rsidP="00100F24">
      <w:pPr>
        <w:ind w:firstLine="709"/>
        <w:jc w:val="both"/>
        <w:rPr>
          <w:color w:val="0D0D0D" w:themeColor="text1" w:themeTint="F2"/>
          <w:sz w:val="16"/>
          <w:szCs w:val="16"/>
          <w:lang w:val="kk-KZ"/>
        </w:rPr>
      </w:pPr>
    </w:p>
    <w:p w14:paraId="4BE13937" w14:textId="3A52741C" w:rsidR="00100F24" w:rsidRPr="00976608" w:rsidRDefault="00F6795C" w:rsidP="00341A94">
      <w:pPr>
        <w:jc w:val="center"/>
        <w:rPr>
          <w:color w:val="0D0D0D" w:themeColor="text1" w:themeTint="F2"/>
          <w:sz w:val="28"/>
          <w:szCs w:val="28"/>
          <w:lang w:val="kk-KZ"/>
        </w:rPr>
      </w:pPr>
      <w:r w:rsidRPr="00D76DB6">
        <w:rPr>
          <w:color w:val="0D0D0D" w:themeColor="text1" w:themeTint="F2"/>
          <w:sz w:val="28"/>
          <w:szCs w:val="28"/>
          <w:lang w:val="kk-KZ"/>
        </w:rPr>
        <w:t>Сурет 14</w:t>
      </w:r>
      <w:r w:rsidR="00187D80" w:rsidRPr="00D76DB6">
        <w:rPr>
          <w:color w:val="0D0D0D" w:themeColor="text1" w:themeTint="F2"/>
          <w:sz w:val="28"/>
          <w:szCs w:val="28"/>
          <w:lang w:val="kk-KZ"/>
        </w:rPr>
        <w:t xml:space="preserve"> </w:t>
      </w:r>
      <w:r w:rsidR="00D37A5E">
        <w:rPr>
          <w:color w:val="0D0D0D" w:themeColor="text1" w:themeTint="F2"/>
          <w:sz w:val="28"/>
          <w:szCs w:val="28"/>
          <w:lang w:val="kk-KZ"/>
        </w:rPr>
        <w:t>–</w:t>
      </w:r>
      <w:r w:rsidR="00187D80" w:rsidRPr="00D76DB6">
        <w:rPr>
          <w:color w:val="0D0D0D" w:themeColor="text1" w:themeTint="F2"/>
          <w:sz w:val="28"/>
          <w:szCs w:val="28"/>
          <w:lang w:val="kk-KZ"/>
        </w:rPr>
        <w:t xml:space="preserve"> </w:t>
      </w:r>
      <w:r w:rsidR="00100F24" w:rsidRPr="00D76DB6">
        <w:rPr>
          <w:color w:val="0D0D0D" w:themeColor="text1" w:themeTint="F2"/>
          <w:sz w:val="28"/>
          <w:szCs w:val="28"/>
          <w:lang w:val="kk-KZ"/>
        </w:rPr>
        <w:t>2013-2019 жж. Қазақстан Республикасы банк секторын</w:t>
      </w:r>
      <w:r w:rsidR="005C0B57" w:rsidRPr="00D76DB6">
        <w:rPr>
          <w:color w:val="0D0D0D" w:themeColor="text1" w:themeTint="F2"/>
          <w:sz w:val="28"/>
          <w:szCs w:val="28"/>
          <w:lang w:val="kk-KZ"/>
        </w:rPr>
        <w:t>дағы</w:t>
      </w:r>
      <w:r w:rsidR="00100F24" w:rsidRPr="00D76DB6">
        <w:rPr>
          <w:color w:val="0D0D0D" w:themeColor="text1" w:themeTint="F2"/>
          <w:sz w:val="28"/>
          <w:szCs w:val="28"/>
          <w:lang w:val="kk-KZ"/>
        </w:rPr>
        <w:t xml:space="preserve"> шетел және ұлттық валютадағы салымдардың диаграммасы</w:t>
      </w:r>
      <w:r w:rsidR="00976608" w:rsidRPr="00976608">
        <w:rPr>
          <w:color w:val="0D0D0D" w:themeColor="text1" w:themeTint="F2"/>
          <w:sz w:val="28"/>
          <w:szCs w:val="28"/>
          <w:lang w:val="kk-KZ"/>
        </w:rPr>
        <w:t>,</w:t>
      </w:r>
      <w:r w:rsidR="00234E66" w:rsidRPr="00234E66">
        <w:rPr>
          <w:color w:val="0D0D0D" w:themeColor="text1" w:themeTint="F2"/>
          <w:sz w:val="28"/>
          <w:szCs w:val="28"/>
          <w:lang w:val="kk-KZ"/>
        </w:rPr>
        <w:t xml:space="preserve"> </w:t>
      </w:r>
      <w:r w:rsidR="00234E66" w:rsidRPr="00D76DB6">
        <w:rPr>
          <w:color w:val="0D0D0D" w:themeColor="text1" w:themeTint="F2"/>
          <w:sz w:val="28"/>
          <w:szCs w:val="28"/>
          <w:lang w:val="kk-KZ"/>
        </w:rPr>
        <w:t>трлн</w:t>
      </w:r>
      <w:r w:rsidR="00120319">
        <w:rPr>
          <w:color w:val="0D0D0D" w:themeColor="text1" w:themeTint="F2"/>
          <w:sz w:val="28"/>
          <w:szCs w:val="28"/>
          <w:lang w:val="kk-KZ"/>
        </w:rPr>
        <w:t>.</w:t>
      </w:r>
      <w:r w:rsidR="00213130" w:rsidRPr="00213130">
        <w:rPr>
          <w:color w:val="0D0D0D" w:themeColor="text1" w:themeTint="F2"/>
          <w:sz w:val="28"/>
          <w:szCs w:val="28"/>
          <w:lang w:val="kk-KZ"/>
        </w:rPr>
        <w:t xml:space="preserve"> </w:t>
      </w:r>
      <w:r w:rsidR="00234E66" w:rsidRPr="00D76DB6">
        <w:rPr>
          <w:color w:val="0D0D0D" w:themeColor="text1" w:themeTint="F2"/>
          <w:sz w:val="28"/>
          <w:szCs w:val="28"/>
          <w:lang w:val="kk-KZ"/>
        </w:rPr>
        <w:t>теңге</w:t>
      </w:r>
    </w:p>
    <w:p w14:paraId="7A0CBE03" w14:textId="77777777" w:rsidR="007E5AA9" w:rsidRPr="00341A94" w:rsidRDefault="007E5AA9" w:rsidP="00100F24">
      <w:pPr>
        <w:pStyle w:val="Default"/>
        <w:jc w:val="both"/>
        <w:rPr>
          <w:color w:val="0D0D0D" w:themeColor="text1" w:themeTint="F2"/>
          <w:sz w:val="16"/>
          <w:szCs w:val="16"/>
          <w:lang w:val="kk-KZ"/>
        </w:rPr>
      </w:pPr>
    </w:p>
    <w:p w14:paraId="773B4E29" w14:textId="2EE6D852" w:rsidR="00100F24" w:rsidRPr="005673B6" w:rsidRDefault="007E5AA9" w:rsidP="00100F24">
      <w:pPr>
        <w:pStyle w:val="HTML"/>
        <w:shd w:val="clear" w:color="auto" w:fill="FFFFFF"/>
        <w:tabs>
          <w:tab w:val="clear" w:pos="10076"/>
        </w:tabs>
        <w:ind w:firstLine="709"/>
        <w:jc w:val="both"/>
        <w:rPr>
          <w:rFonts w:ascii="Times New Roman" w:eastAsia="Calibri" w:hAnsi="Times New Roman" w:cs="Times New Roman"/>
          <w:bCs/>
          <w:sz w:val="24"/>
          <w:szCs w:val="24"/>
          <w:lang w:val="kk-KZ"/>
        </w:rPr>
      </w:pPr>
      <w:r w:rsidRPr="00341A94">
        <w:rPr>
          <w:rFonts w:ascii="Times New Roman" w:eastAsia="Calibri" w:hAnsi="Times New Roman" w:cs="Times New Roman"/>
          <w:sz w:val="24"/>
          <w:szCs w:val="24"/>
          <w:lang w:val="kk-KZ"/>
        </w:rPr>
        <w:t xml:space="preserve">Ескерту </w:t>
      </w:r>
      <w:r w:rsidR="00D37A5E">
        <w:rPr>
          <w:rFonts w:ascii="Times New Roman" w:eastAsia="Calibri" w:hAnsi="Times New Roman" w:cs="Times New Roman"/>
          <w:sz w:val="24"/>
          <w:szCs w:val="24"/>
          <w:lang w:val="kk-KZ"/>
        </w:rPr>
        <w:t>–</w:t>
      </w:r>
      <w:r w:rsidRPr="00341A94">
        <w:rPr>
          <w:rFonts w:ascii="Times New Roman" w:eastAsia="Calibri" w:hAnsi="Times New Roman" w:cs="Times New Roman"/>
          <w:bCs/>
          <w:sz w:val="24"/>
          <w:szCs w:val="24"/>
          <w:lang w:val="kk-KZ"/>
        </w:rPr>
        <w:t xml:space="preserve"> </w:t>
      </w:r>
      <w:r w:rsidRPr="00421BD3">
        <w:rPr>
          <w:rFonts w:ascii="Times New Roman" w:eastAsia="Calibri" w:hAnsi="Times New Roman" w:cs="Times New Roman"/>
          <w:bCs/>
          <w:sz w:val="24"/>
          <w:szCs w:val="24"/>
          <w:lang w:val="kk-KZ"/>
        </w:rPr>
        <w:t>[</w:t>
      </w:r>
      <w:r>
        <w:rPr>
          <w:rFonts w:ascii="Times New Roman" w:eastAsia="Calibri" w:hAnsi="Times New Roman" w:cs="Times New Roman"/>
          <w:bCs/>
          <w:sz w:val="24"/>
          <w:szCs w:val="24"/>
          <w:lang w:val="kk-KZ"/>
        </w:rPr>
        <w:t>6</w:t>
      </w:r>
      <w:r w:rsidRPr="00341A94">
        <w:rPr>
          <w:rFonts w:ascii="Times New Roman" w:eastAsia="Calibri" w:hAnsi="Times New Roman" w:cs="Times New Roman"/>
          <w:bCs/>
          <w:sz w:val="24"/>
          <w:szCs w:val="24"/>
          <w:lang w:val="kk-KZ"/>
        </w:rPr>
        <w:t>9</w:t>
      </w:r>
      <w:r w:rsidRPr="00421BD3">
        <w:rPr>
          <w:rFonts w:ascii="Times New Roman" w:eastAsia="Calibri" w:hAnsi="Times New Roman" w:cs="Times New Roman"/>
          <w:bCs/>
          <w:sz w:val="24"/>
          <w:szCs w:val="24"/>
          <w:lang w:val="kk-KZ"/>
        </w:rPr>
        <w:t>]</w:t>
      </w:r>
      <w:r w:rsidR="005673B6">
        <w:rPr>
          <w:rFonts w:ascii="Times New Roman" w:eastAsia="Calibri" w:hAnsi="Times New Roman" w:cs="Times New Roman"/>
          <w:bCs/>
          <w:sz w:val="24"/>
          <w:szCs w:val="24"/>
          <w:lang w:val="kk-KZ"/>
        </w:rPr>
        <w:t xml:space="preserve"> </w:t>
      </w:r>
      <w:r w:rsidR="005673B6" w:rsidRPr="005673B6">
        <w:rPr>
          <w:rFonts w:ascii="Times New Roman" w:hAnsi="Times New Roman" w:cs="Times New Roman"/>
          <w:color w:val="0D0D0D" w:themeColor="text1" w:themeTint="F2"/>
          <w:sz w:val="24"/>
          <w:szCs w:val="24"/>
          <w:lang w:val="kk-KZ"/>
        </w:rPr>
        <w:t>дерек көзі бойынша автормен құрастырылған</w:t>
      </w:r>
    </w:p>
    <w:p w14:paraId="6E1FEF4C" w14:textId="7A3029B3" w:rsidR="007E5AA9" w:rsidRPr="00D76DB6" w:rsidRDefault="00886124" w:rsidP="00886124">
      <w:pPr>
        <w:pStyle w:val="HTML"/>
        <w:shd w:val="clear" w:color="auto" w:fill="FFFFFF"/>
        <w:tabs>
          <w:tab w:val="clear" w:pos="916"/>
          <w:tab w:val="clear" w:pos="1832"/>
          <w:tab w:val="clear" w:pos="2748"/>
          <w:tab w:val="clear" w:pos="3664"/>
          <w:tab w:val="clear" w:pos="4580"/>
          <w:tab w:val="clear" w:pos="5496"/>
          <w:tab w:val="clear" w:pos="6412"/>
          <w:tab w:val="clear" w:pos="7328"/>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ab/>
      </w:r>
    </w:p>
    <w:p w14:paraId="393283A4" w14:textId="4B4008F1" w:rsidR="00100F24" w:rsidRPr="00D76DB6" w:rsidRDefault="00F6795C" w:rsidP="00341A9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14</w:t>
      </w:r>
      <w:r w:rsidR="00CD0FC2">
        <w:rPr>
          <w:rFonts w:ascii="Times New Roman" w:hAnsi="Times New Roman" w:cs="Times New Roman"/>
          <w:color w:val="0D0D0D" w:themeColor="text1" w:themeTint="F2"/>
          <w:sz w:val="28"/>
          <w:szCs w:val="28"/>
          <w:lang w:val="kk-KZ"/>
        </w:rPr>
        <w:t>-</w:t>
      </w:r>
      <w:r w:rsidR="00100F24" w:rsidRPr="00D76DB6">
        <w:rPr>
          <w:rFonts w:ascii="Times New Roman" w:hAnsi="Times New Roman" w:cs="Times New Roman"/>
          <w:color w:val="0D0D0D" w:themeColor="text1" w:themeTint="F2"/>
          <w:sz w:val="28"/>
          <w:szCs w:val="28"/>
          <w:lang w:val="kk-KZ"/>
        </w:rPr>
        <w:t xml:space="preserve">суретте көріп отырғанымыздай 2013 жылы шетел валютасымен салымдар </w:t>
      </w:r>
      <w:r w:rsidR="00213130" w:rsidRPr="00213130">
        <w:rPr>
          <w:rFonts w:ascii="Times New Roman" w:hAnsi="Times New Roman" w:cs="Times New Roman"/>
          <w:color w:val="0D0D0D" w:themeColor="text1" w:themeTint="F2"/>
          <w:sz w:val="28"/>
          <w:szCs w:val="28"/>
          <w:lang w:val="kk-KZ"/>
        </w:rPr>
        <w:t>4</w:t>
      </w:r>
      <w:r w:rsidR="00100F24" w:rsidRPr="00D76DB6">
        <w:rPr>
          <w:rFonts w:ascii="Times New Roman" w:hAnsi="Times New Roman" w:cs="Times New Roman"/>
          <w:color w:val="0D0D0D" w:themeColor="text1" w:themeTint="F2"/>
          <w:sz w:val="28"/>
          <w:szCs w:val="28"/>
          <w:lang w:val="kk-KZ"/>
        </w:rPr>
        <w:t>,</w:t>
      </w:r>
      <w:r w:rsidR="00213130" w:rsidRPr="00213130">
        <w:rPr>
          <w:rFonts w:ascii="Times New Roman" w:hAnsi="Times New Roman" w:cs="Times New Roman"/>
          <w:color w:val="0D0D0D" w:themeColor="text1" w:themeTint="F2"/>
          <w:sz w:val="28"/>
          <w:szCs w:val="28"/>
          <w:lang w:val="kk-KZ"/>
        </w:rPr>
        <w:t>0</w:t>
      </w:r>
      <w:r w:rsidR="00100F24" w:rsidRPr="00D76DB6">
        <w:rPr>
          <w:rFonts w:ascii="Times New Roman" w:hAnsi="Times New Roman" w:cs="Times New Roman"/>
          <w:color w:val="0D0D0D" w:themeColor="text1" w:themeTint="F2"/>
          <w:sz w:val="28"/>
          <w:szCs w:val="28"/>
          <w:lang w:val="kk-KZ"/>
        </w:rPr>
        <w:t xml:space="preserve"> трлн</w:t>
      </w:r>
      <w:r w:rsidR="00341A94">
        <w:rPr>
          <w:rFonts w:ascii="Times New Roman" w:hAnsi="Times New Roman" w:cs="Times New Roman"/>
          <w:color w:val="0D0D0D" w:themeColor="text1" w:themeTint="F2"/>
          <w:sz w:val="28"/>
          <w:szCs w:val="28"/>
          <w:lang w:val="kk-KZ"/>
        </w:rPr>
        <w:t xml:space="preserve"> </w:t>
      </w:r>
      <w:r w:rsidR="00100F24" w:rsidRPr="00D76DB6">
        <w:rPr>
          <w:rFonts w:ascii="Times New Roman" w:hAnsi="Times New Roman" w:cs="Times New Roman"/>
          <w:color w:val="0D0D0D" w:themeColor="text1" w:themeTint="F2"/>
          <w:sz w:val="28"/>
          <w:szCs w:val="28"/>
          <w:lang w:val="kk-KZ"/>
        </w:rPr>
        <w:t>теңге құраса, ұлттық валютамен салымдар 6,</w:t>
      </w:r>
      <w:r w:rsidR="00213130" w:rsidRPr="00213130">
        <w:rPr>
          <w:rFonts w:ascii="Times New Roman" w:hAnsi="Times New Roman" w:cs="Times New Roman"/>
          <w:color w:val="0D0D0D" w:themeColor="text1" w:themeTint="F2"/>
          <w:sz w:val="28"/>
          <w:szCs w:val="28"/>
          <w:lang w:val="kk-KZ"/>
        </w:rPr>
        <w:t>0</w:t>
      </w:r>
      <w:r w:rsidR="00100F24" w:rsidRPr="00D76DB6">
        <w:rPr>
          <w:rFonts w:ascii="Times New Roman" w:hAnsi="Times New Roman" w:cs="Times New Roman"/>
          <w:color w:val="0D0D0D" w:themeColor="text1" w:themeTint="F2"/>
          <w:sz w:val="28"/>
          <w:szCs w:val="28"/>
          <w:lang w:val="kk-KZ"/>
        </w:rPr>
        <w:t xml:space="preserve"> трлн</w:t>
      </w:r>
      <w:r w:rsidR="002E7789">
        <w:rPr>
          <w:rFonts w:ascii="Times New Roman" w:hAnsi="Times New Roman" w:cs="Times New Roman"/>
          <w:color w:val="0D0D0D" w:themeColor="text1" w:themeTint="F2"/>
          <w:sz w:val="28"/>
          <w:szCs w:val="28"/>
          <w:lang w:val="kk-KZ"/>
        </w:rPr>
        <w:t>.</w:t>
      </w:r>
      <w:r w:rsidR="00341A94">
        <w:rPr>
          <w:rFonts w:ascii="Times New Roman" w:hAnsi="Times New Roman" w:cs="Times New Roman"/>
          <w:color w:val="0D0D0D" w:themeColor="text1" w:themeTint="F2"/>
          <w:sz w:val="28"/>
          <w:szCs w:val="28"/>
          <w:lang w:val="kk-KZ"/>
        </w:rPr>
        <w:t xml:space="preserve"> </w:t>
      </w:r>
      <w:r w:rsidR="00100F24" w:rsidRPr="00D76DB6">
        <w:rPr>
          <w:rFonts w:ascii="Times New Roman" w:hAnsi="Times New Roman" w:cs="Times New Roman"/>
          <w:color w:val="0D0D0D" w:themeColor="text1" w:themeTint="F2"/>
          <w:sz w:val="28"/>
          <w:szCs w:val="28"/>
          <w:lang w:val="kk-KZ"/>
        </w:rPr>
        <w:t>теңге құраған, яғни шетел валютасымен салынған салымдардан ұлттық валютамен салынған салымд</w:t>
      </w:r>
      <w:r w:rsidR="00341A94">
        <w:rPr>
          <w:rFonts w:ascii="Times New Roman" w:hAnsi="Times New Roman" w:cs="Times New Roman"/>
          <w:color w:val="0D0D0D" w:themeColor="text1" w:themeTint="F2"/>
          <w:sz w:val="28"/>
          <w:szCs w:val="28"/>
          <w:lang w:val="kk-KZ"/>
        </w:rPr>
        <w:t>ар 2,</w:t>
      </w:r>
      <w:r w:rsidR="00213130" w:rsidRPr="00213130">
        <w:rPr>
          <w:rFonts w:ascii="Times New Roman" w:hAnsi="Times New Roman" w:cs="Times New Roman"/>
          <w:color w:val="0D0D0D" w:themeColor="text1" w:themeTint="F2"/>
          <w:sz w:val="28"/>
          <w:szCs w:val="28"/>
          <w:lang w:val="kk-KZ"/>
        </w:rPr>
        <w:t>0</w:t>
      </w:r>
      <w:r w:rsidR="00341A94">
        <w:rPr>
          <w:rFonts w:ascii="Times New Roman" w:hAnsi="Times New Roman" w:cs="Times New Roman"/>
          <w:color w:val="0D0D0D" w:themeColor="text1" w:themeTint="F2"/>
          <w:sz w:val="28"/>
          <w:szCs w:val="28"/>
          <w:lang w:val="kk-KZ"/>
        </w:rPr>
        <w:t xml:space="preserve"> трлн</w:t>
      </w:r>
      <w:r w:rsidR="002E7789">
        <w:rPr>
          <w:rFonts w:ascii="Times New Roman" w:hAnsi="Times New Roman" w:cs="Times New Roman"/>
          <w:color w:val="0D0D0D" w:themeColor="text1" w:themeTint="F2"/>
          <w:sz w:val="28"/>
          <w:szCs w:val="28"/>
          <w:lang w:val="kk-KZ"/>
        </w:rPr>
        <w:t>.</w:t>
      </w:r>
      <w:r w:rsidR="00886D9E">
        <w:rPr>
          <w:rFonts w:ascii="Times New Roman" w:hAnsi="Times New Roman" w:cs="Times New Roman"/>
          <w:color w:val="0D0D0D" w:themeColor="text1" w:themeTint="F2"/>
          <w:sz w:val="28"/>
          <w:szCs w:val="28"/>
          <w:lang w:val="kk-KZ"/>
        </w:rPr>
        <w:t xml:space="preserve"> </w:t>
      </w:r>
      <w:r w:rsidR="00341A94">
        <w:rPr>
          <w:rFonts w:ascii="Times New Roman" w:hAnsi="Times New Roman" w:cs="Times New Roman"/>
          <w:color w:val="0D0D0D" w:themeColor="text1" w:themeTint="F2"/>
          <w:sz w:val="28"/>
          <w:szCs w:val="28"/>
          <w:lang w:val="kk-KZ"/>
        </w:rPr>
        <w:t>теңгеге немесе 6</w:t>
      </w:r>
      <w:r w:rsidR="00213130" w:rsidRPr="00213130">
        <w:rPr>
          <w:rFonts w:ascii="Times New Roman" w:hAnsi="Times New Roman" w:cs="Times New Roman"/>
          <w:color w:val="0D0D0D" w:themeColor="text1" w:themeTint="F2"/>
          <w:sz w:val="28"/>
          <w:szCs w:val="28"/>
          <w:lang w:val="kk-KZ"/>
        </w:rPr>
        <w:t>6</w:t>
      </w:r>
      <w:r w:rsidR="00341A94">
        <w:rPr>
          <w:rFonts w:ascii="Times New Roman" w:hAnsi="Times New Roman" w:cs="Times New Roman"/>
          <w:color w:val="0D0D0D" w:themeColor="text1" w:themeTint="F2"/>
          <w:sz w:val="28"/>
          <w:szCs w:val="28"/>
          <w:lang w:val="kk-KZ"/>
        </w:rPr>
        <w:t>,</w:t>
      </w:r>
      <w:r w:rsidR="00213130" w:rsidRPr="00213130">
        <w:rPr>
          <w:rFonts w:ascii="Times New Roman" w:hAnsi="Times New Roman" w:cs="Times New Roman"/>
          <w:color w:val="0D0D0D" w:themeColor="text1" w:themeTint="F2"/>
          <w:sz w:val="28"/>
          <w:szCs w:val="28"/>
          <w:lang w:val="kk-KZ"/>
        </w:rPr>
        <w:t>7</w:t>
      </w:r>
      <w:r w:rsidR="00100F24" w:rsidRPr="00D76DB6">
        <w:rPr>
          <w:rFonts w:ascii="Times New Roman" w:hAnsi="Times New Roman" w:cs="Times New Roman"/>
          <w:color w:val="0D0D0D" w:themeColor="text1" w:themeTint="F2"/>
          <w:sz w:val="28"/>
          <w:szCs w:val="28"/>
          <w:lang w:val="kk-KZ"/>
        </w:rPr>
        <w:t>%-ға көбейген. 2013 жылы шетел валютасының теңгедегі бағамы 164,2 болған.</w:t>
      </w:r>
    </w:p>
    <w:p w14:paraId="61F0F115" w14:textId="50565FF5" w:rsidR="00100F24" w:rsidRPr="00D76DB6" w:rsidRDefault="00100F24" w:rsidP="00341A94">
      <w:pPr>
        <w:pStyle w:val="HTML"/>
        <w:shd w:val="clear" w:color="auto" w:fill="FFFFFF"/>
        <w:tabs>
          <w:tab w:val="clear" w:pos="10076"/>
        </w:tabs>
        <w:ind w:firstLine="709"/>
        <w:jc w:val="both"/>
        <w:rPr>
          <w:rFonts w:ascii="Times New Roman" w:hAnsi="Times New Roman" w:cs="Times New Roman"/>
          <w:b/>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2014 жылы шетел валютасымен салымдар </w:t>
      </w:r>
      <w:r w:rsidR="00213130" w:rsidRPr="00213130">
        <w:rPr>
          <w:rFonts w:ascii="Times New Roman" w:hAnsi="Times New Roman" w:cs="Times New Roman"/>
          <w:color w:val="0D0D0D" w:themeColor="text1" w:themeTint="F2"/>
          <w:sz w:val="28"/>
          <w:szCs w:val="28"/>
          <w:lang w:val="kk-KZ"/>
        </w:rPr>
        <w:t>7</w:t>
      </w:r>
      <w:r w:rsidRPr="00D76DB6">
        <w:rPr>
          <w:rFonts w:ascii="Times New Roman" w:hAnsi="Times New Roman" w:cs="Times New Roman"/>
          <w:color w:val="0D0D0D" w:themeColor="text1" w:themeTint="F2"/>
          <w:sz w:val="28"/>
          <w:szCs w:val="28"/>
          <w:lang w:val="kk-KZ"/>
        </w:rPr>
        <w:t>,</w:t>
      </w:r>
      <w:r w:rsidR="00213130" w:rsidRPr="00213130">
        <w:rPr>
          <w:rFonts w:ascii="Times New Roman" w:hAnsi="Times New Roman" w:cs="Times New Roman"/>
          <w:color w:val="0D0D0D" w:themeColor="text1" w:themeTint="F2"/>
          <w:sz w:val="28"/>
          <w:szCs w:val="28"/>
          <w:lang w:val="kk-KZ"/>
        </w:rPr>
        <w:t>0</w:t>
      </w:r>
      <w:r w:rsidRPr="00D76DB6">
        <w:rPr>
          <w:rFonts w:ascii="Times New Roman" w:hAnsi="Times New Roman" w:cs="Times New Roman"/>
          <w:color w:val="0D0D0D" w:themeColor="text1" w:themeTint="F2"/>
          <w:sz w:val="28"/>
          <w:szCs w:val="28"/>
          <w:lang w:val="kk-KZ"/>
        </w:rPr>
        <w:t xml:space="preserve"> трлн</w:t>
      </w:r>
      <w:r w:rsidR="002E7789">
        <w:rPr>
          <w:rFonts w:ascii="Times New Roman" w:hAnsi="Times New Roman" w:cs="Times New Roman"/>
          <w:color w:val="0D0D0D" w:themeColor="text1" w:themeTint="F2"/>
          <w:sz w:val="28"/>
          <w:szCs w:val="28"/>
          <w:lang w:val="kk-KZ"/>
        </w:rPr>
        <w:t>.</w:t>
      </w:r>
      <w:r w:rsidR="00341A94">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теңгені, ұлттық валютамен салымдар </w:t>
      </w:r>
      <w:r w:rsidR="00213130" w:rsidRPr="00213130">
        <w:rPr>
          <w:rFonts w:ascii="Times New Roman" w:hAnsi="Times New Roman" w:cs="Times New Roman"/>
          <w:color w:val="0D0D0D" w:themeColor="text1" w:themeTint="F2"/>
          <w:sz w:val="28"/>
          <w:szCs w:val="28"/>
          <w:lang w:val="kk-KZ"/>
        </w:rPr>
        <w:t>5</w:t>
      </w:r>
      <w:r w:rsidRPr="00D76DB6">
        <w:rPr>
          <w:rFonts w:ascii="Times New Roman" w:hAnsi="Times New Roman" w:cs="Times New Roman"/>
          <w:color w:val="0D0D0D" w:themeColor="text1" w:themeTint="F2"/>
          <w:sz w:val="28"/>
          <w:szCs w:val="28"/>
          <w:lang w:val="kk-KZ"/>
        </w:rPr>
        <w:t>,</w:t>
      </w:r>
      <w:r w:rsidR="00213130" w:rsidRPr="00213130">
        <w:rPr>
          <w:rFonts w:ascii="Times New Roman" w:hAnsi="Times New Roman" w:cs="Times New Roman"/>
          <w:color w:val="0D0D0D" w:themeColor="text1" w:themeTint="F2"/>
          <w:sz w:val="28"/>
          <w:szCs w:val="28"/>
          <w:lang w:val="kk-KZ"/>
        </w:rPr>
        <w:t>0</w:t>
      </w:r>
      <w:r w:rsidRPr="00D76DB6">
        <w:rPr>
          <w:rFonts w:ascii="Times New Roman" w:hAnsi="Times New Roman" w:cs="Times New Roman"/>
          <w:color w:val="0D0D0D" w:themeColor="text1" w:themeTint="F2"/>
          <w:sz w:val="28"/>
          <w:szCs w:val="28"/>
          <w:lang w:val="kk-KZ"/>
        </w:rPr>
        <w:t xml:space="preserve"> трлн</w:t>
      </w:r>
      <w:r w:rsidR="002E7789">
        <w:rPr>
          <w:rFonts w:ascii="Times New Roman" w:hAnsi="Times New Roman" w:cs="Times New Roman"/>
          <w:color w:val="0D0D0D" w:themeColor="text1" w:themeTint="F2"/>
          <w:sz w:val="28"/>
          <w:szCs w:val="28"/>
          <w:lang w:val="kk-KZ"/>
        </w:rPr>
        <w:t>.</w:t>
      </w:r>
      <w:r w:rsidR="00341A94">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теңге құраған, керісінше ұлттық валютамен салынған салымдардан шетел валютасымен салынған салымдар </w:t>
      </w:r>
      <w:r w:rsidR="00213130" w:rsidRPr="00213130">
        <w:rPr>
          <w:rFonts w:ascii="Times New Roman" w:hAnsi="Times New Roman" w:cs="Times New Roman"/>
          <w:color w:val="0D0D0D" w:themeColor="text1" w:themeTint="F2"/>
          <w:sz w:val="28"/>
          <w:szCs w:val="28"/>
          <w:lang w:val="kk-KZ"/>
        </w:rPr>
        <w:t>2</w:t>
      </w:r>
      <w:r w:rsidRPr="00D76DB6">
        <w:rPr>
          <w:rFonts w:ascii="Times New Roman" w:hAnsi="Times New Roman" w:cs="Times New Roman"/>
          <w:color w:val="0D0D0D" w:themeColor="text1" w:themeTint="F2"/>
          <w:sz w:val="28"/>
          <w:szCs w:val="28"/>
          <w:lang w:val="kk-KZ"/>
        </w:rPr>
        <w:t>,</w:t>
      </w:r>
      <w:r w:rsidR="00213130" w:rsidRPr="00213130">
        <w:rPr>
          <w:rFonts w:ascii="Times New Roman" w:hAnsi="Times New Roman" w:cs="Times New Roman"/>
          <w:color w:val="0D0D0D" w:themeColor="text1" w:themeTint="F2"/>
          <w:sz w:val="28"/>
          <w:szCs w:val="28"/>
          <w:lang w:val="kk-KZ"/>
        </w:rPr>
        <w:t>0</w:t>
      </w:r>
      <w:r w:rsidRPr="00D76DB6">
        <w:rPr>
          <w:rFonts w:ascii="Times New Roman" w:hAnsi="Times New Roman" w:cs="Times New Roman"/>
          <w:color w:val="0D0D0D" w:themeColor="text1" w:themeTint="F2"/>
          <w:sz w:val="28"/>
          <w:szCs w:val="28"/>
          <w:lang w:val="kk-KZ"/>
        </w:rPr>
        <w:t xml:space="preserve"> трлн</w:t>
      </w:r>
      <w:r w:rsidR="002E7789">
        <w:rPr>
          <w:rFonts w:ascii="Times New Roman" w:hAnsi="Times New Roman" w:cs="Times New Roman"/>
          <w:color w:val="0D0D0D" w:themeColor="text1" w:themeTint="F2"/>
          <w:sz w:val="28"/>
          <w:szCs w:val="28"/>
          <w:lang w:val="kk-KZ"/>
        </w:rPr>
        <w:t>.</w:t>
      </w:r>
      <w:r w:rsidR="00341A94">
        <w:rPr>
          <w:rFonts w:ascii="Times New Roman" w:hAnsi="Times New Roman" w:cs="Times New Roman"/>
          <w:color w:val="0D0D0D" w:themeColor="text1" w:themeTint="F2"/>
          <w:sz w:val="28"/>
          <w:szCs w:val="28"/>
          <w:lang w:val="kk-KZ"/>
        </w:rPr>
        <w:t xml:space="preserve"> теңгеге немесе </w:t>
      </w:r>
      <w:r w:rsidR="00213130" w:rsidRPr="00213130">
        <w:rPr>
          <w:rFonts w:ascii="Times New Roman" w:hAnsi="Times New Roman" w:cs="Times New Roman"/>
          <w:color w:val="0D0D0D" w:themeColor="text1" w:themeTint="F2"/>
          <w:sz w:val="28"/>
          <w:szCs w:val="28"/>
          <w:lang w:val="kk-KZ"/>
        </w:rPr>
        <w:t>40</w:t>
      </w:r>
      <w:r w:rsidRPr="00D76DB6">
        <w:rPr>
          <w:rFonts w:ascii="Times New Roman" w:hAnsi="Times New Roman" w:cs="Times New Roman"/>
          <w:color w:val="0D0D0D" w:themeColor="text1" w:themeTint="F2"/>
          <w:sz w:val="28"/>
          <w:szCs w:val="28"/>
          <w:lang w:val="kk-KZ"/>
        </w:rPr>
        <w:t xml:space="preserve">%-ға көбейген. Яғни, шетел валютасымен салынған салымдар көбейген, оның себебі, 2014 жылы шетел валютасының теңгедегі бағамы </w:t>
      </w:r>
      <w:r w:rsidR="008D119E" w:rsidRPr="00D76DB6">
        <w:rPr>
          <w:rFonts w:ascii="Times New Roman" w:hAnsi="Times New Roman" w:cs="Times New Roman"/>
          <w:color w:val="0D0D0D" w:themeColor="text1" w:themeTint="F2"/>
          <w:sz w:val="28"/>
          <w:szCs w:val="28"/>
          <w:lang w:val="kk-KZ"/>
        </w:rPr>
        <w:t xml:space="preserve">көтеріліп </w:t>
      </w:r>
      <w:r w:rsidRPr="00D76DB6">
        <w:rPr>
          <w:rFonts w:ascii="Times New Roman" w:hAnsi="Times New Roman" w:cs="Times New Roman"/>
          <w:color w:val="0D0D0D" w:themeColor="text1" w:themeTint="F2"/>
          <w:sz w:val="28"/>
          <w:szCs w:val="28"/>
          <w:lang w:val="kk-KZ"/>
        </w:rPr>
        <w:t>182,35 болған.</w:t>
      </w:r>
    </w:p>
    <w:p w14:paraId="735DAFE8" w14:textId="38FC2D66" w:rsidR="00100F24" w:rsidRPr="00D76DB6" w:rsidRDefault="00100F24" w:rsidP="00341A94">
      <w:pPr>
        <w:pStyle w:val="HTML"/>
        <w:shd w:val="clear" w:color="auto" w:fill="FFFFFF"/>
        <w:tabs>
          <w:tab w:val="clear" w:pos="10076"/>
        </w:tabs>
        <w:ind w:firstLine="709"/>
        <w:jc w:val="both"/>
        <w:rPr>
          <w:rFonts w:ascii="Times New Roman" w:hAnsi="Times New Roman" w:cs="Times New Roman"/>
          <w:b/>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2015 ж</w:t>
      </w:r>
      <w:r w:rsidR="002E7789">
        <w:rPr>
          <w:rFonts w:ascii="Times New Roman" w:hAnsi="Times New Roman" w:cs="Times New Roman"/>
          <w:color w:val="0D0D0D" w:themeColor="text1" w:themeTint="F2"/>
          <w:sz w:val="28"/>
          <w:szCs w:val="28"/>
          <w:lang w:val="kk-KZ"/>
        </w:rPr>
        <w:t xml:space="preserve">ылы шетел валютасымен салымдар </w:t>
      </w:r>
      <w:r w:rsidRPr="00D76DB6">
        <w:rPr>
          <w:rFonts w:ascii="Times New Roman" w:hAnsi="Times New Roman" w:cs="Times New Roman"/>
          <w:color w:val="0D0D0D" w:themeColor="text1" w:themeTint="F2"/>
          <w:sz w:val="28"/>
          <w:szCs w:val="28"/>
          <w:lang w:val="kk-KZ"/>
        </w:rPr>
        <w:t xml:space="preserve">барлық салымдардың </w:t>
      </w:r>
      <w:r w:rsidR="00E25482" w:rsidRPr="00E25482">
        <w:rPr>
          <w:rFonts w:ascii="Times New Roman" w:hAnsi="Times New Roman" w:cs="Times New Roman"/>
          <w:color w:val="0D0D0D" w:themeColor="text1" w:themeTint="F2"/>
          <w:sz w:val="28"/>
          <w:szCs w:val="28"/>
          <w:lang w:val="kk-KZ"/>
        </w:rPr>
        <w:t>70</w:t>
      </w:r>
      <w:r w:rsidRPr="00D76DB6">
        <w:rPr>
          <w:rFonts w:ascii="Times New Roman" w:hAnsi="Times New Roman" w:cs="Times New Roman"/>
          <w:color w:val="0D0D0D" w:themeColor="text1" w:themeTint="F2"/>
          <w:sz w:val="28"/>
          <w:szCs w:val="28"/>
          <w:lang w:val="kk-KZ"/>
        </w:rPr>
        <w:t>,</w:t>
      </w:r>
      <w:r w:rsidR="00E25482" w:rsidRPr="00E25482">
        <w:rPr>
          <w:rFonts w:ascii="Times New Roman" w:hAnsi="Times New Roman" w:cs="Times New Roman"/>
          <w:color w:val="0D0D0D" w:themeColor="text1" w:themeTint="F2"/>
          <w:sz w:val="28"/>
          <w:szCs w:val="28"/>
          <w:lang w:val="kk-KZ"/>
        </w:rPr>
        <w:t>5</w:t>
      </w:r>
      <w:r w:rsidRPr="00D76DB6">
        <w:rPr>
          <w:rFonts w:ascii="Times New Roman" w:hAnsi="Times New Roman" w:cs="Times New Roman"/>
          <w:color w:val="0D0D0D" w:themeColor="text1" w:themeTint="F2"/>
          <w:sz w:val="28"/>
          <w:szCs w:val="28"/>
          <w:lang w:val="kk-KZ"/>
        </w:rPr>
        <w:t xml:space="preserve">% құрап, </w:t>
      </w:r>
      <w:r w:rsidR="00E25482" w:rsidRPr="00E25482">
        <w:rPr>
          <w:rFonts w:ascii="Times New Roman" w:hAnsi="Times New Roman" w:cs="Times New Roman"/>
          <w:color w:val="0D0D0D" w:themeColor="text1" w:themeTint="F2"/>
          <w:sz w:val="28"/>
          <w:szCs w:val="28"/>
          <w:lang w:val="kk-KZ"/>
        </w:rPr>
        <w:t>11</w:t>
      </w:r>
      <w:r w:rsidRPr="00D76DB6">
        <w:rPr>
          <w:rFonts w:ascii="Times New Roman" w:hAnsi="Times New Roman" w:cs="Times New Roman"/>
          <w:color w:val="0D0D0D" w:themeColor="text1" w:themeTint="F2"/>
          <w:sz w:val="28"/>
          <w:szCs w:val="28"/>
          <w:lang w:val="kk-KZ"/>
        </w:rPr>
        <w:t>,</w:t>
      </w:r>
      <w:r w:rsidR="00E25482" w:rsidRPr="00E25482">
        <w:rPr>
          <w:rFonts w:ascii="Times New Roman" w:hAnsi="Times New Roman" w:cs="Times New Roman"/>
          <w:color w:val="0D0D0D" w:themeColor="text1" w:themeTint="F2"/>
          <w:sz w:val="28"/>
          <w:szCs w:val="28"/>
          <w:lang w:val="kk-KZ"/>
        </w:rPr>
        <w:t>1</w:t>
      </w:r>
      <w:r w:rsidRPr="00D76DB6">
        <w:rPr>
          <w:rFonts w:ascii="Times New Roman" w:hAnsi="Times New Roman" w:cs="Times New Roman"/>
          <w:color w:val="0D0D0D" w:themeColor="text1" w:themeTint="F2"/>
          <w:sz w:val="28"/>
          <w:szCs w:val="28"/>
          <w:lang w:val="kk-KZ"/>
        </w:rPr>
        <w:t xml:space="preserve"> трлн</w:t>
      </w:r>
      <w:r w:rsidR="002E7789">
        <w:rPr>
          <w:rFonts w:ascii="Times New Roman" w:hAnsi="Times New Roman" w:cs="Times New Roman"/>
          <w:color w:val="0D0D0D" w:themeColor="text1" w:themeTint="F2"/>
          <w:sz w:val="28"/>
          <w:szCs w:val="28"/>
          <w:lang w:val="kk-KZ"/>
        </w:rPr>
        <w:t>.</w:t>
      </w:r>
      <w:r w:rsidR="00341A94">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те</w:t>
      </w:r>
      <w:r w:rsidR="00341A94">
        <w:rPr>
          <w:rFonts w:ascii="Times New Roman" w:hAnsi="Times New Roman" w:cs="Times New Roman"/>
          <w:color w:val="0D0D0D" w:themeColor="text1" w:themeTint="F2"/>
          <w:sz w:val="28"/>
          <w:szCs w:val="28"/>
          <w:lang w:val="kk-KZ"/>
        </w:rPr>
        <w:t xml:space="preserve">ңге өсті. </w:t>
      </w:r>
      <w:r w:rsidR="008D119E" w:rsidRPr="00D76DB6">
        <w:rPr>
          <w:rFonts w:ascii="Times New Roman" w:hAnsi="Times New Roman" w:cs="Times New Roman"/>
          <w:color w:val="0D0D0D" w:themeColor="text1" w:themeTint="F2"/>
          <w:sz w:val="28"/>
          <w:szCs w:val="28"/>
          <w:lang w:val="kk-KZ"/>
        </w:rPr>
        <w:t>Ұ</w:t>
      </w:r>
      <w:r w:rsidRPr="00D76DB6">
        <w:rPr>
          <w:rFonts w:ascii="Times New Roman" w:hAnsi="Times New Roman" w:cs="Times New Roman"/>
          <w:color w:val="0D0D0D" w:themeColor="text1" w:themeTint="F2"/>
          <w:sz w:val="28"/>
          <w:szCs w:val="28"/>
          <w:lang w:val="kk-KZ"/>
        </w:rPr>
        <w:t>лттық валютамен салынған салымдардан 2,</w:t>
      </w:r>
      <w:r w:rsidR="00E25482" w:rsidRPr="00E25482">
        <w:rPr>
          <w:rFonts w:ascii="Times New Roman" w:hAnsi="Times New Roman" w:cs="Times New Roman"/>
          <w:color w:val="0D0D0D" w:themeColor="text1" w:themeTint="F2"/>
          <w:sz w:val="28"/>
          <w:szCs w:val="28"/>
          <w:lang w:val="kk-KZ"/>
        </w:rPr>
        <w:t>2</w:t>
      </w:r>
      <w:r w:rsidRPr="00D76DB6">
        <w:rPr>
          <w:rFonts w:ascii="Times New Roman" w:hAnsi="Times New Roman" w:cs="Times New Roman"/>
          <w:color w:val="0D0D0D" w:themeColor="text1" w:themeTint="F2"/>
          <w:sz w:val="28"/>
          <w:szCs w:val="28"/>
          <w:lang w:val="kk-KZ"/>
        </w:rPr>
        <w:t xml:space="preserve"> есеге өсті. Мұның себебі, бір шетел валютасының теңгедегі бағамы 21.08. 2015 жылы 255,26 теңге, 31.12.2015 жылы 339,47 теңгені құраған.</w:t>
      </w:r>
    </w:p>
    <w:p w14:paraId="6C324C18" w14:textId="77777777" w:rsidR="00100F24" w:rsidRPr="00D76DB6" w:rsidRDefault="00100F24" w:rsidP="00341A9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2016 жылы барлық салымдардың 53,8% шетел валютасындағы салымдар, 46,2% ұлттық валютағы салымдар құраған.</w:t>
      </w:r>
    </w:p>
    <w:p w14:paraId="0383C14A" w14:textId="13FE185C" w:rsidR="00AF3926" w:rsidRPr="00D76DB6" w:rsidRDefault="00341A94" w:rsidP="00341A9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 xml:space="preserve">2017-2019 жылдар аралығында </w:t>
      </w:r>
      <w:r w:rsidR="00100F24" w:rsidRPr="00D76DB6">
        <w:rPr>
          <w:rFonts w:ascii="Times New Roman" w:hAnsi="Times New Roman" w:cs="Times New Roman"/>
          <w:color w:val="0D0D0D" w:themeColor="text1" w:themeTint="F2"/>
          <w:sz w:val="28"/>
          <w:szCs w:val="28"/>
          <w:lang w:val="kk-KZ"/>
        </w:rPr>
        <w:t>ұлттық валютадағы салымдар шетел валютадағы салымдардан 0,9-2,8 трлн.</w:t>
      </w:r>
      <w:r>
        <w:rPr>
          <w:rFonts w:ascii="Times New Roman" w:hAnsi="Times New Roman" w:cs="Times New Roman"/>
          <w:color w:val="0D0D0D" w:themeColor="text1" w:themeTint="F2"/>
          <w:sz w:val="28"/>
          <w:szCs w:val="28"/>
          <w:lang w:val="kk-KZ"/>
        </w:rPr>
        <w:t xml:space="preserve"> </w:t>
      </w:r>
      <w:r w:rsidR="00100F24" w:rsidRPr="00D76DB6">
        <w:rPr>
          <w:rFonts w:ascii="Times New Roman" w:hAnsi="Times New Roman" w:cs="Times New Roman"/>
          <w:color w:val="0D0D0D" w:themeColor="text1" w:themeTint="F2"/>
          <w:sz w:val="28"/>
          <w:szCs w:val="28"/>
          <w:lang w:val="kk-KZ"/>
        </w:rPr>
        <w:t>теңгеге өскен. Бір шетел валютасының теңгедегі бағамы осы жылдар аралығында 48,85 теңге</w:t>
      </w:r>
      <w:r w:rsidR="00A15A4F">
        <w:rPr>
          <w:rFonts w:ascii="Times New Roman" w:hAnsi="Times New Roman" w:cs="Times New Roman"/>
          <w:color w:val="0D0D0D" w:themeColor="text1" w:themeTint="F2"/>
          <w:sz w:val="28"/>
          <w:szCs w:val="28"/>
          <w:lang w:val="kk-KZ"/>
        </w:rPr>
        <w:t>мен</w:t>
      </w:r>
      <w:r w:rsidR="00100F24" w:rsidRPr="00D76DB6">
        <w:rPr>
          <w:rFonts w:ascii="Times New Roman" w:hAnsi="Times New Roman" w:cs="Times New Roman"/>
          <w:color w:val="0D0D0D" w:themeColor="text1" w:themeTint="F2"/>
          <w:sz w:val="28"/>
          <w:szCs w:val="28"/>
          <w:lang w:val="kk-KZ"/>
        </w:rPr>
        <w:t xml:space="preserve"> өсті</w:t>
      </w:r>
      <w:r w:rsidR="003F414E" w:rsidRPr="00D76DB6">
        <w:rPr>
          <w:rFonts w:ascii="Times New Roman" w:hAnsi="Times New Roman" w:cs="Times New Roman"/>
          <w:color w:val="0D0D0D" w:themeColor="text1" w:themeTint="F2"/>
          <w:sz w:val="28"/>
          <w:szCs w:val="28"/>
          <w:lang w:val="kk-KZ"/>
        </w:rPr>
        <w:t xml:space="preserve"> (332,33-381,18)</w:t>
      </w:r>
      <w:r w:rsidR="00AF3926" w:rsidRPr="00D76DB6">
        <w:rPr>
          <w:color w:val="0D0D0D" w:themeColor="text1" w:themeTint="F2"/>
          <w:lang w:val="kk-KZ"/>
        </w:rPr>
        <w:t xml:space="preserve"> </w:t>
      </w:r>
      <w:r w:rsidR="00AF3926" w:rsidRPr="00D76DB6">
        <w:rPr>
          <w:rFonts w:ascii="Times New Roman" w:hAnsi="Times New Roman" w:cs="Times New Roman"/>
          <w:color w:val="0D0D0D" w:themeColor="text1" w:themeTint="F2"/>
          <w:sz w:val="28"/>
          <w:szCs w:val="28"/>
          <w:lang w:val="kk-KZ"/>
        </w:rPr>
        <w:t>[69].</w:t>
      </w:r>
    </w:p>
    <w:p w14:paraId="2BA9C9CD" w14:textId="767DAFB5" w:rsidR="00100F24" w:rsidRPr="00D76DB6" w:rsidRDefault="00100F24" w:rsidP="00341A9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lastRenderedPageBreak/>
        <w:t>2017 жылдан бастап валюта бағамы еркін айналымға өтті және елімізде сауда нарығында, банктерде тұрғын үй, көлік және т.б. сатылымы ұлттық валюта</w:t>
      </w:r>
      <w:r w:rsidR="00A54C28">
        <w:rPr>
          <w:rFonts w:ascii="Times New Roman" w:hAnsi="Times New Roman" w:cs="Times New Roman"/>
          <w:color w:val="0D0D0D" w:themeColor="text1" w:themeTint="F2"/>
          <w:sz w:val="28"/>
          <w:szCs w:val="28"/>
          <w:lang w:val="kk-KZ"/>
        </w:rPr>
        <w:t>да</w:t>
      </w:r>
      <w:r w:rsidRPr="00D76DB6">
        <w:rPr>
          <w:rFonts w:ascii="Times New Roman" w:hAnsi="Times New Roman" w:cs="Times New Roman"/>
          <w:color w:val="0D0D0D" w:themeColor="text1" w:themeTint="F2"/>
          <w:sz w:val="28"/>
          <w:szCs w:val="28"/>
          <w:lang w:val="kk-KZ"/>
        </w:rPr>
        <w:t xml:space="preserve"> </w:t>
      </w:r>
      <w:r w:rsidR="00A54C28">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теңге</w:t>
      </w:r>
      <w:r w:rsidR="00A54C28">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жүргізілді. </w:t>
      </w:r>
    </w:p>
    <w:p w14:paraId="063378F1" w14:textId="06E0B55C" w:rsidR="00100F24" w:rsidRPr="00D76DB6" w:rsidRDefault="00100F24" w:rsidP="00341A94">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Қазіргі кезде экономиканың дамып келе жатқан секторы ретінде  банк секторының жеткілікті жоғары және негізгі сапалық көрсеткіштерінің бірі меншікті капиталдың құрылымы мен </w:t>
      </w:r>
      <w:r w:rsidR="0093268B" w:rsidRPr="00D76DB6">
        <w:rPr>
          <w:rFonts w:ascii="Times New Roman" w:hAnsi="Times New Roman" w:cs="Times New Roman"/>
          <w:color w:val="0D0D0D" w:themeColor="text1" w:themeTint="F2"/>
          <w:sz w:val="28"/>
          <w:szCs w:val="28"/>
          <w:lang w:val="kk-KZ"/>
        </w:rPr>
        <w:t xml:space="preserve">капиталдың </w:t>
      </w:r>
      <w:r w:rsidRPr="00D76DB6">
        <w:rPr>
          <w:rFonts w:ascii="Times New Roman" w:hAnsi="Times New Roman" w:cs="Times New Roman"/>
          <w:color w:val="0D0D0D" w:themeColor="text1" w:themeTint="F2"/>
          <w:sz w:val="28"/>
          <w:szCs w:val="28"/>
          <w:lang w:val="kk-KZ"/>
        </w:rPr>
        <w:t>жеткіліктілігі (</w:t>
      </w:r>
      <w:r w:rsidR="00341A94" w:rsidRPr="00D76DB6">
        <w:rPr>
          <w:rFonts w:ascii="Times New Roman" w:hAnsi="Times New Roman" w:cs="Times New Roman"/>
          <w:color w:val="0D0D0D" w:themeColor="text1" w:themeTint="F2"/>
          <w:sz w:val="28"/>
          <w:szCs w:val="28"/>
          <w:lang w:val="kk-KZ"/>
        </w:rPr>
        <w:t>к</w:t>
      </w:r>
      <w:r w:rsidRPr="00D76DB6">
        <w:rPr>
          <w:rFonts w:ascii="Times New Roman" w:hAnsi="Times New Roman" w:cs="Times New Roman"/>
          <w:color w:val="0D0D0D" w:themeColor="text1" w:themeTint="F2"/>
          <w:sz w:val="28"/>
          <w:szCs w:val="28"/>
          <w:lang w:val="kk-KZ"/>
        </w:rPr>
        <w:t xml:space="preserve">есте </w:t>
      </w:r>
      <w:r w:rsidR="0093268B" w:rsidRPr="00D76DB6">
        <w:rPr>
          <w:rFonts w:ascii="Times New Roman" w:hAnsi="Times New Roman" w:cs="Times New Roman"/>
          <w:color w:val="0D0D0D" w:themeColor="text1" w:themeTint="F2"/>
          <w:sz w:val="28"/>
          <w:szCs w:val="28"/>
          <w:lang w:val="kk-KZ"/>
        </w:rPr>
        <w:t>13</w:t>
      </w:r>
      <w:r w:rsidRPr="00D76DB6">
        <w:rPr>
          <w:rFonts w:ascii="Times New Roman" w:hAnsi="Times New Roman" w:cs="Times New Roman"/>
          <w:color w:val="0D0D0D" w:themeColor="text1" w:themeTint="F2"/>
          <w:sz w:val="28"/>
          <w:szCs w:val="28"/>
          <w:lang w:val="kk-KZ"/>
        </w:rPr>
        <w:t>)</w:t>
      </w:r>
      <w:r w:rsidR="00872C33" w:rsidRPr="00D76DB6">
        <w:rPr>
          <w:rFonts w:ascii="Times New Roman" w:hAnsi="Times New Roman" w:cs="Times New Roman"/>
          <w:color w:val="0D0D0D" w:themeColor="text1" w:themeTint="F2"/>
          <w:sz w:val="28"/>
          <w:szCs w:val="28"/>
          <w:lang w:val="kk-KZ"/>
        </w:rPr>
        <w:t>.</w:t>
      </w:r>
    </w:p>
    <w:p w14:paraId="4FCEBCCE" w14:textId="77777777" w:rsidR="00341A94" w:rsidRDefault="00341A94" w:rsidP="00341A94">
      <w:pPr>
        <w:pStyle w:val="HTML"/>
        <w:shd w:val="clear" w:color="auto" w:fill="FFFFFF"/>
        <w:tabs>
          <w:tab w:val="clear" w:pos="10076"/>
        </w:tabs>
        <w:jc w:val="both"/>
        <w:rPr>
          <w:rFonts w:ascii="Times New Roman" w:hAnsi="Times New Roman" w:cs="Times New Roman"/>
          <w:color w:val="0D0D0D" w:themeColor="text1" w:themeTint="F2"/>
          <w:sz w:val="28"/>
          <w:szCs w:val="28"/>
          <w:lang w:val="kk-KZ"/>
        </w:rPr>
      </w:pPr>
    </w:p>
    <w:p w14:paraId="7FB37097" w14:textId="156FD556" w:rsidR="00100F24" w:rsidRPr="00D76DB6" w:rsidRDefault="00100F24" w:rsidP="00341A94">
      <w:pPr>
        <w:pStyle w:val="HTML"/>
        <w:shd w:val="clear" w:color="auto" w:fill="FFFFFF"/>
        <w:tabs>
          <w:tab w:val="clear" w:pos="10076"/>
        </w:tabs>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Кесте </w:t>
      </w:r>
      <w:r w:rsidR="0093268B" w:rsidRPr="00D76DB6">
        <w:rPr>
          <w:rFonts w:ascii="Times New Roman" w:hAnsi="Times New Roman" w:cs="Times New Roman"/>
          <w:color w:val="0D0D0D" w:themeColor="text1" w:themeTint="F2"/>
          <w:sz w:val="28"/>
          <w:szCs w:val="28"/>
          <w:lang w:val="kk-KZ"/>
        </w:rPr>
        <w:t>13</w:t>
      </w:r>
      <w:r w:rsidRPr="00D76DB6">
        <w:rPr>
          <w:rFonts w:ascii="Times New Roman" w:hAnsi="Times New Roman" w:cs="Times New Roman"/>
          <w:color w:val="0D0D0D" w:themeColor="text1" w:themeTint="F2"/>
          <w:sz w:val="28"/>
          <w:szCs w:val="28"/>
          <w:lang w:val="kk-KZ"/>
        </w:rPr>
        <w:t xml:space="preserve"> </w:t>
      </w:r>
      <w:r w:rsidR="00D37A5E">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Қазақстан Респуб</w:t>
      </w:r>
      <w:r w:rsidR="005232A7" w:rsidRPr="00D76DB6">
        <w:rPr>
          <w:rFonts w:ascii="Times New Roman" w:hAnsi="Times New Roman" w:cs="Times New Roman"/>
          <w:color w:val="0D0D0D" w:themeColor="text1" w:themeTint="F2"/>
          <w:sz w:val="28"/>
          <w:szCs w:val="28"/>
          <w:lang w:val="kk-KZ"/>
        </w:rPr>
        <w:t>ликасы банк секторының 2013-2019</w:t>
      </w:r>
      <w:r w:rsidRPr="00D76DB6">
        <w:rPr>
          <w:rFonts w:ascii="Times New Roman" w:hAnsi="Times New Roman" w:cs="Times New Roman"/>
          <w:color w:val="0D0D0D" w:themeColor="text1" w:themeTint="F2"/>
          <w:sz w:val="28"/>
          <w:szCs w:val="28"/>
          <w:lang w:val="kk-KZ"/>
        </w:rPr>
        <w:t xml:space="preserve"> жылдар аралығындағы меншік капиталының құрлымы</w:t>
      </w:r>
    </w:p>
    <w:p w14:paraId="21F35628" w14:textId="4AA60C66" w:rsidR="00DB5D38" w:rsidRPr="00D76DB6" w:rsidRDefault="00120319" w:rsidP="00DB5D38">
      <w:pPr>
        <w:autoSpaceDE w:val="0"/>
        <w:autoSpaceDN w:val="0"/>
        <w:adjustRightInd w:val="0"/>
        <w:ind w:firstLine="709"/>
        <w:jc w:val="right"/>
        <w:rPr>
          <w:color w:val="0D0D0D" w:themeColor="text1" w:themeTint="F2"/>
          <w:sz w:val="28"/>
          <w:szCs w:val="28"/>
          <w:lang w:val="en-US"/>
        </w:rPr>
      </w:pPr>
      <w:r w:rsidRPr="00D76DB6">
        <w:rPr>
          <w:color w:val="0D0D0D" w:themeColor="text1" w:themeTint="F2"/>
          <w:sz w:val="28"/>
          <w:szCs w:val="28"/>
          <w:lang w:val="kk-KZ"/>
        </w:rPr>
        <w:t>т</w:t>
      </w:r>
      <w:r w:rsidR="00DB5D38" w:rsidRPr="00D76DB6">
        <w:rPr>
          <w:color w:val="0D0D0D" w:themeColor="text1" w:themeTint="F2"/>
          <w:sz w:val="28"/>
          <w:szCs w:val="28"/>
          <w:lang w:val="kk-KZ"/>
        </w:rPr>
        <w:t>рлн</w:t>
      </w:r>
      <w:r w:rsidR="003A218F">
        <w:rPr>
          <w:color w:val="0D0D0D" w:themeColor="text1" w:themeTint="F2"/>
          <w:sz w:val="28"/>
          <w:szCs w:val="28"/>
          <w:lang w:val="kk-KZ"/>
        </w:rPr>
        <w:t xml:space="preserve"> </w:t>
      </w:r>
      <w:r w:rsidR="00341A94">
        <w:rPr>
          <w:color w:val="0D0D0D" w:themeColor="text1" w:themeTint="F2"/>
          <w:sz w:val="28"/>
          <w:szCs w:val="28"/>
          <w:lang w:val="kk-KZ"/>
        </w:rPr>
        <w:t xml:space="preserve"> </w:t>
      </w:r>
      <w:r w:rsidR="00DB5D38" w:rsidRPr="00D76DB6">
        <w:rPr>
          <w:color w:val="0D0D0D" w:themeColor="text1" w:themeTint="F2"/>
          <w:sz w:val="28"/>
          <w:szCs w:val="28"/>
          <w:lang w:val="kk-KZ"/>
        </w:rPr>
        <w:t>тең</w:t>
      </w:r>
      <w:r w:rsidR="003B7A7E">
        <w:rPr>
          <w:color w:val="0D0D0D" w:themeColor="text1" w:themeTint="F2"/>
          <w:sz w:val="28"/>
          <w:szCs w:val="28"/>
          <w:lang w:val="kk-KZ"/>
        </w:rPr>
        <w:t>ге</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850"/>
        <w:gridCol w:w="851"/>
        <w:gridCol w:w="850"/>
        <w:gridCol w:w="851"/>
        <w:gridCol w:w="850"/>
        <w:gridCol w:w="851"/>
        <w:gridCol w:w="1275"/>
      </w:tblGrid>
      <w:tr w:rsidR="00D76DB6" w:rsidRPr="00D76DB6" w14:paraId="76B2071F"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CF568" w14:textId="77777777" w:rsidR="00584860" w:rsidRPr="00D76DB6" w:rsidRDefault="00584860" w:rsidP="00341A94">
            <w:pPr>
              <w:jc w:val="center"/>
              <w:rPr>
                <w:color w:val="0D0D0D" w:themeColor="text1" w:themeTint="F2"/>
                <w:lang w:val="kk-KZ"/>
              </w:rPr>
            </w:pPr>
            <w:r w:rsidRPr="00D76DB6">
              <w:rPr>
                <w:color w:val="0D0D0D" w:themeColor="text1" w:themeTint="F2"/>
                <w:lang w:val="kk-KZ"/>
              </w:rPr>
              <w:t>Көрсеткіштер</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F4517" w14:textId="492E056D" w:rsidR="00584860" w:rsidRPr="00D76DB6" w:rsidRDefault="00584860" w:rsidP="00341A94">
            <w:pPr>
              <w:jc w:val="center"/>
              <w:rPr>
                <w:color w:val="0D0D0D" w:themeColor="text1" w:themeTint="F2"/>
                <w:lang w:val="kk-KZ"/>
              </w:rPr>
            </w:pPr>
            <w:r w:rsidRPr="00D76DB6">
              <w:rPr>
                <w:color w:val="0D0D0D" w:themeColor="text1" w:themeTint="F2"/>
                <w:lang w:val="kk-KZ"/>
              </w:rPr>
              <w:t>2013</w:t>
            </w:r>
            <w:r w:rsidR="00341A94">
              <w:rPr>
                <w:color w:val="0D0D0D" w:themeColor="text1" w:themeTint="F2"/>
                <w:lang w:val="kk-KZ"/>
              </w:rPr>
              <w:t xml:space="preserve"> жыл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A4092" w14:textId="0592F13B" w:rsidR="00584860" w:rsidRPr="00D76DB6" w:rsidRDefault="00584860" w:rsidP="00341A94">
            <w:pPr>
              <w:jc w:val="center"/>
              <w:rPr>
                <w:color w:val="0D0D0D" w:themeColor="text1" w:themeTint="F2"/>
                <w:lang w:val="kk-KZ"/>
              </w:rPr>
            </w:pPr>
            <w:r w:rsidRPr="00D76DB6">
              <w:rPr>
                <w:color w:val="0D0D0D" w:themeColor="text1" w:themeTint="F2"/>
                <w:lang w:val="kk-KZ"/>
              </w:rPr>
              <w:t>2014</w:t>
            </w:r>
            <w:r w:rsidR="00341A94">
              <w:rPr>
                <w:color w:val="0D0D0D" w:themeColor="text1" w:themeTint="F2"/>
                <w:lang w:val="kk-KZ"/>
              </w:rPr>
              <w:t xml:space="preserve"> жыл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C0A3E" w14:textId="493024A0" w:rsidR="00584860" w:rsidRPr="00D76DB6" w:rsidRDefault="00584860" w:rsidP="00341A94">
            <w:pPr>
              <w:jc w:val="center"/>
              <w:rPr>
                <w:color w:val="0D0D0D" w:themeColor="text1" w:themeTint="F2"/>
                <w:lang w:val="kk-KZ"/>
              </w:rPr>
            </w:pPr>
            <w:r w:rsidRPr="00D76DB6">
              <w:rPr>
                <w:color w:val="0D0D0D" w:themeColor="text1" w:themeTint="F2"/>
                <w:lang w:val="kk-KZ"/>
              </w:rPr>
              <w:t>2015</w:t>
            </w:r>
            <w:r w:rsidR="00341A94">
              <w:rPr>
                <w:color w:val="0D0D0D" w:themeColor="text1" w:themeTint="F2"/>
                <w:lang w:val="kk-KZ"/>
              </w:rPr>
              <w:t xml:space="preserve"> жыл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21A0E6" w14:textId="4F4C9D02" w:rsidR="00584860" w:rsidRPr="00341A94" w:rsidRDefault="00584860" w:rsidP="00341A94">
            <w:pPr>
              <w:jc w:val="center"/>
              <w:rPr>
                <w:color w:val="0D0D0D" w:themeColor="text1" w:themeTint="F2"/>
                <w:lang w:val="kk-KZ"/>
              </w:rPr>
            </w:pPr>
            <w:r w:rsidRPr="00D76DB6">
              <w:rPr>
                <w:color w:val="0D0D0D" w:themeColor="text1" w:themeTint="F2"/>
              </w:rPr>
              <w:t>2016</w:t>
            </w:r>
            <w:r w:rsidR="00341A94">
              <w:rPr>
                <w:color w:val="0D0D0D" w:themeColor="text1" w:themeTint="F2"/>
                <w:lang w:val="kk-KZ"/>
              </w:rPr>
              <w:t xml:space="preserve"> жыл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6701F" w14:textId="56F9F23A" w:rsidR="00584860" w:rsidRPr="00D76DB6" w:rsidRDefault="00584860" w:rsidP="00341A94">
            <w:pPr>
              <w:tabs>
                <w:tab w:val="left" w:pos="1370"/>
                <w:tab w:val="center" w:pos="2046"/>
              </w:tabs>
              <w:jc w:val="center"/>
              <w:rPr>
                <w:color w:val="0D0D0D" w:themeColor="text1" w:themeTint="F2"/>
                <w:lang w:val="kk-KZ"/>
              </w:rPr>
            </w:pPr>
            <w:r w:rsidRPr="00D76DB6">
              <w:rPr>
                <w:color w:val="0D0D0D" w:themeColor="text1" w:themeTint="F2"/>
                <w:lang w:val="kk-KZ"/>
              </w:rPr>
              <w:t>2017</w:t>
            </w:r>
            <w:r w:rsidR="00341A94">
              <w:rPr>
                <w:color w:val="0D0D0D" w:themeColor="text1" w:themeTint="F2"/>
                <w:lang w:val="kk-KZ"/>
              </w:rPr>
              <w:t xml:space="preserve"> жыл</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2A82391" w14:textId="4DCE8EAF" w:rsidR="00584860" w:rsidRPr="00D76DB6" w:rsidRDefault="00584860" w:rsidP="00341A94">
            <w:pPr>
              <w:tabs>
                <w:tab w:val="left" w:pos="1370"/>
                <w:tab w:val="center" w:pos="2046"/>
              </w:tabs>
              <w:jc w:val="center"/>
              <w:rPr>
                <w:color w:val="0D0D0D" w:themeColor="text1" w:themeTint="F2"/>
                <w:lang w:val="kk-KZ"/>
              </w:rPr>
            </w:pPr>
            <w:r w:rsidRPr="00D76DB6">
              <w:rPr>
                <w:color w:val="0D0D0D" w:themeColor="text1" w:themeTint="F2"/>
                <w:lang w:val="kk-KZ"/>
              </w:rPr>
              <w:t>2018</w:t>
            </w:r>
            <w:r w:rsidR="00341A94">
              <w:rPr>
                <w:color w:val="0D0D0D" w:themeColor="text1" w:themeTint="F2"/>
                <w:lang w:val="kk-KZ"/>
              </w:rPr>
              <w:t xml:space="preserve"> жыл</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7691E08" w14:textId="0844B3D5" w:rsidR="00584860" w:rsidRPr="00D76DB6" w:rsidRDefault="00584860" w:rsidP="00341A94">
            <w:pPr>
              <w:tabs>
                <w:tab w:val="left" w:pos="1370"/>
                <w:tab w:val="center" w:pos="2046"/>
              </w:tabs>
              <w:jc w:val="center"/>
              <w:rPr>
                <w:color w:val="0D0D0D" w:themeColor="text1" w:themeTint="F2"/>
                <w:lang w:val="kk-KZ"/>
              </w:rPr>
            </w:pPr>
            <w:r w:rsidRPr="00D76DB6">
              <w:rPr>
                <w:color w:val="0D0D0D" w:themeColor="text1" w:themeTint="F2"/>
                <w:lang w:val="kk-KZ"/>
              </w:rPr>
              <w:t>2019</w:t>
            </w:r>
            <w:r w:rsidR="00341A94">
              <w:rPr>
                <w:color w:val="0D0D0D" w:themeColor="text1" w:themeTint="F2"/>
                <w:lang w:val="kk-KZ"/>
              </w:rPr>
              <w:t xml:space="preserve"> жыл</w:t>
            </w:r>
          </w:p>
        </w:tc>
      </w:tr>
      <w:tr w:rsidR="00D76DB6" w:rsidRPr="00D76DB6" w14:paraId="7F469ED5"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837E2" w14:textId="77777777" w:rsidR="00584860" w:rsidRPr="00341A94" w:rsidRDefault="00584860" w:rsidP="00341A94">
            <w:pPr>
              <w:rPr>
                <w:i/>
                <w:color w:val="0D0D0D" w:themeColor="text1" w:themeTint="F2"/>
                <w:lang w:val="kk-KZ"/>
              </w:rPr>
            </w:pPr>
            <w:r w:rsidRPr="00341A94">
              <w:rPr>
                <w:i/>
                <w:color w:val="0D0D0D" w:themeColor="text1" w:themeTint="F2"/>
                <w:lang w:val="kk-KZ"/>
              </w:rPr>
              <w:t>1-деңгейлі капитал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14AA3F" w14:textId="50E8F822"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3,10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4283A" w14:textId="14840925"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3, 06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7FDC8" w14:textId="77777777"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1, 60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FAAC9" w14:textId="285F8D49"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1, 66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7C5A5" w14:textId="74BBEFE0"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2,04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86648F8" w14:textId="77777777" w:rsidR="00584860" w:rsidRPr="00D76DB6" w:rsidRDefault="00584860" w:rsidP="00341A94">
            <w:pPr>
              <w:jc w:val="center"/>
              <w:rPr>
                <w:color w:val="0D0D0D" w:themeColor="text1" w:themeTint="F2"/>
                <w:lang w:val="kk-KZ"/>
              </w:rPr>
            </w:pPr>
            <w:r w:rsidRPr="00D76DB6">
              <w:rPr>
                <w:color w:val="0D0D0D" w:themeColor="text1" w:themeTint="F2"/>
                <w:lang w:val="kk-KZ"/>
              </w:rPr>
              <w:t>2,97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70A4004" w14:textId="77777777" w:rsidR="00584860" w:rsidRPr="00D76DB6" w:rsidRDefault="00584860" w:rsidP="00341A94">
            <w:pPr>
              <w:jc w:val="center"/>
              <w:rPr>
                <w:color w:val="0D0D0D" w:themeColor="text1" w:themeTint="F2"/>
              </w:rPr>
            </w:pPr>
            <w:r w:rsidRPr="00D76DB6">
              <w:rPr>
                <w:color w:val="0D0D0D" w:themeColor="text1" w:themeTint="F2"/>
              </w:rPr>
              <w:t>3,57</w:t>
            </w:r>
          </w:p>
        </w:tc>
      </w:tr>
      <w:tr w:rsidR="00D76DB6" w:rsidRPr="00D76DB6" w14:paraId="41D4A7D7"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85939" w14:textId="77777777" w:rsidR="00584860" w:rsidRPr="00D76DB6" w:rsidRDefault="00584860" w:rsidP="00341A94">
            <w:pPr>
              <w:rPr>
                <w:color w:val="0D0D0D" w:themeColor="text1" w:themeTint="F2"/>
                <w:lang w:val="kk-KZ"/>
              </w:rPr>
            </w:pPr>
            <w:r w:rsidRPr="00D76DB6">
              <w:rPr>
                <w:color w:val="0D0D0D" w:themeColor="text1" w:themeTint="F2"/>
                <w:lang w:val="kk-KZ"/>
              </w:rPr>
              <w:t>Негізгі капитал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3C5B0" w14:textId="68EE53B7"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2, 82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3AC94" w14:textId="1A0E908A"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2, 89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09A15" w14:textId="3BCBB7AE"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1, 57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3FC2F" w14:textId="115254DF"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1, 62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E67EC" w14:textId="1E8EAD81" w:rsidR="00584860" w:rsidRPr="00D76DB6" w:rsidRDefault="00584860" w:rsidP="00341A94">
            <w:pPr>
              <w:ind w:firstLine="34"/>
              <w:jc w:val="center"/>
              <w:rPr>
                <w:color w:val="0D0D0D" w:themeColor="text1" w:themeTint="F2"/>
              </w:rPr>
            </w:pPr>
            <w:r w:rsidRPr="00D76DB6">
              <w:rPr>
                <w:color w:val="0D0D0D" w:themeColor="text1" w:themeTint="F2"/>
                <w:lang w:val="kk-KZ"/>
              </w:rPr>
              <w:t>3,01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145A234" w14:textId="77777777" w:rsidR="00584860" w:rsidRPr="00D76DB6" w:rsidRDefault="00584860" w:rsidP="00341A94">
            <w:pPr>
              <w:jc w:val="center"/>
              <w:rPr>
                <w:color w:val="0D0D0D" w:themeColor="text1" w:themeTint="F2"/>
              </w:rPr>
            </w:pPr>
            <w:r w:rsidRPr="00D76DB6">
              <w:rPr>
                <w:color w:val="0D0D0D" w:themeColor="text1" w:themeTint="F2"/>
              </w:rPr>
              <w:t>2,93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76C53B8" w14:textId="77777777" w:rsidR="00584860" w:rsidRPr="00D76DB6" w:rsidRDefault="00584860" w:rsidP="00341A94">
            <w:pPr>
              <w:jc w:val="center"/>
              <w:rPr>
                <w:color w:val="0D0D0D" w:themeColor="text1" w:themeTint="F2"/>
              </w:rPr>
            </w:pPr>
            <w:r w:rsidRPr="00D76DB6">
              <w:rPr>
                <w:color w:val="0D0D0D" w:themeColor="text1" w:themeTint="F2"/>
              </w:rPr>
              <w:t>3,55</w:t>
            </w:r>
          </w:p>
        </w:tc>
      </w:tr>
      <w:tr w:rsidR="00D76DB6" w:rsidRPr="00D76DB6" w14:paraId="724AC921"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7BAED" w14:textId="77777777" w:rsidR="00584860" w:rsidRPr="00D76DB6" w:rsidRDefault="00584860" w:rsidP="00341A94">
            <w:pPr>
              <w:rPr>
                <w:color w:val="0D0D0D" w:themeColor="text1" w:themeTint="F2"/>
                <w:lang w:val="kk-KZ"/>
              </w:rPr>
            </w:pPr>
            <w:r w:rsidRPr="00D76DB6">
              <w:rPr>
                <w:color w:val="0D0D0D" w:themeColor="text1" w:themeTint="F2"/>
                <w:lang w:val="kk-KZ"/>
              </w:rPr>
              <w:t>Қосымша капитал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AC513" w14:textId="77777777"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3765D5" w14:textId="62A2F412"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A8701" w14:textId="77777777"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0,03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9F71F" w14:textId="207A37F3"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0,04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A3E38" w14:textId="0BC11DDA" w:rsidR="00584860" w:rsidRPr="00D76DB6" w:rsidRDefault="00584860" w:rsidP="00341A94">
            <w:pPr>
              <w:ind w:firstLine="34"/>
              <w:jc w:val="center"/>
              <w:rPr>
                <w:color w:val="0D0D0D" w:themeColor="text1" w:themeTint="F2"/>
              </w:rPr>
            </w:pPr>
            <w:r w:rsidRPr="00D76DB6">
              <w:rPr>
                <w:color w:val="0D0D0D" w:themeColor="text1" w:themeTint="F2"/>
                <w:lang w:val="kk-KZ"/>
              </w:rPr>
              <w:t>0,05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C31E202" w14:textId="77777777" w:rsidR="00584860" w:rsidRPr="00D76DB6" w:rsidRDefault="00584860" w:rsidP="00341A94">
            <w:pPr>
              <w:jc w:val="center"/>
              <w:rPr>
                <w:color w:val="0D0D0D" w:themeColor="text1" w:themeTint="F2"/>
              </w:rPr>
            </w:pPr>
            <w:r w:rsidRPr="00D76DB6">
              <w:rPr>
                <w:color w:val="0D0D0D" w:themeColor="text1" w:themeTint="F2"/>
              </w:rPr>
              <w:t>0,04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0B81D59" w14:textId="77777777" w:rsidR="00584860" w:rsidRPr="00D76DB6" w:rsidRDefault="00584860" w:rsidP="00341A94">
            <w:pPr>
              <w:jc w:val="center"/>
              <w:rPr>
                <w:color w:val="0D0D0D" w:themeColor="text1" w:themeTint="F2"/>
              </w:rPr>
            </w:pPr>
            <w:r w:rsidRPr="00D76DB6">
              <w:rPr>
                <w:color w:val="0D0D0D" w:themeColor="text1" w:themeTint="F2"/>
              </w:rPr>
              <w:t>0,02</w:t>
            </w:r>
          </w:p>
        </w:tc>
      </w:tr>
      <w:tr w:rsidR="00D76DB6" w:rsidRPr="00D76DB6" w14:paraId="138264CE"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2E31C" w14:textId="77777777" w:rsidR="00584860" w:rsidRPr="00341A94" w:rsidRDefault="00584860" w:rsidP="00341A94">
            <w:pPr>
              <w:rPr>
                <w:i/>
                <w:color w:val="0D0D0D" w:themeColor="text1" w:themeTint="F2"/>
                <w:lang w:val="kk-KZ"/>
              </w:rPr>
            </w:pPr>
            <w:r w:rsidRPr="00341A94">
              <w:rPr>
                <w:i/>
                <w:color w:val="0D0D0D" w:themeColor="text1" w:themeTint="F2"/>
                <w:lang w:val="kk-KZ"/>
              </w:rPr>
              <w:t>2-деңгейлі капитал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F8736" w14:textId="2F3AD189"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w:t>
            </w:r>
            <w:r w:rsidR="00FA3C98">
              <w:rPr>
                <w:color w:val="0D0D0D" w:themeColor="text1" w:themeTint="F2"/>
                <w:lang w:val="en-US"/>
              </w:rPr>
              <w:t>1</w:t>
            </w:r>
            <w:r w:rsidRPr="00D76DB6">
              <w:rPr>
                <w:color w:val="0D0D0D" w:themeColor="text1" w:themeTint="F2"/>
                <w:lang w:val="kk-KZ"/>
              </w:rPr>
              <w:t>,</w:t>
            </w:r>
            <w:r w:rsidR="00FA3C98">
              <w:rPr>
                <w:color w:val="0D0D0D" w:themeColor="text1" w:themeTint="F2"/>
                <w:lang w:val="en-US"/>
              </w:rPr>
              <w:t>0</w:t>
            </w:r>
            <w:r w:rsidRPr="00D76DB6">
              <w:rPr>
                <w:color w:val="0D0D0D" w:themeColor="text1" w:themeTint="F2"/>
                <w:lang w:val="kk-KZ"/>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2D485" w14:textId="276A99FA"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-0,70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FCB1B" w14:textId="3FA1CD28"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0,90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FB97A" w14:textId="3D48605B" w:rsidR="00584860" w:rsidRPr="00D76DB6" w:rsidRDefault="00584860" w:rsidP="00341A94">
            <w:pPr>
              <w:ind w:firstLine="34"/>
              <w:jc w:val="center"/>
              <w:rPr>
                <w:color w:val="0D0D0D" w:themeColor="text1" w:themeTint="F2"/>
                <w:lang w:val="kk-KZ"/>
              </w:rPr>
            </w:pPr>
            <w:r w:rsidRPr="00D76DB6">
              <w:rPr>
                <w:color w:val="0D0D0D" w:themeColor="text1" w:themeTint="F2"/>
                <w:lang w:val="kk-KZ"/>
              </w:rPr>
              <w:t>1, 18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B6206" w14:textId="1CA56152" w:rsidR="00584860" w:rsidRPr="00D76DB6" w:rsidRDefault="00584860" w:rsidP="00341A94">
            <w:pPr>
              <w:ind w:firstLine="34"/>
              <w:jc w:val="center"/>
              <w:rPr>
                <w:color w:val="0D0D0D" w:themeColor="text1" w:themeTint="F2"/>
              </w:rPr>
            </w:pPr>
            <w:r w:rsidRPr="00D76DB6">
              <w:rPr>
                <w:color w:val="0D0D0D" w:themeColor="text1" w:themeTint="F2"/>
                <w:lang w:val="kk-KZ"/>
              </w:rPr>
              <w:t>1, 05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FBC5ED1" w14:textId="07C6A95A" w:rsidR="00584860" w:rsidRPr="00FA3C98" w:rsidRDefault="00FA3C98" w:rsidP="00341A94">
            <w:pPr>
              <w:jc w:val="center"/>
              <w:rPr>
                <w:color w:val="0D0D0D" w:themeColor="text1" w:themeTint="F2"/>
                <w:lang w:val="en-US"/>
              </w:rPr>
            </w:pPr>
            <w:r>
              <w:rPr>
                <w:color w:val="0D0D0D" w:themeColor="text1" w:themeTint="F2"/>
                <w:lang w:val="en-US"/>
              </w:rPr>
              <w:t>0,</w:t>
            </w:r>
            <w:r w:rsidR="00584860" w:rsidRPr="00D76DB6">
              <w:rPr>
                <w:color w:val="0D0D0D" w:themeColor="text1" w:themeTint="F2"/>
              </w:rPr>
              <w:t>0</w:t>
            </w:r>
            <w:r>
              <w:rPr>
                <w:color w:val="0D0D0D" w:themeColor="text1" w:themeTint="F2"/>
                <w:lang w:val="en-US"/>
              </w:rPr>
              <w:t>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88E3B36" w14:textId="62853BFC" w:rsidR="00584860" w:rsidRPr="00FA3C98" w:rsidRDefault="00584860" w:rsidP="00341A94">
            <w:pPr>
              <w:jc w:val="center"/>
              <w:rPr>
                <w:color w:val="0D0D0D" w:themeColor="text1" w:themeTint="F2"/>
                <w:lang w:val="en-US"/>
              </w:rPr>
            </w:pPr>
            <w:r w:rsidRPr="00D76DB6">
              <w:rPr>
                <w:color w:val="0D0D0D" w:themeColor="text1" w:themeTint="F2"/>
              </w:rPr>
              <w:t>0,</w:t>
            </w:r>
            <w:r w:rsidR="00FA3C98">
              <w:rPr>
                <w:color w:val="0D0D0D" w:themeColor="text1" w:themeTint="F2"/>
                <w:lang w:val="en-US"/>
              </w:rPr>
              <w:t>07</w:t>
            </w:r>
          </w:p>
        </w:tc>
      </w:tr>
      <w:tr w:rsidR="00D76DB6" w:rsidRPr="00D76DB6" w14:paraId="47A03961"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1F2AE" w14:textId="77777777" w:rsidR="00584860" w:rsidRPr="00B313ED" w:rsidRDefault="00584860" w:rsidP="00341A94">
            <w:pPr>
              <w:rPr>
                <w:color w:val="0D0D0D" w:themeColor="text1" w:themeTint="F2"/>
                <w:lang w:val="kk-KZ"/>
              </w:rPr>
            </w:pPr>
            <w:r w:rsidRPr="00B313ED">
              <w:rPr>
                <w:color w:val="0D0D0D" w:themeColor="text1" w:themeTint="F2"/>
                <w:lang w:val="kk-KZ"/>
              </w:rPr>
              <w:t>Жалпы резервтер (провизиялар)</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7A766" w14:textId="77777777"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DB1A5" w14:textId="77777777"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4EC9F" w14:textId="77777777"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655E5" w14:textId="77777777"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A0CA1" w14:textId="77777777" w:rsidR="00584860" w:rsidRPr="00B313ED" w:rsidRDefault="00584860" w:rsidP="00341A94">
            <w:pPr>
              <w:ind w:firstLine="34"/>
              <w:jc w:val="center"/>
              <w:rPr>
                <w:color w:val="0D0D0D" w:themeColor="text1" w:themeTint="F2"/>
              </w:rPr>
            </w:pPr>
            <w:r w:rsidRPr="00B313ED">
              <w:rPr>
                <w:color w:val="0D0D0D" w:themeColor="text1" w:themeTint="F2"/>
                <w:lang w:val="kk-KZ"/>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8735F8C" w14:textId="77777777" w:rsidR="00584860" w:rsidRPr="00C01DB5" w:rsidRDefault="00584860" w:rsidP="00341A94">
            <w:pPr>
              <w:jc w:val="center"/>
              <w:rPr>
                <w:color w:val="0D0D0D" w:themeColor="text1" w:themeTint="F2"/>
                <w:highlight w:val="yellow"/>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D253647" w14:textId="77777777" w:rsidR="00584860" w:rsidRPr="00C01DB5" w:rsidRDefault="00584860" w:rsidP="00341A94">
            <w:pPr>
              <w:jc w:val="center"/>
              <w:rPr>
                <w:color w:val="0D0D0D" w:themeColor="text1" w:themeTint="F2"/>
                <w:highlight w:val="yellow"/>
              </w:rPr>
            </w:pPr>
            <w:r w:rsidRPr="00B313ED">
              <w:rPr>
                <w:color w:val="0D0D0D" w:themeColor="text1" w:themeTint="F2"/>
              </w:rPr>
              <w:t>-</w:t>
            </w:r>
          </w:p>
        </w:tc>
      </w:tr>
      <w:tr w:rsidR="00D76DB6" w:rsidRPr="00D76DB6" w14:paraId="2B92EF4C"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6142E" w14:textId="77777777" w:rsidR="00584860" w:rsidRPr="00B313ED" w:rsidRDefault="00584860" w:rsidP="00341A94">
            <w:pPr>
              <w:rPr>
                <w:color w:val="0D0D0D" w:themeColor="text1" w:themeTint="F2"/>
                <w:lang w:val="kk-KZ"/>
              </w:rPr>
            </w:pPr>
            <w:r w:rsidRPr="00B313ED">
              <w:rPr>
                <w:color w:val="0D0D0D" w:themeColor="text1" w:themeTint="F2"/>
                <w:lang w:val="kk-KZ"/>
              </w:rPr>
              <w:t>Динамикалық резервтер</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10FAA" w14:textId="0F934D99"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0,12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2B643" w14:textId="2114B303"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0,13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70972" w14:textId="3224380F"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0,13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243D6" w14:textId="3287533E"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0,13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15863" w14:textId="77777777" w:rsidR="00584860" w:rsidRPr="00B313ED" w:rsidRDefault="00584860" w:rsidP="00341A94">
            <w:pPr>
              <w:ind w:firstLine="34"/>
              <w:jc w:val="center"/>
              <w:rPr>
                <w:color w:val="0D0D0D" w:themeColor="text1" w:themeTint="F2"/>
              </w:rPr>
            </w:pPr>
            <w:r w:rsidRPr="00B313ED">
              <w:rPr>
                <w:color w:val="0D0D0D" w:themeColor="text1" w:themeTint="F2"/>
                <w:lang w:val="kk-KZ"/>
              </w:rPr>
              <w:t>0,13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CE89A51" w14:textId="77777777" w:rsidR="00584860" w:rsidRPr="00C01DB5" w:rsidRDefault="00584860" w:rsidP="00341A94">
            <w:pPr>
              <w:jc w:val="center"/>
              <w:rPr>
                <w:color w:val="0D0D0D" w:themeColor="text1" w:themeTint="F2"/>
                <w:highlight w:val="yellow"/>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274F2CA" w14:textId="77777777" w:rsidR="00584860" w:rsidRPr="00C01DB5" w:rsidRDefault="00584860" w:rsidP="00341A94">
            <w:pPr>
              <w:jc w:val="center"/>
              <w:rPr>
                <w:color w:val="0D0D0D" w:themeColor="text1" w:themeTint="F2"/>
                <w:highlight w:val="yellow"/>
              </w:rPr>
            </w:pPr>
          </w:p>
        </w:tc>
      </w:tr>
      <w:tr w:rsidR="00D76DB6" w:rsidRPr="00D76DB6" w14:paraId="0AF54D74"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30E20" w14:textId="2E147D19" w:rsidR="00584860" w:rsidRPr="00B313ED" w:rsidRDefault="00584860" w:rsidP="00341A94">
            <w:pPr>
              <w:rPr>
                <w:color w:val="0D0D0D" w:themeColor="text1" w:themeTint="F2"/>
              </w:rPr>
            </w:pPr>
            <w:r w:rsidRPr="00B313ED">
              <w:rPr>
                <w:color w:val="0D0D0D" w:themeColor="text1" w:themeTint="F2"/>
              </w:rPr>
              <w:t>Резервтік капитал және банк</w:t>
            </w:r>
            <w:r w:rsidR="00886D9E" w:rsidRPr="00B313ED">
              <w:rPr>
                <w:color w:val="0D0D0D" w:themeColor="text1" w:themeTint="F2"/>
                <w:lang w:val="kk-KZ"/>
              </w:rPr>
              <w:t xml:space="preserve"> </w:t>
            </w:r>
            <w:r w:rsidRPr="00B313ED">
              <w:rPr>
                <w:color w:val="0D0D0D" w:themeColor="text1" w:themeTint="F2"/>
              </w:rPr>
              <w:t>ті қайта бағалау резервтері</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1C176" w14:textId="77777777"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-1, 04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178B8E" w14:textId="0C91496B"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-0,83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1AF91" w14:textId="3CBA43D2"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0,77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8ED26" w14:textId="50C8A0BC" w:rsidR="00584860" w:rsidRPr="00B313ED" w:rsidRDefault="00584860" w:rsidP="00341A94">
            <w:pPr>
              <w:ind w:firstLine="34"/>
              <w:jc w:val="center"/>
              <w:rPr>
                <w:color w:val="0D0D0D" w:themeColor="text1" w:themeTint="F2"/>
                <w:lang w:val="kk-KZ"/>
              </w:rPr>
            </w:pPr>
            <w:r w:rsidRPr="00B313ED">
              <w:rPr>
                <w:color w:val="0D0D0D" w:themeColor="text1" w:themeTint="F2"/>
                <w:lang w:val="kk-KZ"/>
              </w:rPr>
              <w:t>1, 05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E895F" w14:textId="3BCB3725" w:rsidR="00584860" w:rsidRPr="00B313ED" w:rsidRDefault="00584860" w:rsidP="00341A94">
            <w:pPr>
              <w:ind w:firstLine="34"/>
              <w:jc w:val="center"/>
              <w:rPr>
                <w:color w:val="0D0D0D" w:themeColor="text1" w:themeTint="F2"/>
              </w:rPr>
            </w:pPr>
            <w:r w:rsidRPr="00B313ED">
              <w:rPr>
                <w:color w:val="0D0D0D" w:themeColor="text1" w:themeTint="F2"/>
                <w:lang w:val="kk-KZ"/>
              </w:rPr>
              <w:t>0,92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728E5B2" w14:textId="77777777" w:rsidR="00584860" w:rsidRPr="00C01DB5" w:rsidRDefault="00584860" w:rsidP="00341A94">
            <w:pPr>
              <w:jc w:val="center"/>
              <w:rPr>
                <w:color w:val="0D0D0D" w:themeColor="text1" w:themeTint="F2"/>
                <w:highlight w:val="yellow"/>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7008B86" w14:textId="77777777" w:rsidR="00584860" w:rsidRPr="00C01DB5" w:rsidRDefault="00584860" w:rsidP="00341A94">
            <w:pPr>
              <w:jc w:val="center"/>
              <w:rPr>
                <w:color w:val="0D0D0D" w:themeColor="text1" w:themeTint="F2"/>
                <w:highlight w:val="yellow"/>
              </w:rPr>
            </w:pPr>
          </w:p>
        </w:tc>
      </w:tr>
      <w:tr w:rsidR="00D76DB6" w:rsidRPr="00D76DB6" w14:paraId="3E0DAB4C" w14:textId="77777777" w:rsidTr="00120319">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91056" w14:textId="77777777" w:rsidR="00584860" w:rsidRPr="00341A94" w:rsidRDefault="00584860" w:rsidP="00341A94">
            <w:pPr>
              <w:rPr>
                <w:i/>
                <w:color w:val="0D0D0D" w:themeColor="text1" w:themeTint="F2"/>
                <w:lang w:val="kk-KZ"/>
              </w:rPr>
            </w:pPr>
            <w:r w:rsidRPr="00341A94">
              <w:rPr>
                <w:i/>
                <w:color w:val="0D0D0D" w:themeColor="text1" w:themeTint="F2"/>
                <w:lang w:val="kk-KZ"/>
              </w:rPr>
              <w:t>Барлық есептелген меншікті капитал</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4B219" w14:textId="7E0F6107" w:rsidR="00584860" w:rsidRPr="00341A94" w:rsidRDefault="00584860" w:rsidP="00341A94">
            <w:pPr>
              <w:ind w:firstLine="34"/>
              <w:jc w:val="center"/>
              <w:rPr>
                <w:i/>
                <w:color w:val="0D0D0D" w:themeColor="text1" w:themeTint="F2"/>
                <w:lang w:val="kk-KZ"/>
              </w:rPr>
            </w:pPr>
            <w:r w:rsidRPr="00341A94">
              <w:rPr>
                <w:i/>
                <w:color w:val="0D0D0D" w:themeColor="text1" w:themeTint="F2"/>
                <w:lang w:val="kk-KZ"/>
              </w:rPr>
              <w:t>2, 08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1307D" w14:textId="1798B588" w:rsidR="00584860" w:rsidRPr="00644AFB" w:rsidRDefault="00584860" w:rsidP="00341A94">
            <w:pPr>
              <w:ind w:firstLine="34"/>
              <w:jc w:val="center"/>
              <w:rPr>
                <w:i/>
                <w:color w:val="0D0D0D" w:themeColor="text1" w:themeTint="F2"/>
                <w:lang w:val="en-US"/>
              </w:rPr>
            </w:pPr>
            <w:r w:rsidRPr="00341A94">
              <w:rPr>
                <w:i/>
                <w:color w:val="0D0D0D" w:themeColor="text1" w:themeTint="F2"/>
                <w:lang w:val="kk-KZ"/>
              </w:rPr>
              <w:t>2, 3</w:t>
            </w:r>
            <w:r w:rsidR="0029759C">
              <w:rPr>
                <w:i/>
                <w:color w:val="0D0D0D" w:themeColor="text1" w:themeTint="F2"/>
                <w:lang w:val="en-US"/>
              </w:rPr>
              <w:t>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E0939" w14:textId="36747050" w:rsidR="00584860" w:rsidRPr="00341A94" w:rsidRDefault="00584860" w:rsidP="00341A94">
            <w:pPr>
              <w:ind w:firstLine="34"/>
              <w:jc w:val="center"/>
              <w:rPr>
                <w:i/>
                <w:color w:val="0D0D0D" w:themeColor="text1" w:themeTint="F2"/>
                <w:lang w:val="kk-KZ"/>
              </w:rPr>
            </w:pPr>
            <w:r w:rsidRPr="00341A94">
              <w:rPr>
                <w:i/>
                <w:color w:val="0D0D0D" w:themeColor="text1" w:themeTint="F2"/>
                <w:lang w:val="kk-KZ"/>
              </w:rPr>
              <w:t>2, 50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49311" w14:textId="77777777" w:rsidR="00584860" w:rsidRPr="00341A94" w:rsidRDefault="00584860" w:rsidP="00341A94">
            <w:pPr>
              <w:ind w:firstLine="34"/>
              <w:jc w:val="center"/>
              <w:rPr>
                <w:i/>
                <w:color w:val="0D0D0D" w:themeColor="text1" w:themeTint="F2"/>
                <w:lang w:val="kk-KZ"/>
              </w:rPr>
            </w:pPr>
            <w:r w:rsidRPr="00341A94">
              <w:rPr>
                <w:i/>
                <w:color w:val="0D0D0D" w:themeColor="text1" w:themeTint="F2"/>
                <w:lang w:val="kk-KZ"/>
              </w:rPr>
              <w:t>2, 84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AD854" w14:textId="2C057F09" w:rsidR="00584860" w:rsidRPr="00341A94" w:rsidRDefault="00584860" w:rsidP="00341A94">
            <w:pPr>
              <w:ind w:firstLine="34"/>
              <w:jc w:val="center"/>
              <w:rPr>
                <w:i/>
                <w:color w:val="0D0D0D" w:themeColor="text1" w:themeTint="F2"/>
              </w:rPr>
            </w:pPr>
            <w:r w:rsidRPr="00341A94">
              <w:rPr>
                <w:i/>
                <w:color w:val="0D0D0D" w:themeColor="text1" w:themeTint="F2"/>
                <w:lang w:val="kk-KZ"/>
              </w:rPr>
              <w:t>3, 09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4C9F09A" w14:textId="7E2B2AB0" w:rsidR="00584860" w:rsidRPr="00644AFB" w:rsidRDefault="00584860" w:rsidP="00341A94">
            <w:pPr>
              <w:jc w:val="center"/>
              <w:rPr>
                <w:i/>
                <w:color w:val="0D0D0D" w:themeColor="text1" w:themeTint="F2"/>
                <w:highlight w:val="yellow"/>
                <w:lang w:val="en-US"/>
              </w:rPr>
            </w:pPr>
            <w:r w:rsidRPr="00B313ED">
              <w:rPr>
                <w:i/>
                <w:color w:val="0D0D0D" w:themeColor="text1" w:themeTint="F2"/>
              </w:rPr>
              <w:t>3,</w:t>
            </w:r>
            <w:r w:rsidR="00644AFB" w:rsidRPr="00B313ED">
              <w:rPr>
                <w:i/>
                <w:color w:val="0D0D0D" w:themeColor="text1" w:themeTint="F2"/>
                <w:lang w:val="en-US"/>
              </w:rPr>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221FEE82" w14:textId="1690D5B7" w:rsidR="00584860" w:rsidRPr="00644AFB" w:rsidRDefault="00644AFB" w:rsidP="00341A94">
            <w:pPr>
              <w:jc w:val="center"/>
              <w:rPr>
                <w:i/>
                <w:color w:val="0D0D0D" w:themeColor="text1" w:themeTint="F2"/>
                <w:highlight w:val="yellow"/>
                <w:lang w:val="en-US"/>
              </w:rPr>
            </w:pPr>
            <w:r w:rsidRPr="00B313ED">
              <w:rPr>
                <w:i/>
                <w:color w:val="0D0D0D" w:themeColor="text1" w:themeTint="F2"/>
                <w:lang w:val="en-US"/>
              </w:rPr>
              <w:t>3</w:t>
            </w:r>
            <w:r w:rsidR="00584860" w:rsidRPr="00B313ED">
              <w:rPr>
                <w:i/>
                <w:color w:val="0D0D0D" w:themeColor="text1" w:themeTint="F2"/>
              </w:rPr>
              <w:t>,</w:t>
            </w:r>
            <w:r w:rsidRPr="00B313ED">
              <w:rPr>
                <w:i/>
                <w:color w:val="0D0D0D" w:themeColor="text1" w:themeTint="F2"/>
                <w:lang w:val="en-US"/>
              </w:rPr>
              <w:t>64</w:t>
            </w:r>
          </w:p>
        </w:tc>
      </w:tr>
      <w:tr w:rsidR="00D76DB6" w:rsidRPr="00D76DB6" w14:paraId="6FA42894" w14:textId="77777777" w:rsidTr="00120319">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14:paraId="2D7153AF" w14:textId="14112E1E" w:rsidR="004F290C" w:rsidRPr="005673B6" w:rsidRDefault="007E5AA9" w:rsidP="00D37A5E">
            <w:pPr>
              <w:ind w:firstLine="601"/>
              <w:jc w:val="both"/>
              <w:rPr>
                <w:color w:val="0D0D0D" w:themeColor="text1" w:themeTint="F2"/>
                <w:lang w:val="kk-KZ"/>
              </w:rPr>
            </w:pPr>
            <w:r w:rsidRPr="00341A94">
              <w:rPr>
                <w:rFonts w:eastAsia="Calibri"/>
              </w:rPr>
              <w:t xml:space="preserve">Ескерту </w:t>
            </w:r>
            <w:r w:rsidR="00D37A5E">
              <w:rPr>
                <w:rFonts w:eastAsia="Calibri"/>
              </w:rPr>
              <w:t>–</w:t>
            </w:r>
            <w:r w:rsidRPr="00341A94">
              <w:rPr>
                <w:rFonts w:eastAsia="Calibri"/>
                <w:bCs/>
                <w:lang w:val="kk-KZ"/>
              </w:rPr>
              <w:t xml:space="preserve"> </w:t>
            </w:r>
            <w:r w:rsidR="002D0D50" w:rsidRPr="00341A94">
              <w:rPr>
                <w:color w:val="0D0D0D" w:themeColor="text1" w:themeTint="F2"/>
              </w:rPr>
              <w:t>[</w:t>
            </w:r>
            <w:r w:rsidR="001378EB" w:rsidRPr="00341A94">
              <w:rPr>
                <w:color w:val="0D0D0D" w:themeColor="text1" w:themeTint="F2"/>
              </w:rPr>
              <w:t>69</w:t>
            </w:r>
            <w:r w:rsidR="002D0D50" w:rsidRPr="00341A94">
              <w:rPr>
                <w:color w:val="0D0D0D" w:themeColor="text1" w:themeTint="F2"/>
              </w:rPr>
              <w:t>]</w:t>
            </w:r>
            <w:r w:rsidR="005673B6">
              <w:rPr>
                <w:color w:val="0D0D0D" w:themeColor="text1" w:themeTint="F2"/>
                <w:lang w:val="kk-KZ"/>
              </w:rPr>
              <w:t xml:space="preserve"> дерек көзі бойынша автормен құрастырылған</w:t>
            </w:r>
          </w:p>
        </w:tc>
      </w:tr>
    </w:tbl>
    <w:p w14:paraId="07B5A4F7" w14:textId="77777777" w:rsidR="00100F24" w:rsidRPr="00D76DB6" w:rsidRDefault="00100F24" w:rsidP="00100F24">
      <w:pPr>
        <w:ind w:firstLine="709"/>
        <w:jc w:val="both"/>
        <w:rPr>
          <w:color w:val="0D0D0D" w:themeColor="text1" w:themeTint="F2"/>
          <w:sz w:val="28"/>
          <w:szCs w:val="28"/>
          <w:lang w:val="kk-KZ"/>
        </w:rPr>
      </w:pPr>
    </w:p>
    <w:p w14:paraId="5E863A1F" w14:textId="44BFBBAA" w:rsidR="00100F24" w:rsidRPr="00D76DB6" w:rsidRDefault="0093268B" w:rsidP="003A2641">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t>13</w:t>
      </w:r>
      <w:r w:rsidR="008C0763" w:rsidRPr="00D76DB6">
        <w:rPr>
          <w:color w:val="0D0D0D" w:themeColor="text1" w:themeTint="F2"/>
          <w:sz w:val="28"/>
          <w:szCs w:val="28"/>
          <w:lang w:val="kk-KZ"/>
        </w:rPr>
        <w:t>-</w:t>
      </w:r>
      <w:r w:rsidR="00100F24" w:rsidRPr="00D76DB6">
        <w:rPr>
          <w:color w:val="0D0D0D" w:themeColor="text1" w:themeTint="F2"/>
          <w:sz w:val="28"/>
          <w:szCs w:val="28"/>
          <w:lang w:val="kk-KZ"/>
        </w:rPr>
        <w:t>кестеде Қазақстандағы банк секторының меншікіт капиталының құрылымына жасалған талдауда ме</w:t>
      </w:r>
      <w:r w:rsidR="003A2641" w:rsidRPr="00D76DB6">
        <w:rPr>
          <w:color w:val="0D0D0D" w:themeColor="text1" w:themeTint="F2"/>
          <w:sz w:val="28"/>
          <w:szCs w:val="28"/>
          <w:lang w:val="kk-KZ"/>
        </w:rPr>
        <w:t>ншікті капиталдың жиынтығын 2019</w:t>
      </w:r>
      <w:r w:rsidR="00100F24" w:rsidRPr="00D76DB6">
        <w:rPr>
          <w:color w:val="0D0D0D" w:themeColor="text1" w:themeTint="F2"/>
          <w:sz w:val="28"/>
          <w:szCs w:val="28"/>
          <w:lang w:val="kk-KZ"/>
        </w:rPr>
        <w:t xml:space="preserve"> жылды 2013 жылмен салыстырғанда</w:t>
      </w:r>
      <w:r w:rsidR="003A2641" w:rsidRPr="00D76DB6">
        <w:rPr>
          <w:color w:val="0D0D0D" w:themeColor="text1" w:themeTint="F2"/>
          <w:sz w:val="28"/>
          <w:szCs w:val="28"/>
          <w:lang w:val="kk-KZ"/>
        </w:rPr>
        <w:t xml:space="preserve"> </w:t>
      </w:r>
      <w:r w:rsidR="00211DE3">
        <w:rPr>
          <w:color w:val="0D0D0D" w:themeColor="text1" w:themeTint="F2"/>
          <w:sz w:val="28"/>
          <w:szCs w:val="28"/>
          <w:lang w:val="kk-KZ"/>
        </w:rPr>
        <w:t>1</w:t>
      </w:r>
      <w:r w:rsidR="003A2641" w:rsidRPr="00D76DB6">
        <w:rPr>
          <w:color w:val="0D0D0D" w:themeColor="text1" w:themeTint="F2"/>
          <w:sz w:val="28"/>
          <w:szCs w:val="28"/>
          <w:lang w:val="kk-KZ"/>
        </w:rPr>
        <w:t>,</w:t>
      </w:r>
      <w:r w:rsidR="00211DE3">
        <w:rPr>
          <w:color w:val="0D0D0D" w:themeColor="text1" w:themeTint="F2"/>
          <w:sz w:val="28"/>
          <w:szCs w:val="28"/>
          <w:lang w:val="kk-KZ"/>
        </w:rPr>
        <w:t>56</w:t>
      </w:r>
      <w:r w:rsidR="003A2641"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100F24" w:rsidRPr="00D76DB6">
        <w:rPr>
          <w:color w:val="0D0D0D" w:themeColor="text1" w:themeTint="F2"/>
          <w:sz w:val="28"/>
          <w:szCs w:val="28"/>
          <w:lang w:val="kk-KZ"/>
        </w:rPr>
        <w:t xml:space="preserve"> теңге</w:t>
      </w:r>
      <w:r w:rsidR="0029759C" w:rsidRPr="0029759C">
        <w:rPr>
          <w:color w:val="0D0D0D" w:themeColor="text1" w:themeTint="F2"/>
          <w:sz w:val="28"/>
          <w:szCs w:val="28"/>
          <w:lang w:val="kk-KZ"/>
        </w:rPr>
        <w:t>ге</w:t>
      </w:r>
      <w:r w:rsidR="00100F24" w:rsidRPr="00D76DB6">
        <w:rPr>
          <w:color w:val="0D0D0D" w:themeColor="text1" w:themeTint="F2"/>
          <w:sz w:val="28"/>
          <w:szCs w:val="28"/>
          <w:lang w:val="kk-KZ"/>
        </w:rPr>
        <w:t xml:space="preserve"> немесе</w:t>
      </w:r>
      <w:r w:rsidR="003A2641" w:rsidRPr="00D76DB6">
        <w:rPr>
          <w:color w:val="0D0D0D" w:themeColor="text1" w:themeTint="F2"/>
          <w:sz w:val="28"/>
          <w:szCs w:val="28"/>
          <w:lang w:val="kk-KZ"/>
        </w:rPr>
        <w:t xml:space="preserve"> </w:t>
      </w:r>
      <w:r w:rsidR="00E77985" w:rsidRPr="00D76DB6">
        <w:rPr>
          <w:color w:val="0D0D0D" w:themeColor="text1" w:themeTint="F2"/>
          <w:sz w:val="28"/>
          <w:szCs w:val="28"/>
          <w:lang w:val="kk-KZ"/>
        </w:rPr>
        <w:t>2 есеге өссе, 2018</w:t>
      </w:r>
      <w:r w:rsidR="00100F24" w:rsidRPr="00D76DB6">
        <w:rPr>
          <w:color w:val="0D0D0D" w:themeColor="text1" w:themeTint="F2"/>
          <w:sz w:val="28"/>
          <w:szCs w:val="28"/>
          <w:lang w:val="kk-KZ"/>
        </w:rPr>
        <w:t xml:space="preserve"> жылмен салыстырғанда </w:t>
      </w:r>
      <w:r w:rsidR="00E77985" w:rsidRPr="00D76DB6">
        <w:rPr>
          <w:color w:val="0D0D0D" w:themeColor="text1" w:themeTint="F2"/>
          <w:sz w:val="28"/>
          <w:szCs w:val="28"/>
          <w:lang w:val="kk-KZ"/>
        </w:rPr>
        <w:t>0,6</w:t>
      </w:r>
      <w:r w:rsidR="00211DE3">
        <w:rPr>
          <w:color w:val="0D0D0D" w:themeColor="text1" w:themeTint="F2"/>
          <w:sz w:val="28"/>
          <w:szCs w:val="28"/>
          <w:lang w:val="kk-KZ"/>
        </w:rPr>
        <w:t>2</w:t>
      </w:r>
      <w:r w:rsidR="00E77985" w:rsidRPr="00D76DB6">
        <w:rPr>
          <w:color w:val="0D0D0D" w:themeColor="text1" w:themeTint="F2"/>
          <w:sz w:val="28"/>
          <w:szCs w:val="28"/>
          <w:lang w:val="kk-KZ"/>
        </w:rPr>
        <w:t xml:space="preserve"> </w:t>
      </w:r>
      <w:r w:rsidR="003A218F" w:rsidRPr="00D76DB6">
        <w:rPr>
          <w:color w:val="0D0D0D" w:themeColor="text1" w:themeTint="F2"/>
          <w:sz w:val="28"/>
          <w:szCs w:val="28"/>
          <w:lang w:val="kk-KZ"/>
        </w:rPr>
        <w:t>трлн</w:t>
      </w:r>
      <w:r w:rsidR="002E7789">
        <w:rPr>
          <w:color w:val="0D0D0D" w:themeColor="text1" w:themeTint="F2"/>
          <w:sz w:val="28"/>
          <w:szCs w:val="28"/>
          <w:lang w:val="kk-KZ"/>
        </w:rPr>
        <w:t>.</w:t>
      </w:r>
      <w:r w:rsidR="003A218F" w:rsidRPr="00D76DB6">
        <w:rPr>
          <w:color w:val="0D0D0D" w:themeColor="text1" w:themeTint="F2"/>
          <w:sz w:val="28"/>
          <w:szCs w:val="28"/>
          <w:lang w:val="kk-KZ"/>
        </w:rPr>
        <w:t xml:space="preserve"> теңге </w:t>
      </w:r>
      <w:r w:rsidR="00100F24" w:rsidRPr="00D76DB6">
        <w:rPr>
          <w:color w:val="0D0D0D" w:themeColor="text1" w:themeTint="F2"/>
          <w:sz w:val="28"/>
          <w:szCs w:val="28"/>
          <w:lang w:val="kk-KZ"/>
        </w:rPr>
        <w:t>өскен. Мұнда:</w:t>
      </w:r>
    </w:p>
    <w:p w14:paraId="5E709F69" w14:textId="3331ADD1" w:rsidR="00100F24" w:rsidRPr="00D76DB6" w:rsidRDefault="00D37A5E" w:rsidP="003A2641">
      <w:pPr>
        <w:ind w:firstLine="709"/>
        <w:jc w:val="both"/>
        <w:rPr>
          <w:color w:val="0D0D0D" w:themeColor="text1" w:themeTint="F2"/>
          <w:sz w:val="28"/>
          <w:szCs w:val="28"/>
          <w:lang w:val="kk-KZ"/>
        </w:rPr>
      </w:pPr>
      <w:r>
        <w:rPr>
          <w:color w:val="0D0D0D" w:themeColor="text1" w:themeTint="F2"/>
          <w:sz w:val="28"/>
          <w:szCs w:val="28"/>
          <w:lang w:val="kk-KZ"/>
        </w:rPr>
        <w:t>–</w:t>
      </w:r>
      <w:r w:rsidR="00E77985" w:rsidRPr="00D76DB6">
        <w:rPr>
          <w:color w:val="0D0D0D" w:themeColor="text1" w:themeTint="F2"/>
          <w:sz w:val="28"/>
          <w:szCs w:val="28"/>
          <w:lang w:val="kk-KZ"/>
        </w:rPr>
        <w:t xml:space="preserve"> бірінші деңгейлі капитал 2019</w:t>
      </w:r>
      <w:r w:rsidR="00100F24" w:rsidRPr="00D76DB6">
        <w:rPr>
          <w:color w:val="0D0D0D" w:themeColor="text1" w:themeTint="F2"/>
          <w:sz w:val="28"/>
          <w:szCs w:val="28"/>
          <w:lang w:val="kk-KZ"/>
        </w:rPr>
        <w:t xml:space="preserve"> жылды 2013 жылмен салыстырғанда </w:t>
      </w:r>
      <w:r w:rsidR="00341A94">
        <w:rPr>
          <w:color w:val="0D0D0D" w:themeColor="text1" w:themeTint="F2"/>
          <w:sz w:val="28"/>
          <w:szCs w:val="28"/>
          <w:lang w:val="kk-KZ"/>
        </w:rPr>
        <w:t xml:space="preserve">                       </w:t>
      </w:r>
      <w:r w:rsidR="00E77985" w:rsidRPr="00D76DB6">
        <w:rPr>
          <w:color w:val="0D0D0D" w:themeColor="text1" w:themeTint="F2"/>
          <w:sz w:val="28"/>
          <w:szCs w:val="28"/>
          <w:lang w:val="kk-KZ"/>
        </w:rPr>
        <w:t>0,47</w:t>
      </w:r>
      <w:r w:rsidR="00100F24" w:rsidRPr="00D76DB6">
        <w:rPr>
          <w:color w:val="0D0D0D" w:themeColor="text1" w:themeTint="F2"/>
          <w:sz w:val="28"/>
          <w:szCs w:val="28"/>
          <w:lang w:val="kk-KZ"/>
        </w:rPr>
        <w:t xml:space="preserve"> </w:t>
      </w:r>
      <w:r w:rsidR="006C7010" w:rsidRPr="00D76DB6">
        <w:rPr>
          <w:color w:val="0D0D0D" w:themeColor="text1" w:themeTint="F2"/>
          <w:sz w:val="28"/>
          <w:szCs w:val="28"/>
          <w:lang w:val="kk-KZ"/>
        </w:rPr>
        <w:t>трлн</w:t>
      </w:r>
      <w:r w:rsidR="002E7789">
        <w:rPr>
          <w:color w:val="0D0D0D" w:themeColor="text1" w:themeTint="F2"/>
          <w:sz w:val="28"/>
          <w:szCs w:val="28"/>
          <w:lang w:val="kk-KZ"/>
        </w:rPr>
        <w:t>.</w:t>
      </w:r>
      <w:r w:rsidR="00100F24" w:rsidRPr="00D76DB6">
        <w:rPr>
          <w:color w:val="0D0D0D" w:themeColor="text1" w:themeTint="F2"/>
          <w:sz w:val="28"/>
          <w:szCs w:val="28"/>
          <w:lang w:val="kk-KZ"/>
        </w:rPr>
        <w:t xml:space="preserve"> теңге</w:t>
      </w:r>
      <w:r w:rsidR="00E77985" w:rsidRPr="00D76DB6">
        <w:rPr>
          <w:color w:val="0D0D0D" w:themeColor="text1" w:themeTint="F2"/>
          <w:sz w:val="28"/>
          <w:szCs w:val="28"/>
          <w:lang w:val="kk-KZ"/>
        </w:rPr>
        <w:t xml:space="preserve">ге </w:t>
      </w:r>
      <w:r w:rsidR="00BA7F7A">
        <w:rPr>
          <w:color w:val="0D0D0D" w:themeColor="text1" w:themeTint="F2"/>
          <w:sz w:val="28"/>
          <w:szCs w:val="28"/>
          <w:lang w:val="kk-KZ"/>
        </w:rPr>
        <w:t>көбейсе</w:t>
      </w:r>
      <w:r w:rsidR="00E77985" w:rsidRPr="00D76DB6">
        <w:rPr>
          <w:color w:val="0D0D0D" w:themeColor="text1" w:themeTint="F2"/>
          <w:sz w:val="28"/>
          <w:szCs w:val="28"/>
          <w:lang w:val="kk-KZ"/>
        </w:rPr>
        <w:t>, 2018</w:t>
      </w:r>
      <w:r w:rsidR="00100F24" w:rsidRPr="00D76DB6">
        <w:rPr>
          <w:color w:val="0D0D0D" w:themeColor="text1" w:themeTint="F2"/>
          <w:sz w:val="28"/>
          <w:szCs w:val="28"/>
          <w:lang w:val="kk-KZ"/>
        </w:rPr>
        <w:t xml:space="preserve"> </w:t>
      </w:r>
      <w:r w:rsidR="00CE3C59" w:rsidRPr="00D76DB6">
        <w:rPr>
          <w:color w:val="0D0D0D" w:themeColor="text1" w:themeTint="F2"/>
          <w:sz w:val="28"/>
          <w:szCs w:val="28"/>
          <w:lang w:val="kk-KZ"/>
        </w:rPr>
        <w:t xml:space="preserve">жылмен салыстырғанда </w:t>
      </w:r>
      <w:r w:rsidR="00100F24" w:rsidRPr="00D76DB6">
        <w:rPr>
          <w:color w:val="0D0D0D" w:themeColor="text1" w:themeTint="F2"/>
          <w:sz w:val="28"/>
          <w:szCs w:val="28"/>
          <w:lang w:val="kk-KZ"/>
        </w:rPr>
        <w:t>0</w:t>
      </w:r>
      <w:r w:rsidR="00CE3C59" w:rsidRPr="00D76DB6">
        <w:rPr>
          <w:color w:val="0D0D0D" w:themeColor="text1" w:themeTint="F2"/>
          <w:sz w:val="28"/>
          <w:szCs w:val="28"/>
          <w:lang w:val="kk-KZ"/>
        </w:rPr>
        <w:t>,</w:t>
      </w:r>
      <w:r w:rsidR="00F734AB" w:rsidRPr="00D76DB6">
        <w:rPr>
          <w:color w:val="0D0D0D" w:themeColor="text1" w:themeTint="F2"/>
          <w:sz w:val="28"/>
          <w:szCs w:val="28"/>
          <w:lang w:val="kk-KZ"/>
        </w:rPr>
        <w:t xml:space="preserve">6 </w:t>
      </w:r>
      <w:r w:rsidR="006C7010" w:rsidRPr="00D76DB6">
        <w:rPr>
          <w:color w:val="0D0D0D" w:themeColor="text1" w:themeTint="F2"/>
          <w:sz w:val="28"/>
          <w:szCs w:val="28"/>
          <w:lang w:val="kk-KZ"/>
        </w:rPr>
        <w:t>трлн</w:t>
      </w:r>
      <w:r w:rsidR="002E7789">
        <w:rPr>
          <w:color w:val="0D0D0D" w:themeColor="text1" w:themeTint="F2"/>
          <w:sz w:val="28"/>
          <w:szCs w:val="28"/>
          <w:lang w:val="kk-KZ"/>
        </w:rPr>
        <w:t>.</w:t>
      </w:r>
      <w:r w:rsidR="00F734AB" w:rsidRPr="00D76DB6">
        <w:rPr>
          <w:color w:val="0D0D0D" w:themeColor="text1" w:themeTint="F2"/>
          <w:sz w:val="28"/>
          <w:szCs w:val="28"/>
          <w:lang w:val="kk-KZ"/>
        </w:rPr>
        <w:t xml:space="preserve"> теңге</w:t>
      </w:r>
      <w:r w:rsidR="00BA7F7A">
        <w:rPr>
          <w:color w:val="0D0D0D" w:themeColor="text1" w:themeTint="F2"/>
          <w:sz w:val="28"/>
          <w:szCs w:val="28"/>
          <w:lang w:val="kk-KZ"/>
        </w:rPr>
        <w:t>мен</w:t>
      </w:r>
      <w:r w:rsidR="00F734AB" w:rsidRPr="00D76DB6">
        <w:rPr>
          <w:color w:val="0D0D0D" w:themeColor="text1" w:themeTint="F2"/>
          <w:sz w:val="28"/>
          <w:szCs w:val="28"/>
          <w:lang w:val="kk-KZ"/>
        </w:rPr>
        <w:t xml:space="preserve"> </w:t>
      </w:r>
      <w:r w:rsidR="00100F24" w:rsidRPr="00D76DB6">
        <w:rPr>
          <w:color w:val="0D0D0D" w:themeColor="text1" w:themeTint="F2"/>
          <w:sz w:val="28"/>
          <w:szCs w:val="28"/>
          <w:lang w:val="kk-KZ"/>
        </w:rPr>
        <w:t>өскен</w:t>
      </w:r>
      <w:r>
        <w:rPr>
          <w:color w:val="0D0D0D" w:themeColor="text1" w:themeTint="F2"/>
          <w:sz w:val="28"/>
          <w:szCs w:val="28"/>
          <w:lang w:val="kk-KZ"/>
        </w:rPr>
        <w:t>;</w:t>
      </w:r>
    </w:p>
    <w:p w14:paraId="21A06B6B" w14:textId="7AB64058" w:rsidR="00100F24" w:rsidRPr="00D76DB6" w:rsidRDefault="00D37A5E" w:rsidP="00100F24">
      <w:pPr>
        <w:ind w:firstLine="709"/>
        <w:jc w:val="both"/>
        <w:rPr>
          <w:color w:val="0D0D0D" w:themeColor="text1" w:themeTint="F2"/>
          <w:sz w:val="28"/>
          <w:szCs w:val="28"/>
          <w:lang w:val="kk-KZ"/>
        </w:rPr>
      </w:pPr>
      <w:r>
        <w:rPr>
          <w:color w:val="0D0D0D" w:themeColor="text1" w:themeTint="F2"/>
          <w:sz w:val="28"/>
          <w:szCs w:val="28"/>
          <w:lang w:val="kk-KZ"/>
        </w:rPr>
        <w:t>–</w:t>
      </w:r>
      <w:r w:rsidR="00100F24" w:rsidRPr="00D76DB6">
        <w:rPr>
          <w:color w:val="0D0D0D" w:themeColor="text1" w:themeTint="F2"/>
          <w:sz w:val="28"/>
          <w:szCs w:val="28"/>
          <w:lang w:val="kk-KZ"/>
        </w:rPr>
        <w:t xml:space="preserve"> екінші дең</w:t>
      </w:r>
      <w:r w:rsidR="00F734AB" w:rsidRPr="00D76DB6">
        <w:rPr>
          <w:color w:val="0D0D0D" w:themeColor="text1" w:themeTint="F2"/>
          <w:sz w:val="28"/>
          <w:szCs w:val="28"/>
          <w:lang w:val="kk-KZ"/>
        </w:rPr>
        <w:t>гейлі капитал 2019</w:t>
      </w:r>
      <w:r w:rsidR="006C7010" w:rsidRPr="00D76DB6">
        <w:rPr>
          <w:color w:val="0D0D0D" w:themeColor="text1" w:themeTint="F2"/>
          <w:sz w:val="28"/>
          <w:szCs w:val="28"/>
          <w:lang w:val="kk-KZ"/>
        </w:rPr>
        <w:t xml:space="preserve"> жылды 2018</w:t>
      </w:r>
      <w:r w:rsidR="00100F24" w:rsidRPr="00D76DB6">
        <w:rPr>
          <w:color w:val="0D0D0D" w:themeColor="text1" w:themeTint="F2"/>
          <w:sz w:val="28"/>
          <w:szCs w:val="28"/>
          <w:lang w:val="kk-KZ"/>
        </w:rPr>
        <w:t xml:space="preserve"> жылмен салыстырғанда</w:t>
      </w:r>
      <w:r w:rsidR="006C7010" w:rsidRPr="00D76DB6">
        <w:rPr>
          <w:color w:val="0D0D0D" w:themeColor="text1" w:themeTint="F2"/>
          <w:sz w:val="28"/>
          <w:szCs w:val="28"/>
          <w:lang w:val="kk-KZ"/>
        </w:rPr>
        <w:t xml:space="preserve"> </w:t>
      </w:r>
      <w:r w:rsidR="00341A94">
        <w:rPr>
          <w:color w:val="0D0D0D" w:themeColor="text1" w:themeTint="F2"/>
          <w:sz w:val="28"/>
          <w:szCs w:val="28"/>
          <w:lang w:val="kk-KZ"/>
        </w:rPr>
        <w:t xml:space="preserve">                                         </w:t>
      </w:r>
      <w:r w:rsidR="006C7010" w:rsidRPr="00D76DB6">
        <w:rPr>
          <w:color w:val="0D0D0D" w:themeColor="text1" w:themeTint="F2"/>
          <w:sz w:val="28"/>
          <w:szCs w:val="28"/>
          <w:lang w:val="kk-KZ"/>
        </w:rPr>
        <w:t>0,0</w:t>
      </w:r>
      <w:r w:rsidR="0029759C">
        <w:rPr>
          <w:color w:val="0D0D0D" w:themeColor="text1" w:themeTint="F2"/>
          <w:sz w:val="28"/>
          <w:szCs w:val="28"/>
          <w:lang w:val="kk-KZ"/>
        </w:rPr>
        <w:t>2</w:t>
      </w:r>
      <w:r w:rsidR="006C7010"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6C7010" w:rsidRPr="00D76DB6">
        <w:rPr>
          <w:color w:val="0D0D0D" w:themeColor="text1" w:themeTint="F2"/>
          <w:sz w:val="28"/>
          <w:szCs w:val="28"/>
          <w:lang w:val="kk-KZ"/>
        </w:rPr>
        <w:t xml:space="preserve"> теңге</w:t>
      </w:r>
      <w:r w:rsidR="00BA7F7A">
        <w:rPr>
          <w:color w:val="0D0D0D" w:themeColor="text1" w:themeTint="F2"/>
          <w:sz w:val="28"/>
          <w:szCs w:val="28"/>
          <w:lang w:val="kk-KZ"/>
        </w:rPr>
        <w:t>мен</w:t>
      </w:r>
      <w:r w:rsidR="0029759C">
        <w:rPr>
          <w:color w:val="0D0D0D" w:themeColor="text1" w:themeTint="F2"/>
          <w:sz w:val="28"/>
          <w:szCs w:val="28"/>
          <w:lang w:val="kk-KZ"/>
        </w:rPr>
        <w:t xml:space="preserve"> көбейген</w:t>
      </w:r>
      <w:r w:rsidR="00100F24" w:rsidRPr="00D76DB6">
        <w:rPr>
          <w:color w:val="0D0D0D" w:themeColor="text1" w:themeTint="F2"/>
          <w:sz w:val="28"/>
          <w:szCs w:val="28"/>
          <w:lang w:val="kk-KZ"/>
        </w:rPr>
        <w:t>.</w:t>
      </w:r>
    </w:p>
    <w:p w14:paraId="2245AD68" w14:textId="5D8B5718" w:rsidR="00100F24" w:rsidRPr="00D76DB6" w:rsidRDefault="00100F24" w:rsidP="00100F24">
      <w:pPr>
        <w:ind w:firstLine="709"/>
        <w:jc w:val="both"/>
        <w:rPr>
          <w:color w:val="0D0D0D" w:themeColor="text1" w:themeTint="F2"/>
          <w:sz w:val="28"/>
          <w:szCs w:val="28"/>
          <w:lang w:val="kk-KZ"/>
        </w:rPr>
      </w:pPr>
      <w:r w:rsidRPr="00D76DB6">
        <w:rPr>
          <w:color w:val="0D0D0D" w:themeColor="text1" w:themeTint="F2"/>
          <w:sz w:val="28"/>
          <w:szCs w:val="28"/>
          <w:lang w:val="kk-KZ"/>
        </w:rPr>
        <w:t>Б</w:t>
      </w:r>
      <w:r w:rsidR="006C7010" w:rsidRPr="00D76DB6">
        <w:rPr>
          <w:color w:val="0D0D0D" w:themeColor="text1" w:themeTint="F2"/>
          <w:sz w:val="28"/>
          <w:szCs w:val="28"/>
          <w:lang w:val="kk-KZ"/>
        </w:rPr>
        <w:t>ірінші деңгейлі капиталдың 2019</w:t>
      </w:r>
      <w:r w:rsidRPr="00D76DB6">
        <w:rPr>
          <w:color w:val="0D0D0D" w:themeColor="text1" w:themeTint="F2"/>
          <w:sz w:val="28"/>
          <w:szCs w:val="28"/>
          <w:lang w:val="kk-KZ"/>
        </w:rPr>
        <w:t xml:space="preserve"> жылды 2013</w:t>
      </w:r>
      <w:r w:rsidR="006C7010" w:rsidRPr="00D76DB6">
        <w:rPr>
          <w:color w:val="0D0D0D" w:themeColor="text1" w:themeTint="F2"/>
          <w:sz w:val="28"/>
          <w:szCs w:val="28"/>
          <w:lang w:val="kk-KZ"/>
        </w:rPr>
        <w:t>,</w:t>
      </w:r>
      <w:r w:rsidR="00A97D1E" w:rsidRPr="00D76DB6">
        <w:rPr>
          <w:color w:val="0D0D0D" w:themeColor="text1" w:themeTint="F2"/>
          <w:sz w:val="28"/>
          <w:szCs w:val="28"/>
          <w:lang w:val="kk-KZ"/>
        </w:rPr>
        <w:t xml:space="preserve"> </w:t>
      </w:r>
      <w:r w:rsidR="006C7010" w:rsidRPr="00D76DB6">
        <w:rPr>
          <w:color w:val="0D0D0D" w:themeColor="text1" w:themeTint="F2"/>
          <w:sz w:val="28"/>
          <w:szCs w:val="28"/>
          <w:lang w:val="kk-KZ"/>
        </w:rPr>
        <w:t>2018</w:t>
      </w:r>
      <w:r w:rsidRPr="00D76DB6">
        <w:rPr>
          <w:color w:val="0D0D0D" w:themeColor="text1" w:themeTint="F2"/>
          <w:sz w:val="28"/>
          <w:szCs w:val="28"/>
          <w:lang w:val="kk-KZ"/>
        </w:rPr>
        <w:t xml:space="preserve"> жыл</w:t>
      </w:r>
      <w:r w:rsidR="006C7010" w:rsidRPr="00D76DB6">
        <w:rPr>
          <w:color w:val="0D0D0D" w:themeColor="text1" w:themeTint="F2"/>
          <w:sz w:val="28"/>
          <w:szCs w:val="28"/>
          <w:lang w:val="kk-KZ"/>
        </w:rPr>
        <w:t>дар</w:t>
      </w:r>
      <w:r w:rsidRPr="00D76DB6">
        <w:rPr>
          <w:color w:val="0D0D0D" w:themeColor="text1" w:themeTint="F2"/>
          <w:sz w:val="28"/>
          <w:szCs w:val="28"/>
          <w:lang w:val="kk-KZ"/>
        </w:rPr>
        <w:t xml:space="preserve">мен салыстырғанда </w:t>
      </w:r>
      <w:r w:rsidR="006C7010" w:rsidRPr="00D76DB6">
        <w:rPr>
          <w:color w:val="0D0D0D" w:themeColor="text1" w:themeTint="F2"/>
          <w:sz w:val="28"/>
          <w:szCs w:val="28"/>
          <w:lang w:val="kk-KZ"/>
        </w:rPr>
        <w:t>көбе</w:t>
      </w:r>
      <w:r w:rsidR="00FF6213">
        <w:rPr>
          <w:color w:val="0D0D0D" w:themeColor="text1" w:themeTint="F2"/>
          <w:sz w:val="28"/>
          <w:szCs w:val="28"/>
          <w:lang w:val="kk-KZ"/>
        </w:rPr>
        <w:t>ю</w:t>
      </w:r>
      <w:r w:rsidR="006C7010" w:rsidRPr="00D76DB6">
        <w:rPr>
          <w:color w:val="0D0D0D" w:themeColor="text1" w:themeTint="F2"/>
          <w:sz w:val="28"/>
          <w:szCs w:val="28"/>
          <w:lang w:val="kk-KZ"/>
        </w:rPr>
        <w:t xml:space="preserve">дің </w:t>
      </w:r>
      <w:r w:rsidRPr="00D76DB6">
        <w:rPr>
          <w:color w:val="0D0D0D" w:themeColor="text1" w:themeTint="F2"/>
          <w:sz w:val="28"/>
          <w:szCs w:val="28"/>
          <w:lang w:val="kk-KZ"/>
        </w:rPr>
        <w:t>себебі</w:t>
      </w:r>
      <w:r w:rsidR="006C7010" w:rsidRPr="00D76DB6">
        <w:rPr>
          <w:color w:val="0D0D0D" w:themeColor="text1" w:themeTint="F2"/>
          <w:sz w:val="28"/>
          <w:szCs w:val="28"/>
          <w:lang w:val="kk-KZ"/>
        </w:rPr>
        <w:t>,</w:t>
      </w:r>
      <w:r w:rsidRPr="00D76DB6">
        <w:rPr>
          <w:color w:val="0D0D0D" w:themeColor="text1" w:themeTint="F2"/>
          <w:sz w:val="28"/>
          <w:szCs w:val="28"/>
          <w:lang w:val="kk-KZ"/>
        </w:rPr>
        <w:t xml:space="preserve"> банктердің </w:t>
      </w:r>
      <w:r w:rsidR="006C7010" w:rsidRPr="00D76DB6">
        <w:rPr>
          <w:color w:val="0D0D0D" w:themeColor="text1" w:themeTint="F2"/>
          <w:sz w:val="28"/>
          <w:szCs w:val="28"/>
          <w:lang w:val="kk-KZ"/>
        </w:rPr>
        <w:t xml:space="preserve">негізгі капитал өсіп, керісінше </w:t>
      </w:r>
      <w:r w:rsidRPr="00D76DB6">
        <w:rPr>
          <w:color w:val="0D0D0D" w:themeColor="text1" w:themeTint="F2"/>
          <w:sz w:val="28"/>
          <w:szCs w:val="28"/>
          <w:lang w:val="kk-KZ"/>
        </w:rPr>
        <w:t xml:space="preserve">қосымша капиталы төмендеген. </w:t>
      </w:r>
      <w:r w:rsidR="006C7010" w:rsidRPr="00D76DB6">
        <w:rPr>
          <w:color w:val="0D0D0D" w:themeColor="text1" w:themeTint="F2"/>
          <w:sz w:val="28"/>
          <w:szCs w:val="28"/>
          <w:lang w:val="kk-KZ"/>
        </w:rPr>
        <w:t>Екінші деңгейлі капиталдың 2019</w:t>
      </w:r>
      <w:r w:rsidRPr="00D76DB6">
        <w:rPr>
          <w:color w:val="0D0D0D" w:themeColor="text1" w:themeTint="F2"/>
          <w:sz w:val="28"/>
          <w:szCs w:val="28"/>
          <w:lang w:val="kk-KZ"/>
        </w:rPr>
        <w:t xml:space="preserve"> жылды 2013 жылмен салыстырғанда өсіп отырудың себебі динамикалық резервтер мен резервтік капитал және банкті қайта бағалау ре</w:t>
      </w:r>
      <w:r w:rsidR="006C7010" w:rsidRPr="00D76DB6">
        <w:rPr>
          <w:color w:val="0D0D0D" w:themeColor="text1" w:themeTint="F2"/>
          <w:sz w:val="28"/>
          <w:szCs w:val="28"/>
          <w:lang w:val="kk-KZ"/>
        </w:rPr>
        <w:t>зервтері артып отырған. Ал, 2019 жылды 2018</w:t>
      </w:r>
      <w:r w:rsidRPr="00D76DB6">
        <w:rPr>
          <w:color w:val="0D0D0D" w:themeColor="text1" w:themeTint="F2"/>
          <w:sz w:val="28"/>
          <w:szCs w:val="28"/>
          <w:lang w:val="kk-KZ"/>
        </w:rPr>
        <w:t xml:space="preserve"> жылмен салыстырғанда динамикалық резервтер өзгеріссіз қалған, резервтік капитал және банкті қайта бағалау резервтері азайған. Яғни, 2017 жылға дейін банк секторының жиынтық меншік капиталының тұрақты өсіп отыруының себебі </w:t>
      </w:r>
      <w:r w:rsidR="006C7010" w:rsidRPr="00D76DB6">
        <w:rPr>
          <w:color w:val="0D0D0D" w:themeColor="text1" w:themeTint="F2"/>
          <w:sz w:val="28"/>
          <w:szCs w:val="28"/>
          <w:lang w:val="kk-KZ"/>
        </w:rPr>
        <w:t xml:space="preserve">негізгі </w:t>
      </w:r>
      <w:r w:rsidRPr="00D76DB6">
        <w:rPr>
          <w:color w:val="0D0D0D" w:themeColor="text1" w:themeTint="F2"/>
          <w:sz w:val="28"/>
          <w:szCs w:val="28"/>
          <w:lang w:val="kk-KZ"/>
        </w:rPr>
        <w:t xml:space="preserve">капиталы азайып отырғанымен резервтік капитал және банкті қайта бағалау резервтері көбейген. </w:t>
      </w:r>
    </w:p>
    <w:p w14:paraId="661A37D6" w14:textId="294C9A12" w:rsidR="00100F24" w:rsidRPr="00D76DB6" w:rsidRDefault="00100F24" w:rsidP="00100F24">
      <w:pPr>
        <w:ind w:firstLine="709"/>
        <w:jc w:val="both"/>
        <w:rPr>
          <w:color w:val="0D0D0D" w:themeColor="text1" w:themeTint="F2"/>
          <w:sz w:val="28"/>
          <w:szCs w:val="28"/>
          <w:lang w:val="kk-KZ"/>
        </w:rPr>
      </w:pPr>
      <w:r w:rsidRPr="00D76DB6">
        <w:rPr>
          <w:color w:val="0D0D0D" w:themeColor="text1" w:themeTint="F2"/>
          <w:sz w:val="28"/>
          <w:szCs w:val="28"/>
          <w:lang w:val="kk-KZ"/>
        </w:rPr>
        <w:t>Осы көрсеткіштерге сүйене отырып банк секторының меншікті капитал жеткіліктілігінің коэффициентіне талдау жүргіздік (сурет 1</w:t>
      </w:r>
      <w:r w:rsidR="007A5D5D" w:rsidRPr="007A5D5D">
        <w:rPr>
          <w:color w:val="0D0D0D" w:themeColor="text1" w:themeTint="F2"/>
          <w:sz w:val="28"/>
          <w:szCs w:val="28"/>
          <w:lang w:val="kk-KZ"/>
        </w:rPr>
        <w:t>5</w:t>
      </w:r>
      <w:r w:rsidRPr="00D76DB6">
        <w:rPr>
          <w:color w:val="0D0D0D" w:themeColor="text1" w:themeTint="F2"/>
          <w:sz w:val="28"/>
          <w:szCs w:val="28"/>
          <w:lang w:val="kk-KZ"/>
        </w:rPr>
        <w:t>).</w:t>
      </w:r>
    </w:p>
    <w:p w14:paraId="34194D35" w14:textId="77777777" w:rsidR="00100F24" w:rsidRPr="00D76DB6" w:rsidRDefault="00100F24" w:rsidP="00100F24">
      <w:pPr>
        <w:ind w:firstLine="709"/>
        <w:jc w:val="both"/>
        <w:rPr>
          <w:color w:val="0D0D0D" w:themeColor="text1" w:themeTint="F2"/>
          <w:sz w:val="28"/>
          <w:szCs w:val="28"/>
          <w:lang w:val="kk-KZ"/>
        </w:rPr>
      </w:pPr>
      <w:r w:rsidRPr="00D76DB6">
        <w:rPr>
          <w:b/>
          <w:noProof/>
          <w:color w:val="0D0D0D" w:themeColor="text1" w:themeTint="F2"/>
          <w:sz w:val="28"/>
          <w:szCs w:val="28"/>
        </w:rPr>
        <w:lastRenderedPageBreak/>
        <w:drawing>
          <wp:inline distT="0" distB="0" distL="0" distR="0" wp14:anchorId="1A65D9AD" wp14:editId="419B7E5E">
            <wp:extent cx="5486400" cy="381635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9B3B149" w14:textId="77777777" w:rsidR="00100F24" w:rsidRPr="00A97838" w:rsidRDefault="00100F24" w:rsidP="00100F24">
      <w:pPr>
        <w:pStyle w:val="HTML"/>
        <w:shd w:val="clear" w:color="auto" w:fill="FFFFFF"/>
        <w:tabs>
          <w:tab w:val="clear" w:pos="10076"/>
        </w:tabs>
        <w:jc w:val="both"/>
        <w:rPr>
          <w:rFonts w:ascii="Times New Roman" w:hAnsi="Times New Roman" w:cs="Times New Roman"/>
          <w:noProof/>
          <w:color w:val="0D0D0D" w:themeColor="text1" w:themeTint="F2"/>
          <w:sz w:val="16"/>
          <w:szCs w:val="16"/>
          <w:lang w:val="kk-KZ"/>
        </w:rPr>
      </w:pPr>
    </w:p>
    <w:p w14:paraId="0DA51EDB" w14:textId="04727D11" w:rsidR="00100F24" w:rsidRPr="00D76DB6" w:rsidRDefault="00F6795C" w:rsidP="003C613B">
      <w:pPr>
        <w:pStyle w:val="HTML"/>
        <w:shd w:val="clear" w:color="auto" w:fill="FFFFFF"/>
        <w:tabs>
          <w:tab w:val="clear" w:pos="10076"/>
        </w:tabs>
        <w:jc w:val="center"/>
        <w:rPr>
          <w:rFonts w:ascii="Times New Roman" w:hAnsi="Times New Roman" w:cs="Times New Roman"/>
          <w:color w:val="0D0D0D" w:themeColor="text1" w:themeTint="F2"/>
          <w:sz w:val="28"/>
          <w:szCs w:val="28"/>
          <w:lang w:val="kk-KZ"/>
        </w:rPr>
      </w:pPr>
      <w:r w:rsidRPr="00D76DB6">
        <w:rPr>
          <w:rFonts w:ascii="Times New Roman" w:hAnsi="Times New Roman" w:cs="Times New Roman"/>
          <w:noProof/>
          <w:color w:val="0D0D0D" w:themeColor="text1" w:themeTint="F2"/>
          <w:sz w:val="28"/>
          <w:szCs w:val="28"/>
          <w:lang w:val="kk-KZ"/>
        </w:rPr>
        <w:t>Сурет 15</w:t>
      </w:r>
      <w:r w:rsidR="00100F24" w:rsidRPr="00D76DB6">
        <w:rPr>
          <w:rFonts w:ascii="Times New Roman" w:hAnsi="Times New Roman" w:cs="Times New Roman"/>
          <w:noProof/>
          <w:color w:val="0D0D0D" w:themeColor="text1" w:themeTint="F2"/>
          <w:sz w:val="28"/>
          <w:szCs w:val="28"/>
          <w:lang w:val="kk-KZ"/>
        </w:rPr>
        <w:t xml:space="preserve"> – </w:t>
      </w:r>
      <w:r w:rsidR="001665D2" w:rsidRPr="00D76DB6">
        <w:rPr>
          <w:rFonts w:ascii="Times New Roman" w:hAnsi="Times New Roman" w:cs="Times New Roman"/>
          <w:color w:val="0D0D0D" w:themeColor="text1" w:themeTint="F2"/>
          <w:sz w:val="28"/>
          <w:szCs w:val="28"/>
          <w:lang w:val="kk-KZ"/>
        </w:rPr>
        <w:t>ҚР банк секторының 2011-20</w:t>
      </w:r>
      <w:r w:rsidR="00471507" w:rsidRPr="00D76DB6">
        <w:rPr>
          <w:rFonts w:ascii="Times New Roman" w:hAnsi="Times New Roman" w:cs="Times New Roman"/>
          <w:color w:val="0D0D0D" w:themeColor="text1" w:themeTint="F2"/>
          <w:sz w:val="28"/>
          <w:szCs w:val="28"/>
          <w:lang w:val="kk-KZ"/>
        </w:rPr>
        <w:t>19</w:t>
      </w:r>
      <w:r w:rsidR="00100F24" w:rsidRPr="00D76DB6">
        <w:rPr>
          <w:rFonts w:ascii="Times New Roman" w:hAnsi="Times New Roman" w:cs="Times New Roman"/>
          <w:color w:val="0D0D0D" w:themeColor="text1" w:themeTint="F2"/>
          <w:sz w:val="28"/>
          <w:szCs w:val="28"/>
          <w:lang w:val="kk-KZ"/>
        </w:rPr>
        <w:t xml:space="preserve"> жылдар аралығындағы меншікті капитал жеткіліктілігінің коэффициенті</w:t>
      </w:r>
    </w:p>
    <w:p w14:paraId="4559138F" w14:textId="77777777" w:rsidR="007E5AA9" w:rsidRPr="003C613B" w:rsidRDefault="007E5AA9" w:rsidP="00095745">
      <w:pPr>
        <w:ind w:firstLine="709"/>
        <w:jc w:val="both"/>
        <w:rPr>
          <w:color w:val="0D0D0D" w:themeColor="text1" w:themeTint="F2"/>
          <w:sz w:val="16"/>
          <w:szCs w:val="16"/>
          <w:lang w:val="kk-KZ"/>
        </w:rPr>
      </w:pPr>
    </w:p>
    <w:p w14:paraId="129D692A" w14:textId="030AA721" w:rsidR="00100F24" w:rsidRPr="003C613B" w:rsidRDefault="007E5AA9" w:rsidP="00095745">
      <w:pPr>
        <w:ind w:firstLine="709"/>
        <w:jc w:val="both"/>
        <w:rPr>
          <w:color w:val="0D0D0D" w:themeColor="text1" w:themeTint="F2"/>
          <w:lang w:val="kk-KZ"/>
        </w:rPr>
      </w:pPr>
      <w:r w:rsidRPr="003C613B">
        <w:rPr>
          <w:rFonts w:eastAsia="Calibri"/>
          <w:lang w:val="kk-KZ"/>
        </w:rPr>
        <w:t xml:space="preserve">Ескерту </w:t>
      </w:r>
      <w:r w:rsidR="00D37A5E">
        <w:rPr>
          <w:rFonts w:eastAsia="Calibri"/>
          <w:lang w:val="kk-KZ"/>
        </w:rPr>
        <w:t>–</w:t>
      </w:r>
      <w:r w:rsidRPr="003C613B">
        <w:rPr>
          <w:rFonts w:eastAsia="Calibri"/>
          <w:bCs/>
          <w:lang w:val="kk-KZ"/>
        </w:rPr>
        <w:t xml:space="preserve"> [</w:t>
      </w:r>
      <w:r w:rsidR="001378EB" w:rsidRPr="003C613B">
        <w:rPr>
          <w:color w:val="0D0D0D" w:themeColor="text1" w:themeTint="F2"/>
          <w:lang w:val="kk-KZ"/>
        </w:rPr>
        <w:t>69</w:t>
      </w:r>
      <w:r w:rsidR="00095745" w:rsidRPr="003C613B">
        <w:rPr>
          <w:color w:val="0D0D0D" w:themeColor="text1" w:themeTint="F2"/>
          <w:lang w:val="kk-KZ"/>
        </w:rPr>
        <w:t>]</w:t>
      </w:r>
      <w:r w:rsidR="005673B6">
        <w:rPr>
          <w:color w:val="0D0D0D" w:themeColor="text1" w:themeTint="F2"/>
          <w:lang w:val="kk-KZ"/>
        </w:rPr>
        <w:t xml:space="preserve"> дерек көзі бойынша автормен құрастырылған</w:t>
      </w:r>
    </w:p>
    <w:p w14:paraId="3BD82D2D" w14:textId="77777777" w:rsidR="00100F24" w:rsidRPr="003C613B" w:rsidRDefault="00100F24" w:rsidP="003C613B">
      <w:pPr>
        <w:pStyle w:val="HTML"/>
        <w:shd w:val="clear" w:color="auto" w:fill="FFFFFF"/>
        <w:tabs>
          <w:tab w:val="clear" w:pos="10076"/>
        </w:tabs>
        <w:ind w:firstLine="709"/>
        <w:jc w:val="both"/>
        <w:rPr>
          <w:rFonts w:ascii="Times New Roman" w:hAnsi="Times New Roman" w:cs="Times New Roman"/>
          <w:b/>
          <w:color w:val="0D0D0D" w:themeColor="text1" w:themeTint="F2"/>
          <w:sz w:val="28"/>
          <w:szCs w:val="28"/>
          <w:lang w:val="kk-KZ"/>
        </w:rPr>
      </w:pPr>
    </w:p>
    <w:p w14:paraId="6F49E4AC" w14:textId="0E838571" w:rsidR="00100F24" w:rsidRPr="00D76DB6" w:rsidRDefault="00100F24" w:rsidP="003C613B">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noProof/>
          <w:color w:val="0D0D0D" w:themeColor="text1" w:themeTint="F2"/>
          <w:sz w:val="28"/>
          <w:szCs w:val="28"/>
          <w:lang w:val="kk-KZ"/>
        </w:rPr>
        <w:t>1</w:t>
      </w:r>
      <w:r w:rsidR="00F6795C" w:rsidRPr="00D76DB6">
        <w:rPr>
          <w:rFonts w:ascii="Times New Roman" w:hAnsi="Times New Roman" w:cs="Times New Roman"/>
          <w:noProof/>
          <w:color w:val="0D0D0D" w:themeColor="text1" w:themeTint="F2"/>
          <w:sz w:val="28"/>
          <w:szCs w:val="28"/>
          <w:lang w:val="kk-KZ"/>
        </w:rPr>
        <w:t>5</w:t>
      </w:r>
      <w:r w:rsidR="004C0B38" w:rsidRPr="00D76DB6">
        <w:rPr>
          <w:rFonts w:ascii="Times New Roman" w:hAnsi="Times New Roman" w:cs="Times New Roman"/>
          <w:noProof/>
          <w:color w:val="0D0D0D" w:themeColor="text1" w:themeTint="F2"/>
          <w:sz w:val="28"/>
          <w:szCs w:val="28"/>
          <w:lang w:val="kk-KZ"/>
        </w:rPr>
        <w:t>-</w:t>
      </w:r>
      <w:r w:rsidRPr="00D76DB6">
        <w:rPr>
          <w:rFonts w:ascii="Times New Roman" w:hAnsi="Times New Roman" w:cs="Times New Roman"/>
          <w:noProof/>
          <w:color w:val="0D0D0D" w:themeColor="text1" w:themeTint="F2"/>
          <w:sz w:val="28"/>
          <w:szCs w:val="28"/>
          <w:lang w:val="kk-KZ"/>
        </w:rPr>
        <w:t xml:space="preserve">суретте </w:t>
      </w:r>
      <w:r w:rsidRPr="00D76DB6">
        <w:rPr>
          <w:rFonts w:ascii="Times New Roman" w:hAnsi="Times New Roman" w:cs="Times New Roman"/>
          <w:color w:val="0D0D0D" w:themeColor="text1" w:themeTint="F2"/>
          <w:sz w:val="28"/>
          <w:szCs w:val="28"/>
          <w:lang w:val="kk-KZ"/>
        </w:rPr>
        <w:t>меншікті капитал жеткіліктілігінің коэффициенті k1-1</w:t>
      </w:r>
      <w:r w:rsidR="00D37A5E">
        <w:rPr>
          <w:rFonts w:ascii="Times New Roman" w:hAnsi="Times New Roman" w:cs="Times New Roman"/>
          <w:color w:val="0D0D0D" w:themeColor="text1" w:themeTint="F2"/>
          <w:sz w:val="28"/>
          <w:szCs w:val="28"/>
          <w:lang w:val="kk-KZ"/>
        </w:rPr>
        <w:t xml:space="preserve"> </w:t>
      </w:r>
      <w:r w:rsidR="00471507" w:rsidRPr="00D76DB6">
        <w:rPr>
          <w:rFonts w:ascii="Times New Roman" w:hAnsi="Times New Roman" w:cs="Times New Roman"/>
          <w:color w:val="0D0D0D" w:themeColor="text1" w:themeTint="F2"/>
          <w:sz w:val="28"/>
          <w:szCs w:val="28"/>
          <w:lang w:val="kk-KZ"/>
        </w:rPr>
        <w:t>2019</w:t>
      </w:r>
      <w:r w:rsidRPr="00D76DB6">
        <w:rPr>
          <w:rFonts w:ascii="Times New Roman" w:hAnsi="Times New Roman" w:cs="Times New Roman"/>
          <w:color w:val="0D0D0D" w:themeColor="text1" w:themeTint="F2"/>
          <w:sz w:val="28"/>
          <w:szCs w:val="28"/>
          <w:lang w:val="kk-KZ"/>
        </w:rPr>
        <w:t xml:space="preserve"> жыл</w:t>
      </w:r>
      <w:r w:rsidR="00C74E06" w:rsidRPr="00D76DB6">
        <w:rPr>
          <w:rFonts w:ascii="Times New Roman" w:hAnsi="Times New Roman" w:cs="Times New Roman"/>
          <w:color w:val="0D0D0D" w:themeColor="text1" w:themeTint="F2"/>
          <w:sz w:val="28"/>
          <w:szCs w:val="28"/>
          <w:lang w:val="kk-KZ"/>
        </w:rPr>
        <w:t>ды 2011</w:t>
      </w:r>
      <w:r w:rsidR="003C6385" w:rsidRPr="00D76DB6">
        <w:rPr>
          <w:rFonts w:ascii="Times New Roman" w:hAnsi="Times New Roman" w:cs="Times New Roman"/>
          <w:color w:val="0D0D0D" w:themeColor="text1" w:themeTint="F2"/>
          <w:sz w:val="28"/>
          <w:szCs w:val="28"/>
          <w:lang w:val="kk-KZ"/>
        </w:rPr>
        <w:t xml:space="preserve"> жылмен салыстырғанда 7,7%-ға, ал, </w:t>
      </w:r>
      <w:r w:rsidRPr="00D76DB6">
        <w:rPr>
          <w:rFonts w:ascii="Times New Roman" w:hAnsi="Times New Roman" w:cs="Times New Roman"/>
          <w:color w:val="0D0D0D" w:themeColor="text1" w:themeTint="F2"/>
          <w:sz w:val="28"/>
          <w:szCs w:val="28"/>
          <w:lang w:val="kk-KZ"/>
        </w:rPr>
        <w:t>201</w:t>
      </w:r>
      <w:r w:rsidR="0050111D" w:rsidRPr="0050111D">
        <w:rPr>
          <w:rFonts w:ascii="Times New Roman" w:hAnsi="Times New Roman" w:cs="Times New Roman"/>
          <w:color w:val="0D0D0D" w:themeColor="text1" w:themeTint="F2"/>
          <w:sz w:val="28"/>
          <w:szCs w:val="28"/>
          <w:lang w:val="kk-KZ"/>
        </w:rPr>
        <w:t>8</w:t>
      </w:r>
      <w:r w:rsidRPr="00D76DB6">
        <w:rPr>
          <w:rFonts w:ascii="Times New Roman" w:hAnsi="Times New Roman" w:cs="Times New Roman"/>
          <w:color w:val="0D0D0D" w:themeColor="text1" w:themeTint="F2"/>
          <w:sz w:val="28"/>
          <w:szCs w:val="28"/>
          <w:lang w:val="kk-KZ"/>
        </w:rPr>
        <w:t xml:space="preserve"> </w:t>
      </w:r>
      <w:r w:rsidR="003C6385" w:rsidRPr="00D76DB6">
        <w:rPr>
          <w:rFonts w:ascii="Times New Roman" w:hAnsi="Times New Roman" w:cs="Times New Roman"/>
          <w:color w:val="0D0D0D" w:themeColor="text1" w:themeTint="F2"/>
          <w:sz w:val="28"/>
          <w:szCs w:val="28"/>
          <w:lang w:val="kk-KZ"/>
        </w:rPr>
        <w:t xml:space="preserve">жылмен салыстырғанда </w:t>
      </w:r>
      <w:r w:rsidR="0050111D" w:rsidRPr="0050111D">
        <w:rPr>
          <w:rFonts w:ascii="Times New Roman" w:hAnsi="Times New Roman" w:cs="Times New Roman"/>
          <w:color w:val="0D0D0D" w:themeColor="text1" w:themeTint="F2"/>
          <w:sz w:val="28"/>
          <w:szCs w:val="28"/>
          <w:lang w:val="kk-KZ"/>
        </w:rPr>
        <w:t>2</w:t>
      </w:r>
      <w:r w:rsidR="003C6385" w:rsidRPr="00D76DB6">
        <w:rPr>
          <w:rFonts w:ascii="Times New Roman" w:hAnsi="Times New Roman" w:cs="Times New Roman"/>
          <w:color w:val="0D0D0D" w:themeColor="text1" w:themeTint="F2"/>
          <w:sz w:val="28"/>
          <w:szCs w:val="28"/>
          <w:lang w:val="kk-KZ"/>
        </w:rPr>
        <w:t>,</w:t>
      </w:r>
      <w:r w:rsidR="0050111D" w:rsidRPr="00E22EF8">
        <w:rPr>
          <w:rFonts w:ascii="Times New Roman" w:hAnsi="Times New Roman" w:cs="Times New Roman"/>
          <w:color w:val="0D0D0D" w:themeColor="text1" w:themeTint="F2"/>
          <w:sz w:val="28"/>
          <w:szCs w:val="28"/>
          <w:lang w:val="kk-KZ"/>
        </w:rPr>
        <w:t>6</w:t>
      </w:r>
      <w:r w:rsidRPr="00D76DB6">
        <w:rPr>
          <w:rFonts w:ascii="Times New Roman" w:hAnsi="Times New Roman" w:cs="Times New Roman"/>
          <w:color w:val="0D0D0D" w:themeColor="text1" w:themeTint="F2"/>
          <w:sz w:val="28"/>
          <w:szCs w:val="28"/>
          <w:lang w:val="kk-KZ"/>
        </w:rPr>
        <w:t xml:space="preserve">%-ға </w:t>
      </w:r>
      <w:r w:rsidR="003C6385" w:rsidRPr="00D76DB6">
        <w:rPr>
          <w:rFonts w:ascii="Times New Roman" w:hAnsi="Times New Roman" w:cs="Times New Roman"/>
          <w:color w:val="0D0D0D" w:themeColor="text1" w:themeTint="F2"/>
          <w:sz w:val="28"/>
          <w:szCs w:val="28"/>
          <w:lang w:val="kk-KZ"/>
        </w:rPr>
        <w:t>өскен</w:t>
      </w:r>
      <w:r w:rsidRPr="00D76DB6">
        <w:rPr>
          <w:rFonts w:ascii="Times New Roman" w:hAnsi="Times New Roman" w:cs="Times New Roman"/>
          <w:color w:val="0D0D0D" w:themeColor="text1" w:themeTint="F2"/>
          <w:sz w:val="28"/>
          <w:szCs w:val="28"/>
          <w:lang w:val="kk-KZ"/>
        </w:rPr>
        <w:t>.</w:t>
      </w:r>
    </w:p>
    <w:p w14:paraId="00D685B6" w14:textId="4360C868" w:rsidR="00100F24" w:rsidRPr="00D76DB6" w:rsidRDefault="00100F24" w:rsidP="003C613B">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Меншікті капитал жеткіліктілігінің коэффициенті k1-2 </w:t>
      </w:r>
      <w:r w:rsidR="00C74E06" w:rsidRPr="00D76DB6">
        <w:rPr>
          <w:rFonts w:ascii="Times New Roman" w:hAnsi="Times New Roman" w:cs="Times New Roman"/>
          <w:color w:val="0D0D0D" w:themeColor="text1" w:themeTint="F2"/>
          <w:sz w:val="28"/>
          <w:szCs w:val="28"/>
          <w:lang w:val="kk-KZ"/>
        </w:rPr>
        <w:t>2019 жылды 2011 жылмен салыстырғанда 6,3%-ға өссе</w:t>
      </w:r>
      <w:r w:rsidRPr="00D76DB6">
        <w:rPr>
          <w:rFonts w:ascii="Times New Roman" w:hAnsi="Times New Roman" w:cs="Times New Roman"/>
          <w:color w:val="0D0D0D" w:themeColor="text1" w:themeTint="F2"/>
          <w:sz w:val="28"/>
          <w:szCs w:val="28"/>
          <w:lang w:val="kk-KZ"/>
        </w:rPr>
        <w:t>, ал, 20</w:t>
      </w:r>
      <w:r w:rsidR="00C74E06" w:rsidRPr="00D76DB6">
        <w:rPr>
          <w:rFonts w:ascii="Times New Roman" w:hAnsi="Times New Roman" w:cs="Times New Roman"/>
          <w:color w:val="0D0D0D" w:themeColor="text1" w:themeTint="F2"/>
          <w:sz w:val="28"/>
          <w:szCs w:val="28"/>
          <w:lang w:val="kk-KZ"/>
        </w:rPr>
        <w:t>19 жылды 201</w:t>
      </w:r>
      <w:r w:rsidR="001D6766" w:rsidRPr="001D6766">
        <w:rPr>
          <w:rFonts w:ascii="Times New Roman" w:hAnsi="Times New Roman" w:cs="Times New Roman"/>
          <w:color w:val="0D0D0D" w:themeColor="text1" w:themeTint="F2"/>
          <w:sz w:val="28"/>
          <w:szCs w:val="28"/>
          <w:lang w:val="kk-KZ"/>
        </w:rPr>
        <w:t>8</w:t>
      </w:r>
      <w:r w:rsidRPr="00D76DB6">
        <w:rPr>
          <w:rFonts w:ascii="Times New Roman" w:hAnsi="Times New Roman" w:cs="Times New Roman"/>
          <w:color w:val="0D0D0D" w:themeColor="text1" w:themeTint="F2"/>
          <w:sz w:val="28"/>
          <w:szCs w:val="28"/>
          <w:lang w:val="kk-KZ"/>
        </w:rPr>
        <w:t xml:space="preserve"> </w:t>
      </w:r>
      <w:r w:rsidR="00C74E06" w:rsidRPr="00D76DB6">
        <w:rPr>
          <w:rFonts w:ascii="Times New Roman" w:hAnsi="Times New Roman" w:cs="Times New Roman"/>
          <w:color w:val="0D0D0D" w:themeColor="text1" w:themeTint="F2"/>
          <w:sz w:val="28"/>
          <w:szCs w:val="28"/>
          <w:lang w:val="kk-KZ"/>
        </w:rPr>
        <w:t>жылмен салыстырғанда керісінше 6,</w:t>
      </w:r>
      <w:r w:rsidR="00E22EF8" w:rsidRPr="00E22EF8">
        <w:rPr>
          <w:rFonts w:ascii="Times New Roman" w:hAnsi="Times New Roman" w:cs="Times New Roman"/>
          <w:color w:val="0D0D0D" w:themeColor="text1" w:themeTint="F2"/>
          <w:sz w:val="28"/>
          <w:szCs w:val="28"/>
          <w:lang w:val="kk-KZ"/>
        </w:rPr>
        <w:t>6</w:t>
      </w:r>
      <w:r w:rsidR="00C74E06" w:rsidRPr="00D76DB6">
        <w:rPr>
          <w:rFonts w:ascii="Times New Roman" w:hAnsi="Times New Roman" w:cs="Times New Roman"/>
          <w:color w:val="0D0D0D" w:themeColor="text1" w:themeTint="F2"/>
          <w:sz w:val="28"/>
          <w:szCs w:val="28"/>
          <w:lang w:val="kk-KZ"/>
        </w:rPr>
        <w:t>%-ға төмендеген</w:t>
      </w:r>
      <w:r w:rsidRPr="00D76DB6">
        <w:rPr>
          <w:rFonts w:ascii="Times New Roman" w:hAnsi="Times New Roman" w:cs="Times New Roman"/>
          <w:color w:val="0D0D0D" w:themeColor="text1" w:themeTint="F2"/>
          <w:sz w:val="28"/>
          <w:szCs w:val="28"/>
          <w:lang w:val="kk-KZ"/>
        </w:rPr>
        <w:t>.</w:t>
      </w:r>
    </w:p>
    <w:p w14:paraId="40D447E5" w14:textId="7144666C" w:rsidR="00100F24" w:rsidRPr="00D76DB6" w:rsidRDefault="00100F24" w:rsidP="003C613B">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Меншікті капитал жеткіліктілігінің коэффициенті k2</w:t>
      </w:r>
      <w:r w:rsidR="00777883">
        <w:rPr>
          <w:rFonts w:ascii="Times New Roman" w:hAnsi="Times New Roman" w:cs="Times New Roman"/>
          <w:color w:val="0D0D0D" w:themeColor="text1" w:themeTint="F2"/>
          <w:sz w:val="28"/>
          <w:szCs w:val="28"/>
          <w:lang w:val="kk-KZ"/>
        </w:rPr>
        <w:t xml:space="preserve"> </w:t>
      </w:r>
      <w:r w:rsidR="00C74E06" w:rsidRPr="00D76DB6">
        <w:rPr>
          <w:rFonts w:ascii="Times New Roman" w:hAnsi="Times New Roman" w:cs="Times New Roman"/>
          <w:color w:val="0D0D0D" w:themeColor="text1" w:themeTint="F2"/>
          <w:sz w:val="28"/>
          <w:szCs w:val="28"/>
          <w:lang w:val="kk-KZ"/>
        </w:rPr>
        <w:t>2019 жылды 2011 жылмен салыстырғанда 6,9%-ға өссе, 2019 жылды 2018</w:t>
      </w:r>
      <w:r w:rsidRPr="00D76DB6">
        <w:rPr>
          <w:rFonts w:ascii="Times New Roman" w:hAnsi="Times New Roman" w:cs="Times New Roman"/>
          <w:color w:val="0D0D0D" w:themeColor="text1" w:themeTint="F2"/>
          <w:sz w:val="28"/>
          <w:szCs w:val="28"/>
          <w:lang w:val="kk-KZ"/>
        </w:rPr>
        <w:t xml:space="preserve"> </w:t>
      </w:r>
      <w:r w:rsidR="00C74E06" w:rsidRPr="00D76DB6">
        <w:rPr>
          <w:rFonts w:ascii="Times New Roman" w:hAnsi="Times New Roman" w:cs="Times New Roman"/>
          <w:color w:val="0D0D0D" w:themeColor="text1" w:themeTint="F2"/>
          <w:sz w:val="28"/>
          <w:szCs w:val="28"/>
          <w:lang w:val="kk-KZ"/>
        </w:rPr>
        <w:t>жылмен салыстырғанда керісінше 2,0</w:t>
      </w:r>
      <w:r w:rsidRPr="00D76DB6">
        <w:rPr>
          <w:rFonts w:ascii="Times New Roman" w:hAnsi="Times New Roman" w:cs="Times New Roman"/>
          <w:color w:val="0D0D0D" w:themeColor="text1" w:themeTint="F2"/>
          <w:sz w:val="28"/>
          <w:szCs w:val="28"/>
          <w:lang w:val="kk-KZ"/>
        </w:rPr>
        <w:t>%-ға</w:t>
      </w:r>
      <w:r w:rsidR="00C74E06" w:rsidRPr="00D76DB6">
        <w:rPr>
          <w:rFonts w:ascii="Times New Roman" w:hAnsi="Times New Roman" w:cs="Times New Roman"/>
          <w:color w:val="0D0D0D" w:themeColor="text1" w:themeTint="F2"/>
          <w:sz w:val="28"/>
          <w:szCs w:val="28"/>
          <w:lang w:val="kk-KZ"/>
        </w:rPr>
        <w:t xml:space="preserve"> кеміген</w:t>
      </w:r>
      <w:r w:rsidRPr="00D76DB6">
        <w:rPr>
          <w:rFonts w:ascii="Times New Roman" w:hAnsi="Times New Roman" w:cs="Times New Roman"/>
          <w:color w:val="0D0D0D" w:themeColor="text1" w:themeTint="F2"/>
          <w:sz w:val="28"/>
          <w:szCs w:val="28"/>
          <w:lang w:val="kk-KZ"/>
        </w:rPr>
        <w:t>.</w:t>
      </w:r>
    </w:p>
    <w:p w14:paraId="2AD6FF8D" w14:textId="5FBE5872" w:rsidR="002E7930" w:rsidRPr="00D76DB6" w:rsidRDefault="00100F24" w:rsidP="003C613B">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Бұдан, 2017 жылға дейін меншікті капитал жеткіліктілігінің коэффициенті k1-1 мен меншікті капитал жеткіліктілігінің коэффициенті k1-2 тұрақты өсіп отырғанымен меншікті капитал жеткіліктілігінің коэффициенті k2 әр жыл сайын</w:t>
      </w:r>
      <w:r w:rsidR="00A211F8" w:rsidRPr="00D76DB6">
        <w:rPr>
          <w:rFonts w:ascii="Times New Roman" w:hAnsi="Times New Roman" w:cs="Times New Roman"/>
          <w:color w:val="0D0D0D" w:themeColor="text1" w:themeTint="F2"/>
          <w:sz w:val="28"/>
          <w:szCs w:val="28"/>
          <w:lang w:val="kk-KZ"/>
        </w:rPr>
        <w:t xml:space="preserve"> ауытқып отырған. Мұның себебі, </w:t>
      </w:r>
      <w:r w:rsidRPr="00D76DB6">
        <w:rPr>
          <w:rFonts w:ascii="Times New Roman" w:hAnsi="Times New Roman" w:cs="Times New Roman"/>
          <w:color w:val="0D0D0D" w:themeColor="text1" w:themeTint="F2"/>
          <w:sz w:val="28"/>
          <w:szCs w:val="28"/>
          <w:lang w:val="kk-KZ"/>
        </w:rPr>
        <w:t>екінші дең</w:t>
      </w:r>
      <w:r w:rsidR="00A211F8" w:rsidRPr="00D76DB6">
        <w:rPr>
          <w:rFonts w:ascii="Times New Roman" w:hAnsi="Times New Roman" w:cs="Times New Roman"/>
          <w:color w:val="0D0D0D" w:themeColor="text1" w:themeTint="F2"/>
          <w:sz w:val="28"/>
          <w:szCs w:val="28"/>
          <w:lang w:val="kk-KZ"/>
        </w:rPr>
        <w:t>гейлі капиталдың өсіп отырғанымен, керісінше бірінші деңгейлі капиталдың 2013 жылғы көрсеткішпен салыстырғанда 2015 жылдан бастап 2018 жылға дейін төменде</w:t>
      </w:r>
      <w:r w:rsidR="0050511B" w:rsidRPr="00D76DB6">
        <w:rPr>
          <w:rFonts w:ascii="Times New Roman" w:hAnsi="Times New Roman" w:cs="Times New Roman"/>
          <w:color w:val="0D0D0D" w:themeColor="text1" w:themeTint="F2"/>
          <w:sz w:val="28"/>
          <w:szCs w:val="28"/>
          <w:lang w:val="kk-KZ"/>
        </w:rPr>
        <w:t>умен</w:t>
      </w:r>
      <w:r w:rsidR="0015528C" w:rsidRPr="00D76DB6">
        <w:rPr>
          <w:rFonts w:ascii="Times New Roman" w:hAnsi="Times New Roman" w:cs="Times New Roman"/>
          <w:color w:val="0D0D0D" w:themeColor="text1" w:themeTint="F2"/>
          <w:sz w:val="28"/>
          <w:szCs w:val="28"/>
          <w:lang w:val="kk-KZ"/>
        </w:rPr>
        <w:t xml:space="preserve"> (кесте 13)</w:t>
      </w:r>
      <w:r w:rsidR="0050511B"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байланысты.</w:t>
      </w:r>
    </w:p>
    <w:p w14:paraId="15167D9F" w14:textId="06A057C9" w:rsidR="002E7930" w:rsidRDefault="002E7930" w:rsidP="003C613B">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Қазақстандағы банктік қызметтердің сапасын жақсарту жағдайында банкаралық бәсекелесті</w:t>
      </w:r>
      <w:r w:rsidR="00E8406F">
        <w:rPr>
          <w:rFonts w:ascii="Times New Roman" w:hAnsi="Times New Roman" w:cs="Times New Roman"/>
          <w:color w:val="0D0D0D" w:themeColor="text1" w:themeTint="F2"/>
          <w:sz w:val="28"/>
          <w:szCs w:val="28"/>
          <w:lang w:val="kk-KZ"/>
        </w:rPr>
        <w:t>к</w:t>
      </w:r>
      <w:r w:rsidRPr="00D76DB6">
        <w:rPr>
          <w:rFonts w:ascii="Times New Roman" w:hAnsi="Times New Roman" w:cs="Times New Roman"/>
          <w:color w:val="0D0D0D" w:themeColor="text1" w:themeTint="F2"/>
          <w:sz w:val="28"/>
          <w:szCs w:val="28"/>
          <w:lang w:val="kk-KZ"/>
        </w:rPr>
        <w:t>тегі жоғары және негізгі сапалық көрсеткіштерінің тағы бірі өтімділік көрсеткіштері</w:t>
      </w:r>
      <w:r w:rsidR="005C0B57"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(кесте </w:t>
      </w:r>
      <w:r w:rsidR="0093268B" w:rsidRPr="00D76DB6">
        <w:rPr>
          <w:rFonts w:ascii="Times New Roman" w:hAnsi="Times New Roman" w:cs="Times New Roman"/>
          <w:color w:val="0D0D0D" w:themeColor="text1" w:themeTint="F2"/>
          <w:sz w:val="28"/>
          <w:szCs w:val="28"/>
          <w:lang w:val="kk-KZ"/>
        </w:rPr>
        <w:t>14</w:t>
      </w:r>
      <w:r w:rsidRPr="00D76DB6">
        <w:rPr>
          <w:rFonts w:ascii="Times New Roman" w:hAnsi="Times New Roman" w:cs="Times New Roman"/>
          <w:color w:val="0D0D0D" w:themeColor="text1" w:themeTint="F2"/>
          <w:sz w:val="28"/>
          <w:szCs w:val="28"/>
          <w:lang w:val="kk-KZ"/>
        </w:rPr>
        <w:t>).</w:t>
      </w:r>
    </w:p>
    <w:p w14:paraId="6F84792B" w14:textId="77777777" w:rsidR="00862797" w:rsidRDefault="00862797" w:rsidP="003C613B">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p>
    <w:p w14:paraId="0615DC03" w14:textId="77777777" w:rsidR="00A97838" w:rsidRPr="00D76DB6" w:rsidRDefault="00A97838" w:rsidP="003C613B">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p>
    <w:p w14:paraId="501F5CC7" w14:textId="535BEB29" w:rsidR="002E7930" w:rsidRDefault="002E7930" w:rsidP="00304A52">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Cs/>
          <w:iCs/>
          <w:color w:val="0D0D0D" w:themeColor="text1" w:themeTint="F2"/>
          <w:sz w:val="28"/>
          <w:szCs w:val="28"/>
          <w:lang w:val="kk-KZ"/>
        </w:rPr>
        <w:lastRenderedPageBreak/>
        <w:t xml:space="preserve">Кесте </w:t>
      </w:r>
      <w:r w:rsidR="0093268B" w:rsidRPr="00D76DB6">
        <w:rPr>
          <w:rFonts w:ascii="Times New Roman" w:hAnsi="Times New Roman" w:cs="Times New Roman"/>
          <w:bCs/>
          <w:iCs/>
          <w:color w:val="0D0D0D" w:themeColor="text1" w:themeTint="F2"/>
          <w:sz w:val="28"/>
          <w:szCs w:val="28"/>
        </w:rPr>
        <w:t>14</w:t>
      </w:r>
      <w:r w:rsidRPr="00D76DB6">
        <w:rPr>
          <w:rFonts w:ascii="Times New Roman" w:hAnsi="Times New Roman" w:cs="Times New Roman"/>
          <w:bCs/>
          <w:iCs/>
          <w:color w:val="0D0D0D" w:themeColor="text1" w:themeTint="F2"/>
          <w:sz w:val="28"/>
          <w:szCs w:val="28"/>
          <w:lang w:val="kk-KZ"/>
        </w:rPr>
        <w:t xml:space="preserve"> </w:t>
      </w:r>
      <w:r w:rsidR="00D37A5E">
        <w:rPr>
          <w:rFonts w:ascii="Times New Roman" w:hAnsi="Times New Roman" w:cs="Times New Roman"/>
          <w:bCs/>
          <w:iCs/>
          <w:color w:val="0D0D0D" w:themeColor="text1" w:themeTint="F2"/>
          <w:sz w:val="28"/>
          <w:szCs w:val="28"/>
        </w:rPr>
        <w:t>–</w:t>
      </w:r>
      <w:r w:rsidR="003C613B">
        <w:rPr>
          <w:rFonts w:ascii="Times New Roman" w:hAnsi="Times New Roman" w:cs="Times New Roman"/>
          <w:bCs/>
          <w:iCs/>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Қазақстан Республикасы банк секторының өтімділік динамикасы</w:t>
      </w:r>
    </w:p>
    <w:p w14:paraId="74E9C63F" w14:textId="77777777" w:rsidR="003C613B" w:rsidRPr="003C613B" w:rsidRDefault="003C613B" w:rsidP="00304A52">
      <w:pPr>
        <w:pStyle w:val="HTML"/>
        <w:shd w:val="clear" w:color="auto" w:fill="FFFFFF" w:themeFill="background1"/>
        <w:jc w:val="both"/>
        <w:rPr>
          <w:rFonts w:ascii="Times New Roman" w:hAnsi="Times New Roman" w:cs="Times New Roman"/>
          <w:color w:val="0D0D0D" w:themeColor="text1" w:themeTint="F2"/>
          <w:sz w:val="16"/>
          <w:szCs w:val="16"/>
          <w:lang w:val="kk-KZ"/>
        </w:rPr>
      </w:pPr>
    </w:p>
    <w:tbl>
      <w:tblPr>
        <w:tblStyle w:val="a3"/>
        <w:tblW w:w="0" w:type="auto"/>
        <w:tblInd w:w="150" w:type="dxa"/>
        <w:tblLook w:val="04A0" w:firstRow="1" w:lastRow="0" w:firstColumn="1" w:lastColumn="0" w:noHBand="0" w:noVBand="1"/>
      </w:tblPr>
      <w:tblGrid>
        <w:gridCol w:w="3077"/>
        <w:gridCol w:w="850"/>
        <w:gridCol w:w="851"/>
        <w:gridCol w:w="898"/>
        <w:gridCol w:w="936"/>
        <w:gridCol w:w="936"/>
        <w:gridCol w:w="936"/>
        <w:gridCol w:w="1105"/>
      </w:tblGrid>
      <w:tr w:rsidR="00D76DB6" w:rsidRPr="00D76DB6" w14:paraId="03F9F129" w14:textId="77777777" w:rsidTr="00862797">
        <w:tc>
          <w:tcPr>
            <w:tcW w:w="3077" w:type="dxa"/>
            <w:tcBorders>
              <w:bottom w:val="single" w:sz="4" w:space="0" w:color="auto"/>
            </w:tcBorders>
            <w:vAlign w:val="center"/>
          </w:tcPr>
          <w:p w14:paraId="5E372A1D" w14:textId="77777777" w:rsidR="00D22A54" w:rsidRPr="00D76DB6" w:rsidRDefault="00D22A54" w:rsidP="00862797">
            <w:pPr>
              <w:pStyle w:val="HTML"/>
              <w:jc w:val="center"/>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4"/>
                <w:szCs w:val="24"/>
              </w:rPr>
              <w:t>К</w:t>
            </w:r>
            <w:r w:rsidRPr="00D76DB6">
              <w:rPr>
                <w:rFonts w:ascii="Times New Roman" w:hAnsi="Times New Roman" w:cs="Times New Roman"/>
                <w:color w:val="0D0D0D" w:themeColor="text1" w:themeTint="F2"/>
                <w:sz w:val="24"/>
                <w:szCs w:val="24"/>
                <w:lang w:val="kk-KZ"/>
              </w:rPr>
              <w:t>ө</w:t>
            </w:r>
            <w:r w:rsidRPr="00D76DB6">
              <w:rPr>
                <w:rFonts w:ascii="Times New Roman" w:hAnsi="Times New Roman" w:cs="Times New Roman"/>
                <w:color w:val="0D0D0D" w:themeColor="text1" w:themeTint="F2"/>
                <w:sz w:val="24"/>
                <w:szCs w:val="24"/>
              </w:rPr>
              <w:t>рсетк</w:t>
            </w:r>
            <w:r w:rsidRPr="00D76DB6">
              <w:rPr>
                <w:rFonts w:ascii="Times New Roman" w:hAnsi="Times New Roman" w:cs="Times New Roman"/>
                <w:color w:val="0D0D0D" w:themeColor="text1" w:themeTint="F2"/>
                <w:sz w:val="24"/>
                <w:szCs w:val="24"/>
                <w:lang w:val="kk-KZ"/>
              </w:rPr>
              <w:t>і</w:t>
            </w:r>
            <w:r w:rsidRPr="00D76DB6">
              <w:rPr>
                <w:rFonts w:ascii="Times New Roman" w:hAnsi="Times New Roman" w:cs="Times New Roman"/>
                <w:color w:val="0D0D0D" w:themeColor="text1" w:themeTint="F2"/>
                <w:sz w:val="24"/>
                <w:szCs w:val="24"/>
              </w:rPr>
              <w:t>штерд</w:t>
            </w:r>
            <w:r w:rsidRPr="00D76DB6">
              <w:rPr>
                <w:rFonts w:ascii="Times New Roman" w:hAnsi="Times New Roman" w:cs="Times New Roman"/>
                <w:color w:val="0D0D0D" w:themeColor="text1" w:themeTint="F2"/>
                <w:sz w:val="24"/>
                <w:szCs w:val="24"/>
                <w:lang w:val="kk-KZ"/>
              </w:rPr>
              <w:t>ің атауы</w:t>
            </w:r>
          </w:p>
        </w:tc>
        <w:tc>
          <w:tcPr>
            <w:tcW w:w="850" w:type="dxa"/>
            <w:vAlign w:val="center"/>
          </w:tcPr>
          <w:p w14:paraId="055782FD" w14:textId="5F971C66" w:rsidR="00D22A54" w:rsidRPr="00D76DB6" w:rsidRDefault="00D22A54" w:rsidP="00862797">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2013</w:t>
            </w:r>
            <w:r w:rsidR="00341A94">
              <w:rPr>
                <w:rFonts w:ascii="Times New Roman" w:hAnsi="Times New Roman" w:cs="Times New Roman"/>
                <w:color w:val="0D0D0D" w:themeColor="text1" w:themeTint="F2"/>
                <w:sz w:val="24"/>
                <w:szCs w:val="24"/>
                <w:lang w:val="kk-KZ"/>
              </w:rPr>
              <w:t xml:space="preserve"> жыл</w:t>
            </w:r>
          </w:p>
        </w:tc>
        <w:tc>
          <w:tcPr>
            <w:tcW w:w="851" w:type="dxa"/>
            <w:vAlign w:val="center"/>
          </w:tcPr>
          <w:p w14:paraId="0948DF55" w14:textId="432966CC" w:rsidR="00D22A54" w:rsidRPr="00D76DB6" w:rsidRDefault="00D22A54" w:rsidP="00862797">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2014</w:t>
            </w:r>
            <w:r w:rsidR="00341A94">
              <w:rPr>
                <w:rFonts w:ascii="Times New Roman" w:hAnsi="Times New Roman" w:cs="Times New Roman"/>
                <w:color w:val="0D0D0D" w:themeColor="text1" w:themeTint="F2"/>
                <w:sz w:val="24"/>
                <w:szCs w:val="24"/>
                <w:lang w:val="kk-KZ"/>
              </w:rPr>
              <w:t xml:space="preserve"> жыл</w:t>
            </w:r>
          </w:p>
        </w:tc>
        <w:tc>
          <w:tcPr>
            <w:tcW w:w="898" w:type="dxa"/>
            <w:vAlign w:val="center"/>
          </w:tcPr>
          <w:p w14:paraId="4BAC74EE" w14:textId="26596F9C" w:rsidR="00D22A54" w:rsidRPr="00D76DB6" w:rsidRDefault="00D22A54" w:rsidP="00862797">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2015</w:t>
            </w:r>
            <w:r w:rsidR="00341A94">
              <w:rPr>
                <w:rFonts w:ascii="Times New Roman" w:hAnsi="Times New Roman" w:cs="Times New Roman"/>
                <w:color w:val="0D0D0D" w:themeColor="text1" w:themeTint="F2"/>
                <w:sz w:val="24"/>
                <w:szCs w:val="24"/>
                <w:lang w:val="kk-KZ"/>
              </w:rPr>
              <w:t xml:space="preserve"> жыл</w:t>
            </w:r>
          </w:p>
        </w:tc>
        <w:tc>
          <w:tcPr>
            <w:tcW w:w="936" w:type="dxa"/>
            <w:vAlign w:val="center"/>
          </w:tcPr>
          <w:p w14:paraId="320E9904" w14:textId="501B82CC" w:rsidR="00D22A54" w:rsidRPr="00D76DB6" w:rsidRDefault="00D22A54" w:rsidP="00862797">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2016</w:t>
            </w:r>
            <w:r w:rsidR="00341A94">
              <w:rPr>
                <w:rFonts w:ascii="Times New Roman" w:hAnsi="Times New Roman" w:cs="Times New Roman"/>
                <w:color w:val="0D0D0D" w:themeColor="text1" w:themeTint="F2"/>
                <w:sz w:val="24"/>
                <w:szCs w:val="24"/>
                <w:lang w:val="kk-KZ"/>
              </w:rPr>
              <w:t xml:space="preserve"> жыл</w:t>
            </w:r>
          </w:p>
        </w:tc>
        <w:tc>
          <w:tcPr>
            <w:tcW w:w="936" w:type="dxa"/>
            <w:vAlign w:val="center"/>
          </w:tcPr>
          <w:p w14:paraId="7510FE06" w14:textId="4A759EC1" w:rsidR="00D22A54" w:rsidRPr="00D76DB6" w:rsidRDefault="00D22A54" w:rsidP="00862797">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2017</w:t>
            </w:r>
            <w:r w:rsidR="00341A94">
              <w:rPr>
                <w:rFonts w:ascii="Times New Roman" w:hAnsi="Times New Roman" w:cs="Times New Roman"/>
                <w:color w:val="0D0D0D" w:themeColor="text1" w:themeTint="F2"/>
                <w:sz w:val="24"/>
                <w:szCs w:val="24"/>
                <w:lang w:val="kk-KZ"/>
              </w:rPr>
              <w:t xml:space="preserve"> жыл</w:t>
            </w:r>
          </w:p>
        </w:tc>
        <w:tc>
          <w:tcPr>
            <w:tcW w:w="936" w:type="dxa"/>
            <w:vAlign w:val="center"/>
          </w:tcPr>
          <w:p w14:paraId="27EE28A3" w14:textId="1D58395E" w:rsidR="00D22A54" w:rsidRPr="00D76DB6" w:rsidRDefault="00D22A54" w:rsidP="00862797">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2018</w:t>
            </w:r>
            <w:r w:rsidR="00341A94">
              <w:rPr>
                <w:rFonts w:ascii="Times New Roman" w:hAnsi="Times New Roman" w:cs="Times New Roman"/>
                <w:color w:val="0D0D0D" w:themeColor="text1" w:themeTint="F2"/>
                <w:sz w:val="24"/>
                <w:szCs w:val="24"/>
                <w:lang w:val="kk-KZ"/>
              </w:rPr>
              <w:t xml:space="preserve"> жыл</w:t>
            </w:r>
          </w:p>
        </w:tc>
        <w:tc>
          <w:tcPr>
            <w:tcW w:w="1105" w:type="dxa"/>
            <w:vAlign w:val="center"/>
          </w:tcPr>
          <w:p w14:paraId="7699C3D0" w14:textId="5C9D8A29" w:rsidR="00D22A54" w:rsidRPr="00D76DB6" w:rsidRDefault="00D22A54" w:rsidP="00862797">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2019</w:t>
            </w:r>
            <w:r w:rsidR="00341A94">
              <w:rPr>
                <w:rFonts w:ascii="Times New Roman" w:hAnsi="Times New Roman" w:cs="Times New Roman"/>
                <w:color w:val="0D0D0D" w:themeColor="text1" w:themeTint="F2"/>
                <w:sz w:val="24"/>
                <w:szCs w:val="24"/>
                <w:lang w:val="kk-KZ"/>
              </w:rPr>
              <w:t xml:space="preserve"> жыл</w:t>
            </w:r>
          </w:p>
        </w:tc>
      </w:tr>
      <w:tr w:rsidR="00862797" w:rsidRPr="00D76DB6" w14:paraId="5CD987E0" w14:textId="77777777" w:rsidTr="003C613B">
        <w:tc>
          <w:tcPr>
            <w:tcW w:w="3077" w:type="dxa"/>
            <w:vAlign w:val="center"/>
          </w:tcPr>
          <w:p w14:paraId="121556D8" w14:textId="58A84AD7" w:rsidR="00862797" w:rsidRPr="00D76DB6" w:rsidRDefault="00862797" w:rsidP="00016398">
            <w:pPr>
              <w:spacing w:after="100" w:afterAutospacing="1"/>
              <w:rPr>
                <w:color w:val="0D0D0D" w:themeColor="text1" w:themeTint="F2"/>
                <w:lang w:val="kk-KZ"/>
              </w:rPr>
            </w:pPr>
            <w:r w:rsidRPr="00862797">
              <w:rPr>
                <w:color w:val="0D0D0D" w:themeColor="text1" w:themeTint="F2"/>
                <w:lang w:val="kk-KZ"/>
              </w:rPr>
              <w:t>Ағымдағы өтімділік коэффициент k4 (минималды мәні 0,3)</w:t>
            </w:r>
          </w:p>
        </w:tc>
        <w:tc>
          <w:tcPr>
            <w:tcW w:w="850" w:type="dxa"/>
            <w:vAlign w:val="center"/>
          </w:tcPr>
          <w:p w14:paraId="57B161ED" w14:textId="2826DA55" w:rsidR="00862797" w:rsidRPr="00D76DB6" w:rsidRDefault="00862797" w:rsidP="003C613B">
            <w:pPr>
              <w:spacing w:after="100" w:afterAutospacing="1"/>
              <w:jc w:val="center"/>
              <w:rPr>
                <w:color w:val="0D0D0D" w:themeColor="text1" w:themeTint="F2"/>
                <w:lang w:val="kk-KZ"/>
              </w:rPr>
            </w:pPr>
            <w:r w:rsidRPr="00D76DB6">
              <w:rPr>
                <w:color w:val="0D0D0D" w:themeColor="text1" w:themeTint="F2"/>
              </w:rPr>
              <w:t>0,901</w:t>
            </w:r>
          </w:p>
        </w:tc>
        <w:tc>
          <w:tcPr>
            <w:tcW w:w="851" w:type="dxa"/>
            <w:vAlign w:val="center"/>
          </w:tcPr>
          <w:p w14:paraId="4B06A98C" w14:textId="7592BF0D" w:rsidR="00862797" w:rsidRPr="00D76DB6" w:rsidRDefault="00862797" w:rsidP="003C613B">
            <w:pPr>
              <w:spacing w:after="100" w:afterAutospacing="1"/>
              <w:jc w:val="center"/>
              <w:rPr>
                <w:color w:val="0D0D0D" w:themeColor="text1" w:themeTint="F2"/>
                <w:lang w:val="kk-KZ"/>
              </w:rPr>
            </w:pPr>
            <w:r w:rsidRPr="00D76DB6">
              <w:rPr>
                <w:color w:val="0D0D0D" w:themeColor="text1" w:themeTint="F2"/>
              </w:rPr>
              <w:t>0,924</w:t>
            </w:r>
          </w:p>
        </w:tc>
        <w:tc>
          <w:tcPr>
            <w:tcW w:w="898" w:type="dxa"/>
            <w:vAlign w:val="center"/>
          </w:tcPr>
          <w:p w14:paraId="59A341A4" w14:textId="19B83D34" w:rsidR="00862797" w:rsidRPr="00D76DB6" w:rsidRDefault="00862797" w:rsidP="003C613B">
            <w:pPr>
              <w:spacing w:after="100" w:afterAutospacing="1"/>
              <w:jc w:val="center"/>
              <w:rPr>
                <w:color w:val="0D0D0D" w:themeColor="text1" w:themeTint="F2"/>
                <w:lang w:val="kk-KZ"/>
              </w:rPr>
            </w:pPr>
            <w:r w:rsidRPr="00D76DB6">
              <w:rPr>
                <w:color w:val="0D0D0D" w:themeColor="text1" w:themeTint="F2"/>
              </w:rPr>
              <w:t>1,165</w:t>
            </w:r>
          </w:p>
        </w:tc>
        <w:tc>
          <w:tcPr>
            <w:tcW w:w="936" w:type="dxa"/>
            <w:vAlign w:val="center"/>
          </w:tcPr>
          <w:p w14:paraId="671A0BFD" w14:textId="4C10A186" w:rsidR="00862797" w:rsidRPr="00D76DB6" w:rsidRDefault="00862797"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rPr>
              <w:t>1,284</w:t>
            </w:r>
          </w:p>
        </w:tc>
        <w:tc>
          <w:tcPr>
            <w:tcW w:w="936" w:type="dxa"/>
            <w:vAlign w:val="center"/>
          </w:tcPr>
          <w:p w14:paraId="6D4AD9D3" w14:textId="35115CE9" w:rsidR="00862797" w:rsidRPr="00D76DB6" w:rsidRDefault="00862797"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1,533</w:t>
            </w:r>
          </w:p>
        </w:tc>
        <w:tc>
          <w:tcPr>
            <w:tcW w:w="936" w:type="dxa"/>
            <w:vAlign w:val="center"/>
          </w:tcPr>
          <w:p w14:paraId="6B936996" w14:textId="76261834" w:rsidR="00862797" w:rsidRPr="00D76DB6" w:rsidRDefault="00862797"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1,4</w:t>
            </w:r>
            <w:r w:rsidRPr="00D76DB6">
              <w:rPr>
                <w:rFonts w:ascii="Times New Roman" w:hAnsi="Times New Roman" w:cs="Times New Roman"/>
                <w:color w:val="0D0D0D" w:themeColor="text1" w:themeTint="F2"/>
                <w:sz w:val="24"/>
                <w:szCs w:val="24"/>
                <w:lang w:val="en-US"/>
              </w:rPr>
              <w:t>56</w:t>
            </w:r>
          </w:p>
        </w:tc>
        <w:tc>
          <w:tcPr>
            <w:tcW w:w="1105" w:type="dxa"/>
            <w:vAlign w:val="center"/>
          </w:tcPr>
          <w:p w14:paraId="11469BF4" w14:textId="2E7B809F" w:rsidR="00862797" w:rsidRPr="00D76DB6" w:rsidRDefault="00862797"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1,472</w:t>
            </w:r>
          </w:p>
        </w:tc>
      </w:tr>
      <w:tr w:rsidR="00D76DB6" w:rsidRPr="00D76DB6" w14:paraId="0E459DF0" w14:textId="77777777" w:rsidTr="003C613B">
        <w:tc>
          <w:tcPr>
            <w:tcW w:w="3077" w:type="dxa"/>
            <w:vAlign w:val="center"/>
          </w:tcPr>
          <w:p w14:paraId="0DEF631B" w14:textId="77777777" w:rsidR="00A06F33" w:rsidRPr="00D76DB6" w:rsidRDefault="00566F47" w:rsidP="00016398">
            <w:pPr>
              <w:spacing w:after="100" w:afterAutospacing="1"/>
              <w:rPr>
                <w:color w:val="0D0D0D" w:themeColor="text1" w:themeTint="F2"/>
                <w:lang w:val="kk-KZ"/>
              </w:rPr>
            </w:pPr>
            <w:r w:rsidRPr="00D76DB6">
              <w:rPr>
                <w:color w:val="0D0D0D" w:themeColor="text1" w:themeTint="F2"/>
                <w:lang w:val="kk-KZ"/>
              </w:rPr>
              <w:t xml:space="preserve">Мерзімді </w:t>
            </w:r>
            <w:r w:rsidR="00A06F33" w:rsidRPr="00D76DB6">
              <w:rPr>
                <w:color w:val="0D0D0D" w:themeColor="text1" w:themeTint="F2"/>
                <w:lang w:val="kk-KZ"/>
              </w:rPr>
              <w:t>өтімділік коэффициент k4-1 (минималды мәні 1)</w:t>
            </w:r>
          </w:p>
        </w:tc>
        <w:tc>
          <w:tcPr>
            <w:tcW w:w="850" w:type="dxa"/>
            <w:vAlign w:val="center"/>
          </w:tcPr>
          <w:p w14:paraId="33B9BB9B" w14:textId="77777777" w:rsidR="00A06F33" w:rsidRPr="00D76DB6" w:rsidRDefault="00A06F33" w:rsidP="003C613B">
            <w:pPr>
              <w:spacing w:after="100" w:afterAutospacing="1"/>
              <w:jc w:val="center"/>
              <w:rPr>
                <w:color w:val="0D0D0D" w:themeColor="text1" w:themeTint="F2"/>
                <w:lang w:val="kk-KZ"/>
              </w:rPr>
            </w:pPr>
            <w:r w:rsidRPr="00D76DB6">
              <w:rPr>
                <w:color w:val="0D0D0D" w:themeColor="text1" w:themeTint="F2"/>
                <w:lang w:val="kk-KZ"/>
              </w:rPr>
              <w:t>5,210</w:t>
            </w:r>
          </w:p>
        </w:tc>
        <w:tc>
          <w:tcPr>
            <w:tcW w:w="851" w:type="dxa"/>
            <w:vAlign w:val="center"/>
          </w:tcPr>
          <w:p w14:paraId="775EF702" w14:textId="77777777" w:rsidR="00A06F33" w:rsidRPr="00D76DB6" w:rsidRDefault="00A06F33" w:rsidP="003C613B">
            <w:pPr>
              <w:spacing w:after="100" w:afterAutospacing="1"/>
              <w:jc w:val="center"/>
              <w:rPr>
                <w:color w:val="0D0D0D" w:themeColor="text1" w:themeTint="F2"/>
                <w:lang w:val="kk-KZ"/>
              </w:rPr>
            </w:pPr>
            <w:r w:rsidRPr="00D76DB6">
              <w:rPr>
                <w:color w:val="0D0D0D" w:themeColor="text1" w:themeTint="F2"/>
                <w:lang w:val="kk-KZ"/>
              </w:rPr>
              <w:t>4,119</w:t>
            </w:r>
          </w:p>
        </w:tc>
        <w:tc>
          <w:tcPr>
            <w:tcW w:w="898" w:type="dxa"/>
            <w:vAlign w:val="center"/>
          </w:tcPr>
          <w:p w14:paraId="1136EF6E" w14:textId="77777777" w:rsidR="00A06F33" w:rsidRPr="00D76DB6" w:rsidRDefault="002470EC" w:rsidP="003C613B">
            <w:pPr>
              <w:spacing w:after="100" w:afterAutospacing="1"/>
              <w:jc w:val="center"/>
              <w:rPr>
                <w:color w:val="0D0D0D" w:themeColor="text1" w:themeTint="F2"/>
                <w:lang w:val="kk-KZ"/>
              </w:rPr>
            </w:pPr>
            <w:r w:rsidRPr="00D76DB6">
              <w:rPr>
                <w:color w:val="0D0D0D" w:themeColor="text1" w:themeTint="F2"/>
                <w:lang w:val="kk-KZ"/>
              </w:rPr>
              <w:t>4,572</w:t>
            </w:r>
          </w:p>
        </w:tc>
        <w:tc>
          <w:tcPr>
            <w:tcW w:w="936" w:type="dxa"/>
            <w:vAlign w:val="center"/>
          </w:tcPr>
          <w:p w14:paraId="038C116D" w14:textId="77777777" w:rsidR="00A06F33" w:rsidRPr="00D76DB6" w:rsidRDefault="002470EC"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5,441</w:t>
            </w:r>
          </w:p>
        </w:tc>
        <w:tc>
          <w:tcPr>
            <w:tcW w:w="936" w:type="dxa"/>
            <w:vAlign w:val="center"/>
          </w:tcPr>
          <w:p w14:paraId="2F853A7F" w14:textId="77777777" w:rsidR="00A06F33" w:rsidRPr="00D76DB6" w:rsidRDefault="00746EC0"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6,856</w:t>
            </w:r>
          </w:p>
        </w:tc>
        <w:tc>
          <w:tcPr>
            <w:tcW w:w="936" w:type="dxa"/>
            <w:vAlign w:val="center"/>
          </w:tcPr>
          <w:p w14:paraId="2521E0F2" w14:textId="77777777"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5,352</w:t>
            </w:r>
          </w:p>
        </w:tc>
        <w:tc>
          <w:tcPr>
            <w:tcW w:w="1105" w:type="dxa"/>
            <w:vAlign w:val="center"/>
          </w:tcPr>
          <w:p w14:paraId="1FBF7058" w14:textId="77777777"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6,026</w:t>
            </w:r>
          </w:p>
        </w:tc>
      </w:tr>
      <w:tr w:rsidR="00D76DB6" w:rsidRPr="00D76DB6" w14:paraId="4D833FCA" w14:textId="77777777" w:rsidTr="003C613B">
        <w:tc>
          <w:tcPr>
            <w:tcW w:w="3077" w:type="dxa"/>
            <w:vAlign w:val="center"/>
          </w:tcPr>
          <w:p w14:paraId="1FC8BBFC" w14:textId="77777777" w:rsidR="00A06F33" w:rsidRPr="00D76DB6" w:rsidRDefault="00566F47" w:rsidP="00016398">
            <w:pPr>
              <w:spacing w:after="100" w:afterAutospacing="1"/>
              <w:rPr>
                <w:color w:val="0D0D0D" w:themeColor="text1" w:themeTint="F2"/>
                <w:lang w:val="kk-KZ"/>
              </w:rPr>
            </w:pPr>
            <w:r w:rsidRPr="00D76DB6">
              <w:rPr>
                <w:color w:val="0D0D0D" w:themeColor="text1" w:themeTint="F2"/>
                <w:lang w:val="kk-KZ"/>
              </w:rPr>
              <w:t>Мерзімді</w:t>
            </w:r>
            <w:r w:rsidR="00A06F33" w:rsidRPr="00D76DB6">
              <w:rPr>
                <w:color w:val="0D0D0D" w:themeColor="text1" w:themeTint="F2"/>
                <w:lang w:val="kk-KZ"/>
              </w:rPr>
              <w:t xml:space="preserve"> өтімділік коэффициент k4-2 (минималды мәні 0,9) </w:t>
            </w:r>
          </w:p>
        </w:tc>
        <w:tc>
          <w:tcPr>
            <w:tcW w:w="850" w:type="dxa"/>
            <w:vAlign w:val="center"/>
          </w:tcPr>
          <w:p w14:paraId="72E06412" w14:textId="77777777" w:rsidR="00A06F33" w:rsidRPr="00D76DB6" w:rsidRDefault="00A06F33" w:rsidP="003C613B">
            <w:pPr>
              <w:spacing w:after="100" w:afterAutospacing="1"/>
              <w:jc w:val="center"/>
              <w:rPr>
                <w:color w:val="0D0D0D" w:themeColor="text1" w:themeTint="F2"/>
              </w:rPr>
            </w:pPr>
            <w:r w:rsidRPr="00D76DB6">
              <w:rPr>
                <w:color w:val="0D0D0D" w:themeColor="text1" w:themeTint="F2"/>
              </w:rPr>
              <w:t>2,992</w:t>
            </w:r>
          </w:p>
        </w:tc>
        <w:tc>
          <w:tcPr>
            <w:tcW w:w="851" w:type="dxa"/>
            <w:vAlign w:val="center"/>
          </w:tcPr>
          <w:p w14:paraId="256C0937" w14:textId="77777777" w:rsidR="00A06F33" w:rsidRPr="00D76DB6" w:rsidRDefault="00A06F33" w:rsidP="003C613B">
            <w:pPr>
              <w:spacing w:after="100" w:afterAutospacing="1"/>
              <w:jc w:val="center"/>
              <w:rPr>
                <w:color w:val="0D0D0D" w:themeColor="text1" w:themeTint="F2"/>
              </w:rPr>
            </w:pPr>
            <w:r w:rsidRPr="00D76DB6">
              <w:rPr>
                <w:color w:val="0D0D0D" w:themeColor="text1" w:themeTint="F2"/>
              </w:rPr>
              <w:t>2,942</w:t>
            </w:r>
          </w:p>
        </w:tc>
        <w:tc>
          <w:tcPr>
            <w:tcW w:w="898" w:type="dxa"/>
            <w:vAlign w:val="center"/>
          </w:tcPr>
          <w:p w14:paraId="3CAA546E" w14:textId="77777777" w:rsidR="00A06F33" w:rsidRPr="00D76DB6" w:rsidRDefault="002470EC" w:rsidP="003C613B">
            <w:pPr>
              <w:spacing w:after="100" w:afterAutospacing="1"/>
              <w:jc w:val="center"/>
              <w:rPr>
                <w:color w:val="0D0D0D" w:themeColor="text1" w:themeTint="F2"/>
              </w:rPr>
            </w:pPr>
            <w:r w:rsidRPr="00D76DB6">
              <w:rPr>
                <w:color w:val="0D0D0D" w:themeColor="text1" w:themeTint="F2"/>
              </w:rPr>
              <w:t>2,984</w:t>
            </w:r>
          </w:p>
        </w:tc>
        <w:tc>
          <w:tcPr>
            <w:tcW w:w="936" w:type="dxa"/>
            <w:vAlign w:val="center"/>
          </w:tcPr>
          <w:p w14:paraId="6D75C471" w14:textId="77777777" w:rsidR="00A06F33" w:rsidRPr="00D76DB6" w:rsidRDefault="002470EC"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3,368</w:t>
            </w:r>
          </w:p>
        </w:tc>
        <w:tc>
          <w:tcPr>
            <w:tcW w:w="936" w:type="dxa"/>
            <w:vAlign w:val="center"/>
          </w:tcPr>
          <w:p w14:paraId="59FE2400" w14:textId="77777777" w:rsidR="00A06F33" w:rsidRPr="00D76DB6" w:rsidRDefault="00746EC0"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4,222</w:t>
            </w:r>
          </w:p>
        </w:tc>
        <w:tc>
          <w:tcPr>
            <w:tcW w:w="936" w:type="dxa"/>
            <w:vAlign w:val="center"/>
          </w:tcPr>
          <w:p w14:paraId="05B80512" w14:textId="77777777"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3,439</w:t>
            </w:r>
          </w:p>
        </w:tc>
        <w:tc>
          <w:tcPr>
            <w:tcW w:w="1105" w:type="dxa"/>
            <w:vAlign w:val="center"/>
          </w:tcPr>
          <w:p w14:paraId="7FA73AAF" w14:textId="77777777"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4,607</w:t>
            </w:r>
          </w:p>
        </w:tc>
      </w:tr>
      <w:tr w:rsidR="00D76DB6" w:rsidRPr="00D76DB6" w14:paraId="11029694" w14:textId="77777777" w:rsidTr="003C613B">
        <w:tc>
          <w:tcPr>
            <w:tcW w:w="3077" w:type="dxa"/>
            <w:vAlign w:val="center"/>
          </w:tcPr>
          <w:p w14:paraId="3F32F7BB" w14:textId="77777777" w:rsidR="00A06F33" w:rsidRPr="00D76DB6" w:rsidRDefault="00566F47" w:rsidP="00016398">
            <w:pPr>
              <w:spacing w:after="100" w:afterAutospacing="1"/>
              <w:rPr>
                <w:color w:val="0D0D0D" w:themeColor="text1" w:themeTint="F2"/>
                <w:lang w:val="kk-KZ"/>
              </w:rPr>
            </w:pPr>
            <w:r w:rsidRPr="00D76DB6">
              <w:rPr>
                <w:color w:val="0D0D0D" w:themeColor="text1" w:themeTint="F2"/>
                <w:lang w:val="kk-KZ"/>
              </w:rPr>
              <w:t xml:space="preserve">Мерзімді </w:t>
            </w:r>
            <w:r w:rsidR="00A06F33" w:rsidRPr="00D76DB6">
              <w:rPr>
                <w:color w:val="0D0D0D" w:themeColor="text1" w:themeTint="F2"/>
                <w:lang w:val="kk-KZ"/>
              </w:rPr>
              <w:t>өтімділік коэффициент k4-3 минималды мәні 0,8)</w:t>
            </w:r>
          </w:p>
        </w:tc>
        <w:tc>
          <w:tcPr>
            <w:tcW w:w="850" w:type="dxa"/>
            <w:vAlign w:val="center"/>
          </w:tcPr>
          <w:p w14:paraId="2156A87D" w14:textId="77777777" w:rsidR="00A06F33" w:rsidRPr="00D76DB6" w:rsidRDefault="00A06F33" w:rsidP="003C613B">
            <w:pPr>
              <w:spacing w:after="100" w:afterAutospacing="1"/>
              <w:jc w:val="center"/>
              <w:rPr>
                <w:color w:val="0D0D0D" w:themeColor="text1" w:themeTint="F2"/>
              </w:rPr>
            </w:pPr>
            <w:r w:rsidRPr="00D76DB6">
              <w:rPr>
                <w:color w:val="0D0D0D" w:themeColor="text1" w:themeTint="F2"/>
              </w:rPr>
              <w:t>2,254</w:t>
            </w:r>
          </w:p>
        </w:tc>
        <w:tc>
          <w:tcPr>
            <w:tcW w:w="851" w:type="dxa"/>
            <w:vAlign w:val="center"/>
          </w:tcPr>
          <w:p w14:paraId="148A77F0" w14:textId="77777777" w:rsidR="00A06F33" w:rsidRPr="00D76DB6" w:rsidRDefault="00A06F33" w:rsidP="003C613B">
            <w:pPr>
              <w:spacing w:after="100" w:afterAutospacing="1"/>
              <w:jc w:val="center"/>
              <w:rPr>
                <w:color w:val="0D0D0D" w:themeColor="text1" w:themeTint="F2"/>
              </w:rPr>
            </w:pPr>
            <w:r w:rsidRPr="00D76DB6">
              <w:rPr>
                <w:color w:val="0D0D0D" w:themeColor="text1" w:themeTint="F2"/>
              </w:rPr>
              <w:t>2,305</w:t>
            </w:r>
          </w:p>
        </w:tc>
        <w:tc>
          <w:tcPr>
            <w:tcW w:w="898" w:type="dxa"/>
            <w:vAlign w:val="center"/>
          </w:tcPr>
          <w:p w14:paraId="1F27F254" w14:textId="77777777" w:rsidR="00A06F33" w:rsidRPr="00D76DB6" w:rsidRDefault="00A06F33" w:rsidP="003C613B">
            <w:pPr>
              <w:spacing w:after="100" w:afterAutospacing="1"/>
              <w:jc w:val="center"/>
              <w:rPr>
                <w:color w:val="0D0D0D" w:themeColor="text1" w:themeTint="F2"/>
              </w:rPr>
            </w:pPr>
            <w:r w:rsidRPr="00D76DB6">
              <w:rPr>
                <w:color w:val="0D0D0D" w:themeColor="text1" w:themeTint="F2"/>
              </w:rPr>
              <w:t>2,308</w:t>
            </w:r>
          </w:p>
        </w:tc>
        <w:tc>
          <w:tcPr>
            <w:tcW w:w="936" w:type="dxa"/>
            <w:vAlign w:val="center"/>
          </w:tcPr>
          <w:p w14:paraId="5A884693" w14:textId="77777777" w:rsidR="00A06F33" w:rsidRPr="00D76DB6" w:rsidRDefault="002470EC"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2,369</w:t>
            </w:r>
          </w:p>
        </w:tc>
        <w:tc>
          <w:tcPr>
            <w:tcW w:w="936" w:type="dxa"/>
            <w:vAlign w:val="center"/>
          </w:tcPr>
          <w:p w14:paraId="390848E0" w14:textId="77777777" w:rsidR="00A06F33" w:rsidRPr="00D76DB6" w:rsidRDefault="00746EC0"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2,959</w:t>
            </w:r>
          </w:p>
        </w:tc>
        <w:tc>
          <w:tcPr>
            <w:tcW w:w="936" w:type="dxa"/>
            <w:vAlign w:val="center"/>
          </w:tcPr>
          <w:p w14:paraId="0DE07A31" w14:textId="77777777"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2,472</w:t>
            </w:r>
          </w:p>
        </w:tc>
        <w:tc>
          <w:tcPr>
            <w:tcW w:w="1105" w:type="dxa"/>
            <w:vAlign w:val="center"/>
          </w:tcPr>
          <w:p w14:paraId="77BC61D8" w14:textId="77777777"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3,406</w:t>
            </w:r>
          </w:p>
        </w:tc>
      </w:tr>
      <w:tr w:rsidR="00D76DB6" w:rsidRPr="00D76DB6" w14:paraId="5833ED13" w14:textId="77777777" w:rsidTr="003C613B">
        <w:tc>
          <w:tcPr>
            <w:tcW w:w="3077" w:type="dxa"/>
            <w:vAlign w:val="center"/>
          </w:tcPr>
          <w:p w14:paraId="2B577007" w14:textId="2F3FDA1C" w:rsidR="00A06F33" w:rsidRPr="00572468" w:rsidRDefault="00A06F33" w:rsidP="00016398">
            <w:pPr>
              <w:spacing w:after="100" w:afterAutospacing="1"/>
              <w:rPr>
                <w:color w:val="0D0D0D" w:themeColor="text1" w:themeTint="F2"/>
                <w:lang w:val="kk-KZ"/>
              </w:rPr>
            </w:pPr>
            <w:r w:rsidRPr="00D76DB6">
              <w:rPr>
                <w:color w:val="0D0D0D" w:themeColor="text1" w:themeTint="F2"/>
                <w:lang w:val="kk-KZ"/>
              </w:rPr>
              <w:t xml:space="preserve">Жоғары өтімді </w:t>
            </w:r>
            <w:r w:rsidRPr="00D76DB6">
              <w:rPr>
                <w:color w:val="0D0D0D" w:themeColor="text1" w:themeTint="F2"/>
              </w:rPr>
              <w:t>актив</w:t>
            </w:r>
            <w:r w:rsidRPr="00D76DB6">
              <w:rPr>
                <w:color w:val="0D0D0D" w:themeColor="text1" w:themeTint="F2"/>
                <w:lang w:val="kk-KZ"/>
              </w:rPr>
              <w:t>тер</w:t>
            </w:r>
            <w:r w:rsidR="00572468">
              <w:rPr>
                <w:color w:val="0D0D0D" w:themeColor="text1" w:themeTint="F2"/>
                <w:lang w:val="kk-KZ"/>
              </w:rPr>
              <w:t>,</w:t>
            </w:r>
            <w:r w:rsidR="00572468">
              <w:rPr>
                <w:color w:val="0D0D0D" w:themeColor="text1" w:themeTint="F2"/>
              </w:rPr>
              <w:t xml:space="preserve"> млрд.</w:t>
            </w:r>
            <w:r w:rsidR="00572468">
              <w:rPr>
                <w:color w:val="0D0D0D" w:themeColor="text1" w:themeTint="F2"/>
                <w:lang w:val="kk-KZ"/>
              </w:rPr>
              <w:t xml:space="preserve"> </w:t>
            </w:r>
            <w:r w:rsidR="00572468">
              <w:rPr>
                <w:color w:val="0D0D0D" w:themeColor="text1" w:themeTint="F2"/>
              </w:rPr>
              <w:t>те</w:t>
            </w:r>
            <w:r w:rsidR="00572468">
              <w:rPr>
                <w:color w:val="0D0D0D" w:themeColor="text1" w:themeTint="F2"/>
                <w:lang w:val="kk-KZ"/>
              </w:rPr>
              <w:t>ңге</w:t>
            </w:r>
          </w:p>
        </w:tc>
        <w:tc>
          <w:tcPr>
            <w:tcW w:w="850" w:type="dxa"/>
            <w:vAlign w:val="center"/>
          </w:tcPr>
          <w:p w14:paraId="5471823A" w14:textId="77777777" w:rsidR="00A06F33" w:rsidRPr="00D76DB6" w:rsidRDefault="00A06F33" w:rsidP="00341A94">
            <w:pPr>
              <w:spacing w:after="100" w:afterAutospacing="1"/>
              <w:ind w:left="-105" w:right="-101"/>
              <w:jc w:val="center"/>
              <w:rPr>
                <w:color w:val="0D0D0D" w:themeColor="text1" w:themeTint="F2"/>
              </w:rPr>
            </w:pPr>
            <w:r w:rsidRPr="00D76DB6">
              <w:rPr>
                <w:color w:val="0D0D0D" w:themeColor="text1" w:themeTint="F2"/>
              </w:rPr>
              <w:t>2 676,4</w:t>
            </w:r>
          </w:p>
        </w:tc>
        <w:tc>
          <w:tcPr>
            <w:tcW w:w="851" w:type="dxa"/>
            <w:vAlign w:val="center"/>
          </w:tcPr>
          <w:p w14:paraId="219DC210" w14:textId="77777777" w:rsidR="00A06F33" w:rsidRPr="00D76DB6" w:rsidRDefault="00A06F33" w:rsidP="00341A94">
            <w:pPr>
              <w:spacing w:after="100" w:afterAutospacing="1"/>
              <w:ind w:left="-105" w:right="-101"/>
              <w:jc w:val="center"/>
              <w:rPr>
                <w:color w:val="0D0D0D" w:themeColor="text1" w:themeTint="F2"/>
              </w:rPr>
            </w:pPr>
            <w:r w:rsidRPr="00D76DB6">
              <w:rPr>
                <w:color w:val="0D0D0D" w:themeColor="text1" w:themeTint="F2"/>
              </w:rPr>
              <w:t>3 362,0</w:t>
            </w:r>
          </w:p>
        </w:tc>
        <w:tc>
          <w:tcPr>
            <w:tcW w:w="898" w:type="dxa"/>
            <w:vAlign w:val="center"/>
          </w:tcPr>
          <w:p w14:paraId="3C2AB53B" w14:textId="77777777" w:rsidR="00A06F33" w:rsidRPr="00D76DB6" w:rsidRDefault="00A06F33" w:rsidP="00341A94">
            <w:pPr>
              <w:spacing w:after="100" w:afterAutospacing="1"/>
              <w:ind w:left="-105" w:right="-101"/>
              <w:jc w:val="center"/>
              <w:rPr>
                <w:color w:val="0D0D0D" w:themeColor="text1" w:themeTint="F2"/>
              </w:rPr>
            </w:pPr>
            <w:r w:rsidRPr="00D76DB6">
              <w:rPr>
                <w:color w:val="0D0D0D" w:themeColor="text1" w:themeTint="F2"/>
              </w:rPr>
              <w:t>5 043,6</w:t>
            </w:r>
          </w:p>
        </w:tc>
        <w:tc>
          <w:tcPr>
            <w:tcW w:w="936" w:type="dxa"/>
            <w:vAlign w:val="center"/>
          </w:tcPr>
          <w:p w14:paraId="4D7774F8" w14:textId="77777777" w:rsidR="00A06F33" w:rsidRPr="00D76DB6" w:rsidRDefault="002470EC"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6 500,5</w:t>
            </w:r>
          </w:p>
        </w:tc>
        <w:tc>
          <w:tcPr>
            <w:tcW w:w="936" w:type="dxa"/>
            <w:vAlign w:val="center"/>
          </w:tcPr>
          <w:p w14:paraId="7ACF3471" w14:textId="77777777" w:rsidR="00A06F33" w:rsidRPr="00D76DB6" w:rsidRDefault="00746EC0"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8 375,5</w:t>
            </w:r>
          </w:p>
        </w:tc>
        <w:tc>
          <w:tcPr>
            <w:tcW w:w="936" w:type="dxa"/>
            <w:vAlign w:val="center"/>
          </w:tcPr>
          <w:p w14:paraId="7A1BD7E5" w14:textId="77777777"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9 034,1</w:t>
            </w:r>
          </w:p>
        </w:tc>
        <w:tc>
          <w:tcPr>
            <w:tcW w:w="1105" w:type="dxa"/>
            <w:vAlign w:val="center"/>
          </w:tcPr>
          <w:p w14:paraId="19366E58" w14:textId="77777777"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9 174,6</w:t>
            </w:r>
          </w:p>
        </w:tc>
      </w:tr>
      <w:tr w:rsidR="00D76DB6" w:rsidRPr="00D76DB6" w14:paraId="5BF577ED" w14:textId="77777777" w:rsidTr="003C613B">
        <w:tc>
          <w:tcPr>
            <w:tcW w:w="3077" w:type="dxa"/>
            <w:vAlign w:val="center"/>
          </w:tcPr>
          <w:p w14:paraId="5B1ADA34" w14:textId="77777777" w:rsidR="00A06F33" w:rsidRPr="00D76DB6" w:rsidRDefault="00566F47" w:rsidP="00566F47">
            <w:pPr>
              <w:rPr>
                <w:color w:val="0D0D0D" w:themeColor="text1" w:themeTint="F2"/>
                <w:lang w:val="kk-KZ"/>
              </w:rPr>
            </w:pPr>
            <w:r w:rsidRPr="00D76DB6">
              <w:rPr>
                <w:color w:val="0D0D0D" w:themeColor="text1" w:themeTint="F2"/>
                <w:lang w:val="kk-KZ"/>
              </w:rPr>
              <w:t>Өтімділігі жоғары</w:t>
            </w:r>
            <w:r w:rsidR="00DB365F" w:rsidRPr="00D76DB6">
              <w:rPr>
                <w:color w:val="0D0D0D" w:themeColor="text1" w:themeTint="F2"/>
                <w:lang w:val="kk-KZ"/>
              </w:rPr>
              <w:t xml:space="preserve"> </w:t>
            </w:r>
            <w:r w:rsidRPr="00D76DB6">
              <w:rPr>
                <w:color w:val="0D0D0D" w:themeColor="text1" w:themeTint="F2"/>
                <w:lang w:val="kk-KZ"/>
              </w:rPr>
              <w:t>активтердің жиынтық активтерге қатынасы</w:t>
            </w:r>
            <w:r w:rsidR="00A06F33" w:rsidRPr="00D76DB6">
              <w:rPr>
                <w:color w:val="0D0D0D" w:themeColor="text1" w:themeTint="F2"/>
                <w:lang w:val="kk-KZ"/>
              </w:rPr>
              <w:t xml:space="preserve"> (%)</w:t>
            </w:r>
          </w:p>
        </w:tc>
        <w:tc>
          <w:tcPr>
            <w:tcW w:w="850" w:type="dxa"/>
            <w:vAlign w:val="center"/>
          </w:tcPr>
          <w:p w14:paraId="3031D0BD" w14:textId="5CAAF00E" w:rsidR="00A06F33" w:rsidRPr="00D76DB6" w:rsidRDefault="00A06F33" w:rsidP="003C613B">
            <w:pPr>
              <w:spacing w:after="100" w:afterAutospacing="1"/>
              <w:jc w:val="center"/>
              <w:rPr>
                <w:color w:val="0D0D0D" w:themeColor="text1" w:themeTint="F2"/>
              </w:rPr>
            </w:pPr>
            <w:r w:rsidRPr="00D76DB6">
              <w:rPr>
                <w:color w:val="0D0D0D" w:themeColor="text1" w:themeTint="F2"/>
              </w:rPr>
              <w:t>17,3</w:t>
            </w:r>
          </w:p>
        </w:tc>
        <w:tc>
          <w:tcPr>
            <w:tcW w:w="851" w:type="dxa"/>
            <w:vAlign w:val="center"/>
          </w:tcPr>
          <w:p w14:paraId="02219FF5" w14:textId="24C81F55" w:rsidR="00A06F33" w:rsidRPr="00D76DB6" w:rsidRDefault="00A06F33" w:rsidP="003C613B">
            <w:pPr>
              <w:spacing w:after="100" w:afterAutospacing="1"/>
              <w:jc w:val="center"/>
              <w:rPr>
                <w:color w:val="0D0D0D" w:themeColor="text1" w:themeTint="F2"/>
              </w:rPr>
            </w:pPr>
            <w:r w:rsidRPr="00D76DB6">
              <w:rPr>
                <w:color w:val="0D0D0D" w:themeColor="text1" w:themeTint="F2"/>
              </w:rPr>
              <w:t>18,4</w:t>
            </w:r>
          </w:p>
        </w:tc>
        <w:tc>
          <w:tcPr>
            <w:tcW w:w="898" w:type="dxa"/>
            <w:vAlign w:val="center"/>
          </w:tcPr>
          <w:p w14:paraId="5F021D72" w14:textId="2C66CCFB" w:rsidR="00A06F33" w:rsidRPr="00D76DB6" w:rsidRDefault="00A06F33" w:rsidP="003C613B">
            <w:pPr>
              <w:spacing w:after="100" w:afterAutospacing="1"/>
              <w:jc w:val="center"/>
              <w:rPr>
                <w:color w:val="0D0D0D" w:themeColor="text1" w:themeTint="F2"/>
              </w:rPr>
            </w:pPr>
            <w:r w:rsidRPr="00D76DB6">
              <w:rPr>
                <w:color w:val="0D0D0D" w:themeColor="text1" w:themeTint="F2"/>
              </w:rPr>
              <w:t>21,2</w:t>
            </w:r>
          </w:p>
        </w:tc>
        <w:tc>
          <w:tcPr>
            <w:tcW w:w="936" w:type="dxa"/>
            <w:vAlign w:val="center"/>
          </w:tcPr>
          <w:p w14:paraId="6F307508" w14:textId="7ED28F7F" w:rsidR="00A06F33" w:rsidRPr="00D76DB6" w:rsidRDefault="002470EC"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25,4</w:t>
            </w:r>
          </w:p>
        </w:tc>
        <w:tc>
          <w:tcPr>
            <w:tcW w:w="936" w:type="dxa"/>
            <w:vAlign w:val="center"/>
          </w:tcPr>
          <w:p w14:paraId="3106A3DA" w14:textId="6ED804ED" w:rsidR="00A06F33" w:rsidRPr="00D76DB6" w:rsidRDefault="00746EC0" w:rsidP="003C613B">
            <w:pPr>
              <w:pStyle w:val="HTML"/>
              <w:jc w:val="center"/>
              <w:rPr>
                <w:rFonts w:ascii="Times New Roman" w:hAnsi="Times New Roman" w:cs="Times New Roman"/>
                <w:color w:val="0D0D0D" w:themeColor="text1" w:themeTint="F2"/>
                <w:sz w:val="24"/>
                <w:szCs w:val="24"/>
                <w:lang w:val="en-US"/>
              </w:rPr>
            </w:pPr>
            <w:r w:rsidRPr="00D76DB6">
              <w:rPr>
                <w:rFonts w:ascii="Times New Roman" w:hAnsi="Times New Roman" w:cs="Times New Roman"/>
                <w:color w:val="0D0D0D" w:themeColor="text1" w:themeTint="F2"/>
                <w:sz w:val="24"/>
                <w:szCs w:val="24"/>
                <w:lang w:val="kk-KZ"/>
              </w:rPr>
              <w:t>34,7</w:t>
            </w:r>
          </w:p>
        </w:tc>
        <w:tc>
          <w:tcPr>
            <w:tcW w:w="936" w:type="dxa"/>
            <w:vAlign w:val="center"/>
          </w:tcPr>
          <w:p w14:paraId="66C8A40E" w14:textId="7041F9CC"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35,8</w:t>
            </w:r>
          </w:p>
        </w:tc>
        <w:tc>
          <w:tcPr>
            <w:tcW w:w="1105" w:type="dxa"/>
            <w:vAlign w:val="center"/>
          </w:tcPr>
          <w:p w14:paraId="3A4AA054" w14:textId="2E18F122" w:rsidR="00A06F33" w:rsidRPr="00D76DB6" w:rsidRDefault="00ED4A89" w:rsidP="003C613B">
            <w:pPr>
              <w:pStyle w:val="HTML"/>
              <w:jc w:val="center"/>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34,2</w:t>
            </w:r>
          </w:p>
        </w:tc>
      </w:tr>
      <w:tr w:rsidR="0074043E" w:rsidRPr="00D76DB6" w14:paraId="62703AF7" w14:textId="77777777" w:rsidTr="003C613B">
        <w:tc>
          <w:tcPr>
            <w:tcW w:w="9589" w:type="dxa"/>
            <w:gridSpan w:val="8"/>
            <w:vAlign w:val="center"/>
          </w:tcPr>
          <w:p w14:paraId="7306AEE3" w14:textId="640EF987" w:rsidR="0074043E" w:rsidRPr="005673B6" w:rsidRDefault="007E5AA9" w:rsidP="00120319">
            <w:pPr>
              <w:ind w:firstLine="559"/>
              <w:jc w:val="both"/>
              <w:rPr>
                <w:color w:val="0D0D0D" w:themeColor="text1" w:themeTint="F2"/>
                <w:lang w:val="kk-KZ"/>
              </w:rPr>
            </w:pPr>
            <w:r w:rsidRPr="00421BD3">
              <w:rPr>
                <w:rFonts w:eastAsia="Calibri"/>
              </w:rPr>
              <w:t xml:space="preserve">Ескерту </w:t>
            </w:r>
            <w:r w:rsidR="00D37A5E">
              <w:rPr>
                <w:rFonts w:eastAsia="Calibri"/>
              </w:rPr>
              <w:t>–</w:t>
            </w:r>
            <w:r w:rsidRPr="00421BD3">
              <w:rPr>
                <w:rFonts w:eastAsia="Calibri"/>
                <w:bCs/>
                <w:lang w:val="kk-KZ"/>
              </w:rPr>
              <w:t xml:space="preserve"> [</w:t>
            </w:r>
            <w:r w:rsidR="005909BC" w:rsidRPr="00D76DB6">
              <w:rPr>
                <w:color w:val="0D0D0D" w:themeColor="text1" w:themeTint="F2"/>
              </w:rPr>
              <w:t>69</w:t>
            </w:r>
            <w:r w:rsidR="0074043E" w:rsidRPr="00D76DB6">
              <w:rPr>
                <w:color w:val="0D0D0D" w:themeColor="text1" w:themeTint="F2"/>
              </w:rPr>
              <w:t>]</w:t>
            </w:r>
            <w:r w:rsidR="005673B6">
              <w:rPr>
                <w:color w:val="0D0D0D" w:themeColor="text1" w:themeTint="F2"/>
                <w:lang w:val="kk-KZ"/>
              </w:rPr>
              <w:t xml:space="preserve"> дерек көзі бойынша автормен құрастырылған</w:t>
            </w:r>
          </w:p>
        </w:tc>
      </w:tr>
    </w:tbl>
    <w:p w14:paraId="0693035B" w14:textId="77777777" w:rsidR="00A214BE" w:rsidRPr="00777883" w:rsidRDefault="00A214BE" w:rsidP="00A214BE">
      <w:pPr>
        <w:pStyle w:val="HTML"/>
        <w:shd w:val="clear" w:color="auto" w:fill="FFFFFF" w:themeFill="background1"/>
        <w:jc w:val="both"/>
        <w:rPr>
          <w:rFonts w:ascii="Times New Roman" w:hAnsi="Times New Roman" w:cs="Times New Roman"/>
          <w:color w:val="0D0D0D" w:themeColor="text1" w:themeTint="F2"/>
          <w:sz w:val="28"/>
          <w:szCs w:val="28"/>
        </w:rPr>
      </w:pPr>
    </w:p>
    <w:p w14:paraId="50F46391" w14:textId="3CCF78F0" w:rsidR="00A214BE" w:rsidRPr="00D76DB6" w:rsidRDefault="003C613B" w:rsidP="00A214BE">
      <w:pPr>
        <w:pStyle w:val="HTML"/>
        <w:shd w:val="clear" w:color="auto" w:fill="FFFFFF" w:themeFill="background1"/>
        <w:ind w:firstLine="709"/>
        <w:jc w:val="both"/>
        <w:rPr>
          <w:rFonts w:ascii="Times New Roman" w:hAnsi="Times New Roman" w:cs="Times New Roman"/>
          <w:color w:val="0D0D0D" w:themeColor="text1" w:themeTint="F2"/>
          <w:sz w:val="28"/>
          <w:szCs w:val="28"/>
          <w:shd w:val="clear" w:color="auto" w:fill="FFFFFF" w:themeFill="background1"/>
          <w:lang w:val="kk-KZ"/>
        </w:rPr>
      </w:pPr>
      <w:r>
        <w:rPr>
          <w:rFonts w:ascii="Times New Roman" w:hAnsi="Times New Roman" w:cs="Times New Roman"/>
          <w:color w:val="0D0D0D" w:themeColor="text1" w:themeTint="F2"/>
          <w:sz w:val="28"/>
          <w:szCs w:val="28"/>
          <w:shd w:val="clear" w:color="auto" w:fill="FFFFFF" w:themeFill="background1"/>
          <w:lang w:val="kk-KZ"/>
        </w:rPr>
        <w:t>14-</w:t>
      </w:r>
      <w:r w:rsidRPr="00D76DB6">
        <w:rPr>
          <w:rFonts w:ascii="Times New Roman" w:hAnsi="Times New Roman" w:cs="Times New Roman"/>
          <w:color w:val="0D0D0D" w:themeColor="text1" w:themeTint="F2"/>
          <w:sz w:val="28"/>
          <w:szCs w:val="28"/>
          <w:shd w:val="clear" w:color="auto" w:fill="FFFFFF" w:themeFill="background1"/>
          <w:lang w:val="kk-KZ"/>
        </w:rPr>
        <w:t xml:space="preserve">кестеде </w:t>
      </w:r>
      <w:r w:rsidR="00E62395" w:rsidRPr="00D76DB6">
        <w:rPr>
          <w:rFonts w:ascii="Times New Roman" w:hAnsi="Times New Roman" w:cs="Times New Roman"/>
          <w:color w:val="0D0D0D" w:themeColor="text1" w:themeTint="F2"/>
          <w:sz w:val="28"/>
          <w:szCs w:val="28"/>
          <w:shd w:val="clear" w:color="auto" w:fill="FFFFFF" w:themeFill="background1"/>
          <w:lang w:val="kk-KZ"/>
        </w:rPr>
        <w:t xml:space="preserve">2013-2019 жылдар аралығында </w:t>
      </w:r>
      <w:r w:rsidR="00025A7E" w:rsidRPr="00D76DB6">
        <w:rPr>
          <w:rFonts w:ascii="Times New Roman" w:hAnsi="Times New Roman" w:cs="Times New Roman"/>
          <w:color w:val="0D0D0D" w:themeColor="text1" w:themeTint="F2"/>
          <w:sz w:val="28"/>
          <w:szCs w:val="28"/>
          <w:shd w:val="clear" w:color="auto" w:fill="FFFFFF" w:themeFill="background1"/>
          <w:lang w:val="kk-KZ"/>
        </w:rPr>
        <w:t xml:space="preserve"> ж</w:t>
      </w:r>
      <w:r w:rsidR="0073699A" w:rsidRPr="00D76DB6">
        <w:rPr>
          <w:rFonts w:ascii="Times New Roman" w:hAnsi="Times New Roman" w:cs="Times New Roman"/>
          <w:color w:val="0D0D0D" w:themeColor="text1" w:themeTint="F2"/>
          <w:sz w:val="28"/>
          <w:szCs w:val="28"/>
          <w:shd w:val="clear" w:color="auto" w:fill="FFFFFF" w:themeFill="background1"/>
          <w:lang w:val="kk-KZ"/>
        </w:rPr>
        <w:t>ағдай бойынша реттеушінің деректері өте жағымды, соған сәйкес өткен жылы</w:t>
      </w:r>
      <w:r w:rsidR="00025A7E" w:rsidRPr="00D76DB6">
        <w:rPr>
          <w:rFonts w:ascii="Times New Roman" w:hAnsi="Times New Roman" w:cs="Times New Roman"/>
          <w:color w:val="0D0D0D" w:themeColor="text1" w:themeTint="F2"/>
          <w:sz w:val="28"/>
          <w:szCs w:val="28"/>
          <w:shd w:val="clear" w:color="auto" w:fill="FFFFFF" w:themeFill="background1"/>
          <w:lang w:val="kk-KZ"/>
        </w:rPr>
        <w:t xml:space="preserve">мен салыстырғанда </w:t>
      </w:r>
      <w:r w:rsidR="0073699A" w:rsidRPr="00D76DB6">
        <w:rPr>
          <w:rFonts w:ascii="Times New Roman" w:hAnsi="Times New Roman" w:cs="Times New Roman"/>
          <w:color w:val="0D0D0D" w:themeColor="text1" w:themeTint="F2"/>
          <w:sz w:val="28"/>
          <w:szCs w:val="28"/>
          <w:shd w:val="clear" w:color="auto" w:fill="FFFFFF" w:themeFill="background1"/>
          <w:lang w:val="kk-KZ"/>
        </w:rPr>
        <w:t>жоғары өтімді банк активтерінің ол</w:t>
      </w:r>
      <w:r w:rsidR="00E62395" w:rsidRPr="00D76DB6">
        <w:rPr>
          <w:rFonts w:ascii="Times New Roman" w:hAnsi="Times New Roman" w:cs="Times New Roman"/>
          <w:color w:val="0D0D0D" w:themeColor="text1" w:themeTint="F2"/>
          <w:sz w:val="28"/>
          <w:szCs w:val="28"/>
          <w:shd w:val="clear" w:color="auto" w:fill="FFFFFF" w:themeFill="background1"/>
          <w:lang w:val="kk-KZ"/>
        </w:rPr>
        <w:t>ардың жалпы көлеміне қатынасы 17,3%-дан</w:t>
      </w:r>
      <w:r w:rsidR="00777883">
        <w:rPr>
          <w:rFonts w:ascii="Times New Roman" w:hAnsi="Times New Roman" w:cs="Times New Roman"/>
          <w:color w:val="0D0D0D" w:themeColor="text1" w:themeTint="F2"/>
          <w:sz w:val="28"/>
          <w:szCs w:val="28"/>
          <w:shd w:val="clear" w:color="auto" w:fill="FFFFFF" w:themeFill="background1"/>
          <w:lang w:val="kk-KZ"/>
        </w:rPr>
        <w:t xml:space="preserve"> </w:t>
      </w:r>
      <w:r w:rsidR="002E7789">
        <w:rPr>
          <w:rFonts w:ascii="Times New Roman" w:hAnsi="Times New Roman" w:cs="Times New Roman"/>
          <w:color w:val="0D0D0D" w:themeColor="text1" w:themeTint="F2"/>
          <w:sz w:val="28"/>
          <w:szCs w:val="28"/>
          <w:shd w:val="clear" w:color="auto" w:fill="FFFFFF" w:themeFill="background1"/>
          <w:lang w:val="kk-KZ"/>
        </w:rPr>
        <w:t xml:space="preserve">                       </w:t>
      </w:r>
      <w:r w:rsidR="00E62395" w:rsidRPr="00D76DB6">
        <w:rPr>
          <w:rFonts w:ascii="Times New Roman" w:hAnsi="Times New Roman" w:cs="Times New Roman"/>
          <w:color w:val="0D0D0D" w:themeColor="text1" w:themeTint="F2"/>
          <w:sz w:val="28"/>
          <w:szCs w:val="28"/>
          <w:shd w:val="clear" w:color="auto" w:fill="FFFFFF" w:themeFill="background1"/>
          <w:lang w:val="kk-KZ"/>
        </w:rPr>
        <w:t>34</w:t>
      </w:r>
      <w:r w:rsidR="0073699A" w:rsidRPr="00D76DB6">
        <w:rPr>
          <w:rFonts w:ascii="Times New Roman" w:hAnsi="Times New Roman" w:cs="Times New Roman"/>
          <w:color w:val="0D0D0D" w:themeColor="text1" w:themeTint="F2"/>
          <w:sz w:val="28"/>
          <w:szCs w:val="28"/>
          <w:shd w:val="clear" w:color="auto" w:fill="FFFFFF" w:themeFill="background1"/>
          <w:lang w:val="kk-KZ"/>
        </w:rPr>
        <w:t>,2%-ға дейін</w:t>
      </w:r>
      <w:r w:rsidR="00E62395" w:rsidRPr="00D76DB6">
        <w:rPr>
          <w:rFonts w:ascii="Times New Roman" w:hAnsi="Times New Roman" w:cs="Times New Roman"/>
          <w:color w:val="0D0D0D" w:themeColor="text1" w:themeTint="F2"/>
          <w:sz w:val="28"/>
          <w:szCs w:val="28"/>
          <w:shd w:val="clear" w:color="auto" w:fill="FFFFFF" w:themeFill="background1"/>
          <w:lang w:val="kk-KZ"/>
        </w:rPr>
        <w:t>, яғни 2 есеге</w:t>
      </w:r>
      <w:r w:rsidR="0073699A" w:rsidRPr="00D76DB6">
        <w:rPr>
          <w:rFonts w:ascii="Times New Roman" w:hAnsi="Times New Roman" w:cs="Times New Roman"/>
          <w:color w:val="0D0D0D" w:themeColor="text1" w:themeTint="F2"/>
          <w:sz w:val="28"/>
          <w:szCs w:val="28"/>
          <w:shd w:val="clear" w:color="auto" w:fill="FFFFFF" w:themeFill="background1"/>
          <w:lang w:val="kk-KZ"/>
        </w:rPr>
        <w:t xml:space="preserve"> өсті. Сонымен бірге k4 ағымдағы өтім</w:t>
      </w:r>
      <w:r w:rsidR="00E62395" w:rsidRPr="00D76DB6">
        <w:rPr>
          <w:rFonts w:ascii="Times New Roman" w:hAnsi="Times New Roman" w:cs="Times New Roman"/>
          <w:color w:val="0D0D0D" w:themeColor="text1" w:themeTint="F2"/>
          <w:sz w:val="28"/>
          <w:szCs w:val="28"/>
          <w:shd w:val="clear" w:color="auto" w:fill="FFFFFF" w:themeFill="background1"/>
          <w:lang w:val="kk-KZ"/>
        </w:rPr>
        <w:t>ділік коэффициентінің мәні 0,901-д</w:t>
      </w:r>
      <w:r w:rsidR="0073699A" w:rsidRPr="00D76DB6">
        <w:rPr>
          <w:rFonts w:ascii="Times New Roman" w:hAnsi="Times New Roman" w:cs="Times New Roman"/>
          <w:color w:val="0D0D0D" w:themeColor="text1" w:themeTint="F2"/>
          <w:sz w:val="28"/>
          <w:szCs w:val="28"/>
          <w:shd w:val="clear" w:color="auto" w:fill="FFFFFF" w:themeFill="background1"/>
          <w:lang w:val="kk-KZ"/>
        </w:rPr>
        <w:t xml:space="preserve">ен </w:t>
      </w:r>
      <w:r w:rsidR="00E62395" w:rsidRPr="00D76DB6">
        <w:rPr>
          <w:rFonts w:ascii="Times New Roman" w:hAnsi="Times New Roman" w:cs="Times New Roman"/>
          <w:color w:val="0D0D0D" w:themeColor="text1" w:themeTint="F2"/>
          <w:sz w:val="28"/>
          <w:szCs w:val="28"/>
          <w:lang w:val="kk-KZ"/>
        </w:rPr>
        <w:t>1,472</w:t>
      </w:r>
      <w:r w:rsidR="00E62395" w:rsidRPr="00D76DB6">
        <w:rPr>
          <w:rFonts w:ascii="Times New Roman" w:hAnsi="Times New Roman" w:cs="Times New Roman"/>
          <w:color w:val="0D0D0D" w:themeColor="text1" w:themeTint="F2"/>
          <w:sz w:val="28"/>
          <w:szCs w:val="28"/>
          <w:shd w:val="clear" w:color="auto" w:fill="FFFFFF" w:themeFill="background1"/>
          <w:lang w:val="kk-KZ"/>
        </w:rPr>
        <w:t>-г</w:t>
      </w:r>
      <w:r w:rsidR="0073699A" w:rsidRPr="00D76DB6">
        <w:rPr>
          <w:rFonts w:ascii="Times New Roman" w:hAnsi="Times New Roman" w:cs="Times New Roman"/>
          <w:color w:val="0D0D0D" w:themeColor="text1" w:themeTint="F2"/>
          <w:sz w:val="28"/>
          <w:szCs w:val="28"/>
          <w:shd w:val="clear" w:color="auto" w:fill="FFFFFF" w:themeFill="background1"/>
          <w:lang w:val="kk-KZ"/>
        </w:rPr>
        <w:t>е дейін өсті; жылдам өтімділік коэффициенттерінің мәні де өсті.</w:t>
      </w:r>
      <w:r w:rsidR="0093268B" w:rsidRPr="00D76DB6">
        <w:rPr>
          <w:rFonts w:ascii="Times New Roman" w:hAnsi="Times New Roman" w:cs="Times New Roman"/>
          <w:color w:val="0D0D0D" w:themeColor="text1" w:themeTint="F2"/>
          <w:sz w:val="28"/>
          <w:szCs w:val="28"/>
          <w:shd w:val="clear" w:color="auto" w:fill="FFFFFF" w:themeFill="background1"/>
          <w:lang w:val="kk-KZ"/>
        </w:rPr>
        <w:t xml:space="preserve"> </w:t>
      </w:r>
      <w:r w:rsidR="00016398" w:rsidRPr="00D76DB6">
        <w:rPr>
          <w:rFonts w:ascii="Times New Roman" w:hAnsi="Times New Roman" w:cs="Times New Roman"/>
          <w:color w:val="0D0D0D" w:themeColor="text1" w:themeTint="F2"/>
          <w:sz w:val="28"/>
          <w:szCs w:val="28"/>
          <w:shd w:val="clear" w:color="auto" w:fill="FFFFFF" w:themeFill="background1"/>
          <w:lang w:val="kk-KZ"/>
        </w:rPr>
        <w:t>Екінші деңгейлі банктердің жетістігі ең алдымен оның өтімділігіне байланысты. Өтімділік деңгейі банк жүйесінің тұрақтылығына әсер етеді. Банктердің міндеті: есеп айырысу операциялары, сондай-ақ</w:t>
      </w:r>
      <w:r w:rsidR="00DD675B">
        <w:rPr>
          <w:rFonts w:ascii="Times New Roman" w:hAnsi="Times New Roman" w:cs="Times New Roman"/>
          <w:color w:val="0D0D0D" w:themeColor="text1" w:themeTint="F2"/>
          <w:sz w:val="28"/>
          <w:szCs w:val="28"/>
          <w:shd w:val="clear" w:color="auto" w:fill="FFFFFF" w:themeFill="background1"/>
          <w:lang w:val="kk-KZ"/>
        </w:rPr>
        <w:t>,</w:t>
      </w:r>
      <w:r w:rsidR="00016398" w:rsidRPr="00D76DB6">
        <w:rPr>
          <w:rFonts w:ascii="Times New Roman" w:hAnsi="Times New Roman" w:cs="Times New Roman"/>
          <w:color w:val="0D0D0D" w:themeColor="text1" w:themeTint="F2"/>
          <w:sz w:val="28"/>
          <w:szCs w:val="28"/>
          <w:shd w:val="clear" w:color="auto" w:fill="FFFFFF" w:themeFill="background1"/>
          <w:lang w:val="kk-KZ"/>
        </w:rPr>
        <w:t xml:space="preserve"> шаруашылық жүргізуші субъектілер арасындағы төлемдер.</w:t>
      </w:r>
    </w:p>
    <w:p w14:paraId="4A9CA3A4" w14:textId="0651BCBC" w:rsidR="005666AB" w:rsidRPr="00D76DB6" w:rsidRDefault="00016398" w:rsidP="00A214BE">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shd w:val="clear" w:color="auto" w:fill="FFFFFF" w:themeFill="background1"/>
          <w:lang w:val="kk-KZ"/>
        </w:rPr>
        <w:t>Экономикалық тұрақсыздық жағдайында банктің өтімділігіне қойылатын талаптарды сақтау, сондай-ақ банктің кірістілігін, сенімділігі мен тұрақтылығын қамтамасыз ету үшін олардың деңгейін ұстап тұрудың жолдары үлкен мәнге ие. Девальвацияға байланысты банктерде теңге өтімділігі жетіспейді. Халық</w:t>
      </w:r>
      <w:r w:rsidR="001720E8" w:rsidRPr="00D76DB6">
        <w:rPr>
          <w:rFonts w:ascii="Times New Roman" w:hAnsi="Times New Roman" w:cs="Times New Roman"/>
          <w:color w:val="0D0D0D" w:themeColor="text1" w:themeTint="F2"/>
          <w:sz w:val="28"/>
          <w:szCs w:val="28"/>
          <w:shd w:val="clear" w:color="auto" w:fill="FFFFFF" w:themeFill="background1"/>
          <w:lang w:val="kk-KZ"/>
        </w:rPr>
        <w:t>тың</w:t>
      </w:r>
      <w:r w:rsidRPr="00D76DB6">
        <w:rPr>
          <w:rFonts w:ascii="Times New Roman" w:hAnsi="Times New Roman" w:cs="Times New Roman"/>
          <w:color w:val="0D0D0D" w:themeColor="text1" w:themeTint="F2"/>
          <w:sz w:val="28"/>
          <w:szCs w:val="28"/>
          <w:shd w:val="clear" w:color="auto" w:fill="FFFFFF" w:themeFill="background1"/>
          <w:lang w:val="kk-KZ"/>
        </w:rPr>
        <w:t xml:space="preserve"> банктегі есеп</w:t>
      </w:r>
      <w:r w:rsidR="00574720" w:rsidRPr="00D76DB6">
        <w:rPr>
          <w:rFonts w:ascii="Times New Roman" w:hAnsi="Times New Roman" w:cs="Times New Roman"/>
          <w:color w:val="0D0D0D" w:themeColor="text1" w:themeTint="F2"/>
          <w:sz w:val="28"/>
          <w:szCs w:val="28"/>
          <w:shd w:val="clear" w:color="auto" w:fill="FFFFFF" w:themeFill="background1"/>
          <w:lang w:val="kk-KZ"/>
        </w:rPr>
        <w:t xml:space="preserve"> </w:t>
      </w:r>
      <w:r w:rsidRPr="00D76DB6">
        <w:rPr>
          <w:rFonts w:ascii="Times New Roman" w:hAnsi="Times New Roman" w:cs="Times New Roman"/>
          <w:color w:val="0D0D0D" w:themeColor="text1" w:themeTint="F2"/>
          <w:sz w:val="28"/>
          <w:szCs w:val="28"/>
          <w:shd w:val="clear" w:color="auto" w:fill="FFFFFF" w:themeFill="background1"/>
          <w:lang w:val="kk-KZ"/>
        </w:rPr>
        <w:t>шоттардағы теңгелерді шетелдік валютаға айырбастап, доллар сатып ала бастады.</w:t>
      </w:r>
      <w:r w:rsidR="00E33789" w:rsidRPr="00D76DB6">
        <w:rPr>
          <w:rFonts w:ascii="Times New Roman" w:hAnsi="Times New Roman" w:cs="Times New Roman"/>
          <w:color w:val="0D0D0D" w:themeColor="text1" w:themeTint="F2"/>
          <w:sz w:val="28"/>
          <w:szCs w:val="28"/>
          <w:lang w:val="kk-KZ"/>
        </w:rPr>
        <w:t xml:space="preserve"> </w:t>
      </w:r>
      <w:r w:rsidR="005666AB" w:rsidRPr="00D76DB6">
        <w:rPr>
          <w:rFonts w:ascii="Times New Roman" w:hAnsi="Times New Roman" w:cs="Times New Roman"/>
          <w:color w:val="0D0D0D" w:themeColor="text1" w:themeTint="F2"/>
          <w:sz w:val="28"/>
          <w:szCs w:val="28"/>
          <w:lang w:val="kk-KZ"/>
        </w:rPr>
        <w:t>Бұл Қазақстан экономикасына кері әсер етуі мүмкін</w:t>
      </w:r>
      <w:r w:rsidR="00463BEA" w:rsidRPr="00D76DB6">
        <w:rPr>
          <w:rFonts w:ascii="Times New Roman" w:hAnsi="Times New Roman" w:cs="Times New Roman"/>
          <w:color w:val="0D0D0D" w:themeColor="text1" w:themeTint="F2"/>
          <w:sz w:val="28"/>
          <w:szCs w:val="28"/>
          <w:lang w:val="kk-KZ"/>
        </w:rPr>
        <w:t xml:space="preserve">, себебі </w:t>
      </w:r>
      <w:r w:rsidR="005666AB" w:rsidRPr="00D76DB6">
        <w:rPr>
          <w:rFonts w:ascii="Times New Roman" w:hAnsi="Times New Roman" w:cs="Times New Roman"/>
          <w:color w:val="0D0D0D" w:themeColor="text1" w:themeTint="F2"/>
          <w:sz w:val="28"/>
          <w:szCs w:val="28"/>
          <w:lang w:val="kk-KZ"/>
        </w:rPr>
        <w:t>банктер ұлттық валютаның жетіспеуіне байланыст</w:t>
      </w:r>
      <w:r w:rsidR="00463BEA" w:rsidRPr="00D76DB6">
        <w:rPr>
          <w:rFonts w:ascii="Times New Roman" w:hAnsi="Times New Roman" w:cs="Times New Roman"/>
          <w:color w:val="0D0D0D" w:themeColor="text1" w:themeTint="F2"/>
          <w:sz w:val="28"/>
          <w:szCs w:val="28"/>
          <w:lang w:val="kk-KZ"/>
        </w:rPr>
        <w:t xml:space="preserve">ы несиелеуді қысқарта алады. Бұған мынадай </w:t>
      </w:r>
      <w:r w:rsidR="005666AB" w:rsidRPr="00D76DB6">
        <w:rPr>
          <w:rFonts w:ascii="Times New Roman" w:hAnsi="Times New Roman" w:cs="Times New Roman"/>
          <w:color w:val="0D0D0D" w:themeColor="text1" w:themeTint="F2"/>
          <w:sz w:val="28"/>
          <w:szCs w:val="28"/>
          <w:lang w:val="kk-KZ"/>
        </w:rPr>
        <w:t xml:space="preserve">факторлар </w:t>
      </w:r>
      <w:r w:rsidR="00463BEA" w:rsidRPr="00D76DB6">
        <w:rPr>
          <w:rFonts w:ascii="Times New Roman" w:hAnsi="Times New Roman" w:cs="Times New Roman"/>
          <w:color w:val="0D0D0D" w:themeColor="text1" w:themeTint="F2"/>
          <w:sz w:val="28"/>
          <w:szCs w:val="28"/>
          <w:lang w:val="kk-KZ"/>
        </w:rPr>
        <w:t>әсер етеді</w:t>
      </w:r>
      <w:r w:rsidR="005666AB" w:rsidRPr="00D76DB6">
        <w:rPr>
          <w:rFonts w:ascii="Times New Roman" w:hAnsi="Times New Roman" w:cs="Times New Roman"/>
          <w:color w:val="0D0D0D" w:themeColor="text1" w:themeTint="F2"/>
          <w:sz w:val="28"/>
          <w:szCs w:val="28"/>
          <w:lang w:val="kk-KZ"/>
        </w:rPr>
        <w:t>:</w:t>
      </w:r>
    </w:p>
    <w:p w14:paraId="763EAEFB" w14:textId="062B1DC5" w:rsidR="00CD7CD5" w:rsidRPr="00D76DB6" w:rsidRDefault="0093268B" w:rsidP="00CD7CD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1. Х</w:t>
      </w:r>
      <w:r w:rsidR="00CD7CD5" w:rsidRPr="00D76DB6">
        <w:rPr>
          <w:color w:val="0D0D0D" w:themeColor="text1" w:themeTint="F2"/>
          <w:sz w:val="28"/>
          <w:szCs w:val="28"/>
          <w:lang w:val="kk-KZ"/>
        </w:rPr>
        <w:t>алықтың жинақ ақшалары мен қолда бар қаражаттарын шетел валютасына аудара бастаған ҚР ҰБ ақша-несие саясатына сенімсіздік</w:t>
      </w:r>
      <w:r w:rsidR="003C613B">
        <w:rPr>
          <w:color w:val="0D0D0D" w:themeColor="text1" w:themeTint="F2"/>
          <w:sz w:val="28"/>
          <w:szCs w:val="28"/>
          <w:lang w:val="kk-KZ"/>
        </w:rPr>
        <w:t>.</w:t>
      </w:r>
    </w:p>
    <w:p w14:paraId="5DCBBC4E" w14:textId="1F98978B" w:rsidR="00CD7CD5" w:rsidRPr="00D76DB6" w:rsidRDefault="00CD7CD5" w:rsidP="00CD7CD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2. Қазақстан экономикасындағы девальвациялық күтулер, сондай</w:t>
      </w:r>
      <w:r w:rsidR="00C4430E" w:rsidRPr="00C4430E">
        <w:rPr>
          <w:color w:val="0D0D0D" w:themeColor="text1" w:themeTint="F2"/>
          <w:sz w:val="28"/>
          <w:szCs w:val="28"/>
          <w:lang w:val="kk-KZ"/>
        </w:rPr>
        <w:t>-</w:t>
      </w:r>
      <w:r w:rsidRPr="00D76DB6">
        <w:rPr>
          <w:color w:val="0D0D0D" w:themeColor="text1" w:themeTint="F2"/>
          <w:sz w:val="28"/>
          <w:szCs w:val="28"/>
          <w:lang w:val="kk-KZ"/>
        </w:rPr>
        <w:t>ақ осы күтулерден туындаған алыпсатарлық операциялардың көбеюі</w:t>
      </w:r>
      <w:r w:rsidR="003C613B">
        <w:rPr>
          <w:color w:val="0D0D0D" w:themeColor="text1" w:themeTint="F2"/>
          <w:sz w:val="28"/>
          <w:szCs w:val="28"/>
          <w:lang w:val="kk-KZ"/>
        </w:rPr>
        <w:t>.</w:t>
      </w:r>
    </w:p>
    <w:p w14:paraId="6C03F68B" w14:textId="7AF59753" w:rsidR="00CD7CD5" w:rsidRPr="00D76DB6" w:rsidRDefault="00CD7CD5" w:rsidP="00CD7CD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3. Жаңа ақша-несие саясатына көшу</w:t>
      </w:r>
      <w:r w:rsidR="003C613B">
        <w:rPr>
          <w:color w:val="0D0D0D" w:themeColor="text1" w:themeTint="F2"/>
          <w:sz w:val="28"/>
          <w:szCs w:val="28"/>
          <w:lang w:val="kk-KZ"/>
        </w:rPr>
        <w:t>.</w:t>
      </w:r>
    </w:p>
    <w:p w14:paraId="6F161626" w14:textId="3BCE5042" w:rsidR="00CD7CD5" w:rsidRPr="00D76DB6" w:rsidRDefault="00CD7CD5" w:rsidP="00CD7CD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4. Біртұтас экономикалық кеңістік жағдайында ұлттық валюта бағамы Ресей руб</w:t>
      </w:r>
      <w:r w:rsidR="00574720" w:rsidRPr="00D76DB6">
        <w:rPr>
          <w:color w:val="0D0D0D" w:themeColor="text1" w:themeTint="F2"/>
          <w:sz w:val="28"/>
          <w:szCs w:val="28"/>
          <w:lang w:val="kk-KZ"/>
        </w:rPr>
        <w:t>лінің құбылыстарына жауап беруі</w:t>
      </w:r>
      <w:r w:rsidR="003C613B">
        <w:rPr>
          <w:color w:val="0D0D0D" w:themeColor="text1" w:themeTint="F2"/>
          <w:sz w:val="28"/>
          <w:szCs w:val="28"/>
          <w:lang w:val="kk-KZ"/>
        </w:rPr>
        <w:t>.</w:t>
      </w:r>
    </w:p>
    <w:p w14:paraId="3D5CA01F" w14:textId="34DED3C2" w:rsidR="00CD7CD5" w:rsidRPr="00D76DB6" w:rsidRDefault="00574720" w:rsidP="00CD7CD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lastRenderedPageBreak/>
        <w:t>5. И</w:t>
      </w:r>
      <w:r w:rsidR="00CD7CD5" w:rsidRPr="00D76DB6">
        <w:rPr>
          <w:color w:val="0D0D0D" w:themeColor="text1" w:themeTint="F2"/>
          <w:sz w:val="28"/>
          <w:szCs w:val="28"/>
          <w:lang w:val="kk-KZ"/>
        </w:rPr>
        <w:t xml:space="preserve">нфляцияны төмендетудің негізгі алғышарттарын жасау және Қазақстан Республикасы Ұлттық Банкінің инфляциялық таргеттеуге қажетті ауысуы, </w:t>
      </w:r>
      <w:r w:rsidR="0093268B" w:rsidRPr="00D76DB6">
        <w:rPr>
          <w:color w:val="0D0D0D" w:themeColor="text1" w:themeTint="F2"/>
          <w:sz w:val="28"/>
          <w:szCs w:val="28"/>
          <w:lang w:val="kk-KZ"/>
        </w:rPr>
        <w:t xml:space="preserve">бұл бағамдарды қатаң реттеуден болғанын </w:t>
      </w:r>
      <w:r w:rsidR="00CD7CD5" w:rsidRPr="00D76DB6">
        <w:rPr>
          <w:color w:val="0D0D0D" w:themeColor="text1" w:themeTint="F2"/>
          <w:sz w:val="28"/>
          <w:szCs w:val="28"/>
          <w:lang w:val="kk-KZ"/>
        </w:rPr>
        <w:t>білдіреді</w:t>
      </w:r>
      <w:r w:rsidR="003C613B">
        <w:rPr>
          <w:color w:val="0D0D0D" w:themeColor="text1" w:themeTint="F2"/>
          <w:sz w:val="28"/>
          <w:szCs w:val="28"/>
          <w:lang w:val="kk-KZ"/>
        </w:rPr>
        <w:t xml:space="preserve"> </w:t>
      </w:r>
      <w:r w:rsidR="001720E8" w:rsidRPr="00D76DB6">
        <w:rPr>
          <w:color w:val="0D0D0D" w:themeColor="text1" w:themeTint="F2"/>
          <w:sz w:val="28"/>
          <w:szCs w:val="28"/>
          <w:lang w:val="kk-KZ"/>
        </w:rPr>
        <w:t>[</w:t>
      </w:r>
      <w:r w:rsidR="00C66822" w:rsidRPr="00D76DB6">
        <w:rPr>
          <w:color w:val="0D0D0D" w:themeColor="text1" w:themeTint="F2"/>
          <w:sz w:val="28"/>
          <w:szCs w:val="28"/>
          <w:lang w:val="kk-KZ"/>
        </w:rPr>
        <w:t>7</w:t>
      </w:r>
      <w:r w:rsidR="007772AB" w:rsidRPr="00D76DB6">
        <w:rPr>
          <w:color w:val="0D0D0D" w:themeColor="text1" w:themeTint="F2"/>
          <w:sz w:val="28"/>
          <w:szCs w:val="28"/>
          <w:lang w:val="kk-KZ"/>
        </w:rPr>
        <w:t>1</w:t>
      </w:r>
      <w:r w:rsidR="001720E8" w:rsidRPr="00D76DB6">
        <w:rPr>
          <w:color w:val="0D0D0D" w:themeColor="text1" w:themeTint="F2"/>
          <w:sz w:val="28"/>
          <w:szCs w:val="28"/>
          <w:lang w:val="kk-KZ"/>
        </w:rPr>
        <w:t>]</w:t>
      </w:r>
      <w:r w:rsidR="00CD7CD5" w:rsidRPr="00D76DB6">
        <w:rPr>
          <w:color w:val="0D0D0D" w:themeColor="text1" w:themeTint="F2"/>
          <w:sz w:val="28"/>
          <w:szCs w:val="28"/>
          <w:lang w:val="kk-KZ"/>
        </w:rPr>
        <w:t>.</w:t>
      </w:r>
    </w:p>
    <w:p w14:paraId="2577A9E4" w14:textId="77777777" w:rsidR="00130D76" w:rsidRPr="00D76DB6" w:rsidRDefault="00130D76" w:rsidP="00130D76">
      <w:pPr>
        <w:pStyle w:val="HTML"/>
        <w:shd w:val="clear" w:color="auto" w:fill="FFFFFF" w:themeFill="background1"/>
        <w:rPr>
          <w:rFonts w:ascii="Times New Roman" w:hAnsi="Times New Roman" w:cs="Times New Roman"/>
          <w:bCs/>
          <w:iCs/>
          <w:color w:val="0D0D0D" w:themeColor="text1" w:themeTint="F2"/>
          <w:sz w:val="28"/>
          <w:szCs w:val="28"/>
          <w:lang w:val="kk-KZ"/>
        </w:rPr>
      </w:pPr>
    </w:p>
    <w:p w14:paraId="7ABD677E" w14:textId="44682D46" w:rsidR="00130D76" w:rsidRDefault="00130D76" w:rsidP="006D4E5E">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Cs/>
          <w:iCs/>
          <w:color w:val="0D0D0D" w:themeColor="text1" w:themeTint="F2"/>
          <w:sz w:val="28"/>
          <w:szCs w:val="28"/>
          <w:lang w:val="kk-KZ"/>
        </w:rPr>
        <w:t xml:space="preserve">Кесте </w:t>
      </w:r>
      <w:r w:rsidR="0093268B" w:rsidRPr="00D76DB6">
        <w:rPr>
          <w:rFonts w:ascii="Times New Roman" w:hAnsi="Times New Roman" w:cs="Times New Roman"/>
          <w:bCs/>
          <w:iCs/>
          <w:color w:val="0D0D0D" w:themeColor="text1" w:themeTint="F2"/>
          <w:sz w:val="28"/>
          <w:szCs w:val="28"/>
        </w:rPr>
        <w:t>15</w:t>
      </w:r>
      <w:r w:rsidRPr="00D76DB6">
        <w:rPr>
          <w:rFonts w:ascii="Times New Roman" w:hAnsi="Times New Roman" w:cs="Times New Roman"/>
          <w:bCs/>
          <w:iCs/>
          <w:color w:val="0D0D0D" w:themeColor="text1" w:themeTint="F2"/>
          <w:sz w:val="28"/>
          <w:szCs w:val="28"/>
          <w:lang w:val="kk-KZ"/>
        </w:rPr>
        <w:t xml:space="preserve"> </w:t>
      </w:r>
      <w:r w:rsidR="00D37A5E">
        <w:rPr>
          <w:rFonts w:ascii="Times New Roman" w:hAnsi="Times New Roman" w:cs="Times New Roman"/>
          <w:bCs/>
          <w:iCs/>
          <w:color w:val="0D0D0D" w:themeColor="text1" w:themeTint="F2"/>
          <w:sz w:val="28"/>
          <w:szCs w:val="28"/>
        </w:rPr>
        <w:t>–</w:t>
      </w:r>
      <w:r w:rsidR="003C613B">
        <w:rPr>
          <w:rFonts w:ascii="Times New Roman" w:hAnsi="Times New Roman" w:cs="Times New Roman"/>
          <w:bCs/>
          <w:iCs/>
          <w:color w:val="0D0D0D" w:themeColor="text1" w:themeTint="F2"/>
          <w:sz w:val="28"/>
          <w:szCs w:val="28"/>
          <w:lang w:val="kk-KZ"/>
        </w:rPr>
        <w:t xml:space="preserve"> </w:t>
      </w:r>
      <w:r w:rsidR="00E815E7" w:rsidRPr="00D76DB6">
        <w:rPr>
          <w:rFonts w:ascii="Times New Roman" w:hAnsi="Times New Roman" w:cs="Times New Roman"/>
          <w:color w:val="0D0D0D" w:themeColor="text1" w:themeTint="F2"/>
          <w:sz w:val="28"/>
          <w:szCs w:val="28"/>
          <w:lang w:val="kk-KZ"/>
        </w:rPr>
        <w:t>Қазақстан Республикасы</w:t>
      </w:r>
      <w:r w:rsidRPr="00D76DB6">
        <w:rPr>
          <w:rFonts w:ascii="Times New Roman" w:hAnsi="Times New Roman" w:cs="Times New Roman"/>
          <w:color w:val="0D0D0D" w:themeColor="text1" w:themeTint="F2"/>
          <w:sz w:val="28"/>
          <w:szCs w:val="28"/>
          <w:lang w:val="kk-KZ"/>
        </w:rPr>
        <w:t xml:space="preserve"> </w:t>
      </w:r>
      <w:r w:rsidR="00E815E7" w:rsidRPr="00D76DB6">
        <w:rPr>
          <w:rFonts w:ascii="Times New Roman" w:hAnsi="Times New Roman" w:cs="Times New Roman"/>
          <w:color w:val="0D0D0D" w:themeColor="text1" w:themeTint="F2"/>
          <w:sz w:val="28"/>
          <w:szCs w:val="28"/>
          <w:lang w:val="kk-KZ"/>
        </w:rPr>
        <w:t xml:space="preserve">банк секторының </w:t>
      </w:r>
      <w:r w:rsidRPr="00D76DB6">
        <w:rPr>
          <w:rFonts w:ascii="Times New Roman" w:hAnsi="Times New Roman" w:cs="Times New Roman"/>
          <w:color w:val="0D0D0D" w:themeColor="text1" w:themeTint="F2"/>
          <w:sz w:val="28"/>
          <w:szCs w:val="28"/>
          <w:lang w:val="kk-KZ"/>
        </w:rPr>
        <w:t xml:space="preserve">табыстары мен рентабельдігі </w:t>
      </w:r>
    </w:p>
    <w:p w14:paraId="7D888DA3" w14:textId="77777777" w:rsidR="003C613B" w:rsidRPr="003C613B" w:rsidRDefault="003C613B" w:rsidP="006D4E5E">
      <w:pPr>
        <w:pStyle w:val="HTML"/>
        <w:shd w:val="clear" w:color="auto" w:fill="FFFFFF" w:themeFill="background1"/>
        <w:jc w:val="both"/>
        <w:rPr>
          <w:rFonts w:ascii="Times New Roman" w:hAnsi="Times New Roman" w:cs="Times New Roman"/>
          <w:color w:val="0D0D0D" w:themeColor="text1" w:themeTint="F2"/>
          <w:sz w:val="16"/>
          <w:szCs w:val="16"/>
          <w:lang w:val="kk-KZ"/>
        </w:rPr>
      </w:pPr>
    </w:p>
    <w:tbl>
      <w:tblPr>
        <w:tblStyle w:val="a3"/>
        <w:tblW w:w="0" w:type="auto"/>
        <w:tblInd w:w="164" w:type="dxa"/>
        <w:tblLook w:val="04A0" w:firstRow="1" w:lastRow="0" w:firstColumn="1" w:lastColumn="0" w:noHBand="0" w:noVBand="1"/>
      </w:tblPr>
      <w:tblGrid>
        <w:gridCol w:w="2778"/>
        <w:gridCol w:w="993"/>
        <w:gridCol w:w="992"/>
        <w:gridCol w:w="992"/>
        <w:gridCol w:w="992"/>
        <w:gridCol w:w="993"/>
        <w:gridCol w:w="850"/>
        <w:gridCol w:w="993"/>
      </w:tblGrid>
      <w:tr w:rsidR="00D76DB6" w:rsidRPr="00D76DB6" w14:paraId="32BBCFAE" w14:textId="77777777" w:rsidTr="00777883">
        <w:tc>
          <w:tcPr>
            <w:tcW w:w="2778" w:type="dxa"/>
            <w:vAlign w:val="center"/>
          </w:tcPr>
          <w:p w14:paraId="4F383A8B" w14:textId="77777777" w:rsidR="00130D76" w:rsidRPr="00D76DB6" w:rsidRDefault="00130D76" w:rsidP="0077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Көрсеткіштер</w:t>
            </w:r>
          </w:p>
        </w:tc>
        <w:tc>
          <w:tcPr>
            <w:tcW w:w="993" w:type="dxa"/>
            <w:vAlign w:val="center"/>
          </w:tcPr>
          <w:p w14:paraId="3B2AC462" w14:textId="48AE6E5C" w:rsidR="00130D76" w:rsidRPr="00D76DB6" w:rsidRDefault="00130D76" w:rsidP="0077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2013</w:t>
            </w:r>
            <w:r w:rsidR="00777883">
              <w:rPr>
                <w:color w:val="0D0D0D" w:themeColor="text1" w:themeTint="F2"/>
                <w:lang w:val="kk-KZ"/>
              </w:rPr>
              <w:t xml:space="preserve"> жыл</w:t>
            </w:r>
          </w:p>
        </w:tc>
        <w:tc>
          <w:tcPr>
            <w:tcW w:w="992" w:type="dxa"/>
            <w:vAlign w:val="center"/>
          </w:tcPr>
          <w:p w14:paraId="72BCADED" w14:textId="66CC90CB" w:rsidR="00130D76" w:rsidRPr="00D76DB6" w:rsidRDefault="00130D76" w:rsidP="0077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2014</w:t>
            </w:r>
            <w:r w:rsidR="00777883">
              <w:rPr>
                <w:color w:val="0D0D0D" w:themeColor="text1" w:themeTint="F2"/>
                <w:lang w:val="kk-KZ"/>
              </w:rPr>
              <w:t xml:space="preserve"> жыл</w:t>
            </w:r>
          </w:p>
        </w:tc>
        <w:tc>
          <w:tcPr>
            <w:tcW w:w="992" w:type="dxa"/>
            <w:vAlign w:val="center"/>
          </w:tcPr>
          <w:p w14:paraId="4B69647E" w14:textId="50DB9FA0" w:rsidR="00130D76" w:rsidRPr="00D76DB6" w:rsidRDefault="00130D76" w:rsidP="0077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2015</w:t>
            </w:r>
            <w:r w:rsidR="00777883">
              <w:rPr>
                <w:color w:val="0D0D0D" w:themeColor="text1" w:themeTint="F2"/>
                <w:lang w:val="kk-KZ"/>
              </w:rPr>
              <w:t xml:space="preserve"> жыл</w:t>
            </w:r>
          </w:p>
        </w:tc>
        <w:tc>
          <w:tcPr>
            <w:tcW w:w="992" w:type="dxa"/>
            <w:vAlign w:val="center"/>
          </w:tcPr>
          <w:p w14:paraId="2541184E" w14:textId="14879BD6" w:rsidR="00130D76" w:rsidRPr="00D76DB6" w:rsidRDefault="00130D76" w:rsidP="0077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2016</w:t>
            </w:r>
            <w:r w:rsidR="00777883">
              <w:rPr>
                <w:color w:val="0D0D0D" w:themeColor="text1" w:themeTint="F2"/>
                <w:lang w:val="kk-KZ"/>
              </w:rPr>
              <w:t xml:space="preserve"> жыл</w:t>
            </w:r>
          </w:p>
        </w:tc>
        <w:tc>
          <w:tcPr>
            <w:tcW w:w="993" w:type="dxa"/>
            <w:vAlign w:val="center"/>
          </w:tcPr>
          <w:p w14:paraId="4D4E3CB4" w14:textId="31722AFF" w:rsidR="00130D76" w:rsidRPr="00D76DB6" w:rsidRDefault="00130D76" w:rsidP="0077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2017</w:t>
            </w:r>
            <w:r w:rsidR="00777883">
              <w:rPr>
                <w:color w:val="0D0D0D" w:themeColor="text1" w:themeTint="F2"/>
                <w:lang w:val="kk-KZ"/>
              </w:rPr>
              <w:t xml:space="preserve"> жыл</w:t>
            </w:r>
          </w:p>
        </w:tc>
        <w:tc>
          <w:tcPr>
            <w:tcW w:w="850" w:type="dxa"/>
            <w:vAlign w:val="center"/>
          </w:tcPr>
          <w:p w14:paraId="4D7BB376" w14:textId="03E852B4" w:rsidR="00130D76" w:rsidRPr="00D76DB6" w:rsidRDefault="00130D76" w:rsidP="0077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kk-KZ"/>
              </w:rPr>
              <w:t>2018</w:t>
            </w:r>
            <w:r w:rsidR="00777883">
              <w:rPr>
                <w:color w:val="0D0D0D" w:themeColor="text1" w:themeTint="F2"/>
                <w:lang w:val="kk-KZ"/>
              </w:rPr>
              <w:t xml:space="preserve"> жыл</w:t>
            </w:r>
          </w:p>
        </w:tc>
        <w:tc>
          <w:tcPr>
            <w:tcW w:w="993" w:type="dxa"/>
            <w:vAlign w:val="center"/>
          </w:tcPr>
          <w:p w14:paraId="1DA08931" w14:textId="02B9839C" w:rsidR="00130D76" w:rsidRPr="00777883" w:rsidRDefault="00130D76" w:rsidP="00777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rPr>
              <w:t>2019</w:t>
            </w:r>
            <w:r w:rsidR="00777883">
              <w:rPr>
                <w:color w:val="0D0D0D" w:themeColor="text1" w:themeTint="F2"/>
                <w:lang w:val="kk-KZ"/>
              </w:rPr>
              <w:t xml:space="preserve"> жыл</w:t>
            </w:r>
          </w:p>
        </w:tc>
      </w:tr>
      <w:tr w:rsidR="00D76DB6" w:rsidRPr="00D76DB6" w14:paraId="568CA2E9" w14:textId="77777777" w:rsidTr="003C613B">
        <w:tc>
          <w:tcPr>
            <w:tcW w:w="2778" w:type="dxa"/>
          </w:tcPr>
          <w:p w14:paraId="6A1B067F" w14:textId="3488CE24" w:rsidR="00130D76" w:rsidRPr="00D76DB6" w:rsidRDefault="00130D76" w:rsidP="004B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Таза пайда</w:t>
            </w:r>
            <w:r w:rsidR="007A24B8">
              <w:rPr>
                <w:color w:val="0D0D0D" w:themeColor="text1" w:themeTint="F2"/>
                <w:lang w:val="kk-KZ"/>
              </w:rPr>
              <w:t>,</w:t>
            </w:r>
            <w:r w:rsidR="004B2395" w:rsidRPr="00D76DB6">
              <w:rPr>
                <w:color w:val="0D0D0D" w:themeColor="text1" w:themeTint="F2"/>
                <w:lang w:val="kk-KZ"/>
              </w:rPr>
              <w:t xml:space="preserve"> трлн</w:t>
            </w:r>
            <w:r w:rsidR="007A24B8">
              <w:rPr>
                <w:color w:val="0D0D0D" w:themeColor="text1" w:themeTint="F2"/>
                <w:lang w:val="kk-KZ"/>
              </w:rPr>
              <w:t xml:space="preserve"> </w:t>
            </w:r>
            <w:r w:rsidRPr="00D76DB6">
              <w:rPr>
                <w:color w:val="0D0D0D" w:themeColor="text1" w:themeTint="F2"/>
                <w:lang w:val="kk-KZ"/>
              </w:rPr>
              <w:t>теңге</w:t>
            </w:r>
          </w:p>
        </w:tc>
        <w:tc>
          <w:tcPr>
            <w:tcW w:w="993" w:type="dxa"/>
          </w:tcPr>
          <w:p w14:paraId="29D5307F" w14:textId="77777777" w:rsidR="00130D76" w:rsidRPr="00D76DB6" w:rsidRDefault="004B2395"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rPr>
              <w:t>0,</w:t>
            </w:r>
            <w:r w:rsidRPr="00D76DB6">
              <w:rPr>
                <w:color w:val="0D0D0D" w:themeColor="text1" w:themeTint="F2"/>
                <w:lang w:val="kk-KZ"/>
              </w:rPr>
              <w:t>21</w:t>
            </w:r>
          </w:p>
        </w:tc>
        <w:tc>
          <w:tcPr>
            <w:tcW w:w="992" w:type="dxa"/>
          </w:tcPr>
          <w:p w14:paraId="72B2435D" w14:textId="77777777" w:rsidR="00130D76" w:rsidRPr="00D76DB6" w:rsidRDefault="004B2395"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rPr>
              <w:t>0,</w:t>
            </w:r>
            <w:r w:rsidR="00E815E7" w:rsidRPr="00D76DB6">
              <w:rPr>
                <w:color w:val="0D0D0D" w:themeColor="text1" w:themeTint="F2"/>
              </w:rPr>
              <w:t>2</w:t>
            </w:r>
            <w:r w:rsidRPr="00D76DB6">
              <w:rPr>
                <w:color w:val="0D0D0D" w:themeColor="text1" w:themeTint="F2"/>
                <w:lang w:val="kk-KZ"/>
              </w:rPr>
              <w:t>6</w:t>
            </w:r>
          </w:p>
        </w:tc>
        <w:tc>
          <w:tcPr>
            <w:tcW w:w="992" w:type="dxa"/>
          </w:tcPr>
          <w:p w14:paraId="3BCF2EB6" w14:textId="77777777" w:rsidR="00130D76" w:rsidRPr="00D76DB6" w:rsidRDefault="004B2395"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0,29</w:t>
            </w:r>
          </w:p>
        </w:tc>
        <w:tc>
          <w:tcPr>
            <w:tcW w:w="992" w:type="dxa"/>
          </w:tcPr>
          <w:p w14:paraId="163FD390" w14:textId="77777777" w:rsidR="00130D76" w:rsidRPr="00D76DB6" w:rsidRDefault="004B2395"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0,22</w:t>
            </w:r>
          </w:p>
        </w:tc>
        <w:tc>
          <w:tcPr>
            <w:tcW w:w="993" w:type="dxa"/>
          </w:tcPr>
          <w:p w14:paraId="29A3EDD1" w14:textId="77777777" w:rsidR="00130D76" w:rsidRPr="00D76DB6" w:rsidRDefault="004B2395"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0,40</w:t>
            </w:r>
          </w:p>
        </w:tc>
        <w:tc>
          <w:tcPr>
            <w:tcW w:w="850" w:type="dxa"/>
          </w:tcPr>
          <w:p w14:paraId="10E72EBD" w14:textId="77777777" w:rsidR="00130D76" w:rsidRPr="00D76DB6" w:rsidRDefault="004B2395"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0,64</w:t>
            </w:r>
          </w:p>
        </w:tc>
        <w:tc>
          <w:tcPr>
            <w:tcW w:w="993" w:type="dxa"/>
          </w:tcPr>
          <w:p w14:paraId="0FF8CAE6" w14:textId="77777777" w:rsidR="00130D76" w:rsidRPr="00D76DB6" w:rsidRDefault="004B2395"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0,81</w:t>
            </w:r>
          </w:p>
        </w:tc>
      </w:tr>
      <w:tr w:rsidR="00D76DB6" w:rsidRPr="00D76DB6" w14:paraId="639DEC8E" w14:textId="77777777" w:rsidTr="003C613B">
        <w:tc>
          <w:tcPr>
            <w:tcW w:w="2778" w:type="dxa"/>
          </w:tcPr>
          <w:p w14:paraId="6C5297D0" w14:textId="77777777" w:rsidR="00130D76" w:rsidRPr="00D76DB6" w:rsidRDefault="00130D76"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rPr>
            </w:pPr>
            <w:r w:rsidRPr="00D76DB6">
              <w:rPr>
                <w:color w:val="0D0D0D" w:themeColor="text1" w:themeTint="F2"/>
                <w:lang w:val="en-US"/>
              </w:rPr>
              <w:t>ROA</w:t>
            </w:r>
            <w:r w:rsidRPr="00D76DB6">
              <w:rPr>
                <w:color w:val="0D0D0D" w:themeColor="text1" w:themeTint="F2"/>
              </w:rPr>
              <w:t>, %</w:t>
            </w:r>
          </w:p>
        </w:tc>
        <w:tc>
          <w:tcPr>
            <w:tcW w:w="993" w:type="dxa"/>
          </w:tcPr>
          <w:p w14:paraId="3796F83B" w14:textId="77777777" w:rsidR="00130D76" w:rsidRPr="00D76DB6" w:rsidRDefault="001172CB"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1,61</w:t>
            </w:r>
          </w:p>
        </w:tc>
        <w:tc>
          <w:tcPr>
            <w:tcW w:w="992" w:type="dxa"/>
          </w:tcPr>
          <w:p w14:paraId="35BDB80A" w14:textId="77777777" w:rsidR="00130D76" w:rsidRPr="00D76DB6" w:rsidRDefault="00272513"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1,77</w:t>
            </w:r>
          </w:p>
        </w:tc>
        <w:tc>
          <w:tcPr>
            <w:tcW w:w="992" w:type="dxa"/>
          </w:tcPr>
          <w:p w14:paraId="4A4A31D9" w14:textId="77777777" w:rsidR="00130D76" w:rsidRPr="00D76DB6" w:rsidRDefault="00272513"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1,67</w:t>
            </w:r>
          </w:p>
        </w:tc>
        <w:tc>
          <w:tcPr>
            <w:tcW w:w="992" w:type="dxa"/>
          </w:tcPr>
          <w:p w14:paraId="1B671FFC" w14:textId="77777777" w:rsidR="00130D76" w:rsidRPr="00D76DB6" w:rsidRDefault="001172CB"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1,15</w:t>
            </w:r>
          </w:p>
        </w:tc>
        <w:tc>
          <w:tcPr>
            <w:tcW w:w="993" w:type="dxa"/>
          </w:tcPr>
          <w:p w14:paraId="5E42CB54" w14:textId="77777777" w:rsidR="00130D76" w:rsidRPr="00D76DB6" w:rsidRDefault="001172CB"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1,61</w:t>
            </w:r>
          </w:p>
        </w:tc>
        <w:tc>
          <w:tcPr>
            <w:tcW w:w="850" w:type="dxa"/>
          </w:tcPr>
          <w:p w14:paraId="437F4BFA" w14:textId="77777777" w:rsidR="00130D76" w:rsidRPr="00D76DB6" w:rsidRDefault="00D355B0"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2,61</w:t>
            </w:r>
          </w:p>
        </w:tc>
        <w:tc>
          <w:tcPr>
            <w:tcW w:w="993" w:type="dxa"/>
          </w:tcPr>
          <w:p w14:paraId="05929655" w14:textId="77777777" w:rsidR="00130D76" w:rsidRPr="00D76DB6" w:rsidRDefault="00D355B0"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3,19</w:t>
            </w:r>
          </w:p>
        </w:tc>
      </w:tr>
      <w:tr w:rsidR="00D76DB6" w:rsidRPr="00D76DB6" w14:paraId="004F93C7" w14:textId="77777777" w:rsidTr="003C613B">
        <w:tc>
          <w:tcPr>
            <w:tcW w:w="2778" w:type="dxa"/>
          </w:tcPr>
          <w:p w14:paraId="3C88EDD6" w14:textId="77777777" w:rsidR="00130D76" w:rsidRPr="00D76DB6" w:rsidRDefault="00130D76"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rPr>
            </w:pPr>
            <w:r w:rsidRPr="00D76DB6">
              <w:rPr>
                <w:color w:val="0D0D0D" w:themeColor="text1" w:themeTint="F2"/>
                <w:lang w:val="en-US"/>
              </w:rPr>
              <w:t>ROE</w:t>
            </w:r>
            <w:r w:rsidRPr="00D76DB6">
              <w:rPr>
                <w:color w:val="0D0D0D" w:themeColor="text1" w:themeTint="F2"/>
              </w:rPr>
              <w:t>, %</w:t>
            </w:r>
          </w:p>
        </w:tc>
        <w:tc>
          <w:tcPr>
            <w:tcW w:w="993" w:type="dxa"/>
          </w:tcPr>
          <w:p w14:paraId="6C18F3F2" w14:textId="77777777" w:rsidR="00130D76" w:rsidRPr="00D76DB6" w:rsidRDefault="001172CB"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26,52</w:t>
            </w:r>
          </w:p>
        </w:tc>
        <w:tc>
          <w:tcPr>
            <w:tcW w:w="992" w:type="dxa"/>
          </w:tcPr>
          <w:p w14:paraId="14537684" w14:textId="77777777" w:rsidR="00130D76" w:rsidRPr="00D76DB6" w:rsidRDefault="00272513"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13,15</w:t>
            </w:r>
          </w:p>
        </w:tc>
        <w:tc>
          <w:tcPr>
            <w:tcW w:w="992" w:type="dxa"/>
          </w:tcPr>
          <w:p w14:paraId="60F65322" w14:textId="77777777" w:rsidR="00130D76" w:rsidRPr="00D76DB6" w:rsidRDefault="00272513"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13,43</w:t>
            </w:r>
          </w:p>
        </w:tc>
        <w:tc>
          <w:tcPr>
            <w:tcW w:w="992" w:type="dxa"/>
          </w:tcPr>
          <w:p w14:paraId="64E02D7F" w14:textId="77777777" w:rsidR="00130D76" w:rsidRPr="00D76DB6" w:rsidRDefault="001172CB"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9,36</w:t>
            </w:r>
          </w:p>
        </w:tc>
        <w:tc>
          <w:tcPr>
            <w:tcW w:w="993" w:type="dxa"/>
          </w:tcPr>
          <w:p w14:paraId="073E3B6E" w14:textId="77777777" w:rsidR="00130D76" w:rsidRPr="00D76DB6" w:rsidRDefault="001172CB"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14,94</w:t>
            </w:r>
          </w:p>
        </w:tc>
        <w:tc>
          <w:tcPr>
            <w:tcW w:w="850" w:type="dxa"/>
          </w:tcPr>
          <w:p w14:paraId="797A99B7" w14:textId="77777777" w:rsidR="00130D76" w:rsidRPr="00D76DB6" w:rsidRDefault="00D355B0"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21,24</w:t>
            </w:r>
          </w:p>
        </w:tc>
        <w:tc>
          <w:tcPr>
            <w:tcW w:w="993" w:type="dxa"/>
          </w:tcPr>
          <w:p w14:paraId="6F67E881" w14:textId="77777777" w:rsidR="00130D76" w:rsidRPr="00D76DB6" w:rsidRDefault="00D355B0" w:rsidP="00CD7C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25,37</w:t>
            </w:r>
          </w:p>
        </w:tc>
      </w:tr>
      <w:tr w:rsidR="003C613B" w:rsidRPr="00D76DB6" w14:paraId="0878101D" w14:textId="77777777" w:rsidTr="003C613B">
        <w:tc>
          <w:tcPr>
            <w:tcW w:w="9583" w:type="dxa"/>
            <w:gridSpan w:val="8"/>
          </w:tcPr>
          <w:p w14:paraId="33C0DA00" w14:textId="10119056" w:rsidR="003C613B" w:rsidRPr="005673B6" w:rsidRDefault="003C613B" w:rsidP="008627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5"/>
              <w:jc w:val="both"/>
              <w:rPr>
                <w:color w:val="0D0D0D" w:themeColor="text1" w:themeTint="F2"/>
                <w:lang w:val="kk-KZ"/>
              </w:rPr>
            </w:pPr>
            <w:r w:rsidRPr="003C613B">
              <w:rPr>
                <w:rFonts w:eastAsia="Calibri"/>
              </w:rPr>
              <w:t xml:space="preserve">Ескерту </w:t>
            </w:r>
            <w:r w:rsidR="00862797">
              <w:rPr>
                <w:rFonts w:eastAsia="Calibri"/>
              </w:rPr>
              <w:t>–</w:t>
            </w:r>
            <w:r w:rsidRPr="003C613B">
              <w:rPr>
                <w:rFonts w:eastAsia="Calibri"/>
                <w:bCs/>
                <w:lang w:val="kk-KZ"/>
              </w:rPr>
              <w:t xml:space="preserve"> [</w:t>
            </w:r>
            <w:r w:rsidRPr="003C613B">
              <w:rPr>
                <w:color w:val="0D0D0D" w:themeColor="text1" w:themeTint="F2"/>
              </w:rPr>
              <w:t>69]</w:t>
            </w:r>
            <w:r w:rsidR="005673B6">
              <w:rPr>
                <w:color w:val="0D0D0D" w:themeColor="text1" w:themeTint="F2"/>
                <w:lang w:val="kk-KZ"/>
              </w:rPr>
              <w:t xml:space="preserve"> дерек көзі бойынша автормен құрастырылған</w:t>
            </w:r>
          </w:p>
        </w:tc>
      </w:tr>
    </w:tbl>
    <w:p w14:paraId="75E301A6" w14:textId="77777777" w:rsidR="00130D76" w:rsidRPr="00D76DB6" w:rsidRDefault="00130D76" w:rsidP="00CD7CD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rPr>
      </w:pPr>
    </w:p>
    <w:p w14:paraId="7BB0EA41" w14:textId="22F9FB97" w:rsidR="00E72B42" w:rsidRPr="00D76DB6" w:rsidRDefault="003C613B" w:rsidP="003C613B">
      <w:pPr>
        <w:ind w:firstLine="709"/>
        <w:jc w:val="both"/>
        <w:rPr>
          <w:color w:val="0D0D0D" w:themeColor="text1" w:themeTint="F2"/>
          <w:sz w:val="28"/>
          <w:szCs w:val="28"/>
          <w:lang w:val="kk-KZ"/>
        </w:rPr>
      </w:pPr>
      <w:r>
        <w:rPr>
          <w:color w:val="0D0D0D" w:themeColor="text1" w:themeTint="F2"/>
          <w:sz w:val="28"/>
          <w:szCs w:val="28"/>
          <w:lang w:val="kk-KZ"/>
        </w:rPr>
        <w:t>15-</w:t>
      </w:r>
      <w:r w:rsidRPr="00D76DB6">
        <w:rPr>
          <w:color w:val="0D0D0D" w:themeColor="text1" w:themeTint="F2"/>
          <w:sz w:val="28"/>
          <w:szCs w:val="28"/>
          <w:lang w:val="kk-KZ"/>
        </w:rPr>
        <w:t xml:space="preserve">кестеде </w:t>
      </w:r>
      <w:r w:rsidR="008F3F23" w:rsidRPr="00D76DB6">
        <w:rPr>
          <w:color w:val="0D0D0D" w:themeColor="text1" w:themeTint="F2"/>
          <w:sz w:val="28"/>
          <w:szCs w:val="28"/>
          <w:lang w:val="kk-KZ"/>
        </w:rPr>
        <w:t xml:space="preserve">банк секторының таза пайдасы </w:t>
      </w:r>
      <w:r w:rsidR="008F3F23" w:rsidRPr="00D76DB6">
        <w:rPr>
          <w:color w:val="0D0D0D" w:themeColor="text1" w:themeTint="F2"/>
          <w:sz w:val="28"/>
          <w:szCs w:val="28"/>
        </w:rPr>
        <w:t>2019 жылды 2013 жылмен салыстыр</w:t>
      </w:r>
      <w:r w:rsidR="008F3F23" w:rsidRPr="00D76DB6">
        <w:rPr>
          <w:color w:val="0D0D0D" w:themeColor="text1" w:themeTint="F2"/>
          <w:sz w:val="28"/>
          <w:szCs w:val="28"/>
          <w:lang w:val="kk-KZ"/>
        </w:rPr>
        <w:t>ғ</w:t>
      </w:r>
      <w:r w:rsidR="008F3F23" w:rsidRPr="00D76DB6">
        <w:rPr>
          <w:color w:val="0D0D0D" w:themeColor="text1" w:themeTint="F2"/>
          <w:sz w:val="28"/>
          <w:szCs w:val="28"/>
        </w:rPr>
        <w:t xml:space="preserve">анда </w:t>
      </w:r>
      <w:r w:rsidR="006A189F">
        <w:rPr>
          <w:color w:val="0D0D0D" w:themeColor="text1" w:themeTint="F2"/>
          <w:sz w:val="28"/>
          <w:szCs w:val="28"/>
        </w:rPr>
        <w:t>4</w:t>
      </w:r>
      <w:r w:rsidR="008F3F23" w:rsidRPr="00D76DB6">
        <w:rPr>
          <w:color w:val="0D0D0D" w:themeColor="text1" w:themeTint="F2"/>
          <w:sz w:val="28"/>
          <w:szCs w:val="28"/>
        </w:rPr>
        <w:t>,</w:t>
      </w:r>
      <w:r w:rsidR="006A189F">
        <w:rPr>
          <w:color w:val="0D0D0D" w:themeColor="text1" w:themeTint="F2"/>
          <w:sz w:val="28"/>
          <w:szCs w:val="28"/>
        </w:rPr>
        <w:t>0</w:t>
      </w:r>
      <w:r w:rsidR="008F3F23" w:rsidRPr="00D76DB6">
        <w:rPr>
          <w:color w:val="0D0D0D" w:themeColor="text1" w:themeTint="F2"/>
          <w:sz w:val="28"/>
          <w:szCs w:val="28"/>
        </w:rPr>
        <w:t xml:space="preserve"> есеге </w:t>
      </w:r>
      <w:r w:rsidR="008F3F23" w:rsidRPr="00D76DB6">
        <w:rPr>
          <w:color w:val="0D0D0D" w:themeColor="text1" w:themeTint="F2"/>
          <w:sz w:val="28"/>
          <w:szCs w:val="28"/>
          <w:lang w:val="kk-KZ"/>
        </w:rPr>
        <w:t xml:space="preserve">өссе, </w:t>
      </w:r>
      <w:r w:rsidR="008F3F23" w:rsidRPr="00D76DB6">
        <w:rPr>
          <w:color w:val="0D0D0D" w:themeColor="text1" w:themeTint="F2"/>
          <w:sz w:val="28"/>
          <w:szCs w:val="28"/>
        </w:rPr>
        <w:t>2018 жылмен салыстыр</w:t>
      </w:r>
      <w:r w:rsidR="008F3F23" w:rsidRPr="00D76DB6">
        <w:rPr>
          <w:color w:val="0D0D0D" w:themeColor="text1" w:themeTint="F2"/>
          <w:sz w:val="28"/>
          <w:szCs w:val="28"/>
          <w:lang w:val="kk-KZ"/>
        </w:rPr>
        <w:t xml:space="preserve">ғанда </w:t>
      </w:r>
      <w:r w:rsidR="008F3F23" w:rsidRPr="00D76DB6">
        <w:rPr>
          <w:color w:val="0D0D0D" w:themeColor="text1" w:themeTint="F2"/>
          <w:sz w:val="28"/>
          <w:szCs w:val="28"/>
        </w:rPr>
        <w:t xml:space="preserve">1,3 есеге </w:t>
      </w:r>
      <w:r w:rsidR="008F3F23" w:rsidRPr="00D76DB6">
        <w:rPr>
          <w:color w:val="0D0D0D" w:themeColor="text1" w:themeTint="F2"/>
          <w:sz w:val="28"/>
          <w:szCs w:val="28"/>
          <w:lang w:val="kk-KZ"/>
        </w:rPr>
        <w:t>көбейген. Табыс салығы төленгенге дейінгі таза кірістің жиынтық активтерге қатынасы (</w:t>
      </w:r>
      <w:r w:rsidR="008F3F23" w:rsidRPr="00D76DB6">
        <w:rPr>
          <w:color w:val="0D0D0D" w:themeColor="text1" w:themeTint="F2"/>
          <w:lang w:val="kk-KZ"/>
        </w:rPr>
        <w:t>ROA</w:t>
      </w:r>
      <w:r w:rsidR="008F3F23" w:rsidRPr="00D76DB6">
        <w:rPr>
          <w:color w:val="0D0D0D" w:themeColor="text1" w:themeTint="F2"/>
          <w:sz w:val="28"/>
          <w:szCs w:val="28"/>
          <w:lang w:val="kk-KZ"/>
        </w:rPr>
        <w:t xml:space="preserve">) </w:t>
      </w:r>
      <w:r w:rsidR="0084700D" w:rsidRPr="00D76DB6">
        <w:rPr>
          <w:color w:val="0D0D0D" w:themeColor="text1" w:themeTint="F2"/>
          <w:sz w:val="28"/>
          <w:szCs w:val="28"/>
          <w:lang w:val="kk-KZ"/>
        </w:rPr>
        <w:t xml:space="preserve">2013 жылдан 2017 жылға дейін </w:t>
      </w:r>
      <w:r w:rsidR="008F3F23" w:rsidRPr="00D76DB6">
        <w:rPr>
          <w:color w:val="0D0D0D" w:themeColor="text1" w:themeTint="F2"/>
          <w:sz w:val="28"/>
          <w:szCs w:val="28"/>
          <w:lang w:val="kk-KZ"/>
        </w:rPr>
        <w:t>ауытқулар байқалса</w:t>
      </w:r>
      <w:r w:rsidR="00E62E24" w:rsidRPr="00E62E24">
        <w:rPr>
          <w:color w:val="0D0D0D" w:themeColor="text1" w:themeTint="F2"/>
          <w:sz w:val="28"/>
          <w:szCs w:val="28"/>
          <w:lang w:val="kk-KZ"/>
        </w:rPr>
        <w:t>,</w:t>
      </w:r>
      <w:r w:rsidR="008F3F23" w:rsidRPr="00D76DB6">
        <w:rPr>
          <w:color w:val="0D0D0D" w:themeColor="text1" w:themeTint="F2"/>
          <w:sz w:val="28"/>
          <w:szCs w:val="28"/>
          <w:lang w:val="kk-KZ"/>
        </w:rPr>
        <w:t xml:space="preserve"> </w:t>
      </w:r>
      <w:r w:rsidR="0084700D" w:rsidRPr="00D76DB6">
        <w:rPr>
          <w:color w:val="0D0D0D" w:themeColor="text1" w:themeTint="F2"/>
          <w:sz w:val="28"/>
          <w:szCs w:val="28"/>
          <w:lang w:val="kk-KZ"/>
        </w:rPr>
        <w:t xml:space="preserve">2018-2019 жж. аралығында тұрақты </w:t>
      </w:r>
      <w:r w:rsidR="00E62E24" w:rsidRPr="00E62E24">
        <w:rPr>
          <w:color w:val="0D0D0D" w:themeColor="text1" w:themeTint="F2"/>
          <w:sz w:val="28"/>
          <w:szCs w:val="28"/>
          <w:lang w:val="kk-KZ"/>
        </w:rPr>
        <w:t>0</w:t>
      </w:r>
      <w:r w:rsidR="0084700D" w:rsidRPr="00D76DB6">
        <w:rPr>
          <w:color w:val="0D0D0D" w:themeColor="text1" w:themeTint="F2"/>
          <w:sz w:val="28"/>
          <w:szCs w:val="28"/>
          <w:lang w:val="kk-KZ"/>
        </w:rPr>
        <w:t>,</w:t>
      </w:r>
      <w:r w:rsidR="007B1F22" w:rsidRPr="007B1F22">
        <w:rPr>
          <w:color w:val="0D0D0D" w:themeColor="text1" w:themeTint="F2"/>
          <w:sz w:val="28"/>
          <w:szCs w:val="28"/>
          <w:lang w:val="kk-KZ"/>
        </w:rPr>
        <w:t>58</w:t>
      </w:r>
      <w:r w:rsidR="0084700D" w:rsidRPr="00D76DB6">
        <w:rPr>
          <w:color w:val="0D0D0D" w:themeColor="text1" w:themeTint="F2"/>
          <w:sz w:val="28"/>
          <w:szCs w:val="28"/>
          <w:lang w:val="kk-KZ"/>
        </w:rPr>
        <w:t xml:space="preserve">%-ға артқан. </w:t>
      </w:r>
      <w:r w:rsidR="00DC4316" w:rsidRPr="00D76DB6">
        <w:rPr>
          <w:color w:val="0D0D0D" w:themeColor="text1" w:themeTint="F2"/>
          <w:sz w:val="28"/>
          <w:szCs w:val="28"/>
          <w:lang w:val="kk-KZ"/>
        </w:rPr>
        <w:t>Табыс салығы төленгенге дейінгі таза кірістің баланс бойынша меншікті капиталға қатынасы (</w:t>
      </w:r>
      <w:r w:rsidR="00DC4316" w:rsidRPr="00D76DB6">
        <w:rPr>
          <w:color w:val="0D0D0D" w:themeColor="text1" w:themeTint="F2"/>
          <w:lang w:val="kk-KZ"/>
        </w:rPr>
        <w:t>ROE</w:t>
      </w:r>
      <w:r w:rsidR="00DC4316" w:rsidRPr="00D76DB6">
        <w:rPr>
          <w:color w:val="0D0D0D" w:themeColor="text1" w:themeTint="F2"/>
          <w:sz w:val="28"/>
          <w:szCs w:val="28"/>
          <w:lang w:val="kk-KZ"/>
        </w:rPr>
        <w:t xml:space="preserve">) керісінше </w:t>
      </w:r>
      <w:r w:rsidR="002E7789">
        <w:rPr>
          <w:color w:val="0D0D0D" w:themeColor="text1" w:themeTint="F2"/>
          <w:sz w:val="28"/>
          <w:szCs w:val="28"/>
          <w:lang w:val="kk-KZ"/>
        </w:rPr>
        <w:t xml:space="preserve">                                                      </w:t>
      </w:r>
      <w:r w:rsidR="003D63A6" w:rsidRPr="00D76DB6">
        <w:rPr>
          <w:color w:val="0D0D0D" w:themeColor="text1" w:themeTint="F2"/>
          <w:sz w:val="28"/>
          <w:szCs w:val="28"/>
          <w:lang w:val="kk-KZ"/>
        </w:rPr>
        <w:t>2013</w:t>
      </w:r>
      <w:r w:rsidR="00DC4316" w:rsidRPr="00D76DB6">
        <w:rPr>
          <w:color w:val="0D0D0D" w:themeColor="text1" w:themeTint="F2"/>
          <w:sz w:val="28"/>
          <w:szCs w:val="28"/>
          <w:lang w:val="kk-KZ"/>
        </w:rPr>
        <w:t xml:space="preserve">-2016 жж. аралығында 2,8 есе азайған, 2017 жылдан бастап 2020 жылыға дейін </w:t>
      </w:r>
      <w:r w:rsidR="00AC67CE" w:rsidRPr="00D76DB6">
        <w:rPr>
          <w:color w:val="0D0D0D" w:themeColor="text1" w:themeTint="F2"/>
          <w:sz w:val="28"/>
          <w:szCs w:val="28"/>
          <w:lang w:val="kk-KZ"/>
        </w:rPr>
        <w:t>10</w:t>
      </w:r>
      <w:r w:rsidR="006965E7" w:rsidRPr="00D76DB6">
        <w:rPr>
          <w:color w:val="0D0D0D" w:themeColor="text1" w:themeTint="F2"/>
          <w:sz w:val="28"/>
          <w:szCs w:val="28"/>
          <w:lang w:val="kk-KZ"/>
        </w:rPr>
        <w:t>,4%</w:t>
      </w:r>
      <w:r w:rsidR="00AC67CE" w:rsidRPr="00D76DB6">
        <w:rPr>
          <w:color w:val="0D0D0D" w:themeColor="text1" w:themeTint="F2"/>
          <w:sz w:val="28"/>
          <w:szCs w:val="28"/>
          <w:lang w:val="kk-KZ"/>
        </w:rPr>
        <w:t>-ға көбей</w:t>
      </w:r>
      <w:r w:rsidR="0093268B" w:rsidRPr="00D76DB6">
        <w:rPr>
          <w:color w:val="0D0D0D" w:themeColor="text1" w:themeTint="F2"/>
          <w:sz w:val="28"/>
          <w:szCs w:val="28"/>
          <w:lang w:val="kk-KZ"/>
        </w:rPr>
        <w:t>г</w:t>
      </w:r>
      <w:r w:rsidR="00AC67CE" w:rsidRPr="00D76DB6">
        <w:rPr>
          <w:color w:val="0D0D0D" w:themeColor="text1" w:themeTint="F2"/>
          <w:sz w:val="28"/>
          <w:szCs w:val="28"/>
          <w:lang w:val="kk-KZ"/>
        </w:rPr>
        <w:t>енін көре аламыз.</w:t>
      </w:r>
      <w:r w:rsidR="001C5BC4" w:rsidRPr="00D76DB6">
        <w:rPr>
          <w:color w:val="0D0D0D" w:themeColor="text1" w:themeTint="F2"/>
          <w:sz w:val="28"/>
          <w:szCs w:val="28"/>
          <w:lang w:val="kk-KZ"/>
        </w:rPr>
        <w:t xml:space="preserve"> </w:t>
      </w:r>
      <w:r w:rsidR="007B1F22" w:rsidRPr="007B1F22">
        <w:rPr>
          <w:color w:val="0D0D0D" w:themeColor="text1" w:themeTint="F2"/>
          <w:sz w:val="28"/>
          <w:szCs w:val="28"/>
          <w:lang w:val="kk-KZ"/>
        </w:rPr>
        <w:t xml:space="preserve">2013-2020 </w:t>
      </w:r>
      <w:r w:rsidR="001C5BC4" w:rsidRPr="00D76DB6">
        <w:rPr>
          <w:color w:val="0D0D0D" w:themeColor="text1" w:themeTint="F2"/>
          <w:sz w:val="28"/>
          <w:szCs w:val="28"/>
          <w:lang w:val="kk-KZ"/>
        </w:rPr>
        <w:t xml:space="preserve">жылдар аралығында </w:t>
      </w:r>
      <w:r w:rsidR="003D63A6" w:rsidRPr="00D76DB6">
        <w:rPr>
          <w:color w:val="0D0D0D" w:themeColor="text1" w:themeTint="F2"/>
          <w:sz w:val="28"/>
          <w:szCs w:val="28"/>
          <w:lang w:val="kk-KZ"/>
        </w:rPr>
        <w:t xml:space="preserve">несиелік портфелінің төмендеуі соның ішінде заңды тұлғаларға берілген несие </w:t>
      </w:r>
      <w:r w:rsidR="007B1F22" w:rsidRPr="007B1F22">
        <w:rPr>
          <w:color w:val="0D0D0D" w:themeColor="text1" w:themeTint="F2"/>
          <w:sz w:val="28"/>
          <w:szCs w:val="28"/>
          <w:lang w:val="kk-KZ"/>
        </w:rPr>
        <w:t>3</w:t>
      </w:r>
      <w:r w:rsidR="003D63A6" w:rsidRPr="00D76DB6">
        <w:rPr>
          <w:color w:val="0D0D0D" w:themeColor="text1" w:themeTint="F2"/>
          <w:sz w:val="28"/>
          <w:szCs w:val="28"/>
          <w:lang w:val="kk-KZ"/>
        </w:rPr>
        <w:t>,</w:t>
      </w:r>
      <w:r w:rsidR="007B1F22" w:rsidRPr="007B1F22">
        <w:rPr>
          <w:color w:val="0D0D0D" w:themeColor="text1" w:themeTint="F2"/>
          <w:sz w:val="28"/>
          <w:szCs w:val="28"/>
          <w:lang w:val="kk-KZ"/>
        </w:rPr>
        <w:t>37</w:t>
      </w:r>
      <w:r w:rsidR="003D63A6" w:rsidRPr="00D76DB6">
        <w:rPr>
          <w:color w:val="0D0D0D" w:themeColor="text1" w:themeTint="F2"/>
          <w:sz w:val="28"/>
          <w:szCs w:val="28"/>
          <w:lang w:val="kk-KZ"/>
        </w:rPr>
        <w:t xml:space="preserve"> трлн</w:t>
      </w:r>
      <w:r>
        <w:rPr>
          <w:color w:val="0D0D0D" w:themeColor="text1" w:themeTint="F2"/>
          <w:sz w:val="28"/>
          <w:szCs w:val="28"/>
          <w:lang w:val="kk-KZ"/>
        </w:rPr>
        <w:t xml:space="preserve"> </w:t>
      </w:r>
      <w:r w:rsidR="003D63A6" w:rsidRPr="00D76DB6">
        <w:rPr>
          <w:color w:val="0D0D0D" w:themeColor="text1" w:themeTint="F2"/>
          <w:sz w:val="28"/>
          <w:szCs w:val="28"/>
          <w:lang w:val="kk-KZ"/>
        </w:rPr>
        <w:t xml:space="preserve">теңгеге азайып, керісінше жеке тұлғаларға берілген несие </w:t>
      </w:r>
      <w:r w:rsidR="008B79E2" w:rsidRPr="008B79E2">
        <w:rPr>
          <w:color w:val="0D0D0D" w:themeColor="text1" w:themeTint="F2"/>
          <w:sz w:val="28"/>
          <w:szCs w:val="28"/>
          <w:lang w:val="kk-KZ"/>
        </w:rPr>
        <w:t>3</w:t>
      </w:r>
      <w:r w:rsidR="003D63A6" w:rsidRPr="00D76DB6">
        <w:rPr>
          <w:color w:val="0D0D0D" w:themeColor="text1" w:themeTint="F2"/>
          <w:sz w:val="28"/>
          <w:szCs w:val="28"/>
          <w:lang w:val="kk-KZ"/>
        </w:rPr>
        <w:t>,</w:t>
      </w:r>
      <w:r w:rsidR="00BC1441">
        <w:rPr>
          <w:color w:val="0D0D0D" w:themeColor="text1" w:themeTint="F2"/>
          <w:sz w:val="28"/>
          <w:szCs w:val="28"/>
          <w:lang w:val="kk-KZ"/>
        </w:rPr>
        <w:t>0</w:t>
      </w:r>
      <w:r w:rsidR="008B79E2" w:rsidRPr="008B79E2">
        <w:rPr>
          <w:color w:val="0D0D0D" w:themeColor="text1" w:themeTint="F2"/>
          <w:sz w:val="28"/>
          <w:szCs w:val="28"/>
          <w:lang w:val="kk-KZ"/>
        </w:rPr>
        <w:t>2</w:t>
      </w:r>
      <w:r w:rsidR="003D63A6" w:rsidRPr="00D76DB6">
        <w:rPr>
          <w:color w:val="0D0D0D" w:themeColor="text1" w:themeTint="F2"/>
          <w:sz w:val="28"/>
          <w:szCs w:val="28"/>
          <w:lang w:val="kk-KZ"/>
        </w:rPr>
        <w:t xml:space="preserve"> трлн</w:t>
      </w:r>
      <w:r>
        <w:rPr>
          <w:color w:val="0D0D0D" w:themeColor="text1" w:themeTint="F2"/>
          <w:sz w:val="28"/>
          <w:szCs w:val="28"/>
          <w:lang w:val="kk-KZ"/>
        </w:rPr>
        <w:t xml:space="preserve"> </w:t>
      </w:r>
      <w:r w:rsidR="003D63A6" w:rsidRPr="00D76DB6">
        <w:rPr>
          <w:color w:val="0D0D0D" w:themeColor="text1" w:themeTint="F2"/>
          <w:sz w:val="28"/>
          <w:szCs w:val="28"/>
          <w:lang w:val="kk-KZ"/>
        </w:rPr>
        <w:t>теңгеге артқан</w:t>
      </w:r>
      <w:r w:rsidR="0093268B" w:rsidRPr="00D76DB6">
        <w:rPr>
          <w:color w:val="0D0D0D" w:themeColor="text1" w:themeTint="F2"/>
          <w:sz w:val="28"/>
          <w:szCs w:val="28"/>
          <w:lang w:val="kk-KZ"/>
        </w:rPr>
        <w:t xml:space="preserve"> </w:t>
      </w:r>
      <w:r w:rsidR="0093530F" w:rsidRPr="00D76DB6">
        <w:rPr>
          <w:color w:val="0D0D0D" w:themeColor="text1" w:themeTint="F2"/>
          <w:sz w:val="28"/>
          <w:szCs w:val="28"/>
          <w:lang w:val="kk-KZ"/>
        </w:rPr>
        <w:t>(</w:t>
      </w:r>
      <w:r w:rsidR="003D63A6" w:rsidRPr="00D76DB6">
        <w:rPr>
          <w:color w:val="0D0D0D" w:themeColor="text1" w:themeTint="F2"/>
          <w:sz w:val="28"/>
          <w:szCs w:val="28"/>
          <w:lang w:val="kk-KZ"/>
        </w:rPr>
        <w:t>кесте</w:t>
      </w:r>
      <w:r>
        <w:rPr>
          <w:color w:val="0D0D0D" w:themeColor="text1" w:themeTint="F2"/>
          <w:sz w:val="28"/>
          <w:szCs w:val="28"/>
          <w:lang w:val="kk-KZ"/>
        </w:rPr>
        <w:t xml:space="preserve"> 10</w:t>
      </w:r>
      <w:r w:rsidR="003D63A6" w:rsidRPr="00D76DB6">
        <w:rPr>
          <w:color w:val="0D0D0D" w:themeColor="text1" w:themeTint="F2"/>
          <w:sz w:val="28"/>
          <w:szCs w:val="28"/>
          <w:lang w:val="kk-KZ"/>
        </w:rPr>
        <w:t xml:space="preserve">). Сонымен қатар, </w:t>
      </w:r>
      <w:r w:rsidR="00D91280">
        <w:rPr>
          <w:color w:val="0D0D0D" w:themeColor="text1" w:themeTint="F2"/>
          <w:sz w:val="28"/>
          <w:szCs w:val="28"/>
          <w:lang w:val="kk-KZ"/>
        </w:rPr>
        <w:t xml:space="preserve">2011-2019 жылдар аралығында </w:t>
      </w:r>
      <w:r w:rsidR="00742AEC" w:rsidRPr="00742AEC">
        <w:rPr>
          <w:color w:val="0D0D0D" w:themeColor="text1" w:themeTint="F2"/>
          <w:sz w:val="28"/>
          <w:szCs w:val="28"/>
          <w:lang w:val="kk-KZ"/>
        </w:rPr>
        <w:t>ше</w:t>
      </w:r>
      <w:r w:rsidR="00742AEC">
        <w:rPr>
          <w:color w:val="0D0D0D" w:themeColor="text1" w:themeTint="F2"/>
          <w:sz w:val="28"/>
          <w:szCs w:val="28"/>
          <w:lang w:val="kk-KZ"/>
        </w:rPr>
        <w:t xml:space="preserve">тел валютасында </w:t>
      </w:r>
      <w:r w:rsidR="003D63A6" w:rsidRPr="00D76DB6">
        <w:rPr>
          <w:color w:val="0D0D0D" w:themeColor="text1" w:themeTint="F2"/>
          <w:sz w:val="28"/>
          <w:szCs w:val="28"/>
          <w:lang w:val="kk-KZ"/>
        </w:rPr>
        <w:t xml:space="preserve">заңды тұлғаның салымдары </w:t>
      </w:r>
      <w:r w:rsidR="00742AEC">
        <w:rPr>
          <w:color w:val="0D0D0D" w:themeColor="text1" w:themeTint="F2"/>
          <w:sz w:val="28"/>
          <w:szCs w:val="28"/>
          <w:lang w:val="kk-KZ"/>
        </w:rPr>
        <w:t>5,1</w:t>
      </w:r>
      <w:r w:rsidR="003D63A6" w:rsidRPr="00D76DB6">
        <w:rPr>
          <w:color w:val="0D0D0D" w:themeColor="text1" w:themeTint="F2"/>
          <w:sz w:val="28"/>
          <w:szCs w:val="28"/>
          <w:lang w:val="kk-KZ"/>
        </w:rPr>
        <w:t xml:space="preserve">%-ға, жеке тұлғалардың салымдары азайған </w:t>
      </w:r>
      <w:r w:rsidR="00742AEC">
        <w:rPr>
          <w:color w:val="0D0D0D" w:themeColor="text1" w:themeTint="F2"/>
          <w:sz w:val="28"/>
          <w:szCs w:val="28"/>
          <w:lang w:val="kk-KZ"/>
        </w:rPr>
        <w:t>5</w:t>
      </w:r>
      <w:r w:rsidR="003D63A6" w:rsidRPr="00D76DB6">
        <w:rPr>
          <w:color w:val="0D0D0D" w:themeColor="text1" w:themeTint="F2"/>
          <w:sz w:val="28"/>
          <w:szCs w:val="28"/>
          <w:lang w:val="kk-KZ"/>
        </w:rPr>
        <w:t>,</w:t>
      </w:r>
      <w:r w:rsidR="00742AEC">
        <w:rPr>
          <w:color w:val="0D0D0D" w:themeColor="text1" w:themeTint="F2"/>
          <w:sz w:val="28"/>
          <w:szCs w:val="28"/>
          <w:lang w:val="kk-KZ"/>
        </w:rPr>
        <w:t>9</w:t>
      </w:r>
      <w:r w:rsidR="003D63A6" w:rsidRPr="00D76DB6">
        <w:rPr>
          <w:color w:val="0D0D0D" w:themeColor="text1" w:themeTint="F2"/>
          <w:sz w:val="28"/>
          <w:szCs w:val="28"/>
          <w:lang w:val="kk-KZ"/>
        </w:rPr>
        <w:t>%-ға төмендеген (</w:t>
      </w:r>
      <w:r w:rsidR="00742AEC">
        <w:rPr>
          <w:color w:val="0D0D0D" w:themeColor="text1" w:themeTint="F2"/>
          <w:sz w:val="28"/>
          <w:szCs w:val="28"/>
          <w:lang w:val="kk-KZ"/>
        </w:rPr>
        <w:t>сурет</w:t>
      </w:r>
      <w:r w:rsidR="00DD675B">
        <w:rPr>
          <w:color w:val="0D0D0D" w:themeColor="text1" w:themeTint="F2"/>
          <w:sz w:val="28"/>
          <w:szCs w:val="28"/>
          <w:lang w:val="kk-KZ"/>
        </w:rPr>
        <w:t xml:space="preserve"> </w:t>
      </w:r>
      <w:r w:rsidR="003D63A6" w:rsidRPr="00D76DB6">
        <w:rPr>
          <w:color w:val="0D0D0D" w:themeColor="text1" w:themeTint="F2"/>
          <w:sz w:val="28"/>
          <w:szCs w:val="28"/>
          <w:lang w:val="kk-KZ"/>
        </w:rPr>
        <w:t>1</w:t>
      </w:r>
      <w:r w:rsidR="00742AEC">
        <w:rPr>
          <w:color w:val="0D0D0D" w:themeColor="text1" w:themeTint="F2"/>
          <w:sz w:val="28"/>
          <w:szCs w:val="28"/>
          <w:lang w:val="kk-KZ"/>
        </w:rPr>
        <w:t>3</w:t>
      </w:r>
      <w:r w:rsidR="003D63A6" w:rsidRPr="00D76DB6">
        <w:rPr>
          <w:color w:val="0D0D0D" w:themeColor="text1" w:themeTint="F2"/>
          <w:sz w:val="28"/>
          <w:szCs w:val="28"/>
          <w:lang w:val="kk-KZ"/>
        </w:rPr>
        <w:t>) және 1</w:t>
      </w:r>
      <w:r w:rsidR="000A558B" w:rsidRPr="000A558B">
        <w:rPr>
          <w:color w:val="0D0D0D" w:themeColor="text1" w:themeTint="F2"/>
          <w:sz w:val="28"/>
          <w:szCs w:val="28"/>
          <w:lang w:val="kk-KZ"/>
        </w:rPr>
        <w:t>-</w:t>
      </w:r>
      <w:r w:rsidR="003D63A6" w:rsidRPr="00D76DB6">
        <w:rPr>
          <w:color w:val="0D0D0D" w:themeColor="text1" w:themeTint="F2"/>
          <w:sz w:val="28"/>
          <w:szCs w:val="28"/>
          <w:lang w:val="kk-KZ"/>
        </w:rPr>
        <w:t>деңгейлі капитал 1</w:t>
      </w:r>
      <w:r w:rsidR="002E7789">
        <w:rPr>
          <w:color w:val="0D0D0D" w:themeColor="text1" w:themeTint="F2"/>
          <w:sz w:val="28"/>
          <w:szCs w:val="28"/>
          <w:lang w:val="kk-KZ"/>
        </w:rPr>
        <w:t> </w:t>
      </w:r>
      <w:r w:rsidR="003D63A6" w:rsidRPr="00D76DB6">
        <w:rPr>
          <w:color w:val="0D0D0D" w:themeColor="text1" w:themeTint="F2"/>
          <w:sz w:val="28"/>
          <w:szCs w:val="28"/>
          <w:lang w:val="kk-KZ"/>
        </w:rPr>
        <w:t>трлн</w:t>
      </w:r>
      <w:r w:rsidR="002E7789">
        <w:rPr>
          <w:color w:val="0D0D0D" w:themeColor="text1" w:themeTint="F2"/>
          <w:sz w:val="28"/>
          <w:szCs w:val="28"/>
          <w:lang w:val="kk-KZ"/>
        </w:rPr>
        <w:t>.</w:t>
      </w:r>
      <w:r w:rsidR="00777883">
        <w:rPr>
          <w:color w:val="0D0D0D" w:themeColor="text1" w:themeTint="F2"/>
          <w:sz w:val="28"/>
          <w:szCs w:val="28"/>
          <w:lang w:val="kk-KZ"/>
        </w:rPr>
        <w:t xml:space="preserve"> </w:t>
      </w:r>
      <w:r w:rsidR="003D63A6" w:rsidRPr="00D76DB6">
        <w:rPr>
          <w:color w:val="0D0D0D" w:themeColor="text1" w:themeTint="F2"/>
          <w:sz w:val="28"/>
          <w:szCs w:val="28"/>
          <w:lang w:val="kk-KZ"/>
        </w:rPr>
        <w:t>теңгеге азайғанын (</w:t>
      </w:r>
      <w:r>
        <w:rPr>
          <w:color w:val="0D0D0D" w:themeColor="text1" w:themeTint="F2"/>
          <w:sz w:val="28"/>
          <w:szCs w:val="28"/>
          <w:lang w:val="kk-KZ"/>
        </w:rPr>
        <w:t xml:space="preserve">кесте </w:t>
      </w:r>
      <w:r w:rsidR="0093530F" w:rsidRPr="00D76DB6">
        <w:rPr>
          <w:color w:val="0D0D0D" w:themeColor="text1" w:themeTint="F2"/>
          <w:sz w:val="28"/>
          <w:szCs w:val="28"/>
          <w:lang w:val="kk-KZ"/>
        </w:rPr>
        <w:t>13</w:t>
      </w:r>
      <w:r w:rsidR="003D63A6" w:rsidRPr="00D76DB6">
        <w:rPr>
          <w:color w:val="0D0D0D" w:themeColor="text1" w:themeTint="F2"/>
          <w:sz w:val="28"/>
          <w:szCs w:val="28"/>
          <w:lang w:val="kk-KZ"/>
        </w:rPr>
        <w:t>)</w:t>
      </w:r>
      <w:r w:rsidR="0093268B" w:rsidRPr="00D76DB6">
        <w:rPr>
          <w:color w:val="0D0D0D" w:themeColor="text1" w:themeTint="F2"/>
          <w:sz w:val="28"/>
          <w:szCs w:val="28"/>
          <w:lang w:val="kk-KZ"/>
        </w:rPr>
        <w:t xml:space="preserve"> көре а</w:t>
      </w:r>
      <w:r w:rsidR="00082CAE" w:rsidRPr="00D76DB6">
        <w:rPr>
          <w:color w:val="0D0D0D" w:themeColor="text1" w:themeTint="F2"/>
          <w:sz w:val="28"/>
          <w:szCs w:val="28"/>
          <w:lang w:val="kk-KZ"/>
        </w:rPr>
        <w:t>ламыз</w:t>
      </w:r>
      <w:r w:rsidR="003D63A6" w:rsidRPr="00D76DB6">
        <w:rPr>
          <w:color w:val="0D0D0D" w:themeColor="text1" w:themeTint="F2"/>
          <w:sz w:val="28"/>
          <w:szCs w:val="28"/>
          <w:lang w:val="kk-KZ"/>
        </w:rPr>
        <w:t xml:space="preserve">. </w:t>
      </w:r>
      <w:r w:rsidR="00DC4316" w:rsidRPr="00D76DB6">
        <w:rPr>
          <w:color w:val="0D0D0D" w:themeColor="text1" w:themeTint="F2"/>
          <w:sz w:val="28"/>
          <w:szCs w:val="28"/>
          <w:lang w:val="kk-KZ"/>
        </w:rPr>
        <w:t xml:space="preserve"> </w:t>
      </w:r>
    </w:p>
    <w:p w14:paraId="2123FDC0" w14:textId="42EA751E" w:rsidR="00956A36" w:rsidRPr="00D76DB6" w:rsidRDefault="002C55D4" w:rsidP="003C613B">
      <w:pPr>
        <w:ind w:firstLine="709"/>
        <w:jc w:val="both"/>
        <w:rPr>
          <w:color w:val="0D0D0D" w:themeColor="text1" w:themeTint="F2"/>
          <w:sz w:val="28"/>
          <w:szCs w:val="28"/>
          <w:lang w:val="kk-KZ"/>
        </w:rPr>
      </w:pPr>
      <w:bookmarkStart w:id="6" w:name="_Hlk66008220"/>
      <w:r w:rsidRPr="00D76DB6">
        <w:rPr>
          <w:bCs/>
          <w:color w:val="0D0D0D" w:themeColor="text1" w:themeTint="F2"/>
          <w:sz w:val="28"/>
          <w:szCs w:val="28"/>
          <w:lang w:val="kk-KZ"/>
        </w:rPr>
        <w:t xml:space="preserve">Талдау нәтижесінде жалпы </w:t>
      </w:r>
      <w:r w:rsidR="00C60F2D" w:rsidRPr="00D76DB6">
        <w:rPr>
          <w:bCs/>
          <w:color w:val="0D0D0D" w:themeColor="text1" w:themeTint="F2"/>
          <w:sz w:val="28"/>
          <w:szCs w:val="28"/>
          <w:lang w:val="kk-KZ"/>
        </w:rPr>
        <w:t>Қазақстанның</w:t>
      </w:r>
      <w:r w:rsidR="00E00D66" w:rsidRPr="00D76DB6">
        <w:rPr>
          <w:bCs/>
          <w:color w:val="0D0D0D" w:themeColor="text1" w:themeTint="F2"/>
          <w:sz w:val="28"/>
          <w:szCs w:val="28"/>
          <w:lang w:val="kk-KZ"/>
        </w:rPr>
        <w:t xml:space="preserve"> банк</w:t>
      </w:r>
      <w:r w:rsidR="00C60F2D" w:rsidRPr="00D76DB6">
        <w:rPr>
          <w:bCs/>
          <w:color w:val="0D0D0D" w:themeColor="text1" w:themeTint="F2"/>
          <w:sz w:val="28"/>
          <w:szCs w:val="28"/>
          <w:lang w:val="kk-KZ"/>
        </w:rPr>
        <w:t>тік</w:t>
      </w:r>
      <w:r w:rsidR="00E00D66" w:rsidRPr="00D76DB6">
        <w:rPr>
          <w:bCs/>
          <w:color w:val="0D0D0D" w:themeColor="text1" w:themeTint="F2"/>
          <w:sz w:val="28"/>
          <w:szCs w:val="28"/>
          <w:lang w:val="kk-KZ"/>
        </w:rPr>
        <w:t xml:space="preserve"> секторын</w:t>
      </w:r>
      <w:r w:rsidR="00C60F2D" w:rsidRPr="00D76DB6">
        <w:rPr>
          <w:bCs/>
          <w:color w:val="0D0D0D" w:themeColor="text1" w:themeTint="F2"/>
          <w:sz w:val="28"/>
          <w:szCs w:val="28"/>
          <w:lang w:val="kk-KZ"/>
        </w:rPr>
        <w:t>да</w:t>
      </w:r>
      <w:r w:rsidR="00C60F2D" w:rsidRPr="00D76DB6">
        <w:rPr>
          <w:color w:val="0D0D0D" w:themeColor="text1" w:themeTint="F2"/>
          <w:sz w:val="28"/>
          <w:szCs w:val="28"/>
          <w:lang w:val="kk-KZ"/>
        </w:rPr>
        <w:t xml:space="preserve"> коммерциялық банктердің </w:t>
      </w:r>
      <w:r w:rsidR="00E00D66" w:rsidRPr="00D76DB6">
        <w:rPr>
          <w:color w:val="0D0D0D" w:themeColor="text1" w:themeTint="F2"/>
          <w:sz w:val="28"/>
          <w:szCs w:val="28"/>
          <w:lang w:val="kk-KZ"/>
        </w:rPr>
        <w:t>жиынтық активтерінің құрылымы</w:t>
      </w:r>
      <w:r w:rsidR="00705179">
        <w:rPr>
          <w:color w:val="0D0D0D" w:themeColor="text1" w:themeTint="F2"/>
          <w:sz w:val="28"/>
          <w:szCs w:val="28"/>
          <w:lang w:val="kk-KZ"/>
        </w:rPr>
        <w:t xml:space="preserve"> мен</w:t>
      </w:r>
      <w:r w:rsidR="00E00D66" w:rsidRPr="00D76DB6">
        <w:rPr>
          <w:color w:val="0D0D0D" w:themeColor="text1" w:themeTint="F2"/>
          <w:sz w:val="28"/>
          <w:szCs w:val="28"/>
          <w:lang w:val="kk-KZ"/>
        </w:rPr>
        <w:t xml:space="preserve"> </w:t>
      </w:r>
      <w:r w:rsidR="00E00D66" w:rsidRPr="00D76DB6">
        <w:rPr>
          <w:bCs/>
          <w:color w:val="0D0D0D" w:themeColor="text1" w:themeTint="F2"/>
          <w:sz w:val="28"/>
          <w:szCs w:val="28"/>
          <w:lang w:val="kk-KZ"/>
        </w:rPr>
        <w:t>несие портфелінің (негізгі борыш) құрылымын талдай отырып</w:t>
      </w:r>
      <w:r w:rsidR="00134526" w:rsidRPr="00D76DB6">
        <w:rPr>
          <w:bCs/>
          <w:color w:val="0D0D0D" w:themeColor="text1" w:themeTint="F2"/>
          <w:sz w:val="28"/>
          <w:szCs w:val="28"/>
          <w:lang w:val="kk-KZ"/>
        </w:rPr>
        <w:t xml:space="preserve"> заңды және жеке тұлғалардың депозиттік пайыздық көрсеткіштерін жоғарлату арқылы банк ресурстарын көбейту,</w:t>
      </w:r>
      <w:r w:rsidR="00E00D66" w:rsidRPr="00D76DB6">
        <w:rPr>
          <w:bCs/>
          <w:color w:val="0D0D0D" w:themeColor="text1" w:themeTint="F2"/>
          <w:sz w:val="28"/>
          <w:szCs w:val="28"/>
          <w:lang w:val="kk-KZ"/>
        </w:rPr>
        <w:t xml:space="preserve"> </w:t>
      </w:r>
      <w:r w:rsidR="00E00D66" w:rsidRPr="00D76DB6">
        <w:rPr>
          <w:color w:val="0D0D0D" w:themeColor="text1" w:themeTint="F2"/>
          <w:sz w:val="28"/>
          <w:szCs w:val="28"/>
          <w:lang w:val="kk-KZ"/>
        </w:rPr>
        <w:t xml:space="preserve">жеке тұлғаларға берілетін тұтыну несиесінің көлемін азайтып, керісінше заңды тұлғалардың несие көлем (соның ішінде шағын және орта бизнеске берілетін) ұлғайту </w:t>
      </w:r>
      <w:r w:rsidR="00E00D66" w:rsidRPr="00D76DB6">
        <w:rPr>
          <w:color w:val="0D0D0D" w:themeColor="text1" w:themeTint="F2"/>
          <w:sz w:val="28"/>
          <w:szCs w:val="28"/>
          <w:shd w:val="clear" w:color="auto" w:fill="FFFFFF" w:themeFill="background1"/>
          <w:lang w:val="kk-KZ"/>
        </w:rPr>
        <w:t>қажеттілігі туындап отыр.</w:t>
      </w:r>
      <w:r w:rsidR="00A14346" w:rsidRPr="00D76DB6">
        <w:rPr>
          <w:color w:val="0D0D0D" w:themeColor="text1" w:themeTint="F2"/>
          <w:sz w:val="28"/>
          <w:szCs w:val="28"/>
          <w:lang w:val="kk-KZ"/>
        </w:rPr>
        <w:t xml:space="preserve"> </w:t>
      </w:r>
    </w:p>
    <w:bookmarkEnd w:id="6"/>
    <w:p w14:paraId="6F40A04E" w14:textId="708D39B9" w:rsidR="00B02C81" w:rsidRPr="00D76DB6" w:rsidRDefault="00A14346" w:rsidP="00622F7D">
      <w:pPr>
        <w:ind w:firstLine="709"/>
        <w:jc w:val="both"/>
        <w:rPr>
          <w:color w:val="0D0D0D" w:themeColor="text1" w:themeTint="F2"/>
          <w:sz w:val="28"/>
          <w:szCs w:val="28"/>
          <w:lang w:val="kk-KZ"/>
        </w:rPr>
      </w:pPr>
      <w:r w:rsidRPr="00D76DB6">
        <w:rPr>
          <w:color w:val="0D0D0D" w:themeColor="text1" w:themeTint="F2"/>
          <w:sz w:val="28"/>
          <w:szCs w:val="28"/>
          <w:lang w:val="kk-KZ"/>
        </w:rPr>
        <w:t xml:space="preserve">Бәсекелестікте банктік қызмет көрсету нарығы (банктік нарық) өте кең шекараға ие және көптеген элементтерден тұратын өте күрделі құрылым. </w:t>
      </w:r>
      <w:r w:rsidR="00CE64C9" w:rsidRPr="00D76DB6">
        <w:rPr>
          <w:color w:val="0D0D0D" w:themeColor="text1" w:themeTint="F2"/>
          <w:sz w:val="28"/>
          <w:szCs w:val="28"/>
          <w:lang w:val="kk-KZ"/>
        </w:rPr>
        <w:t xml:space="preserve">Сондықтан, </w:t>
      </w:r>
      <w:r w:rsidR="00A97D1E" w:rsidRPr="00D76DB6">
        <w:rPr>
          <w:bCs/>
          <w:color w:val="0D0D0D" w:themeColor="text1" w:themeTint="F2"/>
          <w:sz w:val="28"/>
          <w:szCs w:val="28"/>
          <w:lang w:val="kk-KZ"/>
        </w:rPr>
        <w:t>з</w:t>
      </w:r>
      <w:r w:rsidR="00CE64C9" w:rsidRPr="00D76DB6">
        <w:rPr>
          <w:bCs/>
          <w:color w:val="0D0D0D" w:themeColor="text1" w:themeTint="F2"/>
          <w:sz w:val="28"/>
          <w:szCs w:val="28"/>
          <w:lang w:val="kk-KZ"/>
        </w:rPr>
        <w:t>аңды және жеке тұлғалардың қарыздарының сапасы талданған көрсеткіштерге сүйене отырып шағын және орта бизн</w:t>
      </w:r>
      <w:r w:rsidR="006F7F92" w:rsidRPr="006F7F92">
        <w:rPr>
          <w:bCs/>
          <w:color w:val="0D0D0D" w:themeColor="text1" w:themeTint="F2"/>
          <w:sz w:val="28"/>
          <w:szCs w:val="28"/>
          <w:lang w:val="kk-KZ"/>
        </w:rPr>
        <w:t>е</w:t>
      </w:r>
      <w:r w:rsidR="00CE64C9" w:rsidRPr="00D76DB6">
        <w:rPr>
          <w:bCs/>
          <w:color w:val="0D0D0D" w:themeColor="text1" w:themeTint="F2"/>
          <w:sz w:val="28"/>
          <w:szCs w:val="28"/>
          <w:lang w:val="kk-KZ"/>
        </w:rPr>
        <w:t>сті қолдау және әлеуметтік салалардың жағдайын көтеру  барысында бағдарламаларды көбейтіп несиелендіру қажеттілігі туындауға байланысты</w:t>
      </w:r>
      <w:r w:rsidR="00CE64C9" w:rsidRPr="00D76DB6">
        <w:rPr>
          <w:b/>
          <w:color w:val="0D0D0D" w:themeColor="text1" w:themeTint="F2"/>
          <w:sz w:val="28"/>
          <w:szCs w:val="28"/>
          <w:lang w:val="kk-KZ"/>
        </w:rPr>
        <w:t xml:space="preserve"> </w:t>
      </w:r>
      <w:r w:rsidR="0018141C">
        <w:rPr>
          <w:color w:val="0D0D0D" w:themeColor="text1" w:themeTint="F2"/>
          <w:sz w:val="28"/>
          <w:szCs w:val="28"/>
          <w:lang w:val="kk-KZ"/>
        </w:rPr>
        <w:t>Қ</w:t>
      </w:r>
      <w:r w:rsidR="00100F24" w:rsidRPr="00D76DB6">
        <w:rPr>
          <w:color w:val="0D0D0D" w:themeColor="text1" w:themeTint="F2"/>
          <w:sz w:val="28"/>
          <w:szCs w:val="28"/>
          <w:lang w:val="kk-KZ"/>
        </w:rPr>
        <w:t>азақстандағы банктік қызметтердің сапасын жақсарту жағдайында банкаралық бәсекелесті</w:t>
      </w:r>
      <w:r w:rsidR="003C16E3">
        <w:rPr>
          <w:color w:val="0D0D0D" w:themeColor="text1" w:themeTint="F2"/>
          <w:sz w:val="28"/>
          <w:szCs w:val="28"/>
          <w:lang w:val="kk-KZ"/>
        </w:rPr>
        <w:t>к</w:t>
      </w:r>
      <w:r w:rsidR="00100F24" w:rsidRPr="00D76DB6">
        <w:rPr>
          <w:color w:val="0D0D0D" w:themeColor="text1" w:themeTint="F2"/>
          <w:sz w:val="28"/>
          <w:szCs w:val="28"/>
          <w:lang w:val="kk-KZ"/>
        </w:rPr>
        <w:t>тегі жоғары және негізгі сапалық көрсеткіштері</w:t>
      </w:r>
      <w:r w:rsidRPr="00D76DB6">
        <w:rPr>
          <w:color w:val="0D0D0D" w:themeColor="text1" w:themeTint="F2"/>
          <w:sz w:val="28"/>
          <w:szCs w:val="28"/>
          <w:lang w:val="kk-KZ"/>
        </w:rPr>
        <w:t>н зертей отырып, нарықтық жүйенің құрылымдық элементтерін ажырату критерийлерінің көптігін анықтайды. Мұнда бір емес, бірнеше банк нарықтары туралы айту дұрысырақ.</w:t>
      </w:r>
    </w:p>
    <w:p w14:paraId="770E6859" w14:textId="1999CF22" w:rsidR="006019F6" w:rsidRPr="003C613B" w:rsidRDefault="006019F6" w:rsidP="003C613B">
      <w:pPr>
        <w:pStyle w:val="HTML"/>
        <w:shd w:val="clear" w:color="auto" w:fill="FFFFFF"/>
        <w:tabs>
          <w:tab w:val="clear" w:pos="10076"/>
        </w:tabs>
        <w:ind w:firstLine="709"/>
        <w:jc w:val="both"/>
        <w:rPr>
          <w:rFonts w:ascii="Times New Roman" w:hAnsi="Times New Roman" w:cs="Times New Roman"/>
          <w:b/>
          <w:color w:val="0D0D0D" w:themeColor="text1" w:themeTint="F2"/>
          <w:sz w:val="28"/>
          <w:szCs w:val="28"/>
          <w:lang w:val="kk-KZ"/>
        </w:rPr>
      </w:pPr>
      <w:r w:rsidRPr="003C613B">
        <w:rPr>
          <w:rFonts w:ascii="Times New Roman" w:hAnsi="Times New Roman" w:cs="Times New Roman"/>
          <w:b/>
          <w:color w:val="0D0D0D" w:themeColor="text1" w:themeTint="F2"/>
          <w:sz w:val="28"/>
          <w:szCs w:val="28"/>
          <w:lang w:val="kk-KZ"/>
        </w:rPr>
        <w:lastRenderedPageBreak/>
        <w:t xml:space="preserve">2.2 Банкаралық бәсекелестікте </w:t>
      </w:r>
      <w:r w:rsidR="002742A7" w:rsidRPr="003C613B">
        <w:rPr>
          <w:rFonts w:ascii="Times New Roman" w:hAnsi="Times New Roman" w:cs="Times New Roman"/>
          <w:b/>
          <w:color w:val="0D0D0D" w:themeColor="text1" w:themeTint="F2"/>
          <w:sz w:val="28"/>
          <w:szCs w:val="28"/>
          <w:lang w:val="kk-KZ"/>
        </w:rPr>
        <w:t>жүйелік маңызды банктердің</w:t>
      </w:r>
      <w:r w:rsidR="002742A7" w:rsidRPr="003C613B">
        <w:rPr>
          <w:b/>
          <w:color w:val="0D0D0D" w:themeColor="text1" w:themeTint="F2"/>
          <w:sz w:val="28"/>
          <w:szCs w:val="28"/>
          <w:lang w:val="kk-KZ"/>
        </w:rPr>
        <w:t xml:space="preserve"> </w:t>
      </w:r>
      <w:r w:rsidRPr="003C613B">
        <w:rPr>
          <w:rFonts w:ascii="Times New Roman" w:hAnsi="Times New Roman" w:cs="Times New Roman"/>
          <w:b/>
          <w:color w:val="0D0D0D" w:themeColor="text1" w:themeTint="F2"/>
          <w:sz w:val="28"/>
          <w:szCs w:val="28"/>
          <w:lang w:val="kk-KZ"/>
        </w:rPr>
        <w:t>рөлі мен орнын және Қазақстандағы банктік қызметтердің сапасын арттыруды бағалау</w:t>
      </w:r>
    </w:p>
    <w:p w14:paraId="115A81D9" w14:textId="62F4159D"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Соңғы қаржы дағдарысының әлемдік экономикаға ықпалынан сабақ алу, банктердің осы жағдайда тұрақтылықты сақтау үшін банк секторының бәсекеге қабілетт</w:t>
      </w:r>
      <w:r w:rsidR="00A602CF" w:rsidRPr="00D76DB6">
        <w:rPr>
          <w:color w:val="0D0D0D" w:themeColor="text1" w:themeTint="F2"/>
          <w:sz w:val="28"/>
          <w:szCs w:val="28"/>
          <w:lang w:val="kk-KZ"/>
        </w:rPr>
        <w:t>ілігін және қаржы күйзелістерінде</w:t>
      </w:r>
      <w:r w:rsidRPr="00D76DB6">
        <w:rPr>
          <w:color w:val="0D0D0D" w:themeColor="text1" w:themeTint="F2"/>
          <w:sz w:val="28"/>
          <w:szCs w:val="28"/>
          <w:lang w:val="kk-KZ"/>
        </w:rPr>
        <w:t xml:space="preserve"> тұрақтылығын арттыру мақсатында қажетті талаптарға сәйкес болмауын анықтау мәселесі туындап отыр. Осыған байланысты 2018 жылдың 4-тоқсанындағы Қазақстанның банк секторы бойынша Fitch агенттігінің есебін</w:t>
      </w:r>
      <w:r w:rsidR="004472FA">
        <w:rPr>
          <w:color w:val="0D0D0D" w:themeColor="text1" w:themeTint="F2"/>
          <w:sz w:val="28"/>
          <w:szCs w:val="28"/>
          <w:lang w:val="kk-KZ"/>
        </w:rPr>
        <w:t>е</w:t>
      </w:r>
      <w:r w:rsidRPr="00D76DB6">
        <w:rPr>
          <w:color w:val="0D0D0D" w:themeColor="text1" w:themeTint="F2"/>
          <w:sz w:val="28"/>
          <w:szCs w:val="28"/>
          <w:lang w:val="kk-KZ"/>
        </w:rPr>
        <w:t xml:space="preserve"> сүйене отырып,</w:t>
      </w:r>
      <w:r w:rsidR="00D551FA" w:rsidRPr="00D76DB6">
        <w:rPr>
          <w:color w:val="0D0D0D" w:themeColor="text1" w:themeTint="F2"/>
          <w:sz w:val="28"/>
          <w:szCs w:val="28"/>
          <w:lang w:val="kk-KZ"/>
        </w:rPr>
        <w:t xml:space="preserve"> елде «проблемалы қарыздар және/</w:t>
      </w:r>
      <w:r w:rsidRPr="00D76DB6">
        <w:rPr>
          <w:color w:val="0D0D0D" w:themeColor="text1" w:themeTint="F2"/>
          <w:sz w:val="28"/>
          <w:szCs w:val="28"/>
          <w:lang w:val="kk-KZ"/>
        </w:rPr>
        <w:t xml:space="preserve">немесе </w:t>
      </w:r>
      <w:r w:rsidR="00D551FA" w:rsidRPr="00D76DB6">
        <w:rPr>
          <w:color w:val="0D0D0D" w:themeColor="text1" w:themeTint="F2"/>
          <w:sz w:val="28"/>
          <w:szCs w:val="28"/>
          <w:lang w:val="kk-KZ"/>
        </w:rPr>
        <w:t>меншікті капиталға қатысты бейім</w:t>
      </w:r>
      <w:r w:rsidRPr="00D76DB6">
        <w:rPr>
          <w:color w:val="0D0D0D" w:themeColor="text1" w:themeTint="F2"/>
          <w:sz w:val="28"/>
          <w:szCs w:val="28"/>
          <w:lang w:val="kk-KZ"/>
        </w:rPr>
        <w:t>ді емес активтер бар» әлсіз банктер бар. Бұл банктер өз мәселелерін өз бетімен шеше алмайды, сондықтан мемлекет осы әлсіз банктерді ірі банктерге біріктірді</w:t>
      </w:r>
      <w:r w:rsidR="003C613B">
        <w:rPr>
          <w:color w:val="0D0D0D" w:themeColor="text1" w:themeTint="F2"/>
          <w:sz w:val="28"/>
          <w:szCs w:val="28"/>
          <w:lang w:val="kk-KZ"/>
        </w:rPr>
        <w:t xml:space="preserve"> </w:t>
      </w:r>
      <w:r w:rsidRPr="00D76DB6">
        <w:rPr>
          <w:color w:val="0D0D0D" w:themeColor="text1" w:themeTint="F2"/>
          <w:sz w:val="28"/>
          <w:szCs w:val="28"/>
          <w:lang w:val="kk-KZ"/>
        </w:rPr>
        <w:t>[</w:t>
      </w:r>
      <w:r w:rsidR="000A5FCE" w:rsidRPr="00D76DB6">
        <w:rPr>
          <w:color w:val="0D0D0D" w:themeColor="text1" w:themeTint="F2"/>
          <w:sz w:val="28"/>
          <w:szCs w:val="28"/>
          <w:lang w:val="kk-KZ"/>
        </w:rPr>
        <w:t>72</w:t>
      </w:r>
      <w:r w:rsidRPr="00D76DB6">
        <w:rPr>
          <w:color w:val="0D0D0D" w:themeColor="text1" w:themeTint="F2"/>
          <w:sz w:val="28"/>
          <w:szCs w:val="28"/>
          <w:lang w:val="kk-KZ"/>
        </w:rPr>
        <w:t>].</w:t>
      </w:r>
    </w:p>
    <w:p w14:paraId="5834195A" w14:textId="119D0B6A"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 xml:space="preserve">Сол себебті, </w:t>
      </w:r>
      <w:r w:rsidR="00E95E15" w:rsidRPr="00D76DB6">
        <w:rPr>
          <w:color w:val="0D0D0D" w:themeColor="text1" w:themeTint="F2"/>
          <w:sz w:val="28"/>
          <w:szCs w:val="28"/>
          <w:lang w:val="kk-KZ"/>
        </w:rPr>
        <w:t xml:space="preserve">бірінші тарауда айтылғандай </w:t>
      </w:r>
      <w:r w:rsidR="00ED145D" w:rsidRPr="00D76DB6">
        <w:rPr>
          <w:color w:val="0D0D0D" w:themeColor="text1" w:themeTint="F2"/>
          <w:sz w:val="28"/>
          <w:szCs w:val="28"/>
          <w:lang w:val="kk-KZ"/>
        </w:rPr>
        <w:t>«күшті банк жүйесін»</w:t>
      </w:r>
      <w:r w:rsidR="003C613B">
        <w:rPr>
          <w:color w:val="0D0D0D" w:themeColor="text1" w:themeTint="F2"/>
          <w:sz w:val="28"/>
          <w:szCs w:val="28"/>
          <w:lang w:val="kk-KZ"/>
        </w:rPr>
        <w:t xml:space="preserve"> </w:t>
      </w:r>
      <w:r w:rsidR="00ED145D" w:rsidRPr="00D76DB6">
        <w:rPr>
          <w:color w:val="0D0D0D" w:themeColor="text1" w:themeTint="F2"/>
          <w:sz w:val="28"/>
          <w:szCs w:val="28"/>
          <w:lang w:val="kk-KZ"/>
        </w:rPr>
        <w:t>[</w:t>
      </w:r>
      <w:r w:rsidR="00CD0FC2" w:rsidRPr="00DF2EBA">
        <w:rPr>
          <w:sz w:val="28"/>
          <w:szCs w:val="28"/>
          <w:lang w:val="kk-KZ"/>
        </w:rPr>
        <w:t>47, с.</w:t>
      </w:r>
      <w:r w:rsidR="00D37A5E">
        <w:rPr>
          <w:sz w:val="28"/>
          <w:szCs w:val="28"/>
          <w:lang w:val="kk-KZ"/>
        </w:rPr>
        <w:t xml:space="preserve"> </w:t>
      </w:r>
      <w:r w:rsidR="007C246E" w:rsidRPr="00DF2EBA">
        <w:rPr>
          <w:sz w:val="28"/>
          <w:szCs w:val="28"/>
          <w:lang w:val="kk-KZ"/>
        </w:rPr>
        <w:t>14</w:t>
      </w:r>
      <w:r w:rsidR="00CD0FC2" w:rsidRPr="00DF2EBA">
        <w:rPr>
          <w:sz w:val="28"/>
          <w:szCs w:val="28"/>
          <w:lang w:val="kk-KZ"/>
        </w:rPr>
        <w:t xml:space="preserve">; </w:t>
      </w:r>
      <w:r w:rsidR="00ED145D" w:rsidRPr="00DF2EBA">
        <w:rPr>
          <w:sz w:val="28"/>
          <w:szCs w:val="28"/>
          <w:lang w:val="kk-KZ"/>
        </w:rPr>
        <w:t>57</w:t>
      </w:r>
      <w:r w:rsidR="00CD0FC2" w:rsidRPr="00DF2EBA">
        <w:rPr>
          <w:sz w:val="28"/>
          <w:szCs w:val="28"/>
          <w:lang w:val="kk-KZ"/>
        </w:rPr>
        <w:t>, с.</w:t>
      </w:r>
      <w:r w:rsidR="00D37A5E">
        <w:rPr>
          <w:sz w:val="28"/>
          <w:szCs w:val="28"/>
          <w:lang w:val="kk-KZ"/>
        </w:rPr>
        <w:t xml:space="preserve"> </w:t>
      </w:r>
      <w:r w:rsidR="00D04FD2" w:rsidRPr="00DF2EBA">
        <w:rPr>
          <w:sz w:val="28"/>
          <w:szCs w:val="28"/>
          <w:lang w:val="kk-KZ"/>
        </w:rPr>
        <w:t>304</w:t>
      </w:r>
      <w:r w:rsidRPr="00D76DB6">
        <w:rPr>
          <w:color w:val="0D0D0D" w:themeColor="text1" w:themeTint="F2"/>
          <w:sz w:val="28"/>
          <w:szCs w:val="28"/>
          <w:lang w:val="kk-KZ"/>
        </w:rPr>
        <w:t>]</w:t>
      </w:r>
      <w:r w:rsidR="00D551FA" w:rsidRPr="00D76DB6">
        <w:rPr>
          <w:color w:val="0D0D0D" w:themeColor="text1" w:themeTint="F2"/>
          <w:sz w:val="28"/>
          <w:szCs w:val="28"/>
          <w:lang w:val="kk-KZ"/>
        </w:rPr>
        <w:t xml:space="preserve"> </w:t>
      </w:r>
      <w:r w:rsidRPr="00D76DB6">
        <w:rPr>
          <w:color w:val="0D0D0D" w:themeColor="text1" w:themeTint="F2"/>
          <w:sz w:val="28"/>
          <w:szCs w:val="28"/>
          <w:lang w:val="kk-KZ"/>
        </w:rPr>
        <w:t>құру үшін банк қызметінің сапасын жақсарту арқылы банктердің бәсекелестікке қаб</w:t>
      </w:r>
      <w:r w:rsidR="002E6A4B">
        <w:rPr>
          <w:color w:val="0D0D0D" w:themeColor="text1" w:themeTint="F2"/>
          <w:sz w:val="28"/>
          <w:szCs w:val="28"/>
          <w:lang w:val="kk-KZ"/>
        </w:rPr>
        <w:t>і</w:t>
      </w:r>
      <w:r w:rsidRPr="00D76DB6">
        <w:rPr>
          <w:color w:val="0D0D0D" w:themeColor="text1" w:themeTint="F2"/>
          <w:sz w:val="28"/>
          <w:szCs w:val="28"/>
          <w:lang w:val="kk-KZ"/>
        </w:rPr>
        <w:t>леттілігін жоғарлату мақсатында банк активтерін басқару сапасын арттыру қажет. Банк активтерін басқару мақсаты – меншікті және тартылған қаржыларды тиімді орналастыру негізінде банктің ең үлкен активтерді басқару сапасы тікелей бірнеше көрсеткіштерге ықпал жасайды:</w:t>
      </w:r>
    </w:p>
    <w:p w14:paraId="61BD8263" w14:textId="0DDFBBCF" w:rsidR="006019F6" w:rsidRPr="00D76DB6" w:rsidRDefault="00D37A5E" w:rsidP="003C613B">
      <w:pPr>
        <w:ind w:firstLine="709"/>
        <w:jc w:val="both"/>
        <w:rPr>
          <w:color w:val="0D0D0D" w:themeColor="text1" w:themeTint="F2"/>
          <w:sz w:val="28"/>
          <w:szCs w:val="28"/>
          <w:lang w:val="kk-KZ"/>
        </w:rPr>
      </w:pPr>
      <w:r>
        <w:rPr>
          <w:color w:val="0D0D0D" w:themeColor="text1" w:themeTint="F2"/>
          <w:sz w:val="28"/>
          <w:szCs w:val="28"/>
          <w:lang w:val="kk-KZ"/>
        </w:rPr>
        <w:t>–</w:t>
      </w:r>
      <w:r w:rsidR="006019F6" w:rsidRPr="00D76DB6">
        <w:rPr>
          <w:color w:val="0D0D0D" w:themeColor="text1" w:themeTint="F2"/>
          <w:sz w:val="28"/>
          <w:szCs w:val="28"/>
          <w:lang w:val="kk-KZ"/>
        </w:rPr>
        <w:t xml:space="preserve"> өтімпаздығы;</w:t>
      </w:r>
    </w:p>
    <w:p w14:paraId="3E3FF0FF" w14:textId="0E28687D" w:rsidR="006019F6" w:rsidRPr="00D76DB6" w:rsidRDefault="00D37A5E" w:rsidP="003C613B">
      <w:pPr>
        <w:ind w:firstLine="709"/>
        <w:jc w:val="both"/>
        <w:rPr>
          <w:color w:val="0D0D0D" w:themeColor="text1" w:themeTint="F2"/>
          <w:sz w:val="28"/>
          <w:szCs w:val="28"/>
          <w:lang w:val="kk-KZ"/>
        </w:rPr>
      </w:pPr>
      <w:r>
        <w:rPr>
          <w:color w:val="0D0D0D" w:themeColor="text1" w:themeTint="F2"/>
          <w:sz w:val="28"/>
          <w:szCs w:val="28"/>
          <w:lang w:val="kk-KZ"/>
        </w:rPr>
        <w:t>–</w:t>
      </w:r>
      <w:r w:rsidR="006019F6" w:rsidRPr="00D76DB6">
        <w:rPr>
          <w:color w:val="0D0D0D" w:themeColor="text1" w:themeTint="F2"/>
          <w:sz w:val="28"/>
          <w:szCs w:val="28"/>
          <w:lang w:val="kk-KZ"/>
        </w:rPr>
        <w:t xml:space="preserve"> пайдалылығы;</w:t>
      </w:r>
    </w:p>
    <w:p w14:paraId="360D4918" w14:textId="7EEE88E2" w:rsidR="006019F6" w:rsidRPr="00D76DB6" w:rsidRDefault="00D37A5E" w:rsidP="003C613B">
      <w:pPr>
        <w:ind w:firstLine="709"/>
        <w:jc w:val="both"/>
        <w:rPr>
          <w:color w:val="0D0D0D" w:themeColor="text1" w:themeTint="F2"/>
          <w:sz w:val="28"/>
          <w:szCs w:val="28"/>
          <w:lang w:val="kk-KZ"/>
        </w:rPr>
      </w:pPr>
      <w:r>
        <w:rPr>
          <w:color w:val="0D0D0D" w:themeColor="text1" w:themeTint="F2"/>
          <w:sz w:val="28"/>
          <w:szCs w:val="28"/>
          <w:lang w:val="kk-KZ"/>
        </w:rPr>
        <w:t xml:space="preserve">– </w:t>
      </w:r>
      <w:r w:rsidR="006019F6" w:rsidRPr="00D76DB6">
        <w:rPr>
          <w:color w:val="0D0D0D" w:themeColor="text1" w:themeTint="F2"/>
          <w:sz w:val="28"/>
          <w:szCs w:val="28"/>
          <w:lang w:val="kk-KZ"/>
        </w:rPr>
        <w:t>сенімділігі;</w:t>
      </w:r>
    </w:p>
    <w:p w14:paraId="36B9EB1F" w14:textId="2DBAF961" w:rsidR="006019F6" w:rsidRPr="00D76DB6" w:rsidRDefault="00D37A5E" w:rsidP="003C613B">
      <w:pPr>
        <w:ind w:firstLine="709"/>
        <w:jc w:val="both"/>
        <w:rPr>
          <w:color w:val="0D0D0D" w:themeColor="text1" w:themeTint="F2"/>
          <w:sz w:val="28"/>
          <w:szCs w:val="28"/>
          <w:lang w:val="kk-KZ"/>
        </w:rPr>
      </w:pPr>
      <w:r>
        <w:rPr>
          <w:color w:val="0D0D0D" w:themeColor="text1" w:themeTint="F2"/>
          <w:sz w:val="28"/>
          <w:szCs w:val="28"/>
          <w:lang w:val="kk-KZ"/>
        </w:rPr>
        <w:t>–</w:t>
      </w:r>
      <w:r w:rsidR="006019F6" w:rsidRPr="00D76DB6">
        <w:rPr>
          <w:color w:val="0D0D0D" w:themeColor="text1" w:themeTint="F2"/>
          <w:sz w:val="28"/>
          <w:szCs w:val="28"/>
          <w:lang w:val="kk-KZ"/>
        </w:rPr>
        <w:t xml:space="preserve"> банктің тұрақтылығы.</w:t>
      </w:r>
    </w:p>
    <w:p w14:paraId="157DD018" w14:textId="0FC2D165"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 xml:space="preserve">Активтердің өтемпаздығы құрамындағы кредиттердің үлестік салмағының тұтастай көбеюі банктің өтемпаздық көрсеткіштерінің және активтерді басқарудың нашарлауына әкеледі, яғни, банк балансының өтемпаздығына кредиттердің қайтарылуының сенімділігі және банктердің </w:t>
      </w:r>
      <w:r w:rsidR="00783E03">
        <w:rPr>
          <w:color w:val="0D0D0D" w:themeColor="text1" w:themeTint="F2"/>
          <w:sz w:val="28"/>
          <w:szCs w:val="28"/>
          <w:lang w:val="kk-KZ"/>
        </w:rPr>
        <w:t>несие</w:t>
      </w:r>
      <w:r w:rsidR="00783E03" w:rsidRPr="00D76DB6">
        <w:rPr>
          <w:color w:val="0D0D0D" w:themeColor="text1" w:themeTint="F2"/>
          <w:sz w:val="28"/>
          <w:szCs w:val="28"/>
          <w:lang w:val="kk-KZ"/>
        </w:rPr>
        <w:t xml:space="preserve"> портфел</w:t>
      </w:r>
      <w:r w:rsidR="00783E03">
        <w:rPr>
          <w:color w:val="0D0D0D" w:themeColor="text1" w:themeTint="F2"/>
          <w:sz w:val="28"/>
          <w:szCs w:val="28"/>
          <w:lang w:val="kk-KZ"/>
        </w:rPr>
        <w:t>інің</w:t>
      </w:r>
      <w:r w:rsidR="00783E03" w:rsidRPr="00D76DB6">
        <w:rPr>
          <w:color w:val="0D0D0D" w:themeColor="text1" w:themeTint="F2"/>
          <w:sz w:val="28"/>
          <w:szCs w:val="28"/>
          <w:lang w:val="kk-KZ"/>
        </w:rPr>
        <w:t xml:space="preserve"> </w:t>
      </w:r>
      <w:r w:rsidRPr="00D76DB6">
        <w:rPr>
          <w:color w:val="0D0D0D" w:themeColor="text1" w:themeTint="F2"/>
          <w:sz w:val="28"/>
          <w:szCs w:val="28"/>
          <w:lang w:val="kk-KZ"/>
        </w:rPr>
        <w:t>сапасын дұрыс б</w:t>
      </w:r>
      <w:r w:rsidR="004A7E44" w:rsidRPr="00D76DB6">
        <w:rPr>
          <w:color w:val="0D0D0D" w:themeColor="text1" w:themeTint="F2"/>
          <w:sz w:val="28"/>
          <w:szCs w:val="28"/>
          <w:lang w:val="kk-KZ"/>
        </w:rPr>
        <w:t>асқару тіке</w:t>
      </w:r>
      <w:r w:rsidR="00ED145D" w:rsidRPr="00D76DB6">
        <w:rPr>
          <w:color w:val="0D0D0D" w:themeColor="text1" w:themeTint="F2"/>
          <w:sz w:val="28"/>
          <w:szCs w:val="28"/>
          <w:lang w:val="kk-KZ"/>
        </w:rPr>
        <w:t>лей ықпал жасайды [73</w:t>
      </w:r>
      <w:r w:rsidRPr="00D76DB6">
        <w:rPr>
          <w:color w:val="0D0D0D" w:themeColor="text1" w:themeTint="F2"/>
          <w:sz w:val="28"/>
          <w:szCs w:val="28"/>
          <w:lang w:val="kk-KZ"/>
        </w:rPr>
        <w:t xml:space="preserve">]. </w:t>
      </w:r>
    </w:p>
    <w:p w14:paraId="45AA82EA" w14:textId="0AE68907" w:rsidR="007810F0" w:rsidRPr="00D76DB6" w:rsidRDefault="006019F6" w:rsidP="0095791E">
      <w:pPr>
        <w:ind w:firstLine="709"/>
        <w:jc w:val="both"/>
        <w:rPr>
          <w:color w:val="0D0D0D" w:themeColor="text1" w:themeTint="F2"/>
          <w:sz w:val="28"/>
          <w:szCs w:val="28"/>
          <w:lang w:val="kk-KZ"/>
        </w:rPr>
      </w:pPr>
      <w:r w:rsidRPr="00D76DB6">
        <w:rPr>
          <w:color w:val="0D0D0D" w:themeColor="text1" w:themeTint="F2"/>
          <w:sz w:val="28"/>
          <w:szCs w:val="28"/>
          <w:lang w:val="kk-KZ"/>
        </w:rPr>
        <w:t xml:space="preserve">Қазақстан Республикасының банк секторы несие портфелінің сапасына талдау жасай отырып бағалаймыз (кесте </w:t>
      </w:r>
      <w:r w:rsidR="00D551FA" w:rsidRPr="00D76DB6">
        <w:rPr>
          <w:color w:val="0D0D0D" w:themeColor="text1" w:themeTint="F2"/>
          <w:sz w:val="28"/>
          <w:szCs w:val="28"/>
          <w:lang w:val="kk-KZ"/>
        </w:rPr>
        <w:t>16</w:t>
      </w:r>
      <w:r w:rsidR="00BA5E56" w:rsidRPr="00D76DB6">
        <w:rPr>
          <w:color w:val="0D0D0D" w:themeColor="text1" w:themeTint="F2"/>
          <w:sz w:val="28"/>
          <w:szCs w:val="28"/>
          <w:lang w:val="kk-KZ"/>
        </w:rPr>
        <w:t>).</w:t>
      </w:r>
    </w:p>
    <w:p w14:paraId="4923828C" w14:textId="77777777" w:rsidR="00B02C81" w:rsidRPr="00D76DB6" w:rsidRDefault="00B02C81" w:rsidP="00B02C81">
      <w:pPr>
        <w:ind w:firstLine="709"/>
        <w:rPr>
          <w:color w:val="0D0D0D" w:themeColor="text1" w:themeTint="F2"/>
          <w:sz w:val="28"/>
          <w:szCs w:val="28"/>
          <w:lang w:val="kk-KZ"/>
        </w:rPr>
      </w:pPr>
    </w:p>
    <w:p w14:paraId="75D64C30" w14:textId="38AE5E9C" w:rsidR="006019F6" w:rsidRPr="00D76DB6" w:rsidRDefault="006019F6" w:rsidP="006019F6">
      <w:pPr>
        <w:autoSpaceDE w:val="0"/>
        <w:autoSpaceDN w:val="0"/>
        <w:adjustRightInd w:val="0"/>
        <w:rPr>
          <w:color w:val="0D0D0D" w:themeColor="text1" w:themeTint="F2"/>
          <w:sz w:val="28"/>
          <w:szCs w:val="28"/>
          <w:lang w:val="kk-KZ"/>
        </w:rPr>
      </w:pPr>
      <w:r w:rsidRPr="00D76DB6">
        <w:rPr>
          <w:bCs/>
          <w:color w:val="0D0D0D" w:themeColor="text1" w:themeTint="F2"/>
          <w:sz w:val="28"/>
          <w:szCs w:val="28"/>
          <w:lang w:val="kk-KZ"/>
        </w:rPr>
        <w:t>К</w:t>
      </w:r>
      <w:r w:rsidR="00D551FA" w:rsidRPr="00D76DB6">
        <w:rPr>
          <w:bCs/>
          <w:color w:val="0D0D0D" w:themeColor="text1" w:themeTint="F2"/>
          <w:sz w:val="28"/>
          <w:szCs w:val="28"/>
          <w:lang w:val="kk-KZ"/>
        </w:rPr>
        <w:t>есте 16</w:t>
      </w:r>
      <w:r w:rsidRPr="00D76DB6">
        <w:rPr>
          <w:bCs/>
          <w:color w:val="0D0D0D" w:themeColor="text1" w:themeTint="F2"/>
          <w:sz w:val="28"/>
          <w:szCs w:val="28"/>
          <w:lang w:val="kk-KZ"/>
        </w:rPr>
        <w:t xml:space="preserve"> </w:t>
      </w:r>
      <w:r w:rsidR="00D37A5E">
        <w:rPr>
          <w:bCs/>
          <w:color w:val="0D0D0D" w:themeColor="text1" w:themeTint="F2"/>
          <w:sz w:val="28"/>
          <w:szCs w:val="28"/>
          <w:lang w:val="kk-KZ"/>
        </w:rPr>
        <w:t>–</w:t>
      </w:r>
      <w:r w:rsidRPr="00D76DB6">
        <w:rPr>
          <w:bCs/>
          <w:color w:val="0D0D0D" w:themeColor="text1" w:themeTint="F2"/>
          <w:sz w:val="28"/>
          <w:szCs w:val="28"/>
          <w:lang w:val="kk-KZ"/>
        </w:rPr>
        <w:t xml:space="preserve"> ҚР банк секторы несие портфелінің сапасы</w:t>
      </w:r>
    </w:p>
    <w:p w14:paraId="3935C5EC" w14:textId="77B69CDA" w:rsidR="006019F6" w:rsidRPr="00D76DB6" w:rsidRDefault="00120319" w:rsidP="006019F6">
      <w:pPr>
        <w:jc w:val="right"/>
        <w:rPr>
          <w:color w:val="0D0D0D" w:themeColor="text1" w:themeTint="F2"/>
          <w:lang w:val="kk-KZ"/>
        </w:rPr>
      </w:pPr>
      <w:r w:rsidRPr="00D76DB6">
        <w:rPr>
          <w:color w:val="0D0D0D" w:themeColor="text1" w:themeTint="F2"/>
          <w:sz w:val="28"/>
          <w:szCs w:val="28"/>
          <w:lang w:val="kk-KZ"/>
        </w:rPr>
        <w:t>тр</w:t>
      </w:r>
      <w:r w:rsidR="006019F6" w:rsidRPr="00D76DB6">
        <w:rPr>
          <w:color w:val="0D0D0D" w:themeColor="text1" w:themeTint="F2"/>
          <w:sz w:val="28"/>
          <w:szCs w:val="28"/>
          <w:lang w:val="kk-KZ"/>
        </w:rPr>
        <w:t>лн</w:t>
      </w:r>
      <w:r w:rsidR="00BD7570">
        <w:rPr>
          <w:color w:val="0D0D0D" w:themeColor="text1" w:themeTint="F2"/>
          <w:sz w:val="28"/>
          <w:szCs w:val="28"/>
          <w:lang w:val="kk-KZ"/>
        </w:rPr>
        <w:t xml:space="preserve"> </w:t>
      </w:r>
      <w:r w:rsidR="006019F6" w:rsidRPr="00D76DB6">
        <w:rPr>
          <w:color w:val="0D0D0D" w:themeColor="text1" w:themeTint="F2"/>
          <w:sz w:val="28"/>
          <w:szCs w:val="28"/>
          <w:lang w:val="kk-KZ"/>
        </w:rPr>
        <w:t xml:space="preserve"> теңге</w:t>
      </w:r>
    </w:p>
    <w:tbl>
      <w:tblPr>
        <w:tblW w:w="961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0"/>
        <w:gridCol w:w="850"/>
        <w:gridCol w:w="851"/>
        <w:gridCol w:w="850"/>
        <w:gridCol w:w="709"/>
        <w:gridCol w:w="850"/>
        <w:gridCol w:w="851"/>
        <w:gridCol w:w="850"/>
      </w:tblGrid>
      <w:tr w:rsidR="00D76DB6" w:rsidRPr="00D76DB6" w14:paraId="5F8FD7EF" w14:textId="77777777" w:rsidTr="00F93DB8">
        <w:trPr>
          <w:cantSplit/>
          <w:trHeight w:hRule="exact" w:val="284"/>
        </w:trPr>
        <w:tc>
          <w:tcPr>
            <w:tcW w:w="3800" w:type="dxa"/>
            <w:vMerge w:val="restart"/>
            <w:vAlign w:val="center"/>
          </w:tcPr>
          <w:p w14:paraId="3CEC7BE7" w14:textId="53F9A26C" w:rsidR="005951DC" w:rsidRPr="00D76DB6" w:rsidRDefault="005951DC" w:rsidP="00777883">
            <w:pPr>
              <w:pStyle w:val="Default"/>
              <w:jc w:val="center"/>
              <w:rPr>
                <w:color w:val="0D0D0D" w:themeColor="text1" w:themeTint="F2"/>
                <w:lang w:val="kk-KZ"/>
              </w:rPr>
            </w:pPr>
            <w:r w:rsidRPr="00D76DB6">
              <w:rPr>
                <w:bCs/>
                <w:color w:val="0D0D0D" w:themeColor="text1" w:themeTint="F2"/>
                <w:lang w:val="kk-KZ"/>
              </w:rPr>
              <w:t>Көрсеткіштің атауы</w:t>
            </w:r>
          </w:p>
        </w:tc>
        <w:tc>
          <w:tcPr>
            <w:tcW w:w="850" w:type="dxa"/>
            <w:vMerge w:val="restart"/>
            <w:vAlign w:val="center"/>
          </w:tcPr>
          <w:p w14:paraId="36C78695" w14:textId="55F9F236" w:rsidR="005951DC" w:rsidRPr="00D76DB6" w:rsidRDefault="005951DC" w:rsidP="00777883">
            <w:pPr>
              <w:pStyle w:val="Default"/>
              <w:jc w:val="center"/>
              <w:rPr>
                <w:color w:val="0D0D0D" w:themeColor="text1" w:themeTint="F2"/>
                <w:lang w:val="kk-KZ"/>
              </w:rPr>
            </w:pPr>
            <w:r w:rsidRPr="00D76DB6">
              <w:rPr>
                <w:bCs/>
                <w:color w:val="0D0D0D" w:themeColor="text1" w:themeTint="F2"/>
                <w:lang w:val="kk-KZ"/>
              </w:rPr>
              <w:t>2013</w:t>
            </w:r>
            <w:r w:rsidR="00777883">
              <w:rPr>
                <w:bCs/>
                <w:color w:val="0D0D0D" w:themeColor="text1" w:themeTint="F2"/>
                <w:lang w:val="kk-KZ"/>
              </w:rPr>
              <w:t xml:space="preserve"> жыл</w:t>
            </w:r>
          </w:p>
        </w:tc>
        <w:tc>
          <w:tcPr>
            <w:tcW w:w="851" w:type="dxa"/>
            <w:vMerge w:val="restart"/>
            <w:vAlign w:val="center"/>
          </w:tcPr>
          <w:p w14:paraId="7A040D59" w14:textId="70CDE6B1" w:rsidR="005951DC" w:rsidRPr="00D76DB6" w:rsidRDefault="005951DC" w:rsidP="00777883">
            <w:pPr>
              <w:pStyle w:val="Default"/>
              <w:jc w:val="center"/>
              <w:rPr>
                <w:color w:val="0D0D0D" w:themeColor="text1" w:themeTint="F2"/>
                <w:lang w:val="kk-KZ"/>
              </w:rPr>
            </w:pPr>
            <w:r w:rsidRPr="00D76DB6">
              <w:rPr>
                <w:bCs/>
                <w:color w:val="0D0D0D" w:themeColor="text1" w:themeTint="F2"/>
                <w:lang w:val="kk-KZ"/>
              </w:rPr>
              <w:t>2014</w:t>
            </w:r>
            <w:r w:rsidR="00777883">
              <w:rPr>
                <w:bCs/>
                <w:color w:val="0D0D0D" w:themeColor="text1" w:themeTint="F2"/>
                <w:lang w:val="kk-KZ"/>
              </w:rPr>
              <w:t xml:space="preserve"> жыл</w:t>
            </w:r>
          </w:p>
        </w:tc>
        <w:tc>
          <w:tcPr>
            <w:tcW w:w="850" w:type="dxa"/>
            <w:vMerge w:val="restart"/>
            <w:vAlign w:val="center"/>
          </w:tcPr>
          <w:p w14:paraId="5B070376" w14:textId="261815C7" w:rsidR="005951DC" w:rsidRPr="00D76DB6" w:rsidRDefault="005951DC" w:rsidP="00777883">
            <w:pPr>
              <w:pStyle w:val="Default"/>
              <w:jc w:val="center"/>
              <w:rPr>
                <w:color w:val="0D0D0D" w:themeColor="text1" w:themeTint="F2"/>
                <w:lang w:val="kk-KZ"/>
              </w:rPr>
            </w:pPr>
            <w:r w:rsidRPr="00D76DB6">
              <w:rPr>
                <w:bCs/>
                <w:color w:val="0D0D0D" w:themeColor="text1" w:themeTint="F2"/>
                <w:lang w:val="kk-KZ"/>
              </w:rPr>
              <w:t>2015</w:t>
            </w:r>
            <w:r w:rsidR="00777883">
              <w:rPr>
                <w:bCs/>
                <w:color w:val="0D0D0D" w:themeColor="text1" w:themeTint="F2"/>
                <w:lang w:val="kk-KZ"/>
              </w:rPr>
              <w:t xml:space="preserve"> жыл</w:t>
            </w:r>
          </w:p>
        </w:tc>
        <w:tc>
          <w:tcPr>
            <w:tcW w:w="709" w:type="dxa"/>
            <w:vMerge w:val="restart"/>
            <w:vAlign w:val="center"/>
          </w:tcPr>
          <w:p w14:paraId="63E4E95C" w14:textId="05084857" w:rsidR="005951DC" w:rsidRPr="00D76DB6" w:rsidRDefault="005951DC" w:rsidP="00777883">
            <w:pPr>
              <w:pStyle w:val="Default"/>
              <w:jc w:val="center"/>
              <w:rPr>
                <w:color w:val="0D0D0D" w:themeColor="text1" w:themeTint="F2"/>
                <w:lang w:val="kk-KZ"/>
              </w:rPr>
            </w:pPr>
            <w:r w:rsidRPr="00D76DB6">
              <w:rPr>
                <w:bCs/>
                <w:color w:val="0D0D0D" w:themeColor="text1" w:themeTint="F2"/>
                <w:lang w:val="kk-KZ"/>
              </w:rPr>
              <w:t>2016</w:t>
            </w:r>
            <w:r w:rsidR="00777883">
              <w:rPr>
                <w:bCs/>
                <w:color w:val="0D0D0D" w:themeColor="text1" w:themeTint="F2"/>
                <w:lang w:val="kk-KZ"/>
              </w:rPr>
              <w:t xml:space="preserve"> жыл</w:t>
            </w:r>
          </w:p>
        </w:tc>
        <w:tc>
          <w:tcPr>
            <w:tcW w:w="850" w:type="dxa"/>
            <w:vMerge w:val="restart"/>
            <w:vAlign w:val="center"/>
          </w:tcPr>
          <w:p w14:paraId="2EF515A8" w14:textId="29CBEB4D" w:rsidR="005951DC" w:rsidRPr="00D76DB6" w:rsidRDefault="005951DC" w:rsidP="00777883">
            <w:pPr>
              <w:pStyle w:val="Default"/>
              <w:jc w:val="center"/>
              <w:rPr>
                <w:color w:val="0D0D0D" w:themeColor="text1" w:themeTint="F2"/>
                <w:lang w:val="kk-KZ"/>
              </w:rPr>
            </w:pPr>
            <w:r w:rsidRPr="00D76DB6">
              <w:rPr>
                <w:bCs/>
                <w:color w:val="0D0D0D" w:themeColor="text1" w:themeTint="F2"/>
                <w:lang w:val="kk-KZ"/>
              </w:rPr>
              <w:t>2017</w:t>
            </w:r>
            <w:r w:rsidR="00777883">
              <w:rPr>
                <w:bCs/>
                <w:color w:val="0D0D0D" w:themeColor="text1" w:themeTint="F2"/>
                <w:lang w:val="kk-KZ"/>
              </w:rPr>
              <w:t xml:space="preserve"> жыл</w:t>
            </w:r>
          </w:p>
        </w:tc>
        <w:tc>
          <w:tcPr>
            <w:tcW w:w="851" w:type="dxa"/>
            <w:vMerge w:val="restart"/>
            <w:vAlign w:val="center"/>
          </w:tcPr>
          <w:p w14:paraId="172FC36B" w14:textId="0F0EBD92" w:rsidR="005951DC" w:rsidRPr="00D76DB6" w:rsidRDefault="005951DC" w:rsidP="00777883">
            <w:pPr>
              <w:pStyle w:val="Default"/>
              <w:jc w:val="center"/>
              <w:rPr>
                <w:color w:val="0D0D0D" w:themeColor="text1" w:themeTint="F2"/>
                <w:lang w:val="kk-KZ"/>
              </w:rPr>
            </w:pPr>
            <w:r w:rsidRPr="00D76DB6">
              <w:rPr>
                <w:bCs/>
                <w:color w:val="0D0D0D" w:themeColor="text1" w:themeTint="F2"/>
                <w:lang w:val="kk-KZ"/>
              </w:rPr>
              <w:t>2018</w:t>
            </w:r>
            <w:r w:rsidR="00777883">
              <w:rPr>
                <w:bCs/>
                <w:color w:val="0D0D0D" w:themeColor="text1" w:themeTint="F2"/>
                <w:lang w:val="kk-KZ"/>
              </w:rPr>
              <w:t xml:space="preserve"> жыл</w:t>
            </w:r>
          </w:p>
        </w:tc>
        <w:tc>
          <w:tcPr>
            <w:tcW w:w="850" w:type="dxa"/>
            <w:vMerge w:val="restart"/>
            <w:vAlign w:val="center"/>
          </w:tcPr>
          <w:p w14:paraId="2F7611A6" w14:textId="438B404A" w:rsidR="005951DC" w:rsidRPr="00D76DB6" w:rsidRDefault="005951DC" w:rsidP="00777883">
            <w:pPr>
              <w:jc w:val="center"/>
              <w:rPr>
                <w:color w:val="0D0D0D" w:themeColor="text1" w:themeTint="F2"/>
                <w:lang w:val="kk-KZ"/>
              </w:rPr>
            </w:pPr>
            <w:r w:rsidRPr="00D76DB6">
              <w:rPr>
                <w:color w:val="0D0D0D" w:themeColor="text1" w:themeTint="F2"/>
                <w:lang w:val="kk-KZ"/>
              </w:rPr>
              <w:t>2019</w:t>
            </w:r>
            <w:r w:rsidR="00777883">
              <w:rPr>
                <w:color w:val="0D0D0D" w:themeColor="text1" w:themeTint="F2"/>
                <w:lang w:val="kk-KZ"/>
              </w:rPr>
              <w:t xml:space="preserve"> жыл</w:t>
            </w:r>
          </w:p>
        </w:tc>
      </w:tr>
      <w:tr w:rsidR="00D76DB6" w:rsidRPr="00D76DB6" w14:paraId="60AC053B" w14:textId="77777777" w:rsidTr="00F93DB8">
        <w:trPr>
          <w:trHeight w:val="276"/>
        </w:trPr>
        <w:tc>
          <w:tcPr>
            <w:tcW w:w="3800" w:type="dxa"/>
            <w:vMerge/>
            <w:vAlign w:val="bottom"/>
          </w:tcPr>
          <w:p w14:paraId="2C5BC25E" w14:textId="77777777" w:rsidR="005951DC" w:rsidRPr="00D76DB6" w:rsidRDefault="005951DC" w:rsidP="00016398">
            <w:pPr>
              <w:pStyle w:val="Default"/>
              <w:jc w:val="center"/>
              <w:rPr>
                <w:bCs/>
                <w:color w:val="0D0D0D" w:themeColor="text1" w:themeTint="F2"/>
              </w:rPr>
            </w:pPr>
          </w:p>
        </w:tc>
        <w:tc>
          <w:tcPr>
            <w:tcW w:w="850" w:type="dxa"/>
            <w:vMerge/>
            <w:vAlign w:val="center"/>
          </w:tcPr>
          <w:p w14:paraId="573C621E" w14:textId="77777777" w:rsidR="005951DC" w:rsidRPr="00D76DB6" w:rsidRDefault="005951DC" w:rsidP="00777883">
            <w:pPr>
              <w:pStyle w:val="Default"/>
              <w:jc w:val="center"/>
              <w:rPr>
                <w:bCs/>
                <w:color w:val="0D0D0D" w:themeColor="text1" w:themeTint="F2"/>
              </w:rPr>
            </w:pPr>
          </w:p>
        </w:tc>
        <w:tc>
          <w:tcPr>
            <w:tcW w:w="851" w:type="dxa"/>
            <w:vMerge/>
            <w:vAlign w:val="center"/>
          </w:tcPr>
          <w:p w14:paraId="428D0E29" w14:textId="77777777" w:rsidR="005951DC" w:rsidRPr="00D76DB6" w:rsidRDefault="005951DC" w:rsidP="00777883">
            <w:pPr>
              <w:pStyle w:val="Default"/>
              <w:jc w:val="center"/>
              <w:rPr>
                <w:bCs/>
                <w:color w:val="0D0D0D" w:themeColor="text1" w:themeTint="F2"/>
              </w:rPr>
            </w:pPr>
          </w:p>
        </w:tc>
        <w:tc>
          <w:tcPr>
            <w:tcW w:w="850" w:type="dxa"/>
            <w:vMerge/>
            <w:vAlign w:val="center"/>
          </w:tcPr>
          <w:p w14:paraId="38651F00" w14:textId="77777777" w:rsidR="005951DC" w:rsidRPr="00D76DB6" w:rsidRDefault="005951DC" w:rsidP="00777883">
            <w:pPr>
              <w:pStyle w:val="Default"/>
              <w:jc w:val="center"/>
              <w:rPr>
                <w:bCs/>
                <w:color w:val="0D0D0D" w:themeColor="text1" w:themeTint="F2"/>
              </w:rPr>
            </w:pPr>
          </w:p>
        </w:tc>
        <w:tc>
          <w:tcPr>
            <w:tcW w:w="709" w:type="dxa"/>
            <w:vMerge/>
            <w:vAlign w:val="center"/>
          </w:tcPr>
          <w:p w14:paraId="1A631041" w14:textId="77777777" w:rsidR="005951DC" w:rsidRPr="00D76DB6" w:rsidRDefault="005951DC" w:rsidP="00777883">
            <w:pPr>
              <w:pStyle w:val="Default"/>
              <w:jc w:val="center"/>
              <w:rPr>
                <w:bCs/>
                <w:color w:val="0D0D0D" w:themeColor="text1" w:themeTint="F2"/>
              </w:rPr>
            </w:pPr>
          </w:p>
        </w:tc>
        <w:tc>
          <w:tcPr>
            <w:tcW w:w="850" w:type="dxa"/>
            <w:vMerge/>
            <w:vAlign w:val="center"/>
          </w:tcPr>
          <w:p w14:paraId="65734B81" w14:textId="77777777" w:rsidR="005951DC" w:rsidRPr="00D76DB6" w:rsidRDefault="005951DC" w:rsidP="00777883">
            <w:pPr>
              <w:pStyle w:val="Default"/>
              <w:jc w:val="center"/>
              <w:rPr>
                <w:bCs/>
                <w:color w:val="0D0D0D" w:themeColor="text1" w:themeTint="F2"/>
              </w:rPr>
            </w:pPr>
          </w:p>
        </w:tc>
        <w:tc>
          <w:tcPr>
            <w:tcW w:w="851" w:type="dxa"/>
            <w:vMerge/>
            <w:vAlign w:val="center"/>
          </w:tcPr>
          <w:p w14:paraId="13246F0E" w14:textId="77777777" w:rsidR="005951DC" w:rsidRPr="00D76DB6" w:rsidRDefault="005951DC" w:rsidP="00777883">
            <w:pPr>
              <w:pStyle w:val="Default"/>
              <w:jc w:val="center"/>
              <w:rPr>
                <w:bCs/>
                <w:color w:val="0D0D0D" w:themeColor="text1" w:themeTint="F2"/>
              </w:rPr>
            </w:pPr>
          </w:p>
        </w:tc>
        <w:tc>
          <w:tcPr>
            <w:tcW w:w="850" w:type="dxa"/>
            <w:vMerge/>
            <w:vAlign w:val="center"/>
          </w:tcPr>
          <w:p w14:paraId="77C521BB" w14:textId="77777777" w:rsidR="005951DC" w:rsidRPr="00D76DB6" w:rsidRDefault="005951DC" w:rsidP="00777883">
            <w:pPr>
              <w:pStyle w:val="Default"/>
              <w:jc w:val="center"/>
              <w:rPr>
                <w:bCs/>
                <w:color w:val="0D0D0D" w:themeColor="text1" w:themeTint="F2"/>
              </w:rPr>
            </w:pPr>
          </w:p>
        </w:tc>
      </w:tr>
      <w:tr w:rsidR="00777883" w:rsidRPr="00D76DB6" w14:paraId="1CDD344B" w14:textId="77777777" w:rsidTr="00F93DB8">
        <w:trPr>
          <w:trHeight w:val="60"/>
        </w:trPr>
        <w:tc>
          <w:tcPr>
            <w:tcW w:w="3800" w:type="dxa"/>
          </w:tcPr>
          <w:p w14:paraId="4D5C2495" w14:textId="6D2BEA86"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1</w:t>
            </w:r>
          </w:p>
        </w:tc>
        <w:tc>
          <w:tcPr>
            <w:tcW w:w="850" w:type="dxa"/>
            <w:vAlign w:val="center"/>
          </w:tcPr>
          <w:p w14:paraId="62F44B2F" w14:textId="48D1093F" w:rsidR="00777883" w:rsidRPr="00777883" w:rsidRDefault="00777883" w:rsidP="00777883">
            <w:pPr>
              <w:pStyle w:val="Default"/>
              <w:jc w:val="center"/>
              <w:rPr>
                <w:bCs/>
                <w:color w:val="0D0D0D" w:themeColor="text1" w:themeTint="F2"/>
                <w:lang w:val="kk-KZ"/>
              </w:rPr>
            </w:pPr>
            <w:r>
              <w:rPr>
                <w:bCs/>
                <w:color w:val="0D0D0D" w:themeColor="text1" w:themeTint="F2"/>
                <w:lang w:val="kk-KZ"/>
              </w:rPr>
              <w:t>2</w:t>
            </w:r>
          </w:p>
        </w:tc>
        <w:tc>
          <w:tcPr>
            <w:tcW w:w="851" w:type="dxa"/>
            <w:vAlign w:val="center"/>
          </w:tcPr>
          <w:p w14:paraId="50F528DC" w14:textId="165C8563" w:rsidR="00777883" w:rsidRPr="00777883" w:rsidRDefault="00777883" w:rsidP="00777883">
            <w:pPr>
              <w:pStyle w:val="Default"/>
              <w:jc w:val="center"/>
              <w:rPr>
                <w:bCs/>
                <w:color w:val="0D0D0D" w:themeColor="text1" w:themeTint="F2"/>
                <w:lang w:val="kk-KZ"/>
              </w:rPr>
            </w:pPr>
            <w:r>
              <w:rPr>
                <w:bCs/>
                <w:color w:val="0D0D0D" w:themeColor="text1" w:themeTint="F2"/>
                <w:lang w:val="kk-KZ"/>
              </w:rPr>
              <w:t>3</w:t>
            </w:r>
          </w:p>
        </w:tc>
        <w:tc>
          <w:tcPr>
            <w:tcW w:w="850" w:type="dxa"/>
            <w:vAlign w:val="center"/>
          </w:tcPr>
          <w:p w14:paraId="682D5124" w14:textId="7675F616" w:rsidR="00777883" w:rsidRPr="00777883" w:rsidRDefault="00777883" w:rsidP="00777883">
            <w:pPr>
              <w:pStyle w:val="Default"/>
              <w:jc w:val="center"/>
              <w:rPr>
                <w:bCs/>
                <w:color w:val="0D0D0D" w:themeColor="text1" w:themeTint="F2"/>
                <w:lang w:val="kk-KZ"/>
              </w:rPr>
            </w:pPr>
            <w:r>
              <w:rPr>
                <w:bCs/>
                <w:color w:val="0D0D0D" w:themeColor="text1" w:themeTint="F2"/>
                <w:lang w:val="kk-KZ"/>
              </w:rPr>
              <w:t>4</w:t>
            </w:r>
          </w:p>
        </w:tc>
        <w:tc>
          <w:tcPr>
            <w:tcW w:w="709" w:type="dxa"/>
            <w:vAlign w:val="center"/>
          </w:tcPr>
          <w:p w14:paraId="2D8ECE63" w14:textId="266EA301" w:rsidR="00777883" w:rsidRPr="00777883" w:rsidRDefault="00777883" w:rsidP="00777883">
            <w:pPr>
              <w:pStyle w:val="Default"/>
              <w:ind w:right="-63"/>
              <w:jc w:val="center"/>
              <w:rPr>
                <w:bCs/>
                <w:color w:val="0D0D0D" w:themeColor="text1" w:themeTint="F2"/>
                <w:lang w:val="kk-KZ"/>
              </w:rPr>
            </w:pPr>
            <w:r>
              <w:rPr>
                <w:bCs/>
                <w:color w:val="0D0D0D" w:themeColor="text1" w:themeTint="F2"/>
                <w:lang w:val="kk-KZ"/>
              </w:rPr>
              <w:t>5</w:t>
            </w:r>
          </w:p>
        </w:tc>
        <w:tc>
          <w:tcPr>
            <w:tcW w:w="850" w:type="dxa"/>
            <w:vAlign w:val="center"/>
          </w:tcPr>
          <w:p w14:paraId="5A906C8D" w14:textId="7D701E53" w:rsidR="00777883" w:rsidRPr="00777883" w:rsidRDefault="00777883" w:rsidP="00777883">
            <w:pPr>
              <w:pStyle w:val="Default"/>
              <w:jc w:val="center"/>
              <w:rPr>
                <w:bCs/>
                <w:color w:val="0D0D0D" w:themeColor="text1" w:themeTint="F2"/>
                <w:lang w:val="kk-KZ"/>
              </w:rPr>
            </w:pPr>
            <w:r>
              <w:rPr>
                <w:bCs/>
                <w:color w:val="0D0D0D" w:themeColor="text1" w:themeTint="F2"/>
                <w:lang w:val="kk-KZ"/>
              </w:rPr>
              <w:t>6</w:t>
            </w:r>
          </w:p>
        </w:tc>
        <w:tc>
          <w:tcPr>
            <w:tcW w:w="851" w:type="dxa"/>
            <w:vAlign w:val="center"/>
          </w:tcPr>
          <w:p w14:paraId="71A14D16" w14:textId="5148427F" w:rsidR="00777883" w:rsidRPr="00777883" w:rsidRDefault="00777883" w:rsidP="00777883">
            <w:pPr>
              <w:pStyle w:val="Default"/>
              <w:jc w:val="center"/>
              <w:rPr>
                <w:bCs/>
                <w:color w:val="0D0D0D" w:themeColor="text1" w:themeTint="F2"/>
                <w:lang w:val="kk-KZ"/>
              </w:rPr>
            </w:pPr>
            <w:r>
              <w:rPr>
                <w:bCs/>
                <w:color w:val="0D0D0D" w:themeColor="text1" w:themeTint="F2"/>
                <w:lang w:val="kk-KZ"/>
              </w:rPr>
              <w:t>7</w:t>
            </w:r>
          </w:p>
        </w:tc>
        <w:tc>
          <w:tcPr>
            <w:tcW w:w="850" w:type="dxa"/>
            <w:vAlign w:val="center"/>
          </w:tcPr>
          <w:p w14:paraId="54174C76" w14:textId="5C2BF500" w:rsidR="00777883" w:rsidRPr="00777883" w:rsidRDefault="00777883" w:rsidP="00777883">
            <w:pPr>
              <w:pStyle w:val="Default"/>
              <w:jc w:val="center"/>
              <w:rPr>
                <w:color w:val="0D0D0D" w:themeColor="text1" w:themeTint="F2"/>
                <w:lang w:val="kk-KZ"/>
              </w:rPr>
            </w:pPr>
            <w:r>
              <w:rPr>
                <w:color w:val="0D0D0D" w:themeColor="text1" w:themeTint="F2"/>
                <w:lang w:val="kk-KZ"/>
              </w:rPr>
              <w:t>8</w:t>
            </w:r>
          </w:p>
        </w:tc>
      </w:tr>
      <w:tr w:rsidR="00D76DB6" w:rsidRPr="00D76DB6" w14:paraId="5020E7E0" w14:textId="77777777" w:rsidTr="00F93DB8">
        <w:trPr>
          <w:trHeight w:val="60"/>
        </w:trPr>
        <w:tc>
          <w:tcPr>
            <w:tcW w:w="3800" w:type="dxa"/>
          </w:tcPr>
          <w:p w14:paraId="4251A3D7" w14:textId="77777777" w:rsidR="005951DC" w:rsidRPr="003C613B" w:rsidRDefault="005951DC" w:rsidP="002A2186">
            <w:pPr>
              <w:pStyle w:val="Default"/>
              <w:ind w:right="-92"/>
              <w:rPr>
                <w:i/>
                <w:color w:val="0D0D0D" w:themeColor="text1" w:themeTint="F2"/>
              </w:rPr>
            </w:pPr>
            <w:r w:rsidRPr="003C613B">
              <w:rPr>
                <w:bCs/>
                <w:i/>
                <w:color w:val="0D0D0D" w:themeColor="text1" w:themeTint="F2"/>
              </w:rPr>
              <w:t xml:space="preserve">Банктік қарыздар, оның ішінде: </w:t>
            </w:r>
          </w:p>
        </w:tc>
        <w:tc>
          <w:tcPr>
            <w:tcW w:w="850" w:type="dxa"/>
            <w:vAlign w:val="center"/>
          </w:tcPr>
          <w:p w14:paraId="51074F2A" w14:textId="70F083BE" w:rsidR="005951DC" w:rsidRPr="00D76DB6" w:rsidRDefault="005951DC" w:rsidP="00777883">
            <w:pPr>
              <w:pStyle w:val="Default"/>
              <w:jc w:val="center"/>
              <w:rPr>
                <w:color w:val="0D0D0D" w:themeColor="text1" w:themeTint="F2"/>
              </w:rPr>
            </w:pPr>
            <w:r w:rsidRPr="00D76DB6">
              <w:rPr>
                <w:bCs/>
                <w:color w:val="0D0D0D" w:themeColor="text1" w:themeTint="F2"/>
              </w:rPr>
              <w:t>13, 35</w:t>
            </w:r>
          </w:p>
        </w:tc>
        <w:tc>
          <w:tcPr>
            <w:tcW w:w="851" w:type="dxa"/>
            <w:vAlign w:val="center"/>
          </w:tcPr>
          <w:p w14:paraId="2074D2DB" w14:textId="77777777" w:rsidR="005951DC" w:rsidRPr="00D76DB6" w:rsidRDefault="005951DC" w:rsidP="00777883">
            <w:pPr>
              <w:pStyle w:val="Default"/>
              <w:jc w:val="center"/>
              <w:rPr>
                <w:color w:val="0D0D0D" w:themeColor="text1" w:themeTint="F2"/>
              </w:rPr>
            </w:pPr>
            <w:r w:rsidRPr="00D76DB6">
              <w:rPr>
                <w:bCs/>
                <w:color w:val="0D0D0D" w:themeColor="text1" w:themeTint="F2"/>
              </w:rPr>
              <w:t>14, 18</w:t>
            </w:r>
          </w:p>
        </w:tc>
        <w:tc>
          <w:tcPr>
            <w:tcW w:w="850" w:type="dxa"/>
            <w:vAlign w:val="center"/>
          </w:tcPr>
          <w:p w14:paraId="3CC9D1CF" w14:textId="77777777" w:rsidR="005951DC" w:rsidRPr="00D76DB6" w:rsidRDefault="005951DC" w:rsidP="00777883">
            <w:pPr>
              <w:pStyle w:val="Default"/>
              <w:jc w:val="center"/>
              <w:rPr>
                <w:color w:val="0D0D0D" w:themeColor="text1" w:themeTint="F2"/>
              </w:rPr>
            </w:pPr>
            <w:r w:rsidRPr="00D76DB6">
              <w:rPr>
                <w:bCs/>
                <w:color w:val="0D0D0D" w:themeColor="text1" w:themeTint="F2"/>
              </w:rPr>
              <w:t>15, 55</w:t>
            </w:r>
          </w:p>
        </w:tc>
        <w:tc>
          <w:tcPr>
            <w:tcW w:w="709" w:type="dxa"/>
            <w:vAlign w:val="center"/>
          </w:tcPr>
          <w:p w14:paraId="2582B929" w14:textId="55FB0FDA" w:rsidR="005951DC" w:rsidRPr="00D76DB6" w:rsidRDefault="005951DC" w:rsidP="00777883">
            <w:pPr>
              <w:pStyle w:val="Default"/>
              <w:ind w:right="-63"/>
              <w:jc w:val="center"/>
              <w:rPr>
                <w:color w:val="0D0D0D" w:themeColor="text1" w:themeTint="F2"/>
              </w:rPr>
            </w:pPr>
            <w:r w:rsidRPr="00D76DB6">
              <w:rPr>
                <w:bCs/>
                <w:color w:val="0D0D0D" w:themeColor="text1" w:themeTint="F2"/>
              </w:rPr>
              <w:t>15,51</w:t>
            </w:r>
          </w:p>
        </w:tc>
        <w:tc>
          <w:tcPr>
            <w:tcW w:w="850" w:type="dxa"/>
            <w:vAlign w:val="center"/>
          </w:tcPr>
          <w:p w14:paraId="23060DE6" w14:textId="1B9BF364" w:rsidR="005951DC" w:rsidRPr="00D76DB6" w:rsidRDefault="005951DC" w:rsidP="00777883">
            <w:pPr>
              <w:pStyle w:val="Default"/>
              <w:jc w:val="center"/>
              <w:rPr>
                <w:color w:val="0D0D0D" w:themeColor="text1" w:themeTint="F2"/>
              </w:rPr>
            </w:pPr>
            <w:r w:rsidRPr="00D76DB6">
              <w:rPr>
                <w:bCs/>
                <w:color w:val="0D0D0D" w:themeColor="text1" w:themeTint="F2"/>
              </w:rPr>
              <w:t>13, 59</w:t>
            </w:r>
          </w:p>
        </w:tc>
        <w:tc>
          <w:tcPr>
            <w:tcW w:w="851" w:type="dxa"/>
            <w:vAlign w:val="center"/>
          </w:tcPr>
          <w:p w14:paraId="3A4FE647" w14:textId="48D50AF6" w:rsidR="005951DC" w:rsidRPr="00D76DB6" w:rsidRDefault="005951DC" w:rsidP="00777883">
            <w:pPr>
              <w:pStyle w:val="Default"/>
              <w:jc w:val="center"/>
              <w:rPr>
                <w:color w:val="0D0D0D" w:themeColor="text1" w:themeTint="F2"/>
              </w:rPr>
            </w:pPr>
            <w:r w:rsidRPr="00D76DB6">
              <w:rPr>
                <w:bCs/>
                <w:color w:val="0D0D0D" w:themeColor="text1" w:themeTint="F2"/>
              </w:rPr>
              <w:t>13, 76</w:t>
            </w:r>
          </w:p>
        </w:tc>
        <w:tc>
          <w:tcPr>
            <w:tcW w:w="850" w:type="dxa"/>
            <w:vAlign w:val="center"/>
          </w:tcPr>
          <w:p w14:paraId="264214B3" w14:textId="77777777" w:rsidR="005951DC" w:rsidRPr="00D76DB6" w:rsidRDefault="005951DC" w:rsidP="00777883">
            <w:pPr>
              <w:pStyle w:val="Default"/>
              <w:jc w:val="center"/>
              <w:rPr>
                <w:color w:val="0D0D0D" w:themeColor="text1" w:themeTint="F2"/>
              </w:rPr>
            </w:pPr>
            <w:r w:rsidRPr="00D76DB6">
              <w:rPr>
                <w:color w:val="0D0D0D" w:themeColor="text1" w:themeTint="F2"/>
              </w:rPr>
              <w:t>14,74</w:t>
            </w:r>
          </w:p>
        </w:tc>
      </w:tr>
      <w:tr w:rsidR="00D76DB6" w:rsidRPr="00D76DB6" w14:paraId="7C39E806" w14:textId="77777777" w:rsidTr="00F93DB8">
        <w:trPr>
          <w:trHeight w:val="249"/>
        </w:trPr>
        <w:tc>
          <w:tcPr>
            <w:tcW w:w="3800" w:type="dxa"/>
          </w:tcPr>
          <w:p w14:paraId="196C55D8" w14:textId="77777777" w:rsidR="005951DC" w:rsidRPr="003C613B" w:rsidRDefault="005951DC" w:rsidP="00016398">
            <w:pPr>
              <w:pStyle w:val="Default"/>
              <w:rPr>
                <w:i/>
                <w:color w:val="0D0D0D" w:themeColor="text1" w:themeTint="F2"/>
              </w:rPr>
            </w:pPr>
            <w:r w:rsidRPr="003C613B">
              <w:rPr>
                <w:bCs/>
                <w:i/>
                <w:color w:val="0D0D0D" w:themeColor="text1" w:themeTint="F2"/>
              </w:rPr>
              <w:t xml:space="preserve">Негізгі борыш және/немесе есептелген сыйақы бойынша мерзімі өткен берешек жоқ қарыздар </w:t>
            </w:r>
          </w:p>
        </w:tc>
        <w:tc>
          <w:tcPr>
            <w:tcW w:w="850" w:type="dxa"/>
            <w:vAlign w:val="center"/>
          </w:tcPr>
          <w:p w14:paraId="6C25EE4C" w14:textId="30124BB8" w:rsidR="005951DC" w:rsidRPr="00D76DB6" w:rsidRDefault="005951DC" w:rsidP="00777883">
            <w:pPr>
              <w:pStyle w:val="Default"/>
              <w:jc w:val="center"/>
              <w:rPr>
                <w:color w:val="0D0D0D" w:themeColor="text1" w:themeTint="F2"/>
              </w:rPr>
            </w:pPr>
            <w:r w:rsidRPr="00D76DB6">
              <w:rPr>
                <w:bCs/>
                <w:color w:val="0D0D0D" w:themeColor="text1" w:themeTint="F2"/>
              </w:rPr>
              <w:t>8, 75</w:t>
            </w:r>
          </w:p>
        </w:tc>
        <w:tc>
          <w:tcPr>
            <w:tcW w:w="851" w:type="dxa"/>
            <w:vAlign w:val="center"/>
          </w:tcPr>
          <w:p w14:paraId="0633C79C" w14:textId="48EFAF34" w:rsidR="005951DC" w:rsidRPr="00D76DB6" w:rsidRDefault="005951DC" w:rsidP="00777883">
            <w:pPr>
              <w:pStyle w:val="Default"/>
              <w:jc w:val="center"/>
              <w:rPr>
                <w:color w:val="0D0D0D" w:themeColor="text1" w:themeTint="F2"/>
              </w:rPr>
            </w:pPr>
            <w:r w:rsidRPr="00D76DB6">
              <w:rPr>
                <w:bCs/>
                <w:color w:val="0D0D0D" w:themeColor="text1" w:themeTint="F2"/>
              </w:rPr>
              <w:t>10, 26</w:t>
            </w:r>
          </w:p>
        </w:tc>
        <w:tc>
          <w:tcPr>
            <w:tcW w:w="850" w:type="dxa"/>
            <w:vAlign w:val="center"/>
          </w:tcPr>
          <w:p w14:paraId="0B7D51AA" w14:textId="099A80A4" w:rsidR="005951DC" w:rsidRPr="00D76DB6" w:rsidRDefault="005951DC" w:rsidP="00777883">
            <w:pPr>
              <w:pStyle w:val="Default"/>
              <w:jc w:val="center"/>
              <w:rPr>
                <w:color w:val="0D0D0D" w:themeColor="text1" w:themeTint="F2"/>
              </w:rPr>
            </w:pPr>
            <w:r w:rsidRPr="00D76DB6">
              <w:rPr>
                <w:bCs/>
                <w:color w:val="0D0D0D" w:themeColor="text1" w:themeTint="F2"/>
              </w:rPr>
              <w:t>13,44</w:t>
            </w:r>
          </w:p>
        </w:tc>
        <w:tc>
          <w:tcPr>
            <w:tcW w:w="709" w:type="dxa"/>
            <w:vAlign w:val="center"/>
          </w:tcPr>
          <w:p w14:paraId="61B29DC1" w14:textId="4D40FD23" w:rsidR="005951DC" w:rsidRPr="00D76DB6" w:rsidRDefault="005951DC" w:rsidP="00777883">
            <w:pPr>
              <w:pStyle w:val="Default"/>
              <w:ind w:left="-32" w:right="-91"/>
              <w:jc w:val="center"/>
              <w:rPr>
                <w:color w:val="0D0D0D" w:themeColor="text1" w:themeTint="F2"/>
              </w:rPr>
            </w:pPr>
            <w:r w:rsidRPr="00D76DB6">
              <w:rPr>
                <w:bCs/>
                <w:color w:val="0D0D0D" w:themeColor="text1" w:themeTint="F2"/>
              </w:rPr>
              <w:t>13,61</w:t>
            </w:r>
          </w:p>
        </w:tc>
        <w:tc>
          <w:tcPr>
            <w:tcW w:w="850" w:type="dxa"/>
            <w:vAlign w:val="center"/>
          </w:tcPr>
          <w:p w14:paraId="1C5ADB65" w14:textId="513C078C" w:rsidR="005951DC" w:rsidRPr="00D76DB6" w:rsidRDefault="005951DC" w:rsidP="00777883">
            <w:pPr>
              <w:pStyle w:val="Default"/>
              <w:jc w:val="center"/>
              <w:rPr>
                <w:color w:val="0D0D0D" w:themeColor="text1" w:themeTint="F2"/>
              </w:rPr>
            </w:pPr>
            <w:r w:rsidRPr="00D76DB6">
              <w:rPr>
                <w:bCs/>
                <w:color w:val="0D0D0D" w:themeColor="text1" w:themeTint="F2"/>
              </w:rPr>
              <w:t>11, 60</w:t>
            </w:r>
          </w:p>
        </w:tc>
        <w:tc>
          <w:tcPr>
            <w:tcW w:w="851" w:type="dxa"/>
            <w:vAlign w:val="center"/>
          </w:tcPr>
          <w:p w14:paraId="649F62D8" w14:textId="06FA6BEA" w:rsidR="005951DC" w:rsidRPr="00D76DB6" w:rsidRDefault="005951DC" w:rsidP="00777883">
            <w:pPr>
              <w:pStyle w:val="Default"/>
              <w:jc w:val="center"/>
              <w:rPr>
                <w:color w:val="0D0D0D" w:themeColor="text1" w:themeTint="F2"/>
              </w:rPr>
            </w:pPr>
            <w:r w:rsidRPr="00D76DB6">
              <w:rPr>
                <w:color w:val="0D0D0D" w:themeColor="text1" w:themeTint="F2"/>
              </w:rPr>
              <w:t>11, 77</w:t>
            </w:r>
          </w:p>
        </w:tc>
        <w:tc>
          <w:tcPr>
            <w:tcW w:w="850" w:type="dxa"/>
            <w:vAlign w:val="center"/>
          </w:tcPr>
          <w:p w14:paraId="519FD84D" w14:textId="77777777" w:rsidR="005951DC" w:rsidRPr="00D76DB6" w:rsidRDefault="005951DC" w:rsidP="00777883">
            <w:pPr>
              <w:pStyle w:val="Default"/>
              <w:jc w:val="center"/>
              <w:rPr>
                <w:color w:val="0D0D0D" w:themeColor="text1" w:themeTint="F2"/>
              </w:rPr>
            </w:pPr>
            <w:r w:rsidRPr="00D76DB6">
              <w:rPr>
                <w:color w:val="0D0D0D" w:themeColor="text1" w:themeTint="F2"/>
              </w:rPr>
              <w:t>12,94</w:t>
            </w:r>
          </w:p>
        </w:tc>
      </w:tr>
      <w:tr w:rsidR="00D76DB6" w:rsidRPr="00D76DB6" w14:paraId="7575DF05" w14:textId="77777777" w:rsidTr="00F93DB8">
        <w:trPr>
          <w:trHeight w:val="350"/>
        </w:trPr>
        <w:tc>
          <w:tcPr>
            <w:tcW w:w="3800" w:type="dxa"/>
          </w:tcPr>
          <w:p w14:paraId="54871727" w14:textId="77777777" w:rsidR="005951DC" w:rsidRPr="00D76DB6" w:rsidRDefault="005951DC" w:rsidP="00016398">
            <w:pPr>
              <w:pStyle w:val="Default"/>
              <w:rPr>
                <w:color w:val="0D0D0D" w:themeColor="text1" w:themeTint="F2"/>
              </w:rPr>
            </w:pPr>
            <w:r w:rsidRPr="00D76DB6">
              <w:rPr>
                <w:color w:val="0D0D0D" w:themeColor="text1" w:themeTint="F2"/>
              </w:rPr>
              <w:t xml:space="preserve">1 күннен 30 күнге дейін мерзімі өткен берешегі бар қарыздар </w:t>
            </w:r>
          </w:p>
        </w:tc>
        <w:tc>
          <w:tcPr>
            <w:tcW w:w="850" w:type="dxa"/>
            <w:vAlign w:val="center"/>
          </w:tcPr>
          <w:p w14:paraId="5D901F70" w14:textId="77777777" w:rsidR="005951DC" w:rsidRPr="00D76DB6" w:rsidRDefault="005951DC" w:rsidP="00777883">
            <w:pPr>
              <w:pStyle w:val="Default"/>
              <w:jc w:val="center"/>
              <w:rPr>
                <w:color w:val="0D0D0D" w:themeColor="text1" w:themeTint="F2"/>
              </w:rPr>
            </w:pPr>
            <w:r w:rsidRPr="00D76DB6">
              <w:rPr>
                <w:color w:val="0D0D0D" w:themeColor="text1" w:themeTint="F2"/>
              </w:rPr>
              <w:t>0,21</w:t>
            </w:r>
          </w:p>
        </w:tc>
        <w:tc>
          <w:tcPr>
            <w:tcW w:w="851" w:type="dxa"/>
            <w:vAlign w:val="center"/>
          </w:tcPr>
          <w:p w14:paraId="7D12F795" w14:textId="500AB29E" w:rsidR="005951DC" w:rsidRPr="00D76DB6" w:rsidRDefault="005951DC" w:rsidP="00777883">
            <w:pPr>
              <w:pStyle w:val="Default"/>
              <w:jc w:val="center"/>
              <w:rPr>
                <w:color w:val="0D0D0D" w:themeColor="text1" w:themeTint="F2"/>
              </w:rPr>
            </w:pPr>
            <w:r w:rsidRPr="00D76DB6">
              <w:rPr>
                <w:color w:val="0D0D0D" w:themeColor="text1" w:themeTint="F2"/>
              </w:rPr>
              <w:t>0,36</w:t>
            </w:r>
          </w:p>
        </w:tc>
        <w:tc>
          <w:tcPr>
            <w:tcW w:w="850" w:type="dxa"/>
            <w:vAlign w:val="center"/>
          </w:tcPr>
          <w:p w14:paraId="5BB0FE8C" w14:textId="1A205F34" w:rsidR="005951DC" w:rsidRPr="00865508" w:rsidRDefault="005951DC" w:rsidP="00777883">
            <w:pPr>
              <w:pStyle w:val="Default"/>
              <w:jc w:val="center"/>
              <w:rPr>
                <w:color w:val="0D0D0D" w:themeColor="text1" w:themeTint="F2"/>
                <w:lang w:val="en-US"/>
              </w:rPr>
            </w:pPr>
            <w:r w:rsidRPr="00D76DB6">
              <w:rPr>
                <w:color w:val="0D0D0D" w:themeColor="text1" w:themeTint="F2"/>
              </w:rPr>
              <w:t>0,4</w:t>
            </w:r>
            <w:r w:rsidR="00865508">
              <w:rPr>
                <w:color w:val="0D0D0D" w:themeColor="text1" w:themeTint="F2"/>
                <w:lang w:val="en-US"/>
              </w:rPr>
              <w:t>7</w:t>
            </w:r>
          </w:p>
        </w:tc>
        <w:tc>
          <w:tcPr>
            <w:tcW w:w="709" w:type="dxa"/>
            <w:vAlign w:val="center"/>
          </w:tcPr>
          <w:p w14:paraId="30221E99" w14:textId="77777777" w:rsidR="005951DC" w:rsidRPr="00D76DB6" w:rsidRDefault="005951DC" w:rsidP="00777883">
            <w:pPr>
              <w:pStyle w:val="Default"/>
              <w:jc w:val="center"/>
              <w:rPr>
                <w:color w:val="0D0D0D" w:themeColor="text1" w:themeTint="F2"/>
              </w:rPr>
            </w:pPr>
            <w:r w:rsidRPr="00D76DB6">
              <w:rPr>
                <w:color w:val="0D0D0D" w:themeColor="text1" w:themeTint="F2"/>
              </w:rPr>
              <w:t>0,46</w:t>
            </w:r>
          </w:p>
        </w:tc>
        <w:tc>
          <w:tcPr>
            <w:tcW w:w="850" w:type="dxa"/>
            <w:vAlign w:val="center"/>
          </w:tcPr>
          <w:p w14:paraId="27FC8FFA" w14:textId="77777777" w:rsidR="005951DC" w:rsidRPr="00D76DB6" w:rsidRDefault="005951DC" w:rsidP="00777883">
            <w:pPr>
              <w:pStyle w:val="Default"/>
              <w:jc w:val="center"/>
              <w:rPr>
                <w:color w:val="0D0D0D" w:themeColor="text1" w:themeTint="F2"/>
              </w:rPr>
            </w:pPr>
            <w:r w:rsidRPr="00D76DB6">
              <w:rPr>
                <w:color w:val="0D0D0D" w:themeColor="text1" w:themeTint="F2"/>
              </w:rPr>
              <w:t>0,29</w:t>
            </w:r>
          </w:p>
        </w:tc>
        <w:tc>
          <w:tcPr>
            <w:tcW w:w="851" w:type="dxa"/>
            <w:vAlign w:val="center"/>
          </w:tcPr>
          <w:p w14:paraId="1F2C2CBC" w14:textId="710F7383" w:rsidR="005951DC" w:rsidRPr="00865508" w:rsidRDefault="005951DC" w:rsidP="00777883">
            <w:pPr>
              <w:pStyle w:val="Default"/>
              <w:jc w:val="center"/>
              <w:rPr>
                <w:color w:val="0D0D0D" w:themeColor="text1" w:themeTint="F2"/>
                <w:lang w:val="en-US"/>
              </w:rPr>
            </w:pPr>
            <w:r w:rsidRPr="00D76DB6">
              <w:rPr>
                <w:color w:val="0D0D0D" w:themeColor="text1" w:themeTint="F2"/>
              </w:rPr>
              <w:t>0,</w:t>
            </w:r>
            <w:r w:rsidR="00865508">
              <w:rPr>
                <w:color w:val="0D0D0D" w:themeColor="text1" w:themeTint="F2"/>
                <w:lang w:val="en-US"/>
              </w:rPr>
              <w:t>49</w:t>
            </w:r>
          </w:p>
        </w:tc>
        <w:tc>
          <w:tcPr>
            <w:tcW w:w="850" w:type="dxa"/>
            <w:vAlign w:val="center"/>
          </w:tcPr>
          <w:p w14:paraId="7CBCE3A3" w14:textId="77777777" w:rsidR="005951DC" w:rsidRPr="00D76DB6" w:rsidRDefault="005951DC" w:rsidP="00777883">
            <w:pPr>
              <w:pStyle w:val="Default"/>
              <w:jc w:val="center"/>
              <w:rPr>
                <w:color w:val="0D0D0D" w:themeColor="text1" w:themeTint="F2"/>
              </w:rPr>
            </w:pPr>
            <w:r w:rsidRPr="00D76DB6">
              <w:rPr>
                <w:color w:val="0D0D0D" w:themeColor="text1" w:themeTint="F2"/>
              </w:rPr>
              <w:t>0,41</w:t>
            </w:r>
          </w:p>
        </w:tc>
      </w:tr>
      <w:tr w:rsidR="00D76DB6" w:rsidRPr="00D76DB6" w14:paraId="49C2756A" w14:textId="77777777" w:rsidTr="00F93DB8">
        <w:trPr>
          <w:trHeight w:val="337"/>
        </w:trPr>
        <w:tc>
          <w:tcPr>
            <w:tcW w:w="3800" w:type="dxa"/>
          </w:tcPr>
          <w:p w14:paraId="45F9B7EE" w14:textId="11F395FD" w:rsidR="005951DC" w:rsidRPr="00D76DB6" w:rsidRDefault="005951DC" w:rsidP="00016398">
            <w:pPr>
              <w:pStyle w:val="Default"/>
              <w:rPr>
                <w:color w:val="0D0D0D" w:themeColor="text1" w:themeTint="F2"/>
              </w:rPr>
            </w:pPr>
            <w:r w:rsidRPr="00D76DB6">
              <w:rPr>
                <w:color w:val="0D0D0D" w:themeColor="text1" w:themeTint="F2"/>
              </w:rPr>
              <w:t xml:space="preserve">31 күннен 60 күнге дейін мерзімі өткен берешегі бар қарыздар </w:t>
            </w:r>
          </w:p>
        </w:tc>
        <w:tc>
          <w:tcPr>
            <w:tcW w:w="850" w:type="dxa"/>
            <w:shd w:val="clear" w:color="auto" w:fill="FFFFFF" w:themeFill="background1"/>
            <w:vAlign w:val="center"/>
          </w:tcPr>
          <w:p w14:paraId="1811FBB5" w14:textId="45734398" w:rsidR="005951DC" w:rsidRPr="00D76DB6" w:rsidRDefault="005951DC" w:rsidP="00777883">
            <w:pPr>
              <w:pStyle w:val="Default"/>
              <w:jc w:val="center"/>
              <w:rPr>
                <w:color w:val="0D0D0D" w:themeColor="text1" w:themeTint="F2"/>
              </w:rPr>
            </w:pPr>
            <w:r w:rsidRPr="00D76DB6">
              <w:rPr>
                <w:color w:val="0D0D0D" w:themeColor="text1" w:themeTint="F2"/>
              </w:rPr>
              <w:t>0,09</w:t>
            </w:r>
          </w:p>
        </w:tc>
        <w:tc>
          <w:tcPr>
            <w:tcW w:w="851" w:type="dxa"/>
            <w:shd w:val="clear" w:color="auto" w:fill="FFFFFF" w:themeFill="background1"/>
            <w:vAlign w:val="center"/>
          </w:tcPr>
          <w:p w14:paraId="04F204DB" w14:textId="43618EA9" w:rsidR="005951DC" w:rsidRPr="00865508" w:rsidRDefault="005951DC" w:rsidP="00777883">
            <w:pPr>
              <w:pStyle w:val="Default"/>
              <w:jc w:val="center"/>
              <w:rPr>
                <w:color w:val="0D0D0D" w:themeColor="text1" w:themeTint="F2"/>
                <w:lang w:val="en-US"/>
              </w:rPr>
            </w:pPr>
            <w:r w:rsidRPr="00D76DB6">
              <w:rPr>
                <w:color w:val="0D0D0D" w:themeColor="text1" w:themeTint="F2"/>
              </w:rPr>
              <w:t>0,1</w:t>
            </w:r>
            <w:r w:rsidR="00865508">
              <w:rPr>
                <w:color w:val="0D0D0D" w:themeColor="text1" w:themeTint="F2"/>
                <w:lang w:val="en-US"/>
              </w:rPr>
              <w:t>5</w:t>
            </w:r>
            <w:r w:rsidR="00DF7DFE">
              <w:rPr>
                <w:color w:val="0D0D0D" w:themeColor="text1" w:themeTint="F2"/>
                <w:lang w:val="en-US"/>
              </w:rPr>
              <w:t xml:space="preserve"> </w:t>
            </w:r>
          </w:p>
        </w:tc>
        <w:tc>
          <w:tcPr>
            <w:tcW w:w="850" w:type="dxa"/>
            <w:shd w:val="clear" w:color="auto" w:fill="FFFFFF" w:themeFill="background1"/>
            <w:vAlign w:val="center"/>
          </w:tcPr>
          <w:p w14:paraId="53B0FE94" w14:textId="77777777" w:rsidR="005951DC" w:rsidRPr="00D76DB6" w:rsidRDefault="005951DC" w:rsidP="00777883">
            <w:pPr>
              <w:pStyle w:val="Default"/>
              <w:jc w:val="center"/>
              <w:rPr>
                <w:color w:val="0D0D0D" w:themeColor="text1" w:themeTint="F2"/>
              </w:rPr>
            </w:pPr>
            <w:r w:rsidRPr="00D76DB6">
              <w:rPr>
                <w:color w:val="0D0D0D" w:themeColor="text1" w:themeTint="F2"/>
              </w:rPr>
              <w:t>0,26</w:t>
            </w:r>
          </w:p>
        </w:tc>
        <w:tc>
          <w:tcPr>
            <w:tcW w:w="709" w:type="dxa"/>
            <w:shd w:val="clear" w:color="auto" w:fill="FFFFFF" w:themeFill="background1"/>
            <w:vAlign w:val="center"/>
          </w:tcPr>
          <w:p w14:paraId="4823565F" w14:textId="71F50325" w:rsidR="005951DC" w:rsidRPr="00D76DB6" w:rsidRDefault="005951DC" w:rsidP="00777883">
            <w:pPr>
              <w:pStyle w:val="Default"/>
              <w:jc w:val="center"/>
              <w:rPr>
                <w:color w:val="0D0D0D" w:themeColor="text1" w:themeTint="F2"/>
              </w:rPr>
            </w:pPr>
            <w:r w:rsidRPr="00D76DB6">
              <w:rPr>
                <w:color w:val="0D0D0D" w:themeColor="text1" w:themeTint="F2"/>
              </w:rPr>
              <w:t>0,21</w:t>
            </w:r>
          </w:p>
        </w:tc>
        <w:tc>
          <w:tcPr>
            <w:tcW w:w="850" w:type="dxa"/>
            <w:shd w:val="clear" w:color="auto" w:fill="FFFFFF" w:themeFill="background1"/>
            <w:vAlign w:val="center"/>
          </w:tcPr>
          <w:p w14:paraId="0EB555DA" w14:textId="77777777" w:rsidR="005951DC" w:rsidRPr="00D76DB6" w:rsidRDefault="005951DC" w:rsidP="00777883">
            <w:pPr>
              <w:pStyle w:val="Default"/>
              <w:jc w:val="center"/>
              <w:rPr>
                <w:color w:val="0D0D0D" w:themeColor="text1" w:themeTint="F2"/>
              </w:rPr>
            </w:pPr>
            <w:r w:rsidRPr="00D76DB6">
              <w:rPr>
                <w:color w:val="0D0D0D" w:themeColor="text1" w:themeTint="F2"/>
              </w:rPr>
              <w:t>0,31</w:t>
            </w:r>
          </w:p>
        </w:tc>
        <w:tc>
          <w:tcPr>
            <w:tcW w:w="851" w:type="dxa"/>
            <w:shd w:val="clear" w:color="auto" w:fill="FFFFFF" w:themeFill="background1"/>
            <w:vAlign w:val="center"/>
          </w:tcPr>
          <w:p w14:paraId="5DAB4FC7" w14:textId="77777777" w:rsidR="005951DC" w:rsidRPr="00D76DB6" w:rsidRDefault="005951DC" w:rsidP="00777883">
            <w:pPr>
              <w:pStyle w:val="Default"/>
              <w:jc w:val="center"/>
              <w:rPr>
                <w:color w:val="0D0D0D" w:themeColor="text1" w:themeTint="F2"/>
              </w:rPr>
            </w:pPr>
            <w:r w:rsidRPr="00D76DB6">
              <w:rPr>
                <w:color w:val="0D0D0D" w:themeColor="text1" w:themeTint="F2"/>
              </w:rPr>
              <w:t>0,35</w:t>
            </w:r>
          </w:p>
        </w:tc>
        <w:tc>
          <w:tcPr>
            <w:tcW w:w="850" w:type="dxa"/>
            <w:vAlign w:val="center"/>
          </w:tcPr>
          <w:p w14:paraId="10207F5B" w14:textId="77777777" w:rsidR="005951DC" w:rsidRPr="00D76DB6" w:rsidRDefault="005951DC" w:rsidP="00777883">
            <w:pPr>
              <w:pStyle w:val="Default"/>
              <w:jc w:val="center"/>
              <w:rPr>
                <w:color w:val="0D0D0D" w:themeColor="text1" w:themeTint="F2"/>
              </w:rPr>
            </w:pPr>
            <w:r w:rsidRPr="00D76DB6">
              <w:rPr>
                <w:color w:val="0D0D0D" w:themeColor="text1" w:themeTint="F2"/>
              </w:rPr>
              <w:t>0,08</w:t>
            </w:r>
          </w:p>
        </w:tc>
      </w:tr>
      <w:tr w:rsidR="00D76DB6" w:rsidRPr="00D76DB6" w14:paraId="1F0D5955" w14:textId="77777777" w:rsidTr="00F93DB8">
        <w:trPr>
          <w:trHeight w:val="166"/>
        </w:trPr>
        <w:tc>
          <w:tcPr>
            <w:tcW w:w="3800" w:type="dxa"/>
            <w:tcBorders>
              <w:bottom w:val="nil"/>
            </w:tcBorders>
          </w:tcPr>
          <w:p w14:paraId="441F358E" w14:textId="7B9D84FD" w:rsidR="005951DC" w:rsidRPr="00D76DB6" w:rsidRDefault="005951DC" w:rsidP="00016398">
            <w:pPr>
              <w:pStyle w:val="Default"/>
              <w:rPr>
                <w:color w:val="0D0D0D" w:themeColor="text1" w:themeTint="F2"/>
              </w:rPr>
            </w:pPr>
            <w:r w:rsidRPr="00D76DB6">
              <w:rPr>
                <w:color w:val="0D0D0D" w:themeColor="text1" w:themeTint="F2"/>
              </w:rPr>
              <w:t xml:space="preserve">61 күннен 90 күнге дейін мерзімі өткен берешегі бар қарыздар </w:t>
            </w:r>
          </w:p>
        </w:tc>
        <w:tc>
          <w:tcPr>
            <w:tcW w:w="850" w:type="dxa"/>
            <w:tcBorders>
              <w:bottom w:val="nil"/>
            </w:tcBorders>
            <w:vAlign w:val="center"/>
          </w:tcPr>
          <w:p w14:paraId="7C565E73" w14:textId="5F8695FB" w:rsidR="005951DC" w:rsidRPr="00D76DB6" w:rsidRDefault="005951DC" w:rsidP="00777883">
            <w:pPr>
              <w:pStyle w:val="Default"/>
              <w:jc w:val="center"/>
              <w:rPr>
                <w:color w:val="0D0D0D" w:themeColor="text1" w:themeTint="F2"/>
              </w:rPr>
            </w:pPr>
            <w:r w:rsidRPr="00D76DB6">
              <w:rPr>
                <w:color w:val="0D0D0D" w:themeColor="text1" w:themeTint="F2"/>
              </w:rPr>
              <w:t>0,14</w:t>
            </w:r>
          </w:p>
        </w:tc>
        <w:tc>
          <w:tcPr>
            <w:tcW w:w="851" w:type="dxa"/>
            <w:tcBorders>
              <w:bottom w:val="nil"/>
            </w:tcBorders>
            <w:vAlign w:val="center"/>
          </w:tcPr>
          <w:p w14:paraId="18726820" w14:textId="49349B78" w:rsidR="005951DC" w:rsidRPr="00D76DB6" w:rsidRDefault="005951DC" w:rsidP="00777883">
            <w:pPr>
              <w:pStyle w:val="Default"/>
              <w:jc w:val="center"/>
              <w:rPr>
                <w:color w:val="0D0D0D" w:themeColor="text1" w:themeTint="F2"/>
              </w:rPr>
            </w:pPr>
            <w:r w:rsidRPr="00D76DB6">
              <w:rPr>
                <w:color w:val="0D0D0D" w:themeColor="text1" w:themeTint="F2"/>
              </w:rPr>
              <w:t>0,07</w:t>
            </w:r>
          </w:p>
        </w:tc>
        <w:tc>
          <w:tcPr>
            <w:tcW w:w="850" w:type="dxa"/>
            <w:tcBorders>
              <w:bottom w:val="nil"/>
            </w:tcBorders>
            <w:vAlign w:val="center"/>
          </w:tcPr>
          <w:p w14:paraId="78116153" w14:textId="45D43012" w:rsidR="005951DC" w:rsidRPr="00865508" w:rsidRDefault="005951DC" w:rsidP="00777883">
            <w:pPr>
              <w:pStyle w:val="Default"/>
              <w:jc w:val="center"/>
              <w:rPr>
                <w:color w:val="0D0D0D" w:themeColor="text1" w:themeTint="F2"/>
                <w:lang w:val="en-US"/>
              </w:rPr>
            </w:pPr>
            <w:r w:rsidRPr="00D76DB6">
              <w:rPr>
                <w:color w:val="0D0D0D" w:themeColor="text1" w:themeTint="F2"/>
              </w:rPr>
              <w:t>0,1</w:t>
            </w:r>
            <w:r w:rsidR="00865508">
              <w:rPr>
                <w:color w:val="0D0D0D" w:themeColor="text1" w:themeTint="F2"/>
                <w:lang w:val="en-US"/>
              </w:rPr>
              <w:t>4</w:t>
            </w:r>
          </w:p>
        </w:tc>
        <w:tc>
          <w:tcPr>
            <w:tcW w:w="709" w:type="dxa"/>
            <w:tcBorders>
              <w:bottom w:val="nil"/>
            </w:tcBorders>
            <w:vAlign w:val="center"/>
          </w:tcPr>
          <w:p w14:paraId="4DCF94DA" w14:textId="023D29E8" w:rsidR="005951DC" w:rsidRPr="00D76DB6" w:rsidRDefault="005951DC" w:rsidP="00777883">
            <w:pPr>
              <w:pStyle w:val="Default"/>
              <w:jc w:val="center"/>
              <w:rPr>
                <w:color w:val="0D0D0D" w:themeColor="text1" w:themeTint="F2"/>
              </w:rPr>
            </w:pPr>
            <w:r w:rsidRPr="00D76DB6">
              <w:rPr>
                <w:color w:val="0D0D0D" w:themeColor="text1" w:themeTint="F2"/>
              </w:rPr>
              <w:t>0,18</w:t>
            </w:r>
          </w:p>
        </w:tc>
        <w:tc>
          <w:tcPr>
            <w:tcW w:w="850" w:type="dxa"/>
            <w:tcBorders>
              <w:bottom w:val="nil"/>
            </w:tcBorders>
            <w:vAlign w:val="center"/>
          </w:tcPr>
          <w:p w14:paraId="2F8E5805" w14:textId="77777777" w:rsidR="005951DC" w:rsidRPr="00D76DB6" w:rsidRDefault="005951DC" w:rsidP="00777883">
            <w:pPr>
              <w:pStyle w:val="Default"/>
              <w:jc w:val="center"/>
              <w:rPr>
                <w:color w:val="0D0D0D" w:themeColor="text1" w:themeTint="F2"/>
              </w:rPr>
            </w:pPr>
            <w:r w:rsidRPr="00D76DB6">
              <w:rPr>
                <w:color w:val="0D0D0D" w:themeColor="text1" w:themeTint="F2"/>
              </w:rPr>
              <w:t>0,12</w:t>
            </w:r>
          </w:p>
        </w:tc>
        <w:tc>
          <w:tcPr>
            <w:tcW w:w="851" w:type="dxa"/>
            <w:tcBorders>
              <w:bottom w:val="nil"/>
            </w:tcBorders>
            <w:vAlign w:val="center"/>
          </w:tcPr>
          <w:p w14:paraId="02D39615" w14:textId="7F7D5E8D" w:rsidR="005951DC" w:rsidRPr="00D76DB6" w:rsidRDefault="005951DC" w:rsidP="00777883">
            <w:pPr>
              <w:pStyle w:val="Default"/>
              <w:jc w:val="center"/>
              <w:rPr>
                <w:color w:val="0D0D0D" w:themeColor="text1" w:themeTint="F2"/>
              </w:rPr>
            </w:pPr>
            <w:r w:rsidRPr="00D76DB6">
              <w:rPr>
                <w:color w:val="0D0D0D" w:themeColor="text1" w:themeTint="F2"/>
              </w:rPr>
              <w:t>0,13</w:t>
            </w:r>
          </w:p>
        </w:tc>
        <w:tc>
          <w:tcPr>
            <w:tcW w:w="850" w:type="dxa"/>
            <w:tcBorders>
              <w:bottom w:val="nil"/>
            </w:tcBorders>
            <w:vAlign w:val="center"/>
          </w:tcPr>
          <w:p w14:paraId="0A314414" w14:textId="77777777" w:rsidR="005951DC" w:rsidRPr="00D76DB6" w:rsidRDefault="005951DC" w:rsidP="00777883">
            <w:pPr>
              <w:pStyle w:val="Default"/>
              <w:jc w:val="center"/>
              <w:rPr>
                <w:color w:val="0D0D0D" w:themeColor="text1" w:themeTint="F2"/>
              </w:rPr>
            </w:pPr>
            <w:r w:rsidRPr="00D76DB6">
              <w:rPr>
                <w:color w:val="0D0D0D" w:themeColor="text1" w:themeTint="F2"/>
              </w:rPr>
              <w:t>0,12</w:t>
            </w:r>
          </w:p>
        </w:tc>
      </w:tr>
      <w:tr w:rsidR="00777883" w:rsidRPr="00D76DB6" w14:paraId="69335FB6" w14:textId="77777777" w:rsidTr="002A2186">
        <w:trPr>
          <w:trHeight w:val="60"/>
        </w:trPr>
        <w:tc>
          <w:tcPr>
            <w:tcW w:w="9611" w:type="dxa"/>
            <w:gridSpan w:val="8"/>
            <w:tcBorders>
              <w:top w:val="nil"/>
              <w:left w:val="nil"/>
              <w:right w:val="nil"/>
            </w:tcBorders>
          </w:tcPr>
          <w:p w14:paraId="49ACCE86" w14:textId="74138C7A" w:rsidR="00777883" w:rsidRDefault="00120319" w:rsidP="002A2186">
            <w:pPr>
              <w:pStyle w:val="Default"/>
              <w:ind w:hanging="94"/>
              <w:jc w:val="both"/>
              <w:rPr>
                <w:color w:val="0D0D0D" w:themeColor="text1" w:themeTint="F2"/>
                <w:sz w:val="28"/>
                <w:szCs w:val="28"/>
                <w:lang w:val="kk-KZ"/>
              </w:rPr>
            </w:pPr>
            <w:r w:rsidRPr="00777883">
              <w:rPr>
                <w:color w:val="0D0D0D" w:themeColor="text1" w:themeTint="F2"/>
                <w:sz w:val="28"/>
                <w:szCs w:val="28"/>
                <w:lang w:val="kk-KZ"/>
              </w:rPr>
              <w:lastRenderedPageBreak/>
              <w:t xml:space="preserve">Кестенің </w:t>
            </w:r>
            <w:r w:rsidR="00777883" w:rsidRPr="00777883">
              <w:rPr>
                <w:color w:val="0D0D0D" w:themeColor="text1" w:themeTint="F2"/>
                <w:sz w:val="28"/>
                <w:szCs w:val="28"/>
                <w:lang w:val="kk-KZ"/>
              </w:rPr>
              <w:t>жалғасы</w:t>
            </w:r>
            <w:r>
              <w:rPr>
                <w:color w:val="0D0D0D" w:themeColor="text1" w:themeTint="F2"/>
                <w:sz w:val="28"/>
                <w:szCs w:val="28"/>
                <w:lang w:val="kk-KZ"/>
              </w:rPr>
              <w:t xml:space="preserve"> 16</w:t>
            </w:r>
          </w:p>
          <w:p w14:paraId="04AFD963" w14:textId="7FF08860" w:rsidR="002A2186" w:rsidRPr="002A2186" w:rsidRDefault="002A2186" w:rsidP="002A2186">
            <w:pPr>
              <w:pStyle w:val="Default"/>
              <w:ind w:hanging="94"/>
              <w:jc w:val="both"/>
              <w:rPr>
                <w:color w:val="0D0D0D" w:themeColor="text1" w:themeTint="F2"/>
                <w:sz w:val="16"/>
                <w:szCs w:val="16"/>
                <w:lang w:val="kk-KZ"/>
              </w:rPr>
            </w:pPr>
          </w:p>
        </w:tc>
      </w:tr>
      <w:tr w:rsidR="00777883" w:rsidRPr="00D76DB6" w14:paraId="747F0C5D" w14:textId="77777777" w:rsidTr="00F93DB8">
        <w:trPr>
          <w:trHeight w:val="60"/>
        </w:trPr>
        <w:tc>
          <w:tcPr>
            <w:tcW w:w="3800" w:type="dxa"/>
          </w:tcPr>
          <w:p w14:paraId="7A7CFDCD" w14:textId="07E93F1B"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1</w:t>
            </w:r>
          </w:p>
        </w:tc>
        <w:tc>
          <w:tcPr>
            <w:tcW w:w="850" w:type="dxa"/>
            <w:vAlign w:val="center"/>
          </w:tcPr>
          <w:p w14:paraId="28219D2E" w14:textId="1A26B0F9" w:rsidR="00777883" w:rsidRPr="00777883" w:rsidRDefault="00777883" w:rsidP="00777883">
            <w:pPr>
              <w:pStyle w:val="Default"/>
              <w:jc w:val="center"/>
              <w:rPr>
                <w:bCs/>
                <w:color w:val="0D0D0D" w:themeColor="text1" w:themeTint="F2"/>
                <w:lang w:val="kk-KZ"/>
              </w:rPr>
            </w:pPr>
            <w:r>
              <w:rPr>
                <w:bCs/>
                <w:color w:val="0D0D0D" w:themeColor="text1" w:themeTint="F2"/>
                <w:lang w:val="kk-KZ"/>
              </w:rPr>
              <w:t>2</w:t>
            </w:r>
          </w:p>
        </w:tc>
        <w:tc>
          <w:tcPr>
            <w:tcW w:w="851" w:type="dxa"/>
            <w:vAlign w:val="center"/>
          </w:tcPr>
          <w:p w14:paraId="2C97C35B" w14:textId="596002D8" w:rsidR="00777883" w:rsidRPr="00777883" w:rsidRDefault="00777883" w:rsidP="00777883">
            <w:pPr>
              <w:pStyle w:val="Default"/>
              <w:jc w:val="center"/>
              <w:rPr>
                <w:bCs/>
                <w:color w:val="0D0D0D" w:themeColor="text1" w:themeTint="F2"/>
                <w:lang w:val="kk-KZ"/>
              </w:rPr>
            </w:pPr>
            <w:r>
              <w:rPr>
                <w:bCs/>
                <w:color w:val="0D0D0D" w:themeColor="text1" w:themeTint="F2"/>
                <w:lang w:val="kk-KZ"/>
              </w:rPr>
              <w:t>3</w:t>
            </w:r>
          </w:p>
        </w:tc>
        <w:tc>
          <w:tcPr>
            <w:tcW w:w="850" w:type="dxa"/>
            <w:vAlign w:val="center"/>
          </w:tcPr>
          <w:p w14:paraId="552E4523" w14:textId="5359EFC2" w:rsidR="00777883" w:rsidRPr="00777883" w:rsidRDefault="00777883" w:rsidP="00777883">
            <w:pPr>
              <w:pStyle w:val="Default"/>
              <w:jc w:val="center"/>
              <w:rPr>
                <w:bCs/>
                <w:color w:val="0D0D0D" w:themeColor="text1" w:themeTint="F2"/>
                <w:lang w:val="kk-KZ"/>
              </w:rPr>
            </w:pPr>
            <w:r>
              <w:rPr>
                <w:bCs/>
                <w:color w:val="0D0D0D" w:themeColor="text1" w:themeTint="F2"/>
                <w:lang w:val="kk-KZ"/>
              </w:rPr>
              <w:t>4</w:t>
            </w:r>
          </w:p>
        </w:tc>
        <w:tc>
          <w:tcPr>
            <w:tcW w:w="709" w:type="dxa"/>
            <w:vAlign w:val="center"/>
          </w:tcPr>
          <w:p w14:paraId="6B1F29B4" w14:textId="3C4FD6C5" w:rsidR="00777883" w:rsidRPr="00777883" w:rsidRDefault="00777883" w:rsidP="00777883">
            <w:pPr>
              <w:pStyle w:val="Default"/>
              <w:jc w:val="center"/>
              <w:rPr>
                <w:bCs/>
                <w:color w:val="0D0D0D" w:themeColor="text1" w:themeTint="F2"/>
                <w:lang w:val="kk-KZ"/>
              </w:rPr>
            </w:pPr>
            <w:r>
              <w:rPr>
                <w:bCs/>
                <w:color w:val="0D0D0D" w:themeColor="text1" w:themeTint="F2"/>
                <w:lang w:val="kk-KZ"/>
              </w:rPr>
              <w:t>5</w:t>
            </w:r>
          </w:p>
        </w:tc>
        <w:tc>
          <w:tcPr>
            <w:tcW w:w="850" w:type="dxa"/>
            <w:vAlign w:val="center"/>
          </w:tcPr>
          <w:p w14:paraId="258FBE00" w14:textId="5DEF0F9E" w:rsidR="00777883" w:rsidRPr="00777883" w:rsidRDefault="00777883" w:rsidP="00777883">
            <w:pPr>
              <w:pStyle w:val="Default"/>
              <w:jc w:val="center"/>
              <w:rPr>
                <w:bCs/>
                <w:color w:val="0D0D0D" w:themeColor="text1" w:themeTint="F2"/>
                <w:lang w:val="kk-KZ"/>
              </w:rPr>
            </w:pPr>
            <w:r>
              <w:rPr>
                <w:bCs/>
                <w:color w:val="0D0D0D" w:themeColor="text1" w:themeTint="F2"/>
                <w:lang w:val="kk-KZ"/>
              </w:rPr>
              <w:t>6</w:t>
            </w:r>
          </w:p>
        </w:tc>
        <w:tc>
          <w:tcPr>
            <w:tcW w:w="851" w:type="dxa"/>
            <w:vAlign w:val="center"/>
          </w:tcPr>
          <w:p w14:paraId="1678D726" w14:textId="37370840" w:rsidR="00777883" w:rsidRPr="00777883" w:rsidRDefault="00777883" w:rsidP="00777883">
            <w:pPr>
              <w:pStyle w:val="Default"/>
              <w:jc w:val="center"/>
              <w:rPr>
                <w:bCs/>
                <w:color w:val="0D0D0D" w:themeColor="text1" w:themeTint="F2"/>
                <w:lang w:val="kk-KZ"/>
              </w:rPr>
            </w:pPr>
            <w:r>
              <w:rPr>
                <w:bCs/>
                <w:color w:val="0D0D0D" w:themeColor="text1" w:themeTint="F2"/>
                <w:lang w:val="kk-KZ"/>
              </w:rPr>
              <w:t>7</w:t>
            </w:r>
          </w:p>
        </w:tc>
        <w:tc>
          <w:tcPr>
            <w:tcW w:w="850" w:type="dxa"/>
            <w:vAlign w:val="center"/>
          </w:tcPr>
          <w:p w14:paraId="34E29BC8" w14:textId="55444FA6" w:rsidR="00777883" w:rsidRPr="00777883" w:rsidRDefault="00777883" w:rsidP="00777883">
            <w:pPr>
              <w:pStyle w:val="Default"/>
              <w:jc w:val="center"/>
              <w:rPr>
                <w:color w:val="0D0D0D" w:themeColor="text1" w:themeTint="F2"/>
                <w:lang w:val="kk-KZ"/>
              </w:rPr>
            </w:pPr>
            <w:r>
              <w:rPr>
                <w:color w:val="0D0D0D" w:themeColor="text1" w:themeTint="F2"/>
                <w:lang w:val="kk-KZ"/>
              </w:rPr>
              <w:t>8</w:t>
            </w:r>
          </w:p>
        </w:tc>
      </w:tr>
      <w:tr w:rsidR="00D76DB6" w:rsidRPr="00D76DB6" w14:paraId="50D7E319" w14:textId="77777777" w:rsidTr="00F93DB8">
        <w:trPr>
          <w:trHeight w:val="535"/>
        </w:trPr>
        <w:tc>
          <w:tcPr>
            <w:tcW w:w="3800" w:type="dxa"/>
          </w:tcPr>
          <w:p w14:paraId="5E28E6D6" w14:textId="77777777" w:rsidR="005951DC" w:rsidRPr="003C613B" w:rsidRDefault="005951DC" w:rsidP="00016398">
            <w:pPr>
              <w:pStyle w:val="Default"/>
              <w:rPr>
                <w:i/>
                <w:color w:val="0D0D0D" w:themeColor="text1" w:themeTint="F2"/>
              </w:rPr>
            </w:pPr>
            <w:r w:rsidRPr="003C613B">
              <w:rPr>
                <w:bCs/>
                <w:i/>
                <w:color w:val="0D0D0D" w:themeColor="text1" w:themeTint="F2"/>
              </w:rPr>
              <w:t xml:space="preserve">90 күннен астам мерзімі өткен берешегі бар қарыздар </w:t>
            </w:r>
          </w:p>
        </w:tc>
        <w:tc>
          <w:tcPr>
            <w:tcW w:w="850" w:type="dxa"/>
            <w:vAlign w:val="center"/>
          </w:tcPr>
          <w:p w14:paraId="622C8FF2" w14:textId="07A14D0D" w:rsidR="005951DC" w:rsidRPr="00D76DB6" w:rsidRDefault="005951DC" w:rsidP="00777883">
            <w:pPr>
              <w:pStyle w:val="Default"/>
              <w:jc w:val="center"/>
              <w:rPr>
                <w:color w:val="0D0D0D" w:themeColor="text1" w:themeTint="F2"/>
              </w:rPr>
            </w:pPr>
            <w:r w:rsidRPr="00D76DB6">
              <w:rPr>
                <w:bCs/>
                <w:color w:val="0D0D0D" w:themeColor="text1" w:themeTint="F2"/>
              </w:rPr>
              <w:t>4, 16</w:t>
            </w:r>
          </w:p>
        </w:tc>
        <w:tc>
          <w:tcPr>
            <w:tcW w:w="851" w:type="dxa"/>
            <w:vAlign w:val="center"/>
          </w:tcPr>
          <w:p w14:paraId="629B2428" w14:textId="77777777" w:rsidR="005951DC" w:rsidRPr="00D76DB6" w:rsidRDefault="005951DC" w:rsidP="00777883">
            <w:pPr>
              <w:pStyle w:val="Default"/>
              <w:jc w:val="center"/>
              <w:rPr>
                <w:color w:val="0D0D0D" w:themeColor="text1" w:themeTint="F2"/>
              </w:rPr>
            </w:pPr>
            <w:r w:rsidRPr="00D76DB6">
              <w:rPr>
                <w:bCs/>
                <w:color w:val="0D0D0D" w:themeColor="text1" w:themeTint="F2"/>
              </w:rPr>
              <w:t>3, 34</w:t>
            </w:r>
          </w:p>
        </w:tc>
        <w:tc>
          <w:tcPr>
            <w:tcW w:w="850" w:type="dxa"/>
            <w:vAlign w:val="center"/>
          </w:tcPr>
          <w:p w14:paraId="74C70C49" w14:textId="77777777" w:rsidR="005951DC" w:rsidRPr="00D76DB6" w:rsidRDefault="005951DC" w:rsidP="00777883">
            <w:pPr>
              <w:pStyle w:val="Default"/>
              <w:jc w:val="center"/>
              <w:rPr>
                <w:color w:val="0D0D0D" w:themeColor="text1" w:themeTint="F2"/>
              </w:rPr>
            </w:pPr>
            <w:r w:rsidRPr="00D76DB6">
              <w:rPr>
                <w:bCs/>
                <w:color w:val="0D0D0D" w:themeColor="text1" w:themeTint="F2"/>
              </w:rPr>
              <w:t>1, 24</w:t>
            </w:r>
          </w:p>
        </w:tc>
        <w:tc>
          <w:tcPr>
            <w:tcW w:w="709" w:type="dxa"/>
            <w:vAlign w:val="center"/>
          </w:tcPr>
          <w:p w14:paraId="132F5318" w14:textId="45C09ED7" w:rsidR="005951DC" w:rsidRPr="00865508" w:rsidRDefault="005951DC" w:rsidP="00777883">
            <w:pPr>
              <w:pStyle w:val="Default"/>
              <w:jc w:val="center"/>
              <w:rPr>
                <w:color w:val="0D0D0D" w:themeColor="text1" w:themeTint="F2"/>
                <w:lang w:val="en-US"/>
              </w:rPr>
            </w:pPr>
            <w:r w:rsidRPr="00D76DB6">
              <w:rPr>
                <w:bCs/>
                <w:color w:val="0D0D0D" w:themeColor="text1" w:themeTint="F2"/>
              </w:rPr>
              <w:t>1, 0</w:t>
            </w:r>
            <w:r w:rsidR="00865508">
              <w:rPr>
                <w:bCs/>
                <w:color w:val="0D0D0D" w:themeColor="text1" w:themeTint="F2"/>
                <w:lang w:val="en-US"/>
              </w:rPr>
              <w:t>5</w:t>
            </w:r>
          </w:p>
        </w:tc>
        <w:tc>
          <w:tcPr>
            <w:tcW w:w="850" w:type="dxa"/>
            <w:vAlign w:val="center"/>
          </w:tcPr>
          <w:p w14:paraId="19937BE4" w14:textId="77777777" w:rsidR="005951DC" w:rsidRPr="00D76DB6" w:rsidRDefault="005951DC" w:rsidP="00777883">
            <w:pPr>
              <w:pStyle w:val="Default"/>
              <w:jc w:val="center"/>
              <w:rPr>
                <w:color w:val="0D0D0D" w:themeColor="text1" w:themeTint="F2"/>
              </w:rPr>
            </w:pPr>
            <w:r w:rsidRPr="00D76DB6">
              <w:rPr>
                <w:bCs/>
                <w:color w:val="0D0D0D" w:themeColor="text1" w:themeTint="F2"/>
              </w:rPr>
              <w:t>1, 27</w:t>
            </w:r>
          </w:p>
        </w:tc>
        <w:tc>
          <w:tcPr>
            <w:tcW w:w="851" w:type="dxa"/>
            <w:vAlign w:val="center"/>
          </w:tcPr>
          <w:p w14:paraId="4A0487D5" w14:textId="2294B8AF" w:rsidR="005951DC" w:rsidRPr="00D76DB6" w:rsidRDefault="005951DC" w:rsidP="00777883">
            <w:pPr>
              <w:pStyle w:val="Default"/>
              <w:jc w:val="center"/>
              <w:rPr>
                <w:color w:val="0D0D0D" w:themeColor="text1" w:themeTint="F2"/>
              </w:rPr>
            </w:pPr>
            <w:r w:rsidRPr="00D76DB6">
              <w:rPr>
                <w:bCs/>
                <w:color w:val="0D0D0D" w:themeColor="text1" w:themeTint="F2"/>
              </w:rPr>
              <w:t>1, 02</w:t>
            </w:r>
          </w:p>
        </w:tc>
        <w:tc>
          <w:tcPr>
            <w:tcW w:w="850" w:type="dxa"/>
            <w:vAlign w:val="center"/>
          </w:tcPr>
          <w:p w14:paraId="2ADBE473" w14:textId="49002CDC" w:rsidR="005951DC" w:rsidRPr="009875AF" w:rsidRDefault="005951DC" w:rsidP="00777883">
            <w:pPr>
              <w:pStyle w:val="Default"/>
              <w:jc w:val="center"/>
              <w:rPr>
                <w:color w:val="0D0D0D" w:themeColor="text1" w:themeTint="F2"/>
                <w:lang w:val="en-US"/>
              </w:rPr>
            </w:pPr>
            <w:r w:rsidRPr="00D76DB6">
              <w:rPr>
                <w:color w:val="0D0D0D" w:themeColor="text1" w:themeTint="F2"/>
              </w:rPr>
              <w:t>1,</w:t>
            </w:r>
            <w:r w:rsidR="009875AF">
              <w:rPr>
                <w:color w:val="0D0D0D" w:themeColor="text1" w:themeTint="F2"/>
                <w:lang w:val="en-US"/>
              </w:rPr>
              <w:t>19</w:t>
            </w:r>
          </w:p>
        </w:tc>
      </w:tr>
      <w:tr w:rsidR="00D76DB6" w:rsidRPr="00D76DB6" w14:paraId="18DB9956" w14:textId="77777777" w:rsidTr="00F93DB8">
        <w:trPr>
          <w:trHeight w:val="298"/>
        </w:trPr>
        <w:tc>
          <w:tcPr>
            <w:tcW w:w="3800" w:type="dxa"/>
          </w:tcPr>
          <w:p w14:paraId="05300F53" w14:textId="77777777" w:rsidR="005951DC" w:rsidRPr="00D76DB6" w:rsidRDefault="005951DC" w:rsidP="00016398">
            <w:pPr>
              <w:pStyle w:val="Default"/>
              <w:rPr>
                <w:color w:val="0D0D0D" w:themeColor="text1" w:themeTint="F2"/>
              </w:rPr>
            </w:pPr>
            <w:r w:rsidRPr="00D76DB6">
              <w:rPr>
                <w:color w:val="0D0D0D" w:themeColor="text1" w:themeTint="F2"/>
              </w:rPr>
              <w:t xml:space="preserve">ХҚЕС бойынша провизиялар </w:t>
            </w:r>
          </w:p>
        </w:tc>
        <w:tc>
          <w:tcPr>
            <w:tcW w:w="850" w:type="dxa"/>
            <w:vAlign w:val="center"/>
          </w:tcPr>
          <w:p w14:paraId="1FC8A371" w14:textId="3E7DDA7B" w:rsidR="005951DC" w:rsidRPr="00D76DB6" w:rsidRDefault="005951DC" w:rsidP="00777883">
            <w:pPr>
              <w:pStyle w:val="Default"/>
              <w:jc w:val="center"/>
              <w:rPr>
                <w:color w:val="0D0D0D" w:themeColor="text1" w:themeTint="F2"/>
              </w:rPr>
            </w:pPr>
            <w:r w:rsidRPr="00D76DB6">
              <w:rPr>
                <w:color w:val="0D0D0D" w:themeColor="text1" w:themeTint="F2"/>
              </w:rPr>
              <w:t>4, 64</w:t>
            </w:r>
          </w:p>
        </w:tc>
        <w:tc>
          <w:tcPr>
            <w:tcW w:w="851" w:type="dxa"/>
            <w:vAlign w:val="center"/>
          </w:tcPr>
          <w:p w14:paraId="6F32FA0B" w14:textId="7D337067" w:rsidR="005951DC" w:rsidRPr="00D76DB6" w:rsidRDefault="005951DC" w:rsidP="00777883">
            <w:pPr>
              <w:pStyle w:val="Default"/>
              <w:jc w:val="center"/>
              <w:rPr>
                <w:color w:val="0D0D0D" w:themeColor="text1" w:themeTint="F2"/>
              </w:rPr>
            </w:pPr>
            <w:r w:rsidRPr="00D76DB6">
              <w:rPr>
                <w:color w:val="0D0D0D" w:themeColor="text1" w:themeTint="F2"/>
              </w:rPr>
              <w:t>3, 57</w:t>
            </w:r>
          </w:p>
        </w:tc>
        <w:tc>
          <w:tcPr>
            <w:tcW w:w="850" w:type="dxa"/>
            <w:vAlign w:val="center"/>
          </w:tcPr>
          <w:p w14:paraId="11AF6997" w14:textId="396C29D0" w:rsidR="005951DC" w:rsidRPr="00D76DB6" w:rsidRDefault="005951DC" w:rsidP="00777883">
            <w:pPr>
              <w:pStyle w:val="Default"/>
              <w:jc w:val="center"/>
              <w:rPr>
                <w:color w:val="0D0D0D" w:themeColor="text1" w:themeTint="F2"/>
              </w:rPr>
            </w:pPr>
            <w:r w:rsidRPr="00D76DB6">
              <w:rPr>
                <w:color w:val="0D0D0D" w:themeColor="text1" w:themeTint="F2"/>
              </w:rPr>
              <w:t>1, 65</w:t>
            </w:r>
          </w:p>
        </w:tc>
        <w:tc>
          <w:tcPr>
            <w:tcW w:w="709" w:type="dxa"/>
            <w:vAlign w:val="center"/>
          </w:tcPr>
          <w:p w14:paraId="1172876C" w14:textId="77777777" w:rsidR="005951DC" w:rsidRPr="00D76DB6" w:rsidRDefault="005951DC" w:rsidP="00777883">
            <w:pPr>
              <w:pStyle w:val="Default"/>
              <w:jc w:val="center"/>
              <w:rPr>
                <w:color w:val="0D0D0D" w:themeColor="text1" w:themeTint="F2"/>
              </w:rPr>
            </w:pPr>
            <w:r w:rsidRPr="00D76DB6">
              <w:rPr>
                <w:color w:val="0D0D0D" w:themeColor="text1" w:themeTint="F2"/>
              </w:rPr>
              <w:t>1, 64</w:t>
            </w:r>
          </w:p>
        </w:tc>
        <w:tc>
          <w:tcPr>
            <w:tcW w:w="850" w:type="dxa"/>
            <w:vAlign w:val="center"/>
          </w:tcPr>
          <w:p w14:paraId="71C1EB3C" w14:textId="058CD6ED" w:rsidR="005951DC" w:rsidRPr="00D76DB6" w:rsidRDefault="005951DC" w:rsidP="00777883">
            <w:pPr>
              <w:pStyle w:val="Default"/>
              <w:jc w:val="center"/>
              <w:rPr>
                <w:color w:val="0D0D0D" w:themeColor="text1" w:themeTint="F2"/>
              </w:rPr>
            </w:pPr>
            <w:r w:rsidRPr="00D76DB6">
              <w:rPr>
                <w:color w:val="0D0D0D" w:themeColor="text1" w:themeTint="F2"/>
              </w:rPr>
              <w:t>2, 13</w:t>
            </w:r>
          </w:p>
        </w:tc>
        <w:tc>
          <w:tcPr>
            <w:tcW w:w="851" w:type="dxa"/>
            <w:vAlign w:val="center"/>
          </w:tcPr>
          <w:p w14:paraId="376A550F" w14:textId="071DE4B8" w:rsidR="005951DC" w:rsidRPr="00D76DB6" w:rsidRDefault="005951DC" w:rsidP="00777883">
            <w:pPr>
              <w:pStyle w:val="Default"/>
              <w:jc w:val="center"/>
              <w:rPr>
                <w:color w:val="0D0D0D" w:themeColor="text1" w:themeTint="F2"/>
              </w:rPr>
            </w:pPr>
            <w:r w:rsidRPr="00D76DB6">
              <w:rPr>
                <w:color w:val="0D0D0D" w:themeColor="text1" w:themeTint="F2"/>
              </w:rPr>
              <w:t>1, 78</w:t>
            </w:r>
          </w:p>
        </w:tc>
        <w:tc>
          <w:tcPr>
            <w:tcW w:w="850" w:type="dxa"/>
            <w:vAlign w:val="center"/>
          </w:tcPr>
          <w:p w14:paraId="054DE876" w14:textId="77777777" w:rsidR="005951DC" w:rsidRPr="00D76DB6" w:rsidRDefault="005951DC" w:rsidP="00777883">
            <w:pPr>
              <w:pStyle w:val="Default"/>
              <w:jc w:val="center"/>
              <w:rPr>
                <w:color w:val="0D0D0D" w:themeColor="text1" w:themeTint="F2"/>
              </w:rPr>
            </w:pPr>
            <w:r w:rsidRPr="00D76DB6">
              <w:rPr>
                <w:color w:val="0D0D0D" w:themeColor="text1" w:themeTint="F2"/>
              </w:rPr>
              <w:t>1,96</w:t>
            </w:r>
          </w:p>
        </w:tc>
      </w:tr>
      <w:tr w:rsidR="00D76DB6" w:rsidRPr="00D76DB6" w14:paraId="70EA8131" w14:textId="77777777" w:rsidTr="00F93DB8">
        <w:trPr>
          <w:trHeight w:val="223"/>
        </w:trPr>
        <w:tc>
          <w:tcPr>
            <w:tcW w:w="3800" w:type="dxa"/>
          </w:tcPr>
          <w:p w14:paraId="3B964100" w14:textId="77777777" w:rsidR="005951DC" w:rsidRPr="003C613B" w:rsidRDefault="005951DC" w:rsidP="00016398">
            <w:pPr>
              <w:pStyle w:val="Default"/>
              <w:rPr>
                <w:i/>
                <w:color w:val="0D0D0D" w:themeColor="text1" w:themeTint="F2"/>
              </w:rPr>
            </w:pPr>
            <w:r w:rsidRPr="003C613B">
              <w:rPr>
                <w:bCs/>
                <w:i/>
                <w:color w:val="0D0D0D" w:themeColor="text1" w:themeTint="F2"/>
              </w:rPr>
              <w:t xml:space="preserve">90 күннен астам мерзімі өткен берешегі бар қарыздар бойынша провизиялар </w:t>
            </w:r>
          </w:p>
        </w:tc>
        <w:tc>
          <w:tcPr>
            <w:tcW w:w="850" w:type="dxa"/>
            <w:vAlign w:val="center"/>
          </w:tcPr>
          <w:p w14:paraId="0E485ECA" w14:textId="77777777" w:rsidR="005951DC" w:rsidRPr="00D76DB6" w:rsidRDefault="005951DC" w:rsidP="00777883">
            <w:pPr>
              <w:pStyle w:val="Default"/>
              <w:jc w:val="center"/>
              <w:rPr>
                <w:color w:val="0D0D0D" w:themeColor="text1" w:themeTint="F2"/>
              </w:rPr>
            </w:pPr>
          </w:p>
        </w:tc>
        <w:tc>
          <w:tcPr>
            <w:tcW w:w="851" w:type="dxa"/>
            <w:vAlign w:val="center"/>
          </w:tcPr>
          <w:p w14:paraId="0969314B" w14:textId="77777777" w:rsidR="005951DC" w:rsidRPr="00D76DB6" w:rsidRDefault="005951DC" w:rsidP="00777883">
            <w:pPr>
              <w:pStyle w:val="Default"/>
              <w:jc w:val="center"/>
              <w:rPr>
                <w:color w:val="0D0D0D" w:themeColor="text1" w:themeTint="F2"/>
              </w:rPr>
            </w:pPr>
          </w:p>
        </w:tc>
        <w:tc>
          <w:tcPr>
            <w:tcW w:w="850" w:type="dxa"/>
            <w:vAlign w:val="center"/>
          </w:tcPr>
          <w:p w14:paraId="1EF3F4B7" w14:textId="5C8F951E" w:rsidR="005951DC" w:rsidRPr="00D76DB6" w:rsidRDefault="005951DC" w:rsidP="00777883">
            <w:pPr>
              <w:pStyle w:val="Default"/>
              <w:jc w:val="center"/>
              <w:rPr>
                <w:color w:val="0D0D0D" w:themeColor="text1" w:themeTint="F2"/>
                <w:lang w:val="en-US"/>
              </w:rPr>
            </w:pPr>
            <w:r w:rsidRPr="00D76DB6">
              <w:rPr>
                <w:bCs/>
                <w:color w:val="0D0D0D" w:themeColor="text1" w:themeTint="F2"/>
              </w:rPr>
              <w:t>0,82</w:t>
            </w:r>
          </w:p>
        </w:tc>
        <w:tc>
          <w:tcPr>
            <w:tcW w:w="709" w:type="dxa"/>
            <w:vAlign w:val="center"/>
          </w:tcPr>
          <w:p w14:paraId="629FF914" w14:textId="0B588009" w:rsidR="005951DC" w:rsidRPr="00D76DB6" w:rsidRDefault="005951DC" w:rsidP="00777883">
            <w:pPr>
              <w:pStyle w:val="Default"/>
              <w:jc w:val="center"/>
              <w:rPr>
                <w:color w:val="0D0D0D" w:themeColor="text1" w:themeTint="F2"/>
                <w:lang w:val="en-US"/>
              </w:rPr>
            </w:pPr>
            <w:r w:rsidRPr="00D76DB6">
              <w:rPr>
                <w:bCs/>
                <w:color w:val="0D0D0D" w:themeColor="text1" w:themeTint="F2"/>
              </w:rPr>
              <w:t>0,75</w:t>
            </w:r>
          </w:p>
        </w:tc>
        <w:tc>
          <w:tcPr>
            <w:tcW w:w="850" w:type="dxa"/>
            <w:vAlign w:val="center"/>
          </w:tcPr>
          <w:p w14:paraId="1E6671BB" w14:textId="444A6A16" w:rsidR="005951DC" w:rsidRPr="00D76DB6" w:rsidRDefault="005951DC" w:rsidP="00777883">
            <w:pPr>
              <w:pStyle w:val="Default"/>
              <w:jc w:val="center"/>
              <w:rPr>
                <w:color w:val="0D0D0D" w:themeColor="text1" w:themeTint="F2"/>
                <w:lang w:val="en-US"/>
              </w:rPr>
            </w:pPr>
            <w:r w:rsidRPr="00D76DB6">
              <w:rPr>
                <w:bCs/>
                <w:color w:val="0D0D0D" w:themeColor="text1" w:themeTint="F2"/>
              </w:rPr>
              <w:t>1,13</w:t>
            </w:r>
          </w:p>
        </w:tc>
        <w:tc>
          <w:tcPr>
            <w:tcW w:w="851" w:type="dxa"/>
            <w:vAlign w:val="center"/>
          </w:tcPr>
          <w:p w14:paraId="52F19F0C" w14:textId="75D49552" w:rsidR="005951DC" w:rsidRPr="00D76DB6" w:rsidRDefault="005951DC" w:rsidP="00777883">
            <w:pPr>
              <w:pStyle w:val="Default"/>
              <w:jc w:val="center"/>
              <w:rPr>
                <w:color w:val="0D0D0D" w:themeColor="text1" w:themeTint="F2"/>
              </w:rPr>
            </w:pPr>
            <w:r w:rsidRPr="00D76DB6">
              <w:rPr>
                <w:bCs/>
                <w:color w:val="0D0D0D" w:themeColor="text1" w:themeTint="F2"/>
              </w:rPr>
              <w:t>0,76</w:t>
            </w:r>
          </w:p>
        </w:tc>
        <w:tc>
          <w:tcPr>
            <w:tcW w:w="850" w:type="dxa"/>
            <w:vAlign w:val="center"/>
          </w:tcPr>
          <w:p w14:paraId="43034E95" w14:textId="77777777" w:rsidR="005951DC" w:rsidRPr="00D76DB6" w:rsidRDefault="005951DC" w:rsidP="00777883">
            <w:pPr>
              <w:pStyle w:val="Default"/>
              <w:jc w:val="center"/>
              <w:rPr>
                <w:color w:val="0D0D0D" w:themeColor="text1" w:themeTint="F2"/>
              </w:rPr>
            </w:pPr>
            <w:r w:rsidRPr="00D76DB6">
              <w:rPr>
                <w:color w:val="0D0D0D" w:themeColor="text1" w:themeTint="F2"/>
              </w:rPr>
              <w:t>0,94</w:t>
            </w:r>
          </w:p>
        </w:tc>
      </w:tr>
      <w:tr w:rsidR="00D76DB6" w:rsidRPr="00D76DB6" w14:paraId="5C1C1C7A" w14:textId="77777777" w:rsidTr="00F93DB8">
        <w:trPr>
          <w:trHeight w:val="548"/>
        </w:trPr>
        <w:tc>
          <w:tcPr>
            <w:tcW w:w="3800" w:type="dxa"/>
          </w:tcPr>
          <w:p w14:paraId="6F6B378C" w14:textId="1CADA636" w:rsidR="005951DC" w:rsidRPr="003C613B" w:rsidRDefault="005951DC" w:rsidP="00016398">
            <w:pPr>
              <w:pStyle w:val="Default"/>
              <w:rPr>
                <w:i/>
                <w:color w:val="0D0D0D" w:themeColor="text1" w:themeTint="F2"/>
              </w:rPr>
            </w:pPr>
            <w:r w:rsidRPr="003C613B">
              <w:rPr>
                <w:bCs/>
                <w:i/>
                <w:color w:val="0D0D0D" w:themeColor="text1" w:themeTint="F2"/>
              </w:rPr>
              <w:t>90 күннен астам мерзімі өткен берешегі бар қарыздарды ХҚЕС бойынша провизиялар</w:t>
            </w:r>
            <w:r w:rsidR="002A2186">
              <w:rPr>
                <w:bCs/>
                <w:i/>
                <w:color w:val="0D0D0D" w:themeColor="text1" w:themeTint="F2"/>
                <w:lang w:val="kk-KZ"/>
              </w:rPr>
              <w:t xml:space="preserve"> </w:t>
            </w:r>
            <w:r w:rsidRPr="003C613B">
              <w:rPr>
                <w:bCs/>
                <w:i/>
                <w:color w:val="0D0D0D" w:themeColor="text1" w:themeTint="F2"/>
              </w:rPr>
              <w:t>мен жабу коэффициенті</w:t>
            </w:r>
            <w:r w:rsidR="00777883">
              <w:rPr>
                <w:bCs/>
                <w:i/>
                <w:color w:val="0D0D0D" w:themeColor="text1" w:themeTint="F2"/>
                <w:lang w:val="kk-KZ"/>
              </w:rPr>
              <w:t>,</w:t>
            </w:r>
            <w:r w:rsidRPr="003C613B">
              <w:rPr>
                <w:bCs/>
                <w:i/>
                <w:color w:val="0D0D0D" w:themeColor="text1" w:themeTint="F2"/>
              </w:rPr>
              <w:t xml:space="preserve"> </w:t>
            </w:r>
            <w:r w:rsidR="00777883" w:rsidRPr="00D76DB6">
              <w:rPr>
                <w:bCs/>
                <w:color w:val="0D0D0D" w:themeColor="text1" w:themeTint="F2"/>
              </w:rPr>
              <w:t>%</w:t>
            </w:r>
          </w:p>
        </w:tc>
        <w:tc>
          <w:tcPr>
            <w:tcW w:w="850" w:type="dxa"/>
            <w:vAlign w:val="center"/>
          </w:tcPr>
          <w:p w14:paraId="2D3ED7E3" w14:textId="03236665" w:rsidR="005951DC" w:rsidRPr="00D76DB6" w:rsidRDefault="005951DC" w:rsidP="00777883">
            <w:pPr>
              <w:pStyle w:val="Default"/>
              <w:jc w:val="center"/>
              <w:rPr>
                <w:color w:val="0D0D0D" w:themeColor="text1" w:themeTint="F2"/>
              </w:rPr>
            </w:pPr>
            <w:r w:rsidRPr="00D76DB6">
              <w:rPr>
                <w:bCs/>
                <w:color w:val="0D0D0D" w:themeColor="text1" w:themeTint="F2"/>
              </w:rPr>
              <w:t>111,7</w:t>
            </w:r>
          </w:p>
        </w:tc>
        <w:tc>
          <w:tcPr>
            <w:tcW w:w="851" w:type="dxa"/>
            <w:vAlign w:val="center"/>
          </w:tcPr>
          <w:p w14:paraId="44C03006" w14:textId="001BD0FD" w:rsidR="005951DC" w:rsidRPr="00D76DB6" w:rsidRDefault="005951DC" w:rsidP="00777883">
            <w:pPr>
              <w:pStyle w:val="Default"/>
              <w:jc w:val="center"/>
              <w:rPr>
                <w:color w:val="0D0D0D" w:themeColor="text1" w:themeTint="F2"/>
              </w:rPr>
            </w:pPr>
            <w:r w:rsidRPr="00D76DB6">
              <w:rPr>
                <w:bCs/>
                <w:color w:val="0D0D0D" w:themeColor="text1" w:themeTint="F2"/>
              </w:rPr>
              <w:t>106,9</w:t>
            </w:r>
          </w:p>
        </w:tc>
        <w:tc>
          <w:tcPr>
            <w:tcW w:w="850" w:type="dxa"/>
            <w:vAlign w:val="center"/>
          </w:tcPr>
          <w:p w14:paraId="28F5F513" w14:textId="4FD9A49F" w:rsidR="005951DC" w:rsidRPr="00D76DB6" w:rsidRDefault="005951DC" w:rsidP="00777883">
            <w:pPr>
              <w:pStyle w:val="Default"/>
              <w:jc w:val="center"/>
              <w:rPr>
                <w:color w:val="0D0D0D" w:themeColor="text1" w:themeTint="F2"/>
              </w:rPr>
            </w:pPr>
            <w:r w:rsidRPr="00D76DB6">
              <w:rPr>
                <w:bCs/>
                <w:color w:val="0D0D0D" w:themeColor="text1" w:themeTint="F2"/>
              </w:rPr>
              <w:t>66,2</w:t>
            </w:r>
          </w:p>
        </w:tc>
        <w:tc>
          <w:tcPr>
            <w:tcW w:w="709" w:type="dxa"/>
            <w:vAlign w:val="center"/>
          </w:tcPr>
          <w:p w14:paraId="4C6A272A" w14:textId="2830FF0E" w:rsidR="005951DC" w:rsidRPr="00D76DB6" w:rsidRDefault="005951DC" w:rsidP="00777883">
            <w:pPr>
              <w:pStyle w:val="Default"/>
              <w:jc w:val="center"/>
              <w:rPr>
                <w:color w:val="0D0D0D" w:themeColor="text1" w:themeTint="F2"/>
              </w:rPr>
            </w:pPr>
            <w:r w:rsidRPr="00D76DB6">
              <w:rPr>
                <w:bCs/>
                <w:color w:val="0D0D0D" w:themeColor="text1" w:themeTint="F2"/>
              </w:rPr>
              <w:t>72,2</w:t>
            </w:r>
          </w:p>
        </w:tc>
        <w:tc>
          <w:tcPr>
            <w:tcW w:w="850" w:type="dxa"/>
            <w:vAlign w:val="center"/>
          </w:tcPr>
          <w:p w14:paraId="3E9E2CA7" w14:textId="201ADB3E" w:rsidR="005951DC" w:rsidRPr="00D76DB6" w:rsidRDefault="005951DC" w:rsidP="00777883">
            <w:pPr>
              <w:pStyle w:val="Default"/>
              <w:jc w:val="center"/>
              <w:rPr>
                <w:color w:val="0D0D0D" w:themeColor="text1" w:themeTint="F2"/>
              </w:rPr>
            </w:pPr>
            <w:r w:rsidRPr="00D76DB6">
              <w:rPr>
                <w:bCs/>
                <w:color w:val="0D0D0D" w:themeColor="text1" w:themeTint="F2"/>
              </w:rPr>
              <w:t>89,2</w:t>
            </w:r>
          </w:p>
        </w:tc>
        <w:tc>
          <w:tcPr>
            <w:tcW w:w="851" w:type="dxa"/>
            <w:vAlign w:val="center"/>
          </w:tcPr>
          <w:p w14:paraId="5B11816F" w14:textId="2520F80D" w:rsidR="005951DC" w:rsidRPr="00D76DB6" w:rsidRDefault="005951DC" w:rsidP="00777883">
            <w:pPr>
              <w:pStyle w:val="Default"/>
              <w:jc w:val="center"/>
              <w:rPr>
                <w:color w:val="0D0D0D" w:themeColor="text1" w:themeTint="F2"/>
              </w:rPr>
            </w:pPr>
            <w:r w:rsidRPr="00D76DB6">
              <w:rPr>
                <w:bCs/>
                <w:color w:val="0D0D0D" w:themeColor="text1" w:themeTint="F2"/>
              </w:rPr>
              <w:t>75,1</w:t>
            </w:r>
          </w:p>
        </w:tc>
        <w:tc>
          <w:tcPr>
            <w:tcW w:w="850" w:type="dxa"/>
            <w:vAlign w:val="center"/>
          </w:tcPr>
          <w:p w14:paraId="019F6CC3" w14:textId="250219CD" w:rsidR="005951DC" w:rsidRPr="00D76DB6" w:rsidRDefault="005951DC" w:rsidP="00777883">
            <w:pPr>
              <w:jc w:val="center"/>
              <w:rPr>
                <w:color w:val="0D0D0D" w:themeColor="text1" w:themeTint="F2"/>
              </w:rPr>
            </w:pPr>
            <w:r w:rsidRPr="00D76DB6">
              <w:rPr>
                <w:rFonts w:eastAsiaTheme="minorHAnsi"/>
                <w:color w:val="0D0D0D" w:themeColor="text1" w:themeTint="F2"/>
                <w:lang w:eastAsia="en-US"/>
              </w:rPr>
              <w:t>78,7</w:t>
            </w:r>
          </w:p>
        </w:tc>
      </w:tr>
      <w:tr w:rsidR="00D76DB6" w:rsidRPr="00D76DB6" w14:paraId="0BADB237" w14:textId="77777777" w:rsidTr="002A2186">
        <w:trPr>
          <w:trHeight w:val="232"/>
        </w:trPr>
        <w:tc>
          <w:tcPr>
            <w:tcW w:w="9611" w:type="dxa"/>
            <w:gridSpan w:val="8"/>
            <w:vAlign w:val="center"/>
          </w:tcPr>
          <w:p w14:paraId="3D7D5188" w14:textId="33BAEFB7" w:rsidR="004F0B43" w:rsidRPr="005673B6" w:rsidRDefault="007E5AA9" w:rsidP="00D37A5E">
            <w:pPr>
              <w:ind w:firstLine="601"/>
              <w:jc w:val="both"/>
              <w:rPr>
                <w:color w:val="0D0D0D" w:themeColor="text1" w:themeTint="F2"/>
                <w:lang w:val="kk-KZ"/>
              </w:rPr>
            </w:pPr>
            <w:r w:rsidRPr="003C613B">
              <w:rPr>
                <w:rFonts w:eastAsia="Calibri"/>
              </w:rPr>
              <w:t xml:space="preserve">Ескерту </w:t>
            </w:r>
            <w:r w:rsidR="00D37A5E">
              <w:rPr>
                <w:rFonts w:eastAsia="Calibri"/>
              </w:rPr>
              <w:t>–</w:t>
            </w:r>
            <w:r w:rsidRPr="003C613B">
              <w:rPr>
                <w:rFonts w:eastAsia="Calibri"/>
                <w:bCs/>
                <w:lang w:val="kk-KZ"/>
              </w:rPr>
              <w:t xml:space="preserve"> [</w:t>
            </w:r>
            <w:r w:rsidR="004F0B43" w:rsidRPr="003C613B">
              <w:rPr>
                <w:color w:val="0D0D0D" w:themeColor="text1" w:themeTint="F2"/>
              </w:rPr>
              <w:t>69]</w:t>
            </w:r>
            <w:r w:rsidR="005673B6">
              <w:rPr>
                <w:color w:val="0D0D0D" w:themeColor="text1" w:themeTint="F2"/>
                <w:lang w:val="kk-KZ"/>
              </w:rPr>
              <w:t xml:space="preserve"> дерек көзі бойынша автормен құрастырылған</w:t>
            </w:r>
          </w:p>
        </w:tc>
      </w:tr>
    </w:tbl>
    <w:p w14:paraId="219A995C" w14:textId="77777777" w:rsidR="006019F6" w:rsidRPr="00D76DB6" w:rsidRDefault="006019F6" w:rsidP="006019F6">
      <w:pPr>
        <w:ind w:firstLine="709"/>
        <w:jc w:val="both"/>
        <w:rPr>
          <w:color w:val="0D0D0D" w:themeColor="text1" w:themeTint="F2"/>
          <w:sz w:val="28"/>
          <w:szCs w:val="28"/>
          <w:lang w:val="kk-KZ"/>
        </w:rPr>
      </w:pPr>
    </w:p>
    <w:p w14:paraId="42FA2CCC" w14:textId="78F648C7"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Қажетті резервтердің мөлшерін анықтау тәуекелдің дәрежесіне байланысты, кредиттік активтер (несие</w:t>
      </w:r>
      <w:r w:rsidR="00004CF5" w:rsidRPr="00D76DB6">
        <w:rPr>
          <w:color w:val="0D0D0D" w:themeColor="text1" w:themeTint="F2"/>
          <w:sz w:val="28"/>
          <w:szCs w:val="28"/>
          <w:lang w:val="kk-KZ"/>
        </w:rPr>
        <w:t>лік қарыз) бес топқа бөлінеді</w:t>
      </w:r>
      <w:r w:rsidR="00426DE0" w:rsidRPr="00D76DB6">
        <w:rPr>
          <w:color w:val="0D0D0D" w:themeColor="text1" w:themeTint="F2"/>
          <w:sz w:val="28"/>
          <w:szCs w:val="28"/>
          <w:lang w:val="kk-KZ"/>
        </w:rPr>
        <w:t xml:space="preserve"> </w:t>
      </w:r>
      <w:r w:rsidR="00004CF5" w:rsidRPr="00D76DB6">
        <w:rPr>
          <w:color w:val="0D0D0D" w:themeColor="text1" w:themeTint="F2"/>
          <w:sz w:val="28"/>
          <w:szCs w:val="28"/>
          <w:lang w:val="kk-KZ"/>
        </w:rPr>
        <w:t>[73</w:t>
      </w:r>
      <w:r w:rsidRPr="00D76DB6">
        <w:rPr>
          <w:color w:val="0D0D0D" w:themeColor="text1" w:themeTint="F2"/>
          <w:sz w:val="28"/>
          <w:szCs w:val="28"/>
          <w:lang w:val="kk-KZ"/>
        </w:rPr>
        <w:t xml:space="preserve">, </w:t>
      </w:r>
      <w:r w:rsidR="003C613B">
        <w:rPr>
          <w:color w:val="0D0D0D" w:themeColor="text1" w:themeTint="F2"/>
          <w:sz w:val="28"/>
          <w:szCs w:val="28"/>
          <w:lang w:val="kk-KZ"/>
        </w:rPr>
        <w:t xml:space="preserve">б. </w:t>
      </w:r>
      <w:r w:rsidRPr="00D76DB6">
        <w:rPr>
          <w:color w:val="0D0D0D" w:themeColor="text1" w:themeTint="F2"/>
          <w:sz w:val="28"/>
          <w:szCs w:val="28"/>
          <w:lang w:val="kk-KZ"/>
        </w:rPr>
        <w:t xml:space="preserve">40]: </w:t>
      </w:r>
    </w:p>
    <w:p w14:paraId="129567CD" w14:textId="77777777"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Бірінші топқа – несиенің уақытылы толық қайтарылуы.</w:t>
      </w:r>
    </w:p>
    <w:p w14:paraId="08BBE736" w14:textId="1B52ED4F"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Екінші топқа қаржылық жағдайы тұрақты, 1 күннен 30 күнге дейін мерзімі өткен берешегі бар қарыздар.</w:t>
      </w:r>
    </w:p>
    <w:p w14:paraId="2BA1BDE3" w14:textId="6990227C"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Үшінші топқа қаржылық жағдайы күдікті қарыз алушыларға берілген кредиттер (31 күннен 60 күнге дейін мерзімі өткен берешегі бар қарыздар) қосылады. Одан басқа, қарыз алушылар несиені жабу мерзімін бірнеше рет ұзартып, басқа банктен несие алу арқылы қарызды өндіріп алу факт</w:t>
      </w:r>
      <w:r w:rsidR="000A1478">
        <w:rPr>
          <w:color w:val="0D0D0D" w:themeColor="text1" w:themeTint="F2"/>
          <w:sz w:val="28"/>
          <w:szCs w:val="28"/>
          <w:lang w:val="kk-KZ"/>
        </w:rPr>
        <w:t>і</w:t>
      </w:r>
      <w:r w:rsidRPr="00D76DB6">
        <w:rPr>
          <w:color w:val="0D0D0D" w:themeColor="text1" w:themeTint="F2"/>
          <w:sz w:val="28"/>
          <w:szCs w:val="28"/>
          <w:lang w:val="kk-KZ"/>
        </w:rPr>
        <w:t>с</w:t>
      </w:r>
      <w:r w:rsidR="000A1478">
        <w:rPr>
          <w:color w:val="0D0D0D" w:themeColor="text1" w:themeTint="F2"/>
          <w:sz w:val="28"/>
          <w:szCs w:val="28"/>
          <w:lang w:val="kk-KZ"/>
        </w:rPr>
        <w:t>і</w:t>
      </w:r>
      <w:r w:rsidRPr="00D76DB6">
        <w:rPr>
          <w:color w:val="0D0D0D" w:themeColor="text1" w:themeTint="F2"/>
          <w:sz w:val="28"/>
          <w:szCs w:val="28"/>
          <w:lang w:val="kk-KZ"/>
        </w:rPr>
        <w:t xml:space="preserve"> болды.</w:t>
      </w:r>
    </w:p>
    <w:p w14:paraId="76FE7AF0" w14:textId="77777777"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Төртінші топқа жеткілікті пайда ала алмаған және ұзақ мерзімді қарызы бар (61 күннен 90 күнге дейін мерзімі өткен берешегі бар қарыздар)  қаржысы жеткіліксіз құрылған қарыз алушыларға ұсынылған қарыздар жатады.</w:t>
      </w:r>
    </w:p>
    <w:p w14:paraId="1BBF4259" w14:textId="65CC9DAB" w:rsidR="006019F6"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Бесінші топқа өтемпаздығы жоқ балансты</w:t>
      </w:r>
      <w:r w:rsidR="00ED75D1">
        <w:rPr>
          <w:color w:val="0D0D0D" w:themeColor="text1" w:themeTint="F2"/>
          <w:sz w:val="28"/>
          <w:szCs w:val="28"/>
          <w:lang w:val="kk-KZ"/>
        </w:rPr>
        <w:t>қ</w:t>
      </w:r>
      <w:r w:rsidRPr="00D76DB6">
        <w:rPr>
          <w:color w:val="0D0D0D" w:themeColor="text1" w:themeTint="F2"/>
          <w:sz w:val="28"/>
          <w:szCs w:val="28"/>
          <w:lang w:val="kk-KZ"/>
        </w:rPr>
        <w:t xml:space="preserve"> қарыз алушы мен банкроттығы мойындалған (</w:t>
      </w:r>
      <w:r w:rsidRPr="00D76DB6">
        <w:rPr>
          <w:bCs/>
          <w:color w:val="0D0D0D" w:themeColor="text1" w:themeTint="F2"/>
          <w:sz w:val="28"/>
          <w:szCs w:val="28"/>
          <w:lang w:val="kk-KZ"/>
        </w:rPr>
        <w:t>90 күннен астам мерзімі өткен берешегі бар қарыздар</w:t>
      </w:r>
      <w:r w:rsidRPr="00D76DB6">
        <w:rPr>
          <w:color w:val="0D0D0D" w:themeColor="text1" w:themeTint="F2"/>
          <w:sz w:val="28"/>
          <w:szCs w:val="28"/>
          <w:lang w:val="kk-KZ"/>
        </w:rPr>
        <w:t>) қарыз алушыға берілген қарыз жатады.</w:t>
      </w:r>
    </w:p>
    <w:p w14:paraId="13611F3C" w14:textId="315ECA33" w:rsidR="006019F6" w:rsidRPr="00D76DB6" w:rsidRDefault="0076785D" w:rsidP="003C613B">
      <w:pPr>
        <w:ind w:firstLine="709"/>
        <w:jc w:val="both"/>
        <w:rPr>
          <w:color w:val="0D0D0D" w:themeColor="text1" w:themeTint="F2"/>
          <w:sz w:val="28"/>
          <w:szCs w:val="28"/>
          <w:lang w:val="kk-KZ"/>
        </w:rPr>
      </w:pPr>
      <w:r w:rsidRPr="00D76DB6">
        <w:rPr>
          <w:color w:val="0D0D0D" w:themeColor="text1" w:themeTint="F2"/>
          <w:sz w:val="28"/>
          <w:szCs w:val="28"/>
          <w:lang w:val="kk-KZ"/>
        </w:rPr>
        <w:t>16</w:t>
      </w:r>
      <w:r w:rsidR="006019F6" w:rsidRPr="00D76DB6">
        <w:rPr>
          <w:color w:val="0D0D0D" w:themeColor="text1" w:themeTint="F2"/>
          <w:sz w:val="28"/>
          <w:szCs w:val="28"/>
          <w:lang w:val="kk-KZ"/>
        </w:rPr>
        <w:t xml:space="preserve"> кестеде </w:t>
      </w:r>
      <w:r w:rsidR="006019F6" w:rsidRPr="00D76DB6">
        <w:rPr>
          <w:bCs/>
          <w:color w:val="0D0D0D" w:themeColor="text1" w:themeTint="F2"/>
          <w:sz w:val="28"/>
          <w:szCs w:val="28"/>
          <w:lang w:val="kk-KZ"/>
        </w:rPr>
        <w:t xml:space="preserve">банк секторы несие портфелінің сапасы бойынша банктік қарыздар </w:t>
      </w:r>
      <w:r w:rsidR="007C02AE" w:rsidRPr="00D76DB6">
        <w:rPr>
          <w:bCs/>
          <w:color w:val="0D0D0D" w:themeColor="text1" w:themeTint="F2"/>
          <w:sz w:val="28"/>
          <w:szCs w:val="28"/>
          <w:lang w:val="kk-KZ"/>
        </w:rPr>
        <w:t>2019</w:t>
      </w:r>
      <w:r w:rsidR="006019F6" w:rsidRPr="00D76DB6">
        <w:rPr>
          <w:bCs/>
          <w:color w:val="0D0D0D" w:themeColor="text1" w:themeTint="F2"/>
          <w:sz w:val="28"/>
          <w:szCs w:val="28"/>
          <w:lang w:val="kk-KZ"/>
        </w:rPr>
        <w:t xml:space="preserve"> жылы </w:t>
      </w:r>
      <w:r w:rsidR="007C02AE" w:rsidRPr="00D76DB6">
        <w:rPr>
          <w:color w:val="0D0D0D" w:themeColor="text1" w:themeTint="F2"/>
          <w:sz w:val="28"/>
          <w:szCs w:val="28"/>
          <w:lang w:val="kk-KZ"/>
        </w:rPr>
        <w:t>14,74</w:t>
      </w:r>
      <w:r w:rsidR="007C02AE" w:rsidRPr="00D76DB6">
        <w:rPr>
          <w:color w:val="0D0D0D" w:themeColor="text1" w:themeTint="F2"/>
          <w:lang w:val="kk-KZ"/>
        </w:rPr>
        <w:t xml:space="preserve"> </w:t>
      </w:r>
      <w:r w:rsidR="006019F6" w:rsidRPr="00D76DB6">
        <w:rPr>
          <w:bCs/>
          <w:color w:val="0D0D0D" w:themeColor="text1" w:themeTint="F2"/>
          <w:sz w:val="28"/>
          <w:szCs w:val="28"/>
          <w:lang w:val="kk-KZ"/>
        </w:rPr>
        <w:t>трлн</w:t>
      </w:r>
      <w:r w:rsidR="002E7789">
        <w:rPr>
          <w:bCs/>
          <w:color w:val="0D0D0D" w:themeColor="text1" w:themeTint="F2"/>
          <w:sz w:val="28"/>
          <w:szCs w:val="28"/>
          <w:lang w:val="kk-KZ"/>
        </w:rPr>
        <w:t>.</w:t>
      </w:r>
      <w:r w:rsidR="00D37A5E">
        <w:rPr>
          <w:bCs/>
          <w:color w:val="0D0D0D" w:themeColor="text1" w:themeTint="F2"/>
          <w:sz w:val="28"/>
          <w:szCs w:val="28"/>
          <w:lang w:val="kk-KZ"/>
        </w:rPr>
        <w:t xml:space="preserve"> </w:t>
      </w:r>
      <w:r w:rsidR="006019F6" w:rsidRPr="00D76DB6">
        <w:rPr>
          <w:bCs/>
          <w:color w:val="0D0D0D" w:themeColor="text1" w:themeTint="F2"/>
          <w:sz w:val="28"/>
          <w:szCs w:val="28"/>
          <w:lang w:val="kk-KZ"/>
        </w:rPr>
        <w:t>теңгені құрап, 201</w:t>
      </w:r>
      <w:r w:rsidR="00273CCE" w:rsidRPr="00273CCE">
        <w:rPr>
          <w:bCs/>
          <w:color w:val="0D0D0D" w:themeColor="text1" w:themeTint="F2"/>
          <w:sz w:val="28"/>
          <w:szCs w:val="28"/>
          <w:lang w:val="kk-KZ"/>
        </w:rPr>
        <w:t>6</w:t>
      </w:r>
      <w:r w:rsidR="006019F6" w:rsidRPr="00D76DB6">
        <w:rPr>
          <w:bCs/>
          <w:color w:val="0D0D0D" w:themeColor="text1" w:themeTint="F2"/>
          <w:sz w:val="28"/>
          <w:szCs w:val="28"/>
          <w:lang w:val="kk-KZ"/>
        </w:rPr>
        <w:t xml:space="preserve"> жылд</w:t>
      </w:r>
      <w:r w:rsidR="00273CCE" w:rsidRPr="00273CCE">
        <w:rPr>
          <w:bCs/>
          <w:color w:val="0D0D0D" w:themeColor="text1" w:themeTint="F2"/>
          <w:sz w:val="28"/>
          <w:szCs w:val="28"/>
          <w:lang w:val="kk-KZ"/>
        </w:rPr>
        <w:t>ы</w:t>
      </w:r>
      <w:r w:rsidR="006019F6" w:rsidRPr="00D76DB6">
        <w:rPr>
          <w:bCs/>
          <w:color w:val="0D0D0D" w:themeColor="text1" w:themeTint="F2"/>
          <w:sz w:val="28"/>
          <w:szCs w:val="28"/>
          <w:lang w:val="kk-KZ"/>
        </w:rPr>
        <w:t xml:space="preserve"> 201</w:t>
      </w:r>
      <w:r w:rsidR="00273CCE">
        <w:rPr>
          <w:bCs/>
          <w:color w:val="0D0D0D" w:themeColor="text1" w:themeTint="F2"/>
          <w:sz w:val="28"/>
          <w:szCs w:val="28"/>
          <w:lang w:val="kk-KZ"/>
        </w:rPr>
        <w:t>3</w:t>
      </w:r>
      <w:r w:rsidR="006019F6" w:rsidRPr="00D76DB6">
        <w:rPr>
          <w:bCs/>
          <w:color w:val="0D0D0D" w:themeColor="text1" w:themeTint="F2"/>
          <w:sz w:val="28"/>
          <w:szCs w:val="28"/>
          <w:lang w:val="kk-KZ"/>
        </w:rPr>
        <w:t xml:space="preserve"> жыл</w:t>
      </w:r>
      <w:r w:rsidR="00273CCE">
        <w:rPr>
          <w:bCs/>
          <w:color w:val="0D0D0D" w:themeColor="text1" w:themeTint="F2"/>
          <w:sz w:val="28"/>
          <w:szCs w:val="28"/>
          <w:lang w:val="kk-KZ"/>
        </w:rPr>
        <w:t xml:space="preserve">мен  </w:t>
      </w:r>
      <w:r w:rsidR="006019F6" w:rsidRPr="00D76DB6">
        <w:rPr>
          <w:bCs/>
          <w:color w:val="0D0D0D" w:themeColor="text1" w:themeTint="F2"/>
          <w:sz w:val="28"/>
          <w:szCs w:val="28"/>
          <w:lang w:val="kk-KZ"/>
        </w:rPr>
        <w:t xml:space="preserve"> </w:t>
      </w:r>
      <w:r w:rsidR="00D37A5E">
        <w:rPr>
          <w:bCs/>
          <w:color w:val="0D0D0D" w:themeColor="text1" w:themeTint="F2"/>
          <w:sz w:val="28"/>
          <w:szCs w:val="28"/>
          <w:lang w:val="kk-KZ"/>
        </w:rPr>
        <w:t xml:space="preserve">                                            </w:t>
      </w:r>
      <w:r w:rsidR="00273CCE">
        <w:rPr>
          <w:bCs/>
          <w:color w:val="0D0D0D" w:themeColor="text1" w:themeTint="F2"/>
          <w:sz w:val="28"/>
          <w:szCs w:val="28"/>
          <w:lang w:val="kk-KZ"/>
        </w:rPr>
        <w:t>салыстырғанда</w:t>
      </w:r>
      <w:r w:rsidR="00273CCE" w:rsidRPr="00D76DB6">
        <w:rPr>
          <w:bCs/>
          <w:color w:val="0D0D0D" w:themeColor="text1" w:themeTint="F2"/>
          <w:sz w:val="28"/>
          <w:szCs w:val="28"/>
          <w:lang w:val="kk-KZ"/>
        </w:rPr>
        <w:t xml:space="preserve"> </w:t>
      </w:r>
      <w:r w:rsidR="00A365FF" w:rsidRPr="00D76DB6">
        <w:rPr>
          <w:bCs/>
          <w:color w:val="0D0D0D" w:themeColor="text1" w:themeTint="F2"/>
          <w:sz w:val="28"/>
          <w:szCs w:val="28"/>
          <w:lang w:val="kk-KZ"/>
        </w:rPr>
        <w:t>2,16 трл</w:t>
      </w:r>
      <w:r w:rsidR="00D37A5E">
        <w:rPr>
          <w:bCs/>
          <w:color w:val="0D0D0D" w:themeColor="text1" w:themeTint="F2"/>
          <w:sz w:val="28"/>
          <w:szCs w:val="28"/>
          <w:lang w:val="kk-KZ"/>
        </w:rPr>
        <w:t>н. теңгемен көбейсе, 20</w:t>
      </w:r>
      <w:r w:rsidR="00273CCE" w:rsidRPr="00273CCE">
        <w:rPr>
          <w:bCs/>
          <w:color w:val="0D0D0D" w:themeColor="text1" w:themeTint="F2"/>
          <w:sz w:val="28"/>
          <w:szCs w:val="28"/>
          <w:lang w:val="kk-KZ"/>
        </w:rPr>
        <w:t>19</w:t>
      </w:r>
      <w:r w:rsidR="00D37A5E">
        <w:rPr>
          <w:bCs/>
          <w:color w:val="0D0D0D" w:themeColor="text1" w:themeTint="F2"/>
          <w:sz w:val="28"/>
          <w:szCs w:val="28"/>
          <w:lang w:val="kk-KZ"/>
        </w:rPr>
        <w:t xml:space="preserve"> жылд</w:t>
      </w:r>
      <w:r w:rsidR="00273CCE" w:rsidRPr="00273CCE">
        <w:rPr>
          <w:bCs/>
          <w:color w:val="0D0D0D" w:themeColor="text1" w:themeTint="F2"/>
          <w:sz w:val="28"/>
          <w:szCs w:val="28"/>
          <w:lang w:val="kk-KZ"/>
        </w:rPr>
        <w:t>ы</w:t>
      </w:r>
      <w:r w:rsidR="006019F6" w:rsidRPr="00D76DB6">
        <w:rPr>
          <w:bCs/>
          <w:color w:val="0D0D0D" w:themeColor="text1" w:themeTint="F2"/>
          <w:sz w:val="28"/>
          <w:szCs w:val="28"/>
          <w:lang w:val="kk-KZ"/>
        </w:rPr>
        <w:t xml:space="preserve"> </w:t>
      </w:r>
      <w:r w:rsidR="00D37A5E">
        <w:rPr>
          <w:bCs/>
          <w:color w:val="0D0D0D" w:themeColor="text1" w:themeTint="F2"/>
          <w:sz w:val="28"/>
          <w:szCs w:val="28"/>
          <w:lang w:val="kk-KZ"/>
        </w:rPr>
        <w:t>20</w:t>
      </w:r>
      <w:r w:rsidR="00273CCE">
        <w:rPr>
          <w:bCs/>
          <w:color w:val="0D0D0D" w:themeColor="text1" w:themeTint="F2"/>
          <w:sz w:val="28"/>
          <w:szCs w:val="28"/>
          <w:lang w:val="kk-KZ"/>
        </w:rPr>
        <w:t>16</w:t>
      </w:r>
      <w:r w:rsidR="00D37A5E">
        <w:rPr>
          <w:bCs/>
          <w:color w:val="0D0D0D" w:themeColor="text1" w:themeTint="F2"/>
          <w:sz w:val="28"/>
          <w:szCs w:val="28"/>
          <w:lang w:val="kk-KZ"/>
        </w:rPr>
        <w:t xml:space="preserve"> жыл</w:t>
      </w:r>
      <w:r w:rsidR="00273CCE">
        <w:rPr>
          <w:bCs/>
          <w:color w:val="0D0D0D" w:themeColor="text1" w:themeTint="F2"/>
          <w:sz w:val="28"/>
          <w:szCs w:val="28"/>
          <w:lang w:val="kk-KZ"/>
        </w:rPr>
        <w:t>мен салыстырғанда</w:t>
      </w:r>
      <w:r w:rsidR="00D37A5E">
        <w:rPr>
          <w:bCs/>
          <w:color w:val="0D0D0D" w:themeColor="text1" w:themeTint="F2"/>
          <w:sz w:val="28"/>
          <w:szCs w:val="28"/>
          <w:lang w:val="kk-KZ"/>
        </w:rPr>
        <w:t xml:space="preserve"> </w:t>
      </w:r>
      <w:r w:rsidR="00A365FF" w:rsidRPr="00D76DB6">
        <w:rPr>
          <w:bCs/>
          <w:color w:val="0D0D0D" w:themeColor="text1" w:themeTint="F2"/>
          <w:sz w:val="28"/>
          <w:szCs w:val="28"/>
          <w:lang w:val="kk-KZ"/>
        </w:rPr>
        <w:t>0,77 трлн</w:t>
      </w:r>
      <w:r w:rsidR="002E7789">
        <w:rPr>
          <w:bCs/>
          <w:color w:val="0D0D0D" w:themeColor="text1" w:themeTint="F2"/>
          <w:sz w:val="28"/>
          <w:szCs w:val="28"/>
          <w:lang w:val="kk-KZ"/>
        </w:rPr>
        <w:t>.</w:t>
      </w:r>
      <w:r w:rsidR="00D37A5E">
        <w:rPr>
          <w:bCs/>
          <w:color w:val="0D0D0D" w:themeColor="text1" w:themeTint="F2"/>
          <w:sz w:val="28"/>
          <w:szCs w:val="28"/>
          <w:lang w:val="kk-KZ"/>
        </w:rPr>
        <w:t xml:space="preserve"> </w:t>
      </w:r>
      <w:r w:rsidR="00A365FF" w:rsidRPr="00D76DB6">
        <w:rPr>
          <w:bCs/>
          <w:color w:val="0D0D0D" w:themeColor="text1" w:themeTint="F2"/>
          <w:sz w:val="28"/>
          <w:szCs w:val="28"/>
          <w:lang w:val="kk-KZ"/>
        </w:rPr>
        <w:t>теңгемен азайған.</w:t>
      </w:r>
    </w:p>
    <w:p w14:paraId="0FF7FE8B" w14:textId="70A429C2" w:rsidR="006019F6" w:rsidRPr="00D76DB6" w:rsidRDefault="006019F6" w:rsidP="003C613B">
      <w:pPr>
        <w:ind w:firstLine="709"/>
        <w:jc w:val="both"/>
        <w:rPr>
          <w:bCs/>
          <w:color w:val="0D0D0D" w:themeColor="text1" w:themeTint="F2"/>
          <w:sz w:val="28"/>
          <w:szCs w:val="28"/>
          <w:lang w:val="kk-KZ"/>
        </w:rPr>
      </w:pPr>
      <w:r w:rsidRPr="00D76DB6">
        <w:rPr>
          <w:bCs/>
          <w:color w:val="0D0D0D" w:themeColor="text1" w:themeTint="F2"/>
          <w:sz w:val="28"/>
          <w:szCs w:val="28"/>
          <w:lang w:val="kk-KZ"/>
        </w:rPr>
        <w:t xml:space="preserve">2013 жылдан банк секторы несие портфелінің сапасы бойынша банктік  қарыздардың көп мөлшерін </w:t>
      </w:r>
      <w:r w:rsidR="00A365FF" w:rsidRPr="00D76DB6">
        <w:rPr>
          <w:bCs/>
          <w:color w:val="0D0D0D" w:themeColor="text1" w:themeTint="F2"/>
          <w:sz w:val="28"/>
          <w:szCs w:val="28"/>
          <w:lang w:val="kk-KZ"/>
        </w:rPr>
        <w:t>2020</w:t>
      </w:r>
      <w:r w:rsidRPr="00D76DB6">
        <w:rPr>
          <w:bCs/>
          <w:color w:val="0D0D0D" w:themeColor="text1" w:themeTint="F2"/>
          <w:sz w:val="28"/>
          <w:szCs w:val="28"/>
          <w:lang w:val="kk-KZ"/>
        </w:rPr>
        <w:t xml:space="preserve"> жылға дейін негізгі борыш және/немесе есептелген сыйақы бойынша мерзімі өткен берешек жоқ қарыздар 8,75 трлн</w:t>
      </w:r>
      <w:r w:rsidR="002E7789">
        <w:rPr>
          <w:bCs/>
          <w:color w:val="0D0D0D" w:themeColor="text1" w:themeTint="F2"/>
          <w:sz w:val="28"/>
          <w:szCs w:val="28"/>
          <w:lang w:val="kk-KZ"/>
        </w:rPr>
        <w:t>.</w:t>
      </w:r>
      <w:r w:rsidR="004441D7" w:rsidRPr="00D76DB6">
        <w:rPr>
          <w:bCs/>
          <w:color w:val="0D0D0D" w:themeColor="text1" w:themeTint="F2"/>
          <w:sz w:val="28"/>
          <w:szCs w:val="28"/>
          <w:lang w:val="kk-KZ"/>
        </w:rPr>
        <w:t xml:space="preserve"> </w:t>
      </w:r>
      <w:r w:rsidRPr="00D76DB6">
        <w:rPr>
          <w:bCs/>
          <w:color w:val="0D0D0D" w:themeColor="text1" w:themeTint="F2"/>
          <w:sz w:val="28"/>
          <w:szCs w:val="28"/>
          <w:lang w:val="kk-KZ"/>
        </w:rPr>
        <w:t xml:space="preserve">теңгеден </w:t>
      </w:r>
      <w:r w:rsidR="00A365FF" w:rsidRPr="00D76DB6">
        <w:rPr>
          <w:color w:val="0D0D0D" w:themeColor="text1" w:themeTint="F2"/>
          <w:sz w:val="28"/>
          <w:szCs w:val="28"/>
          <w:lang w:val="kk-KZ"/>
        </w:rPr>
        <w:t>12,94</w:t>
      </w:r>
      <w:r w:rsidRPr="00D76DB6">
        <w:rPr>
          <w:bCs/>
          <w:color w:val="0D0D0D" w:themeColor="text1" w:themeTint="F2"/>
          <w:sz w:val="28"/>
          <w:szCs w:val="28"/>
          <w:lang w:val="kk-KZ"/>
        </w:rPr>
        <w:t xml:space="preserve"> трлн.</w:t>
      </w:r>
      <w:r w:rsidR="004441D7" w:rsidRPr="00D76DB6">
        <w:rPr>
          <w:bCs/>
          <w:color w:val="0D0D0D" w:themeColor="text1" w:themeTint="F2"/>
          <w:sz w:val="28"/>
          <w:szCs w:val="28"/>
          <w:lang w:val="kk-KZ"/>
        </w:rPr>
        <w:t xml:space="preserve"> </w:t>
      </w:r>
      <w:r w:rsidRPr="00D76DB6">
        <w:rPr>
          <w:bCs/>
          <w:color w:val="0D0D0D" w:themeColor="text1" w:themeTint="F2"/>
          <w:sz w:val="28"/>
          <w:szCs w:val="28"/>
          <w:lang w:val="kk-KZ"/>
        </w:rPr>
        <w:t>теңгеге өскен, 2013 жылы ба</w:t>
      </w:r>
      <w:r w:rsidR="00D37A5E">
        <w:rPr>
          <w:bCs/>
          <w:color w:val="0D0D0D" w:themeColor="text1" w:themeTint="F2"/>
          <w:sz w:val="28"/>
          <w:szCs w:val="28"/>
          <w:lang w:val="kk-KZ"/>
        </w:rPr>
        <w:t>нктік</w:t>
      </w:r>
      <w:r w:rsidR="00A365FF" w:rsidRPr="00D76DB6">
        <w:rPr>
          <w:bCs/>
          <w:color w:val="0D0D0D" w:themeColor="text1" w:themeTint="F2"/>
          <w:sz w:val="28"/>
          <w:szCs w:val="28"/>
          <w:lang w:val="kk-KZ"/>
        </w:rPr>
        <w:t xml:space="preserve"> қарыздардың </w:t>
      </w:r>
      <w:r w:rsidR="0094184B" w:rsidRPr="00D76DB6">
        <w:rPr>
          <w:bCs/>
          <w:color w:val="0D0D0D" w:themeColor="text1" w:themeTint="F2"/>
          <w:sz w:val="28"/>
          <w:szCs w:val="28"/>
          <w:lang w:val="kk-KZ"/>
        </w:rPr>
        <w:t>65</w:t>
      </w:r>
      <w:r w:rsidR="00A365FF" w:rsidRPr="00D76DB6">
        <w:rPr>
          <w:bCs/>
          <w:color w:val="0D0D0D" w:themeColor="text1" w:themeTint="F2"/>
          <w:sz w:val="28"/>
          <w:szCs w:val="28"/>
          <w:lang w:val="kk-KZ"/>
        </w:rPr>
        <w:t>,5</w:t>
      </w:r>
      <w:r w:rsidRPr="00D76DB6">
        <w:rPr>
          <w:bCs/>
          <w:color w:val="0D0D0D" w:themeColor="text1" w:themeTint="F2"/>
          <w:sz w:val="28"/>
          <w:szCs w:val="28"/>
          <w:lang w:val="kk-KZ"/>
        </w:rPr>
        <w:t xml:space="preserve">%, 2019 жылы </w:t>
      </w:r>
      <w:r w:rsidR="0094184B" w:rsidRPr="00D76DB6">
        <w:rPr>
          <w:bCs/>
          <w:color w:val="0D0D0D" w:themeColor="text1" w:themeTint="F2"/>
          <w:sz w:val="28"/>
          <w:szCs w:val="28"/>
          <w:lang w:val="kk-KZ"/>
        </w:rPr>
        <w:t>87,8</w:t>
      </w:r>
      <w:r w:rsidRPr="00D76DB6">
        <w:rPr>
          <w:bCs/>
          <w:color w:val="0D0D0D" w:themeColor="text1" w:themeTint="F2"/>
          <w:sz w:val="28"/>
          <w:szCs w:val="28"/>
          <w:lang w:val="kk-KZ"/>
        </w:rPr>
        <w:t>% құрады.</w:t>
      </w:r>
    </w:p>
    <w:p w14:paraId="37ECC162" w14:textId="7F53AEE7" w:rsidR="006019F6" w:rsidRPr="00D76DB6" w:rsidRDefault="006019F6" w:rsidP="003C613B">
      <w:pPr>
        <w:autoSpaceDE w:val="0"/>
        <w:autoSpaceDN w:val="0"/>
        <w:adjustRightInd w:val="0"/>
        <w:ind w:firstLine="709"/>
        <w:jc w:val="both"/>
        <w:rPr>
          <w:color w:val="0D0D0D" w:themeColor="text1" w:themeTint="F2"/>
          <w:sz w:val="28"/>
          <w:szCs w:val="28"/>
          <w:lang w:val="kk-KZ"/>
        </w:rPr>
      </w:pPr>
      <w:r w:rsidRPr="00D76DB6">
        <w:rPr>
          <w:color w:val="0D0D0D" w:themeColor="text1" w:themeTint="F2"/>
          <w:sz w:val="28"/>
          <w:szCs w:val="28"/>
          <w:lang w:val="kk-KZ"/>
        </w:rPr>
        <w:t xml:space="preserve">1 күннен 30 күнге дейін мерзімі өткен берешегі бар қарыздар </w:t>
      </w:r>
      <w:r w:rsidR="00A365FF" w:rsidRPr="00D76DB6">
        <w:rPr>
          <w:color w:val="0D0D0D" w:themeColor="text1" w:themeTint="F2"/>
          <w:sz w:val="28"/>
          <w:szCs w:val="28"/>
          <w:lang w:val="kk-KZ"/>
        </w:rPr>
        <w:t>2019</w:t>
      </w:r>
      <w:r w:rsidRPr="00D76DB6">
        <w:rPr>
          <w:color w:val="0D0D0D" w:themeColor="text1" w:themeTint="F2"/>
          <w:sz w:val="28"/>
          <w:szCs w:val="28"/>
          <w:lang w:val="kk-KZ"/>
        </w:rPr>
        <w:t xml:space="preserve"> жылы</w:t>
      </w:r>
      <w:r w:rsidR="00A365FF" w:rsidRPr="00D76DB6">
        <w:rPr>
          <w:color w:val="0D0D0D" w:themeColor="text1" w:themeTint="F2"/>
          <w:sz w:val="28"/>
          <w:szCs w:val="28"/>
          <w:lang w:val="kk-KZ"/>
        </w:rPr>
        <w:t xml:space="preserve"> 0,41</w:t>
      </w:r>
      <w:r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4441D7" w:rsidRPr="00D76DB6">
        <w:rPr>
          <w:color w:val="0D0D0D" w:themeColor="text1" w:themeTint="F2"/>
          <w:sz w:val="28"/>
          <w:szCs w:val="28"/>
          <w:lang w:val="kk-KZ"/>
        </w:rPr>
        <w:t xml:space="preserve"> </w:t>
      </w:r>
      <w:r w:rsidRPr="00D76DB6">
        <w:rPr>
          <w:color w:val="0D0D0D" w:themeColor="text1" w:themeTint="F2"/>
          <w:sz w:val="28"/>
          <w:szCs w:val="28"/>
          <w:lang w:val="kk-KZ"/>
        </w:rPr>
        <w:t xml:space="preserve">теңге құраса, 2013 жылмен салыстырғанда </w:t>
      </w:r>
      <w:r w:rsidR="00D461AA" w:rsidRPr="00D76DB6">
        <w:rPr>
          <w:color w:val="0D0D0D" w:themeColor="text1" w:themeTint="F2"/>
          <w:sz w:val="28"/>
          <w:szCs w:val="28"/>
          <w:lang w:val="kk-KZ"/>
        </w:rPr>
        <w:t xml:space="preserve">2 есеге </w:t>
      </w:r>
      <w:r w:rsidR="00802C13" w:rsidRPr="00D76DB6">
        <w:rPr>
          <w:color w:val="0D0D0D" w:themeColor="text1" w:themeTint="F2"/>
          <w:sz w:val="28"/>
          <w:szCs w:val="28"/>
          <w:lang w:val="kk-KZ"/>
        </w:rPr>
        <w:t>өсті, 2018</w:t>
      </w:r>
      <w:r w:rsidRPr="00D76DB6">
        <w:rPr>
          <w:color w:val="0D0D0D" w:themeColor="text1" w:themeTint="F2"/>
          <w:sz w:val="28"/>
          <w:szCs w:val="28"/>
          <w:lang w:val="kk-KZ"/>
        </w:rPr>
        <w:t xml:space="preserve"> жылмен салыстырғанда </w:t>
      </w:r>
      <w:r w:rsidR="00802C13" w:rsidRPr="00D76DB6">
        <w:rPr>
          <w:color w:val="0D0D0D" w:themeColor="text1" w:themeTint="F2"/>
          <w:sz w:val="28"/>
          <w:szCs w:val="28"/>
          <w:lang w:val="kk-KZ"/>
        </w:rPr>
        <w:t>0,0</w:t>
      </w:r>
      <w:r w:rsidR="00540A29" w:rsidRPr="00540A29">
        <w:rPr>
          <w:color w:val="0D0D0D" w:themeColor="text1" w:themeTint="F2"/>
          <w:sz w:val="28"/>
          <w:szCs w:val="28"/>
          <w:lang w:val="kk-KZ"/>
        </w:rPr>
        <w:t>8</w:t>
      </w:r>
      <w:r w:rsidR="00802C13"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3C613B">
        <w:rPr>
          <w:color w:val="0D0D0D" w:themeColor="text1" w:themeTint="F2"/>
          <w:sz w:val="28"/>
          <w:szCs w:val="28"/>
          <w:lang w:val="kk-KZ"/>
        </w:rPr>
        <w:t xml:space="preserve"> </w:t>
      </w:r>
      <w:r w:rsidR="00802C13" w:rsidRPr="00D76DB6">
        <w:rPr>
          <w:color w:val="0D0D0D" w:themeColor="text1" w:themeTint="F2"/>
          <w:sz w:val="28"/>
          <w:szCs w:val="28"/>
          <w:lang w:val="kk-KZ"/>
        </w:rPr>
        <w:t>теңгеге төмендеген</w:t>
      </w:r>
      <w:r w:rsidRPr="00D76DB6">
        <w:rPr>
          <w:color w:val="0D0D0D" w:themeColor="text1" w:themeTint="F2"/>
          <w:sz w:val="28"/>
          <w:szCs w:val="28"/>
          <w:lang w:val="kk-KZ"/>
        </w:rPr>
        <w:t xml:space="preserve">. </w:t>
      </w:r>
      <w:r w:rsidRPr="00D76DB6">
        <w:rPr>
          <w:bCs/>
          <w:color w:val="0D0D0D" w:themeColor="text1" w:themeTint="F2"/>
          <w:sz w:val="28"/>
          <w:szCs w:val="28"/>
          <w:lang w:val="kk-KZ"/>
        </w:rPr>
        <w:t>Несие портфелінің сапасы бойынша екінші топқа жатқызуға болады, яғни</w:t>
      </w:r>
      <w:r w:rsidRPr="00D76DB6">
        <w:rPr>
          <w:color w:val="0D0D0D" w:themeColor="text1" w:themeTint="F2"/>
          <w:sz w:val="28"/>
          <w:szCs w:val="28"/>
          <w:lang w:val="kk-KZ"/>
        </w:rPr>
        <w:t xml:space="preserve"> қаржылық жағдайы тұрақты.</w:t>
      </w:r>
    </w:p>
    <w:p w14:paraId="10C3B0DC" w14:textId="13810B8B" w:rsidR="006019F6" w:rsidRPr="00D76DB6" w:rsidRDefault="006019F6" w:rsidP="003C613B">
      <w:pPr>
        <w:ind w:firstLine="709"/>
        <w:jc w:val="both"/>
        <w:rPr>
          <w:color w:val="0D0D0D" w:themeColor="text1" w:themeTint="F2"/>
          <w:sz w:val="28"/>
          <w:szCs w:val="28"/>
          <w:highlight w:val="yellow"/>
          <w:lang w:val="kk-KZ"/>
        </w:rPr>
      </w:pPr>
      <w:r w:rsidRPr="00D76DB6">
        <w:rPr>
          <w:color w:val="0D0D0D" w:themeColor="text1" w:themeTint="F2"/>
          <w:sz w:val="28"/>
          <w:szCs w:val="28"/>
          <w:lang w:val="kk-KZ"/>
        </w:rPr>
        <w:t xml:space="preserve">31 күннен 60 күнге дейін мерзімі </w:t>
      </w:r>
      <w:r w:rsidR="00A06FBB" w:rsidRPr="00D76DB6">
        <w:rPr>
          <w:color w:val="0D0D0D" w:themeColor="text1" w:themeTint="F2"/>
          <w:sz w:val="28"/>
          <w:szCs w:val="28"/>
          <w:lang w:val="kk-KZ"/>
        </w:rPr>
        <w:t>өткен берешегі бар қарыздар 2019 жылы 0,08</w:t>
      </w:r>
      <w:r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4441D7" w:rsidRPr="00D76DB6">
        <w:rPr>
          <w:color w:val="0D0D0D" w:themeColor="text1" w:themeTint="F2"/>
          <w:sz w:val="28"/>
          <w:szCs w:val="28"/>
          <w:lang w:val="kk-KZ"/>
        </w:rPr>
        <w:t xml:space="preserve"> </w:t>
      </w:r>
      <w:r w:rsidRPr="00D76DB6">
        <w:rPr>
          <w:color w:val="0D0D0D" w:themeColor="text1" w:themeTint="F2"/>
          <w:sz w:val="28"/>
          <w:szCs w:val="28"/>
          <w:lang w:val="kk-KZ"/>
        </w:rPr>
        <w:t>теңге құрас</w:t>
      </w:r>
      <w:r w:rsidR="00A06FBB" w:rsidRPr="00D76DB6">
        <w:rPr>
          <w:color w:val="0D0D0D" w:themeColor="text1" w:themeTint="F2"/>
          <w:sz w:val="28"/>
          <w:szCs w:val="28"/>
          <w:lang w:val="kk-KZ"/>
        </w:rPr>
        <w:t>а, 2013 жылмен салыстырғанда 0,01 трлн</w:t>
      </w:r>
      <w:r w:rsidR="002E7789">
        <w:rPr>
          <w:color w:val="0D0D0D" w:themeColor="text1" w:themeTint="F2"/>
          <w:sz w:val="28"/>
          <w:szCs w:val="28"/>
          <w:lang w:val="kk-KZ"/>
        </w:rPr>
        <w:t>.</w:t>
      </w:r>
      <w:r w:rsidR="004441D7" w:rsidRPr="00D76DB6">
        <w:rPr>
          <w:color w:val="0D0D0D" w:themeColor="text1" w:themeTint="F2"/>
          <w:sz w:val="28"/>
          <w:szCs w:val="28"/>
          <w:lang w:val="kk-KZ"/>
        </w:rPr>
        <w:t xml:space="preserve"> </w:t>
      </w:r>
      <w:r w:rsidR="00A06FBB" w:rsidRPr="00D76DB6">
        <w:rPr>
          <w:color w:val="0D0D0D" w:themeColor="text1" w:themeTint="F2"/>
          <w:sz w:val="28"/>
          <w:szCs w:val="28"/>
          <w:lang w:val="kk-KZ"/>
        </w:rPr>
        <w:t>тең</w:t>
      </w:r>
      <w:r w:rsidR="008B513E" w:rsidRPr="00D76DB6">
        <w:rPr>
          <w:color w:val="0D0D0D" w:themeColor="text1" w:themeTint="F2"/>
          <w:sz w:val="28"/>
          <w:szCs w:val="28"/>
          <w:lang w:val="kk-KZ"/>
        </w:rPr>
        <w:t>гемен</w:t>
      </w:r>
      <w:r w:rsidR="0076785D" w:rsidRPr="00D76DB6">
        <w:rPr>
          <w:color w:val="0D0D0D" w:themeColor="text1" w:themeTint="F2"/>
          <w:sz w:val="28"/>
          <w:szCs w:val="28"/>
          <w:lang w:val="kk-KZ"/>
        </w:rPr>
        <w:t xml:space="preserve">, </w:t>
      </w:r>
      <w:r w:rsidR="00A06FBB" w:rsidRPr="00D76DB6">
        <w:rPr>
          <w:color w:val="0D0D0D" w:themeColor="text1" w:themeTint="F2"/>
          <w:sz w:val="28"/>
          <w:szCs w:val="28"/>
          <w:lang w:val="kk-KZ"/>
        </w:rPr>
        <w:t>2018 жылмен салыстырғанда 0,27</w:t>
      </w:r>
      <w:r w:rsidR="004441D7" w:rsidRPr="00D76DB6">
        <w:rPr>
          <w:color w:val="0D0D0D" w:themeColor="text1" w:themeTint="F2"/>
          <w:sz w:val="28"/>
          <w:szCs w:val="28"/>
          <w:lang w:val="kk-KZ"/>
        </w:rPr>
        <w:t xml:space="preserve"> </w:t>
      </w:r>
      <w:r w:rsidR="00A06FBB" w:rsidRPr="00D76DB6">
        <w:rPr>
          <w:color w:val="0D0D0D" w:themeColor="text1" w:themeTint="F2"/>
          <w:sz w:val="28"/>
          <w:szCs w:val="28"/>
          <w:lang w:val="kk-KZ"/>
        </w:rPr>
        <w:t>трлн</w:t>
      </w:r>
      <w:r w:rsidR="002E7789">
        <w:rPr>
          <w:color w:val="0D0D0D" w:themeColor="text1" w:themeTint="F2"/>
          <w:sz w:val="28"/>
          <w:szCs w:val="28"/>
          <w:lang w:val="kk-KZ"/>
        </w:rPr>
        <w:t>.</w:t>
      </w:r>
      <w:r w:rsidR="004441D7" w:rsidRPr="00D76DB6">
        <w:rPr>
          <w:color w:val="0D0D0D" w:themeColor="text1" w:themeTint="F2"/>
          <w:sz w:val="28"/>
          <w:szCs w:val="28"/>
          <w:lang w:val="kk-KZ"/>
        </w:rPr>
        <w:t xml:space="preserve"> </w:t>
      </w:r>
      <w:r w:rsidR="00A06FBB" w:rsidRPr="00D76DB6">
        <w:rPr>
          <w:color w:val="0D0D0D" w:themeColor="text1" w:themeTint="F2"/>
          <w:sz w:val="28"/>
          <w:szCs w:val="28"/>
          <w:lang w:val="kk-KZ"/>
        </w:rPr>
        <w:t>теңгемен</w:t>
      </w:r>
      <w:r w:rsidR="008B513E" w:rsidRPr="00D76DB6">
        <w:rPr>
          <w:color w:val="0D0D0D" w:themeColor="text1" w:themeTint="F2"/>
          <w:sz w:val="28"/>
          <w:szCs w:val="28"/>
          <w:lang w:val="kk-KZ"/>
        </w:rPr>
        <w:t xml:space="preserve"> азайды</w:t>
      </w:r>
      <w:r w:rsidRPr="00D76DB6">
        <w:rPr>
          <w:color w:val="0D0D0D" w:themeColor="text1" w:themeTint="F2"/>
          <w:sz w:val="28"/>
          <w:szCs w:val="28"/>
          <w:lang w:val="kk-KZ"/>
        </w:rPr>
        <w:t xml:space="preserve">. Үшінші топқа қаржылық </w:t>
      </w:r>
      <w:r w:rsidRPr="00D76DB6">
        <w:rPr>
          <w:color w:val="0D0D0D" w:themeColor="text1" w:themeTint="F2"/>
          <w:sz w:val="28"/>
          <w:szCs w:val="28"/>
          <w:lang w:val="kk-KZ"/>
        </w:rPr>
        <w:lastRenderedPageBreak/>
        <w:t>жағдайы күдікті қарыз алушыларға берілген кредиттер, яғни басқа банктен несие алу арқылы қарызды өндіріп алу факт</w:t>
      </w:r>
      <w:r w:rsidR="00373B99">
        <w:rPr>
          <w:color w:val="0D0D0D" w:themeColor="text1" w:themeTint="F2"/>
          <w:sz w:val="28"/>
          <w:szCs w:val="28"/>
          <w:lang w:val="kk-KZ"/>
        </w:rPr>
        <w:t>і</w:t>
      </w:r>
      <w:r w:rsidRPr="00D76DB6">
        <w:rPr>
          <w:color w:val="0D0D0D" w:themeColor="text1" w:themeTint="F2"/>
          <w:sz w:val="28"/>
          <w:szCs w:val="28"/>
          <w:lang w:val="kk-KZ"/>
        </w:rPr>
        <w:t>с</w:t>
      </w:r>
      <w:r w:rsidR="00373B99">
        <w:rPr>
          <w:color w:val="0D0D0D" w:themeColor="text1" w:themeTint="F2"/>
          <w:sz w:val="28"/>
          <w:szCs w:val="28"/>
          <w:lang w:val="kk-KZ"/>
        </w:rPr>
        <w:t>і</w:t>
      </w:r>
      <w:r w:rsidRPr="00D76DB6">
        <w:rPr>
          <w:color w:val="0D0D0D" w:themeColor="text1" w:themeTint="F2"/>
          <w:sz w:val="28"/>
          <w:szCs w:val="28"/>
          <w:lang w:val="kk-KZ"/>
        </w:rPr>
        <w:t xml:space="preserve"> болды.</w:t>
      </w:r>
      <w:r w:rsidRPr="00D76DB6">
        <w:rPr>
          <w:color w:val="0D0D0D" w:themeColor="text1" w:themeTint="F2"/>
          <w:sz w:val="28"/>
          <w:szCs w:val="28"/>
          <w:highlight w:val="yellow"/>
          <w:lang w:val="kk-KZ"/>
        </w:rPr>
        <w:t xml:space="preserve">   </w:t>
      </w:r>
    </w:p>
    <w:p w14:paraId="3E649CBF" w14:textId="3A67D54D" w:rsidR="00100661" w:rsidRPr="00D76DB6" w:rsidRDefault="006019F6" w:rsidP="003C613B">
      <w:pPr>
        <w:ind w:firstLine="709"/>
        <w:jc w:val="both"/>
        <w:rPr>
          <w:color w:val="0D0D0D" w:themeColor="text1" w:themeTint="F2"/>
          <w:sz w:val="28"/>
          <w:szCs w:val="28"/>
          <w:lang w:val="kk-KZ"/>
        </w:rPr>
      </w:pPr>
      <w:r w:rsidRPr="00D76DB6">
        <w:rPr>
          <w:color w:val="0D0D0D" w:themeColor="text1" w:themeTint="F2"/>
          <w:sz w:val="28"/>
          <w:szCs w:val="28"/>
          <w:lang w:val="kk-KZ"/>
        </w:rPr>
        <w:t xml:space="preserve">61 күннен 90 күнге дейін мерзімі </w:t>
      </w:r>
      <w:r w:rsidR="008B513E" w:rsidRPr="00D76DB6">
        <w:rPr>
          <w:color w:val="0D0D0D" w:themeColor="text1" w:themeTint="F2"/>
          <w:sz w:val="28"/>
          <w:szCs w:val="28"/>
          <w:lang w:val="kk-KZ"/>
        </w:rPr>
        <w:t>өткен берешегі бар қарыздар 2019 жылы 0,12</w:t>
      </w:r>
      <w:r w:rsidRPr="00D76DB6">
        <w:rPr>
          <w:color w:val="0D0D0D" w:themeColor="text1" w:themeTint="F2"/>
          <w:sz w:val="28"/>
          <w:szCs w:val="28"/>
          <w:lang w:val="kk-KZ"/>
        </w:rPr>
        <w:t xml:space="preserve"> трлн.</w:t>
      </w:r>
      <w:r w:rsidR="0029089F" w:rsidRPr="00D76DB6">
        <w:rPr>
          <w:color w:val="0D0D0D" w:themeColor="text1" w:themeTint="F2"/>
          <w:sz w:val="28"/>
          <w:szCs w:val="28"/>
          <w:lang w:val="kk-KZ"/>
        </w:rPr>
        <w:t xml:space="preserve"> </w:t>
      </w:r>
      <w:r w:rsidRPr="00D76DB6">
        <w:rPr>
          <w:color w:val="0D0D0D" w:themeColor="text1" w:themeTint="F2"/>
          <w:sz w:val="28"/>
          <w:szCs w:val="28"/>
          <w:lang w:val="kk-KZ"/>
        </w:rPr>
        <w:t xml:space="preserve">теңге құраса, 2013 жылмен салыстырғанда </w:t>
      </w:r>
      <w:r w:rsidR="008B513E" w:rsidRPr="00D76DB6">
        <w:rPr>
          <w:color w:val="0D0D0D" w:themeColor="text1" w:themeTint="F2"/>
          <w:sz w:val="28"/>
          <w:szCs w:val="28"/>
          <w:lang w:val="kk-KZ"/>
        </w:rPr>
        <w:t>0,02 трлн</w:t>
      </w:r>
      <w:r w:rsidR="002E7789">
        <w:rPr>
          <w:color w:val="0D0D0D" w:themeColor="text1" w:themeTint="F2"/>
          <w:sz w:val="28"/>
          <w:szCs w:val="28"/>
          <w:lang w:val="kk-KZ"/>
        </w:rPr>
        <w:t>.</w:t>
      </w:r>
      <w:r w:rsidR="0029089F" w:rsidRPr="00D76DB6">
        <w:rPr>
          <w:color w:val="0D0D0D" w:themeColor="text1" w:themeTint="F2"/>
          <w:sz w:val="28"/>
          <w:szCs w:val="28"/>
          <w:lang w:val="kk-KZ"/>
        </w:rPr>
        <w:t xml:space="preserve"> </w:t>
      </w:r>
      <w:r w:rsidR="008B513E" w:rsidRPr="00D76DB6">
        <w:rPr>
          <w:color w:val="0D0D0D" w:themeColor="text1" w:themeTint="F2"/>
          <w:sz w:val="28"/>
          <w:szCs w:val="28"/>
          <w:lang w:val="kk-KZ"/>
        </w:rPr>
        <w:t>теңгеге</w:t>
      </w:r>
      <w:r w:rsidR="0076785D" w:rsidRPr="00D76DB6">
        <w:rPr>
          <w:color w:val="0D0D0D" w:themeColor="text1" w:themeTint="F2"/>
          <w:sz w:val="28"/>
          <w:szCs w:val="28"/>
          <w:lang w:val="kk-KZ"/>
        </w:rPr>
        <w:t>,</w:t>
      </w:r>
      <w:r w:rsidR="008B513E" w:rsidRPr="00D76DB6">
        <w:rPr>
          <w:color w:val="0D0D0D" w:themeColor="text1" w:themeTint="F2"/>
          <w:sz w:val="28"/>
          <w:szCs w:val="28"/>
          <w:lang w:val="kk-KZ"/>
        </w:rPr>
        <w:t xml:space="preserve"> 2018</w:t>
      </w:r>
      <w:r w:rsidRPr="00D76DB6">
        <w:rPr>
          <w:color w:val="0D0D0D" w:themeColor="text1" w:themeTint="F2"/>
          <w:sz w:val="28"/>
          <w:szCs w:val="28"/>
          <w:lang w:val="kk-KZ"/>
        </w:rPr>
        <w:t xml:space="preserve"> жылмен салыстырғанда </w:t>
      </w:r>
      <w:r w:rsidR="001862AB" w:rsidRPr="00D76DB6">
        <w:rPr>
          <w:color w:val="0D0D0D" w:themeColor="text1" w:themeTint="F2"/>
          <w:sz w:val="28"/>
          <w:szCs w:val="28"/>
          <w:lang w:val="kk-KZ"/>
        </w:rPr>
        <w:t>0,01 трлн</w:t>
      </w:r>
      <w:r w:rsidR="0029089F" w:rsidRPr="00D76DB6">
        <w:rPr>
          <w:color w:val="0D0D0D" w:themeColor="text1" w:themeTint="F2"/>
          <w:sz w:val="28"/>
          <w:szCs w:val="28"/>
          <w:lang w:val="kk-KZ"/>
        </w:rPr>
        <w:t xml:space="preserve"> </w:t>
      </w:r>
      <w:r w:rsidR="001862AB" w:rsidRPr="00D76DB6">
        <w:rPr>
          <w:color w:val="0D0D0D" w:themeColor="text1" w:themeTint="F2"/>
          <w:sz w:val="28"/>
          <w:szCs w:val="28"/>
          <w:lang w:val="kk-KZ"/>
        </w:rPr>
        <w:t>теңгеге кеміді</w:t>
      </w:r>
      <w:r w:rsidRPr="00D76DB6">
        <w:rPr>
          <w:color w:val="0D0D0D" w:themeColor="text1" w:themeTint="F2"/>
          <w:sz w:val="28"/>
          <w:szCs w:val="28"/>
          <w:lang w:val="kk-KZ"/>
        </w:rPr>
        <w:t xml:space="preserve">. Төртінші топқа қаржылық жағдайы күдікті, яғни қарыз </w:t>
      </w:r>
      <w:r w:rsidR="00ED61C0" w:rsidRPr="00D76DB6">
        <w:rPr>
          <w:color w:val="0D0D0D" w:themeColor="text1" w:themeTint="F2"/>
          <w:sz w:val="28"/>
          <w:szCs w:val="28"/>
          <w:lang w:val="kk-KZ"/>
        </w:rPr>
        <w:t>алушылардың қаржысы жеткіліксіз</w:t>
      </w:r>
      <w:r w:rsidR="0094184B" w:rsidRPr="00D76DB6">
        <w:rPr>
          <w:color w:val="0D0D0D" w:themeColor="text1" w:themeTint="F2"/>
          <w:sz w:val="28"/>
          <w:szCs w:val="28"/>
          <w:lang w:val="kk-KZ"/>
        </w:rPr>
        <w:t xml:space="preserve">. </w:t>
      </w:r>
    </w:p>
    <w:p w14:paraId="34DE2766" w14:textId="404E9113" w:rsidR="00ED61C0" w:rsidRPr="00D76DB6" w:rsidRDefault="0094184B" w:rsidP="003C613B">
      <w:pPr>
        <w:ind w:firstLine="709"/>
        <w:jc w:val="both"/>
        <w:rPr>
          <w:color w:val="0D0D0D" w:themeColor="text1" w:themeTint="F2"/>
          <w:sz w:val="28"/>
          <w:lang w:val="kk-KZ"/>
        </w:rPr>
      </w:pPr>
      <w:r w:rsidRPr="00D76DB6">
        <w:rPr>
          <w:color w:val="0D0D0D" w:themeColor="text1" w:themeTint="F2"/>
          <w:sz w:val="28"/>
          <w:szCs w:val="28"/>
          <w:lang w:val="kk-KZ"/>
        </w:rPr>
        <w:t>Стандартты несиелердің көлемі жоғарлап, клиенттердің несиені қайтару қаб</w:t>
      </w:r>
      <w:r w:rsidR="00D51DA8">
        <w:rPr>
          <w:color w:val="0D0D0D" w:themeColor="text1" w:themeTint="F2"/>
          <w:sz w:val="28"/>
          <w:szCs w:val="28"/>
          <w:lang w:val="kk-KZ"/>
        </w:rPr>
        <w:t>і</w:t>
      </w:r>
      <w:r w:rsidRPr="00D76DB6">
        <w:rPr>
          <w:color w:val="0D0D0D" w:themeColor="text1" w:themeTint="F2"/>
          <w:sz w:val="28"/>
          <w:szCs w:val="28"/>
          <w:lang w:val="kk-KZ"/>
        </w:rPr>
        <w:t xml:space="preserve">леттілігі тұрақтанғаны мен </w:t>
      </w:r>
      <w:r w:rsidRPr="00D76DB6">
        <w:rPr>
          <w:bCs/>
          <w:color w:val="0D0D0D" w:themeColor="text1" w:themeTint="F2"/>
          <w:sz w:val="28"/>
          <w:szCs w:val="28"/>
          <w:lang w:val="kk-KZ"/>
        </w:rPr>
        <w:t>90 күннен астам мерзімі өткен берешегі бар қарыздар әлде болса, өз үлесін алып отыр.</w:t>
      </w:r>
      <w:r w:rsidRPr="00D76DB6">
        <w:rPr>
          <w:color w:val="0D0D0D" w:themeColor="text1" w:themeTint="F2"/>
          <w:sz w:val="28"/>
          <w:szCs w:val="28"/>
          <w:lang w:val="kk-KZ"/>
        </w:rPr>
        <w:t xml:space="preserve"> </w:t>
      </w:r>
      <w:r w:rsidR="00ED61C0" w:rsidRPr="00D76DB6">
        <w:rPr>
          <w:color w:val="0D0D0D" w:themeColor="text1" w:themeTint="F2"/>
          <w:sz w:val="28"/>
          <w:szCs w:val="28"/>
          <w:lang w:val="kk-KZ"/>
        </w:rPr>
        <w:t xml:space="preserve"> </w:t>
      </w:r>
    </w:p>
    <w:p w14:paraId="499A4FFE" w14:textId="670F5144" w:rsidR="00ED61C0" w:rsidRPr="003B37F3" w:rsidRDefault="006019F6" w:rsidP="003B37F3">
      <w:pPr>
        <w:ind w:firstLine="709"/>
        <w:jc w:val="both"/>
        <w:rPr>
          <w:color w:val="0D0D0D" w:themeColor="text1" w:themeTint="F2"/>
          <w:sz w:val="28"/>
          <w:szCs w:val="28"/>
          <w:lang w:val="kk-KZ"/>
        </w:rPr>
      </w:pPr>
      <w:r w:rsidRPr="00D76DB6">
        <w:rPr>
          <w:bCs/>
          <w:color w:val="0D0D0D" w:themeColor="text1" w:themeTint="F2"/>
          <w:sz w:val="28"/>
          <w:szCs w:val="28"/>
          <w:lang w:val="kk-KZ"/>
        </w:rPr>
        <w:t xml:space="preserve">90 күннен астам мерзімі өткен берешегі бар қарыздар </w:t>
      </w:r>
      <w:r w:rsidR="00A84EDD" w:rsidRPr="00D76DB6">
        <w:rPr>
          <w:color w:val="0D0D0D" w:themeColor="text1" w:themeTint="F2"/>
          <w:sz w:val="28"/>
          <w:szCs w:val="28"/>
          <w:lang w:val="kk-KZ"/>
        </w:rPr>
        <w:t>2019</w:t>
      </w:r>
      <w:r w:rsidRPr="00D76DB6">
        <w:rPr>
          <w:color w:val="0D0D0D" w:themeColor="text1" w:themeTint="F2"/>
          <w:sz w:val="28"/>
          <w:szCs w:val="28"/>
          <w:lang w:val="kk-KZ"/>
        </w:rPr>
        <w:t xml:space="preserve"> жылы </w:t>
      </w:r>
      <w:r w:rsidR="00D37A5E">
        <w:rPr>
          <w:color w:val="0D0D0D" w:themeColor="text1" w:themeTint="F2"/>
          <w:sz w:val="28"/>
          <w:szCs w:val="28"/>
          <w:lang w:val="kk-KZ"/>
        </w:rPr>
        <w:t xml:space="preserve">                             </w:t>
      </w:r>
      <w:r w:rsidR="0098250F" w:rsidRPr="00D76DB6">
        <w:rPr>
          <w:bCs/>
          <w:color w:val="0D0D0D" w:themeColor="text1" w:themeTint="F2"/>
          <w:sz w:val="28"/>
          <w:szCs w:val="28"/>
          <w:lang w:val="kk-KZ"/>
        </w:rPr>
        <w:t>1,</w:t>
      </w:r>
      <w:r w:rsidR="003B37F3">
        <w:rPr>
          <w:bCs/>
          <w:color w:val="0D0D0D" w:themeColor="text1" w:themeTint="F2"/>
          <w:sz w:val="28"/>
          <w:szCs w:val="28"/>
          <w:lang w:val="kk-KZ"/>
        </w:rPr>
        <w:t xml:space="preserve">19 </w:t>
      </w:r>
      <w:r w:rsidRPr="00D76DB6">
        <w:rPr>
          <w:color w:val="0D0D0D" w:themeColor="text1" w:themeTint="F2"/>
          <w:sz w:val="28"/>
          <w:szCs w:val="28"/>
          <w:lang w:val="kk-KZ"/>
        </w:rPr>
        <w:t>трлн</w:t>
      </w:r>
      <w:r w:rsidR="002E7789">
        <w:rPr>
          <w:color w:val="0D0D0D" w:themeColor="text1" w:themeTint="F2"/>
          <w:sz w:val="28"/>
          <w:szCs w:val="28"/>
          <w:lang w:val="kk-KZ"/>
        </w:rPr>
        <w:t>.</w:t>
      </w:r>
      <w:r w:rsidR="00BD7570">
        <w:rPr>
          <w:color w:val="0D0D0D" w:themeColor="text1" w:themeTint="F2"/>
          <w:sz w:val="28"/>
          <w:szCs w:val="28"/>
          <w:lang w:val="kk-KZ"/>
        </w:rPr>
        <w:t xml:space="preserve"> </w:t>
      </w:r>
      <w:r w:rsidRPr="00D76DB6">
        <w:rPr>
          <w:color w:val="0D0D0D" w:themeColor="text1" w:themeTint="F2"/>
          <w:sz w:val="28"/>
          <w:szCs w:val="28"/>
          <w:lang w:val="kk-KZ"/>
        </w:rPr>
        <w:t xml:space="preserve">теңге құраса, 2013 жылмен салыстырғанда </w:t>
      </w:r>
      <w:r w:rsidR="0098250F" w:rsidRPr="00D76DB6">
        <w:rPr>
          <w:color w:val="0D0D0D" w:themeColor="text1" w:themeTint="F2"/>
          <w:sz w:val="28"/>
          <w:szCs w:val="28"/>
          <w:lang w:val="kk-KZ"/>
        </w:rPr>
        <w:t xml:space="preserve">3,5 есеге </w:t>
      </w:r>
      <w:r w:rsidR="0076785D" w:rsidRPr="00D76DB6">
        <w:rPr>
          <w:color w:val="0D0D0D" w:themeColor="text1" w:themeTint="F2"/>
          <w:sz w:val="28"/>
          <w:szCs w:val="28"/>
          <w:lang w:val="kk-KZ"/>
        </w:rPr>
        <w:t xml:space="preserve">төмендеген, </w:t>
      </w:r>
      <w:r w:rsidR="0098250F" w:rsidRPr="00D76DB6">
        <w:rPr>
          <w:color w:val="0D0D0D" w:themeColor="text1" w:themeTint="F2"/>
          <w:sz w:val="28"/>
          <w:szCs w:val="28"/>
          <w:lang w:val="kk-KZ"/>
        </w:rPr>
        <w:t>2018</w:t>
      </w:r>
      <w:r w:rsidRPr="00D76DB6">
        <w:rPr>
          <w:color w:val="0D0D0D" w:themeColor="text1" w:themeTint="F2"/>
          <w:sz w:val="28"/>
          <w:szCs w:val="28"/>
          <w:lang w:val="kk-KZ"/>
        </w:rPr>
        <w:t xml:space="preserve"> жылмен салыстырғанда </w:t>
      </w:r>
      <w:r w:rsidR="0098250F" w:rsidRPr="00D76DB6">
        <w:rPr>
          <w:color w:val="0D0D0D" w:themeColor="text1" w:themeTint="F2"/>
          <w:sz w:val="28"/>
          <w:szCs w:val="28"/>
          <w:lang w:val="kk-KZ"/>
        </w:rPr>
        <w:t xml:space="preserve">1,2 есеге көбейген </w:t>
      </w:r>
      <w:r w:rsidRPr="00D76DB6">
        <w:rPr>
          <w:color w:val="0D0D0D" w:themeColor="text1" w:themeTint="F2"/>
          <w:sz w:val="28"/>
          <w:szCs w:val="28"/>
          <w:lang w:val="kk-KZ"/>
        </w:rPr>
        <w:t>(бесінші топқа төлемқаб</w:t>
      </w:r>
      <w:r w:rsidR="00642C37">
        <w:rPr>
          <w:color w:val="0D0D0D" w:themeColor="text1" w:themeTint="F2"/>
          <w:sz w:val="28"/>
          <w:szCs w:val="28"/>
          <w:lang w:val="kk-KZ"/>
        </w:rPr>
        <w:t>і</w:t>
      </w:r>
      <w:r w:rsidRPr="00D76DB6">
        <w:rPr>
          <w:color w:val="0D0D0D" w:themeColor="text1" w:themeTint="F2"/>
          <w:sz w:val="28"/>
          <w:szCs w:val="28"/>
          <w:lang w:val="kk-KZ"/>
        </w:rPr>
        <w:t xml:space="preserve">леттілігі жоқ қарыз алушыларды айтуға болады). </w:t>
      </w:r>
      <w:r w:rsidRPr="00D76DB6">
        <w:rPr>
          <w:bCs/>
          <w:color w:val="0D0D0D" w:themeColor="text1" w:themeTint="F2"/>
          <w:sz w:val="28"/>
          <w:szCs w:val="28"/>
          <w:lang w:val="kk-KZ"/>
        </w:rPr>
        <w:t xml:space="preserve">90 күннен астам мерзімі өткен берешегі бар қарыздардың азаюы </w:t>
      </w:r>
      <w:r w:rsidRPr="00D76DB6">
        <w:rPr>
          <w:color w:val="0D0D0D" w:themeColor="text1" w:themeTint="F2"/>
          <w:sz w:val="28"/>
          <w:szCs w:val="28"/>
          <w:lang w:val="kk-KZ"/>
        </w:rPr>
        <w:t xml:space="preserve">жоғарыда </w:t>
      </w:r>
      <w:r w:rsidR="003C613B">
        <w:rPr>
          <w:color w:val="0D0D0D" w:themeColor="text1" w:themeTint="F2"/>
          <w:sz w:val="28"/>
          <w:szCs w:val="28"/>
          <w:lang w:val="kk-KZ"/>
        </w:rPr>
        <w:t>(</w:t>
      </w:r>
      <w:r w:rsidR="003C613B" w:rsidRPr="00D76DB6">
        <w:rPr>
          <w:color w:val="0D0D0D" w:themeColor="text1" w:themeTint="F2"/>
          <w:sz w:val="28"/>
          <w:szCs w:val="28"/>
          <w:shd w:val="clear" w:color="auto" w:fill="FFFFFF"/>
          <w:lang w:val="kk-KZ"/>
        </w:rPr>
        <w:t>§</w:t>
      </w:r>
      <w:r w:rsidR="003C613B" w:rsidRPr="00D76DB6">
        <w:rPr>
          <w:color w:val="0D0D0D" w:themeColor="text1" w:themeTint="F2"/>
          <w:sz w:val="28"/>
          <w:szCs w:val="28"/>
          <w:lang w:val="kk-KZ"/>
        </w:rPr>
        <w:t>2.1</w:t>
      </w:r>
      <w:r w:rsidR="003C613B">
        <w:rPr>
          <w:color w:val="0D0D0D" w:themeColor="text1" w:themeTint="F2"/>
          <w:sz w:val="28"/>
          <w:szCs w:val="28"/>
          <w:lang w:val="kk-KZ"/>
        </w:rPr>
        <w:t xml:space="preserve">, сурет </w:t>
      </w:r>
      <w:r w:rsidR="0076785D" w:rsidRPr="00D76DB6">
        <w:rPr>
          <w:color w:val="0D0D0D" w:themeColor="text1" w:themeTint="F2"/>
          <w:sz w:val="28"/>
          <w:szCs w:val="28"/>
          <w:lang w:val="kk-KZ"/>
        </w:rPr>
        <w:t>1</w:t>
      </w:r>
      <w:r w:rsidR="00B65E42" w:rsidRPr="00B65E42">
        <w:rPr>
          <w:color w:val="0D0D0D" w:themeColor="text1" w:themeTint="F2"/>
          <w:sz w:val="28"/>
          <w:szCs w:val="28"/>
          <w:lang w:val="kk-KZ"/>
        </w:rPr>
        <w:t>2</w:t>
      </w:r>
      <w:r w:rsidRPr="00D76DB6">
        <w:rPr>
          <w:color w:val="0D0D0D" w:themeColor="text1" w:themeTint="F2"/>
          <w:sz w:val="28"/>
          <w:szCs w:val="28"/>
          <w:lang w:val="kk-KZ"/>
        </w:rPr>
        <w:t xml:space="preserve">) </w:t>
      </w:r>
      <w:r w:rsidR="003B37F3">
        <w:rPr>
          <w:color w:val="0D0D0D" w:themeColor="text1" w:themeTint="F2"/>
          <w:sz w:val="28"/>
          <w:szCs w:val="28"/>
          <w:lang w:val="kk-KZ"/>
        </w:rPr>
        <w:t>а</w:t>
      </w:r>
      <w:r w:rsidRPr="00D76DB6">
        <w:rPr>
          <w:color w:val="0D0D0D" w:themeColor="text1" w:themeTint="F2"/>
          <w:sz w:val="28"/>
          <w:szCs w:val="28"/>
          <w:lang w:val="kk-KZ"/>
        </w:rPr>
        <w:t>йтылғандай</w:t>
      </w:r>
      <w:r w:rsidR="003B37F3">
        <w:rPr>
          <w:color w:val="0D0D0D" w:themeColor="text1" w:themeTint="F2"/>
          <w:sz w:val="28"/>
          <w:szCs w:val="28"/>
          <w:lang w:val="kk-KZ"/>
        </w:rPr>
        <w:t xml:space="preserve"> </w:t>
      </w:r>
      <w:r w:rsidR="002E7789">
        <w:rPr>
          <w:color w:val="0D0D0D" w:themeColor="text1" w:themeTint="F2"/>
          <w:sz w:val="28"/>
          <w:szCs w:val="28"/>
          <w:lang w:val="kk-KZ"/>
        </w:rPr>
        <w:t xml:space="preserve">                    </w:t>
      </w:r>
      <w:r w:rsidRPr="00D76DB6">
        <w:rPr>
          <w:color w:val="0D0D0D" w:themeColor="text1" w:themeTint="F2"/>
          <w:sz w:val="28"/>
          <w:szCs w:val="28"/>
          <w:lang w:val="kk-KZ"/>
        </w:rPr>
        <w:t>2017-2018</w:t>
      </w:r>
      <w:r w:rsidR="00966DDC" w:rsidRPr="00D76DB6">
        <w:rPr>
          <w:color w:val="0D0D0D" w:themeColor="text1" w:themeTint="F2"/>
          <w:sz w:val="28"/>
          <w:szCs w:val="28"/>
          <w:lang w:val="kk-KZ"/>
        </w:rPr>
        <w:t xml:space="preserve"> </w:t>
      </w:r>
      <w:r w:rsidRPr="00D76DB6">
        <w:rPr>
          <w:color w:val="0D0D0D" w:themeColor="text1" w:themeTint="F2"/>
          <w:sz w:val="28"/>
          <w:szCs w:val="28"/>
          <w:lang w:val="kk-KZ"/>
        </w:rPr>
        <w:t xml:space="preserve">жж. аралығында мемлекеттің қаржылай қолдаумен </w:t>
      </w:r>
      <w:r w:rsidRPr="00D76DB6">
        <w:rPr>
          <w:color w:val="0D0D0D" w:themeColor="text1" w:themeTint="F2"/>
          <w:sz w:val="28"/>
          <w:szCs w:val="28"/>
          <w:shd w:val="clear" w:color="auto" w:fill="FFFFFF"/>
          <w:lang w:val="kk-KZ"/>
        </w:rPr>
        <w:t>проблемалық несиелерді стандартты несиелермен алмастыруға мүмкіндік бере отырып  проблемалық несиелерді есептен шығаруымен байланысты.</w:t>
      </w:r>
    </w:p>
    <w:p w14:paraId="3FFB983E" w14:textId="51AD9763" w:rsidR="006019F6" w:rsidRPr="00D76DB6" w:rsidRDefault="006019F6" w:rsidP="003C613B">
      <w:pPr>
        <w:pStyle w:val="Default"/>
        <w:ind w:firstLine="709"/>
        <w:jc w:val="both"/>
        <w:rPr>
          <w:bCs/>
          <w:color w:val="0D0D0D" w:themeColor="text1" w:themeTint="F2"/>
          <w:sz w:val="28"/>
          <w:szCs w:val="28"/>
          <w:lang w:val="kk-KZ"/>
        </w:rPr>
      </w:pPr>
      <w:r w:rsidRPr="00D76DB6">
        <w:rPr>
          <w:color w:val="0D0D0D" w:themeColor="text1" w:themeTint="F2"/>
          <w:sz w:val="28"/>
          <w:szCs w:val="28"/>
          <w:shd w:val="clear" w:color="auto" w:fill="FFFFFF"/>
          <w:lang w:val="kk-KZ"/>
        </w:rPr>
        <w:t xml:space="preserve">Сол себебті, </w:t>
      </w:r>
      <w:r w:rsidRPr="00D76DB6">
        <w:rPr>
          <w:color w:val="0D0D0D" w:themeColor="text1" w:themeTint="F2"/>
          <w:sz w:val="28"/>
          <w:szCs w:val="28"/>
          <w:lang w:val="kk-KZ"/>
        </w:rPr>
        <w:t>ХҚЕС бойынша провизиялар 2013-20</w:t>
      </w:r>
      <w:r w:rsidR="00832B7B">
        <w:rPr>
          <w:color w:val="0D0D0D" w:themeColor="text1" w:themeTint="F2"/>
          <w:sz w:val="28"/>
          <w:szCs w:val="28"/>
          <w:lang w:val="kk-KZ"/>
        </w:rPr>
        <w:t>20</w:t>
      </w:r>
      <w:r w:rsidRPr="00D76DB6">
        <w:rPr>
          <w:color w:val="0D0D0D" w:themeColor="text1" w:themeTint="F2"/>
          <w:sz w:val="28"/>
          <w:szCs w:val="28"/>
          <w:lang w:val="kk-KZ"/>
        </w:rPr>
        <w:t xml:space="preserve"> жылдар аралығында 2,</w:t>
      </w:r>
      <w:r w:rsidR="003670CF" w:rsidRPr="003670CF">
        <w:rPr>
          <w:color w:val="0D0D0D" w:themeColor="text1" w:themeTint="F2"/>
          <w:sz w:val="28"/>
          <w:szCs w:val="28"/>
          <w:lang w:val="kk-KZ"/>
        </w:rPr>
        <w:t>68</w:t>
      </w:r>
      <w:r w:rsidRPr="00D76DB6">
        <w:rPr>
          <w:color w:val="0D0D0D" w:themeColor="text1" w:themeTint="F2"/>
          <w:sz w:val="28"/>
          <w:szCs w:val="28"/>
          <w:lang w:val="kk-KZ"/>
        </w:rPr>
        <w:t xml:space="preserve"> трлн</w:t>
      </w:r>
      <w:r w:rsidR="002E7789">
        <w:rPr>
          <w:color w:val="0D0D0D" w:themeColor="text1" w:themeTint="F2"/>
          <w:sz w:val="28"/>
          <w:szCs w:val="28"/>
          <w:lang w:val="kk-KZ"/>
        </w:rPr>
        <w:t>.</w:t>
      </w:r>
      <w:r w:rsidR="0029089F" w:rsidRPr="00D76DB6">
        <w:rPr>
          <w:color w:val="0D0D0D" w:themeColor="text1" w:themeTint="F2"/>
          <w:sz w:val="28"/>
          <w:szCs w:val="28"/>
          <w:lang w:val="kk-KZ"/>
        </w:rPr>
        <w:t xml:space="preserve"> </w:t>
      </w:r>
      <w:r w:rsidRPr="00D76DB6">
        <w:rPr>
          <w:color w:val="0D0D0D" w:themeColor="text1" w:themeTint="F2"/>
          <w:sz w:val="28"/>
          <w:szCs w:val="28"/>
          <w:lang w:val="kk-KZ"/>
        </w:rPr>
        <w:t>теңге</w:t>
      </w:r>
      <w:r w:rsidR="00D55587">
        <w:rPr>
          <w:color w:val="0D0D0D" w:themeColor="text1" w:themeTint="F2"/>
          <w:sz w:val="28"/>
          <w:szCs w:val="28"/>
          <w:lang w:val="kk-KZ"/>
        </w:rPr>
        <w:t>ге</w:t>
      </w:r>
      <w:r w:rsidRPr="00D76DB6">
        <w:rPr>
          <w:color w:val="0D0D0D" w:themeColor="text1" w:themeTint="F2"/>
          <w:sz w:val="28"/>
          <w:szCs w:val="28"/>
          <w:lang w:val="kk-KZ"/>
        </w:rPr>
        <w:t xml:space="preserve"> немесе </w:t>
      </w:r>
      <w:r w:rsidR="003670CF" w:rsidRPr="00C52DBA">
        <w:rPr>
          <w:color w:val="0D0D0D" w:themeColor="text1" w:themeTint="F2"/>
          <w:sz w:val="28"/>
          <w:szCs w:val="28"/>
          <w:lang w:val="kk-KZ"/>
        </w:rPr>
        <w:t>2</w:t>
      </w:r>
      <w:r w:rsidRPr="00D76DB6">
        <w:rPr>
          <w:color w:val="0D0D0D" w:themeColor="text1" w:themeTint="F2"/>
          <w:sz w:val="28"/>
          <w:szCs w:val="28"/>
          <w:lang w:val="kk-KZ"/>
        </w:rPr>
        <w:t>,</w:t>
      </w:r>
      <w:r w:rsidR="003670CF" w:rsidRPr="00C52DBA">
        <w:rPr>
          <w:color w:val="0D0D0D" w:themeColor="text1" w:themeTint="F2"/>
          <w:sz w:val="28"/>
          <w:szCs w:val="28"/>
          <w:lang w:val="kk-KZ"/>
        </w:rPr>
        <w:t>4 есеге</w:t>
      </w:r>
      <w:r w:rsidRPr="00D76DB6">
        <w:rPr>
          <w:color w:val="0D0D0D" w:themeColor="text1" w:themeTint="F2"/>
          <w:sz w:val="28"/>
          <w:szCs w:val="28"/>
          <w:lang w:val="kk-KZ"/>
        </w:rPr>
        <w:t xml:space="preserve"> төмендеді. Соның ішінде, </w:t>
      </w:r>
      <w:r w:rsidRPr="00D76DB6">
        <w:rPr>
          <w:bCs/>
          <w:color w:val="0D0D0D" w:themeColor="text1" w:themeTint="F2"/>
          <w:sz w:val="28"/>
          <w:szCs w:val="28"/>
          <w:lang w:val="kk-KZ"/>
        </w:rPr>
        <w:t>90 күннен астам мерзімі өткен берешегі бар қарыздарды ХҚЕС бойынша провизиялармен жабу коэффициенті 3</w:t>
      </w:r>
      <w:r w:rsidR="00C52DBA">
        <w:rPr>
          <w:bCs/>
          <w:color w:val="0D0D0D" w:themeColor="text1" w:themeTint="F2"/>
          <w:sz w:val="28"/>
          <w:szCs w:val="28"/>
          <w:lang w:val="kk-KZ"/>
        </w:rPr>
        <w:t>3</w:t>
      </w:r>
      <w:r w:rsidRPr="00D76DB6">
        <w:rPr>
          <w:bCs/>
          <w:color w:val="0D0D0D" w:themeColor="text1" w:themeTint="F2"/>
          <w:sz w:val="28"/>
          <w:szCs w:val="28"/>
          <w:lang w:val="kk-KZ"/>
        </w:rPr>
        <w:t>,</w:t>
      </w:r>
      <w:r w:rsidR="00C52DBA">
        <w:rPr>
          <w:bCs/>
          <w:color w:val="0D0D0D" w:themeColor="text1" w:themeTint="F2"/>
          <w:sz w:val="28"/>
          <w:szCs w:val="28"/>
          <w:lang w:val="kk-KZ"/>
        </w:rPr>
        <w:t>0</w:t>
      </w:r>
      <w:r w:rsidRPr="00D76DB6">
        <w:rPr>
          <w:bCs/>
          <w:color w:val="0D0D0D" w:themeColor="text1" w:themeTint="F2"/>
          <w:sz w:val="28"/>
          <w:szCs w:val="28"/>
          <w:lang w:val="kk-KZ"/>
        </w:rPr>
        <w:t>%-ға төмендеген.</w:t>
      </w:r>
    </w:p>
    <w:p w14:paraId="320C5B9D" w14:textId="1E99D230" w:rsidR="006019F6" w:rsidRPr="00D76DB6" w:rsidRDefault="006019F6" w:rsidP="003C613B">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 xml:space="preserve">Жалпы алғанда, банктер несие </w:t>
      </w:r>
      <w:r w:rsidR="0029089F" w:rsidRPr="00D76DB6">
        <w:rPr>
          <w:bCs/>
          <w:color w:val="0D0D0D" w:themeColor="text1" w:themeTint="F2"/>
          <w:sz w:val="28"/>
          <w:szCs w:val="28"/>
          <w:lang w:val="kk-KZ"/>
        </w:rPr>
        <w:t>портфелін</w:t>
      </w:r>
      <w:r w:rsidRPr="00D76DB6">
        <w:rPr>
          <w:color w:val="0D0D0D" w:themeColor="text1" w:themeTint="F2"/>
          <w:sz w:val="28"/>
          <w:szCs w:val="28"/>
          <w:lang w:val="kk-KZ"/>
        </w:rPr>
        <w:t xml:space="preserve"> қайтарымсыз қарыздан тазартуға тырысқанына қарамастан, несие </w:t>
      </w:r>
      <w:r w:rsidR="0029089F" w:rsidRPr="00D76DB6">
        <w:rPr>
          <w:bCs/>
          <w:color w:val="0D0D0D" w:themeColor="text1" w:themeTint="F2"/>
          <w:sz w:val="28"/>
          <w:szCs w:val="28"/>
          <w:lang w:val="kk-KZ"/>
        </w:rPr>
        <w:t xml:space="preserve">портфеліндегі </w:t>
      </w:r>
      <w:r w:rsidRPr="00D76DB6">
        <w:rPr>
          <w:color w:val="0D0D0D" w:themeColor="text1" w:themeTint="F2"/>
          <w:sz w:val="28"/>
          <w:szCs w:val="28"/>
          <w:lang w:val="kk-KZ"/>
        </w:rPr>
        <w:t>NPL 90+ үлесі үлкен ЕДБ-лер де бар</w:t>
      </w:r>
      <w:r w:rsidR="003C613B">
        <w:rPr>
          <w:color w:val="0D0D0D" w:themeColor="text1" w:themeTint="F2"/>
          <w:sz w:val="28"/>
          <w:szCs w:val="28"/>
          <w:lang w:val="kk-KZ"/>
        </w:rPr>
        <w:t xml:space="preserve"> </w:t>
      </w:r>
      <w:r w:rsidRPr="00D76DB6">
        <w:rPr>
          <w:color w:val="0D0D0D" w:themeColor="text1" w:themeTint="F2"/>
          <w:sz w:val="28"/>
          <w:szCs w:val="28"/>
          <w:lang w:val="kk-KZ"/>
        </w:rPr>
        <w:t>[</w:t>
      </w:r>
      <w:r w:rsidR="00004CF5" w:rsidRPr="00D76DB6">
        <w:rPr>
          <w:color w:val="0D0D0D" w:themeColor="text1" w:themeTint="F2"/>
          <w:sz w:val="28"/>
          <w:szCs w:val="28"/>
          <w:lang w:val="kk-KZ"/>
        </w:rPr>
        <w:t>74</w:t>
      </w:r>
      <w:r w:rsidRPr="00D76DB6">
        <w:rPr>
          <w:color w:val="0D0D0D" w:themeColor="text1" w:themeTint="F2"/>
          <w:sz w:val="28"/>
          <w:szCs w:val="28"/>
          <w:lang w:val="kk-KZ"/>
        </w:rPr>
        <w:t>].</w:t>
      </w:r>
      <w:r w:rsidRPr="00D76DB6">
        <w:rPr>
          <w:color w:val="0D0D0D" w:themeColor="text1" w:themeTint="F2"/>
          <w:lang w:val="kk-KZ"/>
        </w:rPr>
        <w:t xml:space="preserve"> </w:t>
      </w:r>
    </w:p>
    <w:p w14:paraId="1F236EC1" w14:textId="6F83CC68" w:rsidR="006019F6" w:rsidRPr="00D76DB6" w:rsidRDefault="006019F6" w:rsidP="003C613B">
      <w:pPr>
        <w:ind w:firstLine="709"/>
        <w:jc w:val="both"/>
        <w:rPr>
          <w:bCs/>
          <w:color w:val="0D0D0D" w:themeColor="text1" w:themeTint="F2"/>
          <w:sz w:val="28"/>
          <w:szCs w:val="28"/>
          <w:lang w:val="kk-KZ"/>
        </w:rPr>
      </w:pPr>
      <w:r w:rsidRPr="00D76DB6">
        <w:rPr>
          <w:color w:val="0D0D0D" w:themeColor="text1" w:themeTint="F2"/>
          <w:sz w:val="28"/>
          <w:szCs w:val="28"/>
          <w:lang w:val="kk-KZ"/>
        </w:rPr>
        <w:t xml:space="preserve">Осы зертелген </w:t>
      </w:r>
      <w:r w:rsidRPr="00D76DB6">
        <w:rPr>
          <w:bCs/>
          <w:color w:val="0D0D0D" w:themeColor="text1" w:themeTint="F2"/>
          <w:sz w:val="28"/>
          <w:szCs w:val="28"/>
          <w:lang w:val="kk-KZ"/>
        </w:rPr>
        <w:t>несие портфелінің сапасына төмендегі кестелердегі заңды және жеке тұлға қарыз</w:t>
      </w:r>
      <w:r w:rsidR="0029089F" w:rsidRPr="00D76DB6">
        <w:rPr>
          <w:bCs/>
          <w:color w:val="0D0D0D" w:themeColor="text1" w:themeTint="F2"/>
          <w:sz w:val="28"/>
          <w:szCs w:val="28"/>
          <w:lang w:val="kk-KZ"/>
        </w:rPr>
        <w:t xml:space="preserve">дарының </w:t>
      </w:r>
      <w:r w:rsidRPr="00D76DB6">
        <w:rPr>
          <w:bCs/>
          <w:color w:val="0D0D0D" w:themeColor="text1" w:themeTint="F2"/>
          <w:sz w:val="28"/>
          <w:szCs w:val="28"/>
          <w:lang w:val="kk-KZ"/>
        </w:rPr>
        <w:t>сапасына талдау жүргізіп</w:t>
      </w:r>
      <w:r w:rsidR="00832B7B">
        <w:rPr>
          <w:bCs/>
          <w:color w:val="0D0D0D" w:themeColor="text1" w:themeTint="F2"/>
          <w:sz w:val="28"/>
          <w:szCs w:val="28"/>
          <w:lang w:val="kk-KZ"/>
        </w:rPr>
        <w:t>,</w:t>
      </w:r>
      <w:r w:rsidRPr="00D76DB6">
        <w:rPr>
          <w:bCs/>
          <w:color w:val="0D0D0D" w:themeColor="text1" w:themeTint="F2"/>
          <w:sz w:val="28"/>
          <w:szCs w:val="28"/>
          <w:lang w:val="kk-KZ"/>
        </w:rPr>
        <w:t xml:space="preserve"> баға береміз (кесте</w:t>
      </w:r>
      <w:r w:rsidR="003C613B">
        <w:rPr>
          <w:bCs/>
          <w:color w:val="0D0D0D" w:themeColor="text1" w:themeTint="F2"/>
          <w:sz w:val="28"/>
          <w:szCs w:val="28"/>
          <w:lang w:val="kk-KZ"/>
        </w:rPr>
        <w:t>лер</w:t>
      </w:r>
      <w:r w:rsidRPr="00D76DB6">
        <w:rPr>
          <w:bCs/>
          <w:color w:val="0D0D0D" w:themeColor="text1" w:themeTint="F2"/>
          <w:sz w:val="28"/>
          <w:szCs w:val="28"/>
          <w:lang w:val="kk-KZ"/>
        </w:rPr>
        <w:t xml:space="preserve"> </w:t>
      </w:r>
      <w:r w:rsidR="0076785D" w:rsidRPr="00D76DB6">
        <w:rPr>
          <w:bCs/>
          <w:color w:val="0D0D0D" w:themeColor="text1" w:themeTint="F2"/>
          <w:sz w:val="28"/>
          <w:szCs w:val="28"/>
          <w:lang w:val="kk-KZ"/>
        </w:rPr>
        <w:t>1</w:t>
      </w:r>
      <w:r w:rsidR="0022750B" w:rsidRPr="00D76DB6">
        <w:rPr>
          <w:bCs/>
          <w:color w:val="0D0D0D" w:themeColor="text1" w:themeTint="F2"/>
          <w:sz w:val="28"/>
          <w:szCs w:val="28"/>
          <w:lang w:val="kk-KZ"/>
        </w:rPr>
        <w:t>7</w:t>
      </w:r>
      <w:r w:rsidRPr="00D76DB6">
        <w:rPr>
          <w:bCs/>
          <w:color w:val="0D0D0D" w:themeColor="text1" w:themeTint="F2"/>
          <w:sz w:val="28"/>
          <w:szCs w:val="28"/>
          <w:lang w:val="kk-KZ"/>
        </w:rPr>
        <w:t xml:space="preserve">, </w:t>
      </w:r>
      <w:r w:rsidR="0076785D" w:rsidRPr="00D76DB6">
        <w:rPr>
          <w:bCs/>
          <w:color w:val="0D0D0D" w:themeColor="text1" w:themeTint="F2"/>
          <w:sz w:val="28"/>
          <w:szCs w:val="28"/>
          <w:lang w:val="kk-KZ"/>
        </w:rPr>
        <w:t>1</w:t>
      </w:r>
      <w:r w:rsidR="0022750B" w:rsidRPr="00D76DB6">
        <w:rPr>
          <w:bCs/>
          <w:color w:val="0D0D0D" w:themeColor="text1" w:themeTint="F2"/>
          <w:sz w:val="28"/>
          <w:szCs w:val="28"/>
          <w:lang w:val="kk-KZ"/>
        </w:rPr>
        <w:t>8</w:t>
      </w:r>
      <w:r w:rsidRPr="00D76DB6">
        <w:rPr>
          <w:bCs/>
          <w:color w:val="0D0D0D" w:themeColor="text1" w:themeTint="F2"/>
          <w:sz w:val="28"/>
          <w:szCs w:val="28"/>
          <w:lang w:val="kk-KZ"/>
        </w:rPr>
        <w:t>).</w:t>
      </w:r>
    </w:p>
    <w:p w14:paraId="2D5C97FD" w14:textId="77777777" w:rsidR="006019F6" w:rsidRPr="00D76DB6" w:rsidRDefault="006019F6" w:rsidP="006019F6">
      <w:pPr>
        <w:jc w:val="both"/>
        <w:rPr>
          <w:color w:val="0D0D0D" w:themeColor="text1" w:themeTint="F2"/>
          <w:sz w:val="28"/>
          <w:szCs w:val="28"/>
          <w:lang w:val="kk-KZ"/>
        </w:rPr>
      </w:pPr>
    </w:p>
    <w:p w14:paraId="543F8F63" w14:textId="68C4C732" w:rsidR="006019F6" w:rsidRPr="00D76DB6" w:rsidRDefault="0076785D" w:rsidP="006019F6">
      <w:pPr>
        <w:autoSpaceDE w:val="0"/>
        <w:autoSpaceDN w:val="0"/>
        <w:adjustRightInd w:val="0"/>
        <w:rPr>
          <w:color w:val="0D0D0D" w:themeColor="text1" w:themeTint="F2"/>
          <w:sz w:val="28"/>
          <w:szCs w:val="28"/>
          <w:lang w:val="kk-KZ"/>
        </w:rPr>
      </w:pPr>
      <w:r w:rsidRPr="00D76DB6">
        <w:rPr>
          <w:bCs/>
          <w:color w:val="0D0D0D" w:themeColor="text1" w:themeTint="F2"/>
          <w:sz w:val="28"/>
          <w:szCs w:val="28"/>
          <w:lang w:val="kk-KZ"/>
        </w:rPr>
        <w:t>Кесте 1</w:t>
      </w:r>
      <w:r w:rsidR="0022750B" w:rsidRPr="00D76DB6">
        <w:rPr>
          <w:bCs/>
          <w:color w:val="0D0D0D" w:themeColor="text1" w:themeTint="F2"/>
          <w:sz w:val="28"/>
          <w:szCs w:val="28"/>
          <w:lang w:val="kk-KZ"/>
        </w:rPr>
        <w:t>7</w:t>
      </w:r>
      <w:r w:rsidR="006019F6" w:rsidRPr="00D76DB6">
        <w:rPr>
          <w:bCs/>
          <w:color w:val="0D0D0D" w:themeColor="text1" w:themeTint="F2"/>
          <w:sz w:val="28"/>
          <w:szCs w:val="28"/>
          <w:lang w:val="kk-KZ"/>
        </w:rPr>
        <w:t xml:space="preserve"> </w:t>
      </w:r>
      <w:r w:rsidR="00D37A5E">
        <w:rPr>
          <w:bCs/>
          <w:color w:val="0D0D0D" w:themeColor="text1" w:themeTint="F2"/>
          <w:sz w:val="28"/>
          <w:szCs w:val="28"/>
          <w:lang w:val="kk-KZ"/>
        </w:rPr>
        <w:t>–</w:t>
      </w:r>
      <w:r w:rsidR="006019F6" w:rsidRPr="00D76DB6">
        <w:rPr>
          <w:bCs/>
          <w:color w:val="0D0D0D" w:themeColor="text1" w:themeTint="F2"/>
          <w:sz w:val="28"/>
          <w:szCs w:val="28"/>
          <w:lang w:val="kk-KZ"/>
        </w:rPr>
        <w:t xml:space="preserve"> Заңды тұлға қарыздарының сапасы </w:t>
      </w:r>
    </w:p>
    <w:p w14:paraId="256CB7F0" w14:textId="0314EEAF" w:rsidR="006019F6" w:rsidRPr="00D76DB6" w:rsidRDefault="000F3448" w:rsidP="006019F6">
      <w:pPr>
        <w:jc w:val="right"/>
        <w:rPr>
          <w:color w:val="0D0D0D" w:themeColor="text1" w:themeTint="F2"/>
          <w:lang w:val="kk-KZ"/>
        </w:rPr>
      </w:pPr>
      <w:r>
        <w:rPr>
          <w:color w:val="0D0D0D" w:themeColor="text1" w:themeTint="F2"/>
          <w:sz w:val="28"/>
          <w:szCs w:val="28"/>
          <w:lang w:val="kk-KZ"/>
        </w:rPr>
        <w:t>т</w:t>
      </w:r>
      <w:r w:rsidR="006019F6" w:rsidRPr="00D76DB6">
        <w:rPr>
          <w:color w:val="0D0D0D" w:themeColor="text1" w:themeTint="F2"/>
          <w:sz w:val="28"/>
          <w:szCs w:val="28"/>
          <w:lang w:val="kk-KZ"/>
        </w:rPr>
        <w:t>рлн</w:t>
      </w:r>
      <w:r w:rsidR="00BD7570">
        <w:rPr>
          <w:color w:val="0D0D0D" w:themeColor="text1" w:themeTint="F2"/>
          <w:sz w:val="28"/>
          <w:szCs w:val="28"/>
          <w:lang w:val="kk-KZ"/>
        </w:rPr>
        <w:t xml:space="preserve"> </w:t>
      </w:r>
      <w:r w:rsidR="006019F6" w:rsidRPr="00D76DB6">
        <w:rPr>
          <w:color w:val="0D0D0D" w:themeColor="text1" w:themeTint="F2"/>
          <w:sz w:val="28"/>
          <w:szCs w:val="28"/>
          <w:lang w:val="kk-KZ"/>
        </w:rPr>
        <w:t>теңге</w:t>
      </w: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41"/>
        <w:gridCol w:w="709"/>
        <w:gridCol w:w="709"/>
        <w:gridCol w:w="850"/>
        <w:gridCol w:w="709"/>
        <w:gridCol w:w="709"/>
        <w:gridCol w:w="850"/>
        <w:gridCol w:w="1154"/>
      </w:tblGrid>
      <w:tr w:rsidR="00D76DB6" w:rsidRPr="00D76DB6" w14:paraId="2EE421A4" w14:textId="77777777" w:rsidTr="00777883">
        <w:trPr>
          <w:trHeight w:hRule="exact" w:val="227"/>
        </w:trPr>
        <w:tc>
          <w:tcPr>
            <w:tcW w:w="3941" w:type="dxa"/>
            <w:vMerge w:val="restart"/>
            <w:vAlign w:val="center"/>
          </w:tcPr>
          <w:p w14:paraId="63951BC8" w14:textId="38D278FB" w:rsidR="009004FC" w:rsidRPr="009C1569" w:rsidRDefault="009004FC" w:rsidP="00777883">
            <w:pPr>
              <w:pStyle w:val="Default"/>
              <w:jc w:val="center"/>
              <w:rPr>
                <w:color w:val="0D0D0D" w:themeColor="text1" w:themeTint="F2"/>
                <w:lang w:val="kk-KZ"/>
              </w:rPr>
            </w:pPr>
            <w:r w:rsidRPr="00D76DB6">
              <w:rPr>
                <w:bCs/>
                <w:color w:val="0D0D0D" w:themeColor="text1" w:themeTint="F2"/>
              </w:rPr>
              <w:t>Көр</w:t>
            </w:r>
            <w:r w:rsidR="009C1569">
              <w:rPr>
                <w:bCs/>
                <w:color w:val="0D0D0D" w:themeColor="text1" w:themeTint="F2"/>
              </w:rPr>
              <w:t>сеткіштің атауы</w:t>
            </w:r>
          </w:p>
        </w:tc>
        <w:tc>
          <w:tcPr>
            <w:tcW w:w="709" w:type="dxa"/>
            <w:vMerge w:val="restart"/>
            <w:vAlign w:val="bottom"/>
          </w:tcPr>
          <w:p w14:paraId="417358EF" w14:textId="7D78195C" w:rsidR="009004FC" w:rsidRPr="00777883" w:rsidRDefault="009004FC" w:rsidP="00777883">
            <w:pPr>
              <w:pStyle w:val="Default"/>
              <w:jc w:val="center"/>
              <w:rPr>
                <w:color w:val="0D0D0D" w:themeColor="text1" w:themeTint="F2"/>
                <w:lang w:val="kk-KZ"/>
              </w:rPr>
            </w:pPr>
            <w:r w:rsidRPr="00D76DB6">
              <w:rPr>
                <w:bCs/>
                <w:color w:val="0D0D0D" w:themeColor="text1" w:themeTint="F2"/>
              </w:rPr>
              <w:t>2013</w:t>
            </w:r>
            <w:r w:rsidR="00777883">
              <w:rPr>
                <w:bCs/>
                <w:color w:val="0D0D0D" w:themeColor="text1" w:themeTint="F2"/>
                <w:lang w:val="kk-KZ"/>
              </w:rPr>
              <w:t xml:space="preserve"> жыл</w:t>
            </w:r>
          </w:p>
        </w:tc>
        <w:tc>
          <w:tcPr>
            <w:tcW w:w="709" w:type="dxa"/>
            <w:vMerge w:val="restart"/>
            <w:vAlign w:val="bottom"/>
          </w:tcPr>
          <w:p w14:paraId="6997F9EB" w14:textId="0371D902" w:rsidR="009004FC" w:rsidRPr="00777883" w:rsidRDefault="009004FC" w:rsidP="00777883">
            <w:pPr>
              <w:pStyle w:val="Default"/>
              <w:jc w:val="center"/>
              <w:rPr>
                <w:color w:val="0D0D0D" w:themeColor="text1" w:themeTint="F2"/>
                <w:lang w:val="kk-KZ"/>
              </w:rPr>
            </w:pPr>
            <w:r w:rsidRPr="00D76DB6">
              <w:rPr>
                <w:bCs/>
                <w:color w:val="0D0D0D" w:themeColor="text1" w:themeTint="F2"/>
              </w:rPr>
              <w:t>20</w:t>
            </w:r>
            <w:r w:rsidRPr="00D76DB6">
              <w:rPr>
                <w:bCs/>
                <w:color w:val="0D0D0D" w:themeColor="text1" w:themeTint="F2"/>
                <w:lang w:val="en-US"/>
              </w:rPr>
              <w:t>1</w:t>
            </w:r>
            <w:r w:rsidRPr="00D76DB6">
              <w:rPr>
                <w:bCs/>
                <w:color w:val="0D0D0D" w:themeColor="text1" w:themeTint="F2"/>
              </w:rPr>
              <w:t>4</w:t>
            </w:r>
            <w:r w:rsidR="00777883">
              <w:rPr>
                <w:bCs/>
                <w:color w:val="0D0D0D" w:themeColor="text1" w:themeTint="F2"/>
                <w:lang w:val="kk-KZ"/>
              </w:rPr>
              <w:t xml:space="preserve"> жыл</w:t>
            </w:r>
          </w:p>
        </w:tc>
        <w:tc>
          <w:tcPr>
            <w:tcW w:w="850" w:type="dxa"/>
            <w:vMerge w:val="restart"/>
            <w:vAlign w:val="bottom"/>
          </w:tcPr>
          <w:p w14:paraId="02AE266F" w14:textId="419EDB7F" w:rsidR="009004FC" w:rsidRPr="00777883" w:rsidRDefault="009004FC" w:rsidP="00777883">
            <w:pPr>
              <w:pStyle w:val="Default"/>
              <w:jc w:val="center"/>
              <w:rPr>
                <w:color w:val="0D0D0D" w:themeColor="text1" w:themeTint="F2"/>
                <w:lang w:val="kk-KZ"/>
              </w:rPr>
            </w:pPr>
            <w:r w:rsidRPr="00D76DB6">
              <w:rPr>
                <w:bCs/>
                <w:color w:val="0D0D0D" w:themeColor="text1" w:themeTint="F2"/>
              </w:rPr>
              <w:t>2015</w:t>
            </w:r>
            <w:r w:rsidR="00777883">
              <w:rPr>
                <w:bCs/>
                <w:color w:val="0D0D0D" w:themeColor="text1" w:themeTint="F2"/>
                <w:lang w:val="kk-KZ"/>
              </w:rPr>
              <w:t xml:space="preserve"> жыл</w:t>
            </w:r>
          </w:p>
        </w:tc>
        <w:tc>
          <w:tcPr>
            <w:tcW w:w="709" w:type="dxa"/>
            <w:vMerge w:val="restart"/>
            <w:vAlign w:val="bottom"/>
          </w:tcPr>
          <w:p w14:paraId="57B0F055" w14:textId="065772B4" w:rsidR="009004FC" w:rsidRPr="00777883" w:rsidRDefault="009004FC" w:rsidP="00777883">
            <w:pPr>
              <w:pStyle w:val="Default"/>
              <w:jc w:val="center"/>
              <w:rPr>
                <w:color w:val="0D0D0D" w:themeColor="text1" w:themeTint="F2"/>
                <w:lang w:val="kk-KZ"/>
              </w:rPr>
            </w:pPr>
            <w:r w:rsidRPr="00D76DB6">
              <w:rPr>
                <w:bCs/>
                <w:color w:val="0D0D0D" w:themeColor="text1" w:themeTint="F2"/>
              </w:rPr>
              <w:t>2016</w:t>
            </w:r>
            <w:r w:rsidR="00777883">
              <w:rPr>
                <w:bCs/>
                <w:color w:val="0D0D0D" w:themeColor="text1" w:themeTint="F2"/>
                <w:lang w:val="kk-KZ"/>
              </w:rPr>
              <w:t xml:space="preserve"> жыл</w:t>
            </w:r>
          </w:p>
        </w:tc>
        <w:tc>
          <w:tcPr>
            <w:tcW w:w="709" w:type="dxa"/>
            <w:vMerge w:val="restart"/>
            <w:vAlign w:val="bottom"/>
          </w:tcPr>
          <w:p w14:paraId="4E6C2921" w14:textId="63D81584" w:rsidR="009004FC" w:rsidRPr="00777883" w:rsidRDefault="009004FC" w:rsidP="00777883">
            <w:pPr>
              <w:pStyle w:val="Default"/>
              <w:jc w:val="center"/>
              <w:rPr>
                <w:color w:val="0D0D0D" w:themeColor="text1" w:themeTint="F2"/>
                <w:lang w:val="kk-KZ"/>
              </w:rPr>
            </w:pPr>
            <w:r w:rsidRPr="00D76DB6">
              <w:rPr>
                <w:bCs/>
                <w:color w:val="0D0D0D" w:themeColor="text1" w:themeTint="F2"/>
              </w:rPr>
              <w:t>2017</w:t>
            </w:r>
            <w:r w:rsidR="00777883">
              <w:rPr>
                <w:bCs/>
                <w:color w:val="0D0D0D" w:themeColor="text1" w:themeTint="F2"/>
                <w:lang w:val="kk-KZ"/>
              </w:rPr>
              <w:t xml:space="preserve"> жыл</w:t>
            </w:r>
          </w:p>
        </w:tc>
        <w:tc>
          <w:tcPr>
            <w:tcW w:w="850" w:type="dxa"/>
            <w:vMerge w:val="restart"/>
            <w:vAlign w:val="bottom"/>
          </w:tcPr>
          <w:p w14:paraId="1C7D1E15" w14:textId="73BE56A5" w:rsidR="009004FC" w:rsidRPr="00777883" w:rsidRDefault="009004FC" w:rsidP="00777883">
            <w:pPr>
              <w:pStyle w:val="Default"/>
              <w:jc w:val="center"/>
              <w:rPr>
                <w:color w:val="0D0D0D" w:themeColor="text1" w:themeTint="F2"/>
                <w:lang w:val="kk-KZ"/>
              </w:rPr>
            </w:pPr>
            <w:r w:rsidRPr="00D76DB6">
              <w:rPr>
                <w:bCs/>
                <w:color w:val="0D0D0D" w:themeColor="text1" w:themeTint="F2"/>
              </w:rPr>
              <w:t>2018</w:t>
            </w:r>
            <w:r w:rsidR="00777883">
              <w:rPr>
                <w:bCs/>
                <w:color w:val="0D0D0D" w:themeColor="text1" w:themeTint="F2"/>
                <w:lang w:val="kk-KZ"/>
              </w:rPr>
              <w:t xml:space="preserve"> жыл</w:t>
            </w:r>
          </w:p>
        </w:tc>
        <w:tc>
          <w:tcPr>
            <w:tcW w:w="1154" w:type="dxa"/>
            <w:vMerge w:val="restart"/>
            <w:vAlign w:val="bottom"/>
          </w:tcPr>
          <w:p w14:paraId="6AE6AF68" w14:textId="680EF525" w:rsidR="009004FC" w:rsidRPr="00777883" w:rsidRDefault="009C1569" w:rsidP="00777883">
            <w:pPr>
              <w:jc w:val="center"/>
              <w:rPr>
                <w:color w:val="0D0D0D" w:themeColor="text1" w:themeTint="F2"/>
                <w:lang w:val="kk-KZ"/>
              </w:rPr>
            </w:pPr>
            <w:r>
              <w:rPr>
                <w:color w:val="0D0D0D" w:themeColor="text1" w:themeTint="F2"/>
              </w:rPr>
              <w:t>2019</w:t>
            </w:r>
            <w:r w:rsidR="00777883">
              <w:rPr>
                <w:color w:val="0D0D0D" w:themeColor="text1" w:themeTint="F2"/>
                <w:lang w:val="kk-KZ"/>
              </w:rPr>
              <w:t xml:space="preserve"> жыл</w:t>
            </w:r>
          </w:p>
        </w:tc>
      </w:tr>
      <w:tr w:rsidR="00D76DB6" w:rsidRPr="00D76DB6" w14:paraId="3FE59DEA" w14:textId="77777777" w:rsidTr="00777883">
        <w:trPr>
          <w:trHeight w:val="276"/>
        </w:trPr>
        <w:tc>
          <w:tcPr>
            <w:tcW w:w="3941" w:type="dxa"/>
            <w:vMerge/>
            <w:vAlign w:val="bottom"/>
          </w:tcPr>
          <w:p w14:paraId="00EB69F9" w14:textId="77777777" w:rsidR="009004FC" w:rsidRPr="00D76DB6" w:rsidRDefault="009004FC" w:rsidP="00016398">
            <w:pPr>
              <w:pStyle w:val="Default"/>
              <w:jc w:val="center"/>
              <w:rPr>
                <w:bCs/>
                <w:color w:val="0D0D0D" w:themeColor="text1" w:themeTint="F2"/>
              </w:rPr>
            </w:pPr>
          </w:p>
        </w:tc>
        <w:tc>
          <w:tcPr>
            <w:tcW w:w="709" w:type="dxa"/>
            <w:vMerge/>
            <w:vAlign w:val="bottom"/>
          </w:tcPr>
          <w:p w14:paraId="624D1D51" w14:textId="77777777" w:rsidR="009004FC" w:rsidRPr="00D76DB6" w:rsidRDefault="009004FC" w:rsidP="00016398">
            <w:pPr>
              <w:pStyle w:val="Default"/>
              <w:jc w:val="center"/>
              <w:rPr>
                <w:bCs/>
                <w:color w:val="0D0D0D" w:themeColor="text1" w:themeTint="F2"/>
              </w:rPr>
            </w:pPr>
          </w:p>
        </w:tc>
        <w:tc>
          <w:tcPr>
            <w:tcW w:w="709" w:type="dxa"/>
            <w:vMerge/>
            <w:vAlign w:val="bottom"/>
          </w:tcPr>
          <w:p w14:paraId="436A9E8B" w14:textId="77777777" w:rsidR="009004FC" w:rsidRPr="00D76DB6" w:rsidRDefault="009004FC" w:rsidP="00016398">
            <w:pPr>
              <w:pStyle w:val="Default"/>
              <w:jc w:val="center"/>
              <w:rPr>
                <w:bCs/>
                <w:color w:val="0D0D0D" w:themeColor="text1" w:themeTint="F2"/>
              </w:rPr>
            </w:pPr>
          </w:p>
        </w:tc>
        <w:tc>
          <w:tcPr>
            <w:tcW w:w="850" w:type="dxa"/>
            <w:vMerge/>
            <w:vAlign w:val="bottom"/>
          </w:tcPr>
          <w:p w14:paraId="6C5111EF" w14:textId="77777777" w:rsidR="009004FC" w:rsidRPr="00D76DB6" w:rsidRDefault="009004FC" w:rsidP="00016398">
            <w:pPr>
              <w:pStyle w:val="Default"/>
              <w:jc w:val="center"/>
              <w:rPr>
                <w:bCs/>
                <w:color w:val="0D0D0D" w:themeColor="text1" w:themeTint="F2"/>
              </w:rPr>
            </w:pPr>
          </w:p>
        </w:tc>
        <w:tc>
          <w:tcPr>
            <w:tcW w:w="709" w:type="dxa"/>
            <w:vMerge/>
            <w:vAlign w:val="bottom"/>
          </w:tcPr>
          <w:p w14:paraId="7D29FD0D" w14:textId="77777777" w:rsidR="009004FC" w:rsidRPr="00D76DB6" w:rsidRDefault="009004FC" w:rsidP="00016398">
            <w:pPr>
              <w:pStyle w:val="Default"/>
              <w:jc w:val="center"/>
              <w:rPr>
                <w:bCs/>
                <w:color w:val="0D0D0D" w:themeColor="text1" w:themeTint="F2"/>
              </w:rPr>
            </w:pPr>
          </w:p>
        </w:tc>
        <w:tc>
          <w:tcPr>
            <w:tcW w:w="709" w:type="dxa"/>
            <w:vMerge/>
            <w:vAlign w:val="bottom"/>
          </w:tcPr>
          <w:p w14:paraId="4EDDC60C" w14:textId="77777777" w:rsidR="009004FC" w:rsidRPr="00D76DB6" w:rsidRDefault="009004FC" w:rsidP="00016398">
            <w:pPr>
              <w:pStyle w:val="Default"/>
              <w:jc w:val="center"/>
              <w:rPr>
                <w:bCs/>
                <w:color w:val="0D0D0D" w:themeColor="text1" w:themeTint="F2"/>
              </w:rPr>
            </w:pPr>
          </w:p>
        </w:tc>
        <w:tc>
          <w:tcPr>
            <w:tcW w:w="850" w:type="dxa"/>
            <w:vMerge/>
            <w:vAlign w:val="bottom"/>
          </w:tcPr>
          <w:p w14:paraId="2D038A9C" w14:textId="77777777" w:rsidR="009004FC" w:rsidRPr="00D76DB6" w:rsidRDefault="009004FC" w:rsidP="00016398">
            <w:pPr>
              <w:pStyle w:val="Default"/>
              <w:jc w:val="center"/>
              <w:rPr>
                <w:bCs/>
                <w:color w:val="0D0D0D" w:themeColor="text1" w:themeTint="F2"/>
              </w:rPr>
            </w:pPr>
          </w:p>
        </w:tc>
        <w:tc>
          <w:tcPr>
            <w:tcW w:w="1154" w:type="dxa"/>
            <w:vMerge/>
            <w:vAlign w:val="bottom"/>
          </w:tcPr>
          <w:p w14:paraId="7BE94AC0" w14:textId="77777777" w:rsidR="009004FC" w:rsidRPr="00D76DB6" w:rsidRDefault="009004FC" w:rsidP="00016398">
            <w:pPr>
              <w:pStyle w:val="Default"/>
              <w:jc w:val="center"/>
              <w:rPr>
                <w:bCs/>
                <w:color w:val="0D0D0D" w:themeColor="text1" w:themeTint="F2"/>
              </w:rPr>
            </w:pPr>
          </w:p>
        </w:tc>
      </w:tr>
      <w:tr w:rsidR="00777883" w:rsidRPr="00D76DB6" w14:paraId="662E2CF9" w14:textId="77777777" w:rsidTr="00777883">
        <w:trPr>
          <w:trHeight w:val="60"/>
        </w:trPr>
        <w:tc>
          <w:tcPr>
            <w:tcW w:w="3941" w:type="dxa"/>
          </w:tcPr>
          <w:p w14:paraId="68717708" w14:textId="14802DF1"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1</w:t>
            </w:r>
          </w:p>
        </w:tc>
        <w:tc>
          <w:tcPr>
            <w:tcW w:w="709" w:type="dxa"/>
            <w:vAlign w:val="center"/>
          </w:tcPr>
          <w:p w14:paraId="63F054B5" w14:textId="146F3618"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2</w:t>
            </w:r>
          </w:p>
        </w:tc>
        <w:tc>
          <w:tcPr>
            <w:tcW w:w="709" w:type="dxa"/>
            <w:vAlign w:val="center"/>
          </w:tcPr>
          <w:p w14:paraId="15EE85B0" w14:textId="097AEB66"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3</w:t>
            </w:r>
          </w:p>
        </w:tc>
        <w:tc>
          <w:tcPr>
            <w:tcW w:w="850" w:type="dxa"/>
            <w:vAlign w:val="center"/>
          </w:tcPr>
          <w:p w14:paraId="7A8B73EC" w14:textId="4BA54FC4"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4</w:t>
            </w:r>
          </w:p>
        </w:tc>
        <w:tc>
          <w:tcPr>
            <w:tcW w:w="709" w:type="dxa"/>
            <w:vAlign w:val="center"/>
          </w:tcPr>
          <w:p w14:paraId="52EB0D69" w14:textId="1FF1F662"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5</w:t>
            </w:r>
          </w:p>
        </w:tc>
        <w:tc>
          <w:tcPr>
            <w:tcW w:w="709" w:type="dxa"/>
            <w:vAlign w:val="center"/>
          </w:tcPr>
          <w:p w14:paraId="1E6E458C" w14:textId="2085E1D3"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6</w:t>
            </w:r>
          </w:p>
        </w:tc>
        <w:tc>
          <w:tcPr>
            <w:tcW w:w="850" w:type="dxa"/>
            <w:vAlign w:val="center"/>
          </w:tcPr>
          <w:p w14:paraId="076EBB84" w14:textId="4B35156C" w:rsidR="00777883" w:rsidRPr="00777883" w:rsidRDefault="00777883" w:rsidP="00777883">
            <w:pPr>
              <w:pStyle w:val="Default"/>
              <w:jc w:val="center"/>
              <w:rPr>
                <w:bCs/>
                <w:color w:val="0D0D0D" w:themeColor="text1" w:themeTint="F2"/>
                <w:lang w:val="kk-KZ"/>
              </w:rPr>
            </w:pPr>
            <w:r w:rsidRPr="00777883">
              <w:rPr>
                <w:bCs/>
                <w:color w:val="0D0D0D" w:themeColor="text1" w:themeTint="F2"/>
                <w:lang w:val="kk-KZ"/>
              </w:rPr>
              <w:t>7</w:t>
            </w:r>
          </w:p>
        </w:tc>
        <w:tc>
          <w:tcPr>
            <w:tcW w:w="1154" w:type="dxa"/>
            <w:vAlign w:val="center"/>
          </w:tcPr>
          <w:p w14:paraId="3E1C7E83" w14:textId="4E83ABCC" w:rsidR="00777883" w:rsidRPr="00777883" w:rsidRDefault="00777883" w:rsidP="00777883">
            <w:pPr>
              <w:pStyle w:val="Default"/>
              <w:jc w:val="center"/>
              <w:rPr>
                <w:color w:val="0D0D0D" w:themeColor="text1" w:themeTint="F2"/>
                <w:lang w:val="kk-KZ"/>
              </w:rPr>
            </w:pPr>
            <w:r w:rsidRPr="00777883">
              <w:rPr>
                <w:color w:val="0D0D0D" w:themeColor="text1" w:themeTint="F2"/>
                <w:lang w:val="kk-KZ"/>
              </w:rPr>
              <w:t>8</w:t>
            </w:r>
          </w:p>
        </w:tc>
      </w:tr>
      <w:tr w:rsidR="00D76DB6" w:rsidRPr="00D76DB6" w14:paraId="541CFF91" w14:textId="77777777" w:rsidTr="00777883">
        <w:trPr>
          <w:trHeight w:val="589"/>
        </w:trPr>
        <w:tc>
          <w:tcPr>
            <w:tcW w:w="3941" w:type="dxa"/>
          </w:tcPr>
          <w:p w14:paraId="685801F9" w14:textId="37B28F24" w:rsidR="009004FC" w:rsidRPr="009C1569" w:rsidRDefault="009004FC" w:rsidP="00777883">
            <w:pPr>
              <w:pStyle w:val="Default"/>
              <w:rPr>
                <w:i/>
                <w:color w:val="0D0D0D" w:themeColor="text1" w:themeTint="F2"/>
              </w:rPr>
            </w:pPr>
            <w:r w:rsidRPr="009C1569">
              <w:rPr>
                <w:bCs/>
                <w:i/>
                <w:color w:val="0D0D0D" w:themeColor="text1" w:themeTint="F2"/>
              </w:rPr>
              <w:t xml:space="preserve">Заңды тұлғалар қарыздары, оның ішінде: </w:t>
            </w:r>
          </w:p>
        </w:tc>
        <w:tc>
          <w:tcPr>
            <w:tcW w:w="709" w:type="dxa"/>
            <w:vAlign w:val="center"/>
          </w:tcPr>
          <w:p w14:paraId="13509217" w14:textId="763F3E5E" w:rsidR="009004FC" w:rsidRPr="009C1569" w:rsidRDefault="009004FC" w:rsidP="00777883">
            <w:pPr>
              <w:pStyle w:val="Default"/>
              <w:jc w:val="center"/>
              <w:rPr>
                <w:i/>
                <w:color w:val="0D0D0D" w:themeColor="text1" w:themeTint="F2"/>
              </w:rPr>
            </w:pPr>
            <w:r w:rsidRPr="009C1569">
              <w:rPr>
                <w:bCs/>
                <w:i/>
                <w:color w:val="0D0D0D" w:themeColor="text1" w:themeTint="F2"/>
              </w:rPr>
              <w:t>7, 47</w:t>
            </w:r>
          </w:p>
        </w:tc>
        <w:tc>
          <w:tcPr>
            <w:tcW w:w="709" w:type="dxa"/>
            <w:vAlign w:val="center"/>
          </w:tcPr>
          <w:p w14:paraId="15012DA9" w14:textId="73489096" w:rsidR="009004FC" w:rsidRPr="009C1569" w:rsidRDefault="009004FC" w:rsidP="00777883">
            <w:pPr>
              <w:pStyle w:val="Default"/>
              <w:jc w:val="center"/>
              <w:rPr>
                <w:i/>
                <w:color w:val="0D0D0D" w:themeColor="text1" w:themeTint="F2"/>
              </w:rPr>
            </w:pPr>
            <w:r w:rsidRPr="00460B77">
              <w:rPr>
                <w:bCs/>
                <w:i/>
                <w:color w:val="auto"/>
              </w:rPr>
              <w:t>7, 02</w:t>
            </w:r>
          </w:p>
        </w:tc>
        <w:tc>
          <w:tcPr>
            <w:tcW w:w="850" w:type="dxa"/>
            <w:vAlign w:val="center"/>
          </w:tcPr>
          <w:p w14:paraId="694173CD" w14:textId="77777777" w:rsidR="009004FC" w:rsidRPr="009C1569" w:rsidRDefault="009004FC" w:rsidP="00777883">
            <w:pPr>
              <w:pStyle w:val="Default"/>
              <w:jc w:val="center"/>
              <w:rPr>
                <w:i/>
                <w:color w:val="0D0D0D" w:themeColor="text1" w:themeTint="F2"/>
              </w:rPr>
            </w:pPr>
            <w:r w:rsidRPr="009C1569">
              <w:rPr>
                <w:bCs/>
                <w:i/>
                <w:color w:val="0D0D0D" w:themeColor="text1" w:themeTint="F2"/>
              </w:rPr>
              <w:t>7, 31</w:t>
            </w:r>
          </w:p>
        </w:tc>
        <w:tc>
          <w:tcPr>
            <w:tcW w:w="709" w:type="dxa"/>
            <w:vAlign w:val="center"/>
          </w:tcPr>
          <w:p w14:paraId="0F045D49" w14:textId="77777777" w:rsidR="009004FC" w:rsidRPr="009C1569" w:rsidRDefault="009004FC" w:rsidP="00777883">
            <w:pPr>
              <w:pStyle w:val="Default"/>
              <w:jc w:val="center"/>
              <w:rPr>
                <w:i/>
                <w:color w:val="0D0D0D" w:themeColor="text1" w:themeTint="F2"/>
              </w:rPr>
            </w:pPr>
            <w:r w:rsidRPr="009C1569">
              <w:rPr>
                <w:bCs/>
                <w:i/>
                <w:color w:val="0D0D0D" w:themeColor="text1" w:themeTint="F2"/>
              </w:rPr>
              <w:t>6, 55</w:t>
            </w:r>
          </w:p>
        </w:tc>
        <w:tc>
          <w:tcPr>
            <w:tcW w:w="709" w:type="dxa"/>
            <w:vAlign w:val="center"/>
          </w:tcPr>
          <w:p w14:paraId="357B7CE2" w14:textId="41DFAEAC" w:rsidR="009004FC" w:rsidRPr="009C1569" w:rsidRDefault="009004FC" w:rsidP="00777883">
            <w:pPr>
              <w:pStyle w:val="Default"/>
              <w:jc w:val="center"/>
              <w:rPr>
                <w:i/>
                <w:color w:val="0D0D0D" w:themeColor="text1" w:themeTint="F2"/>
              </w:rPr>
            </w:pPr>
            <w:r w:rsidRPr="009C1569">
              <w:rPr>
                <w:bCs/>
                <w:i/>
                <w:color w:val="0D0D0D" w:themeColor="text1" w:themeTint="F2"/>
              </w:rPr>
              <w:t>4, 20</w:t>
            </w:r>
          </w:p>
        </w:tc>
        <w:tc>
          <w:tcPr>
            <w:tcW w:w="850" w:type="dxa"/>
            <w:vAlign w:val="center"/>
          </w:tcPr>
          <w:p w14:paraId="5D72A8E4" w14:textId="3D3CD0C7" w:rsidR="009004FC" w:rsidRPr="009C1569" w:rsidRDefault="009004FC" w:rsidP="00777883">
            <w:pPr>
              <w:pStyle w:val="Default"/>
              <w:jc w:val="center"/>
              <w:rPr>
                <w:i/>
                <w:color w:val="0D0D0D" w:themeColor="text1" w:themeTint="F2"/>
              </w:rPr>
            </w:pPr>
            <w:r w:rsidRPr="009C1569">
              <w:rPr>
                <w:bCs/>
                <w:i/>
                <w:color w:val="0D0D0D" w:themeColor="text1" w:themeTint="F2"/>
              </w:rPr>
              <w:t>3, 93</w:t>
            </w:r>
          </w:p>
        </w:tc>
        <w:tc>
          <w:tcPr>
            <w:tcW w:w="1154" w:type="dxa"/>
            <w:vAlign w:val="center"/>
          </w:tcPr>
          <w:p w14:paraId="12C614EA" w14:textId="77777777" w:rsidR="009004FC" w:rsidRPr="009C1569" w:rsidRDefault="009004FC" w:rsidP="00777883">
            <w:pPr>
              <w:pStyle w:val="Default"/>
              <w:jc w:val="center"/>
              <w:rPr>
                <w:i/>
                <w:color w:val="0D0D0D" w:themeColor="text1" w:themeTint="F2"/>
              </w:rPr>
            </w:pPr>
            <w:r w:rsidRPr="009C1569">
              <w:rPr>
                <w:i/>
                <w:color w:val="0D0D0D" w:themeColor="text1" w:themeTint="F2"/>
              </w:rPr>
              <w:t>4,11</w:t>
            </w:r>
          </w:p>
        </w:tc>
      </w:tr>
      <w:tr w:rsidR="00D76DB6" w:rsidRPr="00D76DB6" w14:paraId="2BE852B3" w14:textId="77777777" w:rsidTr="00777883">
        <w:trPr>
          <w:trHeight w:val="249"/>
        </w:trPr>
        <w:tc>
          <w:tcPr>
            <w:tcW w:w="3941" w:type="dxa"/>
          </w:tcPr>
          <w:p w14:paraId="77853E1B" w14:textId="582A356E" w:rsidR="009004FC" w:rsidRPr="009C1569" w:rsidRDefault="009004FC" w:rsidP="00016398">
            <w:pPr>
              <w:pStyle w:val="Default"/>
              <w:rPr>
                <w:i/>
                <w:color w:val="0D0D0D" w:themeColor="text1" w:themeTint="F2"/>
              </w:rPr>
            </w:pPr>
            <w:r w:rsidRPr="009C1569">
              <w:rPr>
                <w:bCs/>
                <w:i/>
                <w:color w:val="0D0D0D" w:themeColor="text1" w:themeTint="F2"/>
              </w:rPr>
              <w:t>Негізгі борыш және/немесе есептел</w:t>
            </w:r>
            <w:r w:rsidR="00777883">
              <w:rPr>
                <w:bCs/>
                <w:i/>
                <w:color w:val="0D0D0D" w:themeColor="text1" w:themeTint="F2"/>
                <w:lang w:val="kk-KZ"/>
              </w:rPr>
              <w:t xml:space="preserve"> </w:t>
            </w:r>
            <w:r w:rsidRPr="009C1569">
              <w:rPr>
                <w:bCs/>
                <w:i/>
                <w:color w:val="0D0D0D" w:themeColor="text1" w:themeTint="F2"/>
              </w:rPr>
              <w:t xml:space="preserve">ген сыйақы бойынша мерзімі өткен берешек жоқ қарыздар </w:t>
            </w:r>
          </w:p>
        </w:tc>
        <w:tc>
          <w:tcPr>
            <w:tcW w:w="709" w:type="dxa"/>
            <w:vAlign w:val="center"/>
          </w:tcPr>
          <w:p w14:paraId="4DAC893E" w14:textId="61224965" w:rsidR="009004FC" w:rsidRPr="009C1569" w:rsidRDefault="009004FC" w:rsidP="00777883">
            <w:pPr>
              <w:pStyle w:val="Default"/>
              <w:jc w:val="center"/>
              <w:rPr>
                <w:i/>
                <w:color w:val="0D0D0D" w:themeColor="text1" w:themeTint="F2"/>
              </w:rPr>
            </w:pPr>
            <w:r w:rsidRPr="009C1569">
              <w:rPr>
                <w:bCs/>
                <w:i/>
                <w:color w:val="0D0D0D" w:themeColor="text1" w:themeTint="F2"/>
              </w:rPr>
              <w:t>4, 26</w:t>
            </w:r>
          </w:p>
        </w:tc>
        <w:tc>
          <w:tcPr>
            <w:tcW w:w="709" w:type="dxa"/>
            <w:vAlign w:val="center"/>
          </w:tcPr>
          <w:p w14:paraId="6F19FE0A" w14:textId="7B667F21" w:rsidR="009004FC" w:rsidRPr="009C1569" w:rsidRDefault="009004FC" w:rsidP="00777883">
            <w:pPr>
              <w:pStyle w:val="Default"/>
              <w:jc w:val="center"/>
              <w:rPr>
                <w:i/>
                <w:color w:val="0D0D0D" w:themeColor="text1" w:themeTint="F2"/>
              </w:rPr>
            </w:pPr>
            <w:r w:rsidRPr="009C1569">
              <w:rPr>
                <w:bCs/>
                <w:i/>
                <w:color w:val="0D0D0D" w:themeColor="text1" w:themeTint="F2"/>
              </w:rPr>
              <w:t>4, 34</w:t>
            </w:r>
          </w:p>
        </w:tc>
        <w:tc>
          <w:tcPr>
            <w:tcW w:w="850" w:type="dxa"/>
            <w:vAlign w:val="center"/>
          </w:tcPr>
          <w:p w14:paraId="5333C2C3" w14:textId="77777777" w:rsidR="009004FC" w:rsidRPr="009C1569" w:rsidRDefault="009004FC" w:rsidP="00777883">
            <w:pPr>
              <w:pStyle w:val="Default"/>
              <w:jc w:val="center"/>
              <w:rPr>
                <w:i/>
                <w:color w:val="0D0D0D" w:themeColor="text1" w:themeTint="F2"/>
              </w:rPr>
            </w:pPr>
            <w:r w:rsidRPr="009C1569">
              <w:rPr>
                <w:bCs/>
                <w:i/>
                <w:color w:val="0D0D0D" w:themeColor="text1" w:themeTint="F2"/>
              </w:rPr>
              <w:t>6, 56</w:t>
            </w:r>
          </w:p>
        </w:tc>
        <w:tc>
          <w:tcPr>
            <w:tcW w:w="709" w:type="dxa"/>
            <w:vAlign w:val="center"/>
          </w:tcPr>
          <w:p w14:paraId="03C399DF" w14:textId="77777777" w:rsidR="009004FC" w:rsidRPr="009C1569" w:rsidRDefault="009004FC" w:rsidP="00777883">
            <w:pPr>
              <w:pStyle w:val="Default"/>
              <w:jc w:val="center"/>
              <w:rPr>
                <w:i/>
                <w:color w:val="0D0D0D" w:themeColor="text1" w:themeTint="F2"/>
              </w:rPr>
            </w:pPr>
            <w:r w:rsidRPr="009C1569">
              <w:rPr>
                <w:bCs/>
                <w:i/>
                <w:color w:val="0D0D0D" w:themeColor="text1" w:themeTint="F2"/>
              </w:rPr>
              <w:t>5, 93</w:t>
            </w:r>
          </w:p>
        </w:tc>
        <w:tc>
          <w:tcPr>
            <w:tcW w:w="709" w:type="dxa"/>
            <w:vAlign w:val="center"/>
          </w:tcPr>
          <w:p w14:paraId="01F2AA20" w14:textId="77777777" w:rsidR="009004FC" w:rsidRPr="009C1569" w:rsidRDefault="009004FC" w:rsidP="00777883">
            <w:pPr>
              <w:pStyle w:val="Default"/>
              <w:jc w:val="center"/>
              <w:rPr>
                <w:i/>
                <w:color w:val="0D0D0D" w:themeColor="text1" w:themeTint="F2"/>
              </w:rPr>
            </w:pPr>
            <w:r w:rsidRPr="009C1569">
              <w:rPr>
                <w:i/>
                <w:color w:val="0D0D0D" w:themeColor="text1" w:themeTint="F2"/>
              </w:rPr>
              <w:t>3, 61</w:t>
            </w:r>
          </w:p>
        </w:tc>
        <w:tc>
          <w:tcPr>
            <w:tcW w:w="850" w:type="dxa"/>
            <w:vAlign w:val="center"/>
          </w:tcPr>
          <w:p w14:paraId="5575443F" w14:textId="26281438" w:rsidR="009004FC" w:rsidRPr="009C1569" w:rsidRDefault="009004FC" w:rsidP="00777883">
            <w:pPr>
              <w:pStyle w:val="Default"/>
              <w:jc w:val="center"/>
              <w:rPr>
                <w:i/>
                <w:color w:val="0D0D0D" w:themeColor="text1" w:themeTint="F2"/>
              </w:rPr>
            </w:pPr>
            <w:r w:rsidRPr="009C1569">
              <w:rPr>
                <w:i/>
                <w:color w:val="0D0D0D" w:themeColor="text1" w:themeTint="F2"/>
              </w:rPr>
              <w:t>3, 60</w:t>
            </w:r>
          </w:p>
        </w:tc>
        <w:tc>
          <w:tcPr>
            <w:tcW w:w="1154" w:type="dxa"/>
            <w:vAlign w:val="center"/>
          </w:tcPr>
          <w:p w14:paraId="0EC80EB1" w14:textId="77777777" w:rsidR="009004FC" w:rsidRPr="009C1569" w:rsidRDefault="009004FC" w:rsidP="00777883">
            <w:pPr>
              <w:pStyle w:val="Default"/>
              <w:jc w:val="center"/>
              <w:rPr>
                <w:i/>
                <w:color w:val="0D0D0D" w:themeColor="text1" w:themeTint="F2"/>
              </w:rPr>
            </w:pPr>
            <w:r w:rsidRPr="009C1569">
              <w:rPr>
                <w:i/>
                <w:color w:val="0D0D0D" w:themeColor="text1" w:themeTint="F2"/>
              </w:rPr>
              <w:t>3,68</w:t>
            </w:r>
          </w:p>
        </w:tc>
      </w:tr>
      <w:tr w:rsidR="00D76DB6" w:rsidRPr="00D76DB6" w14:paraId="1980E797" w14:textId="77777777" w:rsidTr="00777883">
        <w:trPr>
          <w:trHeight w:val="350"/>
        </w:trPr>
        <w:tc>
          <w:tcPr>
            <w:tcW w:w="3941" w:type="dxa"/>
          </w:tcPr>
          <w:p w14:paraId="0AB971ED" w14:textId="77777777" w:rsidR="009004FC" w:rsidRPr="00D76DB6" w:rsidRDefault="009004FC" w:rsidP="00016398">
            <w:pPr>
              <w:pStyle w:val="Default"/>
              <w:rPr>
                <w:color w:val="0D0D0D" w:themeColor="text1" w:themeTint="F2"/>
              </w:rPr>
            </w:pPr>
            <w:r w:rsidRPr="00D76DB6">
              <w:rPr>
                <w:color w:val="0D0D0D" w:themeColor="text1" w:themeTint="F2"/>
              </w:rPr>
              <w:t xml:space="preserve">1 күннен 30 күнге дейін мерзімі өткен берешегі бар қарыздар </w:t>
            </w:r>
          </w:p>
        </w:tc>
        <w:tc>
          <w:tcPr>
            <w:tcW w:w="709" w:type="dxa"/>
            <w:vAlign w:val="center"/>
          </w:tcPr>
          <w:p w14:paraId="07543CDC" w14:textId="77777777" w:rsidR="009004FC" w:rsidRPr="00D76DB6" w:rsidRDefault="009004FC" w:rsidP="00777883">
            <w:pPr>
              <w:pStyle w:val="Default"/>
              <w:jc w:val="center"/>
              <w:rPr>
                <w:color w:val="0D0D0D" w:themeColor="text1" w:themeTint="F2"/>
              </w:rPr>
            </w:pPr>
            <w:r w:rsidRPr="00D76DB6">
              <w:rPr>
                <w:color w:val="0D0D0D" w:themeColor="text1" w:themeTint="F2"/>
              </w:rPr>
              <w:t>0,06</w:t>
            </w:r>
          </w:p>
        </w:tc>
        <w:tc>
          <w:tcPr>
            <w:tcW w:w="709" w:type="dxa"/>
            <w:vAlign w:val="center"/>
          </w:tcPr>
          <w:p w14:paraId="45AF7A65" w14:textId="77777777" w:rsidR="009004FC" w:rsidRPr="00D76DB6" w:rsidRDefault="009004FC" w:rsidP="00777883">
            <w:pPr>
              <w:pStyle w:val="Default"/>
              <w:jc w:val="center"/>
              <w:rPr>
                <w:color w:val="0D0D0D" w:themeColor="text1" w:themeTint="F2"/>
              </w:rPr>
            </w:pPr>
            <w:r w:rsidRPr="00D76DB6">
              <w:rPr>
                <w:color w:val="0D0D0D" w:themeColor="text1" w:themeTint="F2"/>
              </w:rPr>
              <w:t>0,14</w:t>
            </w:r>
          </w:p>
        </w:tc>
        <w:tc>
          <w:tcPr>
            <w:tcW w:w="850" w:type="dxa"/>
            <w:vAlign w:val="center"/>
          </w:tcPr>
          <w:p w14:paraId="77F7508D" w14:textId="5A631327" w:rsidR="009004FC" w:rsidRPr="008B1CCF" w:rsidRDefault="009004FC" w:rsidP="00777883">
            <w:pPr>
              <w:pStyle w:val="Default"/>
              <w:jc w:val="center"/>
              <w:rPr>
                <w:color w:val="auto"/>
                <w:lang w:val="en-US"/>
              </w:rPr>
            </w:pPr>
            <w:r w:rsidRPr="008B1CCF">
              <w:rPr>
                <w:color w:val="auto"/>
              </w:rPr>
              <w:t>0,2</w:t>
            </w:r>
            <w:r w:rsidR="00DF7DFE" w:rsidRPr="008B1CCF">
              <w:rPr>
                <w:color w:val="auto"/>
                <w:lang w:val="en-US"/>
              </w:rPr>
              <w:t>4</w:t>
            </w:r>
          </w:p>
        </w:tc>
        <w:tc>
          <w:tcPr>
            <w:tcW w:w="709" w:type="dxa"/>
            <w:vAlign w:val="center"/>
          </w:tcPr>
          <w:p w14:paraId="65DA2596" w14:textId="057E6094" w:rsidR="009004FC" w:rsidRPr="008B1CCF" w:rsidRDefault="009004FC" w:rsidP="00777883">
            <w:pPr>
              <w:pStyle w:val="Default"/>
              <w:jc w:val="center"/>
              <w:rPr>
                <w:color w:val="auto"/>
                <w:lang w:val="en-US"/>
              </w:rPr>
            </w:pPr>
            <w:r w:rsidRPr="008B1CCF">
              <w:rPr>
                <w:color w:val="auto"/>
              </w:rPr>
              <w:t>0,1</w:t>
            </w:r>
            <w:r w:rsidR="00DF7DFE" w:rsidRPr="008B1CCF">
              <w:rPr>
                <w:color w:val="auto"/>
                <w:lang w:val="en-US"/>
              </w:rPr>
              <w:t>7</w:t>
            </w:r>
          </w:p>
        </w:tc>
        <w:tc>
          <w:tcPr>
            <w:tcW w:w="709" w:type="dxa"/>
            <w:vAlign w:val="center"/>
          </w:tcPr>
          <w:p w14:paraId="7CE0C8C6" w14:textId="291835FE" w:rsidR="009004FC" w:rsidRPr="008B1CCF" w:rsidRDefault="009004FC" w:rsidP="00777883">
            <w:pPr>
              <w:pStyle w:val="Default"/>
              <w:jc w:val="center"/>
              <w:rPr>
                <w:color w:val="0D0D0D" w:themeColor="text1" w:themeTint="F2"/>
                <w:lang w:val="en-US"/>
              </w:rPr>
            </w:pPr>
            <w:r w:rsidRPr="00D76DB6">
              <w:rPr>
                <w:color w:val="0D0D0D" w:themeColor="text1" w:themeTint="F2"/>
              </w:rPr>
              <w:t>0,0</w:t>
            </w:r>
            <w:r w:rsidR="008B1CCF">
              <w:rPr>
                <w:color w:val="0D0D0D" w:themeColor="text1" w:themeTint="F2"/>
                <w:lang w:val="en-US"/>
              </w:rPr>
              <w:t>6</w:t>
            </w:r>
          </w:p>
        </w:tc>
        <w:tc>
          <w:tcPr>
            <w:tcW w:w="850" w:type="dxa"/>
            <w:vAlign w:val="center"/>
          </w:tcPr>
          <w:p w14:paraId="5683599A" w14:textId="0DEDFCC5" w:rsidR="009004FC" w:rsidRPr="00D76DB6" w:rsidRDefault="009004FC" w:rsidP="00777883">
            <w:pPr>
              <w:pStyle w:val="Default"/>
              <w:jc w:val="center"/>
              <w:rPr>
                <w:color w:val="0D0D0D" w:themeColor="text1" w:themeTint="F2"/>
              </w:rPr>
            </w:pPr>
            <w:r w:rsidRPr="00D76DB6">
              <w:rPr>
                <w:color w:val="0D0D0D" w:themeColor="text1" w:themeTint="F2"/>
              </w:rPr>
              <w:t>0,06</w:t>
            </w:r>
          </w:p>
        </w:tc>
        <w:tc>
          <w:tcPr>
            <w:tcW w:w="1154" w:type="dxa"/>
            <w:vAlign w:val="center"/>
          </w:tcPr>
          <w:p w14:paraId="08114496" w14:textId="77777777" w:rsidR="009004FC" w:rsidRPr="00D76DB6" w:rsidRDefault="009004FC" w:rsidP="00777883">
            <w:pPr>
              <w:pStyle w:val="Default"/>
              <w:jc w:val="center"/>
              <w:rPr>
                <w:color w:val="0D0D0D" w:themeColor="text1" w:themeTint="F2"/>
              </w:rPr>
            </w:pPr>
            <w:r w:rsidRPr="00D76DB6">
              <w:rPr>
                <w:color w:val="0D0D0D" w:themeColor="text1" w:themeTint="F2"/>
              </w:rPr>
              <w:t>0,15</w:t>
            </w:r>
          </w:p>
        </w:tc>
      </w:tr>
      <w:tr w:rsidR="00D76DB6" w:rsidRPr="00D76DB6" w14:paraId="5662CF1C" w14:textId="77777777" w:rsidTr="00777883">
        <w:trPr>
          <w:trHeight w:val="337"/>
        </w:trPr>
        <w:tc>
          <w:tcPr>
            <w:tcW w:w="3941" w:type="dxa"/>
          </w:tcPr>
          <w:p w14:paraId="01414F12" w14:textId="77777777" w:rsidR="009004FC" w:rsidRPr="00D76DB6" w:rsidRDefault="009004FC" w:rsidP="00016398">
            <w:pPr>
              <w:pStyle w:val="Default"/>
              <w:rPr>
                <w:color w:val="0D0D0D" w:themeColor="text1" w:themeTint="F2"/>
              </w:rPr>
            </w:pPr>
            <w:r w:rsidRPr="00D76DB6">
              <w:rPr>
                <w:color w:val="0D0D0D" w:themeColor="text1" w:themeTint="F2"/>
              </w:rPr>
              <w:t xml:space="preserve">31 күннен 60 күнге дейін мерзімі өткен берешегі бар қарыздар </w:t>
            </w:r>
          </w:p>
        </w:tc>
        <w:tc>
          <w:tcPr>
            <w:tcW w:w="709" w:type="dxa"/>
            <w:vAlign w:val="center"/>
          </w:tcPr>
          <w:p w14:paraId="41831664" w14:textId="77777777" w:rsidR="009004FC" w:rsidRPr="00D76DB6" w:rsidRDefault="009004FC" w:rsidP="00777883">
            <w:pPr>
              <w:pStyle w:val="Default"/>
              <w:jc w:val="center"/>
              <w:rPr>
                <w:color w:val="0D0D0D" w:themeColor="text1" w:themeTint="F2"/>
              </w:rPr>
            </w:pPr>
            <w:r w:rsidRPr="00D76DB6">
              <w:rPr>
                <w:color w:val="0D0D0D" w:themeColor="text1" w:themeTint="F2"/>
              </w:rPr>
              <w:t>0,02</w:t>
            </w:r>
          </w:p>
        </w:tc>
        <w:tc>
          <w:tcPr>
            <w:tcW w:w="709" w:type="dxa"/>
            <w:vAlign w:val="center"/>
          </w:tcPr>
          <w:p w14:paraId="5CFEE4A7" w14:textId="5A9981D1" w:rsidR="009004FC" w:rsidRPr="00460B77" w:rsidRDefault="009004FC" w:rsidP="00777883">
            <w:pPr>
              <w:pStyle w:val="Default"/>
              <w:jc w:val="center"/>
              <w:rPr>
                <w:color w:val="0D0D0D" w:themeColor="text1" w:themeTint="F2"/>
                <w:lang w:val="en-US"/>
              </w:rPr>
            </w:pPr>
            <w:r w:rsidRPr="00D76DB6">
              <w:rPr>
                <w:color w:val="0D0D0D" w:themeColor="text1" w:themeTint="F2"/>
              </w:rPr>
              <w:t>0,</w:t>
            </w:r>
            <w:r w:rsidR="00460B77">
              <w:rPr>
                <w:color w:val="0D0D0D" w:themeColor="text1" w:themeTint="F2"/>
                <w:lang w:val="en-US"/>
              </w:rPr>
              <w:t>07</w:t>
            </w:r>
          </w:p>
        </w:tc>
        <w:tc>
          <w:tcPr>
            <w:tcW w:w="850" w:type="dxa"/>
            <w:vAlign w:val="center"/>
          </w:tcPr>
          <w:p w14:paraId="3996B64E" w14:textId="77777777" w:rsidR="009004FC" w:rsidRPr="00D76DB6" w:rsidRDefault="009004FC" w:rsidP="00777883">
            <w:pPr>
              <w:pStyle w:val="Default"/>
              <w:jc w:val="center"/>
              <w:rPr>
                <w:color w:val="0D0D0D" w:themeColor="text1" w:themeTint="F2"/>
              </w:rPr>
            </w:pPr>
            <w:r w:rsidRPr="00D76DB6">
              <w:rPr>
                <w:color w:val="0D0D0D" w:themeColor="text1" w:themeTint="F2"/>
              </w:rPr>
              <w:t>0,12</w:t>
            </w:r>
          </w:p>
        </w:tc>
        <w:tc>
          <w:tcPr>
            <w:tcW w:w="709" w:type="dxa"/>
            <w:vAlign w:val="center"/>
          </w:tcPr>
          <w:p w14:paraId="65DCADCB" w14:textId="7E06DAEB" w:rsidR="009004FC" w:rsidRPr="00D76DB6" w:rsidRDefault="009004FC" w:rsidP="00777883">
            <w:pPr>
              <w:pStyle w:val="Default"/>
              <w:jc w:val="center"/>
              <w:rPr>
                <w:color w:val="0D0D0D" w:themeColor="text1" w:themeTint="F2"/>
              </w:rPr>
            </w:pPr>
            <w:r w:rsidRPr="00D76DB6">
              <w:rPr>
                <w:color w:val="0D0D0D" w:themeColor="text1" w:themeTint="F2"/>
              </w:rPr>
              <w:t>0,11</w:t>
            </w:r>
          </w:p>
        </w:tc>
        <w:tc>
          <w:tcPr>
            <w:tcW w:w="709" w:type="dxa"/>
            <w:vAlign w:val="center"/>
          </w:tcPr>
          <w:p w14:paraId="5E042E52" w14:textId="680962E7" w:rsidR="009004FC" w:rsidRPr="00D76DB6" w:rsidRDefault="009004FC" w:rsidP="00777883">
            <w:pPr>
              <w:pStyle w:val="Default"/>
              <w:jc w:val="center"/>
              <w:rPr>
                <w:color w:val="0D0D0D" w:themeColor="text1" w:themeTint="F2"/>
              </w:rPr>
            </w:pPr>
            <w:r w:rsidRPr="00D76DB6">
              <w:rPr>
                <w:color w:val="0D0D0D" w:themeColor="text1" w:themeTint="F2"/>
              </w:rPr>
              <w:t>0,09</w:t>
            </w:r>
          </w:p>
        </w:tc>
        <w:tc>
          <w:tcPr>
            <w:tcW w:w="850" w:type="dxa"/>
            <w:vAlign w:val="center"/>
          </w:tcPr>
          <w:p w14:paraId="6171D701" w14:textId="40520945" w:rsidR="009004FC" w:rsidRPr="008B1CCF" w:rsidRDefault="009004FC" w:rsidP="00777883">
            <w:pPr>
              <w:pStyle w:val="Default"/>
              <w:jc w:val="center"/>
              <w:rPr>
                <w:color w:val="0D0D0D" w:themeColor="text1" w:themeTint="F2"/>
                <w:lang w:val="en-US"/>
              </w:rPr>
            </w:pPr>
            <w:r w:rsidRPr="00D76DB6">
              <w:rPr>
                <w:color w:val="0D0D0D" w:themeColor="text1" w:themeTint="F2"/>
              </w:rPr>
              <w:t>0,0</w:t>
            </w:r>
            <w:r w:rsidR="008B1CCF">
              <w:rPr>
                <w:color w:val="0D0D0D" w:themeColor="text1" w:themeTint="F2"/>
                <w:lang w:val="en-US"/>
              </w:rPr>
              <w:t>5</w:t>
            </w:r>
          </w:p>
        </w:tc>
        <w:tc>
          <w:tcPr>
            <w:tcW w:w="1154" w:type="dxa"/>
            <w:vAlign w:val="center"/>
          </w:tcPr>
          <w:p w14:paraId="67522BAF" w14:textId="1030EF7C" w:rsidR="009004FC" w:rsidRPr="008B1CCF" w:rsidRDefault="009004FC" w:rsidP="00777883">
            <w:pPr>
              <w:pStyle w:val="Default"/>
              <w:jc w:val="center"/>
              <w:rPr>
                <w:color w:val="0D0D0D" w:themeColor="text1" w:themeTint="F2"/>
                <w:lang w:val="en-US"/>
              </w:rPr>
            </w:pPr>
            <w:r w:rsidRPr="00D76DB6">
              <w:rPr>
                <w:color w:val="0D0D0D" w:themeColor="text1" w:themeTint="F2"/>
              </w:rPr>
              <w:t>0,0</w:t>
            </w:r>
            <w:r w:rsidR="008B1CCF">
              <w:rPr>
                <w:color w:val="0D0D0D" w:themeColor="text1" w:themeTint="F2"/>
                <w:lang w:val="en-US"/>
              </w:rPr>
              <w:t>2</w:t>
            </w:r>
          </w:p>
        </w:tc>
      </w:tr>
      <w:tr w:rsidR="00D76DB6" w:rsidRPr="00D76DB6" w14:paraId="30234C84" w14:textId="77777777" w:rsidTr="00777883">
        <w:trPr>
          <w:trHeight w:val="166"/>
        </w:trPr>
        <w:tc>
          <w:tcPr>
            <w:tcW w:w="3941" w:type="dxa"/>
          </w:tcPr>
          <w:p w14:paraId="27B04CA6" w14:textId="77777777" w:rsidR="009004FC" w:rsidRPr="00D76DB6" w:rsidRDefault="009004FC" w:rsidP="00016398">
            <w:pPr>
              <w:pStyle w:val="Default"/>
              <w:rPr>
                <w:color w:val="0D0D0D" w:themeColor="text1" w:themeTint="F2"/>
              </w:rPr>
            </w:pPr>
            <w:r w:rsidRPr="00D76DB6">
              <w:rPr>
                <w:color w:val="0D0D0D" w:themeColor="text1" w:themeTint="F2"/>
              </w:rPr>
              <w:t xml:space="preserve">61 күннен 90 күнге дейін мерзімі өткен берешегі бар қарыздар </w:t>
            </w:r>
          </w:p>
        </w:tc>
        <w:tc>
          <w:tcPr>
            <w:tcW w:w="709" w:type="dxa"/>
            <w:vAlign w:val="center"/>
          </w:tcPr>
          <w:p w14:paraId="3179503A" w14:textId="77777777" w:rsidR="009004FC" w:rsidRPr="00D76DB6" w:rsidRDefault="009004FC" w:rsidP="00777883">
            <w:pPr>
              <w:pStyle w:val="Default"/>
              <w:jc w:val="center"/>
              <w:rPr>
                <w:color w:val="0D0D0D" w:themeColor="text1" w:themeTint="F2"/>
              </w:rPr>
            </w:pPr>
            <w:r w:rsidRPr="00D76DB6">
              <w:rPr>
                <w:color w:val="0D0D0D" w:themeColor="text1" w:themeTint="F2"/>
              </w:rPr>
              <w:t>0,09</w:t>
            </w:r>
          </w:p>
        </w:tc>
        <w:tc>
          <w:tcPr>
            <w:tcW w:w="709" w:type="dxa"/>
            <w:vAlign w:val="center"/>
          </w:tcPr>
          <w:p w14:paraId="16078555" w14:textId="455C2806" w:rsidR="009004FC" w:rsidRPr="00D76DB6" w:rsidRDefault="009004FC" w:rsidP="00777883">
            <w:pPr>
              <w:pStyle w:val="Default"/>
              <w:jc w:val="center"/>
              <w:rPr>
                <w:color w:val="0D0D0D" w:themeColor="text1" w:themeTint="F2"/>
              </w:rPr>
            </w:pPr>
            <w:r w:rsidRPr="00D76DB6">
              <w:rPr>
                <w:color w:val="0D0D0D" w:themeColor="text1" w:themeTint="F2"/>
              </w:rPr>
              <w:t>0,02</w:t>
            </w:r>
          </w:p>
        </w:tc>
        <w:tc>
          <w:tcPr>
            <w:tcW w:w="850" w:type="dxa"/>
            <w:vAlign w:val="center"/>
          </w:tcPr>
          <w:p w14:paraId="3992D390" w14:textId="7B78416C" w:rsidR="009004FC" w:rsidRPr="00D76DB6" w:rsidRDefault="009004FC" w:rsidP="00777883">
            <w:pPr>
              <w:pStyle w:val="Default"/>
              <w:jc w:val="center"/>
              <w:rPr>
                <w:color w:val="0D0D0D" w:themeColor="text1" w:themeTint="F2"/>
              </w:rPr>
            </w:pPr>
            <w:r w:rsidRPr="00D76DB6">
              <w:rPr>
                <w:color w:val="0D0D0D" w:themeColor="text1" w:themeTint="F2"/>
              </w:rPr>
              <w:t>0,09</w:t>
            </w:r>
          </w:p>
        </w:tc>
        <w:tc>
          <w:tcPr>
            <w:tcW w:w="709" w:type="dxa"/>
            <w:vAlign w:val="center"/>
          </w:tcPr>
          <w:p w14:paraId="50CB124E" w14:textId="4F72C4DE" w:rsidR="009004FC" w:rsidRPr="00D76DB6" w:rsidRDefault="009004FC" w:rsidP="00777883">
            <w:pPr>
              <w:pStyle w:val="Default"/>
              <w:jc w:val="center"/>
              <w:rPr>
                <w:color w:val="0D0D0D" w:themeColor="text1" w:themeTint="F2"/>
              </w:rPr>
            </w:pPr>
            <w:r w:rsidRPr="00D76DB6">
              <w:rPr>
                <w:color w:val="0D0D0D" w:themeColor="text1" w:themeTint="F2"/>
              </w:rPr>
              <w:t>0,06</w:t>
            </w:r>
          </w:p>
        </w:tc>
        <w:tc>
          <w:tcPr>
            <w:tcW w:w="709" w:type="dxa"/>
            <w:vAlign w:val="center"/>
          </w:tcPr>
          <w:p w14:paraId="198A0FC2" w14:textId="00F7636D" w:rsidR="009004FC" w:rsidRPr="00D76DB6" w:rsidRDefault="009004FC" w:rsidP="00777883">
            <w:pPr>
              <w:pStyle w:val="Default"/>
              <w:jc w:val="center"/>
              <w:rPr>
                <w:color w:val="0D0D0D" w:themeColor="text1" w:themeTint="F2"/>
              </w:rPr>
            </w:pPr>
            <w:r w:rsidRPr="00D76DB6">
              <w:rPr>
                <w:color w:val="0D0D0D" w:themeColor="text1" w:themeTint="F2"/>
              </w:rPr>
              <w:t>0,04</w:t>
            </w:r>
          </w:p>
        </w:tc>
        <w:tc>
          <w:tcPr>
            <w:tcW w:w="850" w:type="dxa"/>
            <w:vAlign w:val="center"/>
          </w:tcPr>
          <w:p w14:paraId="608B3BA6" w14:textId="2DADF9DB" w:rsidR="009004FC" w:rsidRPr="00D76DB6" w:rsidRDefault="009004FC" w:rsidP="00777883">
            <w:pPr>
              <w:pStyle w:val="Default"/>
              <w:jc w:val="center"/>
              <w:rPr>
                <w:color w:val="0D0D0D" w:themeColor="text1" w:themeTint="F2"/>
              </w:rPr>
            </w:pPr>
            <w:r w:rsidRPr="00D76DB6">
              <w:rPr>
                <w:color w:val="0D0D0D" w:themeColor="text1" w:themeTint="F2"/>
              </w:rPr>
              <w:t>0,04</w:t>
            </w:r>
          </w:p>
        </w:tc>
        <w:tc>
          <w:tcPr>
            <w:tcW w:w="1154" w:type="dxa"/>
            <w:vAlign w:val="center"/>
          </w:tcPr>
          <w:p w14:paraId="587C35A8" w14:textId="77777777" w:rsidR="009004FC" w:rsidRPr="00D76DB6" w:rsidRDefault="009004FC" w:rsidP="00777883">
            <w:pPr>
              <w:pStyle w:val="Default"/>
              <w:jc w:val="center"/>
              <w:rPr>
                <w:color w:val="0D0D0D" w:themeColor="text1" w:themeTint="F2"/>
              </w:rPr>
            </w:pPr>
            <w:r w:rsidRPr="00D76DB6">
              <w:rPr>
                <w:color w:val="0D0D0D" w:themeColor="text1" w:themeTint="F2"/>
              </w:rPr>
              <w:t>0,05</w:t>
            </w:r>
          </w:p>
        </w:tc>
      </w:tr>
      <w:tr w:rsidR="00D76DB6" w:rsidRPr="00D76DB6" w14:paraId="76155A09" w14:textId="77777777" w:rsidTr="00777883">
        <w:trPr>
          <w:trHeight w:val="535"/>
        </w:trPr>
        <w:tc>
          <w:tcPr>
            <w:tcW w:w="3941" w:type="dxa"/>
            <w:tcBorders>
              <w:bottom w:val="nil"/>
            </w:tcBorders>
          </w:tcPr>
          <w:p w14:paraId="553B3FAA" w14:textId="77777777" w:rsidR="009004FC" w:rsidRPr="009C1569" w:rsidRDefault="009004FC" w:rsidP="00016398">
            <w:pPr>
              <w:pStyle w:val="Default"/>
              <w:rPr>
                <w:i/>
                <w:color w:val="0D0D0D" w:themeColor="text1" w:themeTint="F2"/>
              </w:rPr>
            </w:pPr>
            <w:r w:rsidRPr="009C1569">
              <w:rPr>
                <w:bCs/>
                <w:i/>
                <w:color w:val="0D0D0D" w:themeColor="text1" w:themeTint="F2"/>
              </w:rPr>
              <w:t xml:space="preserve">90 күннен астам мерзімі өткен берешегі бар қарыздар </w:t>
            </w:r>
          </w:p>
        </w:tc>
        <w:tc>
          <w:tcPr>
            <w:tcW w:w="709" w:type="dxa"/>
            <w:tcBorders>
              <w:bottom w:val="nil"/>
            </w:tcBorders>
            <w:vAlign w:val="center"/>
          </w:tcPr>
          <w:p w14:paraId="5D06432F" w14:textId="06571550" w:rsidR="009004FC" w:rsidRPr="009C1569" w:rsidRDefault="009004FC" w:rsidP="00777883">
            <w:pPr>
              <w:pStyle w:val="Default"/>
              <w:jc w:val="center"/>
              <w:rPr>
                <w:i/>
                <w:color w:val="0D0D0D" w:themeColor="text1" w:themeTint="F2"/>
              </w:rPr>
            </w:pPr>
            <w:r w:rsidRPr="009C1569">
              <w:rPr>
                <w:bCs/>
                <w:i/>
                <w:color w:val="0D0D0D" w:themeColor="text1" w:themeTint="F2"/>
              </w:rPr>
              <w:t>3, 04</w:t>
            </w:r>
          </w:p>
        </w:tc>
        <w:tc>
          <w:tcPr>
            <w:tcW w:w="709" w:type="dxa"/>
            <w:tcBorders>
              <w:bottom w:val="nil"/>
            </w:tcBorders>
            <w:vAlign w:val="center"/>
          </w:tcPr>
          <w:p w14:paraId="544C4787" w14:textId="77777777" w:rsidR="009004FC" w:rsidRPr="009C1569" w:rsidRDefault="009004FC" w:rsidP="00777883">
            <w:pPr>
              <w:pStyle w:val="Default"/>
              <w:jc w:val="center"/>
              <w:rPr>
                <w:i/>
                <w:color w:val="0D0D0D" w:themeColor="text1" w:themeTint="F2"/>
              </w:rPr>
            </w:pPr>
            <w:r w:rsidRPr="009C1569">
              <w:rPr>
                <w:bCs/>
                <w:i/>
                <w:color w:val="0D0D0D" w:themeColor="text1" w:themeTint="F2"/>
              </w:rPr>
              <w:t>2, 45</w:t>
            </w:r>
          </w:p>
        </w:tc>
        <w:tc>
          <w:tcPr>
            <w:tcW w:w="850" w:type="dxa"/>
            <w:tcBorders>
              <w:bottom w:val="nil"/>
            </w:tcBorders>
            <w:vAlign w:val="center"/>
          </w:tcPr>
          <w:p w14:paraId="0D60DDA3" w14:textId="55D9595E" w:rsidR="009004FC" w:rsidRPr="009C1569" w:rsidRDefault="009004FC" w:rsidP="00777883">
            <w:pPr>
              <w:pStyle w:val="Default"/>
              <w:jc w:val="center"/>
              <w:rPr>
                <w:i/>
                <w:color w:val="0D0D0D" w:themeColor="text1" w:themeTint="F2"/>
              </w:rPr>
            </w:pPr>
            <w:r w:rsidRPr="009C1569">
              <w:rPr>
                <w:bCs/>
                <w:i/>
                <w:color w:val="0D0D0D" w:themeColor="text1" w:themeTint="F2"/>
              </w:rPr>
              <w:t>0,30</w:t>
            </w:r>
          </w:p>
        </w:tc>
        <w:tc>
          <w:tcPr>
            <w:tcW w:w="709" w:type="dxa"/>
            <w:tcBorders>
              <w:bottom w:val="nil"/>
            </w:tcBorders>
            <w:vAlign w:val="center"/>
          </w:tcPr>
          <w:p w14:paraId="582376A7" w14:textId="77777777" w:rsidR="009004FC" w:rsidRPr="009C1569" w:rsidRDefault="009004FC" w:rsidP="00777883">
            <w:pPr>
              <w:pStyle w:val="Default"/>
              <w:jc w:val="center"/>
              <w:rPr>
                <w:i/>
                <w:color w:val="0D0D0D" w:themeColor="text1" w:themeTint="F2"/>
              </w:rPr>
            </w:pPr>
            <w:r w:rsidRPr="009C1569">
              <w:rPr>
                <w:bCs/>
                <w:i/>
                <w:color w:val="0D0D0D" w:themeColor="text1" w:themeTint="F2"/>
              </w:rPr>
              <w:t>0,28</w:t>
            </w:r>
          </w:p>
        </w:tc>
        <w:tc>
          <w:tcPr>
            <w:tcW w:w="709" w:type="dxa"/>
            <w:tcBorders>
              <w:bottom w:val="nil"/>
            </w:tcBorders>
            <w:vAlign w:val="center"/>
          </w:tcPr>
          <w:p w14:paraId="638BC699" w14:textId="0E464F4B" w:rsidR="009004FC" w:rsidRPr="009C1569" w:rsidRDefault="009004FC" w:rsidP="00777883">
            <w:pPr>
              <w:pStyle w:val="Default"/>
              <w:jc w:val="center"/>
              <w:rPr>
                <w:i/>
                <w:color w:val="0D0D0D" w:themeColor="text1" w:themeTint="F2"/>
              </w:rPr>
            </w:pPr>
            <w:r w:rsidRPr="009C1569">
              <w:rPr>
                <w:bCs/>
                <w:i/>
                <w:color w:val="0D0D0D" w:themeColor="text1" w:themeTint="F2"/>
              </w:rPr>
              <w:t>0,40</w:t>
            </w:r>
          </w:p>
        </w:tc>
        <w:tc>
          <w:tcPr>
            <w:tcW w:w="850" w:type="dxa"/>
            <w:tcBorders>
              <w:bottom w:val="nil"/>
            </w:tcBorders>
            <w:vAlign w:val="center"/>
          </w:tcPr>
          <w:p w14:paraId="044EC4EF" w14:textId="3A5CADD6" w:rsidR="009004FC" w:rsidRPr="009C1569" w:rsidRDefault="009004FC" w:rsidP="00777883">
            <w:pPr>
              <w:pStyle w:val="Default"/>
              <w:jc w:val="center"/>
              <w:rPr>
                <w:i/>
                <w:color w:val="0D0D0D" w:themeColor="text1" w:themeTint="F2"/>
              </w:rPr>
            </w:pPr>
            <w:r w:rsidRPr="009C1569">
              <w:rPr>
                <w:bCs/>
                <w:i/>
                <w:color w:val="0D0D0D" w:themeColor="text1" w:themeTint="F2"/>
              </w:rPr>
              <w:t>0,18</w:t>
            </w:r>
          </w:p>
        </w:tc>
        <w:tc>
          <w:tcPr>
            <w:tcW w:w="1154" w:type="dxa"/>
            <w:tcBorders>
              <w:bottom w:val="nil"/>
            </w:tcBorders>
            <w:vAlign w:val="center"/>
          </w:tcPr>
          <w:p w14:paraId="5CE5C722" w14:textId="77777777" w:rsidR="009004FC" w:rsidRPr="009C1569" w:rsidRDefault="009004FC" w:rsidP="00777883">
            <w:pPr>
              <w:pStyle w:val="Default"/>
              <w:jc w:val="center"/>
              <w:rPr>
                <w:i/>
                <w:color w:val="0D0D0D" w:themeColor="text1" w:themeTint="F2"/>
              </w:rPr>
            </w:pPr>
            <w:r w:rsidRPr="009C1569">
              <w:rPr>
                <w:i/>
                <w:color w:val="0D0D0D" w:themeColor="text1" w:themeTint="F2"/>
              </w:rPr>
              <w:t>0,21</w:t>
            </w:r>
          </w:p>
        </w:tc>
      </w:tr>
      <w:tr w:rsidR="00777883" w:rsidRPr="00D76DB6" w14:paraId="02B7D265" w14:textId="77777777" w:rsidTr="00777883">
        <w:trPr>
          <w:trHeight w:val="298"/>
        </w:trPr>
        <w:tc>
          <w:tcPr>
            <w:tcW w:w="9631" w:type="dxa"/>
            <w:gridSpan w:val="8"/>
            <w:tcBorders>
              <w:top w:val="nil"/>
              <w:left w:val="nil"/>
              <w:right w:val="nil"/>
            </w:tcBorders>
          </w:tcPr>
          <w:p w14:paraId="68AA87FB" w14:textId="3BBD49A0" w:rsidR="00777883" w:rsidRPr="00777883" w:rsidRDefault="00120319" w:rsidP="00777883">
            <w:pPr>
              <w:pStyle w:val="Default"/>
              <w:ind w:hanging="108"/>
              <w:jc w:val="both"/>
              <w:rPr>
                <w:color w:val="0D0D0D" w:themeColor="text1" w:themeTint="F2"/>
                <w:sz w:val="28"/>
                <w:szCs w:val="28"/>
                <w:lang w:val="kk-KZ"/>
              </w:rPr>
            </w:pPr>
            <w:r w:rsidRPr="00777883">
              <w:rPr>
                <w:color w:val="0D0D0D" w:themeColor="text1" w:themeTint="F2"/>
                <w:sz w:val="28"/>
                <w:szCs w:val="28"/>
                <w:lang w:val="kk-KZ"/>
              </w:rPr>
              <w:lastRenderedPageBreak/>
              <w:t xml:space="preserve">Кестенің </w:t>
            </w:r>
            <w:r w:rsidR="00777883" w:rsidRPr="00777883">
              <w:rPr>
                <w:color w:val="0D0D0D" w:themeColor="text1" w:themeTint="F2"/>
                <w:sz w:val="28"/>
                <w:szCs w:val="28"/>
                <w:lang w:val="kk-KZ"/>
              </w:rPr>
              <w:t xml:space="preserve">жалғасы </w:t>
            </w:r>
            <w:r>
              <w:rPr>
                <w:color w:val="0D0D0D" w:themeColor="text1" w:themeTint="F2"/>
                <w:sz w:val="28"/>
                <w:szCs w:val="28"/>
                <w:lang w:val="kk-KZ"/>
              </w:rPr>
              <w:t>17</w:t>
            </w:r>
          </w:p>
          <w:p w14:paraId="11B5B39A" w14:textId="4EE2AA42" w:rsidR="00777883" w:rsidRPr="00777883" w:rsidRDefault="00777883" w:rsidP="00777883">
            <w:pPr>
              <w:pStyle w:val="Default"/>
              <w:ind w:hanging="108"/>
              <w:jc w:val="both"/>
              <w:rPr>
                <w:color w:val="0D0D0D" w:themeColor="text1" w:themeTint="F2"/>
                <w:sz w:val="16"/>
                <w:szCs w:val="16"/>
                <w:lang w:val="kk-KZ"/>
              </w:rPr>
            </w:pPr>
          </w:p>
        </w:tc>
      </w:tr>
      <w:tr w:rsidR="00777883" w:rsidRPr="00D76DB6" w14:paraId="4FFDC084" w14:textId="77777777" w:rsidTr="00777883">
        <w:trPr>
          <w:trHeight w:val="298"/>
        </w:trPr>
        <w:tc>
          <w:tcPr>
            <w:tcW w:w="3941" w:type="dxa"/>
          </w:tcPr>
          <w:p w14:paraId="66760406" w14:textId="54CF5773" w:rsidR="00777883" w:rsidRPr="00777883" w:rsidRDefault="00777883" w:rsidP="00777883">
            <w:pPr>
              <w:pStyle w:val="Default"/>
              <w:jc w:val="center"/>
              <w:rPr>
                <w:color w:val="0D0D0D" w:themeColor="text1" w:themeTint="F2"/>
                <w:lang w:val="kk-KZ"/>
              </w:rPr>
            </w:pPr>
            <w:r>
              <w:rPr>
                <w:color w:val="0D0D0D" w:themeColor="text1" w:themeTint="F2"/>
                <w:lang w:val="kk-KZ"/>
              </w:rPr>
              <w:t>1</w:t>
            </w:r>
          </w:p>
        </w:tc>
        <w:tc>
          <w:tcPr>
            <w:tcW w:w="709" w:type="dxa"/>
            <w:vAlign w:val="center"/>
          </w:tcPr>
          <w:p w14:paraId="588545DA" w14:textId="315ACC44" w:rsidR="00777883" w:rsidRPr="00777883" w:rsidRDefault="00777883" w:rsidP="00777883">
            <w:pPr>
              <w:pStyle w:val="Default"/>
              <w:jc w:val="center"/>
              <w:rPr>
                <w:color w:val="0D0D0D" w:themeColor="text1" w:themeTint="F2"/>
                <w:lang w:val="kk-KZ"/>
              </w:rPr>
            </w:pPr>
            <w:r>
              <w:rPr>
                <w:color w:val="0D0D0D" w:themeColor="text1" w:themeTint="F2"/>
                <w:lang w:val="kk-KZ"/>
              </w:rPr>
              <w:t>2</w:t>
            </w:r>
          </w:p>
        </w:tc>
        <w:tc>
          <w:tcPr>
            <w:tcW w:w="709" w:type="dxa"/>
            <w:vAlign w:val="center"/>
          </w:tcPr>
          <w:p w14:paraId="0BD596B6" w14:textId="035B1F5A" w:rsidR="00777883" w:rsidRPr="00777883" w:rsidRDefault="00777883" w:rsidP="00777883">
            <w:pPr>
              <w:pStyle w:val="Default"/>
              <w:jc w:val="center"/>
              <w:rPr>
                <w:color w:val="0D0D0D" w:themeColor="text1" w:themeTint="F2"/>
                <w:lang w:val="kk-KZ"/>
              </w:rPr>
            </w:pPr>
            <w:r>
              <w:rPr>
                <w:color w:val="0D0D0D" w:themeColor="text1" w:themeTint="F2"/>
                <w:lang w:val="kk-KZ"/>
              </w:rPr>
              <w:t>3</w:t>
            </w:r>
          </w:p>
        </w:tc>
        <w:tc>
          <w:tcPr>
            <w:tcW w:w="850" w:type="dxa"/>
            <w:vAlign w:val="center"/>
          </w:tcPr>
          <w:p w14:paraId="1C0387C8" w14:textId="59CE8095" w:rsidR="00777883" w:rsidRPr="00777883" w:rsidRDefault="00777883" w:rsidP="00777883">
            <w:pPr>
              <w:pStyle w:val="Default"/>
              <w:jc w:val="center"/>
              <w:rPr>
                <w:color w:val="0D0D0D" w:themeColor="text1" w:themeTint="F2"/>
                <w:lang w:val="kk-KZ"/>
              </w:rPr>
            </w:pPr>
            <w:r>
              <w:rPr>
                <w:color w:val="0D0D0D" w:themeColor="text1" w:themeTint="F2"/>
                <w:lang w:val="kk-KZ"/>
              </w:rPr>
              <w:t>4</w:t>
            </w:r>
          </w:p>
        </w:tc>
        <w:tc>
          <w:tcPr>
            <w:tcW w:w="709" w:type="dxa"/>
            <w:vAlign w:val="center"/>
          </w:tcPr>
          <w:p w14:paraId="4E7CB7F5" w14:textId="6227B981" w:rsidR="00777883" w:rsidRPr="00777883" w:rsidRDefault="00777883" w:rsidP="00777883">
            <w:pPr>
              <w:pStyle w:val="Default"/>
              <w:jc w:val="center"/>
              <w:rPr>
                <w:color w:val="0D0D0D" w:themeColor="text1" w:themeTint="F2"/>
                <w:lang w:val="kk-KZ"/>
              </w:rPr>
            </w:pPr>
            <w:r>
              <w:rPr>
                <w:color w:val="0D0D0D" w:themeColor="text1" w:themeTint="F2"/>
                <w:lang w:val="kk-KZ"/>
              </w:rPr>
              <w:t>5</w:t>
            </w:r>
          </w:p>
        </w:tc>
        <w:tc>
          <w:tcPr>
            <w:tcW w:w="709" w:type="dxa"/>
            <w:vAlign w:val="center"/>
          </w:tcPr>
          <w:p w14:paraId="21AA039A" w14:textId="290480DA" w:rsidR="00777883" w:rsidRPr="00777883" w:rsidRDefault="00777883" w:rsidP="00777883">
            <w:pPr>
              <w:pStyle w:val="Default"/>
              <w:jc w:val="center"/>
              <w:rPr>
                <w:color w:val="0D0D0D" w:themeColor="text1" w:themeTint="F2"/>
                <w:lang w:val="kk-KZ"/>
              </w:rPr>
            </w:pPr>
            <w:r>
              <w:rPr>
                <w:color w:val="0D0D0D" w:themeColor="text1" w:themeTint="F2"/>
                <w:lang w:val="kk-KZ"/>
              </w:rPr>
              <w:t>6</w:t>
            </w:r>
          </w:p>
        </w:tc>
        <w:tc>
          <w:tcPr>
            <w:tcW w:w="850" w:type="dxa"/>
            <w:vAlign w:val="center"/>
          </w:tcPr>
          <w:p w14:paraId="1258FD5F" w14:textId="2CCFEFC2" w:rsidR="00777883" w:rsidRPr="00777883" w:rsidRDefault="00777883" w:rsidP="00777883">
            <w:pPr>
              <w:pStyle w:val="Default"/>
              <w:jc w:val="center"/>
              <w:rPr>
                <w:color w:val="0D0D0D" w:themeColor="text1" w:themeTint="F2"/>
                <w:lang w:val="kk-KZ"/>
              </w:rPr>
            </w:pPr>
            <w:r>
              <w:rPr>
                <w:color w:val="0D0D0D" w:themeColor="text1" w:themeTint="F2"/>
                <w:lang w:val="kk-KZ"/>
              </w:rPr>
              <w:t>7</w:t>
            </w:r>
          </w:p>
        </w:tc>
        <w:tc>
          <w:tcPr>
            <w:tcW w:w="1154" w:type="dxa"/>
            <w:vAlign w:val="center"/>
          </w:tcPr>
          <w:p w14:paraId="7AFCD17E" w14:textId="402DA0AC" w:rsidR="00777883" w:rsidRPr="00777883" w:rsidRDefault="00777883" w:rsidP="00777883">
            <w:pPr>
              <w:pStyle w:val="Default"/>
              <w:jc w:val="center"/>
              <w:rPr>
                <w:color w:val="0D0D0D" w:themeColor="text1" w:themeTint="F2"/>
                <w:lang w:val="kk-KZ"/>
              </w:rPr>
            </w:pPr>
            <w:r>
              <w:rPr>
                <w:color w:val="0D0D0D" w:themeColor="text1" w:themeTint="F2"/>
                <w:lang w:val="kk-KZ"/>
              </w:rPr>
              <w:t>8</w:t>
            </w:r>
          </w:p>
        </w:tc>
      </w:tr>
      <w:tr w:rsidR="00D76DB6" w:rsidRPr="00D76DB6" w14:paraId="20EF34CD" w14:textId="77777777" w:rsidTr="00777883">
        <w:trPr>
          <w:trHeight w:val="298"/>
        </w:trPr>
        <w:tc>
          <w:tcPr>
            <w:tcW w:w="3941" w:type="dxa"/>
          </w:tcPr>
          <w:p w14:paraId="2C2C00AF" w14:textId="77777777" w:rsidR="009004FC" w:rsidRPr="00D76DB6" w:rsidRDefault="009004FC" w:rsidP="00016398">
            <w:pPr>
              <w:pStyle w:val="Default"/>
              <w:rPr>
                <w:color w:val="0D0D0D" w:themeColor="text1" w:themeTint="F2"/>
              </w:rPr>
            </w:pPr>
            <w:r w:rsidRPr="00D76DB6">
              <w:rPr>
                <w:color w:val="0D0D0D" w:themeColor="text1" w:themeTint="F2"/>
              </w:rPr>
              <w:t xml:space="preserve">ХҚЕС бойынша провизиялар </w:t>
            </w:r>
          </w:p>
        </w:tc>
        <w:tc>
          <w:tcPr>
            <w:tcW w:w="709" w:type="dxa"/>
            <w:vAlign w:val="center"/>
          </w:tcPr>
          <w:p w14:paraId="2F230554" w14:textId="1085D06C" w:rsidR="009004FC" w:rsidRPr="00D76DB6" w:rsidRDefault="009004FC" w:rsidP="00777883">
            <w:pPr>
              <w:pStyle w:val="Default"/>
              <w:jc w:val="center"/>
              <w:rPr>
                <w:color w:val="0D0D0D" w:themeColor="text1" w:themeTint="F2"/>
              </w:rPr>
            </w:pPr>
            <w:r w:rsidRPr="00D76DB6">
              <w:rPr>
                <w:color w:val="0D0D0D" w:themeColor="text1" w:themeTint="F2"/>
              </w:rPr>
              <w:t>3, 70</w:t>
            </w:r>
          </w:p>
        </w:tc>
        <w:tc>
          <w:tcPr>
            <w:tcW w:w="709" w:type="dxa"/>
            <w:vAlign w:val="center"/>
          </w:tcPr>
          <w:p w14:paraId="6D90337E" w14:textId="7899855D" w:rsidR="009004FC" w:rsidRPr="00D76DB6" w:rsidRDefault="009004FC" w:rsidP="00777883">
            <w:pPr>
              <w:pStyle w:val="Default"/>
              <w:jc w:val="center"/>
              <w:rPr>
                <w:color w:val="0D0D0D" w:themeColor="text1" w:themeTint="F2"/>
              </w:rPr>
            </w:pPr>
            <w:r w:rsidRPr="00D76DB6">
              <w:rPr>
                <w:color w:val="0D0D0D" w:themeColor="text1" w:themeTint="F2"/>
              </w:rPr>
              <w:t>2, 83</w:t>
            </w:r>
          </w:p>
        </w:tc>
        <w:tc>
          <w:tcPr>
            <w:tcW w:w="850" w:type="dxa"/>
            <w:vAlign w:val="center"/>
          </w:tcPr>
          <w:p w14:paraId="501449A8" w14:textId="349E4197" w:rsidR="009004FC" w:rsidRPr="00D76DB6" w:rsidRDefault="009004FC" w:rsidP="00777883">
            <w:pPr>
              <w:pStyle w:val="Default"/>
              <w:jc w:val="center"/>
              <w:rPr>
                <w:color w:val="0D0D0D" w:themeColor="text1" w:themeTint="F2"/>
              </w:rPr>
            </w:pPr>
            <w:r w:rsidRPr="00D76DB6">
              <w:rPr>
                <w:color w:val="0D0D0D" w:themeColor="text1" w:themeTint="F2"/>
              </w:rPr>
              <w:t>0,79</w:t>
            </w:r>
          </w:p>
        </w:tc>
        <w:tc>
          <w:tcPr>
            <w:tcW w:w="709" w:type="dxa"/>
            <w:vAlign w:val="center"/>
          </w:tcPr>
          <w:p w14:paraId="355A86A0" w14:textId="3646FAA0" w:rsidR="009004FC" w:rsidRPr="00D76DB6" w:rsidRDefault="009004FC" w:rsidP="00777883">
            <w:pPr>
              <w:pStyle w:val="Default"/>
              <w:jc w:val="center"/>
              <w:rPr>
                <w:color w:val="0D0D0D" w:themeColor="text1" w:themeTint="F2"/>
              </w:rPr>
            </w:pPr>
            <w:r w:rsidRPr="00D76DB6">
              <w:rPr>
                <w:color w:val="0D0D0D" w:themeColor="text1" w:themeTint="F2"/>
              </w:rPr>
              <w:t>0,78</w:t>
            </w:r>
          </w:p>
        </w:tc>
        <w:tc>
          <w:tcPr>
            <w:tcW w:w="709" w:type="dxa"/>
            <w:vAlign w:val="center"/>
          </w:tcPr>
          <w:p w14:paraId="6CEB84BC" w14:textId="5C098B83" w:rsidR="009004FC" w:rsidRPr="00D76DB6" w:rsidRDefault="009004FC" w:rsidP="00777883">
            <w:pPr>
              <w:pStyle w:val="Default"/>
              <w:jc w:val="center"/>
              <w:rPr>
                <w:color w:val="0D0D0D" w:themeColor="text1" w:themeTint="F2"/>
              </w:rPr>
            </w:pPr>
            <w:r w:rsidRPr="00D76DB6">
              <w:rPr>
                <w:color w:val="0D0D0D" w:themeColor="text1" w:themeTint="F2"/>
              </w:rPr>
              <w:t>1, 01</w:t>
            </w:r>
          </w:p>
        </w:tc>
        <w:tc>
          <w:tcPr>
            <w:tcW w:w="850" w:type="dxa"/>
            <w:vAlign w:val="center"/>
          </w:tcPr>
          <w:p w14:paraId="22500D9F" w14:textId="77777777" w:rsidR="009004FC" w:rsidRPr="00D76DB6" w:rsidRDefault="009004FC" w:rsidP="00777883">
            <w:pPr>
              <w:pStyle w:val="Default"/>
              <w:jc w:val="center"/>
              <w:rPr>
                <w:color w:val="0D0D0D" w:themeColor="text1" w:themeTint="F2"/>
              </w:rPr>
            </w:pPr>
            <w:r w:rsidRPr="00D76DB6">
              <w:rPr>
                <w:color w:val="0D0D0D" w:themeColor="text1" w:themeTint="F2"/>
              </w:rPr>
              <w:t>0,53</w:t>
            </w:r>
          </w:p>
        </w:tc>
        <w:tc>
          <w:tcPr>
            <w:tcW w:w="1154" w:type="dxa"/>
            <w:vAlign w:val="center"/>
          </w:tcPr>
          <w:p w14:paraId="742740D6" w14:textId="77777777" w:rsidR="009004FC" w:rsidRPr="00D76DB6" w:rsidRDefault="009004FC" w:rsidP="00777883">
            <w:pPr>
              <w:pStyle w:val="Default"/>
              <w:jc w:val="center"/>
              <w:rPr>
                <w:color w:val="0D0D0D" w:themeColor="text1" w:themeTint="F2"/>
              </w:rPr>
            </w:pPr>
            <w:r w:rsidRPr="00D76DB6">
              <w:rPr>
                <w:color w:val="0D0D0D" w:themeColor="text1" w:themeTint="F2"/>
              </w:rPr>
              <w:t>0,56</w:t>
            </w:r>
          </w:p>
        </w:tc>
      </w:tr>
      <w:tr w:rsidR="00D76DB6" w:rsidRPr="00D76DB6" w14:paraId="590B6E41" w14:textId="77777777" w:rsidTr="00777883">
        <w:trPr>
          <w:trHeight w:val="223"/>
        </w:trPr>
        <w:tc>
          <w:tcPr>
            <w:tcW w:w="3941" w:type="dxa"/>
          </w:tcPr>
          <w:p w14:paraId="13C9550C" w14:textId="77777777" w:rsidR="009004FC" w:rsidRPr="009C1569" w:rsidRDefault="009004FC" w:rsidP="00016398">
            <w:pPr>
              <w:pStyle w:val="Default"/>
              <w:rPr>
                <w:i/>
                <w:color w:val="0D0D0D" w:themeColor="text1" w:themeTint="F2"/>
              </w:rPr>
            </w:pPr>
            <w:r w:rsidRPr="009C1569">
              <w:rPr>
                <w:bCs/>
                <w:i/>
                <w:color w:val="0D0D0D" w:themeColor="text1" w:themeTint="F2"/>
              </w:rPr>
              <w:t xml:space="preserve">90 күннен астам мерзімі өткен берешегі бар қарыздар бойынша провизиялар </w:t>
            </w:r>
          </w:p>
        </w:tc>
        <w:tc>
          <w:tcPr>
            <w:tcW w:w="709" w:type="dxa"/>
            <w:vAlign w:val="center"/>
          </w:tcPr>
          <w:p w14:paraId="2DD06628" w14:textId="77777777" w:rsidR="009004FC" w:rsidRPr="00D76DB6" w:rsidRDefault="009004FC" w:rsidP="00777883">
            <w:pPr>
              <w:pStyle w:val="Default"/>
              <w:jc w:val="center"/>
              <w:rPr>
                <w:color w:val="0D0D0D" w:themeColor="text1" w:themeTint="F2"/>
              </w:rPr>
            </w:pPr>
          </w:p>
        </w:tc>
        <w:tc>
          <w:tcPr>
            <w:tcW w:w="709" w:type="dxa"/>
            <w:vAlign w:val="center"/>
          </w:tcPr>
          <w:p w14:paraId="2EEBDA3C" w14:textId="77777777" w:rsidR="009004FC" w:rsidRPr="00D76DB6" w:rsidRDefault="009004FC" w:rsidP="00777883">
            <w:pPr>
              <w:pStyle w:val="Default"/>
              <w:jc w:val="center"/>
              <w:rPr>
                <w:color w:val="0D0D0D" w:themeColor="text1" w:themeTint="F2"/>
              </w:rPr>
            </w:pPr>
          </w:p>
        </w:tc>
        <w:tc>
          <w:tcPr>
            <w:tcW w:w="850" w:type="dxa"/>
            <w:vAlign w:val="center"/>
          </w:tcPr>
          <w:p w14:paraId="49728E2D" w14:textId="0A09DEBC" w:rsidR="009004FC" w:rsidRPr="009C1569" w:rsidRDefault="009004FC" w:rsidP="00777883">
            <w:pPr>
              <w:pStyle w:val="Default"/>
              <w:jc w:val="center"/>
              <w:rPr>
                <w:i/>
                <w:color w:val="0D0D0D" w:themeColor="text1" w:themeTint="F2"/>
                <w:lang w:val="en-US"/>
              </w:rPr>
            </w:pPr>
            <w:r w:rsidRPr="009C1569">
              <w:rPr>
                <w:bCs/>
                <w:i/>
                <w:color w:val="0D0D0D" w:themeColor="text1" w:themeTint="F2"/>
              </w:rPr>
              <w:t>0,23</w:t>
            </w:r>
          </w:p>
        </w:tc>
        <w:tc>
          <w:tcPr>
            <w:tcW w:w="709" w:type="dxa"/>
            <w:vAlign w:val="center"/>
          </w:tcPr>
          <w:p w14:paraId="0A33517C" w14:textId="0218BCA6" w:rsidR="009004FC" w:rsidRPr="009C1569" w:rsidRDefault="009004FC" w:rsidP="00777883">
            <w:pPr>
              <w:pStyle w:val="Default"/>
              <w:jc w:val="center"/>
              <w:rPr>
                <w:i/>
                <w:color w:val="0D0D0D" w:themeColor="text1" w:themeTint="F2"/>
                <w:lang w:val="en-US"/>
              </w:rPr>
            </w:pPr>
            <w:r w:rsidRPr="009C1569">
              <w:rPr>
                <w:bCs/>
                <w:i/>
                <w:color w:val="0D0D0D" w:themeColor="text1" w:themeTint="F2"/>
              </w:rPr>
              <w:t>0,27</w:t>
            </w:r>
          </w:p>
        </w:tc>
        <w:tc>
          <w:tcPr>
            <w:tcW w:w="709" w:type="dxa"/>
            <w:vAlign w:val="center"/>
          </w:tcPr>
          <w:p w14:paraId="6C431E80" w14:textId="6BA05CE5" w:rsidR="009004FC" w:rsidRPr="009C1569" w:rsidRDefault="009004FC" w:rsidP="00777883">
            <w:pPr>
              <w:pStyle w:val="Default"/>
              <w:jc w:val="center"/>
              <w:rPr>
                <w:i/>
                <w:color w:val="0D0D0D" w:themeColor="text1" w:themeTint="F2"/>
                <w:lang w:val="en-US"/>
              </w:rPr>
            </w:pPr>
            <w:r w:rsidRPr="009C1569">
              <w:rPr>
                <w:bCs/>
                <w:i/>
                <w:color w:val="0D0D0D" w:themeColor="text1" w:themeTint="F2"/>
              </w:rPr>
              <w:t>0,51</w:t>
            </w:r>
          </w:p>
        </w:tc>
        <w:tc>
          <w:tcPr>
            <w:tcW w:w="850" w:type="dxa"/>
            <w:vAlign w:val="center"/>
          </w:tcPr>
          <w:p w14:paraId="280742DF" w14:textId="1BB78CC7" w:rsidR="009004FC" w:rsidRPr="009C1569" w:rsidRDefault="009004FC" w:rsidP="00777883">
            <w:pPr>
              <w:pStyle w:val="Default"/>
              <w:jc w:val="center"/>
              <w:rPr>
                <w:i/>
                <w:color w:val="0D0D0D" w:themeColor="text1" w:themeTint="F2"/>
              </w:rPr>
            </w:pPr>
            <w:r w:rsidRPr="009C1569">
              <w:rPr>
                <w:bCs/>
                <w:i/>
                <w:color w:val="0D0D0D" w:themeColor="text1" w:themeTint="F2"/>
              </w:rPr>
              <w:t>0,19</w:t>
            </w:r>
          </w:p>
        </w:tc>
        <w:tc>
          <w:tcPr>
            <w:tcW w:w="1154" w:type="dxa"/>
            <w:vAlign w:val="center"/>
          </w:tcPr>
          <w:p w14:paraId="5B8D5BE6" w14:textId="4C19FACE" w:rsidR="009004FC" w:rsidRPr="009C1569" w:rsidRDefault="009004FC" w:rsidP="00777883">
            <w:pPr>
              <w:jc w:val="center"/>
              <w:rPr>
                <w:i/>
                <w:color w:val="0D0D0D" w:themeColor="text1" w:themeTint="F2"/>
              </w:rPr>
            </w:pPr>
            <w:r w:rsidRPr="009C1569">
              <w:rPr>
                <w:rFonts w:eastAsiaTheme="minorHAnsi"/>
                <w:i/>
                <w:color w:val="0D0D0D" w:themeColor="text1" w:themeTint="F2"/>
                <w:lang w:eastAsia="en-US"/>
              </w:rPr>
              <w:t>0,21</w:t>
            </w:r>
          </w:p>
        </w:tc>
      </w:tr>
      <w:tr w:rsidR="00D76DB6" w:rsidRPr="00D76DB6" w14:paraId="63576071" w14:textId="77777777" w:rsidTr="00777883">
        <w:trPr>
          <w:trHeight w:val="548"/>
        </w:trPr>
        <w:tc>
          <w:tcPr>
            <w:tcW w:w="3941" w:type="dxa"/>
          </w:tcPr>
          <w:p w14:paraId="26919C71" w14:textId="0A3874AC" w:rsidR="009004FC" w:rsidRPr="00777883" w:rsidRDefault="009004FC" w:rsidP="00016398">
            <w:pPr>
              <w:pStyle w:val="Default"/>
              <w:rPr>
                <w:i/>
                <w:color w:val="0D0D0D" w:themeColor="text1" w:themeTint="F2"/>
                <w:lang w:val="kk-KZ"/>
              </w:rPr>
            </w:pPr>
            <w:r w:rsidRPr="009C1569">
              <w:rPr>
                <w:bCs/>
                <w:i/>
                <w:color w:val="0D0D0D" w:themeColor="text1" w:themeTint="F2"/>
              </w:rPr>
              <w:t>90 күннен астам мерзімі өткен берешегі бар қарыздарды ХҚЕС бойынша провизиялармен жабу коэффициенті</w:t>
            </w:r>
            <w:r w:rsidR="00777883">
              <w:rPr>
                <w:bCs/>
                <w:i/>
                <w:color w:val="0D0D0D" w:themeColor="text1" w:themeTint="F2"/>
                <w:lang w:val="kk-KZ"/>
              </w:rPr>
              <w:t xml:space="preserve">, </w:t>
            </w:r>
            <w:r w:rsidR="00777883" w:rsidRPr="009C1569">
              <w:rPr>
                <w:bCs/>
                <w:i/>
                <w:color w:val="0D0D0D" w:themeColor="text1" w:themeTint="F2"/>
              </w:rPr>
              <w:t>%</w:t>
            </w:r>
          </w:p>
        </w:tc>
        <w:tc>
          <w:tcPr>
            <w:tcW w:w="709" w:type="dxa"/>
            <w:vAlign w:val="center"/>
          </w:tcPr>
          <w:p w14:paraId="0819FB17" w14:textId="32E09C2A" w:rsidR="009004FC" w:rsidRPr="009C1569" w:rsidRDefault="009004FC" w:rsidP="00777883">
            <w:pPr>
              <w:pStyle w:val="Default"/>
              <w:ind w:left="-101" w:right="-120"/>
              <w:jc w:val="center"/>
              <w:rPr>
                <w:i/>
                <w:color w:val="0D0D0D" w:themeColor="text1" w:themeTint="F2"/>
                <w:lang w:val="en-US"/>
              </w:rPr>
            </w:pPr>
            <w:r w:rsidRPr="009C1569">
              <w:rPr>
                <w:bCs/>
                <w:i/>
                <w:color w:val="0D0D0D" w:themeColor="text1" w:themeTint="F2"/>
              </w:rPr>
              <w:t>121,5</w:t>
            </w:r>
          </w:p>
        </w:tc>
        <w:tc>
          <w:tcPr>
            <w:tcW w:w="709" w:type="dxa"/>
            <w:vAlign w:val="center"/>
          </w:tcPr>
          <w:p w14:paraId="233AB834" w14:textId="6EBF43A5" w:rsidR="009004FC" w:rsidRPr="009C1569" w:rsidRDefault="009004FC" w:rsidP="00777883">
            <w:pPr>
              <w:pStyle w:val="Default"/>
              <w:ind w:left="-101" w:right="-120"/>
              <w:jc w:val="center"/>
              <w:rPr>
                <w:i/>
                <w:color w:val="0D0D0D" w:themeColor="text1" w:themeTint="F2"/>
                <w:lang w:val="en-US"/>
              </w:rPr>
            </w:pPr>
            <w:r w:rsidRPr="009C1569">
              <w:rPr>
                <w:bCs/>
                <w:i/>
                <w:color w:val="0D0D0D" w:themeColor="text1" w:themeTint="F2"/>
              </w:rPr>
              <w:t>115,8</w:t>
            </w:r>
          </w:p>
        </w:tc>
        <w:tc>
          <w:tcPr>
            <w:tcW w:w="850" w:type="dxa"/>
            <w:vAlign w:val="center"/>
          </w:tcPr>
          <w:p w14:paraId="48723777" w14:textId="33F1EDA0" w:rsidR="009004FC" w:rsidRPr="009C1569" w:rsidRDefault="009004FC" w:rsidP="00777883">
            <w:pPr>
              <w:pStyle w:val="Default"/>
              <w:jc w:val="center"/>
              <w:rPr>
                <w:i/>
                <w:color w:val="0D0D0D" w:themeColor="text1" w:themeTint="F2"/>
              </w:rPr>
            </w:pPr>
            <w:r w:rsidRPr="009C1569">
              <w:rPr>
                <w:bCs/>
                <w:i/>
                <w:color w:val="0D0D0D" w:themeColor="text1" w:themeTint="F2"/>
              </w:rPr>
              <w:t>78,7</w:t>
            </w:r>
          </w:p>
        </w:tc>
        <w:tc>
          <w:tcPr>
            <w:tcW w:w="709" w:type="dxa"/>
            <w:vAlign w:val="center"/>
          </w:tcPr>
          <w:p w14:paraId="40D621F2" w14:textId="24890BA8" w:rsidR="009004FC" w:rsidRPr="009C1569" w:rsidRDefault="009004FC" w:rsidP="00777883">
            <w:pPr>
              <w:pStyle w:val="Default"/>
              <w:jc w:val="center"/>
              <w:rPr>
                <w:i/>
                <w:color w:val="0D0D0D" w:themeColor="text1" w:themeTint="F2"/>
              </w:rPr>
            </w:pPr>
            <w:r w:rsidRPr="009C1569">
              <w:rPr>
                <w:bCs/>
                <w:i/>
                <w:color w:val="0D0D0D" w:themeColor="text1" w:themeTint="F2"/>
              </w:rPr>
              <w:t>96,5</w:t>
            </w:r>
          </w:p>
        </w:tc>
        <w:tc>
          <w:tcPr>
            <w:tcW w:w="709" w:type="dxa"/>
            <w:vAlign w:val="center"/>
          </w:tcPr>
          <w:p w14:paraId="6098F4A4" w14:textId="2D6D3B44" w:rsidR="009004FC" w:rsidRPr="009C1569" w:rsidRDefault="009004FC" w:rsidP="00777883">
            <w:pPr>
              <w:pStyle w:val="Default"/>
              <w:ind w:right="-110"/>
              <w:jc w:val="center"/>
              <w:rPr>
                <w:i/>
                <w:color w:val="0D0D0D" w:themeColor="text1" w:themeTint="F2"/>
              </w:rPr>
            </w:pPr>
            <w:r w:rsidRPr="009C1569">
              <w:rPr>
                <w:bCs/>
                <w:i/>
                <w:color w:val="0D0D0D" w:themeColor="text1" w:themeTint="F2"/>
              </w:rPr>
              <w:t>126,8</w:t>
            </w:r>
          </w:p>
        </w:tc>
        <w:tc>
          <w:tcPr>
            <w:tcW w:w="850" w:type="dxa"/>
            <w:vAlign w:val="center"/>
          </w:tcPr>
          <w:p w14:paraId="599A1F73" w14:textId="2E18ABAB" w:rsidR="009004FC" w:rsidRPr="009C1569" w:rsidRDefault="009004FC" w:rsidP="00777883">
            <w:pPr>
              <w:pStyle w:val="Default"/>
              <w:jc w:val="center"/>
              <w:rPr>
                <w:i/>
                <w:color w:val="0D0D0D" w:themeColor="text1" w:themeTint="F2"/>
              </w:rPr>
            </w:pPr>
            <w:r w:rsidRPr="009C1569">
              <w:rPr>
                <w:bCs/>
                <w:i/>
                <w:color w:val="0D0D0D" w:themeColor="text1" w:themeTint="F2"/>
              </w:rPr>
              <w:t>106,1</w:t>
            </w:r>
          </w:p>
        </w:tc>
        <w:tc>
          <w:tcPr>
            <w:tcW w:w="1154" w:type="dxa"/>
            <w:vAlign w:val="center"/>
          </w:tcPr>
          <w:p w14:paraId="3409498C" w14:textId="268EB748" w:rsidR="009004FC" w:rsidRPr="00D76DB6" w:rsidRDefault="009004FC" w:rsidP="00777883">
            <w:pPr>
              <w:jc w:val="center"/>
              <w:rPr>
                <w:color w:val="0D0D0D" w:themeColor="text1" w:themeTint="F2"/>
              </w:rPr>
            </w:pPr>
            <w:r w:rsidRPr="00D76DB6">
              <w:rPr>
                <w:rFonts w:eastAsiaTheme="minorHAnsi"/>
                <w:color w:val="0D0D0D" w:themeColor="text1" w:themeTint="F2"/>
                <w:lang w:eastAsia="en-US"/>
              </w:rPr>
              <w:t>99,4</w:t>
            </w:r>
          </w:p>
        </w:tc>
      </w:tr>
      <w:tr w:rsidR="00D76DB6" w:rsidRPr="00D76DB6" w14:paraId="02F15B95" w14:textId="77777777" w:rsidTr="003C613B">
        <w:trPr>
          <w:trHeight w:val="159"/>
        </w:trPr>
        <w:tc>
          <w:tcPr>
            <w:tcW w:w="9631" w:type="dxa"/>
            <w:gridSpan w:val="8"/>
          </w:tcPr>
          <w:p w14:paraId="2A1BAE10" w14:textId="1873444F" w:rsidR="004F0B43" w:rsidRPr="005673B6" w:rsidRDefault="007E5AA9" w:rsidP="00120319">
            <w:pPr>
              <w:ind w:firstLine="573"/>
              <w:jc w:val="both"/>
              <w:rPr>
                <w:color w:val="0D0D0D" w:themeColor="text1" w:themeTint="F2"/>
                <w:lang w:val="kk-KZ"/>
              </w:rPr>
            </w:pPr>
            <w:r w:rsidRPr="00421BD3">
              <w:rPr>
                <w:rFonts w:eastAsia="Calibri"/>
              </w:rPr>
              <w:t xml:space="preserve">Ескерту </w:t>
            </w:r>
            <w:r w:rsidR="009C1569">
              <w:rPr>
                <w:rFonts w:eastAsia="Calibri"/>
                <w:lang w:val="kk-KZ"/>
              </w:rPr>
              <w:t>-</w:t>
            </w:r>
            <w:r w:rsidRPr="00421BD3">
              <w:rPr>
                <w:rFonts w:eastAsia="Calibri"/>
                <w:bCs/>
                <w:lang w:val="kk-KZ"/>
              </w:rPr>
              <w:t xml:space="preserve"> [</w:t>
            </w:r>
            <w:r w:rsidR="004F0B43" w:rsidRPr="00D76DB6">
              <w:rPr>
                <w:color w:val="0D0D0D" w:themeColor="text1" w:themeTint="F2"/>
              </w:rPr>
              <w:t>69]</w:t>
            </w:r>
            <w:r w:rsidR="005673B6">
              <w:rPr>
                <w:color w:val="0D0D0D" w:themeColor="text1" w:themeTint="F2"/>
                <w:lang w:val="kk-KZ"/>
              </w:rPr>
              <w:t xml:space="preserve"> дерек көзі бойынша автормен құрастырылған</w:t>
            </w:r>
          </w:p>
        </w:tc>
      </w:tr>
    </w:tbl>
    <w:p w14:paraId="00530659" w14:textId="77777777" w:rsidR="006019F6" w:rsidRPr="00D76DB6" w:rsidRDefault="006019F6" w:rsidP="006019F6">
      <w:pPr>
        <w:jc w:val="both"/>
        <w:rPr>
          <w:color w:val="0D0D0D" w:themeColor="text1" w:themeTint="F2"/>
          <w:sz w:val="28"/>
          <w:szCs w:val="28"/>
        </w:rPr>
      </w:pPr>
    </w:p>
    <w:p w14:paraId="0C27460D" w14:textId="03DA5C0C" w:rsidR="006019F6" w:rsidRPr="00D76DB6" w:rsidRDefault="006019F6" w:rsidP="009C1569">
      <w:pPr>
        <w:ind w:firstLine="709"/>
        <w:jc w:val="both"/>
        <w:rPr>
          <w:color w:val="0D0D0D" w:themeColor="text1" w:themeTint="F2"/>
          <w:sz w:val="28"/>
          <w:szCs w:val="28"/>
          <w:lang w:val="kk-KZ"/>
        </w:rPr>
      </w:pPr>
      <w:r w:rsidRPr="00987C8E">
        <w:rPr>
          <w:bCs/>
          <w:color w:val="0D0D0D" w:themeColor="text1" w:themeTint="F2"/>
          <w:sz w:val="28"/>
          <w:szCs w:val="28"/>
          <w:lang w:val="kk-KZ"/>
        </w:rPr>
        <w:t>ҚР банк секторы несие портфелінің</w:t>
      </w:r>
      <w:r w:rsidRPr="00D76DB6">
        <w:rPr>
          <w:bCs/>
          <w:color w:val="0D0D0D" w:themeColor="text1" w:themeTint="F2"/>
          <w:sz w:val="28"/>
          <w:szCs w:val="28"/>
          <w:lang w:val="kk-KZ"/>
        </w:rPr>
        <w:t xml:space="preserve"> (негізгі борыш) құрылымында (</w:t>
      </w:r>
      <w:r w:rsidR="009A14F4" w:rsidRPr="00D76DB6">
        <w:rPr>
          <w:color w:val="0D0D0D" w:themeColor="text1" w:themeTint="F2"/>
          <w:sz w:val="28"/>
          <w:szCs w:val="28"/>
          <w:shd w:val="clear" w:color="auto" w:fill="FFFFFF"/>
          <w:lang w:val="kk-KZ"/>
        </w:rPr>
        <w:t>§</w:t>
      </w:r>
      <w:r w:rsidR="009A14F4" w:rsidRPr="00D76DB6">
        <w:rPr>
          <w:bCs/>
          <w:color w:val="0D0D0D" w:themeColor="text1" w:themeTint="F2"/>
          <w:sz w:val="28"/>
          <w:szCs w:val="28"/>
          <w:lang w:val="kk-KZ"/>
        </w:rPr>
        <w:t>2.1</w:t>
      </w:r>
      <w:r w:rsidR="009A14F4">
        <w:rPr>
          <w:bCs/>
          <w:color w:val="0D0D0D" w:themeColor="text1" w:themeTint="F2"/>
          <w:sz w:val="28"/>
          <w:szCs w:val="28"/>
          <w:lang w:val="kk-KZ"/>
        </w:rPr>
        <w:t xml:space="preserve">, </w:t>
      </w:r>
      <w:r w:rsidRPr="00D76DB6">
        <w:rPr>
          <w:bCs/>
          <w:color w:val="0D0D0D" w:themeColor="text1" w:themeTint="F2"/>
          <w:sz w:val="28"/>
          <w:szCs w:val="28"/>
          <w:lang w:val="kk-KZ"/>
        </w:rPr>
        <w:t>кесте</w:t>
      </w:r>
      <w:r w:rsidR="009C1569">
        <w:rPr>
          <w:bCs/>
          <w:color w:val="0D0D0D" w:themeColor="text1" w:themeTint="F2"/>
          <w:sz w:val="28"/>
          <w:szCs w:val="28"/>
          <w:lang w:val="kk-KZ"/>
        </w:rPr>
        <w:t xml:space="preserve"> 10</w:t>
      </w:r>
      <w:r w:rsidRPr="00D76DB6">
        <w:rPr>
          <w:bCs/>
          <w:color w:val="0D0D0D" w:themeColor="text1" w:themeTint="F2"/>
          <w:sz w:val="28"/>
          <w:szCs w:val="28"/>
          <w:lang w:val="kk-KZ"/>
        </w:rPr>
        <w:t>) заңды тұлғалар қарыздары 2013 жылдан 2019 жыл аралығ</w:t>
      </w:r>
      <w:r w:rsidR="00966DDC" w:rsidRPr="00D76DB6">
        <w:rPr>
          <w:bCs/>
          <w:color w:val="0D0D0D" w:themeColor="text1" w:themeTint="F2"/>
          <w:sz w:val="28"/>
          <w:szCs w:val="28"/>
          <w:lang w:val="kk-KZ"/>
        </w:rPr>
        <w:t xml:space="preserve">ында </w:t>
      </w:r>
      <w:r w:rsidR="007C7B0A" w:rsidRPr="007C7B0A">
        <w:rPr>
          <w:bCs/>
          <w:color w:val="0D0D0D" w:themeColor="text1" w:themeTint="F2"/>
          <w:sz w:val="28"/>
          <w:szCs w:val="28"/>
        </w:rPr>
        <w:t>3</w:t>
      </w:r>
      <w:r w:rsidR="00966DDC" w:rsidRPr="00D76DB6">
        <w:rPr>
          <w:bCs/>
          <w:color w:val="0D0D0D" w:themeColor="text1" w:themeTint="F2"/>
          <w:sz w:val="28"/>
          <w:szCs w:val="28"/>
          <w:lang w:val="kk-KZ"/>
        </w:rPr>
        <w:t>,</w:t>
      </w:r>
      <w:r w:rsidR="007C7B0A" w:rsidRPr="007C7B0A">
        <w:rPr>
          <w:bCs/>
          <w:color w:val="0D0D0D" w:themeColor="text1" w:themeTint="F2"/>
          <w:sz w:val="28"/>
          <w:szCs w:val="28"/>
        </w:rPr>
        <w:t>3</w:t>
      </w:r>
      <w:r w:rsidR="005D07FB" w:rsidRPr="005D07FB">
        <w:rPr>
          <w:bCs/>
          <w:color w:val="0D0D0D" w:themeColor="text1" w:themeTint="F2"/>
          <w:sz w:val="28"/>
          <w:szCs w:val="28"/>
        </w:rPr>
        <w:t>7</w:t>
      </w:r>
      <w:r w:rsidR="002E7789">
        <w:rPr>
          <w:bCs/>
          <w:color w:val="0D0D0D" w:themeColor="text1" w:themeTint="F2"/>
          <w:sz w:val="28"/>
          <w:szCs w:val="28"/>
        </w:rPr>
        <w:t> </w:t>
      </w:r>
      <w:r w:rsidRPr="00D76DB6">
        <w:rPr>
          <w:bCs/>
          <w:color w:val="0D0D0D" w:themeColor="text1" w:themeTint="F2"/>
          <w:sz w:val="28"/>
          <w:szCs w:val="28"/>
          <w:lang w:val="kk-KZ"/>
        </w:rPr>
        <w:t>трлн</w:t>
      </w:r>
      <w:r w:rsidR="002E7789">
        <w:rPr>
          <w:bCs/>
          <w:color w:val="0D0D0D" w:themeColor="text1" w:themeTint="F2"/>
          <w:sz w:val="28"/>
          <w:szCs w:val="28"/>
          <w:lang w:val="kk-KZ"/>
        </w:rPr>
        <w:t>.</w:t>
      </w:r>
      <w:r w:rsidR="009C1569">
        <w:rPr>
          <w:bCs/>
          <w:color w:val="0D0D0D" w:themeColor="text1" w:themeTint="F2"/>
          <w:sz w:val="28"/>
          <w:szCs w:val="28"/>
          <w:lang w:val="kk-KZ"/>
        </w:rPr>
        <w:t xml:space="preserve"> </w:t>
      </w:r>
      <w:r w:rsidRPr="00D76DB6">
        <w:rPr>
          <w:bCs/>
          <w:color w:val="0D0D0D" w:themeColor="text1" w:themeTint="F2"/>
          <w:sz w:val="28"/>
          <w:szCs w:val="28"/>
          <w:lang w:val="kk-KZ"/>
        </w:rPr>
        <w:t>теңгеге</w:t>
      </w:r>
      <w:r w:rsidR="007C7B0A" w:rsidRPr="00987C8E">
        <w:rPr>
          <w:bCs/>
          <w:color w:val="0D0D0D" w:themeColor="text1" w:themeTint="F2"/>
          <w:sz w:val="28"/>
          <w:szCs w:val="28"/>
        </w:rPr>
        <w:t xml:space="preserve"> </w:t>
      </w:r>
      <w:r w:rsidR="007C7B0A">
        <w:rPr>
          <w:bCs/>
          <w:color w:val="0D0D0D" w:themeColor="text1" w:themeTint="F2"/>
          <w:sz w:val="28"/>
          <w:szCs w:val="28"/>
        </w:rPr>
        <w:t>азай</w:t>
      </w:r>
      <w:r w:rsidR="007C7B0A">
        <w:rPr>
          <w:bCs/>
          <w:color w:val="0D0D0D" w:themeColor="text1" w:themeTint="F2"/>
          <w:sz w:val="28"/>
          <w:szCs w:val="28"/>
          <w:lang w:val="kk-KZ"/>
        </w:rPr>
        <w:t>ған</w:t>
      </w:r>
      <w:r w:rsidRPr="00D76DB6">
        <w:rPr>
          <w:bCs/>
          <w:color w:val="0D0D0D" w:themeColor="text1" w:themeTint="F2"/>
          <w:sz w:val="28"/>
          <w:szCs w:val="28"/>
          <w:lang w:val="kk-KZ"/>
        </w:rPr>
        <w:t>.</w:t>
      </w:r>
    </w:p>
    <w:p w14:paraId="59B7104C" w14:textId="4EFE3EE4" w:rsidR="006019F6" w:rsidRPr="00D76DB6" w:rsidRDefault="006019F6" w:rsidP="009C1569">
      <w:pPr>
        <w:ind w:firstLine="709"/>
        <w:jc w:val="both"/>
        <w:rPr>
          <w:color w:val="0D0D0D" w:themeColor="text1" w:themeTint="F2"/>
          <w:sz w:val="28"/>
          <w:szCs w:val="28"/>
          <w:lang w:val="kk-KZ"/>
        </w:rPr>
      </w:pPr>
      <w:r w:rsidRPr="00D76DB6">
        <w:rPr>
          <w:bCs/>
          <w:color w:val="0D0D0D" w:themeColor="text1" w:themeTint="F2"/>
          <w:sz w:val="28"/>
          <w:szCs w:val="28"/>
          <w:lang w:val="kk-KZ"/>
        </w:rPr>
        <w:t xml:space="preserve">Негізгі борыш және/немесе есептелген сыйақы бойынша мерзімі өткен берешек жоқ қарыздар </w:t>
      </w:r>
      <w:r w:rsidR="00750F1E" w:rsidRPr="00D76DB6">
        <w:rPr>
          <w:bCs/>
          <w:color w:val="0D0D0D" w:themeColor="text1" w:themeTint="F2"/>
          <w:sz w:val="28"/>
          <w:szCs w:val="28"/>
          <w:lang w:val="kk-KZ"/>
        </w:rPr>
        <w:t>2019</w:t>
      </w:r>
      <w:r w:rsidRPr="00D76DB6">
        <w:rPr>
          <w:bCs/>
          <w:color w:val="0D0D0D" w:themeColor="text1" w:themeTint="F2"/>
          <w:sz w:val="28"/>
          <w:szCs w:val="28"/>
          <w:lang w:val="kk-KZ"/>
        </w:rPr>
        <w:t xml:space="preserve"> жылы 3,6</w:t>
      </w:r>
      <w:r w:rsidR="009037D4" w:rsidRPr="00D76DB6">
        <w:rPr>
          <w:bCs/>
          <w:color w:val="0D0D0D" w:themeColor="text1" w:themeTint="F2"/>
          <w:sz w:val="28"/>
          <w:szCs w:val="28"/>
          <w:lang w:val="kk-KZ"/>
        </w:rPr>
        <w:t>8</w:t>
      </w:r>
      <w:r w:rsidRPr="00D76DB6">
        <w:rPr>
          <w:bCs/>
          <w:color w:val="0D0D0D" w:themeColor="text1" w:themeTint="F2"/>
          <w:sz w:val="28"/>
          <w:szCs w:val="28"/>
          <w:lang w:val="kk-KZ"/>
        </w:rPr>
        <w:t xml:space="preserve"> трлн.</w:t>
      </w:r>
      <w:r w:rsidR="00896C14" w:rsidRPr="00D76DB6">
        <w:rPr>
          <w:bCs/>
          <w:color w:val="0D0D0D" w:themeColor="text1" w:themeTint="F2"/>
          <w:sz w:val="28"/>
          <w:szCs w:val="28"/>
          <w:lang w:val="kk-KZ"/>
        </w:rPr>
        <w:t xml:space="preserve"> </w:t>
      </w:r>
      <w:r w:rsidRPr="00D76DB6">
        <w:rPr>
          <w:bCs/>
          <w:color w:val="0D0D0D" w:themeColor="text1" w:themeTint="F2"/>
          <w:sz w:val="28"/>
          <w:szCs w:val="28"/>
          <w:lang w:val="kk-KZ"/>
        </w:rPr>
        <w:t>теңгегені құрап 2013 жылмен салыстырға</w:t>
      </w:r>
      <w:r w:rsidR="009037D4" w:rsidRPr="00D76DB6">
        <w:rPr>
          <w:bCs/>
          <w:color w:val="0D0D0D" w:themeColor="text1" w:themeTint="F2"/>
          <w:sz w:val="28"/>
          <w:szCs w:val="28"/>
          <w:lang w:val="kk-KZ"/>
        </w:rPr>
        <w:t>нда 0,58</w:t>
      </w:r>
      <w:r w:rsidRPr="00D76DB6">
        <w:rPr>
          <w:bCs/>
          <w:color w:val="0D0D0D" w:themeColor="text1" w:themeTint="F2"/>
          <w:sz w:val="28"/>
          <w:szCs w:val="28"/>
          <w:lang w:val="kk-KZ"/>
        </w:rPr>
        <w:t xml:space="preserve"> трлн</w:t>
      </w:r>
      <w:r w:rsidR="002E7789">
        <w:rPr>
          <w:bCs/>
          <w:color w:val="0D0D0D" w:themeColor="text1" w:themeTint="F2"/>
          <w:sz w:val="28"/>
          <w:szCs w:val="28"/>
          <w:lang w:val="kk-KZ"/>
        </w:rPr>
        <w:t>.</w:t>
      </w:r>
      <w:r w:rsidR="00896C14" w:rsidRPr="00D76DB6">
        <w:rPr>
          <w:bCs/>
          <w:color w:val="0D0D0D" w:themeColor="text1" w:themeTint="F2"/>
          <w:sz w:val="28"/>
          <w:szCs w:val="28"/>
          <w:lang w:val="kk-KZ"/>
        </w:rPr>
        <w:t xml:space="preserve"> </w:t>
      </w:r>
      <w:r w:rsidRPr="00D76DB6">
        <w:rPr>
          <w:bCs/>
          <w:color w:val="0D0D0D" w:themeColor="text1" w:themeTint="F2"/>
          <w:sz w:val="28"/>
          <w:szCs w:val="28"/>
          <w:lang w:val="kk-KZ"/>
        </w:rPr>
        <w:t>теңгеге немесе 1</w:t>
      </w:r>
      <w:r w:rsidR="009037D4" w:rsidRPr="00D76DB6">
        <w:rPr>
          <w:bCs/>
          <w:color w:val="0D0D0D" w:themeColor="text1" w:themeTint="F2"/>
          <w:sz w:val="28"/>
          <w:szCs w:val="28"/>
          <w:lang w:val="kk-KZ"/>
        </w:rPr>
        <w:t>3,6</w:t>
      </w:r>
      <w:r w:rsidRPr="00D76DB6">
        <w:rPr>
          <w:bCs/>
          <w:color w:val="0D0D0D" w:themeColor="text1" w:themeTint="F2"/>
          <w:sz w:val="28"/>
          <w:szCs w:val="28"/>
          <w:lang w:val="kk-KZ"/>
        </w:rPr>
        <w:t xml:space="preserve">%-ға төмендесе, </w:t>
      </w:r>
      <w:r w:rsidR="009037D4" w:rsidRPr="00D76DB6">
        <w:rPr>
          <w:bCs/>
          <w:color w:val="0D0D0D" w:themeColor="text1" w:themeTint="F2"/>
          <w:sz w:val="28"/>
          <w:szCs w:val="28"/>
          <w:lang w:val="kk-KZ"/>
        </w:rPr>
        <w:t>2018</w:t>
      </w:r>
      <w:r w:rsidRPr="00D76DB6">
        <w:rPr>
          <w:bCs/>
          <w:color w:val="0D0D0D" w:themeColor="text1" w:themeTint="F2"/>
          <w:sz w:val="28"/>
          <w:szCs w:val="28"/>
          <w:lang w:val="kk-KZ"/>
        </w:rPr>
        <w:t xml:space="preserve"> жылмен салыстырғанда </w:t>
      </w:r>
      <w:r w:rsidR="00730CFB" w:rsidRPr="00D76DB6">
        <w:rPr>
          <w:bCs/>
          <w:color w:val="0D0D0D" w:themeColor="text1" w:themeTint="F2"/>
          <w:sz w:val="28"/>
          <w:szCs w:val="28"/>
          <w:lang w:val="kk-KZ"/>
        </w:rPr>
        <w:t>2,2</w:t>
      </w:r>
      <w:r w:rsidRPr="00D76DB6">
        <w:rPr>
          <w:bCs/>
          <w:color w:val="0D0D0D" w:themeColor="text1" w:themeTint="F2"/>
          <w:sz w:val="28"/>
          <w:szCs w:val="28"/>
          <w:lang w:val="kk-KZ"/>
        </w:rPr>
        <w:t>%-ға</w:t>
      </w:r>
      <w:r w:rsidR="00730CFB" w:rsidRPr="00D76DB6">
        <w:rPr>
          <w:bCs/>
          <w:color w:val="0D0D0D" w:themeColor="text1" w:themeTint="F2"/>
          <w:sz w:val="28"/>
          <w:szCs w:val="28"/>
          <w:lang w:val="kk-KZ"/>
        </w:rPr>
        <w:t xml:space="preserve"> көбейген</w:t>
      </w:r>
      <w:r w:rsidR="009072A6" w:rsidRPr="00D76DB6">
        <w:rPr>
          <w:bCs/>
          <w:color w:val="0D0D0D" w:themeColor="text1" w:themeTint="F2"/>
          <w:sz w:val="28"/>
          <w:szCs w:val="28"/>
          <w:lang w:val="kk-KZ"/>
        </w:rPr>
        <w:t xml:space="preserve">, яғни 2019 </w:t>
      </w:r>
      <w:r w:rsidR="002F2A2C" w:rsidRPr="00D76DB6">
        <w:rPr>
          <w:bCs/>
          <w:color w:val="0D0D0D" w:themeColor="text1" w:themeTint="F2"/>
          <w:sz w:val="28"/>
          <w:szCs w:val="28"/>
          <w:lang w:val="kk-KZ"/>
        </w:rPr>
        <w:t xml:space="preserve">жылы </w:t>
      </w:r>
      <w:r w:rsidR="009072A6" w:rsidRPr="00D76DB6">
        <w:rPr>
          <w:color w:val="0D0D0D" w:themeColor="text1" w:themeTint="F2"/>
          <w:sz w:val="28"/>
          <w:szCs w:val="28"/>
          <w:lang w:val="kk-KZ"/>
        </w:rPr>
        <w:t>несиенің уақытылы толық қайтарылуы</w:t>
      </w:r>
      <w:r w:rsidR="002F2A2C" w:rsidRPr="00D76DB6">
        <w:rPr>
          <w:color w:val="0D0D0D" w:themeColor="text1" w:themeTint="F2"/>
          <w:sz w:val="28"/>
          <w:szCs w:val="28"/>
          <w:lang w:val="kk-KZ"/>
        </w:rPr>
        <w:t xml:space="preserve"> тұрақтанған</w:t>
      </w:r>
      <w:r w:rsidR="009072A6" w:rsidRPr="00D76DB6">
        <w:rPr>
          <w:bCs/>
          <w:color w:val="0D0D0D" w:themeColor="text1" w:themeTint="F2"/>
          <w:sz w:val="28"/>
          <w:szCs w:val="28"/>
          <w:lang w:val="kk-KZ"/>
        </w:rPr>
        <w:t>.</w:t>
      </w:r>
    </w:p>
    <w:p w14:paraId="5EF90A4F" w14:textId="440ADEF2" w:rsidR="006019F6" w:rsidRPr="00D76DB6" w:rsidRDefault="006019F6" w:rsidP="009C1569">
      <w:pPr>
        <w:ind w:firstLine="709"/>
        <w:jc w:val="both"/>
        <w:rPr>
          <w:bCs/>
          <w:color w:val="0D0D0D" w:themeColor="text1" w:themeTint="F2"/>
          <w:sz w:val="28"/>
          <w:szCs w:val="28"/>
          <w:lang w:val="kk-KZ"/>
        </w:rPr>
      </w:pPr>
      <w:r w:rsidRPr="00D76DB6">
        <w:rPr>
          <w:color w:val="0D0D0D" w:themeColor="text1" w:themeTint="F2"/>
          <w:sz w:val="28"/>
          <w:szCs w:val="28"/>
          <w:lang w:val="kk-KZ"/>
        </w:rPr>
        <w:t>1 күннен 30 күнге дейін мерзімі өткен берешегі бар қарыздар 2013 жылдан 2016 жыл аралығында 0,06-дан 0,1</w:t>
      </w:r>
      <w:r w:rsidR="00CE500C" w:rsidRPr="00CE500C">
        <w:rPr>
          <w:color w:val="0D0D0D" w:themeColor="text1" w:themeTint="F2"/>
          <w:sz w:val="28"/>
          <w:szCs w:val="28"/>
          <w:lang w:val="kk-KZ"/>
        </w:rPr>
        <w:t>7</w:t>
      </w:r>
      <w:r w:rsidRPr="00D76DB6">
        <w:rPr>
          <w:color w:val="0D0D0D" w:themeColor="text1" w:themeTint="F2"/>
          <w:sz w:val="28"/>
          <w:szCs w:val="28"/>
          <w:lang w:val="kk-KZ"/>
        </w:rPr>
        <w:t xml:space="preserve"> </w:t>
      </w:r>
      <w:r w:rsidRPr="00D76DB6">
        <w:rPr>
          <w:bCs/>
          <w:color w:val="0D0D0D" w:themeColor="text1" w:themeTint="F2"/>
          <w:sz w:val="28"/>
          <w:szCs w:val="28"/>
          <w:lang w:val="kk-KZ"/>
        </w:rPr>
        <w:t>трлн.</w:t>
      </w:r>
      <w:r w:rsidR="00896C14" w:rsidRPr="00D76DB6">
        <w:rPr>
          <w:bCs/>
          <w:color w:val="0D0D0D" w:themeColor="text1" w:themeTint="F2"/>
          <w:sz w:val="28"/>
          <w:szCs w:val="28"/>
          <w:lang w:val="kk-KZ"/>
        </w:rPr>
        <w:t xml:space="preserve"> </w:t>
      </w:r>
      <w:r w:rsidRPr="00D76DB6">
        <w:rPr>
          <w:bCs/>
          <w:color w:val="0D0D0D" w:themeColor="text1" w:themeTint="F2"/>
          <w:sz w:val="28"/>
          <w:szCs w:val="28"/>
          <w:lang w:val="kk-KZ"/>
        </w:rPr>
        <w:t xml:space="preserve">теңгеге өссе </w:t>
      </w:r>
      <w:r w:rsidR="00E51024" w:rsidRPr="00D76DB6">
        <w:rPr>
          <w:bCs/>
          <w:color w:val="0D0D0D" w:themeColor="text1" w:themeTint="F2"/>
          <w:sz w:val="28"/>
          <w:szCs w:val="28"/>
          <w:lang w:val="kk-KZ"/>
        </w:rPr>
        <w:t xml:space="preserve">2019 жылы </w:t>
      </w:r>
      <w:r w:rsidR="009C1569">
        <w:rPr>
          <w:bCs/>
          <w:color w:val="0D0D0D" w:themeColor="text1" w:themeTint="F2"/>
          <w:sz w:val="28"/>
          <w:szCs w:val="28"/>
          <w:lang w:val="kk-KZ"/>
        </w:rPr>
        <w:t xml:space="preserve">                               </w:t>
      </w:r>
      <w:r w:rsidR="00E51024" w:rsidRPr="00D76DB6">
        <w:rPr>
          <w:bCs/>
          <w:color w:val="0D0D0D" w:themeColor="text1" w:themeTint="F2"/>
          <w:sz w:val="28"/>
          <w:szCs w:val="28"/>
          <w:lang w:val="kk-KZ"/>
        </w:rPr>
        <w:t>0,15</w:t>
      </w:r>
      <w:r w:rsidRPr="00D76DB6">
        <w:rPr>
          <w:bCs/>
          <w:color w:val="0D0D0D" w:themeColor="text1" w:themeTint="F2"/>
          <w:sz w:val="28"/>
          <w:szCs w:val="28"/>
          <w:lang w:val="kk-KZ"/>
        </w:rPr>
        <w:t xml:space="preserve"> трлн</w:t>
      </w:r>
      <w:r w:rsidR="002E7789">
        <w:rPr>
          <w:bCs/>
          <w:color w:val="0D0D0D" w:themeColor="text1" w:themeTint="F2"/>
          <w:sz w:val="28"/>
          <w:szCs w:val="28"/>
          <w:lang w:val="kk-KZ"/>
        </w:rPr>
        <w:t>.</w:t>
      </w:r>
      <w:r w:rsidR="00896C14" w:rsidRPr="00D76DB6">
        <w:rPr>
          <w:bCs/>
          <w:color w:val="0D0D0D" w:themeColor="text1" w:themeTint="F2"/>
          <w:sz w:val="28"/>
          <w:szCs w:val="28"/>
          <w:lang w:val="kk-KZ"/>
        </w:rPr>
        <w:t xml:space="preserve"> </w:t>
      </w:r>
      <w:r w:rsidRPr="00D76DB6">
        <w:rPr>
          <w:bCs/>
          <w:color w:val="0D0D0D" w:themeColor="text1" w:themeTint="F2"/>
          <w:sz w:val="28"/>
          <w:szCs w:val="28"/>
          <w:lang w:val="kk-KZ"/>
        </w:rPr>
        <w:t>те</w:t>
      </w:r>
      <w:r w:rsidR="00E51024" w:rsidRPr="00D76DB6">
        <w:rPr>
          <w:bCs/>
          <w:color w:val="0D0D0D" w:themeColor="text1" w:themeTint="F2"/>
          <w:sz w:val="28"/>
          <w:szCs w:val="28"/>
          <w:lang w:val="kk-KZ"/>
        </w:rPr>
        <w:t>ңгені құрап</w:t>
      </w:r>
      <w:r w:rsidRPr="00D76DB6">
        <w:rPr>
          <w:bCs/>
          <w:color w:val="0D0D0D" w:themeColor="text1" w:themeTint="F2"/>
          <w:sz w:val="28"/>
          <w:szCs w:val="28"/>
          <w:lang w:val="kk-KZ"/>
        </w:rPr>
        <w:t xml:space="preserve"> 2013 жылғы </w:t>
      </w:r>
      <w:r w:rsidR="00E51024" w:rsidRPr="00D76DB6">
        <w:rPr>
          <w:bCs/>
          <w:color w:val="0D0D0D" w:themeColor="text1" w:themeTint="F2"/>
          <w:sz w:val="28"/>
          <w:szCs w:val="28"/>
          <w:lang w:val="kk-KZ"/>
        </w:rPr>
        <w:t>қарағанда 0,09 трлн</w:t>
      </w:r>
      <w:r w:rsidR="002E7789">
        <w:rPr>
          <w:bCs/>
          <w:color w:val="0D0D0D" w:themeColor="text1" w:themeTint="F2"/>
          <w:sz w:val="28"/>
          <w:szCs w:val="28"/>
          <w:lang w:val="kk-KZ"/>
        </w:rPr>
        <w:t>.</w:t>
      </w:r>
      <w:r w:rsidR="00896C14" w:rsidRPr="00D76DB6">
        <w:rPr>
          <w:bCs/>
          <w:color w:val="0D0D0D" w:themeColor="text1" w:themeTint="F2"/>
          <w:sz w:val="28"/>
          <w:szCs w:val="28"/>
          <w:lang w:val="kk-KZ"/>
        </w:rPr>
        <w:t xml:space="preserve"> </w:t>
      </w:r>
      <w:r w:rsidR="00E51024" w:rsidRPr="00D76DB6">
        <w:rPr>
          <w:bCs/>
          <w:color w:val="0D0D0D" w:themeColor="text1" w:themeTint="F2"/>
          <w:sz w:val="28"/>
          <w:szCs w:val="28"/>
          <w:lang w:val="kk-KZ"/>
        </w:rPr>
        <w:t>теңгеге өссе</w:t>
      </w:r>
      <w:r w:rsidR="009072A6" w:rsidRPr="00D76DB6">
        <w:rPr>
          <w:bCs/>
          <w:color w:val="0D0D0D" w:themeColor="text1" w:themeTint="F2"/>
          <w:sz w:val="28"/>
          <w:szCs w:val="28"/>
          <w:lang w:val="kk-KZ"/>
        </w:rPr>
        <w:t xml:space="preserve">, 2018 жылға қарағанда 2,5 есеге көбейген, яғни </w:t>
      </w:r>
      <w:r w:rsidR="009072A6" w:rsidRPr="00D76DB6">
        <w:rPr>
          <w:color w:val="0D0D0D" w:themeColor="text1" w:themeTint="F2"/>
          <w:sz w:val="28"/>
          <w:szCs w:val="28"/>
          <w:lang w:val="kk-KZ"/>
        </w:rPr>
        <w:t>қаржылық жағдайы тұрақ</w:t>
      </w:r>
      <w:r w:rsidR="00255114" w:rsidRPr="00D76DB6">
        <w:rPr>
          <w:color w:val="0D0D0D" w:themeColor="text1" w:themeTint="F2"/>
          <w:sz w:val="28"/>
          <w:szCs w:val="28"/>
          <w:lang w:val="kk-KZ"/>
        </w:rPr>
        <w:t>ты болғанын көре аламыз</w:t>
      </w:r>
      <w:r w:rsidR="009072A6" w:rsidRPr="00D76DB6">
        <w:rPr>
          <w:color w:val="0D0D0D" w:themeColor="text1" w:themeTint="F2"/>
          <w:sz w:val="28"/>
          <w:szCs w:val="28"/>
          <w:lang w:val="kk-KZ"/>
        </w:rPr>
        <w:t>.</w:t>
      </w:r>
    </w:p>
    <w:p w14:paraId="130D67E5" w14:textId="5C1F24E0" w:rsidR="006019F6" w:rsidRPr="00D76DB6" w:rsidRDefault="006019F6" w:rsidP="009C1569">
      <w:pPr>
        <w:ind w:firstLine="709"/>
        <w:jc w:val="both"/>
        <w:rPr>
          <w:color w:val="0D0D0D" w:themeColor="text1" w:themeTint="F2"/>
          <w:sz w:val="28"/>
          <w:szCs w:val="28"/>
          <w:lang w:val="kk-KZ"/>
        </w:rPr>
      </w:pPr>
      <w:r w:rsidRPr="00D76DB6">
        <w:rPr>
          <w:color w:val="0D0D0D" w:themeColor="text1" w:themeTint="F2"/>
          <w:sz w:val="28"/>
          <w:szCs w:val="28"/>
          <w:lang w:val="kk-KZ"/>
        </w:rPr>
        <w:t xml:space="preserve">31 күннен 60 күнге дейін мерзімі өткен берешегі бар қарыздар </w:t>
      </w:r>
      <w:r w:rsidR="009072A6" w:rsidRPr="00D76DB6">
        <w:rPr>
          <w:color w:val="0D0D0D" w:themeColor="text1" w:themeTint="F2"/>
          <w:sz w:val="28"/>
          <w:szCs w:val="28"/>
          <w:lang w:val="kk-KZ"/>
        </w:rPr>
        <w:t>2019</w:t>
      </w:r>
      <w:r w:rsidRPr="00D76DB6">
        <w:rPr>
          <w:color w:val="0D0D0D" w:themeColor="text1" w:themeTint="F2"/>
          <w:sz w:val="28"/>
          <w:szCs w:val="28"/>
          <w:lang w:val="kk-KZ"/>
        </w:rPr>
        <w:t xml:space="preserve"> жылы </w:t>
      </w:r>
      <w:r w:rsidR="009072A6" w:rsidRPr="00D76DB6">
        <w:rPr>
          <w:bCs/>
          <w:color w:val="0D0D0D" w:themeColor="text1" w:themeTint="F2"/>
          <w:sz w:val="28"/>
          <w:szCs w:val="28"/>
          <w:lang w:val="kk-KZ"/>
        </w:rPr>
        <w:t>0,0</w:t>
      </w:r>
      <w:r w:rsidR="0068036F" w:rsidRPr="0068036F">
        <w:rPr>
          <w:bCs/>
          <w:color w:val="0D0D0D" w:themeColor="text1" w:themeTint="F2"/>
          <w:sz w:val="28"/>
          <w:szCs w:val="28"/>
          <w:lang w:val="kk-KZ"/>
        </w:rPr>
        <w:t>2</w:t>
      </w:r>
      <w:r w:rsidRPr="00D76DB6">
        <w:rPr>
          <w:bCs/>
          <w:color w:val="0D0D0D" w:themeColor="text1" w:themeTint="F2"/>
          <w:sz w:val="28"/>
          <w:szCs w:val="28"/>
          <w:lang w:val="kk-KZ"/>
        </w:rPr>
        <w:t xml:space="preserve"> трлн</w:t>
      </w:r>
      <w:r w:rsidR="002E7789">
        <w:rPr>
          <w:bCs/>
          <w:color w:val="0D0D0D" w:themeColor="text1" w:themeTint="F2"/>
          <w:sz w:val="28"/>
          <w:szCs w:val="28"/>
          <w:lang w:val="kk-KZ"/>
        </w:rPr>
        <w:t>.</w:t>
      </w:r>
      <w:r w:rsidR="009C1569">
        <w:rPr>
          <w:bCs/>
          <w:color w:val="0D0D0D" w:themeColor="text1" w:themeTint="F2"/>
          <w:sz w:val="28"/>
          <w:szCs w:val="28"/>
          <w:lang w:val="kk-KZ"/>
        </w:rPr>
        <w:t xml:space="preserve"> </w:t>
      </w:r>
      <w:r w:rsidRPr="00D76DB6">
        <w:rPr>
          <w:bCs/>
          <w:color w:val="0D0D0D" w:themeColor="text1" w:themeTint="F2"/>
          <w:sz w:val="28"/>
          <w:szCs w:val="28"/>
          <w:lang w:val="kk-KZ"/>
        </w:rPr>
        <w:t>теңгені құрап, 2013 жылмен салыстырғанда</w:t>
      </w:r>
      <w:r w:rsidR="0068036F" w:rsidRPr="0068036F">
        <w:rPr>
          <w:bCs/>
          <w:color w:val="0D0D0D" w:themeColor="text1" w:themeTint="F2"/>
          <w:sz w:val="28"/>
          <w:szCs w:val="28"/>
          <w:lang w:val="kk-KZ"/>
        </w:rPr>
        <w:t xml:space="preserve"> </w:t>
      </w:r>
      <w:r w:rsidR="0068036F">
        <w:rPr>
          <w:bCs/>
          <w:color w:val="0D0D0D" w:themeColor="text1" w:themeTint="F2"/>
          <w:sz w:val="28"/>
          <w:szCs w:val="28"/>
          <w:lang w:val="kk-KZ"/>
        </w:rPr>
        <w:t>қалыпты жағдайды көрсетсе</w:t>
      </w:r>
      <w:r w:rsidRPr="00D76DB6">
        <w:rPr>
          <w:bCs/>
          <w:color w:val="0D0D0D" w:themeColor="text1" w:themeTint="F2"/>
          <w:sz w:val="28"/>
          <w:szCs w:val="28"/>
          <w:lang w:val="kk-KZ"/>
        </w:rPr>
        <w:t xml:space="preserve">, </w:t>
      </w:r>
      <w:r w:rsidR="009072A6" w:rsidRPr="00D76DB6">
        <w:rPr>
          <w:bCs/>
          <w:color w:val="0D0D0D" w:themeColor="text1" w:themeTint="F2"/>
          <w:sz w:val="28"/>
          <w:szCs w:val="28"/>
          <w:lang w:val="kk-KZ"/>
        </w:rPr>
        <w:t xml:space="preserve">2018 </w:t>
      </w:r>
      <w:r w:rsidRPr="00D76DB6">
        <w:rPr>
          <w:bCs/>
          <w:color w:val="0D0D0D" w:themeColor="text1" w:themeTint="F2"/>
          <w:sz w:val="28"/>
          <w:szCs w:val="28"/>
          <w:lang w:val="kk-KZ"/>
        </w:rPr>
        <w:t xml:space="preserve">жылмен </w:t>
      </w:r>
      <w:r w:rsidR="009072A6" w:rsidRPr="00D76DB6">
        <w:rPr>
          <w:bCs/>
          <w:color w:val="0D0D0D" w:themeColor="text1" w:themeTint="F2"/>
          <w:sz w:val="28"/>
          <w:szCs w:val="28"/>
          <w:lang w:val="kk-KZ"/>
        </w:rPr>
        <w:t xml:space="preserve">салыстырғанда </w:t>
      </w:r>
      <w:r w:rsidR="0068036F" w:rsidRPr="0068036F">
        <w:rPr>
          <w:bCs/>
          <w:color w:val="0D0D0D" w:themeColor="text1" w:themeTint="F2"/>
          <w:sz w:val="28"/>
          <w:szCs w:val="28"/>
          <w:lang w:val="kk-KZ"/>
        </w:rPr>
        <w:t>2,</w:t>
      </w:r>
      <w:r w:rsidR="0068036F" w:rsidRPr="005A238A">
        <w:rPr>
          <w:bCs/>
          <w:color w:val="0D0D0D" w:themeColor="text1" w:themeTint="F2"/>
          <w:sz w:val="28"/>
          <w:szCs w:val="28"/>
          <w:lang w:val="kk-KZ"/>
        </w:rPr>
        <w:t>5</w:t>
      </w:r>
      <w:r w:rsidR="009072A6" w:rsidRPr="00D76DB6">
        <w:rPr>
          <w:bCs/>
          <w:color w:val="0D0D0D" w:themeColor="text1" w:themeTint="F2"/>
          <w:sz w:val="28"/>
          <w:szCs w:val="28"/>
          <w:lang w:val="kk-KZ"/>
        </w:rPr>
        <w:t xml:space="preserve"> есеге </w:t>
      </w:r>
      <w:r w:rsidRPr="00D76DB6">
        <w:rPr>
          <w:bCs/>
          <w:color w:val="0D0D0D" w:themeColor="text1" w:themeTint="F2"/>
          <w:sz w:val="28"/>
          <w:szCs w:val="28"/>
          <w:lang w:val="kk-KZ"/>
        </w:rPr>
        <w:t>төмендеген</w:t>
      </w:r>
      <w:r w:rsidR="00355A12" w:rsidRPr="00D76DB6">
        <w:rPr>
          <w:color w:val="0D0D0D" w:themeColor="text1" w:themeTint="F2"/>
          <w:sz w:val="28"/>
          <w:szCs w:val="28"/>
          <w:lang w:val="kk-KZ"/>
        </w:rPr>
        <w:t xml:space="preserve"> яғни қарыз алушылар несиені жабу мерзімін бірнеше рет ұзартып, басқа банктен несие алу арқылы қарызды өндіріп алу факт</w:t>
      </w:r>
      <w:r w:rsidR="00521C66">
        <w:rPr>
          <w:color w:val="0D0D0D" w:themeColor="text1" w:themeTint="F2"/>
          <w:sz w:val="28"/>
          <w:szCs w:val="28"/>
          <w:lang w:val="kk-KZ"/>
        </w:rPr>
        <w:t>і</w:t>
      </w:r>
      <w:r w:rsidR="00355A12" w:rsidRPr="00D76DB6">
        <w:rPr>
          <w:color w:val="0D0D0D" w:themeColor="text1" w:themeTint="F2"/>
          <w:sz w:val="28"/>
          <w:szCs w:val="28"/>
          <w:lang w:val="kk-KZ"/>
        </w:rPr>
        <w:t>с</w:t>
      </w:r>
      <w:r w:rsidR="00521C66">
        <w:rPr>
          <w:color w:val="0D0D0D" w:themeColor="text1" w:themeTint="F2"/>
          <w:sz w:val="28"/>
          <w:szCs w:val="28"/>
          <w:lang w:val="kk-KZ"/>
        </w:rPr>
        <w:t>і</w:t>
      </w:r>
      <w:r w:rsidR="00355A12" w:rsidRPr="00D76DB6">
        <w:rPr>
          <w:color w:val="0D0D0D" w:themeColor="text1" w:themeTint="F2"/>
          <w:sz w:val="28"/>
          <w:szCs w:val="28"/>
          <w:lang w:val="kk-KZ"/>
        </w:rPr>
        <w:t xml:space="preserve"> болды.</w:t>
      </w:r>
    </w:p>
    <w:p w14:paraId="045784F3" w14:textId="11533F2F" w:rsidR="006019F6" w:rsidRPr="00D76DB6" w:rsidRDefault="006019F6" w:rsidP="009C1569">
      <w:pPr>
        <w:ind w:firstLine="709"/>
        <w:jc w:val="both"/>
        <w:rPr>
          <w:bCs/>
          <w:color w:val="0D0D0D" w:themeColor="text1" w:themeTint="F2"/>
          <w:sz w:val="28"/>
          <w:szCs w:val="28"/>
          <w:lang w:val="kk-KZ"/>
        </w:rPr>
      </w:pPr>
      <w:r w:rsidRPr="00D76DB6">
        <w:rPr>
          <w:color w:val="0D0D0D" w:themeColor="text1" w:themeTint="F2"/>
          <w:sz w:val="28"/>
          <w:szCs w:val="28"/>
          <w:lang w:val="kk-KZ"/>
        </w:rPr>
        <w:t>61 күннен 90 күнге дейін мерзімі өткен берешегі бар қар</w:t>
      </w:r>
      <w:r w:rsidR="00D37A5E">
        <w:rPr>
          <w:color w:val="0D0D0D" w:themeColor="text1" w:themeTint="F2"/>
          <w:sz w:val="28"/>
          <w:szCs w:val="28"/>
          <w:lang w:val="kk-KZ"/>
        </w:rPr>
        <w:t xml:space="preserve">ыздар 2013-2019 жыл аралығында </w:t>
      </w:r>
      <w:r w:rsidR="00355A12" w:rsidRPr="00D76DB6">
        <w:rPr>
          <w:color w:val="0D0D0D" w:themeColor="text1" w:themeTint="F2"/>
          <w:sz w:val="28"/>
          <w:szCs w:val="28"/>
          <w:lang w:val="kk-KZ"/>
        </w:rPr>
        <w:t>0,04</w:t>
      </w:r>
      <w:r w:rsidRPr="00D76DB6">
        <w:rPr>
          <w:color w:val="0D0D0D" w:themeColor="text1" w:themeTint="F2"/>
          <w:sz w:val="28"/>
          <w:szCs w:val="28"/>
          <w:lang w:val="kk-KZ"/>
        </w:rPr>
        <w:t xml:space="preserve"> </w:t>
      </w:r>
      <w:r w:rsidRPr="00D76DB6">
        <w:rPr>
          <w:bCs/>
          <w:color w:val="0D0D0D" w:themeColor="text1" w:themeTint="F2"/>
          <w:sz w:val="28"/>
          <w:szCs w:val="28"/>
          <w:lang w:val="kk-KZ"/>
        </w:rPr>
        <w:t>трлн</w:t>
      </w:r>
      <w:r w:rsidR="002E7789">
        <w:rPr>
          <w:bCs/>
          <w:color w:val="0D0D0D" w:themeColor="text1" w:themeTint="F2"/>
          <w:sz w:val="28"/>
          <w:szCs w:val="28"/>
          <w:lang w:val="kk-KZ"/>
        </w:rPr>
        <w:t>.</w:t>
      </w:r>
      <w:r w:rsidR="00BD7570">
        <w:rPr>
          <w:bCs/>
          <w:color w:val="0D0D0D" w:themeColor="text1" w:themeTint="F2"/>
          <w:sz w:val="28"/>
          <w:szCs w:val="28"/>
          <w:lang w:val="kk-KZ"/>
        </w:rPr>
        <w:t xml:space="preserve"> </w:t>
      </w:r>
      <w:r w:rsidRPr="00D76DB6">
        <w:rPr>
          <w:bCs/>
          <w:color w:val="0D0D0D" w:themeColor="text1" w:themeTint="F2"/>
          <w:sz w:val="28"/>
          <w:szCs w:val="28"/>
          <w:lang w:val="kk-KZ"/>
        </w:rPr>
        <w:t xml:space="preserve">теңгеге немесе </w:t>
      </w:r>
      <w:r w:rsidR="00355A12" w:rsidRPr="00D76DB6">
        <w:rPr>
          <w:bCs/>
          <w:color w:val="0D0D0D" w:themeColor="text1" w:themeTint="F2"/>
          <w:sz w:val="28"/>
          <w:szCs w:val="28"/>
          <w:lang w:val="kk-KZ"/>
        </w:rPr>
        <w:t xml:space="preserve">1,8 есеге </w:t>
      </w:r>
      <w:r w:rsidRPr="00D76DB6">
        <w:rPr>
          <w:bCs/>
          <w:color w:val="0D0D0D" w:themeColor="text1" w:themeTint="F2"/>
          <w:sz w:val="28"/>
          <w:szCs w:val="28"/>
          <w:lang w:val="kk-KZ"/>
        </w:rPr>
        <w:t>төмендеген.</w:t>
      </w:r>
    </w:p>
    <w:p w14:paraId="2C942011" w14:textId="03BA23C4" w:rsidR="006019F6" w:rsidRPr="00D76DB6" w:rsidRDefault="006019F6" w:rsidP="009C1569">
      <w:pPr>
        <w:ind w:firstLine="709"/>
        <w:jc w:val="both"/>
        <w:rPr>
          <w:color w:val="0D0D0D" w:themeColor="text1" w:themeTint="F2"/>
          <w:sz w:val="28"/>
          <w:szCs w:val="28"/>
          <w:lang w:val="kk-KZ"/>
        </w:rPr>
      </w:pPr>
      <w:r w:rsidRPr="00D76DB6">
        <w:rPr>
          <w:bCs/>
          <w:color w:val="0D0D0D" w:themeColor="text1" w:themeTint="F2"/>
          <w:sz w:val="28"/>
          <w:szCs w:val="28"/>
          <w:lang w:val="kk-KZ"/>
        </w:rPr>
        <w:t xml:space="preserve">2013 жылы 90 күннен астам мерзімі өткен берешегі бар қарыздар заңды тұлғалар қарыздарының </w:t>
      </w:r>
      <w:r w:rsidR="00987C8E" w:rsidRPr="00987C8E">
        <w:rPr>
          <w:bCs/>
          <w:color w:val="0D0D0D" w:themeColor="text1" w:themeTint="F2"/>
          <w:sz w:val="28"/>
          <w:szCs w:val="28"/>
          <w:lang w:val="kk-KZ"/>
        </w:rPr>
        <w:t>40</w:t>
      </w:r>
      <w:r w:rsidRPr="00D76DB6">
        <w:rPr>
          <w:bCs/>
          <w:color w:val="0D0D0D" w:themeColor="text1" w:themeTint="F2"/>
          <w:sz w:val="28"/>
          <w:szCs w:val="28"/>
          <w:lang w:val="kk-KZ"/>
        </w:rPr>
        <w:t>,7%-</w:t>
      </w:r>
      <w:r w:rsidR="009351BD" w:rsidRPr="00D76DB6">
        <w:rPr>
          <w:bCs/>
          <w:color w:val="0D0D0D" w:themeColor="text1" w:themeTint="F2"/>
          <w:sz w:val="28"/>
          <w:szCs w:val="28"/>
          <w:lang w:val="kk-KZ"/>
        </w:rPr>
        <w:t>ы</w:t>
      </w:r>
      <w:r w:rsidRPr="00D76DB6">
        <w:rPr>
          <w:bCs/>
          <w:color w:val="0D0D0D" w:themeColor="text1" w:themeTint="F2"/>
          <w:sz w:val="28"/>
          <w:szCs w:val="28"/>
          <w:lang w:val="kk-KZ"/>
        </w:rPr>
        <w:t xml:space="preserve">н құраса, </w:t>
      </w:r>
      <w:r w:rsidR="009B6E63" w:rsidRPr="00D76DB6">
        <w:rPr>
          <w:bCs/>
          <w:color w:val="0D0D0D" w:themeColor="text1" w:themeTint="F2"/>
          <w:sz w:val="28"/>
          <w:szCs w:val="28"/>
          <w:lang w:val="kk-KZ"/>
        </w:rPr>
        <w:t>2019</w:t>
      </w:r>
      <w:r w:rsidRPr="00D76DB6">
        <w:rPr>
          <w:bCs/>
          <w:color w:val="0D0D0D" w:themeColor="text1" w:themeTint="F2"/>
          <w:sz w:val="28"/>
          <w:szCs w:val="28"/>
          <w:lang w:val="kk-KZ"/>
        </w:rPr>
        <w:t xml:space="preserve"> жылы</w:t>
      </w:r>
      <w:r w:rsidR="009B6E63" w:rsidRPr="00D76DB6">
        <w:rPr>
          <w:bCs/>
          <w:color w:val="0D0D0D" w:themeColor="text1" w:themeTint="F2"/>
          <w:sz w:val="28"/>
          <w:szCs w:val="28"/>
          <w:lang w:val="kk-KZ"/>
        </w:rPr>
        <w:t xml:space="preserve"> 0,21</w:t>
      </w:r>
      <w:r w:rsidRPr="00D76DB6">
        <w:rPr>
          <w:bCs/>
          <w:color w:val="0D0D0D" w:themeColor="text1" w:themeTint="F2"/>
          <w:sz w:val="28"/>
          <w:szCs w:val="28"/>
          <w:lang w:val="kk-KZ"/>
        </w:rPr>
        <w:t xml:space="preserve"> трлн</w:t>
      </w:r>
      <w:r w:rsidR="002E7789">
        <w:rPr>
          <w:bCs/>
          <w:color w:val="0D0D0D" w:themeColor="text1" w:themeTint="F2"/>
          <w:sz w:val="28"/>
          <w:szCs w:val="28"/>
          <w:lang w:val="kk-KZ"/>
        </w:rPr>
        <w:t>.</w:t>
      </w:r>
      <w:r w:rsidR="009C1569">
        <w:rPr>
          <w:bCs/>
          <w:color w:val="0D0D0D" w:themeColor="text1" w:themeTint="F2"/>
          <w:sz w:val="28"/>
          <w:szCs w:val="28"/>
          <w:lang w:val="kk-KZ"/>
        </w:rPr>
        <w:t xml:space="preserve"> </w:t>
      </w:r>
      <w:r w:rsidRPr="00D76DB6">
        <w:rPr>
          <w:bCs/>
          <w:color w:val="0D0D0D" w:themeColor="text1" w:themeTint="F2"/>
          <w:sz w:val="28"/>
          <w:szCs w:val="28"/>
          <w:lang w:val="kk-KZ"/>
        </w:rPr>
        <w:t xml:space="preserve">теңге құрап, 2013 жылмен салыстырғанда </w:t>
      </w:r>
      <w:r w:rsidR="00987C8E" w:rsidRPr="00D56765">
        <w:rPr>
          <w:bCs/>
          <w:color w:val="0D0D0D" w:themeColor="text1" w:themeTint="F2"/>
          <w:sz w:val="28"/>
          <w:szCs w:val="28"/>
          <w:lang w:val="kk-KZ"/>
        </w:rPr>
        <w:t>14</w:t>
      </w:r>
      <w:r w:rsidR="00C32DBC" w:rsidRPr="00D76DB6">
        <w:rPr>
          <w:bCs/>
          <w:color w:val="0D0D0D" w:themeColor="text1" w:themeTint="F2"/>
          <w:sz w:val="28"/>
          <w:szCs w:val="28"/>
          <w:lang w:val="kk-KZ"/>
        </w:rPr>
        <w:t>,</w:t>
      </w:r>
      <w:r w:rsidR="00987C8E" w:rsidRPr="00D56765">
        <w:rPr>
          <w:bCs/>
          <w:color w:val="0D0D0D" w:themeColor="text1" w:themeTint="F2"/>
          <w:sz w:val="28"/>
          <w:szCs w:val="28"/>
          <w:lang w:val="kk-KZ"/>
        </w:rPr>
        <w:t>5 есеге</w:t>
      </w:r>
      <w:r w:rsidRPr="00D76DB6">
        <w:rPr>
          <w:bCs/>
          <w:color w:val="0D0D0D" w:themeColor="text1" w:themeTint="F2"/>
          <w:sz w:val="28"/>
          <w:szCs w:val="28"/>
          <w:lang w:val="kk-KZ"/>
        </w:rPr>
        <w:t xml:space="preserve"> кеміді. Ал, </w:t>
      </w:r>
      <w:r w:rsidR="009B6E63" w:rsidRPr="00D76DB6">
        <w:rPr>
          <w:bCs/>
          <w:color w:val="0D0D0D" w:themeColor="text1" w:themeTint="F2"/>
          <w:sz w:val="28"/>
          <w:szCs w:val="28"/>
          <w:lang w:val="kk-KZ"/>
        </w:rPr>
        <w:t>2018</w:t>
      </w:r>
      <w:r w:rsidRPr="00D76DB6">
        <w:rPr>
          <w:bCs/>
          <w:color w:val="0D0D0D" w:themeColor="text1" w:themeTint="F2"/>
          <w:sz w:val="28"/>
          <w:szCs w:val="28"/>
          <w:lang w:val="kk-KZ"/>
        </w:rPr>
        <w:t xml:space="preserve"> жылғы көрсеткішке қарағанда </w:t>
      </w:r>
      <w:r w:rsidR="00D56765" w:rsidRPr="00D76DB6">
        <w:rPr>
          <w:bCs/>
          <w:color w:val="0D0D0D" w:themeColor="text1" w:themeTint="F2"/>
          <w:sz w:val="28"/>
          <w:szCs w:val="28"/>
          <w:lang w:val="kk-KZ"/>
        </w:rPr>
        <w:t>0,</w:t>
      </w:r>
      <w:r w:rsidR="00D56765">
        <w:rPr>
          <w:bCs/>
          <w:color w:val="0D0D0D" w:themeColor="text1" w:themeTint="F2"/>
          <w:sz w:val="28"/>
          <w:szCs w:val="28"/>
          <w:lang w:val="kk-KZ"/>
        </w:rPr>
        <w:t>03</w:t>
      </w:r>
      <w:r w:rsidR="00D56765" w:rsidRPr="00D76DB6">
        <w:rPr>
          <w:bCs/>
          <w:color w:val="0D0D0D" w:themeColor="text1" w:themeTint="F2"/>
          <w:sz w:val="28"/>
          <w:szCs w:val="28"/>
          <w:lang w:val="kk-KZ"/>
        </w:rPr>
        <w:t xml:space="preserve"> трлн</w:t>
      </w:r>
      <w:r w:rsidR="002E7789">
        <w:rPr>
          <w:bCs/>
          <w:color w:val="0D0D0D" w:themeColor="text1" w:themeTint="F2"/>
          <w:sz w:val="28"/>
          <w:szCs w:val="28"/>
          <w:lang w:val="kk-KZ"/>
        </w:rPr>
        <w:t>.</w:t>
      </w:r>
      <w:r w:rsidR="00D56765">
        <w:rPr>
          <w:bCs/>
          <w:color w:val="0D0D0D" w:themeColor="text1" w:themeTint="F2"/>
          <w:sz w:val="28"/>
          <w:szCs w:val="28"/>
          <w:lang w:val="kk-KZ"/>
        </w:rPr>
        <w:t xml:space="preserve"> </w:t>
      </w:r>
      <w:r w:rsidR="00D56765" w:rsidRPr="00D76DB6">
        <w:rPr>
          <w:bCs/>
          <w:color w:val="0D0D0D" w:themeColor="text1" w:themeTint="F2"/>
          <w:sz w:val="28"/>
          <w:szCs w:val="28"/>
          <w:lang w:val="kk-KZ"/>
        </w:rPr>
        <w:t>теңге</w:t>
      </w:r>
      <w:r w:rsidR="00D56765">
        <w:rPr>
          <w:bCs/>
          <w:color w:val="0D0D0D" w:themeColor="text1" w:themeTint="F2"/>
          <w:sz w:val="28"/>
          <w:szCs w:val="28"/>
          <w:lang w:val="kk-KZ"/>
        </w:rPr>
        <w:t>ге</w:t>
      </w:r>
      <w:r w:rsidR="00D56765" w:rsidRPr="00D76DB6">
        <w:rPr>
          <w:bCs/>
          <w:color w:val="0D0D0D" w:themeColor="text1" w:themeTint="F2"/>
          <w:sz w:val="28"/>
          <w:szCs w:val="28"/>
          <w:lang w:val="kk-KZ"/>
        </w:rPr>
        <w:t xml:space="preserve"> </w:t>
      </w:r>
      <w:r w:rsidRPr="00D76DB6">
        <w:rPr>
          <w:bCs/>
          <w:color w:val="0D0D0D" w:themeColor="text1" w:themeTint="F2"/>
          <w:sz w:val="28"/>
          <w:szCs w:val="28"/>
          <w:lang w:val="kk-KZ"/>
        </w:rPr>
        <w:t>кеміген.</w:t>
      </w:r>
    </w:p>
    <w:p w14:paraId="499EF215" w14:textId="79F95EBB" w:rsidR="006019F6" w:rsidRPr="00D76DB6" w:rsidRDefault="00ED45F0" w:rsidP="009C1569">
      <w:pPr>
        <w:pStyle w:val="Default"/>
        <w:ind w:firstLine="709"/>
        <w:jc w:val="both"/>
        <w:rPr>
          <w:bCs/>
          <w:color w:val="0D0D0D" w:themeColor="text1" w:themeTint="F2"/>
          <w:sz w:val="28"/>
          <w:szCs w:val="28"/>
          <w:lang w:val="kk-KZ"/>
        </w:rPr>
      </w:pPr>
      <w:r w:rsidRPr="00ED45F0">
        <w:rPr>
          <w:color w:val="0D0D0D" w:themeColor="text1" w:themeTint="F2"/>
          <w:sz w:val="28"/>
          <w:szCs w:val="28"/>
          <w:lang w:val="kk-KZ"/>
        </w:rPr>
        <w:t>ХҚЕС бойынша провизиялар</w:t>
      </w:r>
      <w:r w:rsidRPr="00ED45F0">
        <w:rPr>
          <w:color w:val="0D0D0D" w:themeColor="text1" w:themeTint="F2"/>
          <w:lang w:val="kk-KZ"/>
        </w:rPr>
        <w:t xml:space="preserve"> </w:t>
      </w:r>
      <w:r w:rsidR="000657CB" w:rsidRPr="00D76DB6">
        <w:rPr>
          <w:color w:val="0D0D0D" w:themeColor="text1" w:themeTint="F2"/>
          <w:sz w:val="28"/>
          <w:szCs w:val="28"/>
          <w:lang w:val="kk-KZ"/>
        </w:rPr>
        <w:t>201</w:t>
      </w:r>
      <w:r w:rsidR="000657CB">
        <w:rPr>
          <w:color w:val="0D0D0D" w:themeColor="text1" w:themeTint="F2"/>
          <w:sz w:val="28"/>
          <w:szCs w:val="28"/>
          <w:lang w:val="kk-KZ"/>
        </w:rPr>
        <w:t>9</w:t>
      </w:r>
      <w:r w:rsidR="000657CB" w:rsidRPr="00D76DB6">
        <w:rPr>
          <w:color w:val="0D0D0D" w:themeColor="text1" w:themeTint="F2"/>
          <w:sz w:val="28"/>
          <w:szCs w:val="28"/>
          <w:lang w:val="kk-KZ"/>
        </w:rPr>
        <w:t xml:space="preserve"> жылды 2013 жылмен салыстыранда </w:t>
      </w:r>
      <w:r w:rsidR="000657CB">
        <w:rPr>
          <w:color w:val="0D0D0D" w:themeColor="text1" w:themeTint="F2"/>
          <w:sz w:val="28"/>
          <w:szCs w:val="28"/>
          <w:lang w:val="kk-KZ"/>
        </w:rPr>
        <w:t xml:space="preserve">3,14 </w:t>
      </w:r>
      <w:r w:rsidR="000657CB" w:rsidRPr="00D76DB6">
        <w:rPr>
          <w:bCs/>
          <w:color w:val="0D0D0D" w:themeColor="text1" w:themeTint="F2"/>
          <w:sz w:val="28"/>
          <w:szCs w:val="28"/>
          <w:lang w:val="kk-KZ"/>
        </w:rPr>
        <w:t>трлн.</w:t>
      </w:r>
      <w:r w:rsidR="000657CB">
        <w:rPr>
          <w:bCs/>
          <w:color w:val="0D0D0D" w:themeColor="text1" w:themeTint="F2"/>
          <w:sz w:val="28"/>
          <w:szCs w:val="28"/>
          <w:lang w:val="kk-KZ"/>
        </w:rPr>
        <w:t xml:space="preserve"> </w:t>
      </w:r>
      <w:r w:rsidR="000657CB" w:rsidRPr="00D76DB6">
        <w:rPr>
          <w:bCs/>
          <w:color w:val="0D0D0D" w:themeColor="text1" w:themeTint="F2"/>
          <w:sz w:val="28"/>
          <w:szCs w:val="28"/>
          <w:lang w:val="kk-KZ"/>
        </w:rPr>
        <w:t>теңге</w:t>
      </w:r>
      <w:r w:rsidR="000657CB">
        <w:rPr>
          <w:bCs/>
          <w:color w:val="0D0D0D" w:themeColor="text1" w:themeTint="F2"/>
          <w:sz w:val="28"/>
          <w:szCs w:val="28"/>
          <w:lang w:val="kk-KZ"/>
        </w:rPr>
        <w:t xml:space="preserve">мен азайған. </w:t>
      </w:r>
      <w:r w:rsidR="000657CB" w:rsidRPr="00D76DB6">
        <w:rPr>
          <w:bCs/>
          <w:color w:val="0D0D0D" w:themeColor="text1" w:themeTint="F2"/>
          <w:sz w:val="28"/>
          <w:szCs w:val="28"/>
          <w:lang w:val="kk-KZ"/>
        </w:rPr>
        <w:t xml:space="preserve"> </w:t>
      </w:r>
      <w:r w:rsidR="006019F6" w:rsidRPr="00D76DB6">
        <w:rPr>
          <w:color w:val="0D0D0D" w:themeColor="text1" w:themeTint="F2"/>
          <w:sz w:val="28"/>
          <w:szCs w:val="28"/>
          <w:lang w:val="kk-KZ"/>
        </w:rPr>
        <w:t xml:space="preserve">Соның ішінде, </w:t>
      </w:r>
      <w:r w:rsidRPr="00ED45F0">
        <w:rPr>
          <w:bCs/>
          <w:iCs/>
          <w:color w:val="0D0D0D" w:themeColor="text1" w:themeTint="F2"/>
          <w:sz w:val="28"/>
          <w:szCs w:val="28"/>
          <w:lang w:val="kk-KZ"/>
        </w:rPr>
        <w:t xml:space="preserve">90 күннен астам мерзімі өткен берешегі бар қарыздарды ХҚЕС бойынша провизиялармен жабу коэффициенті, </w:t>
      </w:r>
      <w:r>
        <w:rPr>
          <w:bCs/>
          <w:iCs/>
          <w:color w:val="0D0D0D" w:themeColor="text1" w:themeTint="F2"/>
          <w:sz w:val="28"/>
          <w:szCs w:val="28"/>
          <w:lang w:val="kk-KZ"/>
        </w:rPr>
        <w:t>(</w:t>
      </w:r>
      <w:r w:rsidRPr="00ED45F0">
        <w:rPr>
          <w:bCs/>
          <w:iCs/>
          <w:color w:val="0D0D0D" w:themeColor="text1" w:themeTint="F2"/>
          <w:sz w:val="28"/>
          <w:szCs w:val="28"/>
          <w:lang w:val="kk-KZ"/>
        </w:rPr>
        <w:t>%</w:t>
      </w:r>
      <w:r>
        <w:rPr>
          <w:bCs/>
          <w:iCs/>
          <w:color w:val="0D0D0D" w:themeColor="text1" w:themeTint="F2"/>
          <w:sz w:val="28"/>
          <w:szCs w:val="28"/>
          <w:lang w:val="kk-KZ"/>
        </w:rPr>
        <w:t>)</w:t>
      </w:r>
      <w:r w:rsidR="000657CB">
        <w:rPr>
          <w:bCs/>
          <w:iCs/>
          <w:color w:val="0D0D0D" w:themeColor="text1" w:themeTint="F2"/>
          <w:sz w:val="28"/>
          <w:szCs w:val="28"/>
          <w:lang w:val="kk-KZ"/>
        </w:rPr>
        <w:t xml:space="preserve"> </w:t>
      </w:r>
      <w:r>
        <w:rPr>
          <w:color w:val="0D0D0D" w:themeColor="text1" w:themeTint="F2"/>
          <w:sz w:val="28"/>
          <w:szCs w:val="28"/>
          <w:lang w:val="kk-KZ"/>
        </w:rPr>
        <w:t>22</w:t>
      </w:r>
      <w:r w:rsidRPr="00D76DB6">
        <w:rPr>
          <w:color w:val="0D0D0D" w:themeColor="text1" w:themeTint="F2"/>
          <w:sz w:val="28"/>
          <w:szCs w:val="28"/>
          <w:lang w:val="kk-KZ"/>
        </w:rPr>
        <w:t>,</w:t>
      </w:r>
      <w:r>
        <w:rPr>
          <w:color w:val="0D0D0D" w:themeColor="text1" w:themeTint="F2"/>
          <w:sz w:val="28"/>
          <w:szCs w:val="28"/>
          <w:lang w:val="kk-KZ"/>
        </w:rPr>
        <w:t>1</w:t>
      </w:r>
      <w:r w:rsidRPr="00D76DB6">
        <w:rPr>
          <w:color w:val="0D0D0D" w:themeColor="text1" w:themeTint="F2"/>
          <w:sz w:val="28"/>
          <w:szCs w:val="28"/>
          <w:lang w:val="kk-KZ"/>
        </w:rPr>
        <w:t>%-ға, 201</w:t>
      </w:r>
      <w:r>
        <w:rPr>
          <w:color w:val="0D0D0D" w:themeColor="text1" w:themeTint="F2"/>
          <w:sz w:val="28"/>
          <w:szCs w:val="28"/>
          <w:lang w:val="kk-KZ"/>
        </w:rPr>
        <w:t>8</w:t>
      </w:r>
      <w:r w:rsidRPr="00D76DB6">
        <w:rPr>
          <w:color w:val="0D0D0D" w:themeColor="text1" w:themeTint="F2"/>
          <w:sz w:val="28"/>
          <w:szCs w:val="28"/>
          <w:lang w:val="kk-KZ"/>
        </w:rPr>
        <w:t xml:space="preserve"> жылмен салыстырғанда </w:t>
      </w:r>
      <w:r>
        <w:rPr>
          <w:color w:val="0D0D0D" w:themeColor="text1" w:themeTint="F2"/>
          <w:sz w:val="28"/>
          <w:szCs w:val="28"/>
          <w:lang w:val="kk-KZ"/>
        </w:rPr>
        <w:t>6</w:t>
      </w:r>
      <w:r w:rsidRPr="00D76DB6">
        <w:rPr>
          <w:color w:val="0D0D0D" w:themeColor="text1" w:themeTint="F2"/>
          <w:sz w:val="28"/>
          <w:szCs w:val="28"/>
          <w:lang w:val="kk-KZ"/>
        </w:rPr>
        <w:t>,</w:t>
      </w:r>
      <w:r>
        <w:rPr>
          <w:color w:val="0D0D0D" w:themeColor="text1" w:themeTint="F2"/>
          <w:sz w:val="28"/>
          <w:szCs w:val="28"/>
          <w:lang w:val="kk-KZ"/>
        </w:rPr>
        <w:t>7</w:t>
      </w:r>
      <w:r w:rsidRPr="00D76DB6">
        <w:rPr>
          <w:color w:val="0D0D0D" w:themeColor="text1" w:themeTint="F2"/>
          <w:sz w:val="28"/>
          <w:szCs w:val="28"/>
          <w:lang w:val="kk-KZ"/>
        </w:rPr>
        <w:t>%-ға азайған</w:t>
      </w:r>
      <w:r w:rsidR="006019F6" w:rsidRPr="00D76DB6">
        <w:rPr>
          <w:bCs/>
          <w:color w:val="0D0D0D" w:themeColor="text1" w:themeTint="F2"/>
          <w:sz w:val="28"/>
          <w:szCs w:val="28"/>
          <w:lang w:val="kk-KZ"/>
        </w:rPr>
        <w:t>.</w:t>
      </w:r>
      <w:r w:rsidR="00F93606" w:rsidRPr="00D76DB6">
        <w:rPr>
          <w:bCs/>
          <w:color w:val="0D0D0D" w:themeColor="text1" w:themeTint="F2"/>
          <w:sz w:val="28"/>
          <w:szCs w:val="28"/>
          <w:lang w:val="kk-KZ"/>
        </w:rPr>
        <w:t xml:space="preserve"> Сондықтан, шағын және орта бизн</w:t>
      </w:r>
      <w:r w:rsidR="00736869">
        <w:rPr>
          <w:bCs/>
          <w:color w:val="0D0D0D" w:themeColor="text1" w:themeTint="F2"/>
          <w:sz w:val="28"/>
          <w:szCs w:val="28"/>
          <w:lang w:val="kk-KZ"/>
        </w:rPr>
        <w:t>е</w:t>
      </w:r>
      <w:r w:rsidR="00F93606" w:rsidRPr="00D76DB6">
        <w:rPr>
          <w:bCs/>
          <w:color w:val="0D0D0D" w:themeColor="text1" w:themeTint="F2"/>
          <w:sz w:val="28"/>
          <w:szCs w:val="28"/>
          <w:lang w:val="kk-KZ"/>
        </w:rPr>
        <w:t>сті қолдау және әлеуметтік салалардың жағдайын көтеру  бары</w:t>
      </w:r>
      <w:r w:rsidR="00693128">
        <w:rPr>
          <w:bCs/>
          <w:color w:val="0D0D0D" w:themeColor="text1" w:themeTint="F2"/>
          <w:sz w:val="28"/>
          <w:szCs w:val="28"/>
          <w:lang w:val="kk-KZ"/>
        </w:rPr>
        <w:t xml:space="preserve">сында бағдарламаларды көбейтіп </w:t>
      </w:r>
      <w:r w:rsidR="00F93606" w:rsidRPr="00D76DB6">
        <w:rPr>
          <w:bCs/>
          <w:color w:val="0D0D0D" w:themeColor="text1" w:themeTint="F2"/>
          <w:sz w:val="28"/>
          <w:szCs w:val="28"/>
          <w:lang w:val="kk-KZ"/>
        </w:rPr>
        <w:t>несиелендіру қажет.</w:t>
      </w:r>
    </w:p>
    <w:p w14:paraId="71B9FB86" w14:textId="2CEFD734" w:rsidR="006019F6" w:rsidRDefault="00693128" w:rsidP="006019F6">
      <w:pPr>
        <w:pStyle w:val="Default"/>
        <w:ind w:firstLine="709"/>
        <w:jc w:val="both"/>
        <w:rPr>
          <w:color w:val="0D0D0D" w:themeColor="text1" w:themeTint="F2"/>
          <w:sz w:val="28"/>
          <w:szCs w:val="28"/>
          <w:lang w:val="kk-KZ"/>
        </w:rPr>
      </w:pPr>
      <w:r w:rsidRPr="00D76DB6">
        <w:rPr>
          <w:color w:val="0D0D0D" w:themeColor="text1" w:themeTint="F2"/>
          <w:sz w:val="28"/>
          <w:szCs w:val="28"/>
          <w:lang w:val="kk-KZ"/>
        </w:rPr>
        <w:t>18</w:t>
      </w:r>
      <w:r>
        <w:rPr>
          <w:color w:val="0D0D0D" w:themeColor="text1" w:themeTint="F2"/>
          <w:sz w:val="28"/>
          <w:szCs w:val="28"/>
          <w:lang w:val="kk-KZ"/>
        </w:rPr>
        <w:t>-</w:t>
      </w:r>
      <w:r w:rsidR="00862797">
        <w:rPr>
          <w:color w:val="0D0D0D" w:themeColor="text1" w:themeTint="F2"/>
          <w:sz w:val="28"/>
          <w:szCs w:val="28"/>
          <w:lang w:val="kk-KZ"/>
        </w:rPr>
        <w:t xml:space="preserve">ші </w:t>
      </w:r>
      <w:r w:rsidRPr="00D76DB6">
        <w:rPr>
          <w:color w:val="0D0D0D" w:themeColor="text1" w:themeTint="F2"/>
          <w:sz w:val="28"/>
          <w:szCs w:val="28"/>
          <w:lang w:val="kk-KZ"/>
        </w:rPr>
        <w:t xml:space="preserve">кестеде </w:t>
      </w:r>
      <w:r w:rsidRPr="00D76DB6">
        <w:rPr>
          <w:bCs/>
          <w:color w:val="0D0D0D" w:themeColor="text1" w:themeTint="F2"/>
          <w:sz w:val="28"/>
          <w:szCs w:val="28"/>
          <w:lang w:val="kk-KZ"/>
        </w:rPr>
        <w:t>жеке тұлғалар қарыздары ҚР банк секторы несие портфелінің (негізгі борыш) құрылымында (</w:t>
      </w:r>
      <w:r w:rsidRPr="00D76DB6">
        <w:rPr>
          <w:color w:val="0D0D0D" w:themeColor="text1" w:themeTint="F2"/>
          <w:sz w:val="28"/>
          <w:szCs w:val="28"/>
          <w:shd w:val="clear" w:color="auto" w:fill="FFFFFF"/>
          <w:lang w:val="kk-KZ"/>
        </w:rPr>
        <w:t>§</w:t>
      </w:r>
      <w:r w:rsidRPr="00D76DB6">
        <w:rPr>
          <w:bCs/>
          <w:color w:val="0D0D0D" w:themeColor="text1" w:themeTint="F2"/>
          <w:sz w:val="28"/>
          <w:szCs w:val="28"/>
          <w:lang w:val="kk-KZ"/>
        </w:rPr>
        <w:t>2.1</w:t>
      </w:r>
      <w:r>
        <w:rPr>
          <w:bCs/>
          <w:color w:val="0D0D0D" w:themeColor="text1" w:themeTint="F2"/>
          <w:sz w:val="28"/>
          <w:szCs w:val="28"/>
          <w:lang w:val="kk-KZ"/>
        </w:rPr>
        <w:t>, кесте 10</w:t>
      </w:r>
      <w:r w:rsidRPr="00D76DB6">
        <w:rPr>
          <w:bCs/>
          <w:color w:val="0D0D0D" w:themeColor="text1" w:themeTint="F2"/>
          <w:sz w:val="28"/>
          <w:szCs w:val="28"/>
          <w:lang w:val="kk-KZ"/>
        </w:rPr>
        <w:t xml:space="preserve">) көрсетілген 2013 жылдан 2019 жыл аралығында </w:t>
      </w:r>
      <w:r w:rsidR="00F31924" w:rsidRPr="00F31924">
        <w:rPr>
          <w:bCs/>
          <w:color w:val="0D0D0D" w:themeColor="text1" w:themeTint="F2"/>
          <w:sz w:val="28"/>
          <w:szCs w:val="28"/>
          <w:lang w:val="kk-KZ"/>
        </w:rPr>
        <w:t>3</w:t>
      </w:r>
      <w:r w:rsidRPr="00D76DB6">
        <w:rPr>
          <w:bCs/>
          <w:color w:val="0D0D0D" w:themeColor="text1" w:themeTint="F2"/>
          <w:sz w:val="28"/>
          <w:szCs w:val="28"/>
          <w:lang w:val="kk-KZ"/>
        </w:rPr>
        <w:t>,</w:t>
      </w:r>
      <w:r w:rsidR="00F31924" w:rsidRPr="00F31924">
        <w:rPr>
          <w:bCs/>
          <w:color w:val="0D0D0D" w:themeColor="text1" w:themeTint="F2"/>
          <w:sz w:val="28"/>
          <w:szCs w:val="28"/>
          <w:lang w:val="kk-KZ"/>
        </w:rPr>
        <w:t>0</w:t>
      </w:r>
      <w:r w:rsidR="005A238A">
        <w:rPr>
          <w:bCs/>
          <w:color w:val="0D0D0D" w:themeColor="text1" w:themeTint="F2"/>
          <w:sz w:val="28"/>
          <w:szCs w:val="28"/>
          <w:lang w:val="kk-KZ"/>
        </w:rPr>
        <w:t>2</w:t>
      </w:r>
      <w:r w:rsidRPr="00D76DB6">
        <w:rPr>
          <w:bCs/>
          <w:color w:val="0D0D0D" w:themeColor="text1" w:themeTint="F2"/>
          <w:sz w:val="28"/>
          <w:szCs w:val="28"/>
          <w:lang w:val="kk-KZ"/>
        </w:rPr>
        <w:t xml:space="preserve"> трлн</w:t>
      </w:r>
      <w:r w:rsidR="002E7789">
        <w:rPr>
          <w:bCs/>
          <w:color w:val="0D0D0D" w:themeColor="text1" w:themeTint="F2"/>
          <w:sz w:val="28"/>
          <w:szCs w:val="28"/>
          <w:lang w:val="kk-KZ"/>
        </w:rPr>
        <w:t>.</w:t>
      </w:r>
      <w:r>
        <w:rPr>
          <w:bCs/>
          <w:color w:val="0D0D0D" w:themeColor="text1" w:themeTint="F2"/>
          <w:sz w:val="28"/>
          <w:szCs w:val="28"/>
          <w:lang w:val="kk-KZ"/>
        </w:rPr>
        <w:t xml:space="preserve"> </w:t>
      </w:r>
      <w:r w:rsidRPr="00D76DB6">
        <w:rPr>
          <w:bCs/>
          <w:color w:val="0D0D0D" w:themeColor="text1" w:themeTint="F2"/>
          <w:sz w:val="28"/>
          <w:szCs w:val="28"/>
          <w:lang w:val="kk-KZ"/>
        </w:rPr>
        <w:t>теңге</w:t>
      </w:r>
      <w:r w:rsidR="005A238A">
        <w:rPr>
          <w:bCs/>
          <w:color w:val="0D0D0D" w:themeColor="text1" w:themeTint="F2"/>
          <w:sz w:val="28"/>
          <w:szCs w:val="28"/>
          <w:lang w:val="kk-KZ"/>
        </w:rPr>
        <w:t>мен</w:t>
      </w:r>
      <w:r w:rsidRPr="00D76DB6">
        <w:rPr>
          <w:bCs/>
          <w:color w:val="0D0D0D" w:themeColor="text1" w:themeTint="F2"/>
          <w:sz w:val="28"/>
          <w:szCs w:val="28"/>
          <w:lang w:val="kk-KZ"/>
        </w:rPr>
        <w:t xml:space="preserve"> немесе 50,8%-ға өскен.</w:t>
      </w:r>
    </w:p>
    <w:p w14:paraId="06F3331A" w14:textId="627AD578" w:rsidR="006019F6" w:rsidRPr="00D76DB6" w:rsidRDefault="0076785D" w:rsidP="006019F6">
      <w:pPr>
        <w:autoSpaceDE w:val="0"/>
        <w:autoSpaceDN w:val="0"/>
        <w:adjustRightInd w:val="0"/>
        <w:rPr>
          <w:color w:val="0D0D0D" w:themeColor="text1" w:themeTint="F2"/>
          <w:sz w:val="28"/>
          <w:szCs w:val="28"/>
          <w:lang w:val="kk-KZ"/>
        </w:rPr>
      </w:pPr>
      <w:r w:rsidRPr="00D76DB6">
        <w:rPr>
          <w:bCs/>
          <w:color w:val="0D0D0D" w:themeColor="text1" w:themeTint="F2"/>
          <w:sz w:val="28"/>
          <w:szCs w:val="28"/>
          <w:lang w:val="kk-KZ"/>
        </w:rPr>
        <w:lastRenderedPageBreak/>
        <w:t>Кесте 1</w:t>
      </w:r>
      <w:r w:rsidR="00820F6C" w:rsidRPr="00D76DB6">
        <w:rPr>
          <w:bCs/>
          <w:color w:val="0D0D0D" w:themeColor="text1" w:themeTint="F2"/>
          <w:sz w:val="28"/>
          <w:szCs w:val="28"/>
          <w:lang w:val="kk-KZ"/>
        </w:rPr>
        <w:t>8</w:t>
      </w:r>
      <w:r w:rsidR="006019F6" w:rsidRPr="00D76DB6">
        <w:rPr>
          <w:bCs/>
          <w:color w:val="0D0D0D" w:themeColor="text1" w:themeTint="F2"/>
          <w:sz w:val="28"/>
          <w:szCs w:val="28"/>
          <w:lang w:val="kk-KZ"/>
        </w:rPr>
        <w:t xml:space="preserve"> </w:t>
      </w:r>
      <w:r w:rsidR="00862797">
        <w:rPr>
          <w:bCs/>
          <w:color w:val="0D0D0D" w:themeColor="text1" w:themeTint="F2"/>
          <w:sz w:val="28"/>
          <w:szCs w:val="28"/>
          <w:lang w:val="kk-KZ"/>
        </w:rPr>
        <w:t>–</w:t>
      </w:r>
      <w:r w:rsidR="006019F6" w:rsidRPr="00D76DB6">
        <w:rPr>
          <w:bCs/>
          <w:color w:val="0D0D0D" w:themeColor="text1" w:themeTint="F2"/>
          <w:sz w:val="28"/>
          <w:szCs w:val="28"/>
          <w:lang w:val="kk-KZ"/>
        </w:rPr>
        <w:t xml:space="preserve"> Жеке тұлға қарыздарының сапасы </w:t>
      </w:r>
    </w:p>
    <w:p w14:paraId="3AFC23D1" w14:textId="55156EE3" w:rsidR="006019F6" w:rsidRPr="00D76DB6" w:rsidRDefault="000F3448" w:rsidP="006019F6">
      <w:pPr>
        <w:jc w:val="right"/>
        <w:rPr>
          <w:color w:val="0D0D0D" w:themeColor="text1" w:themeTint="F2"/>
          <w:lang w:val="kk-KZ"/>
        </w:rPr>
      </w:pPr>
      <w:r>
        <w:rPr>
          <w:color w:val="0D0D0D" w:themeColor="text1" w:themeTint="F2"/>
          <w:sz w:val="28"/>
          <w:szCs w:val="28"/>
          <w:lang w:val="kk-KZ"/>
        </w:rPr>
        <w:t>т</w:t>
      </w:r>
      <w:r w:rsidR="006019F6" w:rsidRPr="00D76DB6">
        <w:rPr>
          <w:color w:val="0D0D0D" w:themeColor="text1" w:themeTint="F2"/>
          <w:sz w:val="28"/>
          <w:szCs w:val="28"/>
          <w:lang w:val="kk-KZ"/>
        </w:rPr>
        <w:t>рлн теңге</w:t>
      </w:r>
    </w:p>
    <w:tbl>
      <w:tblPr>
        <w:tblW w:w="961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4"/>
        <w:gridCol w:w="854"/>
        <w:gridCol w:w="699"/>
        <w:gridCol w:w="756"/>
        <w:gridCol w:w="700"/>
        <w:gridCol w:w="756"/>
        <w:gridCol w:w="714"/>
        <w:gridCol w:w="854"/>
      </w:tblGrid>
      <w:tr w:rsidR="00D76DB6" w:rsidRPr="00D76DB6" w14:paraId="21B05BCA" w14:textId="77777777" w:rsidTr="00CD0FC2">
        <w:trPr>
          <w:trHeight w:hRule="exact" w:val="227"/>
        </w:trPr>
        <w:tc>
          <w:tcPr>
            <w:tcW w:w="4284" w:type="dxa"/>
            <w:vMerge w:val="restart"/>
            <w:vAlign w:val="center"/>
          </w:tcPr>
          <w:p w14:paraId="75F6EBAE" w14:textId="2C59B1C6" w:rsidR="00E8080E" w:rsidRPr="009C1569" w:rsidRDefault="00E8080E" w:rsidP="00777883">
            <w:pPr>
              <w:pStyle w:val="Default"/>
              <w:jc w:val="center"/>
              <w:rPr>
                <w:color w:val="0D0D0D" w:themeColor="text1" w:themeTint="F2"/>
                <w:lang w:val="kk-KZ"/>
              </w:rPr>
            </w:pPr>
            <w:r w:rsidRPr="00D76DB6">
              <w:rPr>
                <w:bCs/>
                <w:color w:val="0D0D0D" w:themeColor="text1" w:themeTint="F2"/>
              </w:rPr>
              <w:t>Көрсеткіштің атауы</w:t>
            </w:r>
          </w:p>
        </w:tc>
        <w:tc>
          <w:tcPr>
            <w:tcW w:w="854" w:type="dxa"/>
            <w:vMerge w:val="restart"/>
            <w:vAlign w:val="center"/>
          </w:tcPr>
          <w:p w14:paraId="010E85D5" w14:textId="0805CF2D" w:rsidR="00E8080E" w:rsidRPr="00777883" w:rsidRDefault="00E8080E" w:rsidP="009C1569">
            <w:pPr>
              <w:pStyle w:val="Default"/>
              <w:jc w:val="center"/>
              <w:rPr>
                <w:color w:val="0D0D0D" w:themeColor="text1" w:themeTint="F2"/>
                <w:lang w:val="kk-KZ"/>
              </w:rPr>
            </w:pPr>
            <w:r w:rsidRPr="00D76DB6">
              <w:rPr>
                <w:bCs/>
                <w:color w:val="0D0D0D" w:themeColor="text1" w:themeTint="F2"/>
              </w:rPr>
              <w:t>2013</w:t>
            </w:r>
            <w:r w:rsidR="00777883">
              <w:rPr>
                <w:bCs/>
                <w:color w:val="0D0D0D" w:themeColor="text1" w:themeTint="F2"/>
                <w:lang w:val="kk-KZ"/>
              </w:rPr>
              <w:t xml:space="preserve"> жыл</w:t>
            </w:r>
          </w:p>
        </w:tc>
        <w:tc>
          <w:tcPr>
            <w:tcW w:w="699" w:type="dxa"/>
            <w:vMerge w:val="restart"/>
            <w:vAlign w:val="center"/>
          </w:tcPr>
          <w:p w14:paraId="61AAD384" w14:textId="61E9A772" w:rsidR="00E8080E" w:rsidRPr="00777883" w:rsidRDefault="00E8080E" w:rsidP="009C1569">
            <w:pPr>
              <w:pStyle w:val="Default"/>
              <w:jc w:val="center"/>
              <w:rPr>
                <w:color w:val="0D0D0D" w:themeColor="text1" w:themeTint="F2"/>
                <w:lang w:val="kk-KZ"/>
              </w:rPr>
            </w:pPr>
            <w:r w:rsidRPr="00D76DB6">
              <w:rPr>
                <w:bCs/>
                <w:color w:val="0D0D0D" w:themeColor="text1" w:themeTint="F2"/>
              </w:rPr>
              <w:t>20</w:t>
            </w:r>
            <w:r w:rsidRPr="00D76DB6">
              <w:rPr>
                <w:bCs/>
                <w:color w:val="0D0D0D" w:themeColor="text1" w:themeTint="F2"/>
                <w:lang w:val="en-US"/>
              </w:rPr>
              <w:t>1</w:t>
            </w:r>
            <w:r w:rsidRPr="00D76DB6">
              <w:rPr>
                <w:bCs/>
                <w:color w:val="0D0D0D" w:themeColor="text1" w:themeTint="F2"/>
              </w:rPr>
              <w:t>4</w:t>
            </w:r>
            <w:r w:rsidR="00777883">
              <w:rPr>
                <w:bCs/>
                <w:color w:val="0D0D0D" w:themeColor="text1" w:themeTint="F2"/>
                <w:lang w:val="kk-KZ"/>
              </w:rPr>
              <w:t xml:space="preserve"> жыл</w:t>
            </w:r>
          </w:p>
        </w:tc>
        <w:tc>
          <w:tcPr>
            <w:tcW w:w="756" w:type="dxa"/>
            <w:vMerge w:val="restart"/>
            <w:vAlign w:val="center"/>
          </w:tcPr>
          <w:p w14:paraId="0801D340" w14:textId="5BC99FCC" w:rsidR="00E8080E" w:rsidRPr="00777883" w:rsidRDefault="00E8080E" w:rsidP="009C1569">
            <w:pPr>
              <w:pStyle w:val="Default"/>
              <w:jc w:val="center"/>
              <w:rPr>
                <w:color w:val="0D0D0D" w:themeColor="text1" w:themeTint="F2"/>
                <w:lang w:val="kk-KZ"/>
              </w:rPr>
            </w:pPr>
            <w:r w:rsidRPr="00D76DB6">
              <w:rPr>
                <w:bCs/>
                <w:color w:val="0D0D0D" w:themeColor="text1" w:themeTint="F2"/>
              </w:rPr>
              <w:t>2015</w:t>
            </w:r>
            <w:r w:rsidR="00777883">
              <w:rPr>
                <w:bCs/>
                <w:color w:val="0D0D0D" w:themeColor="text1" w:themeTint="F2"/>
                <w:lang w:val="kk-KZ"/>
              </w:rPr>
              <w:t xml:space="preserve"> жыл</w:t>
            </w:r>
          </w:p>
        </w:tc>
        <w:tc>
          <w:tcPr>
            <w:tcW w:w="700" w:type="dxa"/>
            <w:vMerge w:val="restart"/>
            <w:vAlign w:val="center"/>
          </w:tcPr>
          <w:p w14:paraId="512B35F7" w14:textId="610437B7" w:rsidR="00E8080E" w:rsidRPr="00777883" w:rsidRDefault="00E8080E" w:rsidP="009C1569">
            <w:pPr>
              <w:pStyle w:val="Default"/>
              <w:jc w:val="center"/>
              <w:rPr>
                <w:color w:val="0D0D0D" w:themeColor="text1" w:themeTint="F2"/>
                <w:lang w:val="kk-KZ"/>
              </w:rPr>
            </w:pPr>
            <w:r w:rsidRPr="00D76DB6">
              <w:rPr>
                <w:bCs/>
                <w:color w:val="0D0D0D" w:themeColor="text1" w:themeTint="F2"/>
              </w:rPr>
              <w:t>2016</w:t>
            </w:r>
            <w:r w:rsidR="00777883">
              <w:rPr>
                <w:bCs/>
                <w:color w:val="0D0D0D" w:themeColor="text1" w:themeTint="F2"/>
                <w:lang w:val="kk-KZ"/>
              </w:rPr>
              <w:t xml:space="preserve"> жыл</w:t>
            </w:r>
          </w:p>
        </w:tc>
        <w:tc>
          <w:tcPr>
            <w:tcW w:w="756" w:type="dxa"/>
            <w:vMerge w:val="restart"/>
            <w:vAlign w:val="center"/>
          </w:tcPr>
          <w:p w14:paraId="0FC25137" w14:textId="79DA42D1" w:rsidR="00E8080E" w:rsidRPr="00777883" w:rsidRDefault="00E8080E" w:rsidP="009C1569">
            <w:pPr>
              <w:pStyle w:val="Default"/>
              <w:jc w:val="center"/>
              <w:rPr>
                <w:color w:val="0D0D0D" w:themeColor="text1" w:themeTint="F2"/>
                <w:lang w:val="kk-KZ"/>
              </w:rPr>
            </w:pPr>
            <w:r w:rsidRPr="00D76DB6">
              <w:rPr>
                <w:bCs/>
                <w:color w:val="0D0D0D" w:themeColor="text1" w:themeTint="F2"/>
              </w:rPr>
              <w:t>2017</w:t>
            </w:r>
            <w:r w:rsidR="00777883">
              <w:rPr>
                <w:bCs/>
                <w:color w:val="0D0D0D" w:themeColor="text1" w:themeTint="F2"/>
                <w:lang w:val="kk-KZ"/>
              </w:rPr>
              <w:t xml:space="preserve"> жыл</w:t>
            </w:r>
          </w:p>
        </w:tc>
        <w:tc>
          <w:tcPr>
            <w:tcW w:w="714" w:type="dxa"/>
            <w:vMerge w:val="restart"/>
            <w:vAlign w:val="center"/>
          </w:tcPr>
          <w:p w14:paraId="507A2737" w14:textId="454235E0" w:rsidR="00E8080E" w:rsidRPr="00777883" w:rsidRDefault="00E8080E" w:rsidP="009C1569">
            <w:pPr>
              <w:pStyle w:val="Default"/>
              <w:jc w:val="center"/>
              <w:rPr>
                <w:color w:val="0D0D0D" w:themeColor="text1" w:themeTint="F2"/>
                <w:lang w:val="kk-KZ"/>
              </w:rPr>
            </w:pPr>
            <w:r w:rsidRPr="00D76DB6">
              <w:rPr>
                <w:bCs/>
                <w:color w:val="0D0D0D" w:themeColor="text1" w:themeTint="F2"/>
              </w:rPr>
              <w:t>2018</w:t>
            </w:r>
            <w:r w:rsidR="00777883">
              <w:rPr>
                <w:bCs/>
                <w:color w:val="0D0D0D" w:themeColor="text1" w:themeTint="F2"/>
                <w:lang w:val="kk-KZ"/>
              </w:rPr>
              <w:t xml:space="preserve"> жыл</w:t>
            </w:r>
          </w:p>
        </w:tc>
        <w:tc>
          <w:tcPr>
            <w:tcW w:w="854" w:type="dxa"/>
            <w:vMerge w:val="restart"/>
            <w:vAlign w:val="center"/>
          </w:tcPr>
          <w:p w14:paraId="0B5D9F2E" w14:textId="1819A613" w:rsidR="00E8080E" w:rsidRPr="00777883" w:rsidRDefault="00E8080E" w:rsidP="009C1569">
            <w:pPr>
              <w:jc w:val="center"/>
              <w:rPr>
                <w:color w:val="0D0D0D" w:themeColor="text1" w:themeTint="F2"/>
                <w:lang w:val="kk-KZ"/>
              </w:rPr>
            </w:pPr>
            <w:r w:rsidRPr="00D76DB6">
              <w:rPr>
                <w:color w:val="0D0D0D" w:themeColor="text1" w:themeTint="F2"/>
              </w:rPr>
              <w:t>2019</w:t>
            </w:r>
            <w:r w:rsidR="00777883">
              <w:rPr>
                <w:color w:val="0D0D0D" w:themeColor="text1" w:themeTint="F2"/>
                <w:lang w:val="kk-KZ"/>
              </w:rPr>
              <w:t xml:space="preserve"> жыл</w:t>
            </w:r>
          </w:p>
        </w:tc>
      </w:tr>
      <w:tr w:rsidR="00D76DB6" w:rsidRPr="00D76DB6" w14:paraId="639428CE" w14:textId="77777777" w:rsidTr="00CD0FC2">
        <w:trPr>
          <w:trHeight w:val="276"/>
        </w:trPr>
        <w:tc>
          <w:tcPr>
            <w:tcW w:w="4284" w:type="dxa"/>
            <w:vMerge/>
            <w:vAlign w:val="bottom"/>
          </w:tcPr>
          <w:p w14:paraId="05BE1114" w14:textId="77777777" w:rsidR="00E8080E" w:rsidRPr="00D76DB6" w:rsidRDefault="00E8080E" w:rsidP="00016398">
            <w:pPr>
              <w:pStyle w:val="Default"/>
              <w:jc w:val="center"/>
              <w:rPr>
                <w:b/>
                <w:bCs/>
                <w:color w:val="0D0D0D" w:themeColor="text1" w:themeTint="F2"/>
              </w:rPr>
            </w:pPr>
          </w:p>
        </w:tc>
        <w:tc>
          <w:tcPr>
            <w:tcW w:w="854" w:type="dxa"/>
            <w:vMerge/>
            <w:vAlign w:val="bottom"/>
          </w:tcPr>
          <w:p w14:paraId="67A1E4AF" w14:textId="77777777" w:rsidR="00E8080E" w:rsidRPr="00D76DB6" w:rsidRDefault="00E8080E" w:rsidP="00016398">
            <w:pPr>
              <w:pStyle w:val="Default"/>
              <w:jc w:val="center"/>
              <w:rPr>
                <w:b/>
                <w:bCs/>
                <w:color w:val="0D0D0D" w:themeColor="text1" w:themeTint="F2"/>
              </w:rPr>
            </w:pPr>
          </w:p>
        </w:tc>
        <w:tc>
          <w:tcPr>
            <w:tcW w:w="699" w:type="dxa"/>
            <w:vMerge/>
            <w:vAlign w:val="bottom"/>
          </w:tcPr>
          <w:p w14:paraId="48CF0529" w14:textId="77777777" w:rsidR="00E8080E" w:rsidRPr="00D76DB6" w:rsidRDefault="00E8080E" w:rsidP="00016398">
            <w:pPr>
              <w:pStyle w:val="Default"/>
              <w:jc w:val="center"/>
              <w:rPr>
                <w:b/>
                <w:bCs/>
                <w:color w:val="0D0D0D" w:themeColor="text1" w:themeTint="F2"/>
              </w:rPr>
            </w:pPr>
          </w:p>
        </w:tc>
        <w:tc>
          <w:tcPr>
            <w:tcW w:w="756" w:type="dxa"/>
            <w:vMerge/>
            <w:vAlign w:val="bottom"/>
          </w:tcPr>
          <w:p w14:paraId="4905CBD6" w14:textId="77777777" w:rsidR="00E8080E" w:rsidRPr="00D76DB6" w:rsidRDefault="00E8080E" w:rsidP="00016398">
            <w:pPr>
              <w:pStyle w:val="Default"/>
              <w:jc w:val="center"/>
              <w:rPr>
                <w:b/>
                <w:bCs/>
                <w:color w:val="0D0D0D" w:themeColor="text1" w:themeTint="F2"/>
              </w:rPr>
            </w:pPr>
          </w:p>
        </w:tc>
        <w:tc>
          <w:tcPr>
            <w:tcW w:w="700" w:type="dxa"/>
            <w:vMerge/>
            <w:vAlign w:val="bottom"/>
          </w:tcPr>
          <w:p w14:paraId="7E69B7B1" w14:textId="77777777" w:rsidR="00E8080E" w:rsidRPr="00D76DB6" w:rsidRDefault="00E8080E" w:rsidP="00016398">
            <w:pPr>
              <w:pStyle w:val="Default"/>
              <w:jc w:val="center"/>
              <w:rPr>
                <w:b/>
                <w:bCs/>
                <w:color w:val="0D0D0D" w:themeColor="text1" w:themeTint="F2"/>
              </w:rPr>
            </w:pPr>
          </w:p>
        </w:tc>
        <w:tc>
          <w:tcPr>
            <w:tcW w:w="756" w:type="dxa"/>
            <w:vMerge/>
            <w:vAlign w:val="bottom"/>
          </w:tcPr>
          <w:p w14:paraId="38B8F12B" w14:textId="77777777" w:rsidR="00E8080E" w:rsidRPr="00D76DB6" w:rsidRDefault="00E8080E" w:rsidP="00016398">
            <w:pPr>
              <w:pStyle w:val="Default"/>
              <w:jc w:val="center"/>
              <w:rPr>
                <w:b/>
                <w:bCs/>
                <w:color w:val="0D0D0D" w:themeColor="text1" w:themeTint="F2"/>
              </w:rPr>
            </w:pPr>
          </w:p>
        </w:tc>
        <w:tc>
          <w:tcPr>
            <w:tcW w:w="714" w:type="dxa"/>
            <w:vMerge/>
            <w:vAlign w:val="bottom"/>
          </w:tcPr>
          <w:p w14:paraId="2A08DFCE" w14:textId="77777777" w:rsidR="00E8080E" w:rsidRPr="00D76DB6" w:rsidRDefault="00E8080E" w:rsidP="00016398">
            <w:pPr>
              <w:pStyle w:val="Default"/>
              <w:jc w:val="center"/>
              <w:rPr>
                <w:b/>
                <w:bCs/>
                <w:color w:val="0D0D0D" w:themeColor="text1" w:themeTint="F2"/>
              </w:rPr>
            </w:pPr>
          </w:p>
        </w:tc>
        <w:tc>
          <w:tcPr>
            <w:tcW w:w="854" w:type="dxa"/>
            <w:vMerge/>
            <w:vAlign w:val="bottom"/>
          </w:tcPr>
          <w:p w14:paraId="317EABDE" w14:textId="77777777" w:rsidR="00E8080E" w:rsidRPr="00D76DB6" w:rsidRDefault="00E8080E" w:rsidP="00016398">
            <w:pPr>
              <w:pStyle w:val="Default"/>
              <w:jc w:val="center"/>
              <w:rPr>
                <w:b/>
                <w:bCs/>
                <w:color w:val="0D0D0D" w:themeColor="text1" w:themeTint="F2"/>
              </w:rPr>
            </w:pPr>
          </w:p>
        </w:tc>
      </w:tr>
      <w:tr w:rsidR="00D76DB6" w:rsidRPr="00D76DB6" w14:paraId="04AA346A" w14:textId="77777777" w:rsidTr="00CD0FC2">
        <w:trPr>
          <w:trHeight w:val="60"/>
        </w:trPr>
        <w:tc>
          <w:tcPr>
            <w:tcW w:w="4284" w:type="dxa"/>
          </w:tcPr>
          <w:p w14:paraId="63F6F332" w14:textId="67CB1F36" w:rsidR="00E8080E" w:rsidRPr="00D76DB6" w:rsidRDefault="00E8080E" w:rsidP="00693128">
            <w:pPr>
              <w:pStyle w:val="Default"/>
              <w:ind w:right="-122"/>
              <w:rPr>
                <w:color w:val="0D0D0D" w:themeColor="text1" w:themeTint="F2"/>
              </w:rPr>
            </w:pPr>
            <w:r w:rsidRPr="00D76DB6">
              <w:rPr>
                <w:bCs/>
                <w:color w:val="0D0D0D" w:themeColor="text1" w:themeTint="F2"/>
              </w:rPr>
              <w:t xml:space="preserve">Жеке тұлғалар қарыздары, оның ішінде: </w:t>
            </w:r>
          </w:p>
        </w:tc>
        <w:tc>
          <w:tcPr>
            <w:tcW w:w="854" w:type="dxa"/>
            <w:vAlign w:val="center"/>
          </w:tcPr>
          <w:p w14:paraId="13DC9F15" w14:textId="1D2965DF" w:rsidR="00E8080E" w:rsidRPr="00D76DB6" w:rsidRDefault="00E8080E" w:rsidP="009C1569">
            <w:pPr>
              <w:pStyle w:val="Default"/>
              <w:jc w:val="center"/>
              <w:rPr>
                <w:color w:val="0D0D0D" w:themeColor="text1" w:themeTint="F2"/>
              </w:rPr>
            </w:pPr>
            <w:r w:rsidRPr="00D76DB6">
              <w:rPr>
                <w:bCs/>
                <w:color w:val="0D0D0D" w:themeColor="text1" w:themeTint="F2"/>
              </w:rPr>
              <w:t>3, 31</w:t>
            </w:r>
          </w:p>
        </w:tc>
        <w:tc>
          <w:tcPr>
            <w:tcW w:w="699" w:type="dxa"/>
            <w:vAlign w:val="center"/>
          </w:tcPr>
          <w:p w14:paraId="11CF9AE9" w14:textId="5835D69B" w:rsidR="00E8080E" w:rsidRPr="00D76DB6" w:rsidRDefault="00E8080E" w:rsidP="009C1569">
            <w:pPr>
              <w:pStyle w:val="Default"/>
              <w:jc w:val="center"/>
              <w:rPr>
                <w:color w:val="0D0D0D" w:themeColor="text1" w:themeTint="F2"/>
              </w:rPr>
            </w:pPr>
            <w:r w:rsidRPr="00D76DB6">
              <w:rPr>
                <w:bCs/>
                <w:color w:val="0D0D0D" w:themeColor="text1" w:themeTint="F2"/>
              </w:rPr>
              <w:t>3, 71</w:t>
            </w:r>
          </w:p>
        </w:tc>
        <w:tc>
          <w:tcPr>
            <w:tcW w:w="756" w:type="dxa"/>
            <w:vAlign w:val="center"/>
          </w:tcPr>
          <w:p w14:paraId="64768B8C" w14:textId="2476D3CC" w:rsidR="00E8080E" w:rsidRPr="00D76DB6" w:rsidRDefault="00E8080E" w:rsidP="009C1569">
            <w:pPr>
              <w:pStyle w:val="Default"/>
              <w:jc w:val="center"/>
              <w:rPr>
                <w:color w:val="0D0D0D" w:themeColor="text1" w:themeTint="F2"/>
              </w:rPr>
            </w:pPr>
            <w:r w:rsidRPr="00D76DB6">
              <w:rPr>
                <w:bCs/>
                <w:color w:val="0D0D0D" w:themeColor="text1" w:themeTint="F2"/>
              </w:rPr>
              <w:t>3, 87</w:t>
            </w:r>
          </w:p>
        </w:tc>
        <w:tc>
          <w:tcPr>
            <w:tcW w:w="700" w:type="dxa"/>
            <w:vAlign w:val="center"/>
          </w:tcPr>
          <w:p w14:paraId="32D46ED3" w14:textId="77777777" w:rsidR="00E8080E" w:rsidRPr="00D76DB6" w:rsidRDefault="00E8080E" w:rsidP="009C1569">
            <w:pPr>
              <w:pStyle w:val="Default"/>
              <w:jc w:val="center"/>
              <w:rPr>
                <w:color w:val="0D0D0D" w:themeColor="text1" w:themeTint="F2"/>
              </w:rPr>
            </w:pPr>
            <w:r w:rsidRPr="00D76DB6">
              <w:rPr>
                <w:bCs/>
                <w:color w:val="0D0D0D" w:themeColor="text1" w:themeTint="F2"/>
              </w:rPr>
              <w:t>3, 77</w:t>
            </w:r>
          </w:p>
        </w:tc>
        <w:tc>
          <w:tcPr>
            <w:tcW w:w="756" w:type="dxa"/>
            <w:vAlign w:val="center"/>
          </w:tcPr>
          <w:p w14:paraId="1AAC5CE3" w14:textId="77777777" w:rsidR="00E8080E" w:rsidRPr="00D76DB6" w:rsidRDefault="00E8080E" w:rsidP="009C1569">
            <w:pPr>
              <w:pStyle w:val="Default"/>
              <w:jc w:val="center"/>
              <w:rPr>
                <w:color w:val="0D0D0D" w:themeColor="text1" w:themeTint="F2"/>
              </w:rPr>
            </w:pPr>
            <w:r w:rsidRPr="00D76DB6">
              <w:rPr>
                <w:bCs/>
                <w:color w:val="0D0D0D" w:themeColor="text1" w:themeTint="F2"/>
              </w:rPr>
              <w:t>4, 26</w:t>
            </w:r>
          </w:p>
        </w:tc>
        <w:tc>
          <w:tcPr>
            <w:tcW w:w="714" w:type="dxa"/>
            <w:vAlign w:val="center"/>
          </w:tcPr>
          <w:p w14:paraId="617427D6" w14:textId="7DA80AA1" w:rsidR="00E8080E" w:rsidRPr="00D76DB6" w:rsidRDefault="00E8080E" w:rsidP="009C1569">
            <w:pPr>
              <w:pStyle w:val="Default"/>
              <w:jc w:val="center"/>
              <w:rPr>
                <w:color w:val="0D0D0D" w:themeColor="text1" w:themeTint="F2"/>
              </w:rPr>
            </w:pPr>
            <w:r w:rsidRPr="00D76DB6">
              <w:rPr>
                <w:bCs/>
                <w:color w:val="0D0D0D" w:themeColor="text1" w:themeTint="F2"/>
              </w:rPr>
              <w:t>4, 99</w:t>
            </w:r>
          </w:p>
        </w:tc>
        <w:tc>
          <w:tcPr>
            <w:tcW w:w="854" w:type="dxa"/>
            <w:vAlign w:val="center"/>
          </w:tcPr>
          <w:p w14:paraId="40291F7F" w14:textId="77777777" w:rsidR="00E8080E" w:rsidRPr="00D76DB6" w:rsidRDefault="00E8080E" w:rsidP="009C1569">
            <w:pPr>
              <w:pStyle w:val="Default"/>
              <w:jc w:val="center"/>
              <w:rPr>
                <w:color w:val="0D0D0D" w:themeColor="text1" w:themeTint="F2"/>
              </w:rPr>
            </w:pPr>
            <w:r w:rsidRPr="00D76DB6">
              <w:rPr>
                <w:color w:val="0D0D0D" w:themeColor="text1" w:themeTint="F2"/>
              </w:rPr>
              <w:t>6,33</w:t>
            </w:r>
          </w:p>
        </w:tc>
      </w:tr>
      <w:tr w:rsidR="00D76DB6" w:rsidRPr="00D76DB6" w14:paraId="546B43D9" w14:textId="77777777" w:rsidTr="00CD0FC2">
        <w:trPr>
          <w:trHeight w:val="249"/>
        </w:trPr>
        <w:tc>
          <w:tcPr>
            <w:tcW w:w="4284" w:type="dxa"/>
          </w:tcPr>
          <w:p w14:paraId="10A981DB" w14:textId="77777777" w:rsidR="00E8080E" w:rsidRPr="00D76DB6" w:rsidRDefault="00E8080E" w:rsidP="00016398">
            <w:pPr>
              <w:pStyle w:val="Default"/>
              <w:rPr>
                <w:color w:val="0D0D0D" w:themeColor="text1" w:themeTint="F2"/>
              </w:rPr>
            </w:pPr>
            <w:r w:rsidRPr="00D76DB6">
              <w:rPr>
                <w:bCs/>
                <w:color w:val="0D0D0D" w:themeColor="text1" w:themeTint="F2"/>
              </w:rPr>
              <w:t xml:space="preserve">Негізгі борыш және/немесе есептелген сыйақы бойынша мерзімі өткен берешек жоқ қарыздар </w:t>
            </w:r>
          </w:p>
        </w:tc>
        <w:tc>
          <w:tcPr>
            <w:tcW w:w="854" w:type="dxa"/>
            <w:vAlign w:val="center"/>
          </w:tcPr>
          <w:p w14:paraId="51E75CA4" w14:textId="32ACB44E" w:rsidR="00E8080E" w:rsidRPr="00D76DB6" w:rsidRDefault="00E8080E" w:rsidP="009C1569">
            <w:pPr>
              <w:pStyle w:val="Default"/>
              <w:jc w:val="center"/>
              <w:rPr>
                <w:color w:val="0D0D0D" w:themeColor="text1" w:themeTint="F2"/>
              </w:rPr>
            </w:pPr>
            <w:r w:rsidRPr="00D76DB6">
              <w:rPr>
                <w:bCs/>
                <w:color w:val="0D0D0D" w:themeColor="text1" w:themeTint="F2"/>
              </w:rPr>
              <w:t>2, 50</w:t>
            </w:r>
          </w:p>
        </w:tc>
        <w:tc>
          <w:tcPr>
            <w:tcW w:w="699" w:type="dxa"/>
            <w:vAlign w:val="center"/>
          </w:tcPr>
          <w:p w14:paraId="33D9CE41" w14:textId="268DEAE1" w:rsidR="00E8080E" w:rsidRPr="00D76DB6" w:rsidRDefault="00E8080E" w:rsidP="009C1569">
            <w:pPr>
              <w:pStyle w:val="Default"/>
              <w:jc w:val="center"/>
              <w:rPr>
                <w:color w:val="0D0D0D" w:themeColor="text1" w:themeTint="F2"/>
              </w:rPr>
            </w:pPr>
            <w:r w:rsidRPr="00D76DB6">
              <w:rPr>
                <w:bCs/>
                <w:color w:val="0D0D0D" w:themeColor="text1" w:themeTint="F2"/>
              </w:rPr>
              <w:t>2, 95</w:t>
            </w:r>
          </w:p>
        </w:tc>
        <w:tc>
          <w:tcPr>
            <w:tcW w:w="756" w:type="dxa"/>
            <w:vAlign w:val="center"/>
          </w:tcPr>
          <w:p w14:paraId="45CA62D0" w14:textId="2D788BB6" w:rsidR="00E8080E" w:rsidRPr="00D76DB6" w:rsidRDefault="00E8080E" w:rsidP="009C1569">
            <w:pPr>
              <w:pStyle w:val="Default"/>
              <w:jc w:val="center"/>
              <w:rPr>
                <w:color w:val="0D0D0D" w:themeColor="text1" w:themeTint="F2"/>
              </w:rPr>
            </w:pPr>
            <w:r w:rsidRPr="00D76DB6">
              <w:rPr>
                <w:bCs/>
                <w:color w:val="0D0D0D" w:themeColor="text1" w:themeTint="F2"/>
              </w:rPr>
              <w:t>3, 09</w:t>
            </w:r>
          </w:p>
        </w:tc>
        <w:tc>
          <w:tcPr>
            <w:tcW w:w="700" w:type="dxa"/>
            <w:vAlign w:val="center"/>
          </w:tcPr>
          <w:p w14:paraId="003D9F2E" w14:textId="77777777" w:rsidR="00E8080E" w:rsidRPr="00D76DB6" w:rsidRDefault="00E8080E" w:rsidP="009C1569">
            <w:pPr>
              <w:pStyle w:val="Default"/>
              <w:jc w:val="center"/>
              <w:rPr>
                <w:color w:val="0D0D0D" w:themeColor="text1" w:themeTint="F2"/>
              </w:rPr>
            </w:pPr>
            <w:r w:rsidRPr="00D76DB6">
              <w:rPr>
                <w:bCs/>
                <w:color w:val="0D0D0D" w:themeColor="text1" w:themeTint="F2"/>
              </w:rPr>
              <w:t>3, 12</w:t>
            </w:r>
          </w:p>
        </w:tc>
        <w:tc>
          <w:tcPr>
            <w:tcW w:w="756" w:type="dxa"/>
            <w:vAlign w:val="center"/>
          </w:tcPr>
          <w:p w14:paraId="5710647A" w14:textId="04949405" w:rsidR="00E8080E" w:rsidRPr="00D76DB6" w:rsidRDefault="00E8080E" w:rsidP="009C1569">
            <w:pPr>
              <w:pStyle w:val="Default"/>
              <w:jc w:val="center"/>
              <w:rPr>
                <w:color w:val="0D0D0D" w:themeColor="text1" w:themeTint="F2"/>
              </w:rPr>
            </w:pPr>
            <w:r w:rsidRPr="00D76DB6">
              <w:rPr>
                <w:bCs/>
                <w:color w:val="0D0D0D" w:themeColor="text1" w:themeTint="F2"/>
              </w:rPr>
              <w:t>3, 61</w:t>
            </w:r>
          </w:p>
        </w:tc>
        <w:tc>
          <w:tcPr>
            <w:tcW w:w="714" w:type="dxa"/>
            <w:vAlign w:val="center"/>
          </w:tcPr>
          <w:p w14:paraId="2AEB8213" w14:textId="02BF7885" w:rsidR="00E8080E" w:rsidRPr="008E121D" w:rsidRDefault="00E8080E" w:rsidP="009C1569">
            <w:pPr>
              <w:pStyle w:val="Default"/>
              <w:jc w:val="center"/>
              <w:rPr>
                <w:color w:val="0D0D0D" w:themeColor="text1" w:themeTint="F2"/>
                <w:lang w:val="en-US"/>
              </w:rPr>
            </w:pPr>
            <w:r w:rsidRPr="00D76DB6">
              <w:rPr>
                <w:color w:val="0D0D0D" w:themeColor="text1" w:themeTint="F2"/>
              </w:rPr>
              <w:t>4, 3</w:t>
            </w:r>
            <w:r w:rsidR="008E121D">
              <w:rPr>
                <w:color w:val="0D0D0D" w:themeColor="text1" w:themeTint="F2"/>
                <w:lang w:val="en-US"/>
              </w:rPr>
              <w:t>1</w:t>
            </w:r>
          </w:p>
        </w:tc>
        <w:tc>
          <w:tcPr>
            <w:tcW w:w="854" w:type="dxa"/>
            <w:vAlign w:val="center"/>
          </w:tcPr>
          <w:p w14:paraId="27E9EE64" w14:textId="77777777" w:rsidR="00E8080E" w:rsidRPr="00D76DB6" w:rsidRDefault="00E8080E" w:rsidP="009C1569">
            <w:pPr>
              <w:pStyle w:val="Default"/>
              <w:jc w:val="center"/>
              <w:rPr>
                <w:color w:val="0D0D0D" w:themeColor="text1" w:themeTint="F2"/>
              </w:rPr>
            </w:pPr>
            <w:r w:rsidRPr="00D76DB6">
              <w:rPr>
                <w:color w:val="0D0D0D" w:themeColor="text1" w:themeTint="F2"/>
              </w:rPr>
              <w:t>5,70</w:t>
            </w:r>
          </w:p>
        </w:tc>
      </w:tr>
      <w:tr w:rsidR="00D76DB6" w:rsidRPr="00D76DB6" w14:paraId="0BD3B51C" w14:textId="77777777" w:rsidTr="00CD0FC2">
        <w:trPr>
          <w:trHeight w:val="350"/>
        </w:trPr>
        <w:tc>
          <w:tcPr>
            <w:tcW w:w="4284" w:type="dxa"/>
          </w:tcPr>
          <w:p w14:paraId="3216CDA6" w14:textId="77777777" w:rsidR="00E8080E" w:rsidRPr="00D76DB6" w:rsidRDefault="00E8080E" w:rsidP="00016398">
            <w:pPr>
              <w:pStyle w:val="Default"/>
              <w:rPr>
                <w:color w:val="0D0D0D" w:themeColor="text1" w:themeTint="F2"/>
              </w:rPr>
            </w:pPr>
            <w:r w:rsidRPr="00D76DB6">
              <w:rPr>
                <w:color w:val="0D0D0D" w:themeColor="text1" w:themeTint="F2"/>
              </w:rPr>
              <w:t xml:space="preserve">1 күннен 30 күнге дейін мерзімі өткен берешегі бар қарыздар </w:t>
            </w:r>
          </w:p>
        </w:tc>
        <w:tc>
          <w:tcPr>
            <w:tcW w:w="854" w:type="dxa"/>
            <w:vAlign w:val="center"/>
          </w:tcPr>
          <w:p w14:paraId="2FDC2FC6" w14:textId="52FF418E" w:rsidR="00E8080E" w:rsidRPr="00D76DB6" w:rsidRDefault="00E8080E" w:rsidP="009C1569">
            <w:pPr>
              <w:pStyle w:val="Default"/>
              <w:jc w:val="center"/>
              <w:rPr>
                <w:color w:val="0D0D0D" w:themeColor="text1" w:themeTint="F2"/>
              </w:rPr>
            </w:pPr>
            <w:r w:rsidRPr="00D76DB6">
              <w:rPr>
                <w:color w:val="0D0D0D" w:themeColor="text1" w:themeTint="F2"/>
              </w:rPr>
              <w:t>0,12</w:t>
            </w:r>
          </w:p>
        </w:tc>
        <w:tc>
          <w:tcPr>
            <w:tcW w:w="699" w:type="dxa"/>
            <w:vAlign w:val="center"/>
          </w:tcPr>
          <w:p w14:paraId="2D2189EF" w14:textId="2582D834" w:rsidR="00E8080E" w:rsidRPr="00D76DB6" w:rsidRDefault="00E8080E" w:rsidP="009C1569">
            <w:pPr>
              <w:pStyle w:val="Default"/>
              <w:jc w:val="center"/>
              <w:rPr>
                <w:color w:val="0D0D0D" w:themeColor="text1" w:themeTint="F2"/>
              </w:rPr>
            </w:pPr>
            <w:r w:rsidRPr="00D76DB6">
              <w:rPr>
                <w:color w:val="0D0D0D" w:themeColor="text1" w:themeTint="F2"/>
              </w:rPr>
              <w:t>0,14</w:t>
            </w:r>
          </w:p>
        </w:tc>
        <w:tc>
          <w:tcPr>
            <w:tcW w:w="756" w:type="dxa"/>
            <w:vAlign w:val="center"/>
          </w:tcPr>
          <w:p w14:paraId="7AB568D7" w14:textId="27AD00C9" w:rsidR="00E8080E" w:rsidRPr="00D76DB6" w:rsidRDefault="00E8080E" w:rsidP="009C1569">
            <w:pPr>
              <w:pStyle w:val="Default"/>
              <w:jc w:val="center"/>
              <w:rPr>
                <w:color w:val="0D0D0D" w:themeColor="text1" w:themeTint="F2"/>
              </w:rPr>
            </w:pPr>
            <w:r w:rsidRPr="00D76DB6">
              <w:rPr>
                <w:color w:val="0D0D0D" w:themeColor="text1" w:themeTint="F2"/>
              </w:rPr>
              <w:t>0,14</w:t>
            </w:r>
          </w:p>
        </w:tc>
        <w:tc>
          <w:tcPr>
            <w:tcW w:w="700" w:type="dxa"/>
            <w:vAlign w:val="center"/>
          </w:tcPr>
          <w:p w14:paraId="1C840A33" w14:textId="77777777" w:rsidR="00E8080E" w:rsidRPr="00D76DB6" w:rsidRDefault="00E8080E" w:rsidP="009C1569">
            <w:pPr>
              <w:pStyle w:val="Default"/>
              <w:jc w:val="center"/>
              <w:rPr>
                <w:color w:val="0D0D0D" w:themeColor="text1" w:themeTint="F2"/>
              </w:rPr>
            </w:pPr>
            <w:r w:rsidRPr="00D76DB6">
              <w:rPr>
                <w:color w:val="0D0D0D" w:themeColor="text1" w:themeTint="F2"/>
              </w:rPr>
              <w:t>0,13</w:t>
            </w:r>
          </w:p>
        </w:tc>
        <w:tc>
          <w:tcPr>
            <w:tcW w:w="756" w:type="dxa"/>
            <w:vAlign w:val="center"/>
          </w:tcPr>
          <w:p w14:paraId="10881761" w14:textId="3303D3D8" w:rsidR="00E8080E" w:rsidRPr="00D76DB6" w:rsidRDefault="00E8080E" w:rsidP="009C1569">
            <w:pPr>
              <w:pStyle w:val="Default"/>
              <w:jc w:val="center"/>
              <w:rPr>
                <w:color w:val="0D0D0D" w:themeColor="text1" w:themeTint="F2"/>
              </w:rPr>
            </w:pPr>
            <w:r w:rsidRPr="00D76DB6">
              <w:rPr>
                <w:color w:val="0D0D0D" w:themeColor="text1" w:themeTint="F2"/>
              </w:rPr>
              <w:t>0,13</w:t>
            </w:r>
          </w:p>
        </w:tc>
        <w:tc>
          <w:tcPr>
            <w:tcW w:w="714" w:type="dxa"/>
            <w:vAlign w:val="center"/>
          </w:tcPr>
          <w:p w14:paraId="4FF59757" w14:textId="59DBD24A" w:rsidR="00E8080E" w:rsidRPr="008E121D" w:rsidRDefault="00E8080E" w:rsidP="009C1569">
            <w:pPr>
              <w:pStyle w:val="Default"/>
              <w:jc w:val="center"/>
              <w:rPr>
                <w:color w:val="0D0D0D" w:themeColor="text1" w:themeTint="F2"/>
                <w:lang w:val="en-US"/>
              </w:rPr>
            </w:pPr>
            <w:r w:rsidRPr="00D76DB6">
              <w:rPr>
                <w:color w:val="0D0D0D" w:themeColor="text1" w:themeTint="F2"/>
              </w:rPr>
              <w:t>0,1</w:t>
            </w:r>
            <w:r w:rsidR="008E121D">
              <w:rPr>
                <w:color w:val="0D0D0D" w:themeColor="text1" w:themeTint="F2"/>
                <w:lang w:val="en-US"/>
              </w:rPr>
              <w:t>6</w:t>
            </w:r>
          </w:p>
        </w:tc>
        <w:tc>
          <w:tcPr>
            <w:tcW w:w="854" w:type="dxa"/>
            <w:vAlign w:val="center"/>
          </w:tcPr>
          <w:p w14:paraId="1BBBB9CD" w14:textId="77777777" w:rsidR="00E8080E" w:rsidRPr="00D76DB6" w:rsidRDefault="00E8080E" w:rsidP="009C1569">
            <w:pPr>
              <w:pStyle w:val="Default"/>
              <w:jc w:val="center"/>
              <w:rPr>
                <w:color w:val="0D0D0D" w:themeColor="text1" w:themeTint="F2"/>
              </w:rPr>
            </w:pPr>
            <w:r w:rsidRPr="00D76DB6">
              <w:rPr>
                <w:color w:val="0D0D0D" w:themeColor="text1" w:themeTint="F2"/>
              </w:rPr>
              <w:t>0,15</w:t>
            </w:r>
          </w:p>
        </w:tc>
      </w:tr>
      <w:tr w:rsidR="00D76DB6" w:rsidRPr="00D76DB6" w14:paraId="05AB0F38" w14:textId="77777777" w:rsidTr="00CD0FC2">
        <w:trPr>
          <w:trHeight w:val="337"/>
        </w:trPr>
        <w:tc>
          <w:tcPr>
            <w:tcW w:w="4284" w:type="dxa"/>
          </w:tcPr>
          <w:p w14:paraId="53D79929" w14:textId="77777777" w:rsidR="00E8080E" w:rsidRPr="00D76DB6" w:rsidRDefault="00E8080E" w:rsidP="00016398">
            <w:pPr>
              <w:pStyle w:val="Default"/>
              <w:rPr>
                <w:color w:val="0D0D0D" w:themeColor="text1" w:themeTint="F2"/>
              </w:rPr>
            </w:pPr>
            <w:r w:rsidRPr="00D76DB6">
              <w:rPr>
                <w:color w:val="0D0D0D" w:themeColor="text1" w:themeTint="F2"/>
              </w:rPr>
              <w:t xml:space="preserve">31 күннен 60 күнге дейін мерзімі өткен берешегі бар қарыздар </w:t>
            </w:r>
          </w:p>
        </w:tc>
        <w:tc>
          <w:tcPr>
            <w:tcW w:w="854" w:type="dxa"/>
            <w:vAlign w:val="center"/>
          </w:tcPr>
          <w:p w14:paraId="111B9742" w14:textId="6BA0C465" w:rsidR="00E8080E" w:rsidRPr="008E121D" w:rsidRDefault="00E8080E" w:rsidP="009C1569">
            <w:pPr>
              <w:pStyle w:val="Default"/>
              <w:jc w:val="center"/>
              <w:rPr>
                <w:color w:val="0D0D0D" w:themeColor="text1" w:themeTint="F2"/>
                <w:lang w:val="en-US"/>
              </w:rPr>
            </w:pPr>
            <w:r w:rsidRPr="00D76DB6">
              <w:rPr>
                <w:color w:val="0D0D0D" w:themeColor="text1" w:themeTint="F2"/>
              </w:rPr>
              <w:t>0,0</w:t>
            </w:r>
            <w:r w:rsidR="008E121D">
              <w:rPr>
                <w:color w:val="0D0D0D" w:themeColor="text1" w:themeTint="F2"/>
                <w:lang w:val="en-US"/>
              </w:rPr>
              <w:t>6</w:t>
            </w:r>
          </w:p>
        </w:tc>
        <w:tc>
          <w:tcPr>
            <w:tcW w:w="699" w:type="dxa"/>
            <w:vAlign w:val="center"/>
          </w:tcPr>
          <w:p w14:paraId="6A867EE3" w14:textId="0E19AFAF" w:rsidR="00E8080E" w:rsidRPr="008E121D" w:rsidRDefault="00E8080E" w:rsidP="009C1569">
            <w:pPr>
              <w:pStyle w:val="Default"/>
              <w:jc w:val="center"/>
              <w:rPr>
                <w:color w:val="0D0D0D" w:themeColor="text1" w:themeTint="F2"/>
                <w:lang w:val="en-US"/>
              </w:rPr>
            </w:pPr>
            <w:r w:rsidRPr="00D76DB6">
              <w:rPr>
                <w:color w:val="0D0D0D" w:themeColor="text1" w:themeTint="F2"/>
              </w:rPr>
              <w:t>0,0</w:t>
            </w:r>
            <w:r w:rsidR="008E121D">
              <w:rPr>
                <w:color w:val="0D0D0D" w:themeColor="text1" w:themeTint="F2"/>
                <w:lang w:val="en-US"/>
              </w:rPr>
              <w:t>7</w:t>
            </w:r>
          </w:p>
        </w:tc>
        <w:tc>
          <w:tcPr>
            <w:tcW w:w="756" w:type="dxa"/>
            <w:vAlign w:val="center"/>
          </w:tcPr>
          <w:p w14:paraId="44BEC858" w14:textId="77777777" w:rsidR="00E8080E" w:rsidRPr="00D76DB6" w:rsidRDefault="00E8080E" w:rsidP="009C1569">
            <w:pPr>
              <w:pStyle w:val="Default"/>
              <w:jc w:val="center"/>
              <w:rPr>
                <w:color w:val="0D0D0D" w:themeColor="text1" w:themeTint="F2"/>
              </w:rPr>
            </w:pPr>
            <w:r w:rsidRPr="00D76DB6">
              <w:rPr>
                <w:color w:val="0D0D0D" w:themeColor="text1" w:themeTint="F2"/>
              </w:rPr>
              <w:t>0,07</w:t>
            </w:r>
          </w:p>
        </w:tc>
        <w:tc>
          <w:tcPr>
            <w:tcW w:w="700" w:type="dxa"/>
            <w:vAlign w:val="center"/>
          </w:tcPr>
          <w:p w14:paraId="6618B7CD" w14:textId="7FBE33BA" w:rsidR="00E8080E" w:rsidRPr="00D76DB6" w:rsidRDefault="00E8080E" w:rsidP="009C1569">
            <w:pPr>
              <w:pStyle w:val="Default"/>
              <w:jc w:val="center"/>
              <w:rPr>
                <w:color w:val="0D0D0D" w:themeColor="text1" w:themeTint="F2"/>
              </w:rPr>
            </w:pPr>
            <w:r w:rsidRPr="00D76DB6">
              <w:rPr>
                <w:color w:val="0D0D0D" w:themeColor="text1" w:themeTint="F2"/>
              </w:rPr>
              <w:t>0,05</w:t>
            </w:r>
          </w:p>
        </w:tc>
        <w:tc>
          <w:tcPr>
            <w:tcW w:w="756" w:type="dxa"/>
            <w:vAlign w:val="center"/>
          </w:tcPr>
          <w:p w14:paraId="5D501986" w14:textId="5B2288D9" w:rsidR="00E8080E" w:rsidRPr="008E121D" w:rsidRDefault="00E8080E" w:rsidP="009C1569">
            <w:pPr>
              <w:pStyle w:val="Default"/>
              <w:jc w:val="center"/>
              <w:rPr>
                <w:color w:val="0D0D0D" w:themeColor="text1" w:themeTint="F2"/>
                <w:lang w:val="en-US"/>
              </w:rPr>
            </w:pPr>
            <w:r w:rsidRPr="00D76DB6">
              <w:rPr>
                <w:color w:val="0D0D0D" w:themeColor="text1" w:themeTint="F2"/>
              </w:rPr>
              <w:t>0,0</w:t>
            </w:r>
            <w:r w:rsidR="008E121D">
              <w:rPr>
                <w:color w:val="0D0D0D" w:themeColor="text1" w:themeTint="F2"/>
                <w:lang w:val="en-US"/>
              </w:rPr>
              <w:t>7</w:t>
            </w:r>
          </w:p>
        </w:tc>
        <w:tc>
          <w:tcPr>
            <w:tcW w:w="714" w:type="dxa"/>
            <w:vAlign w:val="center"/>
          </w:tcPr>
          <w:p w14:paraId="64F012A7" w14:textId="77777777" w:rsidR="00E8080E" w:rsidRPr="008E121D" w:rsidRDefault="00E8080E" w:rsidP="009C1569">
            <w:pPr>
              <w:pStyle w:val="Default"/>
              <w:jc w:val="center"/>
              <w:rPr>
                <w:color w:val="0D0D0D" w:themeColor="text1" w:themeTint="F2"/>
                <w:lang w:val="en-US"/>
              </w:rPr>
            </w:pPr>
            <w:r w:rsidRPr="00D76DB6">
              <w:rPr>
                <w:color w:val="0D0D0D" w:themeColor="text1" w:themeTint="F2"/>
              </w:rPr>
              <w:t>0,06</w:t>
            </w:r>
          </w:p>
        </w:tc>
        <w:tc>
          <w:tcPr>
            <w:tcW w:w="854" w:type="dxa"/>
            <w:vAlign w:val="center"/>
          </w:tcPr>
          <w:p w14:paraId="69087CDD" w14:textId="77777777" w:rsidR="00E8080E" w:rsidRPr="00D76DB6" w:rsidRDefault="00E8080E" w:rsidP="009C1569">
            <w:pPr>
              <w:pStyle w:val="Default"/>
              <w:jc w:val="center"/>
              <w:rPr>
                <w:color w:val="0D0D0D" w:themeColor="text1" w:themeTint="F2"/>
              </w:rPr>
            </w:pPr>
            <w:r w:rsidRPr="00D76DB6">
              <w:rPr>
                <w:color w:val="0D0D0D" w:themeColor="text1" w:themeTint="F2"/>
              </w:rPr>
              <w:t>0,04</w:t>
            </w:r>
          </w:p>
        </w:tc>
      </w:tr>
      <w:tr w:rsidR="00D76DB6" w:rsidRPr="00D76DB6" w14:paraId="126678D5" w14:textId="77777777" w:rsidTr="00CD0FC2">
        <w:trPr>
          <w:trHeight w:val="166"/>
        </w:trPr>
        <w:tc>
          <w:tcPr>
            <w:tcW w:w="4284" w:type="dxa"/>
          </w:tcPr>
          <w:p w14:paraId="0E737E29" w14:textId="77777777" w:rsidR="00E8080E" w:rsidRPr="00D76DB6" w:rsidRDefault="00E8080E" w:rsidP="00016398">
            <w:pPr>
              <w:pStyle w:val="Default"/>
              <w:rPr>
                <w:color w:val="0D0D0D" w:themeColor="text1" w:themeTint="F2"/>
              </w:rPr>
            </w:pPr>
            <w:r w:rsidRPr="00D76DB6">
              <w:rPr>
                <w:color w:val="0D0D0D" w:themeColor="text1" w:themeTint="F2"/>
              </w:rPr>
              <w:t xml:space="preserve">61 күннен 90 күнге дейін мерзімі өткен берешегі бар қарыздар </w:t>
            </w:r>
          </w:p>
        </w:tc>
        <w:tc>
          <w:tcPr>
            <w:tcW w:w="854" w:type="dxa"/>
            <w:vAlign w:val="center"/>
          </w:tcPr>
          <w:p w14:paraId="7FBBA1D0" w14:textId="77777777" w:rsidR="00E8080E" w:rsidRPr="00D76DB6" w:rsidRDefault="00E8080E" w:rsidP="009C1569">
            <w:pPr>
              <w:pStyle w:val="Default"/>
              <w:jc w:val="center"/>
              <w:rPr>
                <w:color w:val="0D0D0D" w:themeColor="text1" w:themeTint="F2"/>
              </w:rPr>
            </w:pPr>
            <w:r w:rsidRPr="00D76DB6">
              <w:rPr>
                <w:color w:val="0D0D0D" w:themeColor="text1" w:themeTint="F2"/>
              </w:rPr>
              <w:t>0,04</w:t>
            </w:r>
          </w:p>
        </w:tc>
        <w:tc>
          <w:tcPr>
            <w:tcW w:w="699" w:type="dxa"/>
            <w:vAlign w:val="center"/>
          </w:tcPr>
          <w:p w14:paraId="5C3BAE3C" w14:textId="3ED36606" w:rsidR="00E8080E" w:rsidRPr="00D76DB6" w:rsidRDefault="00E8080E" w:rsidP="009C1569">
            <w:pPr>
              <w:pStyle w:val="Default"/>
              <w:jc w:val="center"/>
              <w:rPr>
                <w:color w:val="0D0D0D" w:themeColor="text1" w:themeTint="F2"/>
              </w:rPr>
            </w:pPr>
            <w:r w:rsidRPr="00D76DB6">
              <w:rPr>
                <w:color w:val="0D0D0D" w:themeColor="text1" w:themeTint="F2"/>
              </w:rPr>
              <w:t>0,04</w:t>
            </w:r>
          </w:p>
        </w:tc>
        <w:tc>
          <w:tcPr>
            <w:tcW w:w="756" w:type="dxa"/>
            <w:vAlign w:val="center"/>
          </w:tcPr>
          <w:p w14:paraId="78980F6E" w14:textId="77777777" w:rsidR="00E8080E" w:rsidRPr="00D76DB6" w:rsidRDefault="00E8080E" w:rsidP="009C1569">
            <w:pPr>
              <w:pStyle w:val="Default"/>
              <w:jc w:val="center"/>
              <w:rPr>
                <w:color w:val="0D0D0D" w:themeColor="text1" w:themeTint="F2"/>
              </w:rPr>
            </w:pPr>
            <w:r w:rsidRPr="00D76DB6">
              <w:rPr>
                <w:color w:val="0D0D0D" w:themeColor="text1" w:themeTint="F2"/>
              </w:rPr>
              <w:t>0,03</w:t>
            </w:r>
          </w:p>
        </w:tc>
        <w:tc>
          <w:tcPr>
            <w:tcW w:w="700" w:type="dxa"/>
            <w:vAlign w:val="center"/>
          </w:tcPr>
          <w:p w14:paraId="7C94F4C8" w14:textId="77777777" w:rsidR="00E8080E" w:rsidRPr="00D76DB6" w:rsidRDefault="00E8080E" w:rsidP="009C1569">
            <w:pPr>
              <w:pStyle w:val="Default"/>
              <w:jc w:val="center"/>
              <w:rPr>
                <w:color w:val="0D0D0D" w:themeColor="text1" w:themeTint="F2"/>
              </w:rPr>
            </w:pPr>
            <w:r w:rsidRPr="00D76DB6">
              <w:rPr>
                <w:color w:val="0D0D0D" w:themeColor="text1" w:themeTint="F2"/>
              </w:rPr>
              <w:t>0,03</w:t>
            </w:r>
          </w:p>
        </w:tc>
        <w:tc>
          <w:tcPr>
            <w:tcW w:w="756" w:type="dxa"/>
            <w:vAlign w:val="center"/>
          </w:tcPr>
          <w:p w14:paraId="797F8660" w14:textId="4EFDCCF8" w:rsidR="00E8080E" w:rsidRPr="00D76DB6" w:rsidRDefault="00E8080E" w:rsidP="009C1569">
            <w:pPr>
              <w:pStyle w:val="Default"/>
              <w:jc w:val="center"/>
              <w:rPr>
                <w:color w:val="0D0D0D" w:themeColor="text1" w:themeTint="F2"/>
              </w:rPr>
            </w:pPr>
            <w:r w:rsidRPr="00D76DB6">
              <w:rPr>
                <w:color w:val="0D0D0D" w:themeColor="text1" w:themeTint="F2"/>
              </w:rPr>
              <w:t>0,04</w:t>
            </w:r>
          </w:p>
        </w:tc>
        <w:tc>
          <w:tcPr>
            <w:tcW w:w="714" w:type="dxa"/>
            <w:vAlign w:val="center"/>
          </w:tcPr>
          <w:p w14:paraId="2C531C78" w14:textId="79AD294C" w:rsidR="00E8080E" w:rsidRPr="00D76DB6" w:rsidRDefault="00E8080E" w:rsidP="009C1569">
            <w:pPr>
              <w:pStyle w:val="Default"/>
              <w:jc w:val="center"/>
              <w:rPr>
                <w:color w:val="0D0D0D" w:themeColor="text1" w:themeTint="F2"/>
              </w:rPr>
            </w:pPr>
            <w:r w:rsidRPr="00D76DB6">
              <w:rPr>
                <w:color w:val="0D0D0D" w:themeColor="text1" w:themeTint="F2"/>
              </w:rPr>
              <w:t>0,04</w:t>
            </w:r>
          </w:p>
        </w:tc>
        <w:tc>
          <w:tcPr>
            <w:tcW w:w="854" w:type="dxa"/>
            <w:vAlign w:val="center"/>
          </w:tcPr>
          <w:p w14:paraId="0B77EA5C" w14:textId="77777777" w:rsidR="00E8080E" w:rsidRPr="00D76DB6" w:rsidRDefault="00E8080E" w:rsidP="009C1569">
            <w:pPr>
              <w:pStyle w:val="Default"/>
              <w:jc w:val="center"/>
              <w:rPr>
                <w:color w:val="0D0D0D" w:themeColor="text1" w:themeTint="F2"/>
              </w:rPr>
            </w:pPr>
            <w:r w:rsidRPr="00D76DB6">
              <w:rPr>
                <w:color w:val="0D0D0D" w:themeColor="text1" w:themeTint="F2"/>
              </w:rPr>
              <w:t>0,03</w:t>
            </w:r>
          </w:p>
        </w:tc>
      </w:tr>
      <w:tr w:rsidR="00D76DB6" w:rsidRPr="00D76DB6" w14:paraId="500B56A8" w14:textId="77777777" w:rsidTr="00CD0FC2">
        <w:trPr>
          <w:trHeight w:val="535"/>
        </w:trPr>
        <w:tc>
          <w:tcPr>
            <w:tcW w:w="4284" w:type="dxa"/>
          </w:tcPr>
          <w:p w14:paraId="003639B5" w14:textId="77777777" w:rsidR="00E8080E" w:rsidRPr="009C1569" w:rsidRDefault="00E8080E" w:rsidP="00016398">
            <w:pPr>
              <w:pStyle w:val="Default"/>
              <w:rPr>
                <w:i/>
                <w:color w:val="0D0D0D" w:themeColor="text1" w:themeTint="F2"/>
              </w:rPr>
            </w:pPr>
            <w:r w:rsidRPr="009C1569">
              <w:rPr>
                <w:bCs/>
                <w:i/>
                <w:color w:val="0D0D0D" w:themeColor="text1" w:themeTint="F2"/>
              </w:rPr>
              <w:t xml:space="preserve">90 күннен астам мерзімі өткен берешегі бар қарыздар </w:t>
            </w:r>
          </w:p>
        </w:tc>
        <w:tc>
          <w:tcPr>
            <w:tcW w:w="854" w:type="dxa"/>
            <w:vAlign w:val="center"/>
          </w:tcPr>
          <w:p w14:paraId="3B507C51" w14:textId="03163556" w:rsidR="00E8080E" w:rsidRPr="009C1569" w:rsidRDefault="00E8080E" w:rsidP="009C1569">
            <w:pPr>
              <w:pStyle w:val="Default"/>
              <w:jc w:val="center"/>
              <w:rPr>
                <w:i/>
                <w:color w:val="0D0D0D" w:themeColor="text1" w:themeTint="F2"/>
              </w:rPr>
            </w:pPr>
            <w:r w:rsidRPr="009C1569">
              <w:rPr>
                <w:bCs/>
                <w:i/>
                <w:color w:val="0D0D0D" w:themeColor="text1" w:themeTint="F2"/>
              </w:rPr>
              <w:t>0,59</w:t>
            </w:r>
          </w:p>
        </w:tc>
        <w:tc>
          <w:tcPr>
            <w:tcW w:w="699" w:type="dxa"/>
            <w:vAlign w:val="center"/>
          </w:tcPr>
          <w:p w14:paraId="19BE05AC" w14:textId="0608C6F0" w:rsidR="00E8080E" w:rsidRPr="009C1569" w:rsidRDefault="00E8080E" w:rsidP="009C1569">
            <w:pPr>
              <w:pStyle w:val="Default"/>
              <w:jc w:val="center"/>
              <w:rPr>
                <w:i/>
                <w:color w:val="0D0D0D" w:themeColor="text1" w:themeTint="F2"/>
              </w:rPr>
            </w:pPr>
            <w:r w:rsidRPr="009C1569">
              <w:rPr>
                <w:bCs/>
                <w:i/>
                <w:color w:val="0D0D0D" w:themeColor="text1" w:themeTint="F2"/>
              </w:rPr>
              <w:t>0,51</w:t>
            </w:r>
          </w:p>
        </w:tc>
        <w:tc>
          <w:tcPr>
            <w:tcW w:w="756" w:type="dxa"/>
            <w:vAlign w:val="center"/>
          </w:tcPr>
          <w:p w14:paraId="29EC5BF8" w14:textId="77777777" w:rsidR="00E8080E" w:rsidRPr="009C1569" w:rsidRDefault="00E8080E" w:rsidP="009C1569">
            <w:pPr>
              <w:pStyle w:val="Default"/>
              <w:jc w:val="center"/>
              <w:rPr>
                <w:i/>
                <w:color w:val="0D0D0D" w:themeColor="text1" w:themeTint="F2"/>
              </w:rPr>
            </w:pPr>
            <w:r w:rsidRPr="009C1569">
              <w:rPr>
                <w:bCs/>
                <w:i/>
                <w:color w:val="0D0D0D" w:themeColor="text1" w:themeTint="F2"/>
              </w:rPr>
              <w:t>0,54</w:t>
            </w:r>
          </w:p>
        </w:tc>
        <w:tc>
          <w:tcPr>
            <w:tcW w:w="700" w:type="dxa"/>
            <w:vAlign w:val="center"/>
          </w:tcPr>
          <w:p w14:paraId="6B9113AE" w14:textId="19C49C7D" w:rsidR="00E8080E" w:rsidRPr="009C1569" w:rsidRDefault="00E8080E" w:rsidP="009C1569">
            <w:pPr>
              <w:pStyle w:val="Default"/>
              <w:jc w:val="center"/>
              <w:rPr>
                <w:i/>
                <w:color w:val="0D0D0D" w:themeColor="text1" w:themeTint="F2"/>
              </w:rPr>
            </w:pPr>
            <w:r w:rsidRPr="009C1569">
              <w:rPr>
                <w:bCs/>
                <w:i/>
                <w:color w:val="0D0D0D" w:themeColor="text1" w:themeTint="F2"/>
              </w:rPr>
              <w:t>0,44</w:t>
            </w:r>
          </w:p>
        </w:tc>
        <w:tc>
          <w:tcPr>
            <w:tcW w:w="756" w:type="dxa"/>
            <w:vAlign w:val="center"/>
          </w:tcPr>
          <w:p w14:paraId="37ACEB34" w14:textId="26B433D6" w:rsidR="00E8080E" w:rsidRPr="009C1569" w:rsidRDefault="00E8080E" w:rsidP="009C1569">
            <w:pPr>
              <w:pStyle w:val="Default"/>
              <w:jc w:val="center"/>
              <w:rPr>
                <w:i/>
                <w:color w:val="0D0D0D" w:themeColor="text1" w:themeTint="F2"/>
              </w:rPr>
            </w:pPr>
            <w:r w:rsidRPr="009C1569">
              <w:rPr>
                <w:bCs/>
                <w:i/>
                <w:color w:val="0D0D0D" w:themeColor="text1" w:themeTint="F2"/>
              </w:rPr>
              <w:t>0,41</w:t>
            </w:r>
          </w:p>
        </w:tc>
        <w:tc>
          <w:tcPr>
            <w:tcW w:w="714" w:type="dxa"/>
            <w:vAlign w:val="center"/>
          </w:tcPr>
          <w:p w14:paraId="7FC8006E" w14:textId="6A354F15" w:rsidR="00E8080E" w:rsidRPr="008E121D" w:rsidRDefault="00E8080E" w:rsidP="009C1569">
            <w:pPr>
              <w:pStyle w:val="Default"/>
              <w:jc w:val="center"/>
              <w:rPr>
                <w:i/>
                <w:color w:val="0D0D0D" w:themeColor="text1" w:themeTint="F2"/>
                <w:lang w:val="en-US"/>
              </w:rPr>
            </w:pPr>
            <w:r w:rsidRPr="009C1569">
              <w:rPr>
                <w:bCs/>
                <w:i/>
                <w:color w:val="0D0D0D" w:themeColor="text1" w:themeTint="F2"/>
              </w:rPr>
              <w:t>0,42</w:t>
            </w:r>
          </w:p>
        </w:tc>
        <w:tc>
          <w:tcPr>
            <w:tcW w:w="854" w:type="dxa"/>
            <w:vAlign w:val="center"/>
          </w:tcPr>
          <w:p w14:paraId="36C5744C" w14:textId="77777777" w:rsidR="00E8080E" w:rsidRPr="009C1569" w:rsidRDefault="00E8080E" w:rsidP="009C1569">
            <w:pPr>
              <w:pStyle w:val="Default"/>
              <w:jc w:val="center"/>
              <w:rPr>
                <w:i/>
                <w:color w:val="0D0D0D" w:themeColor="text1" w:themeTint="F2"/>
              </w:rPr>
            </w:pPr>
            <w:r w:rsidRPr="009C1569">
              <w:rPr>
                <w:i/>
                <w:color w:val="0D0D0D" w:themeColor="text1" w:themeTint="F2"/>
              </w:rPr>
              <w:t>0,41</w:t>
            </w:r>
          </w:p>
        </w:tc>
      </w:tr>
      <w:tr w:rsidR="00D76DB6" w:rsidRPr="00D76DB6" w14:paraId="5EA08EE5" w14:textId="77777777" w:rsidTr="00CD0FC2">
        <w:trPr>
          <w:trHeight w:val="298"/>
        </w:trPr>
        <w:tc>
          <w:tcPr>
            <w:tcW w:w="4284" w:type="dxa"/>
          </w:tcPr>
          <w:p w14:paraId="5E085D12" w14:textId="77777777" w:rsidR="00E8080E" w:rsidRPr="00D76DB6" w:rsidRDefault="00E8080E" w:rsidP="00016398">
            <w:pPr>
              <w:pStyle w:val="Default"/>
              <w:rPr>
                <w:color w:val="0D0D0D" w:themeColor="text1" w:themeTint="F2"/>
              </w:rPr>
            </w:pPr>
            <w:r w:rsidRPr="00D76DB6">
              <w:rPr>
                <w:color w:val="0D0D0D" w:themeColor="text1" w:themeTint="F2"/>
              </w:rPr>
              <w:t xml:space="preserve">ХҚЕС бойынша провизиялар </w:t>
            </w:r>
          </w:p>
        </w:tc>
        <w:tc>
          <w:tcPr>
            <w:tcW w:w="854" w:type="dxa"/>
            <w:vAlign w:val="center"/>
          </w:tcPr>
          <w:p w14:paraId="01E766EA" w14:textId="1A27C517" w:rsidR="00E8080E" w:rsidRPr="00D76DB6" w:rsidRDefault="00E8080E" w:rsidP="009C1569">
            <w:pPr>
              <w:pStyle w:val="Default"/>
              <w:jc w:val="center"/>
              <w:rPr>
                <w:color w:val="0D0D0D" w:themeColor="text1" w:themeTint="F2"/>
              </w:rPr>
            </w:pPr>
            <w:r w:rsidRPr="00D76DB6">
              <w:rPr>
                <w:color w:val="0D0D0D" w:themeColor="text1" w:themeTint="F2"/>
              </w:rPr>
              <w:t>0,46</w:t>
            </w:r>
          </w:p>
        </w:tc>
        <w:tc>
          <w:tcPr>
            <w:tcW w:w="699" w:type="dxa"/>
            <w:vAlign w:val="center"/>
          </w:tcPr>
          <w:p w14:paraId="2563DDA6" w14:textId="02C0C72B" w:rsidR="00E8080E" w:rsidRPr="00D76DB6" w:rsidRDefault="00E8080E" w:rsidP="009C1569">
            <w:pPr>
              <w:pStyle w:val="Default"/>
              <w:jc w:val="center"/>
              <w:rPr>
                <w:color w:val="0D0D0D" w:themeColor="text1" w:themeTint="F2"/>
              </w:rPr>
            </w:pPr>
            <w:r w:rsidRPr="00D76DB6">
              <w:rPr>
                <w:color w:val="0D0D0D" w:themeColor="text1" w:themeTint="F2"/>
              </w:rPr>
              <w:t>0,34</w:t>
            </w:r>
          </w:p>
        </w:tc>
        <w:tc>
          <w:tcPr>
            <w:tcW w:w="756" w:type="dxa"/>
            <w:vAlign w:val="center"/>
          </w:tcPr>
          <w:p w14:paraId="033AFD75" w14:textId="77777777" w:rsidR="00E8080E" w:rsidRPr="00D76DB6" w:rsidRDefault="00E8080E" w:rsidP="009C1569">
            <w:pPr>
              <w:pStyle w:val="Default"/>
              <w:jc w:val="center"/>
              <w:rPr>
                <w:color w:val="0D0D0D" w:themeColor="text1" w:themeTint="F2"/>
              </w:rPr>
            </w:pPr>
            <w:r w:rsidRPr="00D76DB6">
              <w:rPr>
                <w:color w:val="0D0D0D" w:themeColor="text1" w:themeTint="F2"/>
              </w:rPr>
              <w:t>0,41</w:t>
            </w:r>
          </w:p>
        </w:tc>
        <w:tc>
          <w:tcPr>
            <w:tcW w:w="700" w:type="dxa"/>
            <w:vAlign w:val="center"/>
          </w:tcPr>
          <w:p w14:paraId="091A14F3" w14:textId="77777777" w:rsidR="00E8080E" w:rsidRPr="00D76DB6" w:rsidRDefault="00E8080E" w:rsidP="009C1569">
            <w:pPr>
              <w:pStyle w:val="Default"/>
              <w:jc w:val="center"/>
              <w:rPr>
                <w:color w:val="0D0D0D" w:themeColor="text1" w:themeTint="F2"/>
              </w:rPr>
            </w:pPr>
            <w:r w:rsidRPr="00D76DB6">
              <w:rPr>
                <w:color w:val="0D0D0D" w:themeColor="text1" w:themeTint="F2"/>
              </w:rPr>
              <w:t>0,35</w:t>
            </w:r>
          </w:p>
        </w:tc>
        <w:tc>
          <w:tcPr>
            <w:tcW w:w="756" w:type="dxa"/>
            <w:vAlign w:val="center"/>
          </w:tcPr>
          <w:p w14:paraId="48A25E89" w14:textId="77777777" w:rsidR="00E8080E" w:rsidRPr="00D76DB6" w:rsidRDefault="00E8080E" w:rsidP="009C1569">
            <w:pPr>
              <w:pStyle w:val="Default"/>
              <w:jc w:val="center"/>
              <w:rPr>
                <w:color w:val="0D0D0D" w:themeColor="text1" w:themeTint="F2"/>
              </w:rPr>
            </w:pPr>
            <w:r w:rsidRPr="00D76DB6">
              <w:rPr>
                <w:color w:val="0D0D0D" w:themeColor="text1" w:themeTint="F2"/>
              </w:rPr>
              <w:t>0,37</w:t>
            </w:r>
          </w:p>
        </w:tc>
        <w:tc>
          <w:tcPr>
            <w:tcW w:w="714" w:type="dxa"/>
            <w:vAlign w:val="center"/>
          </w:tcPr>
          <w:p w14:paraId="18117758" w14:textId="38A57EDC" w:rsidR="00E8080E" w:rsidRPr="00D76DB6" w:rsidRDefault="00E8080E" w:rsidP="009C1569">
            <w:pPr>
              <w:pStyle w:val="Default"/>
              <w:jc w:val="center"/>
              <w:rPr>
                <w:color w:val="0D0D0D" w:themeColor="text1" w:themeTint="F2"/>
              </w:rPr>
            </w:pPr>
            <w:r w:rsidRPr="00D76DB6">
              <w:rPr>
                <w:color w:val="0D0D0D" w:themeColor="text1" w:themeTint="F2"/>
              </w:rPr>
              <w:t>0,42</w:t>
            </w:r>
          </w:p>
        </w:tc>
        <w:tc>
          <w:tcPr>
            <w:tcW w:w="854" w:type="dxa"/>
            <w:vAlign w:val="center"/>
          </w:tcPr>
          <w:p w14:paraId="711C1D65" w14:textId="77777777" w:rsidR="00E8080E" w:rsidRPr="00D76DB6" w:rsidRDefault="00E8080E" w:rsidP="009C1569">
            <w:pPr>
              <w:pStyle w:val="Default"/>
              <w:jc w:val="center"/>
              <w:rPr>
                <w:color w:val="0D0D0D" w:themeColor="text1" w:themeTint="F2"/>
              </w:rPr>
            </w:pPr>
            <w:r w:rsidRPr="00D76DB6">
              <w:rPr>
                <w:color w:val="0D0D0D" w:themeColor="text1" w:themeTint="F2"/>
              </w:rPr>
              <w:t>0,44</w:t>
            </w:r>
          </w:p>
        </w:tc>
      </w:tr>
      <w:tr w:rsidR="00D76DB6" w:rsidRPr="00D76DB6" w14:paraId="7B2C205C" w14:textId="77777777" w:rsidTr="00CD0FC2">
        <w:trPr>
          <w:trHeight w:val="223"/>
        </w:trPr>
        <w:tc>
          <w:tcPr>
            <w:tcW w:w="4284" w:type="dxa"/>
          </w:tcPr>
          <w:p w14:paraId="5096D3E9" w14:textId="516B057A" w:rsidR="00E8080E" w:rsidRPr="009C1569" w:rsidRDefault="00E8080E" w:rsidP="00693128">
            <w:pPr>
              <w:pStyle w:val="Default"/>
              <w:rPr>
                <w:i/>
                <w:color w:val="0D0D0D" w:themeColor="text1" w:themeTint="F2"/>
              </w:rPr>
            </w:pPr>
            <w:r w:rsidRPr="009C1569">
              <w:rPr>
                <w:bCs/>
                <w:i/>
                <w:color w:val="0D0D0D" w:themeColor="text1" w:themeTint="F2"/>
              </w:rPr>
              <w:t>90 күннен астам мерзімі өткен береше</w:t>
            </w:r>
            <w:r w:rsidR="00693128">
              <w:rPr>
                <w:bCs/>
                <w:i/>
                <w:color w:val="0D0D0D" w:themeColor="text1" w:themeTint="F2"/>
                <w:lang w:val="kk-KZ"/>
              </w:rPr>
              <w:t xml:space="preserve"> </w:t>
            </w:r>
            <w:r w:rsidRPr="009C1569">
              <w:rPr>
                <w:bCs/>
                <w:i/>
                <w:color w:val="0D0D0D" w:themeColor="text1" w:themeTint="F2"/>
              </w:rPr>
              <w:t xml:space="preserve">гі бар қарыздар бойынша провизиялар </w:t>
            </w:r>
          </w:p>
        </w:tc>
        <w:tc>
          <w:tcPr>
            <w:tcW w:w="854" w:type="dxa"/>
            <w:vAlign w:val="center"/>
          </w:tcPr>
          <w:p w14:paraId="454C80FD" w14:textId="77777777" w:rsidR="00E8080E" w:rsidRPr="00D76DB6" w:rsidRDefault="00E8080E" w:rsidP="009C1569">
            <w:pPr>
              <w:pStyle w:val="Default"/>
              <w:jc w:val="center"/>
              <w:rPr>
                <w:color w:val="0D0D0D" w:themeColor="text1" w:themeTint="F2"/>
              </w:rPr>
            </w:pPr>
          </w:p>
        </w:tc>
        <w:tc>
          <w:tcPr>
            <w:tcW w:w="699" w:type="dxa"/>
            <w:vAlign w:val="center"/>
          </w:tcPr>
          <w:p w14:paraId="22FD409B" w14:textId="77777777" w:rsidR="00E8080E" w:rsidRPr="00D76DB6" w:rsidRDefault="00E8080E" w:rsidP="009C1569">
            <w:pPr>
              <w:pStyle w:val="Default"/>
              <w:jc w:val="center"/>
              <w:rPr>
                <w:color w:val="0D0D0D" w:themeColor="text1" w:themeTint="F2"/>
              </w:rPr>
            </w:pPr>
          </w:p>
        </w:tc>
        <w:tc>
          <w:tcPr>
            <w:tcW w:w="756" w:type="dxa"/>
            <w:vAlign w:val="center"/>
          </w:tcPr>
          <w:p w14:paraId="7E661F36" w14:textId="40008748" w:rsidR="00E8080E" w:rsidRPr="009C1569" w:rsidRDefault="00E8080E" w:rsidP="009C1569">
            <w:pPr>
              <w:pStyle w:val="Default"/>
              <w:jc w:val="center"/>
              <w:rPr>
                <w:i/>
                <w:color w:val="0D0D0D" w:themeColor="text1" w:themeTint="F2"/>
                <w:lang w:val="en-US"/>
              </w:rPr>
            </w:pPr>
            <w:r w:rsidRPr="009C1569">
              <w:rPr>
                <w:bCs/>
                <w:i/>
                <w:color w:val="0D0D0D" w:themeColor="text1" w:themeTint="F2"/>
              </w:rPr>
              <w:t>0,35</w:t>
            </w:r>
          </w:p>
        </w:tc>
        <w:tc>
          <w:tcPr>
            <w:tcW w:w="700" w:type="dxa"/>
            <w:vAlign w:val="center"/>
          </w:tcPr>
          <w:p w14:paraId="58F78919" w14:textId="16EB76A9" w:rsidR="00E8080E" w:rsidRPr="009C1569" w:rsidRDefault="00E8080E" w:rsidP="009C1569">
            <w:pPr>
              <w:pStyle w:val="Default"/>
              <w:jc w:val="center"/>
              <w:rPr>
                <w:i/>
                <w:color w:val="0D0D0D" w:themeColor="text1" w:themeTint="F2"/>
                <w:lang w:val="en-US"/>
              </w:rPr>
            </w:pPr>
            <w:r w:rsidRPr="009C1569">
              <w:rPr>
                <w:bCs/>
                <w:i/>
                <w:color w:val="0D0D0D" w:themeColor="text1" w:themeTint="F2"/>
              </w:rPr>
              <w:t>0,29</w:t>
            </w:r>
          </w:p>
        </w:tc>
        <w:tc>
          <w:tcPr>
            <w:tcW w:w="756" w:type="dxa"/>
            <w:vAlign w:val="center"/>
          </w:tcPr>
          <w:p w14:paraId="3B7FF34A" w14:textId="6F5298F7" w:rsidR="00E8080E" w:rsidRPr="009C1569" w:rsidRDefault="00E8080E" w:rsidP="009C1569">
            <w:pPr>
              <w:pStyle w:val="Default"/>
              <w:jc w:val="center"/>
              <w:rPr>
                <w:i/>
                <w:color w:val="0D0D0D" w:themeColor="text1" w:themeTint="F2"/>
                <w:lang w:val="en-US"/>
              </w:rPr>
            </w:pPr>
            <w:r w:rsidRPr="009C1569">
              <w:rPr>
                <w:bCs/>
                <w:i/>
                <w:color w:val="0D0D0D" w:themeColor="text1" w:themeTint="F2"/>
              </w:rPr>
              <w:t>0,28</w:t>
            </w:r>
          </w:p>
        </w:tc>
        <w:tc>
          <w:tcPr>
            <w:tcW w:w="714" w:type="dxa"/>
            <w:vAlign w:val="center"/>
          </w:tcPr>
          <w:p w14:paraId="7C405B66" w14:textId="398C114E" w:rsidR="00E8080E" w:rsidRPr="009C1569" w:rsidRDefault="00E8080E" w:rsidP="009C1569">
            <w:pPr>
              <w:pStyle w:val="Default"/>
              <w:jc w:val="center"/>
              <w:rPr>
                <w:i/>
                <w:color w:val="0D0D0D" w:themeColor="text1" w:themeTint="F2"/>
              </w:rPr>
            </w:pPr>
            <w:r w:rsidRPr="009C1569">
              <w:rPr>
                <w:bCs/>
                <w:i/>
                <w:color w:val="0D0D0D" w:themeColor="text1" w:themeTint="F2"/>
              </w:rPr>
              <w:t>0,28</w:t>
            </w:r>
          </w:p>
        </w:tc>
        <w:tc>
          <w:tcPr>
            <w:tcW w:w="854" w:type="dxa"/>
            <w:vAlign w:val="center"/>
          </w:tcPr>
          <w:p w14:paraId="1F903ACA" w14:textId="1113A420" w:rsidR="00E8080E" w:rsidRPr="00D76DB6" w:rsidRDefault="00E8080E" w:rsidP="009C1569">
            <w:pPr>
              <w:jc w:val="center"/>
              <w:rPr>
                <w:color w:val="0D0D0D" w:themeColor="text1" w:themeTint="F2"/>
              </w:rPr>
            </w:pPr>
            <w:r w:rsidRPr="009C1569">
              <w:rPr>
                <w:rFonts w:eastAsiaTheme="minorHAnsi"/>
                <w:i/>
                <w:color w:val="0D0D0D" w:themeColor="text1" w:themeTint="F2"/>
                <w:lang w:eastAsia="en-US"/>
              </w:rPr>
              <w:t>0,27</w:t>
            </w:r>
          </w:p>
        </w:tc>
      </w:tr>
      <w:tr w:rsidR="00D76DB6" w:rsidRPr="00D76DB6" w14:paraId="29361134" w14:textId="77777777" w:rsidTr="00CD0FC2">
        <w:trPr>
          <w:trHeight w:val="548"/>
        </w:trPr>
        <w:tc>
          <w:tcPr>
            <w:tcW w:w="4284" w:type="dxa"/>
          </w:tcPr>
          <w:p w14:paraId="66E2667A" w14:textId="314D9ADC" w:rsidR="00E8080E" w:rsidRPr="009C1569" w:rsidRDefault="00E8080E" w:rsidP="00777883">
            <w:pPr>
              <w:pStyle w:val="Default"/>
              <w:ind w:right="-122"/>
              <w:rPr>
                <w:i/>
                <w:color w:val="0D0D0D" w:themeColor="text1" w:themeTint="F2"/>
              </w:rPr>
            </w:pPr>
            <w:r w:rsidRPr="009C1569">
              <w:rPr>
                <w:bCs/>
                <w:i/>
                <w:color w:val="0D0D0D" w:themeColor="text1" w:themeTint="F2"/>
              </w:rPr>
              <w:t>90 күннен астам мерзімі өткен бере</w:t>
            </w:r>
            <w:r w:rsidR="009C1569">
              <w:rPr>
                <w:bCs/>
                <w:i/>
                <w:color w:val="0D0D0D" w:themeColor="text1" w:themeTint="F2"/>
                <w:lang w:val="kk-KZ"/>
              </w:rPr>
              <w:t xml:space="preserve"> </w:t>
            </w:r>
            <w:r w:rsidRPr="009C1569">
              <w:rPr>
                <w:bCs/>
                <w:i/>
                <w:color w:val="0D0D0D" w:themeColor="text1" w:themeTint="F2"/>
              </w:rPr>
              <w:t>шегі бар қарыздарды ХҚЕС бойынша провизиялармен жабу коэффициенті</w:t>
            </w:r>
            <w:r w:rsidR="00777883">
              <w:rPr>
                <w:bCs/>
                <w:i/>
                <w:color w:val="0D0D0D" w:themeColor="text1" w:themeTint="F2"/>
                <w:lang w:val="kk-KZ"/>
              </w:rPr>
              <w:t>,</w:t>
            </w:r>
            <w:r w:rsidRPr="009C1569">
              <w:rPr>
                <w:bCs/>
                <w:i/>
                <w:color w:val="0D0D0D" w:themeColor="text1" w:themeTint="F2"/>
              </w:rPr>
              <w:t xml:space="preserve"> </w:t>
            </w:r>
            <w:r w:rsidR="00777883" w:rsidRPr="009C1569">
              <w:rPr>
                <w:bCs/>
                <w:i/>
                <w:color w:val="0D0D0D" w:themeColor="text1" w:themeTint="F2"/>
              </w:rPr>
              <w:t>%</w:t>
            </w:r>
          </w:p>
        </w:tc>
        <w:tc>
          <w:tcPr>
            <w:tcW w:w="854" w:type="dxa"/>
            <w:vAlign w:val="center"/>
          </w:tcPr>
          <w:p w14:paraId="1C6A1BF7" w14:textId="4F9564EC" w:rsidR="00E8080E" w:rsidRPr="009C1569" w:rsidRDefault="00E8080E" w:rsidP="00777883">
            <w:pPr>
              <w:pStyle w:val="Default"/>
              <w:ind w:left="-108" w:right="-108"/>
              <w:jc w:val="center"/>
              <w:rPr>
                <w:i/>
                <w:color w:val="0D0D0D" w:themeColor="text1" w:themeTint="F2"/>
                <w:lang w:val="en-US"/>
              </w:rPr>
            </w:pPr>
            <w:r w:rsidRPr="009C1569">
              <w:rPr>
                <w:bCs/>
                <w:i/>
                <w:color w:val="0D0D0D" w:themeColor="text1" w:themeTint="F2"/>
              </w:rPr>
              <w:t>78,6</w:t>
            </w:r>
          </w:p>
        </w:tc>
        <w:tc>
          <w:tcPr>
            <w:tcW w:w="699" w:type="dxa"/>
            <w:vAlign w:val="center"/>
          </w:tcPr>
          <w:p w14:paraId="2894E508" w14:textId="093ABDB2" w:rsidR="00E8080E" w:rsidRPr="009C1569" w:rsidRDefault="00E8080E" w:rsidP="00777883">
            <w:pPr>
              <w:pStyle w:val="Default"/>
              <w:ind w:left="-108" w:right="-108"/>
              <w:jc w:val="center"/>
              <w:rPr>
                <w:i/>
                <w:color w:val="0D0D0D" w:themeColor="text1" w:themeTint="F2"/>
                <w:lang w:val="en-US"/>
              </w:rPr>
            </w:pPr>
            <w:r w:rsidRPr="009C1569">
              <w:rPr>
                <w:bCs/>
                <w:i/>
                <w:color w:val="0D0D0D" w:themeColor="text1" w:themeTint="F2"/>
              </w:rPr>
              <w:t>66,8</w:t>
            </w:r>
          </w:p>
        </w:tc>
        <w:tc>
          <w:tcPr>
            <w:tcW w:w="756" w:type="dxa"/>
            <w:vAlign w:val="center"/>
          </w:tcPr>
          <w:p w14:paraId="24E0154B" w14:textId="2D8C0BFD" w:rsidR="00E8080E" w:rsidRPr="009C1569" w:rsidRDefault="00E8080E" w:rsidP="00777883">
            <w:pPr>
              <w:pStyle w:val="Default"/>
              <w:ind w:left="-108" w:right="-108"/>
              <w:jc w:val="center"/>
              <w:rPr>
                <w:i/>
                <w:color w:val="0D0D0D" w:themeColor="text1" w:themeTint="F2"/>
              </w:rPr>
            </w:pPr>
            <w:r w:rsidRPr="009C1569">
              <w:rPr>
                <w:bCs/>
                <w:i/>
                <w:color w:val="0D0D0D" w:themeColor="text1" w:themeTint="F2"/>
              </w:rPr>
              <w:t>65,5</w:t>
            </w:r>
          </w:p>
        </w:tc>
        <w:tc>
          <w:tcPr>
            <w:tcW w:w="700" w:type="dxa"/>
            <w:vAlign w:val="center"/>
          </w:tcPr>
          <w:p w14:paraId="10002B78" w14:textId="70B4B6D5" w:rsidR="00E8080E" w:rsidRPr="009C1569" w:rsidRDefault="00E8080E" w:rsidP="00777883">
            <w:pPr>
              <w:pStyle w:val="Default"/>
              <w:ind w:left="-108" w:right="-108"/>
              <w:jc w:val="center"/>
              <w:rPr>
                <w:i/>
                <w:color w:val="0D0D0D" w:themeColor="text1" w:themeTint="F2"/>
              </w:rPr>
            </w:pPr>
            <w:r w:rsidRPr="009C1569">
              <w:rPr>
                <w:bCs/>
                <w:i/>
                <w:color w:val="0D0D0D" w:themeColor="text1" w:themeTint="F2"/>
              </w:rPr>
              <w:t>66,6</w:t>
            </w:r>
          </w:p>
        </w:tc>
        <w:tc>
          <w:tcPr>
            <w:tcW w:w="756" w:type="dxa"/>
            <w:vAlign w:val="center"/>
          </w:tcPr>
          <w:p w14:paraId="4632AFAE" w14:textId="5FD705FC" w:rsidR="00E8080E" w:rsidRPr="009C1569" w:rsidRDefault="00E8080E" w:rsidP="00777883">
            <w:pPr>
              <w:pStyle w:val="Default"/>
              <w:ind w:left="-108" w:right="-108"/>
              <w:jc w:val="center"/>
              <w:rPr>
                <w:i/>
                <w:color w:val="0D0D0D" w:themeColor="text1" w:themeTint="F2"/>
              </w:rPr>
            </w:pPr>
            <w:r w:rsidRPr="009C1569">
              <w:rPr>
                <w:bCs/>
                <w:i/>
                <w:color w:val="0D0D0D" w:themeColor="text1" w:themeTint="F2"/>
              </w:rPr>
              <w:t>66,5</w:t>
            </w:r>
          </w:p>
        </w:tc>
        <w:tc>
          <w:tcPr>
            <w:tcW w:w="714" w:type="dxa"/>
            <w:vAlign w:val="center"/>
          </w:tcPr>
          <w:p w14:paraId="5856D04B" w14:textId="570D7115" w:rsidR="00E8080E" w:rsidRPr="009C1569" w:rsidRDefault="00E8080E" w:rsidP="00777883">
            <w:pPr>
              <w:pStyle w:val="Default"/>
              <w:ind w:left="-108" w:right="-108"/>
              <w:jc w:val="center"/>
              <w:rPr>
                <w:i/>
                <w:color w:val="0D0D0D" w:themeColor="text1" w:themeTint="F2"/>
              </w:rPr>
            </w:pPr>
            <w:r w:rsidRPr="009C1569">
              <w:rPr>
                <w:bCs/>
                <w:i/>
                <w:color w:val="0D0D0D" w:themeColor="text1" w:themeTint="F2"/>
              </w:rPr>
              <w:t>67,1</w:t>
            </w:r>
          </w:p>
        </w:tc>
        <w:tc>
          <w:tcPr>
            <w:tcW w:w="854" w:type="dxa"/>
            <w:vAlign w:val="center"/>
          </w:tcPr>
          <w:p w14:paraId="1581A225" w14:textId="39B818FB" w:rsidR="00E8080E" w:rsidRPr="00D76DB6" w:rsidRDefault="00E8080E" w:rsidP="00777883">
            <w:pPr>
              <w:pStyle w:val="Default"/>
              <w:ind w:left="-108" w:right="-108"/>
              <w:jc w:val="center"/>
              <w:rPr>
                <w:color w:val="0D0D0D" w:themeColor="text1" w:themeTint="F2"/>
              </w:rPr>
            </w:pPr>
            <w:r w:rsidRPr="00D76DB6">
              <w:rPr>
                <w:color w:val="0D0D0D" w:themeColor="text1" w:themeTint="F2"/>
              </w:rPr>
              <w:t>66,6</w:t>
            </w:r>
          </w:p>
        </w:tc>
      </w:tr>
      <w:tr w:rsidR="00D76DB6" w:rsidRPr="00D76DB6" w14:paraId="71B401A5" w14:textId="77777777" w:rsidTr="00CD0FC2">
        <w:trPr>
          <w:trHeight w:val="300"/>
        </w:trPr>
        <w:tc>
          <w:tcPr>
            <w:tcW w:w="9617" w:type="dxa"/>
            <w:gridSpan w:val="8"/>
          </w:tcPr>
          <w:p w14:paraId="1A3EAE5E" w14:textId="5A3EBFC8" w:rsidR="004F0B43" w:rsidRPr="005673B6" w:rsidRDefault="007E5AA9" w:rsidP="00120319">
            <w:pPr>
              <w:pStyle w:val="Default"/>
              <w:ind w:firstLine="559"/>
              <w:rPr>
                <w:color w:val="0D0D0D" w:themeColor="text1" w:themeTint="F2"/>
                <w:lang w:val="kk-KZ"/>
              </w:rPr>
            </w:pPr>
            <w:r w:rsidRPr="009C1569">
              <w:rPr>
                <w:rFonts w:eastAsia="Calibri"/>
              </w:rPr>
              <w:t xml:space="preserve">Ескерту </w:t>
            </w:r>
            <w:r w:rsidR="00D37A5E">
              <w:rPr>
                <w:rFonts w:eastAsia="Calibri"/>
              </w:rPr>
              <w:t>–</w:t>
            </w:r>
            <w:r w:rsidRPr="009C1569">
              <w:rPr>
                <w:rFonts w:eastAsia="Calibri"/>
                <w:bCs/>
                <w:lang w:val="kk-KZ"/>
              </w:rPr>
              <w:t xml:space="preserve"> </w:t>
            </w:r>
            <w:r w:rsidR="009C1569" w:rsidRPr="009C1569">
              <w:rPr>
                <w:color w:val="0D0D0D" w:themeColor="text1" w:themeTint="F2"/>
              </w:rPr>
              <w:t>[69]</w:t>
            </w:r>
            <w:r w:rsidR="005673B6">
              <w:rPr>
                <w:color w:val="0D0D0D" w:themeColor="text1" w:themeTint="F2"/>
                <w:lang w:val="kk-KZ"/>
              </w:rPr>
              <w:t xml:space="preserve"> дерек көзі бойынша автормен құрастырылған</w:t>
            </w:r>
          </w:p>
        </w:tc>
      </w:tr>
    </w:tbl>
    <w:p w14:paraId="21B00B4F" w14:textId="77777777" w:rsidR="006019F6" w:rsidRPr="00D76DB6" w:rsidRDefault="006019F6" w:rsidP="006019F6">
      <w:pPr>
        <w:ind w:firstLine="709"/>
        <w:jc w:val="both"/>
        <w:rPr>
          <w:color w:val="0D0D0D" w:themeColor="text1" w:themeTint="F2"/>
          <w:sz w:val="28"/>
          <w:szCs w:val="28"/>
          <w:lang w:val="kk-KZ"/>
        </w:rPr>
      </w:pPr>
    </w:p>
    <w:p w14:paraId="38558F12" w14:textId="5039CDBB" w:rsidR="006019F6" w:rsidRPr="00D76DB6" w:rsidRDefault="006019F6" w:rsidP="006019F6">
      <w:pPr>
        <w:autoSpaceDE w:val="0"/>
        <w:autoSpaceDN w:val="0"/>
        <w:adjustRightInd w:val="0"/>
        <w:ind w:firstLine="709"/>
        <w:jc w:val="both"/>
        <w:rPr>
          <w:color w:val="0D0D0D" w:themeColor="text1" w:themeTint="F2"/>
          <w:sz w:val="28"/>
          <w:szCs w:val="28"/>
          <w:lang w:val="kk-KZ"/>
        </w:rPr>
      </w:pPr>
      <w:r w:rsidRPr="006712CF">
        <w:rPr>
          <w:bCs/>
          <w:color w:val="0D0D0D" w:themeColor="text1" w:themeTint="F2"/>
          <w:sz w:val="28"/>
          <w:szCs w:val="28"/>
          <w:lang w:val="kk-KZ"/>
        </w:rPr>
        <w:t>Мұнда (к</w:t>
      </w:r>
      <w:r w:rsidR="00283CF3" w:rsidRPr="006712CF">
        <w:rPr>
          <w:bCs/>
          <w:color w:val="0D0D0D" w:themeColor="text1" w:themeTint="F2"/>
          <w:sz w:val="28"/>
          <w:szCs w:val="28"/>
          <w:lang w:val="kk-KZ"/>
        </w:rPr>
        <w:t>есте 1</w:t>
      </w:r>
      <w:r w:rsidR="0041648A" w:rsidRPr="006712CF">
        <w:rPr>
          <w:bCs/>
          <w:color w:val="0D0D0D" w:themeColor="text1" w:themeTint="F2"/>
          <w:sz w:val="28"/>
          <w:szCs w:val="28"/>
          <w:lang w:val="kk-KZ"/>
        </w:rPr>
        <w:t>6</w:t>
      </w:r>
      <w:r w:rsidRPr="00D76DB6">
        <w:rPr>
          <w:bCs/>
          <w:color w:val="0D0D0D" w:themeColor="text1" w:themeTint="F2"/>
          <w:sz w:val="28"/>
          <w:szCs w:val="28"/>
          <w:lang w:val="kk-KZ"/>
        </w:rPr>
        <w:t xml:space="preserve"> </w:t>
      </w:r>
      <w:r w:rsidR="00862797">
        <w:rPr>
          <w:bCs/>
          <w:color w:val="0D0D0D" w:themeColor="text1" w:themeTint="F2"/>
          <w:sz w:val="28"/>
          <w:szCs w:val="28"/>
          <w:lang w:val="kk-KZ"/>
        </w:rPr>
        <w:t>–</w:t>
      </w:r>
      <w:r w:rsidRPr="00D76DB6">
        <w:rPr>
          <w:bCs/>
          <w:color w:val="0D0D0D" w:themeColor="text1" w:themeTint="F2"/>
          <w:sz w:val="28"/>
          <w:szCs w:val="28"/>
          <w:lang w:val="kk-KZ"/>
        </w:rPr>
        <w:t xml:space="preserve"> ҚР банк секторы несие портфелінің сапасынд</w:t>
      </w:r>
      <w:r w:rsidR="009B0280" w:rsidRPr="00D76DB6">
        <w:rPr>
          <w:bCs/>
          <w:color w:val="0D0D0D" w:themeColor="text1" w:themeTint="F2"/>
          <w:sz w:val="28"/>
          <w:szCs w:val="28"/>
          <w:lang w:val="kk-KZ"/>
        </w:rPr>
        <w:t>а</w:t>
      </w:r>
      <w:r w:rsidRPr="00D76DB6">
        <w:rPr>
          <w:bCs/>
          <w:color w:val="0D0D0D" w:themeColor="text1" w:themeTint="F2"/>
          <w:sz w:val="28"/>
          <w:szCs w:val="28"/>
          <w:lang w:val="kk-KZ"/>
        </w:rPr>
        <w:t xml:space="preserve"> көрсетілгендей)</w:t>
      </w:r>
      <w:r w:rsidR="006712CF">
        <w:rPr>
          <w:bCs/>
          <w:color w:val="0D0D0D" w:themeColor="text1" w:themeTint="F2"/>
          <w:sz w:val="28"/>
          <w:szCs w:val="28"/>
          <w:lang w:val="kk-KZ"/>
        </w:rPr>
        <w:t xml:space="preserve"> 2019 жылды 2013 жылмен салыстырғанда</w:t>
      </w:r>
      <w:r w:rsidRPr="00D76DB6">
        <w:rPr>
          <w:bCs/>
          <w:color w:val="0D0D0D" w:themeColor="text1" w:themeTint="F2"/>
          <w:sz w:val="28"/>
          <w:szCs w:val="28"/>
          <w:lang w:val="kk-KZ"/>
        </w:rPr>
        <w:t xml:space="preserve">: </w:t>
      </w:r>
    </w:p>
    <w:p w14:paraId="455E812D" w14:textId="3F4CCB0E" w:rsidR="006019F6" w:rsidRPr="00D76DB6" w:rsidRDefault="00D37A5E" w:rsidP="006019F6">
      <w:pPr>
        <w:ind w:firstLine="709"/>
        <w:jc w:val="both"/>
        <w:rPr>
          <w:bCs/>
          <w:color w:val="0D0D0D" w:themeColor="text1" w:themeTint="F2"/>
          <w:sz w:val="28"/>
          <w:szCs w:val="28"/>
          <w:lang w:val="kk-KZ"/>
        </w:rPr>
      </w:pPr>
      <w:r>
        <w:rPr>
          <w:bCs/>
          <w:color w:val="0D0D0D" w:themeColor="text1" w:themeTint="F2"/>
          <w:sz w:val="28"/>
          <w:szCs w:val="28"/>
          <w:lang w:val="kk-KZ"/>
        </w:rPr>
        <w:t>–</w:t>
      </w:r>
      <w:r w:rsidR="006019F6" w:rsidRPr="00D76DB6">
        <w:rPr>
          <w:bCs/>
          <w:color w:val="0D0D0D" w:themeColor="text1" w:themeTint="F2"/>
          <w:sz w:val="28"/>
          <w:szCs w:val="28"/>
          <w:lang w:val="kk-KZ"/>
        </w:rPr>
        <w:t xml:space="preserve"> бірінші топқа </w:t>
      </w:r>
      <w:r w:rsidR="006019F6" w:rsidRPr="00D76DB6">
        <w:rPr>
          <w:color w:val="0D0D0D" w:themeColor="text1" w:themeTint="F2"/>
          <w:sz w:val="28"/>
          <w:szCs w:val="28"/>
          <w:lang w:val="kk-KZ"/>
        </w:rPr>
        <w:t>несиенің уақытылы толық қайтарылуы</w:t>
      </w:r>
      <w:r w:rsidR="006019F6" w:rsidRPr="00D76DB6">
        <w:rPr>
          <w:bCs/>
          <w:color w:val="0D0D0D" w:themeColor="text1" w:themeTint="F2"/>
          <w:sz w:val="28"/>
          <w:szCs w:val="28"/>
          <w:lang w:val="kk-KZ"/>
        </w:rPr>
        <w:t xml:space="preserve"> (стандартты қарыздар) 3</w:t>
      </w:r>
      <w:r w:rsidR="00B86031">
        <w:rPr>
          <w:bCs/>
          <w:color w:val="0D0D0D" w:themeColor="text1" w:themeTint="F2"/>
          <w:sz w:val="28"/>
          <w:szCs w:val="28"/>
          <w:lang w:val="kk-KZ"/>
        </w:rPr>
        <w:t>,</w:t>
      </w:r>
      <w:r w:rsidR="006019F6" w:rsidRPr="00D76DB6">
        <w:rPr>
          <w:bCs/>
          <w:color w:val="0D0D0D" w:themeColor="text1" w:themeTint="F2"/>
          <w:sz w:val="28"/>
          <w:szCs w:val="28"/>
          <w:lang w:val="kk-KZ"/>
        </w:rPr>
        <w:t>2 трлн</w:t>
      </w:r>
      <w:r w:rsidR="00120319">
        <w:rPr>
          <w:bCs/>
          <w:color w:val="0D0D0D" w:themeColor="text1" w:themeTint="F2"/>
          <w:sz w:val="28"/>
          <w:szCs w:val="28"/>
          <w:lang w:val="kk-KZ"/>
        </w:rPr>
        <w:t>.</w:t>
      </w:r>
      <w:r w:rsidR="009351BD" w:rsidRPr="00D76DB6">
        <w:rPr>
          <w:bCs/>
          <w:color w:val="0D0D0D" w:themeColor="text1" w:themeTint="F2"/>
          <w:sz w:val="28"/>
          <w:szCs w:val="28"/>
          <w:lang w:val="kk-KZ"/>
        </w:rPr>
        <w:t xml:space="preserve"> </w:t>
      </w:r>
      <w:r w:rsidR="006019F6" w:rsidRPr="00D76DB6">
        <w:rPr>
          <w:bCs/>
          <w:color w:val="0D0D0D" w:themeColor="text1" w:themeTint="F2"/>
          <w:sz w:val="28"/>
          <w:szCs w:val="28"/>
          <w:lang w:val="kk-KZ"/>
        </w:rPr>
        <w:t>теңге немесе 2,</w:t>
      </w:r>
      <w:r w:rsidR="00B86031" w:rsidRPr="00F82BCE">
        <w:rPr>
          <w:bCs/>
          <w:color w:val="0D0D0D" w:themeColor="text1" w:themeTint="F2"/>
          <w:sz w:val="28"/>
          <w:szCs w:val="28"/>
          <w:lang w:val="kk-KZ"/>
        </w:rPr>
        <w:t>3 есеге</w:t>
      </w:r>
      <w:r w:rsidR="006019F6" w:rsidRPr="00D76DB6">
        <w:rPr>
          <w:bCs/>
          <w:color w:val="0D0D0D" w:themeColor="text1" w:themeTint="F2"/>
          <w:sz w:val="28"/>
          <w:szCs w:val="28"/>
          <w:lang w:val="kk-KZ"/>
        </w:rPr>
        <w:t xml:space="preserve"> өскен;</w:t>
      </w:r>
    </w:p>
    <w:p w14:paraId="558E7ACE" w14:textId="140D10A0" w:rsidR="006019F6" w:rsidRPr="00D76DB6" w:rsidRDefault="00D37A5E" w:rsidP="006019F6">
      <w:pPr>
        <w:ind w:firstLine="709"/>
        <w:jc w:val="both"/>
        <w:rPr>
          <w:bCs/>
          <w:color w:val="0D0D0D" w:themeColor="text1" w:themeTint="F2"/>
          <w:sz w:val="28"/>
          <w:szCs w:val="28"/>
          <w:lang w:val="kk-KZ"/>
        </w:rPr>
      </w:pPr>
      <w:r>
        <w:rPr>
          <w:bCs/>
          <w:color w:val="0D0D0D" w:themeColor="text1" w:themeTint="F2"/>
          <w:sz w:val="28"/>
          <w:szCs w:val="28"/>
          <w:lang w:val="kk-KZ"/>
        </w:rPr>
        <w:t>–</w:t>
      </w:r>
      <w:r w:rsidR="006019F6" w:rsidRPr="00D76DB6">
        <w:rPr>
          <w:bCs/>
          <w:color w:val="0D0D0D" w:themeColor="text1" w:themeTint="F2"/>
          <w:sz w:val="28"/>
          <w:szCs w:val="28"/>
          <w:lang w:val="kk-KZ"/>
        </w:rPr>
        <w:t xml:space="preserve"> </w:t>
      </w:r>
      <w:r w:rsidR="006019F6" w:rsidRPr="00D76DB6">
        <w:rPr>
          <w:color w:val="0D0D0D" w:themeColor="text1" w:themeTint="F2"/>
          <w:sz w:val="28"/>
          <w:szCs w:val="28"/>
          <w:lang w:val="kk-KZ"/>
        </w:rPr>
        <w:t>екінші топқа қаржылық жағдайы тұрақты, 1 күннен 30 күнге дейін мерзімі өткен берешегі бар қарыздар 0,0</w:t>
      </w:r>
      <w:r w:rsidR="00F82BCE">
        <w:rPr>
          <w:color w:val="0D0D0D" w:themeColor="text1" w:themeTint="F2"/>
          <w:sz w:val="28"/>
          <w:szCs w:val="28"/>
          <w:lang w:val="kk-KZ"/>
        </w:rPr>
        <w:t>3</w:t>
      </w:r>
      <w:r w:rsidR="006019F6" w:rsidRPr="00D76DB6">
        <w:rPr>
          <w:color w:val="0D0D0D" w:themeColor="text1" w:themeTint="F2"/>
          <w:sz w:val="28"/>
          <w:szCs w:val="28"/>
          <w:lang w:val="kk-KZ"/>
        </w:rPr>
        <w:t xml:space="preserve"> </w:t>
      </w:r>
      <w:r w:rsidR="006019F6" w:rsidRPr="00D76DB6">
        <w:rPr>
          <w:bCs/>
          <w:color w:val="0D0D0D" w:themeColor="text1" w:themeTint="F2"/>
          <w:sz w:val="28"/>
          <w:szCs w:val="28"/>
          <w:lang w:val="kk-KZ"/>
        </w:rPr>
        <w:t>трлн</w:t>
      </w:r>
      <w:r w:rsidR="00120319">
        <w:rPr>
          <w:bCs/>
          <w:color w:val="0D0D0D" w:themeColor="text1" w:themeTint="F2"/>
          <w:sz w:val="28"/>
          <w:szCs w:val="28"/>
          <w:lang w:val="kk-KZ"/>
        </w:rPr>
        <w:t>.</w:t>
      </w:r>
      <w:r w:rsidR="00A85864">
        <w:rPr>
          <w:bCs/>
          <w:color w:val="0D0D0D" w:themeColor="text1" w:themeTint="F2"/>
          <w:sz w:val="28"/>
          <w:szCs w:val="28"/>
          <w:lang w:val="kk-KZ"/>
        </w:rPr>
        <w:t xml:space="preserve"> </w:t>
      </w:r>
      <w:r w:rsidR="006019F6" w:rsidRPr="00D76DB6">
        <w:rPr>
          <w:bCs/>
          <w:color w:val="0D0D0D" w:themeColor="text1" w:themeTint="F2"/>
          <w:sz w:val="28"/>
          <w:szCs w:val="28"/>
          <w:lang w:val="kk-KZ"/>
        </w:rPr>
        <w:t>теңге</w:t>
      </w:r>
      <w:r w:rsidR="006712CF">
        <w:rPr>
          <w:bCs/>
          <w:color w:val="0D0D0D" w:themeColor="text1" w:themeTint="F2"/>
          <w:sz w:val="28"/>
          <w:szCs w:val="28"/>
          <w:lang w:val="kk-KZ"/>
        </w:rPr>
        <w:t>мен</w:t>
      </w:r>
      <w:r w:rsidR="006019F6" w:rsidRPr="00D76DB6">
        <w:rPr>
          <w:bCs/>
          <w:color w:val="0D0D0D" w:themeColor="text1" w:themeTint="F2"/>
          <w:sz w:val="28"/>
          <w:szCs w:val="28"/>
          <w:lang w:val="kk-KZ"/>
        </w:rPr>
        <w:t xml:space="preserve"> немесе </w:t>
      </w:r>
      <w:r w:rsidR="00F82BCE">
        <w:rPr>
          <w:bCs/>
          <w:color w:val="0D0D0D" w:themeColor="text1" w:themeTint="F2"/>
          <w:sz w:val="28"/>
          <w:szCs w:val="28"/>
          <w:lang w:val="kk-KZ"/>
        </w:rPr>
        <w:t>25</w:t>
      </w:r>
      <w:r w:rsidR="006019F6" w:rsidRPr="00D76DB6">
        <w:rPr>
          <w:bCs/>
          <w:color w:val="0D0D0D" w:themeColor="text1" w:themeTint="F2"/>
          <w:sz w:val="28"/>
          <w:szCs w:val="28"/>
          <w:lang w:val="kk-KZ"/>
        </w:rPr>
        <w:t>,</w:t>
      </w:r>
      <w:r w:rsidR="00F82BCE">
        <w:rPr>
          <w:bCs/>
          <w:color w:val="0D0D0D" w:themeColor="text1" w:themeTint="F2"/>
          <w:sz w:val="28"/>
          <w:szCs w:val="28"/>
          <w:lang w:val="kk-KZ"/>
        </w:rPr>
        <w:t>0</w:t>
      </w:r>
      <w:r w:rsidR="006019F6" w:rsidRPr="00D76DB6">
        <w:rPr>
          <w:bCs/>
          <w:color w:val="0D0D0D" w:themeColor="text1" w:themeTint="F2"/>
          <w:sz w:val="28"/>
          <w:szCs w:val="28"/>
          <w:lang w:val="kk-KZ"/>
        </w:rPr>
        <w:t>%-ға көбейген;</w:t>
      </w:r>
    </w:p>
    <w:p w14:paraId="560A1A69" w14:textId="53C7F5E0" w:rsidR="006019F6" w:rsidRPr="00D76DB6" w:rsidRDefault="00D37A5E" w:rsidP="006019F6">
      <w:pPr>
        <w:ind w:firstLine="709"/>
        <w:jc w:val="both"/>
        <w:rPr>
          <w:bCs/>
          <w:color w:val="0D0D0D" w:themeColor="text1" w:themeTint="F2"/>
          <w:sz w:val="28"/>
          <w:szCs w:val="28"/>
          <w:lang w:val="kk-KZ"/>
        </w:rPr>
      </w:pPr>
      <w:r>
        <w:rPr>
          <w:bCs/>
          <w:color w:val="0D0D0D" w:themeColor="text1" w:themeTint="F2"/>
          <w:sz w:val="28"/>
          <w:szCs w:val="28"/>
          <w:lang w:val="kk-KZ"/>
        </w:rPr>
        <w:t>–</w:t>
      </w:r>
      <w:r w:rsidR="006019F6" w:rsidRPr="00D76DB6">
        <w:rPr>
          <w:bCs/>
          <w:color w:val="0D0D0D" w:themeColor="text1" w:themeTint="F2"/>
          <w:sz w:val="28"/>
          <w:szCs w:val="28"/>
          <w:lang w:val="kk-KZ"/>
        </w:rPr>
        <w:t xml:space="preserve"> </w:t>
      </w:r>
      <w:r w:rsidR="006019F6" w:rsidRPr="00D76DB6">
        <w:rPr>
          <w:color w:val="0D0D0D" w:themeColor="text1" w:themeTint="F2"/>
          <w:sz w:val="28"/>
          <w:szCs w:val="28"/>
          <w:lang w:val="kk-KZ"/>
        </w:rPr>
        <w:t xml:space="preserve">үшінші топқа қаржылық жағдайы күдікті қарыз алушыларға берілген </w:t>
      </w:r>
      <w:r w:rsidR="006019F6" w:rsidRPr="00D76DB6">
        <w:rPr>
          <w:bCs/>
          <w:color w:val="0D0D0D" w:themeColor="text1" w:themeTint="F2"/>
          <w:sz w:val="28"/>
          <w:szCs w:val="28"/>
          <w:lang w:val="kk-KZ"/>
        </w:rPr>
        <w:t>қарыздар</w:t>
      </w:r>
      <w:r w:rsidR="008660C6">
        <w:rPr>
          <w:bCs/>
          <w:color w:val="0D0D0D" w:themeColor="text1" w:themeTint="F2"/>
          <w:sz w:val="28"/>
          <w:szCs w:val="28"/>
          <w:lang w:val="kk-KZ"/>
        </w:rPr>
        <w:t xml:space="preserve"> </w:t>
      </w:r>
      <w:r w:rsidR="006019F6" w:rsidRPr="00D76DB6">
        <w:rPr>
          <w:bCs/>
          <w:color w:val="0D0D0D" w:themeColor="text1" w:themeTint="F2"/>
          <w:sz w:val="28"/>
          <w:szCs w:val="28"/>
          <w:lang w:val="kk-KZ"/>
        </w:rPr>
        <w:t>0,0</w:t>
      </w:r>
      <w:r w:rsidR="006712CF" w:rsidRPr="006712CF">
        <w:rPr>
          <w:bCs/>
          <w:color w:val="0D0D0D" w:themeColor="text1" w:themeTint="F2"/>
          <w:sz w:val="28"/>
          <w:szCs w:val="28"/>
          <w:lang w:val="kk-KZ"/>
        </w:rPr>
        <w:t>2</w:t>
      </w:r>
      <w:r w:rsidR="006019F6" w:rsidRPr="00D76DB6">
        <w:rPr>
          <w:color w:val="0D0D0D" w:themeColor="text1" w:themeTint="F2"/>
          <w:sz w:val="28"/>
          <w:szCs w:val="28"/>
          <w:lang w:val="kk-KZ"/>
        </w:rPr>
        <w:t xml:space="preserve"> </w:t>
      </w:r>
      <w:r w:rsidR="006019F6" w:rsidRPr="00D76DB6">
        <w:rPr>
          <w:bCs/>
          <w:color w:val="0D0D0D" w:themeColor="text1" w:themeTint="F2"/>
          <w:sz w:val="28"/>
          <w:szCs w:val="28"/>
          <w:lang w:val="kk-KZ"/>
        </w:rPr>
        <w:t>трлн</w:t>
      </w:r>
      <w:r w:rsidR="00120319">
        <w:rPr>
          <w:bCs/>
          <w:color w:val="0D0D0D" w:themeColor="text1" w:themeTint="F2"/>
          <w:sz w:val="28"/>
          <w:szCs w:val="28"/>
          <w:lang w:val="kk-KZ"/>
        </w:rPr>
        <w:t>.</w:t>
      </w:r>
      <w:r w:rsidR="008660C6">
        <w:rPr>
          <w:bCs/>
          <w:color w:val="0D0D0D" w:themeColor="text1" w:themeTint="F2"/>
          <w:sz w:val="28"/>
          <w:szCs w:val="28"/>
          <w:lang w:val="kk-KZ"/>
        </w:rPr>
        <w:t xml:space="preserve"> </w:t>
      </w:r>
      <w:r w:rsidR="006019F6" w:rsidRPr="00D76DB6">
        <w:rPr>
          <w:bCs/>
          <w:color w:val="0D0D0D" w:themeColor="text1" w:themeTint="F2"/>
          <w:sz w:val="28"/>
          <w:szCs w:val="28"/>
          <w:lang w:val="kk-KZ"/>
        </w:rPr>
        <w:t xml:space="preserve">теңге немесе </w:t>
      </w:r>
      <w:r w:rsidR="006712CF" w:rsidRPr="006712CF">
        <w:rPr>
          <w:bCs/>
          <w:color w:val="0D0D0D" w:themeColor="text1" w:themeTint="F2"/>
          <w:sz w:val="28"/>
          <w:szCs w:val="28"/>
          <w:lang w:val="kk-KZ"/>
        </w:rPr>
        <w:t>1,5 ес</w:t>
      </w:r>
      <w:r w:rsidR="006712CF">
        <w:rPr>
          <w:bCs/>
          <w:color w:val="0D0D0D" w:themeColor="text1" w:themeTint="F2"/>
          <w:sz w:val="28"/>
          <w:szCs w:val="28"/>
          <w:lang w:val="kk-KZ"/>
        </w:rPr>
        <w:t>еге</w:t>
      </w:r>
      <w:r w:rsidR="006019F6" w:rsidRPr="00D76DB6">
        <w:rPr>
          <w:bCs/>
          <w:color w:val="0D0D0D" w:themeColor="text1" w:themeTint="F2"/>
          <w:sz w:val="28"/>
          <w:szCs w:val="28"/>
          <w:lang w:val="kk-KZ"/>
        </w:rPr>
        <w:t xml:space="preserve"> </w:t>
      </w:r>
      <w:r w:rsidR="00F82BCE">
        <w:rPr>
          <w:bCs/>
          <w:color w:val="0D0D0D" w:themeColor="text1" w:themeTint="F2"/>
          <w:sz w:val="28"/>
          <w:szCs w:val="28"/>
          <w:lang w:val="kk-KZ"/>
        </w:rPr>
        <w:t>кеміген</w:t>
      </w:r>
      <w:r w:rsidR="006019F6" w:rsidRPr="00D76DB6">
        <w:rPr>
          <w:bCs/>
          <w:color w:val="0D0D0D" w:themeColor="text1" w:themeTint="F2"/>
          <w:sz w:val="28"/>
          <w:szCs w:val="28"/>
          <w:lang w:val="kk-KZ"/>
        </w:rPr>
        <w:t>;</w:t>
      </w:r>
    </w:p>
    <w:p w14:paraId="5CA4055C" w14:textId="72937C71" w:rsidR="006019F6" w:rsidRPr="00D76DB6" w:rsidRDefault="00D37A5E" w:rsidP="006019F6">
      <w:pPr>
        <w:ind w:firstLine="709"/>
        <w:jc w:val="both"/>
        <w:rPr>
          <w:color w:val="0D0D0D" w:themeColor="text1" w:themeTint="F2"/>
          <w:sz w:val="28"/>
          <w:szCs w:val="28"/>
          <w:lang w:val="kk-KZ"/>
        </w:rPr>
      </w:pPr>
      <w:r>
        <w:rPr>
          <w:color w:val="0D0D0D" w:themeColor="text1" w:themeTint="F2"/>
          <w:sz w:val="28"/>
          <w:szCs w:val="28"/>
          <w:lang w:val="kk-KZ"/>
        </w:rPr>
        <w:t>–</w:t>
      </w:r>
      <w:r w:rsidR="006019F6" w:rsidRPr="00D76DB6">
        <w:rPr>
          <w:color w:val="0D0D0D" w:themeColor="text1" w:themeTint="F2"/>
          <w:sz w:val="28"/>
          <w:szCs w:val="28"/>
          <w:lang w:val="kk-KZ"/>
        </w:rPr>
        <w:t xml:space="preserve"> төртінші топқа жеткілікті пайда ала алмаған және ұзақ мерзімді қарызы бар (61 күннен 90 күнге дейін мерзімі өткен берешегі бар қарыздар) ешқандай ө</w:t>
      </w:r>
      <w:r w:rsidR="00140DD0">
        <w:rPr>
          <w:color w:val="0D0D0D" w:themeColor="text1" w:themeTint="F2"/>
          <w:sz w:val="28"/>
          <w:szCs w:val="28"/>
          <w:lang w:val="kk-KZ"/>
        </w:rPr>
        <w:t xml:space="preserve">згеріссіз қалған, себебі 6 жыл </w:t>
      </w:r>
      <w:r w:rsidR="006019F6" w:rsidRPr="00D76DB6">
        <w:rPr>
          <w:color w:val="0D0D0D" w:themeColor="text1" w:themeTint="F2"/>
          <w:sz w:val="28"/>
          <w:szCs w:val="28"/>
          <w:lang w:val="kk-KZ"/>
        </w:rPr>
        <w:t>аралығында тұрақты көрсеткішті көрсеткен;</w:t>
      </w:r>
    </w:p>
    <w:p w14:paraId="1B6E84BF" w14:textId="4C553F70" w:rsidR="00E76EEF" w:rsidRPr="00D76DB6" w:rsidRDefault="00D37A5E" w:rsidP="009351BD">
      <w:pPr>
        <w:ind w:firstLine="709"/>
        <w:jc w:val="both"/>
        <w:rPr>
          <w:color w:val="0D0D0D" w:themeColor="text1" w:themeTint="F2"/>
          <w:sz w:val="28"/>
          <w:szCs w:val="28"/>
          <w:lang w:val="kk-KZ"/>
        </w:rPr>
      </w:pPr>
      <w:r>
        <w:rPr>
          <w:color w:val="0D0D0D" w:themeColor="text1" w:themeTint="F2"/>
          <w:sz w:val="28"/>
          <w:szCs w:val="28"/>
          <w:lang w:val="kk-KZ"/>
        </w:rPr>
        <w:t>–</w:t>
      </w:r>
      <w:r w:rsidR="006019F6" w:rsidRPr="00D76DB6">
        <w:rPr>
          <w:color w:val="0D0D0D" w:themeColor="text1" w:themeTint="F2"/>
          <w:sz w:val="28"/>
          <w:szCs w:val="28"/>
          <w:lang w:val="kk-KZ"/>
        </w:rPr>
        <w:t xml:space="preserve"> бесінші топқа өтемпаздығы жоқ балансты қарыз алушы мен банкроттығы мойындалған (</w:t>
      </w:r>
      <w:r w:rsidR="006019F6" w:rsidRPr="00D76DB6">
        <w:rPr>
          <w:bCs/>
          <w:color w:val="0D0D0D" w:themeColor="text1" w:themeTint="F2"/>
          <w:sz w:val="28"/>
          <w:szCs w:val="28"/>
          <w:lang w:val="kk-KZ"/>
        </w:rPr>
        <w:t>90 күннен астам мерзімі өткен берешегі бар қарыздар</w:t>
      </w:r>
      <w:r w:rsidR="006019F6" w:rsidRPr="00D76DB6">
        <w:rPr>
          <w:color w:val="0D0D0D" w:themeColor="text1" w:themeTint="F2"/>
          <w:sz w:val="28"/>
          <w:szCs w:val="28"/>
          <w:lang w:val="kk-KZ"/>
        </w:rPr>
        <w:t xml:space="preserve">) керісінше 0,18 </w:t>
      </w:r>
      <w:r w:rsidR="006019F6" w:rsidRPr="00D76DB6">
        <w:rPr>
          <w:bCs/>
          <w:color w:val="0D0D0D" w:themeColor="text1" w:themeTint="F2"/>
          <w:sz w:val="28"/>
          <w:szCs w:val="28"/>
          <w:lang w:val="kk-KZ"/>
        </w:rPr>
        <w:t>трлн</w:t>
      </w:r>
      <w:r w:rsidR="002E7789">
        <w:rPr>
          <w:bCs/>
          <w:color w:val="0D0D0D" w:themeColor="text1" w:themeTint="F2"/>
          <w:sz w:val="28"/>
          <w:szCs w:val="28"/>
          <w:lang w:val="kk-KZ"/>
        </w:rPr>
        <w:t>.</w:t>
      </w:r>
      <w:r w:rsidR="00693128">
        <w:rPr>
          <w:bCs/>
          <w:color w:val="0D0D0D" w:themeColor="text1" w:themeTint="F2"/>
          <w:sz w:val="28"/>
          <w:szCs w:val="28"/>
          <w:lang w:val="kk-KZ"/>
        </w:rPr>
        <w:t xml:space="preserve"> </w:t>
      </w:r>
      <w:r w:rsidR="006019F6" w:rsidRPr="00D76DB6">
        <w:rPr>
          <w:bCs/>
          <w:color w:val="0D0D0D" w:themeColor="text1" w:themeTint="F2"/>
          <w:sz w:val="28"/>
          <w:szCs w:val="28"/>
          <w:lang w:val="kk-KZ"/>
        </w:rPr>
        <w:t>теңге</w:t>
      </w:r>
      <w:r w:rsidR="006712CF">
        <w:rPr>
          <w:bCs/>
          <w:color w:val="0D0D0D" w:themeColor="text1" w:themeTint="F2"/>
          <w:sz w:val="28"/>
          <w:szCs w:val="28"/>
          <w:lang w:val="kk-KZ"/>
        </w:rPr>
        <w:t>мен</w:t>
      </w:r>
      <w:r w:rsidR="006019F6" w:rsidRPr="00D76DB6">
        <w:rPr>
          <w:bCs/>
          <w:color w:val="0D0D0D" w:themeColor="text1" w:themeTint="F2"/>
          <w:sz w:val="28"/>
          <w:szCs w:val="28"/>
          <w:lang w:val="kk-KZ"/>
        </w:rPr>
        <w:t xml:space="preserve"> немесе 30,5%-ға кеміген, яғни пробл</w:t>
      </w:r>
      <w:r w:rsidR="00E76EEF" w:rsidRPr="00D76DB6">
        <w:rPr>
          <w:bCs/>
          <w:color w:val="0D0D0D" w:themeColor="text1" w:themeTint="F2"/>
          <w:sz w:val="28"/>
          <w:szCs w:val="28"/>
          <w:lang w:val="kk-KZ"/>
        </w:rPr>
        <w:t xml:space="preserve">емалық несиенің мөлшері азайғанымен, </w:t>
      </w:r>
      <w:r w:rsidR="00FE3941" w:rsidRPr="00D76DB6">
        <w:rPr>
          <w:color w:val="0D0D0D" w:themeColor="text1" w:themeTint="F2"/>
          <w:sz w:val="28"/>
          <w:szCs w:val="28"/>
          <w:lang w:val="kk-KZ"/>
        </w:rPr>
        <w:t xml:space="preserve">несие портфелінің сапасы бойынша 90 күннен астам мерзімі өткен берешегі бар қарыздардың ішінде </w:t>
      </w:r>
      <w:r w:rsidR="00E76EEF" w:rsidRPr="00D76DB6">
        <w:rPr>
          <w:color w:val="0D0D0D" w:themeColor="text1" w:themeTint="F2"/>
          <w:sz w:val="28"/>
          <w:szCs w:val="28"/>
          <w:lang w:val="kk-KZ"/>
        </w:rPr>
        <w:t>жеке тұлғалардың 90 күннен астам мерзімі өткен берешектері 34,</w:t>
      </w:r>
      <w:r w:rsidR="001429FD">
        <w:rPr>
          <w:color w:val="0D0D0D" w:themeColor="text1" w:themeTint="F2"/>
          <w:sz w:val="28"/>
          <w:szCs w:val="28"/>
          <w:lang w:val="kk-KZ"/>
        </w:rPr>
        <w:t>5</w:t>
      </w:r>
      <w:r w:rsidR="00E76EEF" w:rsidRPr="00D76DB6">
        <w:rPr>
          <w:color w:val="0D0D0D" w:themeColor="text1" w:themeTint="F2"/>
          <w:sz w:val="28"/>
          <w:szCs w:val="28"/>
          <w:lang w:val="kk-KZ"/>
        </w:rPr>
        <w:t xml:space="preserve">% құраған, бұл дегеніміз жеке тұлғалар көпшілігі  қарыздарын төлей алмай отыр. Бұл да төртінші мәселе (Қосымша </w:t>
      </w:r>
      <w:r w:rsidR="00444DB9">
        <w:rPr>
          <w:color w:val="0D0D0D" w:themeColor="text1" w:themeTint="F2"/>
          <w:sz w:val="28"/>
          <w:szCs w:val="28"/>
          <w:lang w:val="kk-KZ"/>
        </w:rPr>
        <w:t>Ә</w:t>
      </w:r>
      <w:r w:rsidR="00E76EEF" w:rsidRPr="00D76DB6">
        <w:rPr>
          <w:color w:val="0D0D0D" w:themeColor="text1" w:themeTint="F2"/>
          <w:sz w:val="28"/>
          <w:szCs w:val="28"/>
          <w:lang w:val="kk-KZ"/>
        </w:rPr>
        <w:t>).</w:t>
      </w:r>
    </w:p>
    <w:p w14:paraId="79E7638F" w14:textId="3024B30D" w:rsidR="006019F6" w:rsidRPr="00D76DB6" w:rsidRDefault="006019F6" w:rsidP="006019F6">
      <w:pPr>
        <w:pStyle w:val="Default"/>
        <w:ind w:firstLine="709"/>
        <w:jc w:val="both"/>
        <w:rPr>
          <w:bCs/>
          <w:color w:val="0D0D0D" w:themeColor="text1" w:themeTint="F2"/>
          <w:sz w:val="28"/>
          <w:szCs w:val="28"/>
          <w:lang w:val="kk-KZ"/>
        </w:rPr>
      </w:pPr>
      <w:r w:rsidRPr="00D76DB6">
        <w:rPr>
          <w:color w:val="0D0D0D" w:themeColor="text1" w:themeTint="F2"/>
          <w:sz w:val="28"/>
          <w:szCs w:val="28"/>
          <w:lang w:val="kk-KZ"/>
        </w:rPr>
        <w:t xml:space="preserve">ХҚЕС бойынша провизиялар </w:t>
      </w:r>
      <w:r w:rsidR="0090555D" w:rsidRPr="00D76DB6">
        <w:rPr>
          <w:color w:val="0D0D0D" w:themeColor="text1" w:themeTint="F2"/>
          <w:sz w:val="28"/>
          <w:szCs w:val="28"/>
          <w:lang w:val="kk-KZ"/>
        </w:rPr>
        <w:t>2019</w:t>
      </w:r>
      <w:r w:rsidRPr="00D76DB6">
        <w:rPr>
          <w:color w:val="0D0D0D" w:themeColor="text1" w:themeTint="F2"/>
          <w:sz w:val="28"/>
          <w:szCs w:val="28"/>
          <w:lang w:val="kk-KZ"/>
        </w:rPr>
        <w:t xml:space="preserve"> ж</w:t>
      </w:r>
      <w:r w:rsidR="009F0198" w:rsidRPr="00D76DB6">
        <w:rPr>
          <w:color w:val="0D0D0D" w:themeColor="text1" w:themeTint="F2"/>
          <w:sz w:val="28"/>
          <w:szCs w:val="28"/>
          <w:lang w:val="kk-KZ"/>
        </w:rPr>
        <w:t>ылды 2013 жылмен салыстыранда 4,3</w:t>
      </w:r>
      <w:r w:rsidRPr="00D76DB6">
        <w:rPr>
          <w:color w:val="0D0D0D" w:themeColor="text1" w:themeTint="F2"/>
          <w:sz w:val="28"/>
          <w:szCs w:val="28"/>
          <w:lang w:val="kk-KZ"/>
        </w:rPr>
        <w:t>%-ға</w:t>
      </w:r>
      <w:r w:rsidR="009F0198" w:rsidRPr="00D76DB6">
        <w:rPr>
          <w:color w:val="0D0D0D" w:themeColor="text1" w:themeTint="F2"/>
          <w:sz w:val="28"/>
          <w:szCs w:val="28"/>
          <w:lang w:val="kk-KZ"/>
        </w:rPr>
        <w:t xml:space="preserve"> төмендегенімен, керісінше, 2018</w:t>
      </w:r>
      <w:r w:rsidRPr="00D76DB6">
        <w:rPr>
          <w:color w:val="0D0D0D" w:themeColor="text1" w:themeTint="F2"/>
          <w:sz w:val="28"/>
          <w:szCs w:val="28"/>
          <w:lang w:val="kk-KZ"/>
        </w:rPr>
        <w:t xml:space="preserve"> жылмен салыстырғанда </w:t>
      </w:r>
      <w:r w:rsidR="009F0198" w:rsidRPr="00D76DB6">
        <w:rPr>
          <w:color w:val="0D0D0D" w:themeColor="text1" w:themeTint="F2"/>
          <w:sz w:val="28"/>
          <w:szCs w:val="28"/>
          <w:lang w:val="kk-KZ"/>
        </w:rPr>
        <w:t>4</w:t>
      </w:r>
      <w:r w:rsidRPr="00D76DB6">
        <w:rPr>
          <w:color w:val="0D0D0D" w:themeColor="text1" w:themeTint="F2"/>
          <w:sz w:val="28"/>
          <w:szCs w:val="28"/>
          <w:lang w:val="kk-KZ"/>
        </w:rPr>
        <w:t>,</w:t>
      </w:r>
      <w:r w:rsidR="001429FD">
        <w:rPr>
          <w:color w:val="0D0D0D" w:themeColor="text1" w:themeTint="F2"/>
          <w:sz w:val="28"/>
          <w:szCs w:val="28"/>
          <w:lang w:val="kk-KZ"/>
        </w:rPr>
        <w:t>8</w:t>
      </w:r>
      <w:r w:rsidRPr="00D76DB6">
        <w:rPr>
          <w:color w:val="0D0D0D" w:themeColor="text1" w:themeTint="F2"/>
          <w:sz w:val="28"/>
          <w:szCs w:val="28"/>
          <w:lang w:val="kk-KZ"/>
        </w:rPr>
        <w:t xml:space="preserve">%-ға жоғарлаған. Соның ішінде, </w:t>
      </w:r>
      <w:r w:rsidRPr="00D76DB6">
        <w:rPr>
          <w:bCs/>
          <w:color w:val="0D0D0D" w:themeColor="text1" w:themeTint="F2"/>
          <w:sz w:val="28"/>
          <w:szCs w:val="28"/>
          <w:lang w:val="kk-KZ"/>
        </w:rPr>
        <w:t xml:space="preserve">90 күннен астам мерзімі өткен берешегі бар </w:t>
      </w:r>
      <w:r w:rsidRPr="00D76DB6">
        <w:rPr>
          <w:bCs/>
          <w:color w:val="0D0D0D" w:themeColor="text1" w:themeTint="F2"/>
          <w:sz w:val="28"/>
          <w:szCs w:val="28"/>
          <w:lang w:val="kk-KZ"/>
        </w:rPr>
        <w:lastRenderedPageBreak/>
        <w:t xml:space="preserve">қарыздарды ХҚЕС бойынша провизиялармен жабу коэффициенті </w:t>
      </w:r>
      <w:r w:rsidR="009F0198" w:rsidRPr="00D76DB6">
        <w:rPr>
          <w:bCs/>
          <w:color w:val="0D0D0D" w:themeColor="text1" w:themeTint="F2"/>
          <w:sz w:val="28"/>
          <w:szCs w:val="28"/>
          <w:lang w:val="kk-KZ"/>
        </w:rPr>
        <w:t>0</w:t>
      </w:r>
      <w:r w:rsidRPr="00D76DB6">
        <w:rPr>
          <w:bCs/>
          <w:color w:val="0D0D0D" w:themeColor="text1" w:themeTint="F2"/>
          <w:sz w:val="28"/>
          <w:szCs w:val="28"/>
          <w:lang w:val="kk-KZ"/>
        </w:rPr>
        <w:t>,5%-ға төмендеген.</w:t>
      </w:r>
    </w:p>
    <w:p w14:paraId="3CE34C6D" w14:textId="580BE420" w:rsidR="006019F6" w:rsidRPr="00D76DB6" w:rsidRDefault="006019F6" w:rsidP="006019F6">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sz w:val="28"/>
          <w:szCs w:val="28"/>
          <w:lang w:val="kk-KZ"/>
        </w:rPr>
        <w:t>Соның ішінде</w:t>
      </w:r>
      <w:r w:rsidR="009F0198" w:rsidRPr="00D76DB6">
        <w:rPr>
          <w:noProof/>
          <w:color w:val="0D0D0D" w:themeColor="text1" w:themeTint="F2"/>
          <w:sz w:val="28"/>
          <w:szCs w:val="28"/>
          <w:lang w:val="kk-KZ"/>
        </w:rPr>
        <w:t xml:space="preserve">, </w:t>
      </w:r>
      <w:r w:rsidRPr="00D76DB6">
        <w:rPr>
          <w:color w:val="0D0D0D" w:themeColor="text1" w:themeTint="F2"/>
          <w:sz w:val="28"/>
          <w:szCs w:val="28"/>
          <w:lang w:val="kk-KZ"/>
        </w:rPr>
        <w:t xml:space="preserve">ҚР 5 лидер екінші деңгейдегі банктерінің </w:t>
      </w:r>
      <w:r w:rsidRPr="00D76DB6">
        <w:rPr>
          <w:bCs/>
          <w:color w:val="0D0D0D" w:themeColor="text1" w:themeTint="F2"/>
          <w:sz w:val="28"/>
          <w:szCs w:val="28"/>
          <w:lang w:val="kk-KZ"/>
        </w:rPr>
        <w:t>активтері</w:t>
      </w:r>
      <w:r w:rsidRPr="00D76DB6">
        <w:rPr>
          <w:b/>
          <w:bCs/>
          <w:color w:val="0D0D0D" w:themeColor="text1" w:themeTint="F2"/>
          <w:sz w:val="28"/>
          <w:szCs w:val="28"/>
          <w:lang w:val="kk-KZ"/>
        </w:rPr>
        <w:t xml:space="preserve"> </w:t>
      </w:r>
      <w:r w:rsidR="009C1569">
        <w:rPr>
          <w:b/>
          <w:bCs/>
          <w:color w:val="0D0D0D" w:themeColor="text1" w:themeTint="F2"/>
          <w:sz w:val="28"/>
          <w:szCs w:val="28"/>
          <w:lang w:val="kk-KZ"/>
        </w:rPr>
        <w:t xml:space="preserve">                                       </w:t>
      </w:r>
      <w:r w:rsidR="009012F6" w:rsidRPr="00D76DB6">
        <w:rPr>
          <w:color w:val="0D0D0D" w:themeColor="text1" w:themeTint="F2"/>
          <w:sz w:val="28"/>
          <w:szCs w:val="28"/>
          <w:lang w:val="kk-KZ"/>
        </w:rPr>
        <w:t>2014-2019</w:t>
      </w:r>
      <w:r w:rsidRPr="00D76DB6">
        <w:rPr>
          <w:color w:val="0D0D0D" w:themeColor="text1" w:themeTint="F2"/>
          <w:sz w:val="28"/>
          <w:szCs w:val="28"/>
          <w:lang w:val="kk-KZ"/>
        </w:rPr>
        <w:t xml:space="preserve"> жыл аралығында салыстырып зертеу жүргіздік (сурет</w:t>
      </w:r>
      <w:r w:rsidR="009C1569">
        <w:rPr>
          <w:color w:val="0D0D0D" w:themeColor="text1" w:themeTint="F2"/>
          <w:sz w:val="28"/>
          <w:szCs w:val="28"/>
          <w:lang w:val="kk-KZ"/>
        </w:rPr>
        <w:t xml:space="preserve"> 16</w:t>
      </w:r>
      <w:r w:rsidRPr="00D76DB6">
        <w:rPr>
          <w:color w:val="0D0D0D" w:themeColor="text1" w:themeTint="F2"/>
          <w:sz w:val="28"/>
          <w:szCs w:val="28"/>
          <w:lang w:val="kk-KZ"/>
        </w:rPr>
        <w:t>).</w:t>
      </w:r>
    </w:p>
    <w:p w14:paraId="1A642373" w14:textId="77777777" w:rsidR="006019F6" w:rsidRPr="00D76DB6" w:rsidRDefault="006019F6" w:rsidP="006019F6">
      <w:pPr>
        <w:ind w:firstLine="709"/>
        <w:jc w:val="both"/>
        <w:rPr>
          <w:color w:val="0D0D0D" w:themeColor="text1" w:themeTint="F2"/>
          <w:sz w:val="28"/>
          <w:szCs w:val="28"/>
        </w:rPr>
      </w:pPr>
      <w:r w:rsidRPr="00D76DB6">
        <w:rPr>
          <w:noProof/>
          <w:color w:val="0D0D0D" w:themeColor="text1" w:themeTint="F2"/>
          <w:sz w:val="28"/>
          <w:szCs w:val="28"/>
        </w:rPr>
        <w:drawing>
          <wp:inline distT="0" distB="0" distL="0" distR="0" wp14:anchorId="086F2769" wp14:editId="5BF0E398">
            <wp:extent cx="5405377" cy="2905246"/>
            <wp:effectExtent l="0" t="0" r="508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EB0B458" w14:textId="77777777" w:rsidR="006019F6" w:rsidRPr="009C1569" w:rsidRDefault="006019F6" w:rsidP="006019F6">
      <w:pPr>
        <w:pStyle w:val="Style3"/>
        <w:ind w:firstLine="709"/>
        <w:jc w:val="both"/>
        <w:rPr>
          <w:color w:val="0D0D0D" w:themeColor="text1" w:themeTint="F2"/>
          <w:sz w:val="16"/>
          <w:szCs w:val="16"/>
        </w:rPr>
      </w:pPr>
    </w:p>
    <w:p w14:paraId="2C0344F9" w14:textId="63D9CC49" w:rsidR="006019F6" w:rsidRPr="00D76DB6" w:rsidRDefault="00F6795C" w:rsidP="009C1569">
      <w:pPr>
        <w:pStyle w:val="Style3"/>
        <w:jc w:val="center"/>
        <w:rPr>
          <w:color w:val="0D0D0D" w:themeColor="text1" w:themeTint="F2"/>
          <w:sz w:val="28"/>
          <w:szCs w:val="28"/>
        </w:rPr>
      </w:pPr>
      <w:r w:rsidRPr="00D76DB6">
        <w:rPr>
          <w:color w:val="0D0D0D" w:themeColor="text1" w:themeTint="F2"/>
          <w:sz w:val="28"/>
          <w:szCs w:val="28"/>
        </w:rPr>
        <w:t>Сурет 16</w:t>
      </w:r>
      <w:r w:rsidR="006019F6" w:rsidRPr="00D76DB6">
        <w:rPr>
          <w:color w:val="0D0D0D" w:themeColor="text1" w:themeTint="F2"/>
          <w:sz w:val="28"/>
          <w:szCs w:val="28"/>
        </w:rPr>
        <w:t xml:space="preserve"> – Банк активтерін салыстыра талдау, млрд</w:t>
      </w:r>
      <w:r w:rsidR="00120319">
        <w:rPr>
          <w:color w:val="0D0D0D" w:themeColor="text1" w:themeTint="F2"/>
          <w:sz w:val="28"/>
          <w:szCs w:val="28"/>
        </w:rPr>
        <w:t>.</w:t>
      </w:r>
      <w:r w:rsidR="006019F6" w:rsidRPr="00D76DB6">
        <w:rPr>
          <w:color w:val="0D0D0D" w:themeColor="text1" w:themeTint="F2"/>
          <w:sz w:val="28"/>
          <w:szCs w:val="28"/>
        </w:rPr>
        <w:t xml:space="preserve"> те</w:t>
      </w:r>
      <w:r w:rsidR="001D5A4D">
        <w:rPr>
          <w:color w:val="0D0D0D" w:themeColor="text1" w:themeTint="F2"/>
          <w:sz w:val="28"/>
          <w:szCs w:val="28"/>
          <w:lang w:val="kk-KZ"/>
        </w:rPr>
        <w:t>ң</w:t>
      </w:r>
      <w:r w:rsidR="006019F6" w:rsidRPr="00D76DB6">
        <w:rPr>
          <w:color w:val="0D0D0D" w:themeColor="text1" w:themeTint="F2"/>
          <w:sz w:val="28"/>
          <w:szCs w:val="28"/>
        </w:rPr>
        <w:t>ге</w:t>
      </w:r>
    </w:p>
    <w:p w14:paraId="7CF957E1" w14:textId="77777777" w:rsidR="009C1569" w:rsidRPr="009C1569" w:rsidRDefault="009C1569" w:rsidP="006019F6">
      <w:pPr>
        <w:pStyle w:val="Style3"/>
        <w:ind w:firstLine="709"/>
        <w:jc w:val="both"/>
        <w:rPr>
          <w:rFonts w:eastAsia="Calibri"/>
          <w:sz w:val="16"/>
          <w:szCs w:val="16"/>
          <w:lang w:val="kk-KZ"/>
        </w:rPr>
      </w:pPr>
    </w:p>
    <w:p w14:paraId="1479D65B" w14:textId="3D8C5C30" w:rsidR="006019F6" w:rsidRPr="00D76DB6" w:rsidRDefault="007E5AA9" w:rsidP="006019F6">
      <w:pPr>
        <w:pStyle w:val="Style3"/>
        <w:ind w:firstLine="709"/>
        <w:jc w:val="both"/>
        <w:rPr>
          <w:color w:val="0D0D0D" w:themeColor="text1" w:themeTint="F2"/>
          <w:lang w:val="kk-KZ"/>
        </w:rPr>
      </w:pPr>
      <w:r w:rsidRPr="001B5114">
        <w:rPr>
          <w:rFonts w:eastAsia="Calibri"/>
          <w:lang w:val="kk-KZ"/>
        </w:rPr>
        <w:t xml:space="preserve">Ескерту </w:t>
      </w:r>
      <w:r w:rsidR="00D37A5E">
        <w:rPr>
          <w:rFonts w:eastAsia="Calibri"/>
          <w:lang w:val="kk-KZ"/>
        </w:rPr>
        <w:t>–</w:t>
      </w:r>
      <w:r w:rsidRPr="00421BD3">
        <w:rPr>
          <w:rFonts w:eastAsia="Calibri"/>
          <w:bCs/>
          <w:lang w:val="kk-KZ"/>
        </w:rPr>
        <w:t xml:space="preserve"> </w:t>
      </w:r>
      <w:r w:rsidR="00E432CF" w:rsidRPr="00D76DB6">
        <w:rPr>
          <w:color w:val="0D0D0D" w:themeColor="text1" w:themeTint="F2"/>
          <w:lang w:val="kk-KZ"/>
        </w:rPr>
        <w:t>[75</w:t>
      </w:r>
      <w:r w:rsidR="009C1569">
        <w:rPr>
          <w:color w:val="0D0D0D" w:themeColor="text1" w:themeTint="F2"/>
          <w:lang w:val="kk-KZ"/>
        </w:rPr>
        <w:t>-</w:t>
      </w:r>
      <w:r w:rsidR="00E432CF" w:rsidRPr="00D76DB6">
        <w:rPr>
          <w:color w:val="0D0D0D" w:themeColor="text1" w:themeTint="F2"/>
          <w:lang w:val="kk-KZ"/>
        </w:rPr>
        <w:t>79</w:t>
      </w:r>
      <w:r w:rsidR="006019F6" w:rsidRPr="00D76DB6">
        <w:rPr>
          <w:color w:val="0D0D0D" w:themeColor="text1" w:themeTint="F2"/>
          <w:lang w:val="kk-KZ"/>
        </w:rPr>
        <w:t>]</w:t>
      </w:r>
      <w:r w:rsidR="005673B6">
        <w:rPr>
          <w:color w:val="0D0D0D" w:themeColor="text1" w:themeTint="F2"/>
          <w:lang w:val="kk-KZ"/>
        </w:rPr>
        <w:t xml:space="preserve"> дерек көзі бойынша автормен құрастырылған</w:t>
      </w:r>
    </w:p>
    <w:p w14:paraId="212128FE" w14:textId="77777777" w:rsidR="006019F6" w:rsidRPr="00D76DB6" w:rsidRDefault="006019F6" w:rsidP="006019F6">
      <w:pPr>
        <w:pStyle w:val="Style3"/>
        <w:ind w:firstLine="709"/>
        <w:jc w:val="both"/>
        <w:rPr>
          <w:color w:val="0D0D0D" w:themeColor="text1" w:themeTint="F2"/>
          <w:sz w:val="28"/>
          <w:szCs w:val="28"/>
          <w:lang w:val="kk-KZ"/>
        </w:rPr>
      </w:pPr>
    </w:p>
    <w:p w14:paraId="102E5A23" w14:textId="53B3AE8E" w:rsidR="006019F6" w:rsidRPr="00D76DB6" w:rsidRDefault="00082528" w:rsidP="009C1569">
      <w:pPr>
        <w:shd w:val="clear" w:color="auto" w:fill="FFFFFF"/>
        <w:ind w:firstLine="709"/>
        <w:jc w:val="both"/>
        <w:rPr>
          <w:color w:val="0D0D0D" w:themeColor="text1" w:themeTint="F2"/>
          <w:sz w:val="28"/>
          <w:szCs w:val="28"/>
          <w:lang w:val="kk-KZ"/>
        </w:rPr>
      </w:pPr>
      <w:r w:rsidRPr="00D76DB6">
        <w:rPr>
          <w:bCs/>
          <w:noProof/>
          <w:color w:val="0D0D0D" w:themeColor="text1" w:themeTint="F2"/>
          <w:sz w:val="28"/>
          <w:szCs w:val="28"/>
          <w:lang w:val="kk-KZ"/>
        </w:rPr>
        <w:t>16</w:t>
      </w:r>
      <w:r w:rsidR="006019F6" w:rsidRPr="00D76DB6">
        <w:rPr>
          <w:bCs/>
          <w:noProof/>
          <w:color w:val="0D0D0D" w:themeColor="text1" w:themeTint="F2"/>
          <w:sz w:val="28"/>
          <w:szCs w:val="28"/>
          <w:lang w:val="kk-KZ"/>
        </w:rPr>
        <w:t>-</w:t>
      </w:r>
      <w:r w:rsidR="00862797">
        <w:rPr>
          <w:bCs/>
          <w:noProof/>
          <w:color w:val="0D0D0D" w:themeColor="text1" w:themeTint="F2"/>
          <w:sz w:val="28"/>
          <w:szCs w:val="28"/>
          <w:lang w:val="kk-KZ"/>
        </w:rPr>
        <w:t xml:space="preserve">ші </w:t>
      </w:r>
      <w:r w:rsidR="006019F6" w:rsidRPr="00D76DB6">
        <w:rPr>
          <w:bCs/>
          <w:noProof/>
          <w:color w:val="0D0D0D" w:themeColor="text1" w:themeTint="F2"/>
          <w:sz w:val="28"/>
          <w:szCs w:val="28"/>
          <w:lang w:val="kk-KZ"/>
        </w:rPr>
        <w:t xml:space="preserve">суретте мәліметтерге сүйене отырып </w:t>
      </w:r>
      <w:r w:rsidR="006019F6" w:rsidRPr="00D76DB6">
        <w:rPr>
          <w:color w:val="0D0D0D" w:themeColor="text1" w:themeTint="F2"/>
          <w:sz w:val="28"/>
          <w:szCs w:val="28"/>
          <w:lang w:val="kk-KZ"/>
        </w:rPr>
        <w:t xml:space="preserve">жекелеген банктер туралы айтар болсақ, актив көлемі ең </w:t>
      </w:r>
      <w:r w:rsidR="00EC3BF3" w:rsidRPr="00D76DB6">
        <w:rPr>
          <w:color w:val="0D0D0D" w:themeColor="text1" w:themeTint="F2"/>
          <w:sz w:val="28"/>
          <w:szCs w:val="28"/>
          <w:lang w:val="kk-KZ"/>
        </w:rPr>
        <w:t>көбі</w:t>
      </w:r>
      <w:r w:rsidR="006019F6" w:rsidRPr="00D76DB6">
        <w:rPr>
          <w:color w:val="0D0D0D" w:themeColor="text1" w:themeTint="F2"/>
          <w:sz w:val="28"/>
          <w:szCs w:val="28"/>
          <w:lang w:val="kk-KZ"/>
        </w:rPr>
        <w:t xml:space="preserve"> – Халық банк.</w:t>
      </w:r>
      <w:r w:rsidR="006019F6" w:rsidRPr="00D76DB6">
        <w:rPr>
          <w:rFonts w:ascii="Arial" w:hAnsi="Arial" w:cs="Arial"/>
          <w:color w:val="0D0D0D" w:themeColor="text1" w:themeTint="F2"/>
          <w:sz w:val="26"/>
          <w:szCs w:val="26"/>
          <w:lang w:val="kk-KZ"/>
        </w:rPr>
        <w:t xml:space="preserve"> </w:t>
      </w:r>
      <w:r w:rsidR="006019F6" w:rsidRPr="00D76DB6">
        <w:rPr>
          <w:bCs/>
          <w:noProof/>
          <w:color w:val="0D0D0D" w:themeColor="text1" w:themeTint="F2"/>
          <w:sz w:val="28"/>
          <w:szCs w:val="28"/>
          <w:lang w:val="kk-KZ"/>
        </w:rPr>
        <w:t>Осы банкт</w:t>
      </w:r>
      <w:r w:rsidR="00CD21E7" w:rsidRPr="00D76DB6">
        <w:rPr>
          <w:bCs/>
          <w:noProof/>
          <w:color w:val="0D0D0D" w:themeColor="text1" w:themeTint="F2"/>
          <w:sz w:val="28"/>
          <w:szCs w:val="28"/>
          <w:lang w:val="kk-KZ"/>
        </w:rPr>
        <w:t>ің активтері 2019</w:t>
      </w:r>
      <w:r w:rsidR="006019F6" w:rsidRPr="00D76DB6">
        <w:rPr>
          <w:bCs/>
          <w:noProof/>
          <w:color w:val="0D0D0D" w:themeColor="text1" w:themeTint="F2"/>
          <w:sz w:val="28"/>
          <w:szCs w:val="28"/>
          <w:lang w:val="kk-KZ"/>
        </w:rPr>
        <w:t xml:space="preserve"> жылды 2014 </w:t>
      </w:r>
      <w:r w:rsidR="00CD21E7" w:rsidRPr="00D76DB6">
        <w:rPr>
          <w:bCs/>
          <w:noProof/>
          <w:color w:val="0D0D0D" w:themeColor="text1" w:themeTint="F2"/>
          <w:sz w:val="28"/>
          <w:szCs w:val="28"/>
          <w:lang w:val="kk-KZ"/>
        </w:rPr>
        <w:t xml:space="preserve">жылмен салыстырғанда </w:t>
      </w:r>
      <w:r w:rsidR="000B7147">
        <w:rPr>
          <w:bCs/>
          <w:noProof/>
          <w:color w:val="0D0D0D" w:themeColor="text1" w:themeTint="F2"/>
          <w:sz w:val="28"/>
          <w:szCs w:val="28"/>
          <w:lang w:val="kk-KZ"/>
        </w:rPr>
        <w:t xml:space="preserve">3 есеге, </w:t>
      </w:r>
      <w:r w:rsidR="00CD21E7" w:rsidRPr="00D76DB6">
        <w:rPr>
          <w:bCs/>
          <w:noProof/>
          <w:color w:val="0D0D0D" w:themeColor="text1" w:themeTint="F2"/>
          <w:sz w:val="28"/>
          <w:szCs w:val="28"/>
          <w:lang w:val="kk-KZ"/>
        </w:rPr>
        <w:t>2018 жылмен салыстырғанда</w:t>
      </w:r>
      <w:r w:rsidR="000B7147">
        <w:rPr>
          <w:bCs/>
          <w:noProof/>
          <w:color w:val="0D0D0D" w:themeColor="text1" w:themeTint="F2"/>
          <w:sz w:val="28"/>
          <w:szCs w:val="28"/>
          <w:lang w:val="kk-KZ"/>
        </w:rPr>
        <w:t xml:space="preserve"> 276 </w:t>
      </w:r>
      <w:r w:rsidR="000B7147" w:rsidRPr="000B7147">
        <w:rPr>
          <w:color w:val="0D0D0D" w:themeColor="text1" w:themeTint="F2"/>
          <w:sz w:val="28"/>
          <w:szCs w:val="28"/>
          <w:lang w:val="kk-KZ"/>
        </w:rPr>
        <w:t>млрд</w:t>
      </w:r>
      <w:r w:rsidR="000F3448">
        <w:rPr>
          <w:color w:val="0D0D0D" w:themeColor="text1" w:themeTint="F2"/>
          <w:sz w:val="28"/>
          <w:szCs w:val="28"/>
          <w:lang w:val="kk-KZ"/>
        </w:rPr>
        <w:t>.</w:t>
      </w:r>
      <w:r w:rsidR="00AB7F96">
        <w:rPr>
          <w:color w:val="0D0D0D" w:themeColor="text1" w:themeTint="F2"/>
          <w:sz w:val="28"/>
          <w:szCs w:val="28"/>
          <w:lang w:val="kk-KZ"/>
        </w:rPr>
        <w:t xml:space="preserve"> </w:t>
      </w:r>
      <w:r w:rsidR="000B7147" w:rsidRPr="000B7147">
        <w:rPr>
          <w:color w:val="0D0D0D" w:themeColor="text1" w:themeTint="F2"/>
          <w:sz w:val="28"/>
          <w:szCs w:val="28"/>
          <w:lang w:val="kk-KZ"/>
        </w:rPr>
        <w:t xml:space="preserve"> те</w:t>
      </w:r>
      <w:r w:rsidR="000B7147">
        <w:rPr>
          <w:color w:val="0D0D0D" w:themeColor="text1" w:themeTint="F2"/>
          <w:sz w:val="28"/>
          <w:szCs w:val="28"/>
          <w:lang w:val="kk-KZ"/>
        </w:rPr>
        <w:t>ң</w:t>
      </w:r>
      <w:r w:rsidR="000B7147" w:rsidRPr="000B7147">
        <w:rPr>
          <w:color w:val="0D0D0D" w:themeColor="text1" w:themeTint="F2"/>
          <w:sz w:val="28"/>
          <w:szCs w:val="28"/>
          <w:lang w:val="kk-KZ"/>
        </w:rPr>
        <w:t>ге</w:t>
      </w:r>
      <w:r w:rsidR="00565894">
        <w:rPr>
          <w:color w:val="0D0D0D" w:themeColor="text1" w:themeTint="F2"/>
          <w:sz w:val="28"/>
          <w:szCs w:val="28"/>
          <w:lang w:val="kk-KZ"/>
        </w:rPr>
        <w:t>ге</w:t>
      </w:r>
      <w:r w:rsidR="006019F6" w:rsidRPr="00D76DB6">
        <w:rPr>
          <w:bCs/>
          <w:noProof/>
          <w:color w:val="0D0D0D" w:themeColor="text1" w:themeTint="F2"/>
          <w:sz w:val="28"/>
          <w:szCs w:val="28"/>
          <w:lang w:val="kk-KZ"/>
        </w:rPr>
        <w:t xml:space="preserve"> өскен.  </w:t>
      </w:r>
    </w:p>
    <w:p w14:paraId="5D44BD97" w14:textId="3909C13C" w:rsidR="006019F6" w:rsidRPr="00D76DB6" w:rsidRDefault="00232E01" w:rsidP="009C1569">
      <w:pPr>
        <w:pStyle w:val="Style3"/>
        <w:ind w:firstLine="709"/>
        <w:jc w:val="both"/>
        <w:rPr>
          <w:bCs/>
          <w:noProof/>
          <w:color w:val="0D0D0D" w:themeColor="text1" w:themeTint="F2"/>
          <w:sz w:val="28"/>
          <w:szCs w:val="28"/>
          <w:lang w:val="kk-KZ"/>
        </w:rPr>
      </w:pPr>
      <w:r>
        <w:rPr>
          <w:bCs/>
          <w:noProof/>
          <w:color w:val="0D0D0D" w:themeColor="text1" w:themeTint="F2"/>
          <w:sz w:val="28"/>
          <w:szCs w:val="28"/>
          <w:lang w:val="kk-KZ"/>
        </w:rPr>
        <w:t>Қ</w:t>
      </w:r>
      <w:r w:rsidR="006019F6" w:rsidRPr="00D76DB6">
        <w:rPr>
          <w:bCs/>
          <w:noProof/>
          <w:color w:val="0D0D0D" w:themeColor="text1" w:themeTint="F2"/>
          <w:sz w:val="28"/>
          <w:szCs w:val="28"/>
          <w:lang w:val="kk-KZ"/>
        </w:rPr>
        <w:t>а</w:t>
      </w:r>
      <w:r w:rsidR="00CD21E7" w:rsidRPr="00D76DB6">
        <w:rPr>
          <w:bCs/>
          <w:noProof/>
          <w:color w:val="0D0D0D" w:themeColor="text1" w:themeTint="F2"/>
          <w:sz w:val="28"/>
          <w:szCs w:val="28"/>
          <w:lang w:val="kk-KZ"/>
        </w:rPr>
        <w:t xml:space="preserve">зкоммерцбанктің активтері 2017 </w:t>
      </w:r>
      <w:r w:rsidR="006019F6" w:rsidRPr="00D76DB6">
        <w:rPr>
          <w:bCs/>
          <w:noProof/>
          <w:color w:val="0D0D0D" w:themeColor="text1" w:themeTint="F2"/>
          <w:sz w:val="28"/>
          <w:szCs w:val="28"/>
          <w:lang w:val="kk-KZ"/>
        </w:rPr>
        <w:t>жылды 2014 жылмен салыстырғанда</w:t>
      </w:r>
      <w:r w:rsidR="00565894">
        <w:rPr>
          <w:bCs/>
          <w:noProof/>
          <w:color w:val="0D0D0D" w:themeColor="text1" w:themeTint="F2"/>
          <w:sz w:val="28"/>
          <w:szCs w:val="28"/>
          <w:lang w:val="kk-KZ"/>
        </w:rPr>
        <w:t xml:space="preserve"> 570 </w:t>
      </w:r>
      <w:r w:rsidR="00565894" w:rsidRPr="000B7147">
        <w:rPr>
          <w:color w:val="0D0D0D" w:themeColor="text1" w:themeTint="F2"/>
          <w:sz w:val="28"/>
          <w:szCs w:val="28"/>
          <w:lang w:val="kk-KZ"/>
        </w:rPr>
        <w:t>млрд</w:t>
      </w:r>
      <w:r w:rsidR="000F3448">
        <w:rPr>
          <w:color w:val="0D0D0D" w:themeColor="text1" w:themeTint="F2"/>
          <w:sz w:val="28"/>
          <w:szCs w:val="28"/>
          <w:lang w:val="kk-KZ"/>
        </w:rPr>
        <w:t>.</w:t>
      </w:r>
      <w:r w:rsidR="00565894" w:rsidRPr="000B7147">
        <w:rPr>
          <w:color w:val="0D0D0D" w:themeColor="text1" w:themeTint="F2"/>
          <w:sz w:val="28"/>
          <w:szCs w:val="28"/>
          <w:lang w:val="kk-KZ"/>
        </w:rPr>
        <w:t xml:space="preserve"> </w:t>
      </w:r>
      <w:r w:rsidR="00565894">
        <w:rPr>
          <w:color w:val="0D0D0D" w:themeColor="text1" w:themeTint="F2"/>
          <w:sz w:val="28"/>
          <w:szCs w:val="28"/>
          <w:lang w:val="kk-KZ"/>
        </w:rPr>
        <w:t>т</w:t>
      </w:r>
      <w:r w:rsidR="00565894" w:rsidRPr="000B7147">
        <w:rPr>
          <w:color w:val="0D0D0D" w:themeColor="text1" w:themeTint="F2"/>
          <w:sz w:val="28"/>
          <w:szCs w:val="28"/>
          <w:lang w:val="kk-KZ"/>
        </w:rPr>
        <w:t>е</w:t>
      </w:r>
      <w:r w:rsidR="00565894">
        <w:rPr>
          <w:color w:val="0D0D0D" w:themeColor="text1" w:themeTint="F2"/>
          <w:sz w:val="28"/>
          <w:szCs w:val="28"/>
          <w:lang w:val="kk-KZ"/>
        </w:rPr>
        <w:t>ң</w:t>
      </w:r>
      <w:r w:rsidR="00565894" w:rsidRPr="000B7147">
        <w:rPr>
          <w:color w:val="0D0D0D" w:themeColor="text1" w:themeTint="F2"/>
          <w:sz w:val="28"/>
          <w:szCs w:val="28"/>
          <w:lang w:val="kk-KZ"/>
        </w:rPr>
        <w:t>ге</w:t>
      </w:r>
      <w:r w:rsidR="00D85705">
        <w:rPr>
          <w:color w:val="0D0D0D" w:themeColor="text1" w:themeTint="F2"/>
          <w:sz w:val="28"/>
          <w:szCs w:val="28"/>
          <w:lang w:val="kk-KZ"/>
        </w:rPr>
        <w:t>мен</w:t>
      </w:r>
      <w:r w:rsidR="00565894">
        <w:rPr>
          <w:color w:val="0D0D0D" w:themeColor="text1" w:themeTint="F2"/>
          <w:sz w:val="28"/>
          <w:szCs w:val="28"/>
          <w:lang w:val="kk-KZ"/>
        </w:rPr>
        <w:t xml:space="preserve"> өссе</w:t>
      </w:r>
      <w:r w:rsidR="006019F6" w:rsidRPr="00D76DB6">
        <w:rPr>
          <w:bCs/>
          <w:noProof/>
          <w:color w:val="0D0D0D" w:themeColor="text1" w:themeTint="F2"/>
          <w:sz w:val="28"/>
          <w:szCs w:val="28"/>
          <w:lang w:val="kk-KZ"/>
        </w:rPr>
        <w:t xml:space="preserve">, ал 2016 жылмен салыстырғанда </w:t>
      </w:r>
      <w:r w:rsidR="00565894" w:rsidRPr="00565894">
        <w:rPr>
          <w:bCs/>
          <w:noProof/>
          <w:color w:val="0D0D0D" w:themeColor="text1" w:themeTint="F2"/>
          <w:sz w:val="28"/>
          <w:szCs w:val="28"/>
          <w:lang w:val="kk-KZ"/>
        </w:rPr>
        <w:t>1</w:t>
      </w:r>
      <w:r w:rsidR="005E34A7" w:rsidRPr="005E34A7">
        <w:rPr>
          <w:bCs/>
          <w:noProof/>
          <w:color w:val="0D0D0D" w:themeColor="text1" w:themeTint="F2"/>
          <w:sz w:val="28"/>
          <w:szCs w:val="28"/>
          <w:lang w:val="kk-KZ"/>
        </w:rPr>
        <w:t xml:space="preserve"> </w:t>
      </w:r>
      <w:r w:rsidR="00565894" w:rsidRPr="00565894">
        <w:rPr>
          <w:bCs/>
          <w:noProof/>
          <w:color w:val="0D0D0D" w:themeColor="text1" w:themeTint="F2"/>
          <w:sz w:val="28"/>
          <w:szCs w:val="28"/>
          <w:lang w:val="kk-KZ"/>
        </w:rPr>
        <w:t>776</w:t>
      </w:r>
      <w:r w:rsidR="006019F6" w:rsidRPr="00D76DB6">
        <w:rPr>
          <w:bCs/>
          <w:noProof/>
          <w:color w:val="0D0D0D" w:themeColor="text1" w:themeTint="F2"/>
          <w:sz w:val="28"/>
          <w:szCs w:val="28"/>
          <w:lang w:val="kk-KZ"/>
        </w:rPr>
        <w:t xml:space="preserve"> </w:t>
      </w:r>
      <w:r w:rsidR="00565894" w:rsidRPr="000B7147">
        <w:rPr>
          <w:color w:val="0D0D0D" w:themeColor="text1" w:themeTint="F2"/>
          <w:sz w:val="28"/>
          <w:szCs w:val="28"/>
          <w:lang w:val="kk-KZ"/>
        </w:rPr>
        <w:t>млрд</w:t>
      </w:r>
      <w:r w:rsidR="000F3448">
        <w:rPr>
          <w:color w:val="0D0D0D" w:themeColor="text1" w:themeTint="F2"/>
          <w:sz w:val="28"/>
          <w:szCs w:val="28"/>
          <w:lang w:val="kk-KZ"/>
        </w:rPr>
        <w:t>.</w:t>
      </w:r>
      <w:r w:rsidR="00565894" w:rsidRPr="000B7147">
        <w:rPr>
          <w:color w:val="0D0D0D" w:themeColor="text1" w:themeTint="F2"/>
          <w:sz w:val="28"/>
          <w:szCs w:val="28"/>
          <w:lang w:val="kk-KZ"/>
        </w:rPr>
        <w:t xml:space="preserve"> </w:t>
      </w:r>
      <w:r w:rsidR="00565894">
        <w:rPr>
          <w:color w:val="0D0D0D" w:themeColor="text1" w:themeTint="F2"/>
          <w:sz w:val="28"/>
          <w:szCs w:val="28"/>
          <w:lang w:val="kk-KZ"/>
        </w:rPr>
        <w:t>т</w:t>
      </w:r>
      <w:r w:rsidR="00565894" w:rsidRPr="000B7147">
        <w:rPr>
          <w:color w:val="0D0D0D" w:themeColor="text1" w:themeTint="F2"/>
          <w:sz w:val="28"/>
          <w:szCs w:val="28"/>
          <w:lang w:val="kk-KZ"/>
        </w:rPr>
        <w:t>е</w:t>
      </w:r>
      <w:r w:rsidR="00565894">
        <w:rPr>
          <w:color w:val="0D0D0D" w:themeColor="text1" w:themeTint="F2"/>
          <w:sz w:val="28"/>
          <w:szCs w:val="28"/>
          <w:lang w:val="kk-KZ"/>
        </w:rPr>
        <w:t>ң</w:t>
      </w:r>
      <w:r w:rsidR="00565894" w:rsidRPr="000B7147">
        <w:rPr>
          <w:color w:val="0D0D0D" w:themeColor="text1" w:themeTint="F2"/>
          <w:sz w:val="28"/>
          <w:szCs w:val="28"/>
          <w:lang w:val="kk-KZ"/>
        </w:rPr>
        <w:t>ге</w:t>
      </w:r>
      <w:r w:rsidR="00D85705">
        <w:rPr>
          <w:color w:val="0D0D0D" w:themeColor="text1" w:themeTint="F2"/>
          <w:sz w:val="28"/>
          <w:szCs w:val="28"/>
          <w:lang w:val="kk-KZ"/>
        </w:rPr>
        <w:t>мен</w:t>
      </w:r>
      <w:r w:rsidR="00565894">
        <w:rPr>
          <w:color w:val="0D0D0D" w:themeColor="text1" w:themeTint="F2"/>
          <w:sz w:val="28"/>
          <w:szCs w:val="28"/>
          <w:lang w:val="kk-KZ"/>
        </w:rPr>
        <w:t xml:space="preserve"> </w:t>
      </w:r>
      <w:r w:rsidR="006019F6" w:rsidRPr="00D76DB6">
        <w:rPr>
          <w:bCs/>
          <w:noProof/>
          <w:color w:val="0D0D0D" w:themeColor="text1" w:themeTint="F2"/>
          <w:sz w:val="28"/>
          <w:szCs w:val="28"/>
          <w:lang w:val="kk-KZ"/>
        </w:rPr>
        <w:t>азаюда.</w:t>
      </w:r>
    </w:p>
    <w:p w14:paraId="312A31A2" w14:textId="42306524" w:rsidR="006019F6" w:rsidRPr="00D76DB6" w:rsidRDefault="00CD21E7" w:rsidP="009C1569">
      <w:pPr>
        <w:pStyle w:val="Style3"/>
        <w:ind w:firstLine="709"/>
        <w:jc w:val="both"/>
        <w:rPr>
          <w:bCs/>
          <w:noProof/>
          <w:color w:val="0D0D0D" w:themeColor="text1" w:themeTint="F2"/>
          <w:sz w:val="28"/>
          <w:szCs w:val="28"/>
          <w:lang w:val="kk-KZ"/>
        </w:rPr>
      </w:pPr>
      <w:r w:rsidRPr="00D76DB6">
        <w:rPr>
          <w:bCs/>
          <w:noProof/>
          <w:color w:val="0D0D0D" w:themeColor="text1" w:themeTint="F2"/>
          <w:sz w:val="28"/>
          <w:szCs w:val="28"/>
          <w:lang w:val="kk-KZ"/>
        </w:rPr>
        <w:t>Центркредит банктің активтері 2019</w:t>
      </w:r>
      <w:r w:rsidR="006019F6" w:rsidRPr="00D76DB6">
        <w:rPr>
          <w:bCs/>
          <w:noProof/>
          <w:color w:val="0D0D0D" w:themeColor="text1" w:themeTint="F2"/>
          <w:sz w:val="28"/>
          <w:szCs w:val="28"/>
          <w:lang w:val="kk-KZ"/>
        </w:rPr>
        <w:t xml:space="preserve"> жылды 2014 жылм</w:t>
      </w:r>
      <w:r w:rsidRPr="00D76DB6">
        <w:rPr>
          <w:bCs/>
          <w:noProof/>
          <w:color w:val="0D0D0D" w:themeColor="text1" w:themeTint="F2"/>
          <w:sz w:val="28"/>
          <w:szCs w:val="28"/>
          <w:lang w:val="kk-KZ"/>
        </w:rPr>
        <w:t xml:space="preserve">ен салыстырғанда </w:t>
      </w:r>
      <w:r w:rsidR="004E52CE" w:rsidRPr="004E52CE">
        <w:rPr>
          <w:bCs/>
          <w:noProof/>
          <w:color w:val="0D0D0D" w:themeColor="text1" w:themeTint="F2"/>
          <w:sz w:val="28"/>
          <w:szCs w:val="28"/>
          <w:lang w:val="kk-KZ"/>
        </w:rPr>
        <w:t>1</w:t>
      </w:r>
      <w:r w:rsidRPr="00D76DB6">
        <w:rPr>
          <w:bCs/>
          <w:noProof/>
          <w:color w:val="0D0D0D" w:themeColor="text1" w:themeTint="F2"/>
          <w:sz w:val="28"/>
          <w:szCs w:val="28"/>
          <w:lang w:val="kk-KZ"/>
        </w:rPr>
        <w:t>,</w:t>
      </w:r>
      <w:r w:rsidR="004E52CE" w:rsidRPr="004E52CE">
        <w:rPr>
          <w:bCs/>
          <w:noProof/>
          <w:color w:val="0D0D0D" w:themeColor="text1" w:themeTint="F2"/>
          <w:sz w:val="28"/>
          <w:szCs w:val="28"/>
          <w:lang w:val="kk-KZ"/>
        </w:rPr>
        <w:t>3 ес</w:t>
      </w:r>
      <w:r w:rsidR="004E52CE">
        <w:rPr>
          <w:bCs/>
          <w:noProof/>
          <w:color w:val="0D0D0D" w:themeColor="text1" w:themeTint="F2"/>
          <w:sz w:val="28"/>
          <w:szCs w:val="28"/>
          <w:lang w:val="kk-KZ"/>
        </w:rPr>
        <w:t>еге</w:t>
      </w:r>
      <w:r w:rsidR="005E34A7" w:rsidRPr="005E34A7">
        <w:rPr>
          <w:bCs/>
          <w:noProof/>
          <w:color w:val="0D0D0D" w:themeColor="text1" w:themeTint="F2"/>
          <w:sz w:val="28"/>
          <w:szCs w:val="28"/>
          <w:lang w:val="kk-KZ"/>
        </w:rPr>
        <w:t xml:space="preserve"> </w:t>
      </w:r>
      <w:r w:rsidR="005E34A7">
        <w:rPr>
          <w:bCs/>
          <w:noProof/>
          <w:color w:val="0D0D0D" w:themeColor="text1" w:themeTint="F2"/>
          <w:sz w:val="28"/>
          <w:szCs w:val="28"/>
          <w:lang w:val="kk-KZ"/>
        </w:rPr>
        <w:t>өссе</w:t>
      </w:r>
      <w:r w:rsidRPr="00D76DB6">
        <w:rPr>
          <w:bCs/>
          <w:noProof/>
          <w:color w:val="0D0D0D" w:themeColor="text1" w:themeTint="F2"/>
          <w:sz w:val="28"/>
          <w:szCs w:val="28"/>
          <w:lang w:val="kk-KZ"/>
        </w:rPr>
        <w:t>, ал 2018 жылмен салыстырғанда 4</w:t>
      </w:r>
      <w:r w:rsidR="008C343F">
        <w:rPr>
          <w:bCs/>
          <w:noProof/>
          <w:color w:val="0D0D0D" w:themeColor="text1" w:themeTint="F2"/>
          <w:sz w:val="28"/>
          <w:szCs w:val="28"/>
          <w:lang w:val="kk-KZ"/>
        </w:rPr>
        <w:t>,0</w:t>
      </w:r>
      <w:r w:rsidRPr="00D76DB6">
        <w:rPr>
          <w:bCs/>
          <w:noProof/>
          <w:color w:val="0D0D0D" w:themeColor="text1" w:themeTint="F2"/>
          <w:sz w:val="28"/>
          <w:szCs w:val="28"/>
          <w:lang w:val="kk-KZ"/>
        </w:rPr>
        <w:t>% кеміген</w:t>
      </w:r>
      <w:r w:rsidR="006019F6" w:rsidRPr="00D76DB6">
        <w:rPr>
          <w:bCs/>
          <w:noProof/>
          <w:color w:val="0D0D0D" w:themeColor="text1" w:themeTint="F2"/>
          <w:sz w:val="28"/>
          <w:szCs w:val="28"/>
          <w:lang w:val="kk-KZ"/>
        </w:rPr>
        <w:t xml:space="preserve">. </w:t>
      </w:r>
    </w:p>
    <w:p w14:paraId="3ABEDD48" w14:textId="7644A8E9" w:rsidR="006019F6" w:rsidRPr="00D76DB6" w:rsidRDefault="008D0867" w:rsidP="009C1569">
      <w:pPr>
        <w:shd w:val="clear" w:color="auto" w:fill="FFFFFF"/>
        <w:ind w:firstLine="709"/>
        <w:jc w:val="both"/>
        <w:rPr>
          <w:b/>
          <w:color w:val="0D0D0D" w:themeColor="text1" w:themeTint="F2"/>
          <w:sz w:val="28"/>
          <w:szCs w:val="28"/>
          <w:lang w:val="kk-KZ"/>
        </w:rPr>
      </w:pPr>
      <w:r w:rsidRPr="00D76DB6">
        <w:rPr>
          <w:bCs/>
          <w:noProof/>
          <w:color w:val="0D0D0D" w:themeColor="text1" w:themeTint="F2"/>
          <w:sz w:val="28"/>
          <w:szCs w:val="28"/>
          <w:lang w:val="kk-KZ"/>
        </w:rPr>
        <w:t xml:space="preserve">Ресей </w:t>
      </w:r>
      <w:r w:rsidR="0099377F" w:rsidRPr="00D76DB6">
        <w:rPr>
          <w:bCs/>
          <w:noProof/>
          <w:color w:val="0D0D0D" w:themeColor="text1" w:themeTint="F2"/>
          <w:sz w:val="28"/>
          <w:szCs w:val="28"/>
          <w:lang w:val="kk-KZ"/>
        </w:rPr>
        <w:t>Жинақ</w:t>
      </w:r>
      <w:r w:rsidR="00CD21E7" w:rsidRPr="00D76DB6">
        <w:rPr>
          <w:bCs/>
          <w:noProof/>
          <w:color w:val="0D0D0D" w:themeColor="text1" w:themeTint="F2"/>
          <w:sz w:val="28"/>
          <w:szCs w:val="28"/>
          <w:lang w:val="kk-KZ"/>
        </w:rPr>
        <w:t xml:space="preserve"> банкінің активтері 201</w:t>
      </w:r>
      <w:r w:rsidR="009B1B0C" w:rsidRPr="00D76DB6">
        <w:rPr>
          <w:bCs/>
          <w:noProof/>
          <w:color w:val="0D0D0D" w:themeColor="text1" w:themeTint="F2"/>
          <w:sz w:val="28"/>
          <w:szCs w:val="28"/>
          <w:lang w:val="kk-KZ"/>
        </w:rPr>
        <w:t>9</w:t>
      </w:r>
      <w:r w:rsidR="006019F6" w:rsidRPr="00D76DB6">
        <w:rPr>
          <w:bCs/>
          <w:noProof/>
          <w:color w:val="0D0D0D" w:themeColor="text1" w:themeTint="F2"/>
          <w:sz w:val="28"/>
          <w:szCs w:val="28"/>
          <w:lang w:val="kk-KZ"/>
        </w:rPr>
        <w:t xml:space="preserve"> жылды 2014</w:t>
      </w:r>
      <w:r w:rsidR="009B1B0C" w:rsidRPr="00D76DB6">
        <w:rPr>
          <w:bCs/>
          <w:noProof/>
          <w:color w:val="0D0D0D" w:themeColor="text1" w:themeTint="F2"/>
          <w:sz w:val="28"/>
          <w:szCs w:val="28"/>
          <w:lang w:val="kk-KZ"/>
        </w:rPr>
        <w:t xml:space="preserve"> жылмен салыстырғанда </w:t>
      </w:r>
      <w:r w:rsidR="007155DD">
        <w:rPr>
          <w:bCs/>
          <w:noProof/>
          <w:color w:val="0D0D0D" w:themeColor="text1" w:themeTint="F2"/>
          <w:sz w:val="28"/>
          <w:szCs w:val="28"/>
          <w:lang w:val="kk-KZ"/>
        </w:rPr>
        <w:t>70</w:t>
      </w:r>
      <w:r w:rsidR="009B1B0C" w:rsidRPr="00D76DB6">
        <w:rPr>
          <w:bCs/>
          <w:noProof/>
          <w:color w:val="0D0D0D" w:themeColor="text1" w:themeTint="F2"/>
          <w:sz w:val="28"/>
          <w:szCs w:val="28"/>
          <w:lang w:val="kk-KZ"/>
        </w:rPr>
        <w:t>,</w:t>
      </w:r>
      <w:r w:rsidR="007155DD">
        <w:rPr>
          <w:bCs/>
          <w:noProof/>
          <w:color w:val="0D0D0D" w:themeColor="text1" w:themeTint="F2"/>
          <w:sz w:val="28"/>
          <w:szCs w:val="28"/>
          <w:lang w:val="kk-KZ"/>
        </w:rPr>
        <w:t>4</w:t>
      </w:r>
      <w:r w:rsidR="009B0280" w:rsidRPr="00D76DB6">
        <w:rPr>
          <w:bCs/>
          <w:noProof/>
          <w:color w:val="0D0D0D" w:themeColor="text1" w:themeTint="F2"/>
          <w:sz w:val="28"/>
          <w:szCs w:val="28"/>
          <w:lang w:val="kk-KZ"/>
        </w:rPr>
        <w:t>%-ға</w:t>
      </w:r>
      <w:r w:rsidR="00F346CF">
        <w:rPr>
          <w:bCs/>
          <w:noProof/>
          <w:color w:val="0D0D0D" w:themeColor="text1" w:themeTint="F2"/>
          <w:sz w:val="28"/>
          <w:szCs w:val="28"/>
          <w:lang w:val="kk-KZ"/>
        </w:rPr>
        <w:t xml:space="preserve">, </w:t>
      </w:r>
      <w:r w:rsidR="009B0280" w:rsidRPr="00D76DB6">
        <w:rPr>
          <w:bCs/>
          <w:noProof/>
          <w:color w:val="0D0D0D" w:themeColor="text1" w:themeTint="F2"/>
          <w:sz w:val="28"/>
          <w:szCs w:val="28"/>
          <w:lang w:val="kk-KZ"/>
        </w:rPr>
        <w:t xml:space="preserve"> </w:t>
      </w:r>
      <w:r w:rsidR="009B1B0C" w:rsidRPr="00D76DB6">
        <w:rPr>
          <w:bCs/>
          <w:noProof/>
          <w:color w:val="0D0D0D" w:themeColor="text1" w:themeTint="F2"/>
          <w:sz w:val="28"/>
          <w:szCs w:val="28"/>
          <w:lang w:val="kk-KZ"/>
        </w:rPr>
        <w:t>2018 жылмен салыстырғанда 1</w:t>
      </w:r>
      <w:r w:rsidR="007155DD">
        <w:rPr>
          <w:bCs/>
          <w:noProof/>
          <w:color w:val="0D0D0D" w:themeColor="text1" w:themeTint="F2"/>
          <w:sz w:val="28"/>
          <w:szCs w:val="28"/>
          <w:lang w:val="kk-KZ"/>
        </w:rPr>
        <w:t>6</w:t>
      </w:r>
      <w:r w:rsidR="009B1B0C" w:rsidRPr="00D76DB6">
        <w:rPr>
          <w:bCs/>
          <w:noProof/>
          <w:color w:val="0D0D0D" w:themeColor="text1" w:themeTint="F2"/>
          <w:sz w:val="28"/>
          <w:szCs w:val="28"/>
          <w:lang w:val="kk-KZ"/>
        </w:rPr>
        <w:t>,</w:t>
      </w:r>
      <w:r w:rsidR="007155DD">
        <w:rPr>
          <w:bCs/>
          <w:noProof/>
          <w:color w:val="0D0D0D" w:themeColor="text1" w:themeTint="F2"/>
          <w:sz w:val="28"/>
          <w:szCs w:val="28"/>
          <w:lang w:val="kk-KZ"/>
        </w:rPr>
        <w:t>7</w:t>
      </w:r>
      <w:r w:rsidR="006019F6" w:rsidRPr="00D76DB6">
        <w:rPr>
          <w:bCs/>
          <w:noProof/>
          <w:color w:val="0D0D0D" w:themeColor="text1" w:themeTint="F2"/>
          <w:sz w:val="28"/>
          <w:szCs w:val="28"/>
          <w:lang w:val="kk-KZ"/>
        </w:rPr>
        <w:t xml:space="preserve">% өскен. </w:t>
      </w:r>
      <w:r w:rsidR="006019F6" w:rsidRPr="00D76DB6">
        <w:rPr>
          <w:color w:val="0D0D0D" w:themeColor="text1" w:themeTint="F2"/>
          <w:sz w:val="28"/>
          <w:szCs w:val="28"/>
          <w:lang w:val="kk-KZ"/>
        </w:rPr>
        <w:t>2019 жыл басында қаржы ұйымының активтері 1,89 трлн</w:t>
      </w:r>
      <w:r w:rsidR="0086140C">
        <w:rPr>
          <w:color w:val="0D0D0D" w:themeColor="text1" w:themeTint="F2"/>
          <w:sz w:val="28"/>
          <w:szCs w:val="28"/>
          <w:lang w:val="kk-KZ"/>
        </w:rPr>
        <w:t>.</w:t>
      </w:r>
      <w:r w:rsidR="006019F6" w:rsidRPr="00D76DB6">
        <w:rPr>
          <w:color w:val="0D0D0D" w:themeColor="text1" w:themeTint="F2"/>
          <w:sz w:val="28"/>
          <w:szCs w:val="28"/>
          <w:lang w:val="kk-KZ"/>
        </w:rPr>
        <w:t xml:space="preserve"> теңгені немесе ЕДБ жиынтық активінің 7,5 пайызын құрады. 2018 жылдың осы кезеңімен салыстырғанда, өсім 8,3 пайызды құрады</w:t>
      </w:r>
      <w:r w:rsidR="009C1569">
        <w:rPr>
          <w:color w:val="0D0D0D" w:themeColor="text1" w:themeTint="F2"/>
          <w:sz w:val="28"/>
          <w:szCs w:val="28"/>
          <w:lang w:val="kk-KZ"/>
        </w:rPr>
        <w:t xml:space="preserve"> </w:t>
      </w:r>
      <w:r w:rsidR="006019F6" w:rsidRPr="00D76DB6">
        <w:rPr>
          <w:color w:val="0D0D0D" w:themeColor="text1" w:themeTint="F2"/>
          <w:sz w:val="28"/>
          <w:szCs w:val="28"/>
          <w:lang w:val="kk-KZ"/>
        </w:rPr>
        <w:t>[</w:t>
      </w:r>
      <w:r w:rsidR="00546D0B" w:rsidRPr="00D76DB6">
        <w:rPr>
          <w:color w:val="0D0D0D" w:themeColor="text1" w:themeTint="F2"/>
          <w:sz w:val="28"/>
          <w:szCs w:val="28"/>
          <w:lang w:val="kk-KZ"/>
        </w:rPr>
        <w:t>80</w:t>
      </w:r>
      <w:r w:rsidR="006019F6" w:rsidRPr="00D76DB6">
        <w:rPr>
          <w:color w:val="0D0D0D" w:themeColor="text1" w:themeTint="F2"/>
          <w:sz w:val="28"/>
          <w:szCs w:val="28"/>
          <w:lang w:val="kk-KZ"/>
        </w:rPr>
        <w:t>].  </w:t>
      </w:r>
    </w:p>
    <w:p w14:paraId="473BED4B" w14:textId="2BE19A5A" w:rsidR="006019F6" w:rsidRPr="00D76DB6" w:rsidRDefault="006019F6" w:rsidP="009C1569">
      <w:pPr>
        <w:pStyle w:val="Style3"/>
        <w:ind w:firstLine="709"/>
        <w:jc w:val="both"/>
        <w:rPr>
          <w:bCs/>
          <w:noProof/>
          <w:color w:val="0D0D0D" w:themeColor="text1" w:themeTint="F2"/>
          <w:sz w:val="28"/>
          <w:szCs w:val="28"/>
          <w:lang w:val="kk-KZ"/>
        </w:rPr>
      </w:pPr>
      <w:r w:rsidRPr="00D76DB6">
        <w:rPr>
          <w:bCs/>
          <w:noProof/>
          <w:color w:val="0D0D0D" w:themeColor="text1" w:themeTint="F2"/>
          <w:sz w:val="28"/>
          <w:szCs w:val="28"/>
          <w:lang w:val="kk-KZ"/>
        </w:rPr>
        <w:t>Каспий банкінің активтері 201</w:t>
      </w:r>
      <w:r w:rsidR="00D85705">
        <w:rPr>
          <w:bCs/>
          <w:noProof/>
          <w:color w:val="0D0D0D" w:themeColor="text1" w:themeTint="F2"/>
          <w:sz w:val="28"/>
          <w:szCs w:val="28"/>
          <w:lang w:val="kk-KZ"/>
        </w:rPr>
        <w:t>9</w:t>
      </w:r>
      <w:r w:rsidRPr="00D76DB6">
        <w:rPr>
          <w:bCs/>
          <w:noProof/>
          <w:color w:val="0D0D0D" w:themeColor="text1" w:themeTint="F2"/>
          <w:sz w:val="28"/>
          <w:szCs w:val="28"/>
          <w:lang w:val="kk-KZ"/>
        </w:rPr>
        <w:t xml:space="preserve"> жылды 2014 </w:t>
      </w:r>
      <w:r w:rsidR="009B0280" w:rsidRPr="00D76DB6">
        <w:rPr>
          <w:bCs/>
          <w:noProof/>
          <w:color w:val="0D0D0D" w:themeColor="text1" w:themeTint="F2"/>
          <w:sz w:val="28"/>
          <w:szCs w:val="28"/>
          <w:lang w:val="kk-KZ"/>
        </w:rPr>
        <w:t xml:space="preserve">жылмен салыстырғанда </w:t>
      </w:r>
      <w:r w:rsidR="00D85705">
        <w:rPr>
          <w:bCs/>
          <w:noProof/>
          <w:color w:val="0D0D0D" w:themeColor="text1" w:themeTint="F2"/>
          <w:sz w:val="28"/>
          <w:szCs w:val="28"/>
          <w:lang w:val="kk-KZ"/>
        </w:rPr>
        <w:t xml:space="preserve">1135 </w:t>
      </w:r>
      <w:r w:rsidR="00D85705" w:rsidRPr="000B7147">
        <w:rPr>
          <w:color w:val="0D0D0D" w:themeColor="text1" w:themeTint="F2"/>
          <w:sz w:val="28"/>
          <w:szCs w:val="28"/>
          <w:lang w:val="kk-KZ"/>
        </w:rPr>
        <w:t>млрд</w:t>
      </w:r>
      <w:r w:rsidR="000F3448">
        <w:rPr>
          <w:color w:val="0D0D0D" w:themeColor="text1" w:themeTint="F2"/>
          <w:sz w:val="28"/>
          <w:szCs w:val="28"/>
          <w:lang w:val="kk-KZ"/>
        </w:rPr>
        <w:t>.</w:t>
      </w:r>
      <w:r w:rsidR="00D85705" w:rsidRPr="000B7147">
        <w:rPr>
          <w:color w:val="0D0D0D" w:themeColor="text1" w:themeTint="F2"/>
          <w:sz w:val="28"/>
          <w:szCs w:val="28"/>
          <w:lang w:val="kk-KZ"/>
        </w:rPr>
        <w:t xml:space="preserve"> </w:t>
      </w:r>
      <w:r w:rsidR="00D85705">
        <w:rPr>
          <w:color w:val="0D0D0D" w:themeColor="text1" w:themeTint="F2"/>
          <w:sz w:val="28"/>
          <w:szCs w:val="28"/>
          <w:lang w:val="kk-KZ"/>
        </w:rPr>
        <w:t>т</w:t>
      </w:r>
      <w:r w:rsidR="00D85705" w:rsidRPr="000B7147">
        <w:rPr>
          <w:color w:val="0D0D0D" w:themeColor="text1" w:themeTint="F2"/>
          <w:sz w:val="28"/>
          <w:szCs w:val="28"/>
          <w:lang w:val="kk-KZ"/>
        </w:rPr>
        <w:t>е</w:t>
      </w:r>
      <w:r w:rsidR="00D85705">
        <w:rPr>
          <w:color w:val="0D0D0D" w:themeColor="text1" w:themeTint="F2"/>
          <w:sz w:val="28"/>
          <w:szCs w:val="28"/>
          <w:lang w:val="kk-KZ"/>
        </w:rPr>
        <w:t>ң</w:t>
      </w:r>
      <w:r w:rsidR="00D85705" w:rsidRPr="000B7147">
        <w:rPr>
          <w:color w:val="0D0D0D" w:themeColor="text1" w:themeTint="F2"/>
          <w:sz w:val="28"/>
          <w:szCs w:val="28"/>
          <w:lang w:val="kk-KZ"/>
        </w:rPr>
        <w:t>ге</w:t>
      </w:r>
      <w:r w:rsidR="00D85705">
        <w:rPr>
          <w:color w:val="0D0D0D" w:themeColor="text1" w:themeTint="F2"/>
          <w:sz w:val="28"/>
          <w:szCs w:val="28"/>
          <w:lang w:val="kk-KZ"/>
        </w:rPr>
        <w:t>мен,</w:t>
      </w:r>
      <w:r w:rsidR="009B0280" w:rsidRPr="00D76DB6">
        <w:rPr>
          <w:bCs/>
          <w:noProof/>
          <w:color w:val="0D0D0D" w:themeColor="text1" w:themeTint="F2"/>
          <w:sz w:val="28"/>
          <w:szCs w:val="28"/>
          <w:lang w:val="kk-KZ"/>
        </w:rPr>
        <w:t xml:space="preserve"> </w:t>
      </w:r>
      <w:r w:rsidRPr="00D76DB6">
        <w:rPr>
          <w:bCs/>
          <w:noProof/>
          <w:color w:val="0D0D0D" w:themeColor="text1" w:themeTint="F2"/>
          <w:sz w:val="28"/>
          <w:szCs w:val="28"/>
          <w:lang w:val="kk-KZ"/>
        </w:rPr>
        <w:t>201</w:t>
      </w:r>
      <w:r w:rsidR="007155DD">
        <w:rPr>
          <w:bCs/>
          <w:noProof/>
          <w:color w:val="0D0D0D" w:themeColor="text1" w:themeTint="F2"/>
          <w:sz w:val="28"/>
          <w:szCs w:val="28"/>
          <w:lang w:val="kk-KZ"/>
        </w:rPr>
        <w:t>9 жылды 2018</w:t>
      </w:r>
      <w:r w:rsidRPr="00D76DB6">
        <w:rPr>
          <w:bCs/>
          <w:noProof/>
          <w:color w:val="0D0D0D" w:themeColor="text1" w:themeTint="F2"/>
          <w:sz w:val="28"/>
          <w:szCs w:val="28"/>
          <w:lang w:val="kk-KZ"/>
        </w:rPr>
        <w:t xml:space="preserve"> жылмен салыстырғанда </w:t>
      </w:r>
      <w:r w:rsidR="00D85705">
        <w:rPr>
          <w:bCs/>
          <w:noProof/>
          <w:color w:val="0D0D0D" w:themeColor="text1" w:themeTint="F2"/>
          <w:sz w:val="28"/>
          <w:szCs w:val="28"/>
          <w:lang w:val="kk-KZ"/>
        </w:rPr>
        <w:t xml:space="preserve">470 </w:t>
      </w:r>
      <w:r w:rsidR="00D85705" w:rsidRPr="000B7147">
        <w:rPr>
          <w:color w:val="0D0D0D" w:themeColor="text1" w:themeTint="F2"/>
          <w:sz w:val="28"/>
          <w:szCs w:val="28"/>
          <w:lang w:val="kk-KZ"/>
        </w:rPr>
        <w:t>млрд</w:t>
      </w:r>
      <w:r w:rsidR="000F3448">
        <w:rPr>
          <w:color w:val="0D0D0D" w:themeColor="text1" w:themeTint="F2"/>
          <w:sz w:val="28"/>
          <w:szCs w:val="28"/>
          <w:lang w:val="kk-KZ"/>
        </w:rPr>
        <w:t>.</w:t>
      </w:r>
      <w:r w:rsidR="00D85705" w:rsidRPr="000B7147">
        <w:rPr>
          <w:color w:val="0D0D0D" w:themeColor="text1" w:themeTint="F2"/>
          <w:sz w:val="28"/>
          <w:szCs w:val="28"/>
          <w:lang w:val="kk-KZ"/>
        </w:rPr>
        <w:t xml:space="preserve"> </w:t>
      </w:r>
      <w:r w:rsidR="00D85705">
        <w:rPr>
          <w:color w:val="0D0D0D" w:themeColor="text1" w:themeTint="F2"/>
          <w:sz w:val="28"/>
          <w:szCs w:val="28"/>
          <w:lang w:val="kk-KZ"/>
        </w:rPr>
        <w:t>т</w:t>
      </w:r>
      <w:r w:rsidR="00D85705" w:rsidRPr="000B7147">
        <w:rPr>
          <w:color w:val="0D0D0D" w:themeColor="text1" w:themeTint="F2"/>
          <w:sz w:val="28"/>
          <w:szCs w:val="28"/>
          <w:lang w:val="kk-KZ"/>
        </w:rPr>
        <w:t>е</w:t>
      </w:r>
      <w:r w:rsidR="00D85705">
        <w:rPr>
          <w:color w:val="0D0D0D" w:themeColor="text1" w:themeTint="F2"/>
          <w:sz w:val="28"/>
          <w:szCs w:val="28"/>
          <w:lang w:val="kk-KZ"/>
        </w:rPr>
        <w:t>ң</w:t>
      </w:r>
      <w:r w:rsidR="00D85705" w:rsidRPr="000B7147">
        <w:rPr>
          <w:color w:val="0D0D0D" w:themeColor="text1" w:themeTint="F2"/>
          <w:sz w:val="28"/>
          <w:szCs w:val="28"/>
          <w:lang w:val="kk-KZ"/>
        </w:rPr>
        <w:t>ге</w:t>
      </w:r>
      <w:r w:rsidR="00D85705">
        <w:rPr>
          <w:color w:val="0D0D0D" w:themeColor="text1" w:themeTint="F2"/>
          <w:sz w:val="28"/>
          <w:szCs w:val="28"/>
          <w:lang w:val="kk-KZ"/>
        </w:rPr>
        <w:t>мен</w:t>
      </w:r>
      <w:r w:rsidR="00D85705">
        <w:rPr>
          <w:bCs/>
          <w:noProof/>
          <w:color w:val="0D0D0D" w:themeColor="text1" w:themeTint="F2"/>
          <w:sz w:val="28"/>
          <w:szCs w:val="28"/>
          <w:lang w:val="kk-KZ"/>
        </w:rPr>
        <w:t xml:space="preserve"> </w:t>
      </w:r>
      <w:r w:rsidRPr="00D76DB6">
        <w:rPr>
          <w:bCs/>
          <w:noProof/>
          <w:color w:val="0D0D0D" w:themeColor="text1" w:themeTint="F2"/>
          <w:sz w:val="28"/>
          <w:szCs w:val="28"/>
          <w:lang w:val="kk-KZ"/>
        </w:rPr>
        <w:t xml:space="preserve"> өскен. Осы банктерден Қазақстан Халық банкі, </w:t>
      </w:r>
      <w:r w:rsidR="008D0867" w:rsidRPr="00D76DB6">
        <w:rPr>
          <w:bCs/>
          <w:noProof/>
          <w:color w:val="0D0D0D" w:themeColor="text1" w:themeTint="F2"/>
          <w:sz w:val="28"/>
          <w:szCs w:val="28"/>
          <w:lang w:val="kk-KZ"/>
        </w:rPr>
        <w:t xml:space="preserve">Ресей </w:t>
      </w:r>
      <w:r w:rsidR="0099377F" w:rsidRPr="00D76DB6">
        <w:rPr>
          <w:bCs/>
          <w:noProof/>
          <w:color w:val="0D0D0D" w:themeColor="text1" w:themeTint="F2"/>
          <w:sz w:val="28"/>
          <w:szCs w:val="28"/>
          <w:lang w:val="kk-KZ"/>
        </w:rPr>
        <w:t>Жинақ</w:t>
      </w:r>
      <w:r w:rsidRPr="00D76DB6">
        <w:rPr>
          <w:bCs/>
          <w:noProof/>
          <w:color w:val="0D0D0D" w:themeColor="text1" w:themeTint="F2"/>
          <w:sz w:val="28"/>
          <w:szCs w:val="28"/>
          <w:lang w:val="kk-KZ"/>
        </w:rPr>
        <w:t xml:space="preserve"> банкі және Каспий банкі активтері тұрақты жоғарлап отырғанын көре аламыз. Себебі, бұл банктер клиенттеріне интернет-банк жүйесі арқылы жан-жақты қызмет көрсетеді. </w:t>
      </w:r>
    </w:p>
    <w:p w14:paraId="610B43CA" w14:textId="6347BA07" w:rsidR="006019F6" w:rsidRPr="00D76DB6" w:rsidRDefault="006019F6" w:rsidP="009C1569">
      <w:pPr>
        <w:pStyle w:val="Style3"/>
        <w:ind w:firstLine="709"/>
        <w:jc w:val="both"/>
        <w:rPr>
          <w:color w:val="0D0D0D" w:themeColor="text1" w:themeTint="F2"/>
          <w:sz w:val="28"/>
          <w:szCs w:val="28"/>
          <w:lang w:val="kk-KZ"/>
        </w:rPr>
      </w:pPr>
      <w:r w:rsidRPr="00D76DB6">
        <w:rPr>
          <w:color w:val="0D0D0D" w:themeColor="text1" w:themeTint="F2"/>
          <w:sz w:val="28"/>
          <w:szCs w:val="28"/>
          <w:lang w:val="kk-KZ"/>
        </w:rPr>
        <w:t>Жабылған банктердің әсерін ескермеген күннің өзінде, ж</w:t>
      </w:r>
      <w:r w:rsidR="000E7584">
        <w:rPr>
          <w:color w:val="0D0D0D" w:themeColor="text1" w:themeTint="F2"/>
          <w:sz w:val="28"/>
          <w:szCs w:val="28"/>
          <w:lang w:val="kk-KZ"/>
        </w:rPr>
        <w:t>иынтық</w:t>
      </w:r>
      <w:r w:rsidRPr="00D76DB6">
        <w:rPr>
          <w:color w:val="0D0D0D" w:themeColor="text1" w:themeTint="F2"/>
          <w:sz w:val="28"/>
          <w:szCs w:val="28"/>
          <w:lang w:val="kk-KZ"/>
        </w:rPr>
        <w:t xml:space="preserve"> активтерінің өсімі 2018 жылы шамамен 8 пайызды құраған, бұл инфляция деңгейінен сәл жоғары.</w:t>
      </w:r>
    </w:p>
    <w:p w14:paraId="5C583BC3" w14:textId="21FE29E7" w:rsidR="00582E53" w:rsidRPr="00D76DB6" w:rsidRDefault="006019F6" w:rsidP="009C1569">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lastRenderedPageBreak/>
        <w:t>20</w:t>
      </w:r>
      <w:r w:rsidR="00FE22BC">
        <w:rPr>
          <w:color w:val="0D0D0D" w:themeColor="text1" w:themeTint="F2"/>
          <w:sz w:val="28"/>
          <w:szCs w:val="28"/>
          <w:lang w:val="kk-KZ"/>
        </w:rPr>
        <w:t>19</w:t>
      </w:r>
      <w:r w:rsidRPr="00D76DB6">
        <w:rPr>
          <w:color w:val="0D0D0D" w:themeColor="text1" w:themeTint="F2"/>
          <w:sz w:val="28"/>
          <w:szCs w:val="28"/>
          <w:lang w:val="kk-KZ"/>
        </w:rPr>
        <w:t xml:space="preserve"> жылдың 1 қаңтарындағы жағдай бойынша, «жаңарған» Халық банкінің активі </w:t>
      </w:r>
      <w:r w:rsidRPr="00265591">
        <w:rPr>
          <w:color w:val="0D0D0D" w:themeColor="text1" w:themeTint="F2"/>
          <w:sz w:val="28"/>
          <w:szCs w:val="28"/>
          <w:lang w:val="kk-KZ"/>
        </w:rPr>
        <w:t>8</w:t>
      </w:r>
      <w:r w:rsidR="00265591">
        <w:rPr>
          <w:color w:val="0D0D0D" w:themeColor="text1" w:themeTint="F2"/>
          <w:sz w:val="28"/>
          <w:szCs w:val="28"/>
          <w:lang w:val="kk-KZ"/>
        </w:rPr>
        <w:t> </w:t>
      </w:r>
      <w:r w:rsidR="00335CBA" w:rsidRPr="00265591">
        <w:rPr>
          <w:color w:val="0D0D0D" w:themeColor="text1" w:themeTint="F2"/>
          <w:sz w:val="28"/>
          <w:szCs w:val="28"/>
          <w:lang w:val="kk-KZ"/>
        </w:rPr>
        <w:t>9</w:t>
      </w:r>
      <w:r w:rsidR="00265591" w:rsidRPr="00265591">
        <w:rPr>
          <w:color w:val="0D0D0D" w:themeColor="text1" w:themeTint="F2"/>
          <w:sz w:val="28"/>
          <w:szCs w:val="28"/>
          <w:lang w:val="kk-KZ"/>
        </w:rPr>
        <w:t>59 м</w:t>
      </w:r>
      <w:r w:rsidR="00265591">
        <w:rPr>
          <w:color w:val="0D0D0D" w:themeColor="text1" w:themeTint="F2"/>
          <w:sz w:val="28"/>
          <w:szCs w:val="28"/>
          <w:lang w:val="kk-KZ"/>
        </w:rPr>
        <w:t>лрд</w:t>
      </w:r>
      <w:r w:rsidR="00120319">
        <w:rPr>
          <w:color w:val="0D0D0D" w:themeColor="text1" w:themeTint="F2"/>
          <w:sz w:val="28"/>
          <w:szCs w:val="28"/>
          <w:lang w:val="kk-KZ"/>
        </w:rPr>
        <w:t>.</w:t>
      </w:r>
      <w:r w:rsidR="00265591">
        <w:rPr>
          <w:color w:val="0D0D0D" w:themeColor="text1" w:themeTint="F2"/>
          <w:sz w:val="28"/>
          <w:szCs w:val="28"/>
          <w:lang w:val="kk-KZ"/>
        </w:rPr>
        <w:t xml:space="preserve"> </w:t>
      </w:r>
      <w:r w:rsidRPr="00265591">
        <w:rPr>
          <w:color w:val="0D0D0D" w:themeColor="text1" w:themeTint="F2"/>
          <w:sz w:val="28"/>
          <w:szCs w:val="28"/>
          <w:lang w:val="kk-KZ"/>
        </w:rPr>
        <w:t>теңгені</w:t>
      </w:r>
      <w:r w:rsidRPr="00D76DB6">
        <w:rPr>
          <w:color w:val="0D0D0D" w:themeColor="text1" w:themeTint="F2"/>
          <w:sz w:val="28"/>
          <w:szCs w:val="28"/>
          <w:lang w:val="kk-KZ"/>
        </w:rPr>
        <w:t xml:space="preserve"> құра</w:t>
      </w:r>
      <w:r w:rsidR="005F6F20">
        <w:rPr>
          <w:color w:val="0D0D0D" w:themeColor="text1" w:themeTint="F2"/>
          <w:sz w:val="28"/>
          <w:szCs w:val="28"/>
          <w:lang w:val="kk-KZ"/>
        </w:rPr>
        <w:t>уы</w:t>
      </w:r>
      <w:r w:rsidRPr="00D76DB6">
        <w:rPr>
          <w:color w:val="0D0D0D" w:themeColor="text1" w:themeTint="F2"/>
          <w:sz w:val="28"/>
          <w:szCs w:val="28"/>
          <w:lang w:val="kk-KZ"/>
        </w:rPr>
        <w:t>, ол Халық банк пен Қазком</w:t>
      </w:r>
      <w:r w:rsidR="00F06215" w:rsidRPr="00D76DB6">
        <w:rPr>
          <w:color w:val="0D0D0D" w:themeColor="text1" w:themeTint="F2"/>
          <w:sz w:val="28"/>
          <w:szCs w:val="28"/>
          <w:lang w:val="kk-KZ"/>
        </w:rPr>
        <w:t>банк</w:t>
      </w:r>
      <w:r w:rsidRPr="00D76DB6">
        <w:rPr>
          <w:color w:val="0D0D0D" w:themeColor="text1" w:themeTint="F2"/>
          <w:sz w:val="28"/>
          <w:szCs w:val="28"/>
          <w:lang w:val="kk-KZ"/>
        </w:rPr>
        <w:t xml:space="preserve"> активтерін қоса алғандағы көрсеткіш</w:t>
      </w:r>
      <w:r w:rsidR="00582E53" w:rsidRPr="00D76DB6">
        <w:rPr>
          <w:color w:val="0D0D0D" w:themeColor="text1" w:themeTint="F2"/>
          <w:sz w:val="28"/>
          <w:szCs w:val="28"/>
          <w:lang w:val="kk-KZ"/>
        </w:rPr>
        <w:t>.</w:t>
      </w:r>
    </w:p>
    <w:p w14:paraId="08348BA8" w14:textId="5B7D38F6" w:rsidR="006019F6" w:rsidRPr="00CD0FC2" w:rsidRDefault="00582E53" w:rsidP="009C1569">
      <w:pPr>
        <w:shd w:val="clear" w:color="auto" w:fill="FFFFFF"/>
        <w:ind w:firstLine="709"/>
        <w:jc w:val="both"/>
        <w:rPr>
          <w:b/>
          <w:sz w:val="28"/>
          <w:szCs w:val="28"/>
          <w:lang w:val="kk-KZ"/>
        </w:rPr>
      </w:pPr>
      <w:r w:rsidRPr="00D76DB6">
        <w:rPr>
          <w:color w:val="0D0D0D" w:themeColor="text1" w:themeTint="F2"/>
          <w:sz w:val="28"/>
          <w:szCs w:val="28"/>
          <w:lang w:val="kk-KZ"/>
        </w:rPr>
        <w:t xml:space="preserve">Қаржы нарығының ең ірі элементі банк секторы бола отырып, қаржылық ресурстарды жұмылдыруда жоғары рөл атқарады және оларды экономиканы ұзақ мерзімді қаржыландыруға </w:t>
      </w:r>
      <w:r w:rsidRPr="00CD0FC2">
        <w:rPr>
          <w:sz w:val="28"/>
          <w:szCs w:val="28"/>
          <w:lang w:val="kk-KZ"/>
        </w:rPr>
        <w:t>бағыттайды</w:t>
      </w:r>
      <w:r w:rsidR="009C1569" w:rsidRPr="00CD0FC2">
        <w:rPr>
          <w:sz w:val="28"/>
          <w:szCs w:val="28"/>
          <w:lang w:val="kk-KZ"/>
        </w:rPr>
        <w:t xml:space="preserve"> </w:t>
      </w:r>
      <w:r w:rsidR="00546D0B" w:rsidRPr="00CD0FC2">
        <w:rPr>
          <w:sz w:val="28"/>
          <w:szCs w:val="28"/>
          <w:lang w:val="kk-KZ"/>
        </w:rPr>
        <w:t>[80</w:t>
      </w:r>
      <w:r w:rsidR="00A85864" w:rsidRPr="00CD0FC2">
        <w:rPr>
          <w:sz w:val="28"/>
          <w:szCs w:val="28"/>
          <w:lang w:val="kk-KZ"/>
        </w:rPr>
        <w:t xml:space="preserve">, </w:t>
      </w:r>
      <w:r w:rsidR="00CD0FC2" w:rsidRPr="00CD0FC2">
        <w:rPr>
          <w:sz w:val="28"/>
          <w:szCs w:val="28"/>
          <w:lang w:val="kk-KZ"/>
        </w:rPr>
        <w:t xml:space="preserve">с. </w:t>
      </w:r>
      <w:r w:rsidR="00160B9B" w:rsidRPr="00CD0FC2">
        <w:rPr>
          <w:sz w:val="28"/>
          <w:szCs w:val="28"/>
          <w:lang w:val="kk-KZ"/>
        </w:rPr>
        <w:t>85</w:t>
      </w:r>
      <w:r w:rsidR="006019F6" w:rsidRPr="00CD0FC2">
        <w:rPr>
          <w:sz w:val="28"/>
          <w:szCs w:val="28"/>
          <w:lang w:val="kk-KZ"/>
        </w:rPr>
        <w:t>].</w:t>
      </w:r>
      <w:r w:rsidR="006019F6" w:rsidRPr="00CD0FC2">
        <w:rPr>
          <w:b/>
          <w:sz w:val="28"/>
          <w:szCs w:val="28"/>
          <w:shd w:val="clear" w:color="auto" w:fill="FFFFFF"/>
          <w:lang w:val="kk-KZ"/>
        </w:rPr>
        <w:t xml:space="preserve"> </w:t>
      </w:r>
    </w:p>
    <w:p w14:paraId="62DE5564" w14:textId="4CE56195" w:rsidR="006019F6" w:rsidRDefault="006019F6" w:rsidP="009C1569">
      <w:pPr>
        <w:ind w:firstLine="709"/>
        <w:jc w:val="both"/>
        <w:rPr>
          <w:color w:val="0D0D0D" w:themeColor="text1" w:themeTint="F2"/>
          <w:sz w:val="28"/>
          <w:szCs w:val="28"/>
          <w:lang w:val="kk-KZ"/>
        </w:rPr>
      </w:pPr>
      <w:r w:rsidRPr="00D76DB6">
        <w:rPr>
          <w:color w:val="0D0D0D" w:themeColor="text1" w:themeTint="F2"/>
          <w:sz w:val="28"/>
          <w:szCs w:val="28"/>
          <w:lang w:val="kk-KZ"/>
        </w:rPr>
        <w:t xml:space="preserve">Коммерциялық банктердің мақсаты, кез келген несие мекемесі сияқты, пайда табу, бәсекелестік қарым-қатынастар жаңа қызмет түрлерін іздеу және банк өнімдерінің жаңа түрлерін шығаруды анықтайды. Жоғары сапалы банктік қызметтерді қамтамасыз ету алдыңғы қатарға шығады. Солардың бірі </w:t>
      </w:r>
      <w:r w:rsidR="00156B52" w:rsidRPr="00D76DB6">
        <w:rPr>
          <w:color w:val="0D0D0D" w:themeColor="text1" w:themeTint="F2"/>
          <w:sz w:val="28"/>
          <w:szCs w:val="28"/>
          <w:shd w:val="clear" w:color="auto" w:fill="FFFFFF"/>
          <w:lang w:val="kk-KZ"/>
        </w:rPr>
        <w:t>§</w:t>
      </w:r>
      <w:r w:rsidRPr="00D76DB6">
        <w:rPr>
          <w:color w:val="0D0D0D" w:themeColor="text1" w:themeTint="F2"/>
          <w:sz w:val="28"/>
          <w:szCs w:val="28"/>
          <w:lang w:val="kk-KZ"/>
        </w:rPr>
        <w:t>2.1</w:t>
      </w:r>
      <w:r w:rsidR="00156B52">
        <w:rPr>
          <w:color w:val="0D0D0D" w:themeColor="text1" w:themeTint="F2"/>
          <w:sz w:val="28"/>
          <w:szCs w:val="28"/>
          <w:lang w:val="kk-KZ"/>
        </w:rPr>
        <w:t>-</w:t>
      </w:r>
      <w:r w:rsidRPr="00D76DB6">
        <w:rPr>
          <w:color w:val="0D0D0D" w:themeColor="text1" w:themeTint="F2"/>
          <w:sz w:val="28"/>
          <w:szCs w:val="28"/>
          <w:lang w:val="kk-KZ"/>
        </w:rPr>
        <w:t xml:space="preserve">де Қазақстандағы банк секторының </w:t>
      </w:r>
      <w:r w:rsidR="008573BA" w:rsidRPr="009936B6">
        <w:rPr>
          <w:color w:val="0D0D0D" w:themeColor="text1" w:themeTint="F2"/>
          <w:sz w:val="28"/>
          <w:szCs w:val="28"/>
          <w:lang w:val="kk-KZ"/>
        </w:rPr>
        <w:t>несие портфелінің</w:t>
      </w:r>
      <w:r w:rsidRPr="00D76DB6">
        <w:rPr>
          <w:color w:val="0D0D0D" w:themeColor="text1" w:themeTint="F2"/>
          <w:sz w:val="28"/>
          <w:szCs w:val="28"/>
          <w:lang w:val="kk-KZ"/>
        </w:rPr>
        <w:t xml:space="preserve"> сапалық көрсеткішіне баға берілген. Банктік қызметтердің сапасын жақсарту жағдайында банкаралық бәсекелестікте жетекші 5 екінші деңгейлі банктердің </w:t>
      </w:r>
      <w:r w:rsidR="00047A3A" w:rsidRPr="00047A3A">
        <w:rPr>
          <w:color w:val="0D0D0D" w:themeColor="text1" w:themeTint="F2"/>
          <w:sz w:val="28"/>
          <w:szCs w:val="28"/>
          <w:lang w:val="kk-KZ"/>
        </w:rPr>
        <w:t>несие портфелі</w:t>
      </w:r>
      <w:r w:rsidR="00047A3A">
        <w:rPr>
          <w:color w:val="0D0D0D" w:themeColor="text1" w:themeTint="F2"/>
          <w:sz w:val="28"/>
          <w:szCs w:val="28"/>
          <w:lang w:val="kk-KZ"/>
        </w:rPr>
        <w:t xml:space="preserve">нің </w:t>
      </w:r>
      <w:r w:rsidRPr="00D76DB6">
        <w:rPr>
          <w:color w:val="0D0D0D" w:themeColor="text1" w:themeTint="F2"/>
          <w:sz w:val="28"/>
          <w:szCs w:val="28"/>
          <w:lang w:val="kk-KZ"/>
        </w:rPr>
        <w:t>құрылымына талдау жасалды (сурет</w:t>
      </w:r>
      <w:r w:rsidR="004C0B38" w:rsidRPr="00D76DB6">
        <w:rPr>
          <w:color w:val="0D0D0D" w:themeColor="text1" w:themeTint="F2"/>
          <w:sz w:val="28"/>
          <w:szCs w:val="28"/>
          <w:lang w:val="kk-KZ"/>
        </w:rPr>
        <w:t xml:space="preserve"> 17</w:t>
      </w:r>
      <w:r w:rsidRPr="00D76DB6">
        <w:rPr>
          <w:color w:val="0D0D0D" w:themeColor="text1" w:themeTint="F2"/>
          <w:sz w:val="28"/>
          <w:szCs w:val="28"/>
          <w:lang w:val="kk-KZ"/>
        </w:rPr>
        <w:t>).</w:t>
      </w:r>
    </w:p>
    <w:p w14:paraId="3F0E3FDA" w14:textId="77777777" w:rsidR="009C1569" w:rsidRPr="00D76DB6" w:rsidRDefault="009C1569" w:rsidP="00082528">
      <w:pPr>
        <w:ind w:firstLine="567"/>
        <w:jc w:val="both"/>
        <w:rPr>
          <w:color w:val="0D0D0D" w:themeColor="text1" w:themeTint="F2"/>
          <w:sz w:val="28"/>
          <w:szCs w:val="28"/>
          <w:lang w:val="kk-KZ"/>
        </w:rPr>
      </w:pPr>
    </w:p>
    <w:p w14:paraId="067EC15C" w14:textId="77777777" w:rsidR="006019F6" w:rsidRPr="00D76DB6" w:rsidRDefault="006019F6" w:rsidP="009C1569">
      <w:pPr>
        <w:ind w:left="-851" w:right="-284" w:firstLine="567"/>
        <w:jc w:val="center"/>
        <w:rPr>
          <w:color w:val="0D0D0D" w:themeColor="text1" w:themeTint="F2"/>
          <w:lang w:val="kk-KZ"/>
        </w:rPr>
      </w:pPr>
      <w:r w:rsidRPr="00D76DB6">
        <w:rPr>
          <w:noProof/>
          <w:color w:val="0D0D0D" w:themeColor="text1" w:themeTint="F2"/>
          <w:sz w:val="28"/>
          <w:szCs w:val="28"/>
        </w:rPr>
        <w:drawing>
          <wp:inline distT="0" distB="0" distL="0" distR="0" wp14:anchorId="763FC934" wp14:editId="7A124C20">
            <wp:extent cx="5407117" cy="2811912"/>
            <wp:effectExtent l="0" t="0" r="3175" b="762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CCACB4" w14:textId="77777777" w:rsidR="006019F6" w:rsidRPr="009C1569" w:rsidRDefault="006019F6" w:rsidP="006019F6">
      <w:pPr>
        <w:ind w:left="-851" w:right="-284" w:firstLine="567"/>
        <w:jc w:val="both"/>
        <w:rPr>
          <w:color w:val="0D0D0D" w:themeColor="text1" w:themeTint="F2"/>
          <w:sz w:val="16"/>
          <w:szCs w:val="16"/>
          <w:lang w:val="kk-KZ"/>
        </w:rPr>
      </w:pPr>
    </w:p>
    <w:p w14:paraId="120A5DC5" w14:textId="04B4A36B" w:rsidR="006019F6" w:rsidRPr="00D76DB6" w:rsidRDefault="006019F6" w:rsidP="009C1569">
      <w:pPr>
        <w:pStyle w:val="HTML"/>
        <w:shd w:val="clear" w:color="auto" w:fill="FFFFFF"/>
        <w:tabs>
          <w:tab w:val="clear" w:pos="10076"/>
        </w:tabs>
        <w:jc w:val="center"/>
        <w:rPr>
          <w:rFonts w:ascii="Times New Roman" w:hAnsi="Times New Roman" w:cs="Times New Roman"/>
          <w:color w:val="0D0D0D" w:themeColor="text1" w:themeTint="F2"/>
          <w:sz w:val="28"/>
          <w:szCs w:val="28"/>
          <w:lang w:val="kk-KZ"/>
        </w:rPr>
      </w:pPr>
      <w:r w:rsidRPr="00D76DB6">
        <w:rPr>
          <w:rFonts w:ascii="Times New Roman" w:hAnsi="Times New Roman" w:cs="Times New Roman"/>
          <w:noProof/>
          <w:color w:val="0D0D0D" w:themeColor="text1" w:themeTint="F2"/>
          <w:sz w:val="28"/>
          <w:szCs w:val="28"/>
          <w:lang w:val="kk-KZ"/>
        </w:rPr>
        <w:t>Сурет 1</w:t>
      </w:r>
      <w:r w:rsidR="00F6795C" w:rsidRPr="00D76DB6">
        <w:rPr>
          <w:rFonts w:ascii="Times New Roman" w:hAnsi="Times New Roman" w:cs="Times New Roman"/>
          <w:noProof/>
          <w:color w:val="0D0D0D" w:themeColor="text1" w:themeTint="F2"/>
          <w:sz w:val="28"/>
          <w:szCs w:val="28"/>
          <w:lang w:val="kk-KZ"/>
        </w:rPr>
        <w:t>7</w:t>
      </w:r>
      <w:r w:rsidRPr="00D76DB6">
        <w:rPr>
          <w:rFonts w:ascii="Times New Roman" w:hAnsi="Times New Roman" w:cs="Times New Roman"/>
          <w:noProof/>
          <w:color w:val="0D0D0D" w:themeColor="text1" w:themeTint="F2"/>
          <w:sz w:val="28"/>
          <w:szCs w:val="28"/>
          <w:lang w:val="kk-KZ"/>
        </w:rPr>
        <w:t xml:space="preserve"> –</w:t>
      </w:r>
      <w:r w:rsidR="00AD1F24">
        <w:rPr>
          <w:rFonts w:ascii="Times New Roman" w:hAnsi="Times New Roman" w:cs="Times New Roman"/>
          <w:color w:val="0D0D0D" w:themeColor="text1" w:themeTint="F2"/>
          <w:sz w:val="28"/>
          <w:szCs w:val="28"/>
          <w:lang w:val="kk-KZ"/>
        </w:rPr>
        <w:t xml:space="preserve">Банк </w:t>
      </w:r>
      <w:r w:rsidR="00047A3A" w:rsidRPr="00047A3A">
        <w:rPr>
          <w:rFonts w:ascii="Times New Roman" w:hAnsi="Times New Roman" w:cs="Times New Roman"/>
          <w:color w:val="0D0D0D" w:themeColor="text1" w:themeTint="F2"/>
          <w:sz w:val="28"/>
          <w:szCs w:val="28"/>
          <w:lang w:val="kk-KZ"/>
        </w:rPr>
        <w:t>несие портфелінің</w:t>
      </w:r>
      <w:r w:rsidR="00047A3A">
        <w:rPr>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құрылымы</w:t>
      </w:r>
      <w:r w:rsidR="002139D9">
        <w:rPr>
          <w:rFonts w:ascii="Times New Roman" w:hAnsi="Times New Roman" w:cs="Times New Roman"/>
          <w:color w:val="0D0D0D" w:themeColor="text1" w:themeTint="F2"/>
          <w:sz w:val="28"/>
          <w:szCs w:val="28"/>
          <w:lang w:val="kk-KZ"/>
        </w:rPr>
        <w:t xml:space="preserve">, </w:t>
      </w:r>
      <w:r w:rsidR="009C1569">
        <w:rPr>
          <w:rFonts w:ascii="Times New Roman" w:hAnsi="Times New Roman" w:cs="Times New Roman"/>
          <w:color w:val="0D0D0D" w:themeColor="text1" w:themeTint="F2"/>
          <w:sz w:val="28"/>
          <w:szCs w:val="28"/>
          <w:lang w:val="kk-KZ"/>
        </w:rPr>
        <w:t>млрд</w:t>
      </w:r>
      <w:r w:rsidR="00120319">
        <w:rPr>
          <w:rFonts w:ascii="Times New Roman" w:hAnsi="Times New Roman" w:cs="Times New Roman"/>
          <w:color w:val="0D0D0D" w:themeColor="text1" w:themeTint="F2"/>
          <w:sz w:val="28"/>
          <w:szCs w:val="28"/>
          <w:lang w:val="kk-KZ"/>
        </w:rPr>
        <w:t>.</w:t>
      </w:r>
      <w:r w:rsidR="00FB7B67" w:rsidRPr="00FB7B67">
        <w:rPr>
          <w:rFonts w:ascii="Times New Roman" w:hAnsi="Times New Roman" w:cs="Times New Roman"/>
          <w:color w:val="0D0D0D" w:themeColor="text1" w:themeTint="F2"/>
          <w:sz w:val="28"/>
          <w:szCs w:val="28"/>
          <w:lang w:val="kk-KZ"/>
        </w:rPr>
        <w:t xml:space="preserve"> </w:t>
      </w:r>
      <w:r w:rsidR="009C1569">
        <w:rPr>
          <w:rFonts w:ascii="Times New Roman" w:hAnsi="Times New Roman" w:cs="Times New Roman"/>
          <w:color w:val="0D0D0D" w:themeColor="text1" w:themeTint="F2"/>
          <w:sz w:val="28"/>
          <w:szCs w:val="28"/>
          <w:lang w:val="kk-KZ"/>
        </w:rPr>
        <w:t>теңге</w:t>
      </w:r>
    </w:p>
    <w:p w14:paraId="3A982317" w14:textId="77777777" w:rsidR="009C1569" w:rsidRPr="009C1569" w:rsidRDefault="009C1569" w:rsidP="00291711">
      <w:pPr>
        <w:pStyle w:val="Style3"/>
        <w:ind w:firstLine="709"/>
        <w:jc w:val="both"/>
        <w:rPr>
          <w:rFonts w:eastAsia="Calibri"/>
          <w:sz w:val="16"/>
          <w:szCs w:val="16"/>
          <w:lang w:val="kk-KZ"/>
        </w:rPr>
      </w:pPr>
    </w:p>
    <w:p w14:paraId="32BC0304" w14:textId="31C05120" w:rsidR="00291711" w:rsidRPr="00D76DB6" w:rsidRDefault="007E5AA9" w:rsidP="00291711">
      <w:pPr>
        <w:pStyle w:val="Style3"/>
        <w:ind w:firstLine="709"/>
        <w:jc w:val="both"/>
        <w:rPr>
          <w:color w:val="0D0D0D" w:themeColor="text1" w:themeTint="F2"/>
          <w:lang w:val="kk-KZ"/>
        </w:rPr>
      </w:pPr>
      <w:r w:rsidRPr="009C1569">
        <w:rPr>
          <w:rFonts w:eastAsia="Calibri"/>
          <w:lang w:val="kk-KZ"/>
        </w:rPr>
        <w:t xml:space="preserve">Ескерту </w:t>
      </w:r>
      <w:r w:rsidR="00D37A5E">
        <w:rPr>
          <w:rFonts w:eastAsia="Calibri"/>
          <w:lang w:val="kk-KZ"/>
        </w:rPr>
        <w:t>–</w:t>
      </w:r>
      <w:r w:rsidRPr="00421BD3">
        <w:rPr>
          <w:rFonts w:eastAsia="Calibri"/>
          <w:bCs/>
          <w:lang w:val="kk-KZ"/>
        </w:rPr>
        <w:t xml:space="preserve"> </w:t>
      </w:r>
      <w:r w:rsidR="00291711" w:rsidRPr="00D76DB6">
        <w:rPr>
          <w:color w:val="0D0D0D" w:themeColor="text1" w:themeTint="F2"/>
          <w:lang w:val="kk-KZ"/>
        </w:rPr>
        <w:t>[</w:t>
      </w:r>
      <w:r w:rsidR="00140DD0" w:rsidRPr="00D76DB6">
        <w:rPr>
          <w:color w:val="0D0D0D" w:themeColor="text1" w:themeTint="F2"/>
          <w:lang w:val="kk-KZ"/>
        </w:rPr>
        <w:t>75</w:t>
      </w:r>
      <w:r w:rsidR="00140DD0">
        <w:rPr>
          <w:color w:val="0D0D0D" w:themeColor="text1" w:themeTint="F2"/>
          <w:lang w:val="kk-KZ"/>
        </w:rPr>
        <w:t xml:space="preserve">; 76; 77; 78; </w:t>
      </w:r>
      <w:r w:rsidR="00140DD0" w:rsidRPr="00D76DB6">
        <w:rPr>
          <w:color w:val="0D0D0D" w:themeColor="text1" w:themeTint="F2"/>
          <w:lang w:val="kk-KZ"/>
        </w:rPr>
        <w:t>79</w:t>
      </w:r>
      <w:r w:rsidR="009C1569">
        <w:rPr>
          <w:color w:val="0D0D0D" w:themeColor="text1" w:themeTint="F2"/>
          <w:lang w:val="kk-KZ"/>
        </w:rPr>
        <w:t>]</w:t>
      </w:r>
      <w:r w:rsidR="005673B6">
        <w:rPr>
          <w:color w:val="0D0D0D" w:themeColor="text1" w:themeTint="F2"/>
          <w:lang w:val="kk-KZ"/>
        </w:rPr>
        <w:t xml:space="preserve"> дерек көзі бойынша автормен құрастырылған</w:t>
      </w:r>
    </w:p>
    <w:p w14:paraId="71CC8FFC" w14:textId="77777777" w:rsidR="00F26A27" w:rsidRPr="00D76DB6" w:rsidRDefault="00F26A27" w:rsidP="00DE7E68">
      <w:pPr>
        <w:pStyle w:val="Style3"/>
        <w:jc w:val="both"/>
        <w:rPr>
          <w:color w:val="0D0D0D" w:themeColor="text1" w:themeTint="F2"/>
          <w:sz w:val="28"/>
          <w:szCs w:val="28"/>
          <w:lang w:val="kk-KZ"/>
        </w:rPr>
      </w:pPr>
    </w:p>
    <w:p w14:paraId="4FBCA717" w14:textId="363395F1" w:rsidR="006019F6" w:rsidRPr="00D76DB6" w:rsidRDefault="009C1569" w:rsidP="009C1569">
      <w:pPr>
        <w:ind w:right="-1" w:firstLine="709"/>
        <w:jc w:val="both"/>
        <w:rPr>
          <w:color w:val="0D0D0D" w:themeColor="text1" w:themeTint="F2"/>
          <w:sz w:val="28"/>
          <w:szCs w:val="28"/>
          <w:lang w:val="kk-KZ"/>
        </w:rPr>
      </w:pPr>
      <w:r>
        <w:rPr>
          <w:color w:val="0D0D0D" w:themeColor="text1" w:themeTint="F2"/>
          <w:sz w:val="28"/>
          <w:szCs w:val="28"/>
          <w:lang w:val="kk-KZ"/>
        </w:rPr>
        <w:t>17-</w:t>
      </w:r>
      <w:r w:rsidR="00862797">
        <w:rPr>
          <w:color w:val="0D0D0D" w:themeColor="text1" w:themeTint="F2"/>
          <w:sz w:val="28"/>
          <w:szCs w:val="28"/>
          <w:lang w:val="kk-KZ"/>
        </w:rPr>
        <w:t xml:space="preserve">ші </w:t>
      </w:r>
      <w:r w:rsidRPr="00D76DB6">
        <w:rPr>
          <w:color w:val="0D0D0D" w:themeColor="text1" w:themeTint="F2"/>
          <w:sz w:val="28"/>
          <w:szCs w:val="28"/>
          <w:lang w:val="kk-KZ"/>
        </w:rPr>
        <w:t xml:space="preserve">суретте </w:t>
      </w:r>
      <w:r w:rsidR="009631E7" w:rsidRPr="00D76DB6">
        <w:rPr>
          <w:color w:val="0D0D0D" w:themeColor="text1" w:themeTint="F2"/>
          <w:sz w:val="28"/>
          <w:szCs w:val="28"/>
          <w:lang w:val="kk-KZ"/>
        </w:rPr>
        <w:t>Қ</w:t>
      </w:r>
      <w:r w:rsidR="006019F6" w:rsidRPr="00D76DB6">
        <w:rPr>
          <w:color w:val="0D0D0D" w:themeColor="text1" w:themeTint="F2"/>
          <w:sz w:val="28"/>
          <w:szCs w:val="28"/>
          <w:lang w:val="kk-KZ"/>
        </w:rPr>
        <w:t>азкоммерцбанк</w:t>
      </w:r>
      <w:r w:rsidR="007D3C8A">
        <w:rPr>
          <w:color w:val="0D0D0D" w:themeColor="text1" w:themeTint="F2"/>
          <w:sz w:val="28"/>
          <w:szCs w:val="28"/>
          <w:lang w:val="kk-KZ"/>
        </w:rPr>
        <w:t xml:space="preserve">нің </w:t>
      </w:r>
      <w:r w:rsidR="00047A3A" w:rsidRPr="00047A3A">
        <w:rPr>
          <w:color w:val="0D0D0D" w:themeColor="text1" w:themeTint="F2"/>
          <w:sz w:val="28"/>
          <w:szCs w:val="28"/>
          <w:lang w:val="kk-KZ"/>
        </w:rPr>
        <w:t>несие портфелі</w:t>
      </w:r>
      <w:r w:rsidR="00047A3A">
        <w:rPr>
          <w:color w:val="0D0D0D" w:themeColor="text1" w:themeTint="F2"/>
          <w:sz w:val="28"/>
          <w:szCs w:val="28"/>
          <w:lang w:val="kk-KZ"/>
        </w:rPr>
        <w:t xml:space="preserve"> </w:t>
      </w:r>
      <w:r w:rsidR="006019F6" w:rsidRPr="00D76DB6">
        <w:rPr>
          <w:color w:val="0D0D0D" w:themeColor="text1" w:themeTint="F2"/>
          <w:sz w:val="28"/>
          <w:szCs w:val="28"/>
          <w:lang w:val="kk-KZ"/>
        </w:rPr>
        <w:t>2013 жылдан 2015 жылға дейін 2 есеге өскен, 2015 жылдан 2017 жыл аралығында 4,5 есеге азайғанына баға беретін болсақ</w:t>
      </w:r>
      <w:r w:rsidR="002C3FF6" w:rsidRPr="00D76DB6">
        <w:rPr>
          <w:color w:val="0D0D0D" w:themeColor="text1" w:themeTint="F2"/>
          <w:sz w:val="28"/>
          <w:szCs w:val="28"/>
          <w:lang w:val="kk-KZ"/>
        </w:rPr>
        <w:t>,</w:t>
      </w:r>
      <w:r w:rsidR="006019F6" w:rsidRPr="00D76DB6">
        <w:rPr>
          <w:color w:val="0D0D0D" w:themeColor="text1" w:themeTint="F2"/>
          <w:sz w:val="28"/>
          <w:szCs w:val="28"/>
          <w:lang w:val="kk-KZ"/>
        </w:rPr>
        <w:t xml:space="preserve"> 2017 жылды 2016 жылмен салыстырғанда </w:t>
      </w:r>
      <w:r w:rsidR="00047A3A" w:rsidRPr="00047A3A">
        <w:rPr>
          <w:color w:val="0D0D0D" w:themeColor="text1" w:themeTint="F2"/>
          <w:sz w:val="28"/>
          <w:szCs w:val="28"/>
          <w:lang w:val="kk-KZ"/>
        </w:rPr>
        <w:t>несие портфелі</w:t>
      </w:r>
      <w:r w:rsidR="006019F6" w:rsidRPr="00D76DB6">
        <w:rPr>
          <w:color w:val="0D0D0D" w:themeColor="text1" w:themeTint="F2"/>
          <w:sz w:val="28"/>
          <w:szCs w:val="28"/>
          <w:lang w:val="kk-KZ"/>
        </w:rPr>
        <w:t xml:space="preserve"> құрылымындағы заңды тұлғаларға (экономика секторы бойынша) </w:t>
      </w:r>
      <w:r w:rsidR="006019F6" w:rsidRPr="00047D41">
        <w:rPr>
          <w:color w:val="0D0D0D" w:themeColor="text1" w:themeTint="F2"/>
          <w:sz w:val="28"/>
          <w:szCs w:val="28"/>
          <w:lang w:val="kk-KZ"/>
        </w:rPr>
        <w:t xml:space="preserve">берілген несие көлемі </w:t>
      </w:r>
      <w:r w:rsidR="00104DD2" w:rsidRPr="00047D41">
        <w:rPr>
          <w:color w:val="0D0D0D" w:themeColor="text1" w:themeTint="F2"/>
          <w:sz w:val="28"/>
          <w:szCs w:val="28"/>
          <w:lang w:val="kk-KZ"/>
        </w:rPr>
        <w:t>514</w:t>
      </w:r>
      <w:r w:rsidR="006019F6" w:rsidRPr="00047D41">
        <w:rPr>
          <w:color w:val="0D0D0D" w:themeColor="text1" w:themeTint="F2"/>
          <w:sz w:val="28"/>
          <w:szCs w:val="28"/>
          <w:lang w:val="kk-KZ"/>
        </w:rPr>
        <w:t xml:space="preserve"> млрд</w:t>
      </w:r>
      <w:r w:rsidR="00C871A8" w:rsidRPr="00047D41">
        <w:rPr>
          <w:color w:val="0D0D0D" w:themeColor="text1" w:themeTint="F2"/>
          <w:sz w:val="28"/>
          <w:szCs w:val="28"/>
          <w:lang w:val="kk-KZ"/>
        </w:rPr>
        <w:t>.</w:t>
      </w:r>
      <w:r w:rsidR="002C3FF6" w:rsidRPr="00047D41">
        <w:rPr>
          <w:color w:val="0D0D0D" w:themeColor="text1" w:themeTint="F2"/>
          <w:sz w:val="28"/>
          <w:szCs w:val="28"/>
          <w:lang w:val="kk-KZ"/>
        </w:rPr>
        <w:t xml:space="preserve"> </w:t>
      </w:r>
      <w:r w:rsidR="006019F6" w:rsidRPr="00047D41">
        <w:rPr>
          <w:color w:val="0D0D0D" w:themeColor="text1" w:themeTint="F2"/>
          <w:sz w:val="28"/>
          <w:szCs w:val="28"/>
          <w:lang w:val="kk-KZ"/>
        </w:rPr>
        <w:t>теңге</w:t>
      </w:r>
      <w:r w:rsidR="0086140C">
        <w:rPr>
          <w:color w:val="0D0D0D" w:themeColor="text1" w:themeTint="F2"/>
          <w:sz w:val="28"/>
          <w:szCs w:val="28"/>
          <w:lang w:val="kk-KZ"/>
        </w:rPr>
        <w:t>мен</w:t>
      </w:r>
      <w:r w:rsidR="006019F6" w:rsidRPr="00047D41">
        <w:rPr>
          <w:color w:val="0D0D0D" w:themeColor="text1" w:themeTint="F2"/>
          <w:sz w:val="28"/>
          <w:szCs w:val="28"/>
          <w:lang w:val="kk-KZ"/>
        </w:rPr>
        <w:t>, жеке тұлғаларға берілген несие 1</w:t>
      </w:r>
      <w:r w:rsidR="00104DD2" w:rsidRPr="00047D41">
        <w:rPr>
          <w:color w:val="0D0D0D" w:themeColor="text1" w:themeTint="F2"/>
          <w:sz w:val="28"/>
          <w:szCs w:val="28"/>
          <w:lang w:val="kk-KZ"/>
        </w:rPr>
        <w:t>1</w:t>
      </w:r>
      <w:r w:rsidR="006019F6" w:rsidRPr="00047D41">
        <w:rPr>
          <w:color w:val="0D0D0D" w:themeColor="text1" w:themeTint="F2"/>
          <w:sz w:val="28"/>
          <w:szCs w:val="28"/>
          <w:lang w:val="kk-KZ"/>
        </w:rPr>
        <w:t xml:space="preserve"> млрд</w:t>
      </w:r>
      <w:r w:rsidR="00140DD0">
        <w:rPr>
          <w:color w:val="0D0D0D" w:themeColor="text1" w:themeTint="F2"/>
          <w:sz w:val="28"/>
          <w:szCs w:val="28"/>
          <w:lang w:val="kk-KZ"/>
        </w:rPr>
        <w:t>.</w:t>
      </w:r>
      <w:r w:rsidR="002C3FF6" w:rsidRPr="00D76DB6">
        <w:rPr>
          <w:color w:val="0D0D0D" w:themeColor="text1" w:themeTint="F2"/>
          <w:sz w:val="28"/>
          <w:szCs w:val="28"/>
          <w:lang w:val="kk-KZ"/>
        </w:rPr>
        <w:t xml:space="preserve"> </w:t>
      </w:r>
      <w:r w:rsidR="006019F6" w:rsidRPr="00D76DB6">
        <w:rPr>
          <w:color w:val="0D0D0D" w:themeColor="text1" w:themeTint="F2"/>
          <w:sz w:val="28"/>
          <w:szCs w:val="28"/>
          <w:lang w:val="kk-KZ"/>
        </w:rPr>
        <w:t>теңге</w:t>
      </w:r>
      <w:r w:rsidR="0086140C">
        <w:rPr>
          <w:color w:val="0D0D0D" w:themeColor="text1" w:themeTint="F2"/>
          <w:sz w:val="28"/>
          <w:szCs w:val="28"/>
          <w:lang w:val="kk-KZ"/>
        </w:rPr>
        <w:t>мен</w:t>
      </w:r>
      <w:r w:rsidR="006019F6" w:rsidRPr="00D76DB6">
        <w:rPr>
          <w:color w:val="0D0D0D" w:themeColor="text1" w:themeTint="F2"/>
          <w:sz w:val="28"/>
          <w:szCs w:val="28"/>
          <w:lang w:val="kk-KZ"/>
        </w:rPr>
        <w:t xml:space="preserve"> төмендегенге байланысты және проблемалық несиелер көлемі көбейді, яғни </w:t>
      </w:r>
      <w:r w:rsidR="00047A3A" w:rsidRPr="00047A3A">
        <w:rPr>
          <w:color w:val="0D0D0D" w:themeColor="text1" w:themeTint="F2"/>
          <w:sz w:val="28"/>
          <w:szCs w:val="28"/>
          <w:lang w:val="kk-KZ"/>
        </w:rPr>
        <w:t>несие портфелі</w:t>
      </w:r>
      <w:r w:rsidR="00047A3A">
        <w:rPr>
          <w:color w:val="0D0D0D" w:themeColor="text1" w:themeTint="F2"/>
          <w:sz w:val="28"/>
          <w:szCs w:val="28"/>
          <w:lang w:val="kk-KZ"/>
        </w:rPr>
        <w:t xml:space="preserve">нің </w:t>
      </w:r>
      <w:r w:rsidR="006019F6" w:rsidRPr="00D76DB6">
        <w:rPr>
          <w:color w:val="0D0D0D" w:themeColor="text1" w:themeTint="F2"/>
          <w:sz w:val="28"/>
          <w:szCs w:val="28"/>
          <w:lang w:val="kk-KZ"/>
        </w:rPr>
        <w:t xml:space="preserve">сапасы </w:t>
      </w:r>
      <w:r w:rsidR="00E87841">
        <w:rPr>
          <w:color w:val="0D0D0D" w:themeColor="text1" w:themeTint="F2"/>
          <w:sz w:val="28"/>
          <w:szCs w:val="28"/>
          <w:lang w:val="kk-KZ"/>
        </w:rPr>
        <w:t>нашарлаған</w:t>
      </w:r>
      <w:r w:rsidR="00047D41" w:rsidRPr="00047D41">
        <w:rPr>
          <w:color w:val="0D0D0D" w:themeColor="text1" w:themeTint="F2"/>
          <w:sz w:val="28"/>
          <w:szCs w:val="28"/>
          <w:lang w:val="kk-KZ"/>
        </w:rPr>
        <w:t xml:space="preserve"> [76]</w:t>
      </w:r>
      <w:r w:rsidR="006019F6" w:rsidRPr="00D76DB6">
        <w:rPr>
          <w:color w:val="0D0D0D" w:themeColor="text1" w:themeTint="F2"/>
          <w:sz w:val="28"/>
          <w:szCs w:val="28"/>
          <w:lang w:val="kk-KZ"/>
        </w:rPr>
        <w:t>.</w:t>
      </w:r>
    </w:p>
    <w:p w14:paraId="1362F09B" w14:textId="5BA79351" w:rsidR="006019F6" w:rsidRPr="00D76DB6" w:rsidRDefault="009631E7" w:rsidP="009C1569">
      <w:pPr>
        <w:ind w:right="-1" w:firstLine="709"/>
        <w:jc w:val="both"/>
        <w:rPr>
          <w:color w:val="0D0D0D" w:themeColor="text1" w:themeTint="F2"/>
          <w:sz w:val="28"/>
          <w:szCs w:val="28"/>
          <w:lang w:val="kk-KZ"/>
        </w:rPr>
      </w:pPr>
      <w:r w:rsidRPr="00D76DB6">
        <w:rPr>
          <w:color w:val="0D0D0D" w:themeColor="text1" w:themeTint="F2"/>
          <w:sz w:val="28"/>
          <w:szCs w:val="28"/>
          <w:lang w:val="kk-KZ"/>
        </w:rPr>
        <w:t xml:space="preserve">Қазақстан </w:t>
      </w:r>
      <w:r w:rsidR="006019F6" w:rsidRPr="00D76DB6">
        <w:rPr>
          <w:color w:val="0D0D0D" w:themeColor="text1" w:themeTint="F2"/>
          <w:sz w:val="28"/>
          <w:szCs w:val="28"/>
          <w:lang w:val="kk-KZ"/>
        </w:rPr>
        <w:t xml:space="preserve">Халықбанк АҚ, </w:t>
      </w:r>
      <w:r w:rsidR="008D0867" w:rsidRPr="00D76DB6">
        <w:rPr>
          <w:color w:val="0D0D0D" w:themeColor="text1" w:themeTint="F2"/>
          <w:sz w:val="28"/>
          <w:szCs w:val="28"/>
          <w:lang w:val="kk-KZ"/>
        </w:rPr>
        <w:t xml:space="preserve">Ресей </w:t>
      </w:r>
      <w:r w:rsidR="006019F6" w:rsidRPr="00D76DB6">
        <w:rPr>
          <w:color w:val="0D0D0D" w:themeColor="text1" w:themeTint="F2"/>
          <w:sz w:val="28"/>
          <w:szCs w:val="28"/>
          <w:lang w:val="kk-KZ"/>
        </w:rPr>
        <w:t xml:space="preserve">Жинақ Банк АҚ, Каспий Банк АҚ, Банк Центр Кредит АҚ </w:t>
      </w:r>
      <w:r w:rsidR="002B0701" w:rsidRPr="00047A3A">
        <w:rPr>
          <w:color w:val="0D0D0D" w:themeColor="text1" w:themeTint="F2"/>
          <w:sz w:val="28"/>
          <w:szCs w:val="28"/>
          <w:lang w:val="kk-KZ"/>
        </w:rPr>
        <w:t>несие портфелі</w:t>
      </w:r>
      <w:r w:rsidR="006019F6" w:rsidRPr="00D76DB6">
        <w:rPr>
          <w:color w:val="0D0D0D" w:themeColor="text1" w:themeTint="F2"/>
          <w:sz w:val="28"/>
          <w:szCs w:val="28"/>
          <w:lang w:val="kk-KZ"/>
        </w:rPr>
        <w:t xml:space="preserve"> жылдар арасында ауытқулар болғанымен тұрақты өсіп отырды.</w:t>
      </w:r>
    </w:p>
    <w:p w14:paraId="55B51637" w14:textId="5A5F97ED" w:rsidR="006019F6" w:rsidRPr="00D76DB6" w:rsidRDefault="006019F6" w:rsidP="009C1569">
      <w:pPr>
        <w:ind w:right="-1" w:firstLine="709"/>
        <w:jc w:val="both"/>
        <w:rPr>
          <w:color w:val="0D0D0D" w:themeColor="text1" w:themeTint="F2"/>
          <w:sz w:val="28"/>
          <w:szCs w:val="28"/>
          <w:lang w:val="kk-KZ"/>
        </w:rPr>
      </w:pPr>
      <w:r w:rsidRPr="00D76DB6">
        <w:rPr>
          <w:color w:val="0D0D0D" w:themeColor="text1" w:themeTint="F2"/>
          <w:sz w:val="28"/>
          <w:szCs w:val="28"/>
          <w:lang w:val="kk-KZ"/>
        </w:rPr>
        <w:lastRenderedPageBreak/>
        <w:t xml:space="preserve">Бантік бухалтерлік есептің  активтік және пассивтік құрылымына сүйене отырып, </w:t>
      </w:r>
      <w:r w:rsidR="0018207D" w:rsidRPr="00D76DB6">
        <w:rPr>
          <w:color w:val="0D0D0D" w:themeColor="text1" w:themeTint="F2"/>
          <w:sz w:val="28"/>
          <w:szCs w:val="28"/>
          <w:lang w:val="kk-KZ"/>
        </w:rPr>
        <w:t>жетекші 5 екінші деңгейлі банктердің</w:t>
      </w:r>
      <w:r w:rsidRPr="00D76DB6">
        <w:rPr>
          <w:color w:val="0D0D0D" w:themeColor="text1" w:themeTint="F2"/>
          <w:sz w:val="28"/>
          <w:szCs w:val="28"/>
          <w:lang w:val="kk-KZ"/>
        </w:rPr>
        <w:t xml:space="preserve"> міндеттемелеріне салыстырмалы талдау жасалды (сурет </w:t>
      </w:r>
      <w:r w:rsidR="0099377F" w:rsidRPr="00D76DB6">
        <w:rPr>
          <w:color w:val="0D0D0D" w:themeColor="text1" w:themeTint="F2"/>
          <w:sz w:val="28"/>
          <w:szCs w:val="28"/>
          <w:lang w:val="kk-KZ"/>
        </w:rPr>
        <w:t>1</w:t>
      </w:r>
      <w:r w:rsidR="00DE7E68" w:rsidRPr="00D76DB6">
        <w:rPr>
          <w:color w:val="0D0D0D" w:themeColor="text1" w:themeTint="F2"/>
          <w:sz w:val="28"/>
          <w:szCs w:val="28"/>
          <w:lang w:val="kk-KZ"/>
        </w:rPr>
        <w:t>8</w:t>
      </w:r>
      <w:r w:rsidRPr="00D76DB6">
        <w:rPr>
          <w:color w:val="0D0D0D" w:themeColor="text1" w:themeTint="F2"/>
          <w:sz w:val="28"/>
          <w:szCs w:val="28"/>
          <w:lang w:val="kk-KZ"/>
        </w:rPr>
        <w:t>).</w:t>
      </w:r>
    </w:p>
    <w:p w14:paraId="1F2226C1" w14:textId="77777777" w:rsidR="006019F6" w:rsidRPr="00D76DB6" w:rsidRDefault="006019F6" w:rsidP="006019F6">
      <w:pPr>
        <w:shd w:val="clear" w:color="auto" w:fill="FFFFFF"/>
        <w:tabs>
          <w:tab w:val="left" w:pos="916"/>
          <w:tab w:val="left" w:pos="1832"/>
          <w:tab w:val="left" w:pos="2748"/>
          <w:tab w:val="left" w:pos="3664"/>
          <w:tab w:val="left" w:pos="4580"/>
          <w:tab w:val="left" w:pos="5496"/>
          <w:tab w:val="left" w:pos="6412"/>
          <w:tab w:val="left" w:pos="7328"/>
          <w:tab w:val="left" w:pos="8244"/>
          <w:tab w:val="left" w:pos="10992"/>
          <w:tab w:val="left" w:pos="11908"/>
          <w:tab w:val="left" w:pos="12824"/>
          <w:tab w:val="left" w:pos="13740"/>
          <w:tab w:val="left" w:pos="14656"/>
        </w:tabs>
        <w:jc w:val="both"/>
        <w:rPr>
          <w:color w:val="0D0D0D" w:themeColor="text1" w:themeTint="F2"/>
          <w:sz w:val="28"/>
          <w:szCs w:val="28"/>
          <w:lang w:val="kk-KZ"/>
        </w:rPr>
      </w:pPr>
    </w:p>
    <w:p w14:paraId="7C358DBB" w14:textId="77777777" w:rsidR="006019F6" w:rsidRPr="00D76DB6" w:rsidRDefault="006019F6" w:rsidP="009C1569">
      <w:pPr>
        <w:jc w:val="center"/>
        <w:rPr>
          <w:b/>
          <w:color w:val="0D0D0D" w:themeColor="text1" w:themeTint="F2"/>
          <w:sz w:val="28"/>
          <w:szCs w:val="28"/>
          <w:lang w:val="kk-KZ"/>
        </w:rPr>
      </w:pPr>
      <w:r w:rsidRPr="00D76DB6">
        <w:rPr>
          <w:b/>
          <w:noProof/>
          <w:color w:val="0D0D0D" w:themeColor="text1" w:themeTint="F2"/>
          <w:sz w:val="28"/>
          <w:szCs w:val="28"/>
        </w:rPr>
        <w:drawing>
          <wp:inline distT="0" distB="0" distL="0" distR="0" wp14:anchorId="6F36EF15" wp14:editId="52CFC9A8">
            <wp:extent cx="5561636" cy="4080076"/>
            <wp:effectExtent l="0" t="0" r="1270" b="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D8B340C" w14:textId="77777777" w:rsidR="006019F6" w:rsidRPr="009C1569" w:rsidRDefault="006019F6" w:rsidP="006019F6">
      <w:pPr>
        <w:ind w:firstLine="709"/>
        <w:jc w:val="both"/>
        <w:rPr>
          <w:b/>
          <w:color w:val="0D0D0D" w:themeColor="text1" w:themeTint="F2"/>
          <w:sz w:val="16"/>
          <w:szCs w:val="16"/>
          <w:lang w:val="kk-KZ"/>
        </w:rPr>
      </w:pPr>
    </w:p>
    <w:p w14:paraId="5058869A" w14:textId="59223A65" w:rsidR="006019F6" w:rsidRPr="00D76DB6" w:rsidRDefault="00F6795C" w:rsidP="009C1569">
      <w:pPr>
        <w:jc w:val="center"/>
        <w:rPr>
          <w:color w:val="0D0D0D" w:themeColor="text1" w:themeTint="F2"/>
          <w:sz w:val="28"/>
          <w:szCs w:val="28"/>
          <w:lang w:val="kk-KZ"/>
        </w:rPr>
      </w:pPr>
      <w:r w:rsidRPr="00D76DB6">
        <w:rPr>
          <w:color w:val="0D0D0D" w:themeColor="text1" w:themeTint="F2"/>
          <w:sz w:val="28"/>
          <w:szCs w:val="28"/>
          <w:lang w:val="kk-KZ"/>
        </w:rPr>
        <w:t>Сурет 18</w:t>
      </w:r>
      <w:r w:rsidR="006019F6" w:rsidRPr="00D76DB6">
        <w:rPr>
          <w:color w:val="0D0D0D" w:themeColor="text1" w:themeTint="F2"/>
          <w:sz w:val="28"/>
          <w:szCs w:val="28"/>
          <w:lang w:val="kk-KZ"/>
        </w:rPr>
        <w:t xml:space="preserve"> </w:t>
      </w:r>
      <w:r w:rsidR="00D37A5E">
        <w:rPr>
          <w:color w:val="0D0D0D" w:themeColor="text1" w:themeTint="F2"/>
          <w:sz w:val="28"/>
          <w:szCs w:val="28"/>
          <w:lang w:val="kk-KZ"/>
        </w:rPr>
        <w:t>–</w:t>
      </w:r>
      <w:r w:rsidR="006019F6" w:rsidRPr="00D76DB6">
        <w:rPr>
          <w:color w:val="0D0D0D" w:themeColor="text1" w:themeTint="F2"/>
          <w:sz w:val="28"/>
          <w:szCs w:val="28"/>
          <w:lang w:val="kk-KZ"/>
        </w:rPr>
        <w:t xml:space="preserve"> Банк міндеттемелеріне с</w:t>
      </w:r>
      <w:r w:rsidR="009C1569">
        <w:rPr>
          <w:color w:val="0D0D0D" w:themeColor="text1" w:themeTint="F2"/>
          <w:sz w:val="28"/>
          <w:szCs w:val="28"/>
          <w:lang w:val="kk-KZ"/>
        </w:rPr>
        <w:t>алыстырмалы талдау</w:t>
      </w:r>
      <w:r w:rsidR="002139D9">
        <w:rPr>
          <w:color w:val="0D0D0D" w:themeColor="text1" w:themeTint="F2"/>
          <w:sz w:val="28"/>
          <w:szCs w:val="28"/>
          <w:lang w:val="kk-KZ"/>
        </w:rPr>
        <w:t xml:space="preserve">, </w:t>
      </w:r>
      <w:r w:rsidR="009C1569">
        <w:rPr>
          <w:color w:val="0D0D0D" w:themeColor="text1" w:themeTint="F2"/>
          <w:sz w:val="28"/>
          <w:szCs w:val="28"/>
          <w:lang w:val="kk-KZ"/>
        </w:rPr>
        <w:t>млрд</w:t>
      </w:r>
      <w:r w:rsidR="00120319">
        <w:rPr>
          <w:color w:val="0D0D0D" w:themeColor="text1" w:themeTint="F2"/>
          <w:sz w:val="28"/>
          <w:szCs w:val="28"/>
          <w:lang w:val="kk-KZ"/>
        </w:rPr>
        <w:t>.</w:t>
      </w:r>
      <w:r w:rsidR="009C1569">
        <w:rPr>
          <w:color w:val="0D0D0D" w:themeColor="text1" w:themeTint="F2"/>
          <w:sz w:val="28"/>
          <w:szCs w:val="28"/>
          <w:lang w:val="kk-KZ"/>
        </w:rPr>
        <w:t xml:space="preserve"> теңге</w:t>
      </w:r>
    </w:p>
    <w:p w14:paraId="685531BB" w14:textId="77777777" w:rsidR="007E5AA9" w:rsidRPr="009C1569" w:rsidRDefault="007E5AA9" w:rsidP="00291711">
      <w:pPr>
        <w:pStyle w:val="Style3"/>
        <w:ind w:firstLine="709"/>
        <w:jc w:val="both"/>
        <w:rPr>
          <w:color w:val="0D0D0D" w:themeColor="text1" w:themeTint="F2"/>
          <w:sz w:val="16"/>
          <w:szCs w:val="16"/>
          <w:lang w:val="kk-KZ"/>
        </w:rPr>
      </w:pPr>
    </w:p>
    <w:p w14:paraId="6F309E67" w14:textId="0C644361" w:rsidR="00291711" w:rsidRPr="00D76DB6" w:rsidRDefault="007E5AA9" w:rsidP="00291711">
      <w:pPr>
        <w:pStyle w:val="Style3"/>
        <w:ind w:firstLine="709"/>
        <w:jc w:val="both"/>
        <w:rPr>
          <w:color w:val="0D0D0D" w:themeColor="text1" w:themeTint="F2"/>
          <w:lang w:val="kk-KZ"/>
        </w:rPr>
      </w:pPr>
      <w:r w:rsidRPr="001B5114">
        <w:rPr>
          <w:rFonts w:eastAsia="Calibri"/>
          <w:lang w:val="kk-KZ"/>
        </w:rPr>
        <w:t xml:space="preserve">Ескерту </w:t>
      </w:r>
      <w:r w:rsidR="00D37A5E">
        <w:rPr>
          <w:rFonts w:eastAsia="Calibri"/>
          <w:lang w:val="kk-KZ"/>
        </w:rPr>
        <w:t>–</w:t>
      </w:r>
      <w:r w:rsidRPr="001B5114">
        <w:rPr>
          <w:rFonts w:eastAsia="Calibri"/>
          <w:bCs/>
          <w:lang w:val="kk-KZ"/>
        </w:rPr>
        <w:t xml:space="preserve"> </w:t>
      </w:r>
      <w:r w:rsidR="00291711" w:rsidRPr="00D76DB6">
        <w:rPr>
          <w:color w:val="0D0D0D" w:themeColor="text1" w:themeTint="F2"/>
          <w:lang w:val="kk-KZ"/>
        </w:rPr>
        <w:t>[75</w:t>
      </w:r>
      <w:r w:rsidR="002E7789">
        <w:rPr>
          <w:color w:val="0D0D0D" w:themeColor="text1" w:themeTint="F2"/>
          <w:lang w:val="kk-KZ"/>
        </w:rPr>
        <w:t xml:space="preserve">; 76; 77; 78; </w:t>
      </w:r>
      <w:r w:rsidR="00291711" w:rsidRPr="00D76DB6">
        <w:rPr>
          <w:color w:val="0D0D0D" w:themeColor="text1" w:themeTint="F2"/>
          <w:lang w:val="kk-KZ"/>
        </w:rPr>
        <w:t>79]</w:t>
      </w:r>
      <w:r w:rsidR="005673B6">
        <w:rPr>
          <w:color w:val="0D0D0D" w:themeColor="text1" w:themeTint="F2"/>
          <w:lang w:val="kk-KZ"/>
        </w:rPr>
        <w:t xml:space="preserve"> дерек көзі бойынша автормен құрастырылған</w:t>
      </w:r>
    </w:p>
    <w:p w14:paraId="3739DB2A" w14:textId="77777777" w:rsidR="006019F6" w:rsidRPr="00D76DB6" w:rsidRDefault="006019F6" w:rsidP="00291711">
      <w:pPr>
        <w:pStyle w:val="Style3"/>
        <w:ind w:firstLine="709"/>
        <w:jc w:val="both"/>
        <w:rPr>
          <w:color w:val="0D0D0D" w:themeColor="text1" w:themeTint="F2"/>
          <w:sz w:val="28"/>
          <w:szCs w:val="28"/>
          <w:lang w:val="kk-KZ"/>
        </w:rPr>
      </w:pPr>
    </w:p>
    <w:p w14:paraId="4199BCF0" w14:textId="095EF89C" w:rsidR="006019F6" w:rsidRPr="00D76DB6" w:rsidRDefault="00D12BB0" w:rsidP="007E4521">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18</w:t>
      </w:r>
      <w:r w:rsidR="00862797">
        <w:rPr>
          <w:color w:val="0D0D0D" w:themeColor="text1" w:themeTint="F2"/>
          <w:sz w:val="28"/>
          <w:szCs w:val="28"/>
          <w:lang w:val="kk-KZ"/>
        </w:rPr>
        <w:t>-ші</w:t>
      </w:r>
      <w:r w:rsidR="006019F6" w:rsidRPr="00D76DB6">
        <w:rPr>
          <w:color w:val="0D0D0D" w:themeColor="text1" w:themeTint="F2"/>
          <w:sz w:val="28"/>
          <w:szCs w:val="28"/>
          <w:lang w:val="kk-KZ"/>
        </w:rPr>
        <w:t xml:space="preserve"> суретте ҚР 5 лидер екінші деңгейдегі банктерінің міндеттемелері</w:t>
      </w:r>
      <w:r w:rsidR="006019F6" w:rsidRPr="00D76DB6">
        <w:rPr>
          <w:bCs/>
          <w:color w:val="0D0D0D" w:themeColor="text1" w:themeTint="F2"/>
          <w:sz w:val="28"/>
          <w:szCs w:val="28"/>
          <w:lang w:val="kk-KZ"/>
        </w:rPr>
        <w:t xml:space="preserve"> </w:t>
      </w:r>
      <w:r w:rsidR="006019F6" w:rsidRPr="00D76DB6">
        <w:rPr>
          <w:b/>
          <w:bCs/>
          <w:color w:val="0D0D0D" w:themeColor="text1" w:themeTint="F2"/>
          <w:sz w:val="28"/>
          <w:szCs w:val="28"/>
          <w:lang w:val="kk-KZ"/>
        </w:rPr>
        <w:t xml:space="preserve"> </w:t>
      </w:r>
      <w:r w:rsidR="006019F6" w:rsidRPr="00D76DB6">
        <w:rPr>
          <w:color w:val="0D0D0D" w:themeColor="text1" w:themeTint="F2"/>
          <w:sz w:val="28"/>
          <w:szCs w:val="28"/>
          <w:lang w:val="kk-KZ"/>
        </w:rPr>
        <w:t>2013-201</w:t>
      </w:r>
      <w:r w:rsidR="008909CE" w:rsidRPr="008909CE">
        <w:rPr>
          <w:color w:val="0D0D0D" w:themeColor="text1" w:themeTint="F2"/>
          <w:sz w:val="28"/>
          <w:szCs w:val="28"/>
          <w:lang w:val="kk-KZ"/>
        </w:rPr>
        <w:t>9</w:t>
      </w:r>
      <w:r w:rsidR="006019F6" w:rsidRPr="00D76DB6">
        <w:rPr>
          <w:color w:val="0D0D0D" w:themeColor="text1" w:themeTint="F2"/>
          <w:sz w:val="28"/>
          <w:szCs w:val="28"/>
          <w:lang w:val="kk-KZ"/>
        </w:rPr>
        <w:t xml:space="preserve"> жыл аралығында төмендегідей көрсеткіштерді көрсеткен: </w:t>
      </w:r>
    </w:p>
    <w:p w14:paraId="41F2257E" w14:textId="740C2067" w:rsidR="006019F6" w:rsidRPr="00D76DB6" w:rsidRDefault="006019F6" w:rsidP="007E4521">
      <w:pPr>
        <w:shd w:val="clear" w:color="auto" w:fill="FFFFFF"/>
        <w:ind w:firstLine="709"/>
        <w:jc w:val="both"/>
        <w:rPr>
          <w:color w:val="0D0D0D" w:themeColor="text1" w:themeTint="F2"/>
          <w:sz w:val="28"/>
          <w:szCs w:val="28"/>
          <w:lang w:val="kk-KZ"/>
        </w:rPr>
      </w:pPr>
      <w:r w:rsidRPr="00D76DB6">
        <w:rPr>
          <w:color w:val="0D0D0D" w:themeColor="text1" w:themeTint="F2"/>
          <w:sz w:val="28"/>
          <w:szCs w:val="28"/>
          <w:lang w:val="kk-KZ"/>
        </w:rPr>
        <w:t>1</w:t>
      </w:r>
      <w:r w:rsidR="009C1569">
        <w:rPr>
          <w:color w:val="0D0D0D" w:themeColor="text1" w:themeTint="F2"/>
          <w:sz w:val="28"/>
          <w:szCs w:val="28"/>
          <w:lang w:val="kk-KZ"/>
        </w:rPr>
        <w:t>.</w:t>
      </w:r>
      <w:r w:rsidRPr="00D76DB6">
        <w:rPr>
          <w:color w:val="0D0D0D" w:themeColor="text1" w:themeTint="F2"/>
          <w:sz w:val="28"/>
          <w:szCs w:val="28"/>
          <w:lang w:val="kk-KZ"/>
        </w:rPr>
        <w:t xml:space="preserve"> </w:t>
      </w:r>
      <w:r w:rsidRPr="00D76DB6">
        <w:rPr>
          <w:bCs/>
          <w:noProof/>
          <w:color w:val="0D0D0D" w:themeColor="text1" w:themeTint="F2"/>
          <w:sz w:val="28"/>
          <w:szCs w:val="28"/>
          <w:lang w:val="kk-KZ"/>
        </w:rPr>
        <w:t>Қазақстан</w:t>
      </w:r>
      <w:r w:rsidR="009631E7" w:rsidRPr="00D76DB6">
        <w:rPr>
          <w:bCs/>
          <w:noProof/>
          <w:color w:val="0D0D0D" w:themeColor="text1" w:themeTint="F2"/>
          <w:sz w:val="28"/>
          <w:szCs w:val="28"/>
          <w:lang w:val="kk-KZ"/>
        </w:rPr>
        <w:t xml:space="preserve"> Халық банк</w:t>
      </w:r>
      <w:r w:rsidR="00B00D56">
        <w:rPr>
          <w:bCs/>
          <w:noProof/>
          <w:color w:val="0D0D0D" w:themeColor="text1" w:themeTint="F2"/>
          <w:sz w:val="28"/>
          <w:szCs w:val="28"/>
          <w:lang w:val="kk-KZ"/>
        </w:rPr>
        <w:t xml:space="preserve"> </w:t>
      </w:r>
      <w:r w:rsidR="008D0867" w:rsidRPr="00D76DB6">
        <w:rPr>
          <w:bCs/>
          <w:noProof/>
          <w:color w:val="0D0D0D" w:themeColor="text1" w:themeTint="F2"/>
          <w:sz w:val="28"/>
          <w:szCs w:val="28"/>
          <w:lang w:val="kk-KZ"/>
        </w:rPr>
        <w:t xml:space="preserve"> 2019</w:t>
      </w:r>
      <w:r w:rsidR="00D22187">
        <w:rPr>
          <w:bCs/>
          <w:noProof/>
          <w:color w:val="0D0D0D" w:themeColor="text1" w:themeTint="F2"/>
          <w:sz w:val="28"/>
          <w:szCs w:val="28"/>
          <w:lang w:val="kk-KZ"/>
        </w:rPr>
        <w:t xml:space="preserve"> жылды</w:t>
      </w:r>
      <w:r w:rsidRPr="00D76DB6">
        <w:rPr>
          <w:bCs/>
          <w:noProof/>
          <w:color w:val="0D0D0D" w:themeColor="text1" w:themeTint="F2"/>
          <w:sz w:val="28"/>
          <w:szCs w:val="28"/>
          <w:lang w:val="kk-KZ"/>
        </w:rPr>
        <w:t xml:space="preserve"> </w:t>
      </w:r>
      <w:r w:rsidR="00D22187" w:rsidRPr="00D76DB6">
        <w:rPr>
          <w:bCs/>
          <w:noProof/>
          <w:color w:val="0D0D0D" w:themeColor="text1" w:themeTint="F2"/>
          <w:sz w:val="28"/>
          <w:szCs w:val="28"/>
          <w:lang w:val="kk-KZ"/>
        </w:rPr>
        <w:t>2013</w:t>
      </w:r>
      <w:r w:rsidR="00D22187">
        <w:rPr>
          <w:bCs/>
          <w:noProof/>
          <w:color w:val="0D0D0D" w:themeColor="text1" w:themeTint="F2"/>
          <w:sz w:val="28"/>
          <w:szCs w:val="28"/>
          <w:lang w:val="kk-KZ"/>
        </w:rPr>
        <w:t xml:space="preserve"> </w:t>
      </w:r>
      <w:r w:rsidRPr="00D76DB6">
        <w:rPr>
          <w:bCs/>
          <w:noProof/>
          <w:color w:val="0D0D0D" w:themeColor="text1" w:themeTint="F2"/>
          <w:sz w:val="28"/>
          <w:szCs w:val="28"/>
          <w:lang w:val="kk-KZ"/>
        </w:rPr>
        <w:t>жыл</w:t>
      </w:r>
      <w:r w:rsidR="00D22187">
        <w:rPr>
          <w:bCs/>
          <w:noProof/>
          <w:color w:val="0D0D0D" w:themeColor="text1" w:themeTint="F2"/>
          <w:sz w:val="28"/>
          <w:szCs w:val="28"/>
          <w:lang w:val="kk-KZ"/>
        </w:rPr>
        <w:t xml:space="preserve">мен салыстырғанда </w:t>
      </w:r>
      <w:r w:rsidR="00D22187" w:rsidRPr="00D22187">
        <w:rPr>
          <w:bCs/>
          <w:noProof/>
          <w:color w:val="0D0D0D" w:themeColor="text1" w:themeTint="F2"/>
          <w:sz w:val="28"/>
          <w:szCs w:val="28"/>
          <w:lang w:val="kk-KZ"/>
        </w:rPr>
        <w:t>5</w:t>
      </w:r>
      <w:r w:rsidR="002E7789">
        <w:rPr>
          <w:bCs/>
          <w:noProof/>
          <w:color w:val="0D0D0D" w:themeColor="text1" w:themeTint="F2"/>
          <w:sz w:val="28"/>
          <w:szCs w:val="28"/>
          <w:lang w:val="kk-KZ"/>
        </w:rPr>
        <w:t> </w:t>
      </w:r>
      <w:r w:rsidR="00D22187" w:rsidRPr="00D22187">
        <w:rPr>
          <w:bCs/>
          <w:noProof/>
          <w:color w:val="0D0D0D" w:themeColor="text1" w:themeTint="F2"/>
          <w:sz w:val="28"/>
          <w:szCs w:val="28"/>
          <w:lang w:val="kk-KZ"/>
        </w:rPr>
        <w:t>814</w:t>
      </w:r>
      <w:r w:rsidR="002E7789">
        <w:rPr>
          <w:bCs/>
          <w:noProof/>
          <w:color w:val="0D0D0D" w:themeColor="text1" w:themeTint="F2"/>
          <w:sz w:val="28"/>
          <w:szCs w:val="28"/>
          <w:lang w:val="kk-KZ"/>
        </w:rPr>
        <w:t> </w:t>
      </w:r>
      <w:r w:rsidRPr="00D76DB6">
        <w:rPr>
          <w:bCs/>
          <w:noProof/>
          <w:color w:val="0D0D0D" w:themeColor="text1" w:themeTint="F2"/>
          <w:sz w:val="28"/>
          <w:szCs w:val="28"/>
          <w:lang w:val="kk-KZ"/>
        </w:rPr>
        <w:t>млрд</w:t>
      </w:r>
      <w:r w:rsidR="0086140C">
        <w:rPr>
          <w:bCs/>
          <w:noProof/>
          <w:color w:val="0D0D0D" w:themeColor="text1" w:themeTint="F2"/>
          <w:sz w:val="28"/>
          <w:szCs w:val="28"/>
          <w:lang w:val="kk-KZ"/>
        </w:rPr>
        <w:t>.</w:t>
      </w:r>
      <w:r w:rsidR="00FB7B67" w:rsidRPr="00FB7B67">
        <w:rPr>
          <w:bCs/>
          <w:noProof/>
          <w:color w:val="0D0D0D" w:themeColor="text1" w:themeTint="F2"/>
          <w:sz w:val="28"/>
          <w:szCs w:val="28"/>
          <w:lang w:val="kk-KZ"/>
        </w:rPr>
        <w:t xml:space="preserve"> </w:t>
      </w:r>
      <w:r w:rsidR="00D37A5E">
        <w:rPr>
          <w:bCs/>
          <w:noProof/>
          <w:color w:val="0D0D0D" w:themeColor="text1" w:themeTint="F2"/>
          <w:sz w:val="28"/>
          <w:szCs w:val="28"/>
          <w:lang w:val="kk-KZ"/>
        </w:rPr>
        <w:t>теңге</w:t>
      </w:r>
      <w:r w:rsidR="00D22187" w:rsidRPr="00D22187">
        <w:rPr>
          <w:bCs/>
          <w:noProof/>
          <w:color w:val="0D0D0D" w:themeColor="text1" w:themeTint="F2"/>
          <w:sz w:val="28"/>
          <w:szCs w:val="28"/>
          <w:lang w:val="kk-KZ"/>
        </w:rPr>
        <w:t>м</w:t>
      </w:r>
      <w:r w:rsidR="002E7789">
        <w:rPr>
          <w:bCs/>
          <w:noProof/>
          <w:color w:val="0D0D0D" w:themeColor="text1" w:themeTint="F2"/>
          <w:sz w:val="28"/>
          <w:szCs w:val="28"/>
          <w:lang w:val="kk-KZ"/>
        </w:rPr>
        <w:t>ен</w:t>
      </w:r>
      <w:r w:rsidRPr="00D76DB6">
        <w:rPr>
          <w:bCs/>
          <w:noProof/>
          <w:color w:val="0D0D0D" w:themeColor="text1" w:themeTint="F2"/>
          <w:sz w:val="28"/>
          <w:szCs w:val="28"/>
          <w:lang w:val="kk-KZ"/>
        </w:rPr>
        <w:t xml:space="preserve"> немесе 3,8 есеге өскен.  </w:t>
      </w:r>
    </w:p>
    <w:p w14:paraId="0195389B" w14:textId="79284AD0" w:rsidR="006019F6" w:rsidRPr="00D76DB6" w:rsidRDefault="006019F6" w:rsidP="007E4521">
      <w:pPr>
        <w:pStyle w:val="Style3"/>
        <w:ind w:firstLine="709"/>
        <w:jc w:val="both"/>
        <w:rPr>
          <w:bCs/>
          <w:noProof/>
          <w:color w:val="0D0D0D" w:themeColor="text1" w:themeTint="F2"/>
          <w:sz w:val="28"/>
          <w:szCs w:val="28"/>
          <w:lang w:val="kk-KZ"/>
        </w:rPr>
      </w:pPr>
      <w:r w:rsidRPr="00D76DB6">
        <w:rPr>
          <w:bCs/>
          <w:noProof/>
          <w:color w:val="0D0D0D" w:themeColor="text1" w:themeTint="F2"/>
          <w:sz w:val="28"/>
          <w:szCs w:val="28"/>
          <w:lang w:val="kk-KZ"/>
        </w:rPr>
        <w:t>2</w:t>
      </w:r>
      <w:r w:rsidR="009C1569">
        <w:rPr>
          <w:bCs/>
          <w:noProof/>
          <w:color w:val="0D0D0D" w:themeColor="text1" w:themeTint="F2"/>
          <w:sz w:val="28"/>
          <w:szCs w:val="28"/>
          <w:lang w:val="kk-KZ"/>
        </w:rPr>
        <w:t>.</w:t>
      </w:r>
      <w:r w:rsidRPr="00D76DB6">
        <w:rPr>
          <w:bCs/>
          <w:noProof/>
          <w:color w:val="0D0D0D" w:themeColor="text1" w:themeTint="F2"/>
          <w:sz w:val="28"/>
          <w:szCs w:val="28"/>
          <w:lang w:val="kk-KZ"/>
        </w:rPr>
        <w:t xml:space="preserve"> </w:t>
      </w:r>
      <w:r w:rsidR="006532F3" w:rsidRPr="00D76DB6">
        <w:rPr>
          <w:bCs/>
          <w:noProof/>
          <w:color w:val="0D0D0D" w:themeColor="text1" w:themeTint="F2"/>
          <w:sz w:val="28"/>
          <w:szCs w:val="28"/>
          <w:lang w:val="kk-KZ"/>
        </w:rPr>
        <w:t>Қ</w:t>
      </w:r>
      <w:r w:rsidRPr="00D76DB6">
        <w:rPr>
          <w:bCs/>
          <w:noProof/>
          <w:color w:val="0D0D0D" w:themeColor="text1" w:themeTint="F2"/>
          <w:sz w:val="28"/>
          <w:szCs w:val="28"/>
          <w:lang w:val="kk-KZ"/>
        </w:rPr>
        <w:t>азкоммерц</w:t>
      </w:r>
      <w:r w:rsidR="005B5945" w:rsidRPr="00D76DB6">
        <w:rPr>
          <w:bCs/>
          <w:noProof/>
          <w:color w:val="0D0D0D" w:themeColor="text1" w:themeTint="F2"/>
          <w:sz w:val="28"/>
          <w:szCs w:val="28"/>
          <w:lang w:val="kk-KZ"/>
        </w:rPr>
        <w:t>банк</w:t>
      </w:r>
      <w:r w:rsidRPr="00D76DB6">
        <w:rPr>
          <w:bCs/>
          <w:noProof/>
          <w:color w:val="0D0D0D" w:themeColor="text1" w:themeTint="F2"/>
          <w:sz w:val="28"/>
          <w:szCs w:val="28"/>
          <w:lang w:val="kk-KZ"/>
        </w:rPr>
        <w:t>де 2017 жылды 2014 жылмен салыстырғанда 1092</w:t>
      </w:r>
      <w:r w:rsidR="002E7789">
        <w:rPr>
          <w:bCs/>
          <w:noProof/>
          <w:color w:val="0D0D0D" w:themeColor="text1" w:themeTint="F2"/>
          <w:sz w:val="28"/>
          <w:szCs w:val="28"/>
          <w:lang w:val="kk-KZ"/>
        </w:rPr>
        <w:t> </w:t>
      </w:r>
      <w:r w:rsidRPr="00D76DB6">
        <w:rPr>
          <w:bCs/>
          <w:noProof/>
          <w:color w:val="0D0D0D" w:themeColor="text1" w:themeTint="F2"/>
          <w:sz w:val="28"/>
          <w:szCs w:val="28"/>
          <w:lang w:val="kk-KZ"/>
        </w:rPr>
        <w:t xml:space="preserve"> млрд</w:t>
      </w:r>
      <w:r w:rsidR="002E7789">
        <w:rPr>
          <w:bCs/>
          <w:noProof/>
          <w:color w:val="0D0D0D" w:themeColor="text1" w:themeTint="F2"/>
          <w:sz w:val="28"/>
          <w:szCs w:val="28"/>
          <w:lang w:val="kk-KZ"/>
        </w:rPr>
        <w:t>.</w:t>
      </w:r>
      <w:r w:rsidR="002C3FF6" w:rsidRPr="00D76DB6">
        <w:rPr>
          <w:bCs/>
          <w:noProof/>
          <w:color w:val="0D0D0D" w:themeColor="text1" w:themeTint="F2"/>
          <w:sz w:val="28"/>
          <w:szCs w:val="28"/>
          <w:lang w:val="kk-KZ"/>
        </w:rPr>
        <w:t xml:space="preserve"> </w:t>
      </w:r>
      <w:r w:rsidRPr="00D76DB6">
        <w:rPr>
          <w:bCs/>
          <w:noProof/>
          <w:color w:val="0D0D0D" w:themeColor="text1" w:themeTint="F2"/>
          <w:sz w:val="28"/>
          <w:szCs w:val="28"/>
          <w:lang w:val="kk-KZ"/>
        </w:rPr>
        <w:t>теңгемен көбейсе, 2016 жылмен салыстырғанда 1 17</w:t>
      </w:r>
      <w:r w:rsidR="004B001E" w:rsidRPr="009043B6">
        <w:rPr>
          <w:bCs/>
          <w:noProof/>
          <w:color w:val="0D0D0D" w:themeColor="text1" w:themeTint="F2"/>
          <w:sz w:val="28"/>
          <w:szCs w:val="28"/>
          <w:lang w:val="kk-KZ"/>
        </w:rPr>
        <w:t>8</w:t>
      </w:r>
      <w:r w:rsidRPr="00D76DB6">
        <w:rPr>
          <w:bCs/>
          <w:noProof/>
          <w:color w:val="0D0D0D" w:themeColor="text1" w:themeTint="F2"/>
          <w:sz w:val="28"/>
          <w:szCs w:val="28"/>
          <w:lang w:val="kk-KZ"/>
        </w:rPr>
        <w:t xml:space="preserve"> млрд</w:t>
      </w:r>
      <w:r w:rsidR="002E7789">
        <w:rPr>
          <w:bCs/>
          <w:noProof/>
          <w:color w:val="0D0D0D" w:themeColor="text1" w:themeTint="F2"/>
          <w:sz w:val="28"/>
          <w:szCs w:val="28"/>
          <w:lang w:val="kk-KZ"/>
        </w:rPr>
        <w:t>.</w:t>
      </w:r>
      <w:r w:rsidR="009C1569">
        <w:rPr>
          <w:bCs/>
          <w:noProof/>
          <w:color w:val="0D0D0D" w:themeColor="text1" w:themeTint="F2"/>
          <w:sz w:val="28"/>
          <w:szCs w:val="28"/>
          <w:lang w:val="kk-KZ"/>
        </w:rPr>
        <w:t xml:space="preserve"> </w:t>
      </w:r>
      <w:r w:rsidRPr="00D76DB6">
        <w:rPr>
          <w:bCs/>
          <w:noProof/>
          <w:color w:val="0D0D0D" w:themeColor="text1" w:themeTint="F2"/>
          <w:sz w:val="28"/>
          <w:szCs w:val="28"/>
          <w:lang w:val="kk-KZ"/>
        </w:rPr>
        <w:t>теңгемен азаюда.</w:t>
      </w:r>
    </w:p>
    <w:p w14:paraId="54A94004" w14:textId="24B95F8B" w:rsidR="006019F6" w:rsidRPr="00D76DB6" w:rsidRDefault="006019F6" w:rsidP="007E4521">
      <w:pPr>
        <w:pStyle w:val="Style3"/>
        <w:ind w:firstLine="709"/>
        <w:jc w:val="both"/>
        <w:rPr>
          <w:bCs/>
          <w:noProof/>
          <w:color w:val="0D0D0D" w:themeColor="text1" w:themeTint="F2"/>
          <w:sz w:val="28"/>
          <w:szCs w:val="28"/>
          <w:lang w:val="kk-KZ"/>
        </w:rPr>
      </w:pPr>
      <w:r w:rsidRPr="00D76DB6">
        <w:rPr>
          <w:bCs/>
          <w:noProof/>
          <w:color w:val="0D0D0D" w:themeColor="text1" w:themeTint="F2"/>
          <w:sz w:val="28"/>
          <w:szCs w:val="28"/>
          <w:lang w:val="kk-KZ"/>
        </w:rPr>
        <w:t>3</w:t>
      </w:r>
      <w:r w:rsidR="009C1569">
        <w:rPr>
          <w:bCs/>
          <w:noProof/>
          <w:color w:val="0D0D0D" w:themeColor="text1" w:themeTint="F2"/>
          <w:sz w:val="28"/>
          <w:szCs w:val="28"/>
          <w:lang w:val="kk-KZ"/>
        </w:rPr>
        <w:t>.</w:t>
      </w:r>
      <w:r w:rsidRPr="00D76DB6">
        <w:rPr>
          <w:bCs/>
          <w:noProof/>
          <w:color w:val="0D0D0D" w:themeColor="text1" w:themeTint="F2"/>
          <w:sz w:val="28"/>
          <w:szCs w:val="28"/>
          <w:lang w:val="kk-KZ"/>
        </w:rPr>
        <w:t xml:space="preserve"> </w:t>
      </w:r>
      <w:r w:rsidR="008D0867" w:rsidRPr="00D76DB6">
        <w:rPr>
          <w:bCs/>
          <w:noProof/>
          <w:color w:val="0D0D0D" w:themeColor="text1" w:themeTint="F2"/>
          <w:sz w:val="28"/>
          <w:szCs w:val="28"/>
          <w:lang w:val="kk-KZ"/>
        </w:rPr>
        <w:t>Центркредит</w:t>
      </w:r>
      <w:r w:rsidR="005B5945" w:rsidRPr="00D76DB6">
        <w:rPr>
          <w:bCs/>
          <w:noProof/>
          <w:color w:val="0D0D0D" w:themeColor="text1" w:themeTint="F2"/>
          <w:sz w:val="28"/>
          <w:szCs w:val="28"/>
          <w:lang w:val="kk-KZ"/>
        </w:rPr>
        <w:t xml:space="preserve"> банк</w:t>
      </w:r>
      <w:r w:rsidRPr="00D76DB6">
        <w:rPr>
          <w:bCs/>
          <w:noProof/>
          <w:color w:val="0D0D0D" w:themeColor="text1" w:themeTint="F2"/>
          <w:sz w:val="28"/>
          <w:szCs w:val="28"/>
          <w:lang w:val="kk-KZ"/>
        </w:rPr>
        <w:t xml:space="preserve">де </w:t>
      </w:r>
      <w:r w:rsidR="008D0867" w:rsidRPr="00D76DB6">
        <w:rPr>
          <w:bCs/>
          <w:noProof/>
          <w:color w:val="0D0D0D" w:themeColor="text1" w:themeTint="F2"/>
          <w:sz w:val="28"/>
          <w:szCs w:val="28"/>
          <w:lang w:val="kk-KZ"/>
        </w:rPr>
        <w:t>2019</w:t>
      </w:r>
      <w:r w:rsidRPr="00D76DB6">
        <w:rPr>
          <w:bCs/>
          <w:noProof/>
          <w:color w:val="0D0D0D" w:themeColor="text1" w:themeTint="F2"/>
          <w:sz w:val="28"/>
          <w:szCs w:val="28"/>
          <w:lang w:val="kk-KZ"/>
        </w:rPr>
        <w:t xml:space="preserve"> жылды 2013</w:t>
      </w:r>
      <w:r w:rsidR="008D0867" w:rsidRPr="00D76DB6">
        <w:rPr>
          <w:bCs/>
          <w:noProof/>
          <w:color w:val="0D0D0D" w:themeColor="text1" w:themeTint="F2"/>
          <w:sz w:val="28"/>
          <w:szCs w:val="28"/>
          <w:lang w:val="kk-KZ"/>
        </w:rPr>
        <w:t xml:space="preserve"> жылмен салыстырғанда 1,</w:t>
      </w:r>
      <w:r w:rsidR="00FE60F2" w:rsidRPr="00FE60F2">
        <w:rPr>
          <w:bCs/>
          <w:noProof/>
          <w:color w:val="0D0D0D" w:themeColor="text1" w:themeTint="F2"/>
          <w:sz w:val="28"/>
          <w:szCs w:val="28"/>
          <w:lang w:val="kk-KZ"/>
        </w:rPr>
        <w:t>3</w:t>
      </w:r>
      <w:r w:rsidR="008D0867" w:rsidRPr="00D76DB6">
        <w:rPr>
          <w:bCs/>
          <w:noProof/>
          <w:color w:val="0D0D0D" w:themeColor="text1" w:themeTint="F2"/>
          <w:sz w:val="28"/>
          <w:szCs w:val="28"/>
          <w:lang w:val="kk-KZ"/>
        </w:rPr>
        <w:t xml:space="preserve"> есеге өссе, ал 2018 жылмен салыстырғанда </w:t>
      </w:r>
      <w:r w:rsidR="00FE60F2" w:rsidRPr="00FE60F2">
        <w:rPr>
          <w:bCs/>
          <w:noProof/>
          <w:color w:val="0D0D0D" w:themeColor="text1" w:themeTint="F2"/>
          <w:sz w:val="28"/>
          <w:szCs w:val="28"/>
          <w:lang w:val="kk-KZ"/>
        </w:rPr>
        <w:t>64</w:t>
      </w:r>
      <w:r w:rsidRPr="00D76DB6">
        <w:rPr>
          <w:bCs/>
          <w:noProof/>
          <w:color w:val="0D0D0D" w:themeColor="text1" w:themeTint="F2"/>
          <w:sz w:val="28"/>
          <w:szCs w:val="28"/>
          <w:lang w:val="kk-KZ"/>
        </w:rPr>
        <w:t xml:space="preserve"> млрд</w:t>
      </w:r>
      <w:r w:rsidR="002E7789">
        <w:rPr>
          <w:bCs/>
          <w:noProof/>
          <w:color w:val="0D0D0D" w:themeColor="text1" w:themeTint="F2"/>
          <w:sz w:val="28"/>
          <w:szCs w:val="28"/>
          <w:lang w:val="kk-KZ"/>
        </w:rPr>
        <w:t>.</w:t>
      </w:r>
      <w:r w:rsidRPr="00D76DB6">
        <w:rPr>
          <w:bCs/>
          <w:noProof/>
          <w:color w:val="0D0D0D" w:themeColor="text1" w:themeTint="F2"/>
          <w:sz w:val="28"/>
          <w:szCs w:val="28"/>
          <w:lang w:val="kk-KZ"/>
        </w:rPr>
        <w:t xml:space="preserve"> теңге</w:t>
      </w:r>
      <w:r w:rsidR="00420B5B">
        <w:rPr>
          <w:bCs/>
          <w:noProof/>
          <w:color w:val="0D0D0D" w:themeColor="text1" w:themeTint="F2"/>
          <w:sz w:val="28"/>
          <w:szCs w:val="28"/>
          <w:lang w:val="kk-KZ"/>
        </w:rPr>
        <w:t>мен</w:t>
      </w:r>
      <w:r w:rsidRPr="00D76DB6">
        <w:rPr>
          <w:bCs/>
          <w:noProof/>
          <w:color w:val="0D0D0D" w:themeColor="text1" w:themeTint="F2"/>
          <w:sz w:val="28"/>
          <w:szCs w:val="28"/>
          <w:lang w:val="kk-KZ"/>
        </w:rPr>
        <w:t xml:space="preserve"> азайған. </w:t>
      </w:r>
    </w:p>
    <w:p w14:paraId="7C09ABA6" w14:textId="5C2773EC" w:rsidR="006019F6" w:rsidRPr="00D76DB6" w:rsidRDefault="006019F6" w:rsidP="007E4521">
      <w:pPr>
        <w:pStyle w:val="Style3"/>
        <w:ind w:firstLine="709"/>
        <w:jc w:val="both"/>
        <w:rPr>
          <w:bCs/>
          <w:noProof/>
          <w:color w:val="0D0D0D" w:themeColor="text1" w:themeTint="F2"/>
          <w:sz w:val="28"/>
          <w:szCs w:val="28"/>
          <w:highlight w:val="yellow"/>
          <w:lang w:val="kk-KZ"/>
        </w:rPr>
      </w:pPr>
      <w:r w:rsidRPr="00D76DB6">
        <w:rPr>
          <w:bCs/>
          <w:noProof/>
          <w:color w:val="0D0D0D" w:themeColor="text1" w:themeTint="F2"/>
          <w:sz w:val="28"/>
          <w:szCs w:val="28"/>
          <w:lang w:val="kk-KZ"/>
        </w:rPr>
        <w:t>4</w:t>
      </w:r>
      <w:r w:rsidR="009C1569">
        <w:rPr>
          <w:bCs/>
          <w:noProof/>
          <w:color w:val="0D0D0D" w:themeColor="text1" w:themeTint="F2"/>
          <w:sz w:val="28"/>
          <w:szCs w:val="28"/>
          <w:lang w:val="kk-KZ"/>
        </w:rPr>
        <w:t>.</w:t>
      </w:r>
      <w:r w:rsidRPr="00D76DB6">
        <w:rPr>
          <w:bCs/>
          <w:noProof/>
          <w:color w:val="0D0D0D" w:themeColor="text1" w:themeTint="F2"/>
          <w:sz w:val="28"/>
          <w:szCs w:val="28"/>
          <w:lang w:val="kk-KZ"/>
        </w:rPr>
        <w:t xml:space="preserve"> Ресей Жинақ</w:t>
      </w:r>
      <w:r w:rsidR="005B5945" w:rsidRPr="00D76DB6">
        <w:rPr>
          <w:bCs/>
          <w:noProof/>
          <w:color w:val="0D0D0D" w:themeColor="text1" w:themeTint="F2"/>
          <w:sz w:val="28"/>
          <w:szCs w:val="28"/>
          <w:lang w:val="kk-KZ"/>
        </w:rPr>
        <w:t xml:space="preserve"> банк</w:t>
      </w:r>
      <w:r w:rsidRPr="00D76DB6">
        <w:rPr>
          <w:bCs/>
          <w:noProof/>
          <w:color w:val="0D0D0D" w:themeColor="text1" w:themeTint="F2"/>
          <w:sz w:val="28"/>
          <w:szCs w:val="28"/>
          <w:lang w:val="kk-KZ"/>
        </w:rPr>
        <w:t>де</w:t>
      </w:r>
      <w:r w:rsidR="008D0867" w:rsidRPr="00D76DB6">
        <w:rPr>
          <w:bCs/>
          <w:noProof/>
          <w:color w:val="0D0D0D" w:themeColor="text1" w:themeTint="F2"/>
          <w:sz w:val="28"/>
          <w:szCs w:val="28"/>
          <w:lang w:val="kk-KZ"/>
        </w:rPr>
        <w:t xml:space="preserve"> 2019</w:t>
      </w:r>
      <w:r w:rsidRPr="00D76DB6">
        <w:rPr>
          <w:bCs/>
          <w:noProof/>
          <w:color w:val="0D0D0D" w:themeColor="text1" w:themeTint="F2"/>
          <w:sz w:val="28"/>
          <w:szCs w:val="28"/>
          <w:lang w:val="kk-KZ"/>
        </w:rPr>
        <w:t xml:space="preserve"> жы</w:t>
      </w:r>
      <w:r w:rsidR="0038230C" w:rsidRPr="00D76DB6">
        <w:rPr>
          <w:bCs/>
          <w:noProof/>
          <w:color w:val="0D0D0D" w:themeColor="text1" w:themeTint="F2"/>
          <w:sz w:val="28"/>
          <w:szCs w:val="28"/>
          <w:lang w:val="kk-KZ"/>
        </w:rPr>
        <w:t xml:space="preserve">лды 2013 жылмен салыстырғанда </w:t>
      </w:r>
      <w:r w:rsidR="00FE60F2" w:rsidRPr="00FE60F2">
        <w:rPr>
          <w:bCs/>
          <w:noProof/>
          <w:color w:val="0D0D0D" w:themeColor="text1" w:themeTint="F2"/>
          <w:sz w:val="28"/>
          <w:szCs w:val="28"/>
          <w:lang w:val="kk-KZ"/>
        </w:rPr>
        <w:t>2,1 ес</w:t>
      </w:r>
      <w:r w:rsidR="00FE60F2">
        <w:rPr>
          <w:bCs/>
          <w:noProof/>
          <w:color w:val="0D0D0D" w:themeColor="text1" w:themeTint="F2"/>
          <w:sz w:val="28"/>
          <w:szCs w:val="28"/>
          <w:lang w:val="kk-KZ"/>
        </w:rPr>
        <w:t>еге</w:t>
      </w:r>
      <w:r w:rsidR="0038230C" w:rsidRPr="00D76DB6">
        <w:rPr>
          <w:bCs/>
          <w:noProof/>
          <w:color w:val="0D0D0D" w:themeColor="text1" w:themeTint="F2"/>
          <w:sz w:val="28"/>
          <w:szCs w:val="28"/>
          <w:lang w:val="kk-KZ"/>
        </w:rPr>
        <w:t xml:space="preserve">, ал 2018 жылмен салыстырғанда </w:t>
      </w:r>
      <w:r w:rsidR="00FE60F2">
        <w:rPr>
          <w:bCs/>
          <w:noProof/>
          <w:color w:val="0D0D0D" w:themeColor="text1" w:themeTint="F2"/>
          <w:sz w:val="28"/>
          <w:szCs w:val="28"/>
          <w:lang w:val="kk-KZ"/>
        </w:rPr>
        <w:t xml:space="preserve">252 </w:t>
      </w:r>
      <w:r w:rsidR="00FE60F2" w:rsidRPr="00D76DB6">
        <w:rPr>
          <w:bCs/>
          <w:noProof/>
          <w:color w:val="0D0D0D" w:themeColor="text1" w:themeTint="F2"/>
          <w:sz w:val="28"/>
          <w:szCs w:val="28"/>
          <w:lang w:val="kk-KZ"/>
        </w:rPr>
        <w:t>млрд</w:t>
      </w:r>
      <w:r w:rsidR="002E7789">
        <w:rPr>
          <w:bCs/>
          <w:noProof/>
          <w:color w:val="0D0D0D" w:themeColor="text1" w:themeTint="F2"/>
          <w:sz w:val="28"/>
          <w:szCs w:val="28"/>
          <w:lang w:val="kk-KZ"/>
        </w:rPr>
        <w:t>.</w:t>
      </w:r>
      <w:r w:rsidR="00FE60F2" w:rsidRPr="00D76DB6">
        <w:rPr>
          <w:bCs/>
          <w:noProof/>
          <w:color w:val="0D0D0D" w:themeColor="text1" w:themeTint="F2"/>
          <w:sz w:val="28"/>
          <w:szCs w:val="28"/>
          <w:lang w:val="kk-KZ"/>
        </w:rPr>
        <w:t xml:space="preserve"> теңге</w:t>
      </w:r>
      <w:r w:rsidR="00420B5B">
        <w:rPr>
          <w:bCs/>
          <w:noProof/>
          <w:color w:val="0D0D0D" w:themeColor="text1" w:themeTint="F2"/>
          <w:sz w:val="28"/>
          <w:szCs w:val="28"/>
          <w:lang w:val="kk-KZ"/>
        </w:rPr>
        <w:t>мен</w:t>
      </w:r>
      <w:r w:rsidR="00FE60F2" w:rsidRPr="00D76DB6">
        <w:rPr>
          <w:bCs/>
          <w:noProof/>
          <w:color w:val="0D0D0D" w:themeColor="text1" w:themeTint="F2"/>
          <w:sz w:val="28"/>
          <w:szCs w:val="28"/>
          <w:lang w:val="kk-KZ"/>
        </w:rPr>
        <w:t xml:space="preserve"> </w:t>
      </w:r>
      <w:r w:rsidRPr="00D76DB6">
        <w:rPr>
          <w:bCs/>
          <w:noProof/>
          <w:color w:val="0D0D0D" w:themeColor="text1" w:themeTint="F2"/>
          <w:sz w:val="28"/>
          <w:szCs w:val="28"/>
          <w:lang w:val="kk-KZ"/>
        </w:rPr>
        <w:t xml:space="preserve">өскен. </w:t>
      </w:r>
    </w:p>
    <w:p w14:paraId="1A0AEE93" w14:textId="7C37B9B2" w:rsidR="006019F6" w:rsidRPr="00D76DB6" w:rsidRDefault="006019F6" w:rsidP="007E4521">
      <w:pPr>
        <w:pStyle w:val="Style3"/>
        <w:ind w:firstLine="709"/>
        <w:jc w:val="both"/>
        <w:rPr>
          <w:bCs/>
          <w:noProof/>
          <w:color w:val="0D0D0D" w:themeColor="text1" w:themeTint="F2"/>
          <w:sz w:val="28"/>
          <w:szCs w:val="28"/>
          <w:lang w:val="kk-KZ"/>
        </w:rPr>
      </w:pPr>
      <w:r w:rsidRPr="00D76DB6">
        <w:rPr>
          <w:bCs/>
          <w:noProof/>
          <w:color w:val="0D0D0D" w:themeColor="text1" w:themeTint="F2"/>
          <w:sz w:val="28"/>
          <w:szCs w:val="28"/>
          <w:lang w:val="kk-KZ"/>
        </w:rPr>
        <w:t>5</w:t>
      </w:r>
      <w:r w:rsidR="009C1569">
        <w:rPr>
          <w:bCs/>
          <w:noProof/>
          <w:color w:val="0D0D0D" w:themeColor="text1" w:themeTint="F2"/>
          <w:sz w:val="28"/>
          <w:szCs w:val="28"/>
          <w:lang w:val="kk-KZ"/>
        </w:rPr>
        <w:t>.</w:t>
      </w:r>
      <w:r w:rsidRPr="00D76DB6">
        <w:rPr>
          <w:bCs/>
          <w:noProof/>
          <w:color w:val="0D0D0D" w:themeColor="text1" w:themeTint="F2"/>
          <w:sz w:val="28"/>
          <w:szCs w:val="28"/>
          <w:lang w:val="kk-KZ"/>
        </w:rPr>
        <w:t xml:space="preserve"> Каспий ба</w:t>
      </w:r>
      <w:r w:rsidR="005B5945" w:rsidRPr="00D76DB6">
        <w:rPr>
          <w:bCs/>
          <w:noProof/>
          <w:color w:val="0D0D0D" w:themeColor="text1" w:themeTint="F2"/>
          <w:sz w:val="28"/>
          <w:szCs w:val="28"/>
          <w:lang w:val="kk-KZ"/>
        </w:rPr>
        <w:t>нк</w:t>
      </w:r>
      <w:r w:rsidR="0038230C" w:rsidRPr="00D76DB6">
        <w:rPr>
          <w:bCs/>
          <w:noProof/>
          <w:color w:val="0D0D0D" w:themeColor="text1" w:themeTint="F2"/>
          <w:sz w:val="28"/>
          <w:szCs w:val="28"/>
          <w:lang w:val="kk-KZ"/>
        </w:rPr>
        <w:t>де 2019</w:t>
      </w:r>
      <w:r w:rsidRPr="00D76DB6">
        <w:rPr>
          <w:bCs/>
          <w:noProof/>
          <w:color w:val="0D0D0D" w:themeColor="text1" w:themeTint="F2"/>
          <w:sz w:val="28"/>
          <w:szCs w:val="28"/>
          <w:lang w:val="kk-KZ"/>
        </w:rPr>
        <w:t xml:space="preserve"> жылды 2013 жылмен салыстырғанда </w:t>
      </w:r>
      <w:r w:rsidR="0038230C" w:rsidRPr="00D76DB6">
        <w:rPr>
          <w:bCs/>
          <w:noProof/>
          <w:color w:val="0D0D0D" w:themeColor="text1" w:themeTint="F2"/>
          <w:sz w:val="28"/>
          <w:szCs w:val="28"/>
          <w:lang w:val="kk-KZ"/>
        </w:rPr>
        <w:t>2,5</w:t>
      </w:r>
      <w:r w:rsidRPr="00D76DB6">
        <w:rPr>
          <w:bCs/>
          <w:noProof/>
          <w:color w:val="0D0D0D" w:themeColor="text1" w:themeTint="F2"/>
          <w:sz w:val="28"/>
          <w:szCs w:val="28"/>
          <w:lang w:val="kk-KZ"/>
        </w:rPr>
        <w:t xml:space="preserve"> есеге, </w:t>
      </w:r>
      <w:r w:rsidR="0038230C" w:rsidRPr="00D76DB6">
        <w:rPr>
          <w:bCs/>
          <w:noProof/>
          <w:color w:val="0D0D0D" w:themeColor="text1" w:themeTint="F2"/>
          <w:sz w:val="28"/>
          <w:szCs w:val="28"/>
          <w:lang w:val="kk-KZ"/>
        </w:rPr>
        <w:t>ал,  2018 жылмен салыстырғанда 1,3</w:t>
      </w:r>
      <w:r w:rsidRPr="00D76DB6">
        <w:rPr>
          <w:bCs/>
          <w:noProof/>
          <w:color w:val="0D0D0D" w:themeColor="text1" w:themeTint="F2"/>
          <w:sz w:val="28"/>
          <w:szCs w:val="28"/>
          <w:lang w:val="kk-KZ"/>
        </w:rPr>
        <w:t xml:space="preserve"> есеге өскен. </w:t>
      </w:r>
    </w:p>
    <w:p w14:paraId="306F4D34" w14:textId="2FD122E8" w:rsidR="006019F6" w:rsidRPr="00D76DB6" w:rsidRDefault="0018207D" w:rsidP="007E4521">
      <w:pPr>
        <w:pStyle w:val="Style3"/>
        <w:ind w:firstLine="709"/>
        <w:jc w:val="both"/>
        <w:rPr>
          <w:color w:val="0D0D0D" w:themeColor="text1" w:themeTint="F2"/>
          <w:sz w:val="28"/>
          <w:szCs w:val="28"/>
          <w:lang w:val="kk-KZ"/>
        </w:rPr>
      </w:pPr>
      <w:r>
        <w:rPr>
          <w:color w:val="0D0D0D" w:themeColor="text1" w:themeTint="F2"/>
          <w:sz w:val="28"/>
          <w:szCs w:val="28"/>
          <w:lang w:val="kk-KZ"/>
        </w:rPr>
        <w:t>Ж</w:t>
      </w:r>
      <w:r w:rsidRPr="00D76DB6">
        <w:rPr>
          <w:color w:val="0D0D0D" w:themeColor="text1" w:themeTint="F2"/>
          <w:sz w:val="28"/>
          <w:szCs w:val="28"/>
          <w:lang w:val="kk-KZ"/>
        </w:rPr>
        <w:t xml:space="preserve">етекші 5 екінші деңгейлі банктердің </w:t>
      </w:r>
      <w:r w:rsidR="006019F6" w:rsidRPr="00D76DB6">
        <w:rPr>
          <w:bCs/>
          <w:noProof/>
          <w:color w:val="0D0D0D" w:themeColor="text1" w:themeTint="F2"/>
          <w:sz w:val="28"/>
          <w:szCs w:val="28"/>
          <w:lang w:val="kk-KZ"/>
        </w:rPr>
        <w:t xml:space="preserve">міндеттемелерінің негізгі көрсеткіштерінің бірі </w:t>
      </w:r>
      <w:r w:rsidR="006019F6" w:rsidRPr="00D76DB6">
        <w:rPr>
          <w:color w:val="0D0D0D" w:themeColor="text1" w:themeTint="F2"/>
          <w:sz w:val="28"/>
          <w:szCs w:val="28"/>
          <w:lang w:val="kk-KZ"/>
        </w:rPr>
        <w:t>корпоративтік клиенттері мен жеке тұлғалардың салымдары (сурет</w:t>
      </w:r>
      <w:r w:rsidR="009C1569">
        <w:rPr>
          <w:color w:val="0D0D0D" w:themeColor="text1" w:themeTint="F2"/>
          <w:sz w:val="28"/>
          <w:szCs w:val="28"/>
          <w:lang w:val="kk-KZ"/>
        </w:rPr>
        <w:t>тер</w:t>
      </w:r>
      <w:r w:rsidR="006019F6" w:rsidRPr="00D76DB6">
        <w:rPr>
          <w:color w:val="0D0D0D" w:themeColor="text1" w:themeTint="F2"/>
          <w:sz w:val="28"/>
          <w:szCs w:val="28"/>
          <w:lang w:val="kk-KZ"/>
        </w:rPr>
        <w:t xml:space="preserve"> </w:t>
      </w:r>
      <w:r w:rsidR="006532F3" w:rsidRPr="00D76DB6">
        <w:rPr>
          <w:color w:val="0D0D0D" w:themeColor="text1" w:themeTint="F2"/>
          <w:sz w:val="28"/>
          <w:szCs w:val="28"/>
          <w:lang w:val="kk-KZ"/>
        </w:rPr>
        <w:t>1</w:t>
      </w:r>
      <w:r w:rsidR="00491DAD">
        <w:rPr>
          <w:color w:val="0D0D0D" w:themeColor="text1" w:themeTint="F2"/>
          <w:sz w:val="28"/>
          <w:szCs w:val="28"/>
          <w:lang w:val="kk-KZ"/>
        </w:rPr>
        <w:t>9</w:t>
      </w:r>
      <w:r w:rsidR="006532F3" w:rsidRPr="00D76DB6">
        <w:rPr>
          <w:color w:val="0D0D0D" w:themeColor="text1" w:themeTint="F2"/>
          <w:sz w:val="28"/>
          <w:szCs w:val="28"/>
          <w:lang w:val="kk-KZ"/>
        </w:rPr>
        <w:t>,</w:t>
      </w:r>
      <w:r w:rsidR="009C1569">
        <w:rPr>
          <w:color w:val="0D0D0D" w:themeColor="text1" w:themeTint="F2"/>
          <w:sz w:val="28"/>
          <w:szCs w:val="28"/>
          <w:lang w:val="kk-KZ"/>
        </w:rPr>
        <w:t xml:space="preserve"> </w:t>
      </w:r>
      <w:r w:rsidR="00491DAD">
        <w:rPr>
          <w:color w:val="0D0D0D" w:themeColor="text1" w:themeTint="F2"/>
          <w:sz w:val="28"/>
          <w:szCs w:val="28"/>
          <w:lang w:val="kk-KZ"/>
        </w:rPr>
        <w:t>20</w:t>
      </w:r>
      <w:r w:rsidR="006019F6" w:rsidRPr="00D76DB6">
        <w:rPr>
          <w:color w:val="0D0D0D" w:themeColor="text1" w:themeTint="F2"/>
          <w:sz w:val="28"/>
          <w:szCs w:val="28"/>
          <w:lang w:val="kk-KZ"/>
        </w:rPr>
        <w:t>).</w:t>
      </w:r>
    </w:p>
    <w:p w14:paraId="250F6535" w14:textId="77777777" w:rsidR="006019F6" w:rsidRPr="00D76DB6" w:rsidRDefault="006019F6" w:rsidP="006019F6">
      <w:pPr>
        <w:pStyle w:val="Style3"/>
        <w:ind w:firstLine="567"/>
        <w:jc w:val="both"/>
        <w:rPr>
          <w:bCs/>
          <w:noProof/>
          <w:color w:val="0D0D0D" w:themeColor="text1" w:themeTint="F2"/>
          <w:sz w:val="28"/>
          <w:szCs w:val="28"/>
          <w:lang w:val="kk-KZ"/>
        </w:rPr>
      </w:pPr>
      <w:r w:rsidRPr="00D76DB6">
        <w:rPr>
          <w:noProof/>
          <w:color w:val="0D0D0D" w:themeColor="text1" w:themeTint="F2"/>
          <w:sz w:val="28"/>
          <w:szCs w:val="28"/>
        </w:rPr>
        <w:lastRenderedPageBreak/>
        <w:drawing>
          <wp:inline distT="0" distB="0" distL="0" distR="0" wp14:anchorId="057C07F5" wp14:editId="7062D144">
            <wp:extent cx="5685183" cy="3244132"/>
            <wp:effectExtent l="0" t="0" r="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AAA64A4" w14:textId="77777777" w:rsidR="006019F6" w:rsidRPr="009C1569" w:rsidRDefault="006019F6" w:rsidP="006019F6">
      <w:pPr>
        <w:ind w:left="-851" w:right="-284" w:firstLine="567"/>
        <w:jc w:val="both"/>
        <w:rPr>
          <w:color w:val="0D0D0D" w:themeColor="text1" w:themeTint="F2"/>
          <w:sz w:val="16"/>
          <w:szCs w:val="16"/>
          <w:lang w:val="kk-KZ"/>
        </w:rPr>
      </w:pPr>
    </w:p>
    <w:p w14:paraId="55E3BEDE" w14:textId="7DC37E22" w:rsidR="006019F6" w:rsidRPr="00FB7B67" w:rsidRDefault="006019F6" w:rsidP="009C1569">
      <w:pPr>
        <w:ind w:right="-1"/>
        <w:jc w:val="center"/>
        <w:rPr>
          <w:color w:val="0D0D0D" w:themeColor="text1" w:themeTint="F2"/>
          <w:sz w:val="28"/>
          <w:szCs w:val="28"/>
          <w:lang w:val="kk-KZ"/>
        </w:rPr>
      </w:pPr>
      <w:r w:rsidRPr="00D76DB6">
        <w:rPr>
          <w:color w:val="0D0D0D" w:themeColor="text1" w:themeTint="F2"/>
          <w:sz w:val="28"/>
          <w:szCs w:val="28"/>
          <w:lang w:val="kk-KZ"/>
        </w:rPr>
        <w:t xml:space="preserve">Сурет </w:t>
      </w:r>
      <w:r w:rsidR="00F6795C" w:rsidRPr="00D76DB6">
        <w:rPr>
          <w:color w:val="0D0D0D" w:themeColor="text1" w:themeTint="F2"/>
          <w:sz w:val="28"/>
          <w:szCs w:val="28"/>
          <w:lang w:val="kk-KZ"/>
        </w:rPr>
        <w:t>19</w:t>
      </w:r>
      <w:r w:rsidR="009C1569">
        <w:rPr>
          <w:color w:val="0D0D0D" w:themeColor="text1" w:themeTint="F2"/>
          <w:sz w:val="28"/>
          <w:szCs w:val="28"/>
          <w:lang w:val="kk-KZ"/>
        </w:rPr>
        <w:t xml:space="preserve"> </w:t>
      </w:r>
      <w:r w:rsidR="00D37A5E">
        <w:rPr>
          <w:color w:val="0D0D0D" w:themeColor="text1" w:themeTint="F2"/>
          <w:sz w:val="28"/>
          <w:szCs w:val="28"/>
          <w:lang w:val="kk-KZ"/>
        </w:rPr>
        <w:t>–</w:t>
      </w:r>
      <w:r w:rsidRPr="00D76DB6">
        <w:rPr>
          <w:color w:val="0D0D0D" w:themeColor="text1" w:themeTint="F2"/>
          <w:sz w:val="28"/>
          <w:szCs w:val="28"/>
          <w:lang w:val="kk-KZ"/>
        </w:rPr>
        <w:t xml:space="preserve"> Корпоративтік клиенттердің қаржылық салымдары</w:t>
      </w:r>
      <w:r w:rsidR="00FB7B67" w:rsidRPr="00FB7B67">
        <w:rPr>
          <w:color w:val="0D0D0D" w:themeColor="text1" w:themeTint="F2"/>
          <w:sz w:val="28"/>
          <w:szCs w:val="28"/>
          <w:lang w:val="kk-KZ"/>
        </w:rPr>
        <w:t>,</w:t>
      </w:r>
      <w:r w:rsidRPr="00D76DB6">
        <w:rPr>
          <w:color w:val="0D0D0D" w:themeColor="text1" w:themeTint="F2"/>
          <w:sz w:val="28"/>
          <w:szCs w:val="28"/>
          <w:lang w:val="kk-KZ"/>
        </w:rPr>
        <w:t xml:space="preserve"> млрд</w:t>
      </w:r>
      <w:r w:rsidR="00120319">
        <w:rPr>
          <w:color w:val="0D0D0D" w:themeColor="text1" w:themeTint="F2"/>
          <w:sz w:val="28"/>
          <w:szCs w:val="28"/>
          <w:lang w:val="kk-KZ"/>
        </w:rPr>
        <w:t>.</w:t>
      </w:r>
      <w:r w:rsidR="009C1569">
        <w:rPr>
          <w:color w:val="0D0D0D" w:themeColor="text1" w:themeTint="F2"/>
          <w:sz w:val="28"/>
          <w:szCs w:val="28"/>
          <w:lang w:val="kk-KZ"/>
        </w:rPr>
        <w:t xml:space="preserve"> </w:t>
      </w:r>
      <w:r w:rsidRPr="00D76DB6">
        <w:rPr>
          <w:color w:val="0D0D0D" w:themeColor="text1" w:themeTint="F2"/>
          <w:sz w:val="28"/>
          <w:szCs w:val="28"/>
          <w:lang w:val="kk-KZ"/>
        </w:rPr>
        <w:t>теңге</w:t>
      </w:r>
    </w:p>
    <w:p w14:paraId="429FAC21" w14:textId="77777777" w:rsidR="007E5AA9" w:rsidRPr="009C1569" w:rsidRDefault="007E5AA9" w:rsidP="00291711">
      <w:pPr>
        <w:pStyle w:val="Style3"/>
        <w:ind w:firstLine="709"/>
        <w:jc w:val="both"/>
        <w:rPr>
          <w:color w:val="0D0D0D" w:themeColor="text1" w:themeTint="F2"/>
          <w:sz w:val="16"/>
          <w:szCs w:val="16"/>
          <w:lang w:val="kk-KZ"/>
        </w:rPr>
      </w:pPr>
    </w:p>
    <w:p w14:paraId="1D1E3BF1" w14:textId="5EE6C204" w:rsidR="00291711" w:rsidRPr="00D76DB6" w:rsidRDefault="007E5AA9" w:rsidP="00291711">
      <w:pPr>
        <w:pStyle w:val="Style3"/>
        <w:ind w:firstLine="709"/>
        <w:jc w:val="both"/>
        <w:rPr>
          <w:color w:val="0D0D0D" w:themeColor="text1" w:themeTint="F2"/>
          <w:lang w:val="kk-KZ"/>
        </w:rPr>
      </w:pPr>
      <w:r w:rsidRPr="009C1569">
        <w:rPr>
          <w:rFonts w:eastAsia="Calibri"/>
          <w:lang w:val="kk-KZ"/>
        </w:rPr>
        <w:t xml:space="preserve">Ескерту </w:t>
      </w:r>
      <w:r w:rsidR="00D37A5E">
        <w:rPr>
          <w:rFonts w:eastAsia="Calibri"/>
          <w:lang w:val="kk-KZ"/>
        </w:rPr>
        <w:t>–</w:t>
      </w:r>
      <w:r w:rsidRPr="00421BD3">
        <w:rPr>
          <w:rFonts w:eastAsia="Calibri"/>
          <w:bCs/>
          <w:lang w:val="kk-KZ"/>
        </w:rPr>
        <w:t xml:space="preserve"> </w:t>
      </w:r>
      <w:r w:rsidR="00291711" w:rsidRPr="00D76DB6">
        <w:rPr>
          <w:color w:val="0D0D0D" w:themeColor="text1" w:themeTint="F2"/>
          <w:lang w:val="kk-KZ"/>
        </w:rPr>
        <w:t>[</w:t>
      </w:r>
      <w:r w:rsidR="002E7789" w:rsidRPr="00D76DB6">
        <w:rPr>
          <w:color w:val="0D0D0D" w:themeColor="text1" w:themeTint="F2"/>
          <w:lang w:val="kk-KZ"/>
        </w:rPr>
        <w:t>75</w:t>
      </w:r>
      <w:r w:rsidR="002E7789">
        <w:rPr>
          <w:color w:val="0D0D0D" w:themeColor="text1" w:themeTint="F2"/>
          <w:lang w:val="kk-KZ"/>
        </w:rPr>
        <w:t xml:space="preserve">; 76; 77; 78; </w:t>
      </w:r>
      <w:r w:rsidR="002E7789" w:rsidRPr="00D76DB6">
        <w:rPr>
          <w:color w:val="0D0D0D" w:themeColor="text1" w:themeTint="F2"/>
          <w:lang w:val="kk-KZ"/>
        </w:rPr>
        <w:t>79</w:t>
      </w:r>
      <w:r w:rsidR="00291711" w:rsidRPr="00D76DB6">
        <w:rPr>
          <w:color w:val="0D0D0D" w:themeColor="text1" w:themeTint="F2"/>
          <w:lang w:val="kk-KZ"/>
        </w:rPr>
        <w:t>]</w:t>
      </w:r>
      <w:r w:rsidR="005673B6">
        <w:rPr>
          <w:color w:val="0D0D0D" w:themeColor="text1" w:themeTint="F2"/>
          <w:lang w:val="kk-KZ"/>
        </w:rPr>
        <w:t xml:space="preserve"> дерек көзі бойынша автормен құрастырылған</w:t>
      </w:r>
    </w:p>
    <w:p w14:paraId="2BEE589B" w14:textId="77777777" w:rsidR="006019F6" w:rsidRPr="00D76DB6" w:rsidRDefault="006019F6" w:rsidP="00291711">
      <w:pPr>
        <w:pStyle w:val="Style3"/>
        <w:jc w:val="both"/>
        <w:rPr>
          <w:bCs/>
          <w:noProof/>
          <w:color w:val="0D0D0D" w:themeColor="text1" w:themeTint="F2"/>
          <w:sz w:val="28"/>
          <w:szCs w:val="28"/>
          <w:lang w:val="kk-KZ"/>
        </w:rPr>
      </w:pPr>
    </w:p>
    <w:p w14:paraId="71C9F3CB" w14:textId="1C9D1438" w:rsidR="006019F6" w:rsidRPr="00D76DB6" w:rsidRDefault="009C1569" w:rsidP="007E4521">
      <w:pPr>
        <w:pStyle w:val="Style3"/>
        <w:ind w:firstLine="709"/>
        <w:jc w:val="both"/>
        <w:rPr>
          <w:color w:val="0D0D0D" w:themeColor="text1" w:themeTint="F2"/>
          <w:sz w:val="28"/>
          <w:szCs w:val="28"/>
          <w:lang w:val="kk-KZ"/>
        </w:rPr>
      </w:pPr>
      <w:r>
        <w:rPr>
          <w:bCs/>
          <w:noProof/>
          <w:color w:val="0D0D0D" w:themeColor="text1" w:themeTint="F2"/>
          <w:sz w:val="28"/>
          <w:szCs w:val="28"/>
          <w:lang w:val="kk-KZ"/>
        </w:rPr>
        <w:t>19-</w:t>
      </w:r>
      <w:r w:rsidRPr="00D76DB6">
        <w:rPr>
          <w:bCs/>
          <w:noProof/>
          <w:color w:val="0D0D0D" w:themeColor="text1" w:themeTint="F2"/>
          <w:sz w:val="28"/>
          <w:szCs w:val="28"/>
          <w:lang w:val="kk-KZ"/>
        </w:rPr>
        <w:t xml:space="preserve">суретте </w:t>
      </w:r>
      <w:r w:rsidR="006019F6" w:rsidRPr="00D76DB6">
        <w:rPr>
          <w:color w:val="0D0D0D" w:themeColor="text1" w:themeTint="F2"/>
          <w:sz w:val="28"/>
          <w:szCs w:val="28"/>
          <w:lang w:val="kk-KZ"/>
        </w:rPr>
        <w:t xml:space="preserve">корпоративтік клиенттердің қаржылық салымдары бойынша: </w:t>
      </w:r>
    </w:p>
    <w:p w14:paraId="6B9AA981" w14:textId="0E909EAF" w:rsidR="006019F6" w:rsidRPr="00D76DB6" w:rsidRDefault="009C1569" w:rsidP="007E4521">
      <w:pPr>
        <w:pStyle w:val="Style3"/>
        <w:ind w:firstLine="709"/>
        <w:jc w:val="both"/>
        <w:rPr>
          <w:bCs/>
          <w:noProof/>
          <w:color w:val="0D0D0D" w:themeColor="text1" w:themeTint="F2"/>
          <w:sz w:val="28"/>
          <w:szCs w:val="28"/>
          <w:lang w:val="kk-KZ"/>
        </w:rPr>
      </w:pPr>
      <w:r>
        <w:rPr>
          <w:color w:val="0D0D0D" w:themeColor="text1" w:themeTint="F2"/>
          <w:sz w:val="28"/>
          <w:szCs w:val="28"/>
          <w:lang w:val="kk-KZ"/>
        </w:rPr>
        <w:t>1.</w:t>
      </w:r>
      <w:r w:rsidR="006019F6" w:rsidRPr="00D76DB6">
        <w:rPr>
          <w:color w:val="0D0D0D" w:themeColor="text1" w:themeTint="F2"/>
          <w:sz w:val="28"/>
          <w:szCs w:val="28"/>
          <w:lang w:val="kk-KZ"/>
        </w:rPr>
        <w:t xml:space="preserve"> </w:t>
      </w:r>
      <w:r w:rsidR="006019F6" w:rsidRPr="00D76DB6">
        <w:rPr>
          <w:bCs/>
          <w:noProof/>
          <w:color w:val="0D0D0D" w:themeColor="text1" w:themeTint="F2"/>
          <w:sz w:val="28"/>
          <w:szCs w:val="28"/>
          <w:lang w:val="kk-KZ"/>
        </w:rPr>
        <w:t>Қазақстан</w:t>
      </w:r>
      <w:r w:rsidR="005B5945" w:rsidRPr="00D76DB6">
        <w:rPr>
          <w:bCs/>
          <w:noProof/>
          <w:color w:val="0D0D0D" w:themeColor="text1" w:themeTint="F2"/>
          <w:sz w:val="28"/>
          <w:szCs w:val="28"/>
          <w:lang w:val="kk-KZ"/>
        </w:rPr>
        <w:t xml:space="preserve"> Халық банк</w:t>
      </w:r>
      <w:r w:rsidR="0038230C" w:rsidRPr="00D76DB6">
        <w:rPr>
          <w:bCs/>
          <w:noProof/>
          <w:color w:val="0D0D0D" w:themeColor="text1" w:themeTint="F2"/>
          <w:sz w:val="28"/>
          <w:szCs w:val="28"/>
          <w:lang w:val="kk-KZ"/>
        </w:rPr>
        <w:t>де 2013-2019</w:t>
      </w:r>
      <w:r w:rsidR="006019F6" w:rsidRPr="00D76DB6">
        <w:rPr>
          <w:bCs/>
          <w:noProof/>
          <w:color w:val="0D0D0D" w:themeColor="text1" w:themeTint="F2"/>
          <w:sz w:val="28"/>
          <w:szCs w:val="28"/>
          <w:lang w:val="kk-KZ"/>
        </w:rPr>
        <w:t xml:space="preserve"> жылдар аралығында тұрақты өсіп отырған, яғни </w:t>
      </w:r>
      <w:r w:rsidR="0038230C" w:rsidRPr="00D76DB6">
        <w:rPr>
          <w:bCs/>
          <w:noProof/>
          <w:color w:val="0D0D0D" w:themeColor="text1" w:themeTint="F2"/>
          <w:sz w:val="28"/>
          <w:szCs w:val="28"/>
          <w:lang w:val="kk-KZ"/>
        </w:rPr>
        <w:t>2 199</w:t>
      </w:r>
      <w:r w:rsidR="006019F6" w:rsidRPr="00D76DB6">
        <w:rPr>
          <w:bCs/>
          <w:noProof/>
          <w:color w:val="0D0D0D" w:themeColor="text1" w:themeTint="F2"/>
          <w:sz w:val="28"/>
          <w:szCs w:val="28"/>
          <w:lang w:val="kk-KZ"/>
        </w:rPr>
        <w:t xml:space="preserve"> </w:t>
      </w:r>
      <w:r w:rsidR="0038230C" w:rsidRPr="00D76DB6">
        <w:rPr>
          <w:bCs/>
          <w:noProof/>
          <w:color w:val="0D0D0D" w:themeColor="text1" w:themeTint="F2"/>
          <w:sz w:val="28"/>
          <w:szCs w:val="28"/>
          <w:lang w:val="kk-KZ"/>
        </w:rPr>
        <w:t>млрд</w:t>
      </w:r>
      <w:r w:rsidR="00120319">
        <w:rPr>
          <w:bCs/>
          <w:noProof/>
          <w:color w:val="0D0D0D" w:themeColor="text1" w:themeTint="F2"/>
          <w:sz w:val="28"/>
          <w:szCs w:val="28"/>
          <w:lang w:val="kk-KZ"/>
        </w:rPr>
        <w:t>.</w:t>
      </w:r>
      <w:r w:rsidR="002C3FF6" w:rsidRPr="00D76DB6">
        <w:rPr>
          <w:bCs/>
          <w:noProof/>
          <w:color w:val="0D0D0D" w:themeColor="text1" w:themeTint="F2"/>
          <w:sz w:val="28"/>
          <w:szCs w:val="28"/>
          <w:lang w:val="kk-KZ"/>
        </w:rPr>
        <w:t xml:space="preserve"> </w:t>
      </w:r>
      <w:r w:rsidR="00D37A5E">
        <w:rPr>
          <w:bCs/>
          <w:noProof/>
          <w:color w:val="0D0D0D" w:themeColor="text1" w:themeTint="F2"/>
          <w:sz w:val="28"/>
          <w:szCs w:val="28"/>
          <w:lang w:val="kk-KZ"/>
        </w:rPr>
        <w:t xml:space="preserve">теңге </w:t>
      </w:r>
      <w:r w:rsidR="0038230C" w:rsidRPr="00D76DB6">
        <w:rPr>
          <w:bCs/>
          <w:noProof/>
          <w:color w:val="0D0D0D" w:themeColor="text1" w:themeTint="F2"/>
          <w:sz w:val="28"/>
          <w:szCs w:val="28"/>
          <w:lang w:val="kk-KZ"/>
        </w:rPr>
        <w:t>немесе 3,3</w:t>
      </w:r>
      <w:r w:rsidR="006019F6" w:rsidRPr="00D76DB6">
        <w:rPr>
          <w:bCs/>
          <w:noProof/>
          <w:color w:val="0D0D0D" w:themeColor="text1" w:themeTint="F2"/>
          <w:sz w:val="28"/>
          <w:szCs w:val="28"/>
          <w:lang w:val="kk-KZ"/>
        </w:rPr>
        <w:t xml:space="preserve"> есеге өскен.  </w:t>
      </w:r>
    </w:p>
    <w:p w14:paraId="2765B652" w14:textId="0FED6934" w:rsidR="006019F6" w:rsidRPr="00D76DB6" w:rsidRDefault="009C1569" w:rsidP="007E4521">
      <w:pPr>
        <w:pStyle w:val="Style3"/>
        <w:ind w:firstLine="709"/>
        <w:jc w:val="both"/>
        <w:rPr>
          <w:bCs/>
          <w:noProof/>
          <w:color w:val="0D0D0D" w:themeColor="text1" w:themeTint="F2"/>
          <w:sz w:val="28"/>
          <w:szCs w:val="28"/>
          <w:lang w:val="kk-KZ"/>
        </w:rPr>
      </w:pPr>
      <w:r>
        <w:rPr>
          <w:bCs/>
          <w:noProof/>
          <w:color w:val="0D0D0D" w:themeColor="text1" w:themeTint="F2"/>
          <w:sz w:val="28"/>
          <w:szCs w:val="28"/>
          <w:lang w:val="kk-KZ"/>
        </w:rPr>
        <w:t>2.</w:t>
      </w:r>
      <w:r w:rsidR="009631E7" w:rsidRPr="00D76DB6">
        <w:rPr>
          <w:bCs/>
          <w:noProof/>
          <w:color w:val="0D0D0D" w:themeColor="text1" w:themeTint="F2"/>
          <w:sz w:val="28"/>
          <w:szCs w:val="28"/>
          <w:lang w:val="kk-KZ"/>
        </w:rPr>
        <w:t xml:space="preserve"> Қ</w:t>
      </w:r>
      <w:r w:rsidR="005B5945" w:rsidRPr="00D76DB6">
        <w:rPr>
          <w:bCs/>
          <w:noProof/>
          <w:color w:val="0D0D0D" w:themeColor="text1" w:themeTint="F2"/>
          <w:sz w:val="28"/>
          <w:szCs w:val="28"/>
          <w:lang w:val="kk-KZ"/>
        </w:rPr>
        <w:t>азкоммерцбанк</w:t>
      </w:r>
      <w:r w:rsidR="006019F6" w:rsidRPr="00D76DB6">
        <w:rPr>
          <w:bCs/>
          <w:noProof/>
          <w:color w:val="0D0D0D" w:themeColor="text1" w:themeTint="F2"/>
          <w:sz w:val="28"/>
          <w:szCs w:val="28"/>
          <w:lang w:val="kk-KZ"/>
        </w:rPr>
        <w:t>де 2015 жылға дейін тұрақты өсіп отырғанымен 2016 жылдан бастап төмендегені байқалады (1</w:t>
      </w:r>
      <w:r w:rsidR="00420B5B">
        <w:rPr>
          <w:bCs/>
          <w:noProof/>
          <w:color w:val="0D0D0D" w:themeColor="text1" w:themeTint="F2"/>
          <w:sz w:val="28"/>
          <w:szCs w:val="28"/>
          <w:lang w:val="kk-KZ"/>
        </w:rPr>
        <w:t xml:space="preserve"> </w:t>
      </w:r>
      <w:r w:rsidR="006019F6" w:rsidRPr="00D76DB6">
        <w:rPr>
          <w:bCs/>
          <w:noProof/>
          <w:color w:val="0D0D0D" w:themeColor="text1" w:themeTint="F2"/>
          <w:sz w:val="28"/>
          <w:szCs w:val="28"/>
          <w:lang w:val="kk-KZ"/>
        </w:rPr>
        <w:t>854 млрд</w:t>
      </w:r>
      <w:r w:rsidR="002E7789">
        <w:rPr>
          <w:bCs/>
          <w:noProof/>
          <w:color w:val="0D0D0D" w:themeColor="text1" w:themeTint="F2"/>
          <w:sz w:val="28"/>
          <w:szCs w:val="28"/>
          <w:lang w:val="kk-KZ"/>
        </w:rPr>
        <w:t>.</w:t>
      </w:r>
      <w:r w:rsidR="00005FA0" w:rsidRPr="00D76DB6">
        <w:rPr>
          <w:bCs/>
          <w:noProof/>
          <w:color w:val="0D0D0D" w:themeColor="text1" w:themeTint="F2"/>
          <w:sz w:val="28"/>
          <w:szCs w:val="28"/>
          <w:lang w:val="kk-KZ"/>
        </w:rPr>
        <w:t xml:space="preserve"> </w:t>
      </w:r>
      <w:r w:rsidR="006019F6" w:rsidRPr="00D76DB6">
        <w:rPr>
          <w:bCs/>
          <w:noProof/>
          <w:color w:val="0D0D0D" w:themeColor="text1" w:themeTint="F2"/>
          <w:sz w:val="28"/>
          <w:szCs w:val="28"/>
          <w:lang w:val="kk-KZ"/>
        </w:rPr>
        <w:t>теңгеден 1 040 млрд</w:t>
      </w:r>
      <w:r w:rsidR="00120319">
        <w:rPr>
          <w:bCs/>
          <w:noProof/>
          <w:color w:val="0D0D0D" w:themeColor="text1" w:themeTint="F2"/>
          <w:sz w:val="28"/>
          <w:szCs w:val="28"/>
          <w:lang w:val="kk-KZ"/>
        </w:rPr>
        <w:t>.</w:t>
      </w:r>
      <w:r w:rsidR="00005FA0" w:rsidRPr="00D76DB6">
        <w:rPr>
          <w:bCs/>
          <w:noProof/>
          <w:color w:val="0D0D0D" w:themeColor="text1" w:themeTint="F2"/>
          <w:sz w:val="28"/>
          <w:szCs w:val="28"/>
          <w:lang w:val="kk-KZ"/>
        </w:rPr>
        <w:t xml:space="preserve"> </w:t>
      </w:r>
      <w:r w:rsidR="006019F6" w:rsidRPr="00D76DB6">
        <w:rPr>
          <w:bCs/>
          <w:noProof/>
          <w:color w:val="0D0D0D" w:themeColor="text1" w:themeTint="F2"/>
          <w:sz w:val="28"/>
          <w:szCs w:val="28"/>
          <w:lang w:val="kk-KZ"/>
        </w:rPr>
        <w:t xml:space="preserve">теңгеге). </w:t>
      </w:r>
    </w:p>
    <w:p w14:paraId="04103665" w14:textId="47011773" w:rsidR="006019F6" w:rsidRPr="00D76DB6" w:rsidRDefault="009C1569" w:rsidP="007E4521">
      <w:pPr>
        <w:pStyle w:val="Style3"/>
        <w:ind w:firstLine="709"/>
        <w:jc w:val="both"/>
        <w:rPr>
          <w:bCs/>
          <w:noProof/>
          <w:color w:val="0D0D0D" w:themeColor="text1" w:themeTint="F2"/>
          <w:sz w:val="28"/>
          <w:szCs w:val="28"/>
          <w:lang w:val="kk-KZ"/>
        </w:rPr>
      </w:pPr>
      <w:r>
        <w:rPr>
          <w:bCs/>
          <w:noProof/>
          <w:color w:val="0D0D0D" w:themeColor="text1" w:themeTint="F2"/>
          <w:sz w:val="28"/>
          <w:szCs w:val="28"/>
          <w:lang w:val="kk-KZ"/>
        </w:rPr>
        <w:t>3.</w:t>
      </w:r>
      <w:r w:rsidR="006019F6" w:rsidRPr="00D76DB6">
        <w:rPr>
          <w:bCs/>
          <w:noProof/>
          <w:color w:val="0D0D0D" w:themeColor="text1" w:themeTint="F2"/>
          <w:sz w:val="28"/>
          <w:szCs w:val="28"/>
          <w:lang w:val="kk-KZ"/>
        </w:rPr>
        <w:t xml:space="preserve"> ЦентрКредит</w:t>
      </w:r>
      <w:r w:rsidR="005B5945" w:rsidRPr="00D76DB6">
        <w:rPr>
          <w:bCs/>
          <w:noProof/>
          <w:color w:val="0D0D0D" w:themeColor="text1" w:themeTint="F2"/>
          <w:sz w:val="28"/>
          <w:szCs w:val="28"/>
          <w:lang w:val="kk-KZ"/>
        </w:rPr>
        <w:t xml:space="preserve"> банк</w:t>
      </w:r>
      <w:r w:rsidR="006019F6" w:rsidRPr="00D76DB6">
        <w:rPr>
          <w:bCs/>
          <w:noProof/>
          <w:color w:val="0D0D0D" w:themeColor="text1" w:themeTint="F2"/>
          <w:sz w:val="28"/>
          <w:szCs w:val="28"/>
          <w:lang w:val="kk-KZ"/>
        </w:rPr>
        <w:t>де 2013 жылдан бастап  2017 жылға дейін тұрақты өскен (</w:t>
      </w:r>
      <w:r w:rsidR="006548A9">
        <w:rPr>
          <w:bCs/>
          <w:noProof/>
          <w:color w:val="0D0D0D" w:themeColor="text1" w:themeTint="F2"/>
          <w:sz w:val="28"/>
          <w:szCs w:val="28"/>
          <w:lang w:val="kk-KZ"/>
        </w:rPr>
        <w:t xml:space="preserve">63 </w:t>
      </w:r>
      <w:r w:rsidR="006548A9" w:rsidRPr="00D76DB6">
        <w:rPr>
          <w:bCs/>
          <w:noProof/>
          <w:color w:val="0D0D0D" w:themeColor="text1" w:themeTint="F2"/>
          <w:sz w:val="28"/>
          <w:szCs w:val="28"/>
          <w:lang w:val="kk-KZ"/>
        </w:rPr>
        <w:t>млрд</w:t>
      </w:r>
      <w:r w:rsidR="00120319">
        <w:rPr>
          <w:bCs/>
          <w:noProof/>
          <w:color w:val="0D0D0D" w:themeColor="text1" w:themeTint="F2"/>
          <w:sz w:val="28"/>
          <w:szCs w:val="28"/>
          <w:lang w:val="kk-KZ"/>
        </w:rPr>
        <w:t>.</w:t>
      </w:r>
      <w:r w:rsidR="006548A9" w:rsidRPr="00D76DB6">
        <w:rPr>
          <w:bCs/>
          <w:noProof/>
          <w:color w:val="0D0D0D" w:themeColor="text1" w:themeTint="F2"/>
          <w:sz w:val="28"/>
          <w:szCs w:val="28"/>
          <w:lang w:val="kk-KZ"/>
        </w:rPr>
        <w:t xml:space="preserve"> теңге</w:t>
      </w:r>
      <w:r w:rsidR="00420B5B">
        <w:rPr>
          <w:bCs/>
          <w:noProof/>
          <w:color w:val="0D0D0D" w:themeColor="text1" w:themeTint="F2"/>
          <w:sz w:val="28"/>
          <w:szCs w:val="28"/>
          <w:lang w:val="kk-KZ"/>
        </w:rPr>
        <w:t>мен</w:t>
      </w:r>
      <w:r w:rsidR="006019F6" w:rsidRPr="00D76DB6">
        <w:rPr>
          <w:bCs/>
          <w:noProof/>
          <w:color w:val="0D0D0D" w:themeColor="text1" w:themeTint="F2"/>
          <w:sz w:val="28"/>
          <w:szCs w:val="28"/>
          <w:lang w:val="kk-KZ"/>
        </w:rPr>
        <w:t xml:space="preserve">). </w:t>
      </w:r>
    </w:p>
    <w:p w14:paraId="7D03628E" w14:textId="409FE16A" w:rsidR="006019F6" w:rsidRPr="00D76DB6" w:rsidRDefault="009C1569" w:rsidP="007E4521">
      <w:pPr>
        <w:pStyle w:val="Style3"/>
        <w:ind w:firstLine="709"/>
        <w:jc w:val="both"/>
        <w:rPr>
          <w:bCs/>
          <w:noProof/>
          <w:color w:val="0D0D0D" w:themeColor="text1" w:themeTint="F2"/>
          <w:sz w:val="28"/>
          <w:szCs w:val="28"/>
          <w:highlight w:val="yellow"/>
          <w:lang w:val="kk-KZ"/>
        </w:rPr>
      </w:pPr>
      <w:r>
        <w:rPr>
          <w:bCs/>
          <w:noProof/>
          <w:color w:val="0D0D0D" w:themeColor="text1" w:themeTint="F2"/>
          <w:sz w:val="28"/>
          <w:szCs w:val="28"/>
          <w:lang w:val="kk-KZ"/>
        </w:rPr>
        <w:t>4.</w:t>
      </w:r>
      <w:r w:rsidR="006019F6" w:rsidRPr="00D76DB6">
        <w:rPr>
          <w:bCs/>
          <w:noProof/>
          <w:color w:val="0D0D0D" w:themeColor="text1" w:themeTint="F2"/>
          <w:sz w:val="28"/>
          <w:szCs w:val="28"/>
          <w:lang w:val="kk-KZ"/>
        </w:rPr>
        <w:t xml:space="preserve"> Жинақ</w:t>
      </w:r>
      <w:r w:rsidR="005B5945" w:rsidRPr="00D76DB6">
        <w:rPr>
          <w:bCs/>
          <w:noProof/>
          <w:color w:val="0D0D0D" w:themeColor="text1" w:themeTint="F2"/>
          <w:sz w:val="28"/>
          <w:szCs w:val="28"/>
          <w:lang w:val="kk-KZ"/>
        </w:rPr>
        <w:t xml:space="preserve"> банк</w:t>
      </w:r>
      <w:r w:rsidR="006019F6" w:rsidRPr="00D76DB6">
        <w:rPr>
          <w:bCs/>
          <w:noProof/>
          <w:color w:val="0D0D0D" w:themeColor="text1" w:themeTint="F2"/>
          <w:sz w:val="28"/>
          <w:szCs w:val="28"/>
          <w:lang w:val="kk-KZ"/>
        </w:rPr>
        <w:t>де</w:t>
      </w:r>
      <w:r w:rsidR="0038230C" w:rsidRPr="00D76DB6">
        <w:rPr>
          <w:bCs/>
          <w:noProof/>
          <w:color w:val="0D0D0D" w:themeColor="text1" w:themeTint="F2"/>
          <w:sz w:val="28"/>
          <w:szCs w:val="28"/>
          <w:lang w:val="kk-KZ"/>
        </w:rPr>
        <w:t xml:space="preserve"> 2019</w:t>
      </w:r>
      <w:r w:rsidR="006019F6" w:rsidRPr="00D76DB6">
        <w:rPr>
          <w:bCs/>
          <w:noProof/>
          <w:color w:val="0D0D0D" w:themeColor="text1" w:themeTint="F2"/>
          <w:sz w:val="28"/>
          <w:szCs w:val="28"/>
          <w:lang w:val="kk-KZ"/>
        </w:rPr>
        <w:t xml:space="preserve"> жы</w:t>
      </w:r>
      <w:r w:rsidR="0038230C" w:rsidRPr="00D76DB6">
        <w:rPr>
          <w:bCs/>
          <w:noProof/>
          <w:color w:val="0D0D0D" w:themeColor="text1" w:themeTint="F2"/>
          <w:sz w:val="28"/>
          <w:szCs w:val="28"/>
          <w:lang w:val="kk-KZ"/>
        </w:rPr>
        <w:t xml:space="preserve">лды 2013 жылмен салыстырғанда </w:t>
      </w:r>
      <w:r w:rsidR="006548A9">
        <w:rPr>
          <w:bCs/>
          <w:noProof/>
          <w:color w:val="0D0D0D" w:themeColor="text1" w:themeTint="F2"/>
          <w:sz w:val="28"/>
          <w:szCs w:val="28"/>
          <w:lang w:val="kk-KZ"/>
        </w:rPr>
        <w:t xml:space="preserve">348 </w:t>
      </w:r>
      <w:r w:rsidR="006548A9" w:rsidRPr="00D76DB6">
        <w:rPr>
          <w:bCs/>
          <w:noProof/>
          <w:color w:val="0D0D0D" w:themeColor="text1" w:themeTint="F2"/>
          <w:sz w:val="28"/>
          <w:szCs w:val="28"/>
          <w:lang w:val="kk-KZ"/>
        </w:rPr>
        <w:t>млрд</w:t>
      </w:r>
      <w:r w:rsidR="00120319">
        <w:rPr>
          <w:bCs/>
          <w:noProof/>
          <w:color w:val="0D0D0D" w:themeColor="text1" w:themeTint="F2"/>
          <w:sz w:val="28"/>
          <w:szCs w:val="28"/>
          <w:lang w:val="kk-KZ"/>
        </w:rPr>
        <w:t>.</w:t>
      </w:r>
      <w:r w:rsidR="006548A9" w:rsidRPr="00D76DB6">
        <w:rPr>
          <w:bCs/>
          <w:noProof/>
          <w:color w:val="0D0D0D" w:themeColor="text1" w:themeTint="F2"/>
          <w:sz w:val="28"/>
          <w:szCs w:val="28"/>
          <w:lang w:val="kk-KZ"/>
        </w:rPr>
        <w:t xml:space="preserve"> теңге</w:t>
      </w:r>
      <w:r w:rsidR="00DD2CCB">
        <w:rPr>
          <w:bCs/>
          <w:noProof/>
          <w:color w:val="0D0D0D" w:themeColor="text1" w:themeTint="F2"/>
          <w:sz w:val="28"/>
          <w:szCs w:val="28"/>
          <w:lang w:val="kk-KZ"/>
        </w:rPr>
        <w:t>мен</w:t>
      </w:r>
      <w:r w:rsidR="0038230C" w:rsidRPr="00D76DB6">
        <w:rPr>
          <w:bCs/>
          <w:noProof/>
          <w:color w:val="0D0D0D" w:themeColor="text1" w:themeTint="F2"/>
          <w:sz w:val="28"/>
          <w:szCs w:val="28"/>
          <w:lang w:val="kk-KZ"/>
        </w:rPr>
        <w:t>, ал 2018</w:t>
      </w:r>
      <w:r w:rsidR="006019F6" w:rsidRPr="00D76DB6">
        <w:rPr>
          <w:bCs/>
          <w:noProof/>
          <w:color w:val="0D0D0D" w:themeColor="text1" w:themeTint="F2"/>
          <w:sz w:val="28"/>
          <w:szCs w:val="28"/>
          <w:lang w:val="kk-KZ"/>
        </w:rPr>
        <w:t xml:space="preserve"> жылмен салыстырғанда </w:t>
      </w:r>
      <w:r w:rsidR="006548A9">
        <w:rPr>
          <w:bCs/>
          <w:noProof/>
          <w:color w:val="0D0D0D" w:themeColor="text1" w:themeTint="F2"/>
          <w:sz w:val="28"/>
          <w:szCs w:val="28"/>
          <w:lang w:val="kk-KZ"/>
        </w:rPr>
        <w:t>181</w:t>
      </w:r>
      <w:r w:rsidR="006548A9" w:rsidRPr="006548A9">
        <w:rPr>
          <w:bCs/>
          <w:noProof/>
          <w:color w:val="0D0D0D" w:themeColor="text1" w:themeTint="F2"/>
          <w:sz w:val="28"/>
          <w:szCs w:val="28"/>
          <w:lang w:val="kk-KZ"/>
        </w:rPr>
        <w:t xml:space="preserve"> </w:t>
      </w:r>
      <w:r w:rsidR="006548A9" w:rsidRPr="00D76DB6">
        <w:rPr>
          <w:bCs/>
          <w:noProof/>
          <w:color w:val="0D0D0D" w:themeColor="text1" w:themeTint="F2"/>
          <w:sz w:val="28"/>
          <w:szCs w:val="28"/>
          <w:lang w:val="kk-KZ"/>
        </w:rPr>
        <w:t>млрд</w:t>
      </w:r>
      <w:r w:rsidR="00120319">
        <w:rPr>
          <w:bCs/>
          <w:noProof/>
          <w:color w:val="0D0D0D" w:themeColor="text1" w:themeTint="F2"/>
          <w:sz w:val="28"/>
          <w:szCs w:val="28"/>
          <w:lang w:val="kk-KZ"/>
        </w:rPr>
        <w:t>.</w:t>
      </w:r>
      <w:r w:rsidR="006548A9" w:rsidRPr="00D76DB6">
        <w:rPr>
          <w:bCs/>
          <w:noProof/>
          <w:color w:val="0D0D0D" w:themeColor="text1" w:themeTint="F2"/>
          <w:sz w:val="28"/>
          <w:szCs w:val="28"/>
          <w:lang w:val="kk-KZ"/>
        </w:rPr>
        <w:t xml:space="preserve"> теңге</w:t>
      </w:r>
      <w:r w:rsidR="00DD2CCB">
        <w:rPr>
          <w:bCs/>
          <w:noProof/>
          <w:color w:val="0D0D0D" w:themeColor="text1" w:themeTint="F2"/>
          <w:sz w:val="28"/>
          <w:szCs w:val="28"/>
          <w:lang w:val="kk-KZ"/>
        </w:rPr>
        <w:t>мен</w:t>
      </w:r>
      <w:r w:rsidR="006019F6" w:rsidRPr="00D76DB6">
        <w:rPr>
          <w:bCs/>
          <w:noProof/>
          <w:color w:val="0D0D0D" w:themeColor="text1" w:themeTint="F2"/>
          <w:sz w:val="28"/>
          <w:szCs w:val="28"/>
          <w:lang w:val="kk-KZ"/>
        </w:rPr>
        <w:t xml:space="preserve"> өскен. </w:t>
      </w:r>
    </w:p>
    <w:p w14:paraId="52C04D67" w14:textId="47B78117" w:rsidR="006019F6" w:rsidRPr="00D76DB6" w:rsidRDefault="009C1569" w:rsidP="005810F6">
      <w:pPr>
        <w:pStyle w:val="Style3"/>
        <w:ind w:firstLine="709"/>
        <w:jc w:val="both"/>
        <w:rPr>
          <w:bCs/>
          <w:noProof/>
          <w:color w:val="0D0D0D" w:themeColor="text1" w:themeTint="F2"/>
          <w:sz w:val="28"/>
          <w:szCs w:val="28"/>
          <w:lang w:val="kk-KZ"/>
        </w:rPr>
      </w:pPr>
      <w:r>
        <w:rPr>
          <w:bCs/>
          <w:noProof/>
          <w:color w:val="0D0D0D" w:themeColor="text1" w:themeTint="F2"/>
          <w:sz w:val="28"/>
          <w:szCs w:val="28"/>
          <w:lang w:val="kk-KZ"/>
        </w:rPr>
        <w:t>5.</w:t>
      </w:r>
      <w:r w:rsidR="006019F6" w:rsidRPr="00D76DB6">
        <w:rPr>
          <w:bCs/>
          <w:noProof/>
          <w:color w:val="0D0D0D" w:themeColor="text1" w:themeTint="F2"/>
          <w:sz w:val="28"/>
          <w:szCs w:val="28"/>
          <w:lang w:val="kk-KZ"/>
        </w:rPr>
        <w:t xml:space="preserve"> Каспий ба</w:t>
      </w:r>
      <w:r w:rsidR="005B5945" w:rsidRPr="00D76DB6">
        <w:rPr>
          <w:bCs/>
          <w:noProof/>
          <w:color w:val="0D0D0D" w:themeColor="text1" w:themeTint="F2"/>
          <w:sz w:val="28"/>
          <w:szCs w:val="28"/>
          <w:lang w:val="kk-KZ"/>
        </w:rPr>
        <w:t>нк</w:t>
      </w:r>
      <w:r w:rsidR="006019F6" w:rsidRPr="00D76DB6">
        <w:rPr>
          <w:bCs/>
          <w:noProof/>
          <w:color w:val="0D0D0D" w:themeColor="text1" w:themeTint="F2"/>
          <w:sz w:val="28"/>
          <w:szCs w:val="28"/>
          <w:lang w:val="kk-KZ"/>
        </w:rPr>
        <w:t xml:space="preserve">де 2013 жылдан 2015 жылға дейін тұрақты өсіп отырғанымен 2016 жылы шамамен </w:t>
      </w:r>
      <w:r w:rsidR="00C840BB">
        <w:rPr>
          <w:bCs/>
          <w:noProof/>
          <w:color w:val="0D0D0D" w:themeColor="text1" w:themeTint="F2"/>
          <w:sz w:val="28"/>
          <w:szCs w:val="28"/>
          <w:lang w:val="kk-KZ"/>
        </w:rPr>
        <w:t>60</w:t>
      </w:r>
      <w:r w:rsidR="006019F6" w:rsidRPr="00D76DB6">
        <w:rPr>
          <w:bCs/>
          <w:noProof/>
          <w:color w:val="0D0D0D" w:themeColor="text1" w:themeTint="F2"/>
          <w:sz w:val="28"/>
          <w:szCs w:val="28"/>
          <w:lang w:val="kk-KZ"/>
        </w:rPr>
        <w:t>,</w:t>
      </w:r>
      <w:r w:rsidR="00C840BB">
        <w:rPr>
          <w:bCs/>
          <w:noProof/>
          <w:color w:val="0D0D0D" w:themeColor="text1" w:themeTint="F2"/>
          <w:sz w:val="28"/>
          <w:szCs w:val="28"/>
          <w:lang w:val="kk-KZ"/>
        </w:rPr>
        <w:t>3</w:t>
      </w:r>
      <w:r w:rsidR="006019F6" w:rsidRPr="00D76DB6">
        <w:rPr>
          <w:bCs/>
          <w:noProof/>
          <w:color w:val="0D0D0D" w:themeColor="text1" w:themeTint="F2"/>
          <w:sz w:val="28"/>
          <w:szCs w:val="28"/>
          <w:lang w:val="kk-KZ"/>
        </w:rPr>
        <w:t xml:space="preserve">% азайған. Ал, керісінше </w:t>
      </w:r>
      <w:r w:rsidR="0038230C" w:rsidRPr="00D76DB6">
        <w:rPr>
          <w:bCs/>
          <w:noProof/>
          <w:color w:val="0D0D0D" w:themeColor="text1" w:themeTint="F2"/>
          <w:sz w:val="28"/>
          <w:szCs w:val="28"/>
          <w:lang w:val="kk-KZ"/>
        </w:rPr>
        <w:t xml:space="preserve">2019 жылы </w:t>
      </w:r>
      <w:r w:rsidR="00693128">
        <w:rPr>
          <w:bCs/>
          <w:noProof/>
          <w:color w:val="0D0D0D" w:themeColor="text1" w:themeTint="F2"/>
          <w:sz w:val="28"/>
          <w:szCs w:val="28"/>
          <w:lang w:val="kk-KZ"/>
        </w:rPr>
        <w:t xml:space="preserve">                                          </w:t>
      </w:r>
      <w:r w:rsidR="0038230C" w:rsidRPr="00D76DB6">
        <w:rPr>
          <w:bCs/>
          <w:noProof/>
          <w:color w:val="0D0D0D" w:themeColor="text1" w:themeTint="F2"/>
          <w:sz w:val="28"/>
          <w:szCs w:val="28"/>
          <w:lang w:val="kk-KZ"/>
        </w:rPr>
        <w:t>16</w:t>
      </w:r>
      <w:r w:rsidR="006019F6" w:rsidRPr="00D76DB6">
        <w:rPr>
          <w:bCs/>
          <w:noProof/>
          <w:color w:val="0D0D0D" w:themeColor="text1" w:themeTint="F2"/>
          <w:sz w:val="28"/>
          <w:szCs w:val="28"/>
          <w:lang w:val="kk-KZ"/>
        </w:rPr>
        <w:t xml:space="preserve"> млрд</w:t>
      </w:r>
      <w:r w:rsidR="00FB7B67" w:rsidRPr="00C840BB">
        <w:rPr>
          <w:bCs/>
          <w:noProof/>
          <w:color w:val="0D0D0D" w:themeColor="text1" w:themeTint="F2"/>
          <w:sz w:val="28"/>
          <w:szCs w:val="28"/>
          <w:lang w:val="kk-KZ"/>
        </w:rPr>
        <w:t xml:space="preserve"> </w:t>
      </w:r>
      <w:r w:rsidR="00005FA0" w:rsidRPr="00D76DB6">
        <w:rPr>
          <w:bCs/>
          <w:noProof/>
          <w:color w:val="0D0D0D" w:themeColor="text1" w:themeTint="F2"/>
          <w:sz w:val="28"/>
          <w:szCs w:val="28"/>
          <w:lang w:val="kk-KZ"/>
        </w:rPr>
        <w:t xml:space="preserve"> </w:t>
      </w:r>
      <w:r w:rsidR="006019F6" w:rsidRPr="00D76DB6">
        <w:rPr>
          <w:bCs/>
          <w:noProof/>
          <w:color w:val="0D0D0D" w:themeColor="text1" w:themeTint="F2"/>
          <w:sz w:val="28"/>
          <w:szCs w:val="28"/>
          <w:lang w:val="kk-KZ"/>
        </w:rPr>
        <w:t>теңге</w:t>
      </w:r>
      <w:r w:rsidR="00C840BB">
        <w:rPr>
          <w:bCs/>
          <w:noProof/>
          <w:color w:val="0D0D0D" w:themeColor="text1" w:themeTint="F2"/>
          <w:sz w:val="28"/>
          <w:szCs w:val="28"/>
          <w:lang w:val="kk-KZ"/>
        </w:rPr>
        <w:t>мен</w:t>
      </w:r>
      <w:r w:rsidR="006019F6" w:rsidRPr="00D76DB6">
        <w:rPr>
          <w:bCs/>
          <w:noProof/>
          <w:color w:val="0D0D0D" w:themeColor="text1" w:themeTint="F2"/>
          <w:sz w:val="28"/>
          <w:szCs w:val="28"/>
          <w:lang w:val="kk-KZ"/>
        </w:rPr>
        <w:t xml:space="preserve"> немесе </w:t>
      </w:r>
      <w:r w:rsidR="0038230C" w:rsidRPr="00D76DB6">
        <w:rPr>
          <w:bCs/>
          <w:noProof/>
          <w:color w:val="0D0D0D" w:themeColor="text1" w:themeTint="F2"/>
          <w:sz w:val="28"/>
          <w:szCs w:val="28"/>
          <w:lang w:val="kk-KZ"/>
        </w:rPr>
        <w:t>1</w:t>
      </w:r>
      <w:r w:rsidR="00C840BB">
        <w:rPr>
          <w:bCs/>
          <w:noProof/>
          <w:color w:val="0D0D0D" w:themeColor="text1" w:themeTint="F2"/>
          <w:sz w:val="28"/>
          <w:szCs w:val="28"/>
          <w:lang w:val="kk-KZ"/>
        </w:rPr>
        <w:t>8</w:t>
      </w:r>
      <w:r w:rsidR="0038230C" w:rsidRPr="00D76DB6">
        <w:rPr>
          <w:bCs/>
          <w:noProof/>
          <w:color w:val="0D0D0D" w:themeColor="text1" w:themeTint="F2"/>
          <w:sz w:val="28"/>
          <w:szCs w:val="28"/>
          <w:lang w:val="kk-KZ"/>
        </w:rPr>
        <w:t>,</w:t>
      </w:r>
      <w:r w:rsidR="00C840BB">
        <w:rPr>
          <w:bCs/>
          <w:noProof/>
          <w:color w:val="0D0D0D" w:themeColor="text1" w:themeTint="F2"/>
          <w:sz w:val="28"/>
          <w:szCs w:val="28"/>
          <w:lang w:val="kk-KZ"/>
        </w:rPr>
        <w:t>4</w:t>
      </w:r>
      <w:r w:rsidR="006019F6" w:rsidRPr="00D76DB6">
        <w:rPr>
          <w:bCs/>
          <w:noProof/>
          <w:color w:val="0D0D0D" w:themeColor="text1" w:themeTint="F2"/>
          <w:sz w:val="28"/>
          <w:szCs w:val="28"/>
          <w:lang w:val="kk-KZ"/>
        </w:rPr>
        <w:t>%-ға көбейген.</w:t>
      </w:r>
    </w:p>
    <w:p w14:paraId="366658A9" w14:textId="77777777" w:rsidR="006019F6" w:rsidRPr="00D76DB6" w:rsidRDefault="006019F6" w:rsidP="009C1569">
      <w:pPr>
        <w:pStyle w:val="Style3"/>
        <w:jc w:val="center"/>
        <w:rPr>
          <w:bCs/>
          <w:noProof/>
          <w:color w:val="0D0D0D" w:themeColor="text1" w:themeTint="F2"/>
          <w:sz w:val="28"/>
          <w:szCs w:val="28"/>
          <w:lang w:val="kk-KZ"/>
        </w:rPr>
      </w:pPr>
      <w:r w:rsidRPr="00D76DB6">
        <w:rPr>
          <w:b/>
          <w:noProof/>
          <w:color w:val="0D0D0D" w:themeColor="text1" w:themeTint="F2"/>
          <w:sz w:val="28"/>
          <w:szCs w:val="28"/>
        </w:rPr>
        <w:lastRenderedPageBreak/>
        <w:drawing>
          <wp:inline distT="0" distB="0" distL="0" distR="0" wp14:anchorId="69F0E623" wp14:editId="44A670C5">
            <wp:extent cx="5226050" cy="3930650"/>
            <wp:effectExtent l="0" t="0" r="0" b="0"/>
            <wp:docPr id="69" name="Диаграмма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6428FC" w14:textId="3B1FF96C" w:rsidR="006019F6" w:rsidRPr="00145444" w:rsidRDefault="00F6795C" w:rsidP="009C1569">
      <w:pPr>
        <w:ind w:right="-284"/>
        <w:jc w:val="center"/>
        <w:rPr>
          <w:color w:val="0D0D0D" w:themeColor="text1" w:themeTint="F2"/>
          <w:sz w:val="28"/>
          <w:szCs w:val="28"/>
          <w:lang w:val="kk-KZ"/>
        </w:rPr>
      </w:pPr>
      <w:r w:rsidRPr="00D76DB6">
        <w:rPr>
          <w:bCs/>
          <w:noProof/>
          <w:color w:val="0D0D0D" w:themeColor="text1" w:themeTint="F2"/>
          <w:sz w:val="28"/>
          <w:szCs w:val="28"/>
          <w:lang w:val="kk-KZ"/>
        </w:rPr>
        <w:t>Сурет 20</w:t>
      </w:r>
      <w:r w:rsidR="00DE7E68" w:rsidRPr="00D76DB6">
        <w:rPr>
          <w:bCs/>
          <w:noProof/>
          <w:color w:val="0D0D0D" w:themeColor="text1" w:themeTint="F2"/>
          <w:sz w:val="28"/>
          <w:szCs w:val="28"/>
          <w:lang w:val="kk-KZ"/>
        </w:rPr>
        <w:t xml:space="preserve"> </w:t>
      </w:r>
      <w:r w:rsidR="00D37A5E">
        <w:rPr>
          <w:bCs/>
          <w:noProof/>
          <w:color w:val="0D0D0D" w:themeColor="text1" w:themeTint="F2"/>
          <w:sz w:val="28"/>
          <w:szCs w:val="28"/>
          <w:lang w:val="kk-KZ"/>
        </w:rPr>
        <w:t>–</w:t>
      </w:r>
      <w:r w:rsidR="006019F6" w:rsidRPr="00D76DB6">
        <w:rPr>
          <w:bCs/>
          <w:noProof/>
          <w:color w:val="0D0D0D" w:themeColor="text1" w:themeTint="F2"/>
          <w:sz w:val="28"/>
          <w:szCs w:val="28"/>
          <w:lang w:val="kk-KZ"/>
        </w:rPr>
        <w:t xml:space="preserve"> Жеке тұлғалардың салымдары</w:t>
      </w:r>
      <w:r w:rsidR="003B7A7E">
        <w:rPr>
          <w:bCs/>
          <w:noProof/>
          <w:color w:val="0D0D0D" w:themeColor="text1" w:themeTint="F2"/>
          <w:sz w:val="28"/>
          <w:szCs w:val="28"/>
          <w:lang w:val="kk-KZ"/>
        </w:rPr>
        <w:t>,</w:t>
      </w:r>
      <w:r w:rsidR="00145444" w:rsidRPr="00145444">
        <w:rPr>
          <w:bCs/>
          <w:noProof/>
          <w:color w:val="0D0D0D" w:themeColor="text1" w:themeTint="F2"/>
          <w:sz w:val="28"/>
          <w:szCs w:val="28"/>
          <w:lang w:val="kk-KZ"/>
        </w:rPr>
        <w:t xml:space="preserve"> </w:t>
      </w:r>
      <w:r w:rsidR="006019F6" w:rsidRPr="00D76DB6">
        <w:rPr>
          <w:color w:val="0D0D0D" w:themeColor="text1" w:themeTint="F2"/>
          <w:sz w:val="28"/>
          <w:szCs w:val="28"/>
          <w:lang w:val="kk-KZ"/>
        </w:rPr>
        <w:t>млрд</w:t>
      </w:r>
      <w:r w:rsidR="003B7A7E">
        <w:rPr>
          <w:color w:val="0D0D0D" w:themeColor="text1" w:themeTint="F2"/>
          <w:sz w:val="28"/>
          <w:szCs w:val="28"/>
          <w:lang w:val="kk-KZ"/>
        </w:rPr>
        <w:t>.</w:t>
      </w:r>
      <w:r w:rsidR="00145444" w:rsidRPr="00145444">
        <w:rPr>
          <w:color w:val="0D0D0D" w:themeColor="text1" w:themeTint="F2"/>
          <w:sz w:val="28"/>
          <w:szCs w:val="28"/>
          <w:lang w:val="kk-KZ"/>
        </w:rPr>
        <w:t xml:space="preserve"> </w:t>
      </w:r>
      <w:r w:rsidR="009C1569">
        <w:rPr>
          <w:color w:val="0D0D0D" w:themeColor="text1" w:themeTint="F2"/>
          <w:sz w:val="28"/>
          <w:szCs w:val="28"/>
          <w:lang w:val="kk-KZ"/>
        </w:rPr>
        <w:t>теңге</w:t>
      </w:r>
    </w:p>
    <w:p w14:paraId="4011A0A1" w14:textId="77777777" w:rsidR="007E5AA9" w:rsidRPr="00BF1A87" w:rsidRDefault="007E5AA9" w:rsidP="00291711">
      <w:pPr>
        <w:pStyle w:val="Style3"/>
        <w:ind w:firstLine="709"/>
        <w:jc w:val="both"/>
        <w:rPr>
          <w:color w:val="0D0D0D" w:themeColor="text1" w:themeTint="F2"/>
          <w:sz w:val="16"/>
          <w:szCs w:val="16"/>
          <w:lang w:val="kk-KZ"/>
        </w:rPr>
      </w:pPr>
    </w:p>
    <w:p w14:paraId="1084FA01" w14:textId="216B51A1" w:rsidR="00291711" w:rsidRPr="00D76DB6" w:rsidRDefault="007E5AA9" w:rsidP="00291711">
      <w:pPr>
        <w:pStyle w:val="Style3"/>
        <w:ind w:firstLine="709"/>
        <w:jc w:val="both"/>
        <w:rPr>
          <w:color w:val="0D0D0D" w:themeColor="text1" w:themeTint="F2"/>
          <w:lang w:val="kk-KZ"/>
        </w:rPr>
      </w:pPr>
      <w:r w:rsidRPr="00BF1A87">
        <w:rPr>
          <w:rFonts w:eastAsia="Calibri"/>
          <w:lang w:val="kk-KZ"/>
        </w:rPr>
        <w:t xml:space="preserve">Ескерту </w:t>
      </w:r>
      <w:r w:rsidR="00D37A5E">
        <w:rPr>
          <w:rFonts w:eastAsia="Calibri"/>
          <w:lang w:val="kk-KZ"/>
        </w:rPr>
        <w:t>–</w:t>
      </w:r>
      <w:r w:rsidRPr="00421BD3">
        <w:rPr>
          <w:rFonts w:eastAsia="Calibri"/>
          <w:bCs/>
          <w:lang w:val="kk-KZ"/>
        </w:rPr>
        <w:t xml:space="preserve"> </w:t>
      </w:r>
      <w:r w:rsidR="00291711" w:rsidRPr="00D76DB6">
        <w:rPr>
          <w:color w:val="0D0D0D" w:themeColor="text1" w:themeTint="F2"/>
          <w:lang w:val="kk-KZ"/>
        </w:rPr>
        <w:t>[</w:t>
      </w:r>
      <w:r w:rsidR="002E7789" w:rsidRPr="00D76DB6">
        <w:rPr>
          <w:color w:val="0D0D0D" w:themeColor="text1" w:themeTint="F2"/>
          <w:lang w:val="kk-KZ"/>
        </w:rPr>
        <w:t>75</w:t>
      </w:r>
      <w:r w:rsidR="002E7789">
        <w:rPr>
          <w:color w:val="0D0D0D" w:themeColor="text1" w:themeTint="F2"/>
          <w:lang w:val="kk-KZ"/>
        </w:rPr>
        <w:t xml:space="preserve">; 76; 77; 78; </w:t>
      </w:r>
      <w:r w:rsidR="002E7789" w:rsidRPr="00D76DB6">
        <w:rPr>
          <w:color w:val="0D0D0D" w:themeColor="text1" w:themeTint="F2"/>
          <w:lang w:val="kk-KZ"/>
        </w:rPr>
        <w:t>79</w:t>
      </w:r>
      <w:r w:rsidR="00291711" w:rsidRPr="00D76DB6">
        <w:rPr>
          <w:color w:val="0D0D0D" w:themeColor="text1" w:themeTint="F2"/>
          <w:lang w:val="kk-KZ"/>
        </w:rPr>
        <w:t>]</w:t>
      </w:r>
      <w:r w:rsidR="005673B6">
        <w:rPr>
          <w:color w:val="0D0D0D" w:themeColor="text1" w:themeTint="F2"/>
          <w:lang w:val="kk-KZ"/>
        </w:rPr>
        <w:t xml:space="preserve"> дерек көзі бойынша автормен құрастырылған</w:t>
      </w:r>
    </w:p>
    <w:p w14:paraId="5877C384" w14:textId="77777777" w:rsidR="006019F6" w:rsidRPr="00D76DB6" w:rsidRDefault="006019F6" w:rsidP="00DE7E68">
      <w:pPr>
        <w:pStyle w:val="Style3"/>
        <w:jc w:val="both"/>
        <w:rPr>
          <w:bCs/>
          <w:noProof/>
          <w:color w:val="0D0D0D" w:themeColor="text1" w:themeTint="F2"/>
          <w:sz w:val="28"/>
          <w:szCs w:val="28"/>
          <w:lang w:val="kk-KZ"/>
        </w:rPr>
      </w:pPr>
    </w:p>
    <w:p w14:paraId="05947FEA" w14:textId="0534F26E" w:rsidR="006019F6" w:rsidRPr="00D76DB6" w:rsidRDefault="00BF1A87" w:rsidP="00BF1A87">
      <w:pPr>
        <w:pStyle w:val="Style3"/>
        <w:ind w:firstLine="709"/>
        <w:jc w:val="both"/>
        <w:rPr>
          <w:color w:val="0D0D0D" w:themeColor="text1" w:themeTint="F2"/>
          <w:sz w:val="28"/>
          <w:szCs w:val="28"/>
          <w:lang w:val="kk-KZ"/>
        </w:rPr>
      </w:pPr>
      <w:r>
        <w:rPr>
          <w:bCs/>
          <w:noProof/>
          <w:color w:val="0D0D0D" w:themeColor="text1" w:themeTint="F2"/>
          <w:sz w:val="28"/>
          <w:szCs w:val="28"/>
          <w:lang w:val="kk-KZ"/>
        </w:rPr>
        <w:t>20</w:t>
      </w:r>
      <w:r w:rsidR="009E7FDD" w:rsidRPr="009E7FDD">
        <w:rPr>
          <w:bCs/>
          <w:noProof/>
          <w:color w:val="0D0D0D" w:themeColor="text1" w:themeTint="F2"/>
          <w:sz w:val="28"/>
          <w:szCs w:val="28"/>
          <w:lang w:val="kk-KZ"/>
        </w:rPr>
        <w:t>-</w:t>
      </w:r>
      <w:r w:rsidRPr="00D76DB6">
        <w:rPr>
          <w:bCs/>
          <w:noProof/>
          <w:color w:val="0D0D0D" w:themeColor="text1" w:themeTint="F2"/>
          <w:sz w:val="28"/>
          <w:szCs w:val="28"/>
          <w:lang w:val="kk-KZ"/>
        </w:rPr>
        <w:t xml:space="preserve">суретте </w:t>
      </w:r>
      <w:r w:rsidR="0018207D" w:rsidRPr="00D76DB6">
        <w:rPr>
          <w:color w:val="0D0D0D" w:themeColor="text1" w:themeTint="F2"/>
          <w:sz w:val="28"/>
          <w:szCs w:val="28"/>
          <w:lang w:val="kk-KZ"/>
        </w:rPr>
        <w:t xml:space="preserve">жетекші 5 екінші деңгейлі банктердің </w:t>
      </w:r>
      <w:r w:rsidR="006019F6" w:rsidRPr="00D76DB6">
        <w:rPr>
          <w:color w:val="0D0D0D" w:themeColor="text1" w:themeTint="F2"/>
          <w:sz w:val="28"/>
          <w:szCs w:val="28"/>
          <w:lang w:val="kk-KZ"/>
        </w:rPr>
        <w:t xml:space="preserve">жеке тұлғалардың салымдары бойынша: </w:t>
      </w:r>
    </w:p>
    <w:p w14:paraId="2CFBE922" w14:textId="666317E7" w:rsidR="006019F6" w:rsidRPr="00D76DB6" w:rsidRDefault="00BF1A87" w:rsidP="00BF1A87">
      <w:pPr>
        <w:pStyle w:val="Style3"/>
        <w:ind w:firstLine="709"/>
        <w:jc w:val="both"/>
        <w:rPr>
          <w:bCs/>
          <w:noProof/>
          <w:color w:val="0D0D0D" w:themeColor="text1" w:themeTint="F2"/>
          <w:sz w:val="28"/>
          <w:szCs w:val="28"/>
          <w:lang w:val="kk-KZ"/>
        </w:rPr>
      </w:pPr>
      <w:r>
        <w:rPr>
          <w:color w:val="0D0D0D" w:themeColor="text1" w:themeTint="F2"/>
          <w:sz w:val="28"/>
          <w:szCs w:val="28"/>
          <w:lang w:val="kk-KZ"/>
        </w:rPr>
        <w:t>1.</w:t>
      </w:r>
      <w:r w:rsidR="006019F6" w:rsidRPr="00D76DB6">
        <w:rPr>
          <w:color w:val="0D0D0D" w:themeColor="text1" w:themeTint="F2"/>
          <w:sz w:val="28"/>
          <w:szCs w:val="28"/>
          <w:lang w:val="kk-KZ"/>
        </w:rPr>
        <w:t xml:space="preserve"> </w:t>
      </w:r>
      <w:r w:rsidR="006019F6" w:rsidRPr="00D76DB6">
        <w:rPr>
          <w:bCs/>
          <w:noProof/>
          <w:color w:val="0D0D0D" w:themeColor="text1" w:themeTint="F2"/>
          <w:sz w:val="28"/>
          <w:szCs w:val="28"/>
          <w:lang w:val="kk-KZ"/>
        </w:rPr>
        <w:t>Қазақстан</w:t>
      </w:r>
      <w:r w:rsidR="005B5945" w:rsidRPr="00D76DB6">
        <w:rPr>
          <w:bCs/>
          <w:noProof/>
          <w:color w:val="0D0D0D" w:themeColor="text1" w:themeTint="F2"/>
          <w:sz w:val="28"/>
          <w:szCs w:val="28"/>
          <w:lang w:val="kk-KZ"/>
        </w:rPr>
        <w:t xml:space="preserve"> Халық банк</w:t>
      </w:r>
      <w:r w:rsidR="00386943" w:rsidRPr="00D76DB6">
        <w:rPr>
          <w:bCs/>
          <w:noProof/>
          <w:color w:val="0D0D0D" w:themeColor="text1" w:themeTint="F2"/>
          <w:sz w:val="28"/>
          <w:szCs w:val="28"/>
          <w:lang w:val="kk-KZ"/>
        </w:rPr>
        <w:t>де 2013-2019</w:t>
      </w:r>
      <w:r w:rsidR="006019F6" w:rsidRPr="00D76DB6">
        <w:rPr>
          <w:bCs/>
          <w:noProof/>
          <w:color w:val="0D0D0D" w:themeColor="text1" w:themeTint="F2"/>
          <w:sz w:val="28"/>
          <w:szCs w:val="28"/>
          <w:lang w:val="kk-KZ"/>
        </w:rPr>
        <w:t xml:space="preserve"> жылдар аралығында тұрақты өсіп отырған, яғни 2</w:t>
      </w:r>
      <w:r w:rsidR="00386943" w:rsidRPr="00D76DB6">
        <w:rPr>
          <w:bCs/>
          <w:noProof/>
          <w:color w:val="0D0D0D" w:themeColor="text1" w:themeTint="F2"/>
          <w:sz w:val="28"/>
          <w:szCs w:val="28"/>
          <w:lang w:val="kk-KZ"/>
        </w:rPr>
        <w:t xml:space="preserve"> 441</w:t>
      </w:r>
      <w:r w:rsidR="006019F6" w:rsidRPr="00D76DB6">
        <w:rPr>
          <w:bCs/>
          <w:noProof/>
          <w:color w:val="0D0D0D" w:themeColor="text1" w:themeTint="F2"/>
          <w:sz w:val="28"/>
          <w:szCs w:val="28"/>
          <w:lang w:val="kk-KZ"/>
        </w:rPr>
        <w:t xml:space="preserve"> </w:t>
      </w:r>
      <w:r w:rsidR="00386943" w:rsidRPr="00D76DB6">
        <w:rPr>
          <w:bCs/>
          <w:noProof/>
          <w:color w:val="0D0D0D" w:themeColor="text1" w:themeTint="F2"/>
          <w:sz w:val="28"/>
          <w:szCs w:val="28"/>
          <w:lang w:val="kk-KZ"/>
        </w:rPr>
        <w:t>млрд</w:t>
      </w:r>
      <w:r w:rsidR="00120319">
        <w:rPr>
          <w:bCs/>
          <w:noProof/>
          <w:color w:val="0D0D0D" w:themeColor="text1" w:themeTint="F2"/>
          <w:sz w:val="28"/>
          <w:szCs w:val="28"/>
          <w:lang w:val="kk-KZ"/>
        </w:rPr>
        <w:t>.</w:t>
      </w:r>
      <w:r w:rsidR="00005FA0" w:rsidRPr="00D76DB6">
        <w:rPr>
          <w:bCs/>
          <w:noProof/>
          <w:color w:val="0D0D0D" w:themeColor="text1" w:themeTint="F2"/>
          <w:sz w:val="28"/>
          <w:szCs w:val="28"/>
          <w:lang w:val="kk-KZ"/>
        </w:rPr>
        <w:t xml:space="preserve"> </w:t>
      </w:r>
      <w:r w:rsidR="00386943" w:rsidRPr="00D76DB6">
        <w:rPr>
          <w:bCs/>
          <w:noProof/>
          <w:color w:val="0D0D0D" w:themeColor="text1" w:themeTint="F2"/>
          <w:sz w:val="28"/>
          <w:szCs w:val="28"/>
          <w:lang w:val="kk-KZ"/>
        </w:rPr>
        <w:t>теңге немесе 4</w:t>
      </w:r>
      <w:r w:rsidR="006019F6" w:rsidRPr="00D76DB6">
        <w:rPr>
          <w:bCs/>
          <w:noProof/>
          <w:color w:val="0D0D0D" w:themeColor="text1" w:themeTint="F2"/>
          <w:sz w:val="28"/>
          <w:szCs w:val="28"/>
          <w:lang w:val="kk-KZ"/>
        </w:rPr>
        <w:t xml:space="preserve"> есеге өскен.  </w:t>
      </w:r>
    </w:p>
    <w:p w14:paraId="572B8EDF" w14:textId="0298E964" w:rsidR="006019F6" w:rsidRPr="00D76DB6" w:rsidRDefault="00BF1A87" w:rsidP="00BF1A87">
      <w:pPr>
        <w:pStyle w:val="Style3"/>
        <w:ind w:firstLine="709"/>
        <w:jc w:val="both"/>
        <w:rPr>
          <w:bCs/>
          <w:noProof/>
          <w:color w:val="0D0D0D" w:themeColor="text1" w:themeTint="F2"/>
          <w:sz w:val="28"/>
          <w:szCs w:val="28"/>
          <w:lang w:val="kk-KZ"/>
        </w:rPr>
      </w:pPr>
      <w:r>
        <w:rPr>
          <w:bCs/>
          <w:noProof/>
          <w:color w:val="0D0D0D" w:themeColor="text1" w:themeTint="F2"/>
          <w:sz w:val="28"/>
          <w:szCs w:val="28"/>
          <w:lang w:val="kk-KZ"/>
        </w:rPr>
        <w:t>2.</w:t>
      </w:r>
      <w:r w:rsidR="00BA2EE3" w:rsidRPr="00D76DB6">
        <w:rPr>
          <w:bCs/>
          <w:noProof/>
          <w:color w:val="0D0D0D" w:themeColor="text1" w:themeTint="F2"/>
          <w:sz w:val="28"/>
          <w:szCs w:val="28"/>
          <w:lang w:val="kk-KZ"/>
        </w:rPr>
        <w:t xml:space="preserve"> Қ</w:t>
      </w:r>
      <w:r w:rsidR="005B5945" w:rsidRPr="00D76DB6">
        <w:rPr>
          <w:bCs/>
          <w:noProof/>
          <w:color w:val="0D0D0D" w:themeColor="text1" w:themeTint="F2"/>
          <w:sz w:val="28"/>
          <w:szCs w:val="28"/>
          <w:lang w:val="kk-KZ"/>
        </w:rPr>
        <w:t>азкоммерцбанк</w:t>
      </w:r>
      <w:r w:rsidR="006019F6" w:rsidRPr="00D76DB6">
        <w:rPr>
          <w:bCs/>
          <w:noProof/>
          <w:color w:val="0D0D0D" w:themeColor="text1" w:themeTint="F2"/>
          <w:sz w:val="28"/>
          <w:szCs w:val="28"/>
          <w:lang w:val="kk-KZ"/>
        </w:rPr>
        <w:t xml:space="preserve">де 2015 жылға дейін тұрақты өсіп отырғанымен 2016  жылдан бастап ауытқулар байқалады. </w:t>
      </w:r>
    </w:p>
    <w:p w14:paraId="3D14F2D4" w14:textId="3F3E4718" w:rsidR="006019F6" w:rsidRPr="00D76DB6" w:rsidRDefault="00BF1A87" w:rsidP="00BF1A87">
      <w:pPr>
        <w:pStyle w:val="Style3"/>
        <w:ind w:firstLine="709"/>
        <w:jc w:val="both"/>
        <w:rPr>
          <w:bCs/>
          <w:noProof/>
          <w:color w:val="0D0D0D" w:themeColor="text1" w:themeTint="F2"/>
          <w:sz w:val="28"/>
          <w:szCs w:val="28"/>
          <w:lang w:val="kk-KZ"/>
        </w:rPr>
      </w:pPr>
      <w:r>
        <w:rPr>
          <w:bCs/>
          <w:noProof/>
          <w:color w:val="0D0D0D" w:themeColor="text1" w:themeTint="F2"/>
          <w:sz w:val="28"/>
          <w:szCs w:val="28"/>
          <w:lang w:val="kk-KZ"/>
        </w:rPr>
        <w:t>3.</w:t>
      </w:r>
      <w:r w:rsidR="005B5945" w:rsidRPr="00D76DB6">
        <w:rPr>
          <w:bCs/>
          <w:noProof/>
          <w:color w:val="0D0D0D" w:themeColor="text1" w:themeTint="F2"/>
          <w:sz w:val="28"/>
          <w:szCs w:val="28"/>
          <w:lang w:val="kk-KZ"/>
        </w:rPr>
        <w:t xml:space="preserve"> ЦентрКредит банк</w:t>
      </w:r>
      <w:r w:rsidR="006019F6" w:rsidRPr="00D76DB6">
        <w:rPr>
          <w:bCs/>
          <w:noProof/>
          <w:color w:val="0D0D0D" w:themeColor="text1" w:themeTint="F2"/>
          <w:sz w:val="28"/>
          <w:szCs w:val="28"/>
          <w:lang w:val="kk-KZ"/>
        </w:rPr>
        <w:t>де 2013</w:t>
      </w:r>
      <w:r w:rsidR="00386943" w:rsidRPr="00D76DB6">
        <w:rPr>
          <w:bCs/>
          <w:noProof/>
          <w:color w:val="0D0D0D" w:themeColor="text1" w:themeTint="F2"/>
          <w:sz w:val="28"/>
          <w:szCs w:val="28"/>
          <w:lang w:val="kk-KZ"/>
        </w:rPr>
        <w:t xml:space="preserve"> жылдан бастап 2019</w:t>
      </w:r>
      <w:r w:rsidR="00ED74E2" w:rsidRPr="00D76DB6">
        <w:rPr>
          <w:bCs/>
          <w:noProof/>
          <w:color w:val="0D0D0D" w:themeColor="text1" w:themeTint="F2"/>
          <w:sz w:val="28"/>
          <w:szCs w:val="28"/>
          <w:lang w:val="kk-KZ"/>
        </w:rPr>
        <w:t xml:space="preserve"> жылға дейін тұрақты өскен (</w:t>
      </w:r>
      <w:r w:rsidR="00E70658">
        <w:rPr>
          <w:bCs/>
          <w:noProof/>
          <w:color w:val="0D0D0D" w:themeColor="text1" w:themeTint="F2"/>
          <w:sz w:val="28"/>
          <w:szCs w:val="28"/>
          <w:lang w:val="kk-KZ"/>
        </w:rPr>
        <w:t xml:space="preserve">204 </w:t>
      </w:r>
      <w:r w:rsidR="00E70658" w:rsidRPr="00D76DB6">
        <w:rPr>
          <w:bCs/>
          <w:noProof/>
          <w:color w:val="0D0D0D" w:themeColor="text1" w:themeTint="F2"/>
          <w:sz w:val="28"/>
          <w:szCs w:val="28"/>
          <w:lang w:val="kk-KZ"/>
        </w:rPr>
        <w:t>млрд</w:t>
      </w:r>
      <w:r w:rsidR="00120319">
        <w:rPr>
          <w:bCs/>
          <w:noProof/>
          <w:color w:val="0D0D0D" w:themeColor="text1" w:themeTint="F2"/>
          <w:sz w:val="28"/>
          <w:szCs w:val="28"/>
          <w:lang w:val="kk-KZ"/>
        </w:rPr>
        <w:t>.</w:t>
      </w:r>
      <w:r w:rsidR="00E70658" w:rsidRPr="00D76DB6">
        <w:rPr>
          <w:bCs/>
          <w:noProof/>
          <w:color w:val="0D0D0D" w:themeColor="text1" w:themeTint="F2"/>
          <w:sz w:val="28"/>
          <w:szCs w:val="28"/>
          <w:lang w:val="kk-KZ"/>
        </w:rPr>
        <w:t xml:space="preserve"> теңге</w:t>
      </w:r>
      <w:r w:rsidR="00E70658">
        <w:rPr>
          <w:bCs/>
          <w:noProof/>
          <w:color w:val="0D0D0D" w:themeColor="text1" w:themeTint="F2"/>
          <w:sz w:val="28"/>
          <w:szCs w:val="28"/>
          <w:lang w:val="kk-KZ"/>
        </w:rPr>
        <w:t>ге</w:t>
      </w:r>
      <w:r w:rsidR="006019F6" w:rsidRPr="00D76DB6">
        <w:rPr>
          <w:bCs/>
          <w:noProof/>
          <w:color w:val="0D0D0D" w:themeColor="text1" w:themeTint="F2"/>
          <w:sz w:val="28"/>
          <w:szCs w:val="28"/>
          <w:lang w:val="kk-KZ"/>
        </w:rPr>
        <w:t xml:space="preserve">). </w:t>
      </w:r>
    </w:p>
    <w:p w14:paraId="67B4857B" w14:textId="7E51B141" w:rsidR="006019F6" w:rsidRPr="00D76DB6" w:rsidRDefault="00BF1A87" w:rsidP="00BF1A87">
      <w:pPr>
        <w:pStyle w:val="Style3"/>
        <w:ind w:firstLine="709"/>
        <w:jc w:val="both"/>
        <w:rPr>
          <w:bCs/>
          <w:noProof/>
          <w:color w:val="0D0D0D" w:themeColor="text1" w:themeTint="F2"/>
          <w:sz w:val="28"/>
          <w:szCs w:val="28"/>
          <w:highlight w:val="yellow"/>
          <w:lang w:val="kk-KZ"/>
        </w:rPr>
      </w:pPr>
      <w:r>
        <w:rPr>
          <w:bCs/>
          <w:noProof/>
          <w:color w:val="0D0D0D" w:themeColor="text1" w:themeTint="F2"/>
          <w:sz w:val="28"/>
          <w:szCs w:val="28"/>
          <w:lang w:val="kk-KZ"/>
        </w:rPr>
        <w:t>4.</w:t>
      </w:r>
      <w:r w:rsidR="006019F6" w:rsidRPr="00D76DB6">
        <w:rPr>
          <w:bCs/>
          <w:noProof/>
          <w:color w:val="0D0D0D" w:themeColor="text1" w:themeTint="F2"/>
          <w:sz w:val="28"/>
          <w:szCs w:val="28"/>
          <w:lang w:val="kk-KZ"/>
        </w:rPr>
        <w:t xml:space="preserve"> Ресей Жинақ</w:t>
      </w:r>
      <w:r w:rsidR="005B5945" w:rsidRPr="00D76DB6">
        <w:rPr>
          <w:bCs/>
          <w:noProof/>
          <w:color w:val="0D0D0D" w:themeColor="text1" w:themeTint="F2"/>
          <w:sz w:val="28"/>
          <w:szCs w:val="28"/>
          <w:lang w:val="kk-KZ"/>
        </w:rPr>
        <w:t xml:space="preserve"> банк</w:t>
      </w:r>
      <w:r w:rsidR="006019F6" w:rsidRPr="00D76DB6">
        <w:rPr>
          <w:bCs/>
          <w:noProof/>
          <w:color w:val="0D0D0D" w:themeColor="text1" w:themeTint="F2"/>
          <w:sz w:val="28"/>
          <w:szCs w:val="28"/>
          <w:lang w:val="kk-KZ"/>
        </w:rPr>
        <w:t xml:space="preserve">де 2013 жылдан  </w:t>
      </w:r>
      <w:r w:rsidR="00ED74E2" w:rsidRPr="00D76DB6">
        <w:rPr>
          <w:bCs/>
          <w:noProof/>
          <w:color w:val="0D0D0D" w:themeColor="text1" w:themeTint="F2"/>
          <w:sz w:val="28"/>
          <w:szCs w:val="28"/>
          <w:lang w:val="kk-KZ"/>
        </w:rPr>
        <w:t>2019 жыл</w:t>
      </w:r>
      <w:r w:rsidR="006019F6" w:rsidRPr="00D76DB6">
        <w:rPr>
          <w:bCs/>
          <w:noProof/>
          <w:color w:val="0D0D0D" w:themeColor="text1" w:themeTint="F2"/>
          <w:sz w:val="28"/>
          <w:szCs w:val="28"/>
          <w:lang w:val="kk-KZ"/>
        </w:rPr>
        <w:t xml:space="preserve"> аралығында </w:t>
      </w:r>
      <w:r w:rsidR="00ED74E2" w:rsidRPr="00D76DB6">
        <w:rPr>
          <w:bCs/>
          <w:noProof/>
          <w:color w:val="0D0D0D" w:themeColor="text1" w:themeTint="F2"/>
          <w:sz w:val="28"/>
          <w:szCs w:val="28"/>
          <w:lang w:val="kk-KZ"/>
        </w:rPr>
        <w:t xml:space="preserve">3,5 есеге өсіп </w:t>
      </w:r>
      <w:r w:rsidR="006019F6" w:rsidRPr="00D76DB6">
        <w:rPr>
          <w:bCs/>
          <w:noProof/>
          <w:color w:val="0D0D0D" w:themeColor="text1" w:themeTint="F2"/>
          <w:sz w:val="28"/>
          <w:szCs w:val="28"/>
          <w:lang w:val="kk-KZ"/>
        </w:rPr>
        <w:t xml:space="preserve">отырған. </w:t>
      </w:r>
    </w:p>
    <w:p w14:paraId="1371B10E" w14:textId="3A5E1B0B" w:rsidR="005B5945" w:rsidRPr="00D76DB6" w:rsidRDefault="00BF1A87" w:rsidP="00BF1A87">
      <w:pPr>
        <w:pStyle w:val="Style3"/>
        <w:ind w:firstLine="709"/>
        <w:jc w:val="both"/>
        <w:rPr>
          <w:bCs/>
          <w:noProof/>
          <w:color w:val="0D0D0D" w:themeColor="text1" w:themeTint="F2"/>
          <w:sz w:val="28"/>
          <w:szCs w:val="28"/>
          <w:lang w:val="kk-KZ"/>
        </w:rPr>
      </w:pPr>
      <w:r>
        <w:rPr>
          <w:bCs/>
          <w:noProof/>
          <w:color w:val="0D0D0D" w:themeColor="text1" w:themeTint="F2"/>
          <w:sz w:val="28"/>
          <w:szCs w:val="28"/>
          <w:lang w:val="kk-KZ"/>
        </w:rPr>
        <w:t>5.</w:t>
      </w:r>
      <w:r w:rsidR="006019F6" w:rsidRPr="00D76DB6">
        <w:rPr>
          <w:bCs/>
          <w:noProof/>
          <w:color w:val="0D0D0D" w:themeColor="text1" w:themeTint="F2"/>
          <w:sz w:val="28"/>
          <w:szCs w:val="28"/>
          <w:lang w:val="kk-KZ"/>
        </w:rPr>
        <w:t xml:space="preserve"> Каспий ба</w:t>
      </w:r>
      <w:r w:rsidR="005B5945" w:rsidRPr="00D76DB6">
        <w:rPr>
          <w:bCs/>
          <w:noProof/>
          <w:color w:val="0D0D0D" w:themeColor="text1" w:themeTint="F2"/>
          <w:sz w:val="28"/>
          <w:szCs w:val="28"/>
          <w:lang w:val="kk-KZ"/>
        </w:rPr>
        <w:t>нк</w:t>
      </w:r>
      <w:r w:rsidR="006019F6" w:rsidRPr="00D76DB6">
        <w:rPr>
          <w:bCs/>
          <w:noProof/>
          <w:color w:val="0D0D0D" w:themeColor="text1" w:themeTint="F2"/>
          <w:sz w:val="28"/>
          <w:szCs w:val="28"/>
          <w:lang w:val="kk-KZ"/>
        </w:rPr>
        <w:t>де 2013-</w:t>
      </w:r>
      <w:r w:rsidR="00ED74E2" w:rsidRPr="00D76DB6">
        <w:rPr>
          <w:bCs/>
          <w:noProof/>
          <w:color w:val="0D0D0D" w:themeColor="text1" w:themeTint="F2"/>
          <w:sz w:val="28"/>
          <w:szCs w:val="28"/>
          <w:lang w:val="kk-KZ"/>
        </w:rPr>
        <w:t>201</w:t>
      </w:r>
      <w:r w:rsidR="00154B79">
        <w:rPr>
          <w:bCs/>
          <w:noProof/>
          <w:color w:val="0D0D0D" w:themeColor="text1" w:themeTint="F2"/>
          <w:sz w:val="28"/>
          <w:szCs w:val="28"/>
          <w:lang w:val="kk-KZ"/>
        </w:rPr>
        <w:t>9</w:t>
      </w:r>
      <w:r w:rsidR="006019F6" w:rsidRPr="00D76DB6">
        <w:rPr>
          <w:bCs/>
          <w:noProof/>
          <w:color w:val="0D0D0D" w:themeColor="text1" w:themeTint="F2"/>
          <w:sz w:val="28"/>
          <w:szCs w:val="28"/>
          <w:lang w:val="kk-KZ"/>
        </w:rPr>
        <w:t xml:space="preserve"> жылдар аралығында тұрақты өсіп отырған</w:t>
      </w:r>
      <w:r w:rsidR="000765FD" w:rsidRPr="00D76DB6">
        <w:rPr>
          <w:bCs/>
          <w:noProof/>
          <w:color w:val="0D0D0D" w:themeColor="text1" w:themeTint="F2"/>
          <w:sz w:val="28"/>
          <w:szCs w:val="28"/>
          <w:lang w:val="kk-KZ"/>
        </w:rPr>
        <w:t xml:space="preserve"> </w:t>
      </w:r>
      <w:r w:rsidR="00ED74E2" w:rsidRPr="00D76DB6">
        <w:rPr>
          <w:bCs/>
          <w:noProof/>
          <w:color w:val="0D0D0D" w:themeColor="text1" w:themeTint="F2"/>
          <w:sz w:val="28"/>
          <w:szCs w:val="28"/>
          <w:lang w:val="kk-KZ"/>
        </w:rPr>
        <w:t>(3,</w:t>
      </w:r>
      <w:r w:rsidR="00EF6932" w:rsidRPr="00D76DB6">
        <w:rPr>
          <w:bCs/>
          <w:noProof/>
          <w:color w:val="0D0D0D" w:themeColor="text1" w:themeTint="F2"/>
          <w:sz w:val="28"/>
          <w:szCs w:val="28"/>
          <w:lang w:val="kk-KZ"/>
        </w:rPr>
        <w:t>8</w:t>
      </w:r>
      <w:r w:rsidR="00ED74E2" w:rsidRPr="00D76DB6">
        <w:rPr>
          <w:bCs/>
          <w:noProof/>
          <w:color w:val="0D0D0D" w:themeColor="text1" w:themeTint="F2"/>
          <w:sz w:val="28"/>
          <w:szCs w:val="28"/>
          <w:lang w:val="kk-KZ"/>
        </w:rPr>
        <w:t xml:space="preserve"> есеге)</w:t>
      </w:r>
      <w:r w:rsidR="006019F6" w:rsidRPr="00D76DB6">
        <w:rPr>
          <w:bCs/>
          <w:noProof/>
          <w:color w:val="0D0D0D" w:themeColor="text1" w:themeTint="F2"/>
          <w:sz w:val="28"/>
          <w:szCs w:val="28"/>
          <w:lang w:val="kk-KZ"/>
        </w:rPr>
        <w:t>.</w:t>
      </w:r>
    </w:p>
    <w:p w14:paraId="0BA212BF" w14:textId="5DD256BE" w:rsidR="006019F6" w:rsidRPr="00D76DB6" w:rsidRDefault="005B5945" w:rsidP="00BF1A87">
      <w:pPr>
        <w:pStyle w:val="Style3"/>
        <w:ind w:firstLine="709"/>
        <w:jc w:val="both"/>
        <w:rPr>
          <w:bCs/>
          <w:noProof/>
          <w:color w:val="0D0D0D" w:themeColor="text1" w:themeTint="F2"/>
          <w:sz w:val="28"/>
          <w:szCs w:val="28"/>
          <w:highlight w:val="yellow"/>
          <w:lang w:val="kk-KZ"/>
        </w:rPr>
      </w:pPr>
      <w:r w:rsidRPr="00D76DB6">
        <w:rPr>
          <w:bCs/>
          <w:noProof/>
          <w:color w:val="0D0D0D" w:themeColor="text1" w:themeTint="F2"/>
          <w:sz w:val="28"/>
          <w:szCs w:val="28"/>
          <w:lang w:val="kk-KZ"/>
        </w:rPr>
        <w:t>Жеке тұлғалардың салымдары Халық банк,</w:t>
      </w:r>
      <w:r w:rsidR="006019F6" w:rsidRPr="00D76DB6">
        <w:rPr>
          <w:bCs/>
          <w:noProof/>
          <w:color w:val="0D0D0D" w:themeColor="text1" w:themeTint="F2"/>
          <w:sz w:val="28"/>
          <w:szCs w:val="28"/>
          <w:lang w:val="kk-KZ"/>
        </w:rPr>
        <w:t xml:space="preserve"> </w:t>
      </w:r>
      <w:r w:rsidRPr="00D76DB6">
        <w:rPr>
          <w:bCs/>
          <w:noProof/>
          <w:color w:val="0D0D0D" w:themeColor="text1" w:themeTint="F2"/>
          <w:sz w:val="28"/>
          <w:szCs w:val="28"/>
          <w:lang w:val="kk-KZ"/>
        </w:rPr>
        <w:t>Ресей Жинақ банк, Каспий банкде орта есеппен 3,8 есеге көбейген, яғни, халықтың қаржылық жағдайы 2013 жылға қарағанда 2019 жылы тұрақтанғанын көре аламыз.</w:t>
      </w:r>
    </w:p>
    <w:p w14:paraId="63B5E6C0" w14:textId="514F6273" w:rsidR="006019F6" w:rsidRPr="009974CF" w:rsidRDefault="006019F6" w:rsidP="00BF1A87">
      <w:pPr>
        <w:pStyle w:val="Style3"/>
        <w:ind w:firstLine="709"/>
        <w:jc w:val="both"/>
        <w:rPr>
          <w:sz w:val="28"/>
          <w:szCs w:val="28"/>
          <w:lang w:val="kk-KZ"/>
        </w:rPr>
      </w:pPr>
      <w:r w:rsidRPr="00D76DB6">
        <w:rPr>
          <w:bCs/>
          <w:noProof/>
          <w:color w:val="0D0D0D" w:themeColor="text1" w:themeTint="F2"/>
          <w:sz w:val="28"/>
          <w:szCs w:val="28"/>
          <w:lang w:val="kk-KZ"/>
        </w:rPr>
        <w:t>Банктің пассивтік құрылымында банк міндеттемелері мен банк</w:t>
      </w:r>
      <w:r w:rsidR="008B70A4">
        <w:rPr>
          <w:bCs/>
          <w:noProof/>
          <w:color w:val="0D0D0D" w:themeColor="text1" w:themeTint="F2"/>
          <w:sz w:val="28"/>
          <w:szCs w:val="28"/>
          <w:lang w:val="kk-KZ"/>
        </w:rPr>
        <w:t>тің</w:t>
      </w:r>
      <w:r w:rsidRPr="00D76DB6">
        <w:rPr>
          <w:bCs/>
          <w:noProof/>
          <w:color w:val="0D0D0D" w:themeColor="text1" w:themeTint="F2"/>
          <w:sz w:val="28"/>
          <w:szCs w:val="28"/>
          <w:lang w:val="kk-KZ"/>
        </w:rPr>
        <w:t xml:space="preserve"> меншік капиталы көрсетілген. </w:t>
      </w:r>
      <w:r w:rsidRPr="00D76DB6">
        <w:rPr>
          <w:color w:val="0D0D0D" w:themeColor="text1" w:themeTint="F2"/>
          <w:sz w:val="28"/>
          <w:szCs w:val="28"/>
          <w:lang w:val="kk-KZ"/>
        </w:rPr>
        <w:t xml:space="preserve">Сондықтан, </w:t>
      </w:r>
      <w:r w:rsidR="0018207D" w:rsidRPr="00D76DB6">
        <w:rPr>
          <w:color w:val="0D0D0D" w:themeColor="text1" w:themeTint="F2"/>
          <w:sz w:val="28"/>
          <w:szCs w:val="28"/>
          <w:lang w:val="kk-KZ"/>
        </w:rPr>
        <w:t>екінші деңгейлі банктерд</w:t>
      </w:r>
      <w:r w:rsidR="008909CE" w:rsidRPr="008909CE">
        <w:rPr>
          <w:color w:val="0D0D0D" w:themeColor="text1" w:themeTint="F2"/>
          <w:sz w:val="28"/>
          <w:szCs w:val="28"/>
          <w:lang w:val="kk-KZ"/>
        </w:rPr>
        <w:t>е</w:t>
      </w:r>
      <w:r w:rsidR="008909CE">
        <w:rPr>
          <w:color w:val="0D0D0D" w:themeColor="text1" w:themeTint="F2"/>
          <w:sz w:val="28"/>
          <w:szCs w:val="28"/>
          <w:lang w:val="kk-KZ"/>
        </w:rPr>
        <w:t>н</w:t>
      </w:r>
      <w:r w:rsidR="0018207D" w:rsidRPr="00D76DB6">
        <w:rPr>
          <w:color w:val="0D0D0D" w:themeColor="text1" w:themeTint="F2"/>
          <w:sz w:val="28"/>
          <w:szCs w:val="28"/>
          <w:lang w:val="kk-KZ"/>
        </w:rPr>
        <w:t xml:space="preserve"> </w:t>
      </w:r>
      <w:r w:rsidRPr="00D76DB6">
        <w:rPr>
          <w:color w:val="0D0D0D" w:themeColor="text1" w:themeTint="F2"/>
          <w:sz w:val="28"/>
          <w:szCs w:val="28"/>
          <w:lang w:val="kk-KZ"/>
        </w:rPr>
        <w:t xml:space="preserve">соңғы жылдардағы алдыңғы қатарлы бес банкінің меншікті капиталын салыстыра </w:t>
      </w:r>
      <w:r w:rsidRPr="009974CF">
        <w:rPr>
          <w:sz w:val="28"/>
          <w:szCs w:val="28"/>
          <w:lang w:val="kk-KZ"/>
        </w:rPr>
        <w:t>отырып талдадық.</w:t>
      </w:r>
    </w:p>
    <w:p w14:paraId="59DFB8F6" w14:textId="71B02C8E" w:rsidR="006019F6" w:rsidRPr="009974CF" w:rsidRDefault="006019F6" w:rsidP="009043B6">
      <w:pPr>
        <w:pStyle w:val="HTML"/>
        <w:shd w:val="clear" w:color="auto" w:fill="FFFFFF"/>
        <w:tabs>
          <w:tab w:val="clear" w:pos="9160"/>
          <w:tab w:val="clear" w:pos="10076"/>
          <w:tab w:val="left" w:pos="8931"/>
        </w:tabs>
        <w:rPr>
          <w:rFonts w:ascii="Times New Roman" w:hAnsi="Times New Roman" w:cs="Times New Roman"/>
          <w:sz w:val="28"/>
          <w:szCs w:val="28"/>
          <w:lang w:val="kk-KZ"/>
        </w:rPr>
      </w:pPr>
    </w:p>
    <w:p w14:paraId="76C78EAE" w14:textId="37D7A627" w:rsidR="006019F6" w:rsidRPr="009974CF" w:rsidRDefault="006019F6" w:rsidP="006019F6">
      <w:pPr>
        <w:pStyle w:val="HTML"/>
        <w:shd w:val="clear" w:color="auto" w:fill="FFFFFF"/>
        <w:tabs>
          <w:tab w:val="clear" w:pos="10076"/>
        </w:tabs>
        <w:ind w:firstLine="709"/>
        <w:jc w:val="both"/>
        <w:rPr>
          <w:rFonts w:ascii="Times New Roman" w:hAnsi="Times New Roman" w:cs="Times New Roman"/>
          <w:noProof/>
          <w:sz w:val="16"/>
          <w:szCs w:val="16"/>
          <w:lang w:val="kk-KZ"/>
        </w:rPr>
      </w:pPr>
    </w:p>
    <w:p w14:paraId="670DFD28" w14:textId="1EB5E351" w:rsidR="009043B6" w:rsidRPr="009974CF" w:rsidRDefault="009043B6" w:rsidP="006019F6">
      <w:pPr>
        <w:pStyle w:val="HTML"/>
        <w:shd w:val="clear" w:color="auto" w:fill="FFFFFF"/>
        <w:tabs>
          <w:tab w:val="clear" w:pos="10076"/>
        </w:tabs>
        <w:ind w:firstLine="709"/>
        <w:jc w:val="both"/>
        <w:rPr>
          <w:rFonts w:ascii="Times New Roman" w:hAnsi="Times New Roman" w:cs="Times New Roman"/>
          <w:noProof/>
          <w:sz w:val="16"/>
          <w:szCs w:val="16"/>
          <w:lang w:val="kk-KZ"/>
        </w:rPr>
      </w:pPr>
    </w:p>
    <w:p w14:paraId="42DE5099" w14:textId="65C6E3EF" w:rsidR="009043B6" w:rsidRPr="009974CF" w:rsidRDefault="009043B6" w:rsidP="006019F6">
      <w:pPr>
        <w:pStyle w:val="HTML"/>
        <w:shd w:val="clear" w:color="auto" w:fill="FFFFFF"/>
        <w:tabs>
          <w:tab w:val="clear" w:pos="10076"/>
        </w:tabs>
        <w:ind w:firstLine="709"/>
        <w:jc w:val="both"/>
        <w:rPr>
          <w:rFonts w:ascii="Times New Roman" w:hAnsi="Times New Roman" w:cs="Times New Roman"/>
          <w:noProof/>
          <w:sz w:val="16"/>
          <w:szCs w:val="16"/>
          <w:lang w:val="kk-KZ"/>
        </w:rPr>
      </w:pPr>
    </w:p>
    <w:p w14:paraId="4E64FABB" w14:textId="427367EC" w:rsidR="009043B6" w:rsidRPr="009974CF" w:rsidRDefault="009043B6" w:rsidP="009043B6">
      <w:pPr>
        <w:pStyle w:val="HTML"/>
        <w:shd w:val="clear" w:color="auto" w:fill="FFFFFF"/>
        <w:tabs>
          <w:tab w:val="clear" w:pos="10076"/>
        </w:tabs>
        <w:ind w:firstLine="709"/>
        <w:jc w:val="both"/>
        <w:rPr>
          <w:rFonts w:ascii="Times New Roman" w:hAnsi="Times New Roman" w:cs="Times New Roman"/>
          <w:noProof/>
          <w:sz w:val="16"/>
          <w:szCs w:val="16"/>
          <w:lang w:val="kk-KZ"/>
        </w:rPr>
      </w:pPr>
      <w:r w:rsidRPr="009974CF">
        <w:rPr>
          <w:rFonts w:ascii="Times New Roman" w:hAnsi="Times New Roman" w:cs="Times New Roman"/>
          <w:b/>
          <w:noProof/>
          <w:sz w:val="28"/>
          <w:szCs w:val="28"/>
        </w:rPr>
        <w:lastRenderedPageBreak/>
        <w:drawing>
          <wp:inline distT="0" distB="0" distL="0" distR="0" wp14:anchorId="5B1D6885" wp14:editId="1A0995E1">
            <wp:extent cx="5573864" cy="4023360"/>
            <wp:effectExtent l="0" t="0" r="8255" b="0"/>
            <wp:docPr id="70" name="Диаграмма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8FAD5FC" w14:textId="77777777" w:rsidR="009043B6" w:rsidRPr="009974CF" w:rsidRDefault="009043B6" w:rsidP="006019F6">
      <w:pPr>
        <w:pStyle w:val="HTML"/>
        <w:shd w:val="clear" w:color="auto" w:fill="FFFFFF"/>
        <w:tabs>
          <w:tab w:val="clear" w:pos="10076"/>
        </w:tabs>
        <w:ind w:firstLine="709"/>
        <w:jc w:val="both"/>
        <w:rPr>
          <w:rFonts w:ascii="Times New Roman" w:hAnsi="Times New Roman" w:cs="Times New Roman"/>
          <w:noProof/>
          <w:sz w:val="16"/>
          <w:szCs w:val="16"/>
          <w:lang w:val="kk-KZ"/>
        </w:rPr>
      </w:pPr>
    </w:p>
    <w:p w14:paraId="60B996D4" w14:textId="533A2C2D" w:rsidR="006019F6" w:rsidRPr="009974CF" w:rsidRDefault="00F6795C" w:rsidP="00BF1A87">
      <w:pPr>
        <w:pStyle w:val="HTML"/>
        <w:shd w:val="clear" w:color="auto" w:fill="FFFFFF"/>
        <w:tabs>
          <w:tab w:val="clear" w:pos="10076"/>
        </w:tabs>
        <w:jc w:val="center"/>
        <w:rPr>
          <w:rFonts w:ascii="Times New Roman" w:hAnsi="Times New Roman" w:cs="Times New Roman"/>
          <w:sz w:val="28"/>
          <w:szCs w:val="28"/>
          <w:lang w:val="kk-KZ"/>
        </w:rPr>
      </w:pPr>
      <w:r w:rsidRPr="009974CF">
        <w:rPr>
          <w:rFonts w:ascii="Times New Roman" w:hAnsi="Times New Roman" w:cs="Times New Roman"/>
          <w:noProof/>
          <w:sz w:val="28"/>
          <w:szCs w:val="28"/>
          <w:lang w:val="kk-KZ"/>
        </w:rPr>
        <w:t>Сурет 21</w:t>
      </w:r>
      <w:r w:rsidR="006019F6" w:rsidRPr="009974CF">
        <w:rPr>
          <w:rFonts w:ascii="Times New Roman" w:hAnsi="Times New Roman" w:cs="Times New Roman"/>
          <w:noProof/>
          <w:sz w:val="28"/>
          <w:szCs w:val="28"/>
          <w:lang w:val="kk-KZ"/>
        </w:rPr>
        <w:t xml:space="preserve"> – </w:t>
      </w:r>
      <w:r w:rsidR="009A7F29" w:rsidRPr="009974CF">
        <w:rPr>
          <w:rFonts w:ascii="Times New Roman" w:hAnsi="Times New Roman" w:cs="Times New Roman"/>
          <w:sz w:val="28"/>
          <w:szCs w:val="28"/>
          <w:lang w:val="kk-KZ"/>
        </w:rPr>
        <w:t>Банк</w:t>
      </w:r>
      <w:r w:rsidR="006019F6" w:rsidRPr="009974CF">
        <w:rPr>
          <w:rFonts w:ascii="Times New Roman" w:hAnsi="Times New Roman" w:cs="Times New Roman"/>
          <w:sz w:val="28"/>
          <w:szCs w:val="28"/>
          <w:lang w:val="kk-KZ"/>
        </w:rPr>
        <w:t xml:space="preserve"> меншікті ка</w:t>
      </w:r>
      <w:r w:rsidR="00BF1A87" w:rsidRPr="009974CF">
        <w:rPr>
          <w:rFonts w:ascii="Times New Roman" w:hAnsi="Times New Roman" w:cs="Times New Roman"/>
          <w:sz w:val="28"/>
          <w:szCs w:val="28"/>
          <w:lang w:val="kk-KZ"/>
        </w:rPr>
        <w:t>питалының құрылымы</w:t>
      </w:r>
      <w:r w:rsidR="00145444" w:rsidRPr="009974CF">
        <w:rPr>
          <w:rFonts w:ascii="Times New Roman" w:hAnsi="Times New Roman" w:cs="Times New Roman"/>
          <w:sz w:val="28"/>
          <w:szCs w:val="28"/>
          <w:lang w:val="kk-KZ"/>
        </w:rPr>
        <w:t xml:space="preserve">, </w:t>
      </w:r>
      <w:r w:rsidR="00BF1A87" w:rsidRPr="009974CF">
        <w:rPr>
          <w:rFonts w:ascii="Times New Roman" w:hAnsi="Times New Roman" w:cs="Times New Roman"/>
          <w:sz w:val="28"/>
          <w:szCs w:val="28"/>
          <w:lang w:val="kk-KZ"/>
        </w:rPr>
        <w:t>млрд</w:t>
      </w:r>
      <w:r w:rsidR="00120319">
        <w:rPr>
          <w:rFonts w:ascii="Times New Roman" w:hAnsi="Times New Roman" w:cs="Times New Roman"/>
          <w:sz w:val="28"/>
          <w:szCs w:val="28"/>
          <w:lang w:val="kk-KZ"/>
        </w:rPr>
        <w:t>.</w:t>
      </w:r>
      <w:r w:rsidR="00145444" w:rsidRPr="009974CF">
        <w:rPr>
          <w:rFonts w:ascii="Times New Roman" w:hAnsi="Times New Roman" w:cs="Times New Roman"/>
          <w:sz w:val="28"/>
          <w:szCs w:val="28"/>
          <w:lang w:val="kk-KZ"/>
        </w:rPr>
        <w:t xml:space="preserve"> </w:t>
      </w:r>
      <w:r w:rsidR="00BF1A87" w:rsidRPr="009974CF">
        <w:rPr>
          <w:rFonts w:ascii="Times New Roman" w:hAnsi="Times New Roman" w:cs="Times New Roman"/>
          <w:sz w:val="28"/>
          <w:szCs w:val="28"/>
          <w:lang w:val="kk-KZ"/>
        </w:rPr>
        <w:t>теңге</w:t>
      </w:r>
    </w:p>
    <w:p w14:paraId="0BE48F80" w14:textId="77777777" w:rsidR="007E5AA9" w:rsidRPr="009974CF" w:rsidRDefault="007E5AA9" w:rsidP="00291711">
      <w:pPr>
        <w:pStyle w:val="Style3"/>
        <w:ind w:firstLine="709"/>
        <w:jc w:val="both"/>
        <w:rPr>
          <w:sz w:val="16"/>
          <w:szCs w:val="16"/>
          <w:lang w:val="kk-KZ"/>
        </w:rPr>
      </w:pPr>
    </w:p>
    <w:p w14:paraId="4ADC3954" w14:textId="559AF969" w:rsidR="00291711" w:rsidRPr="00D76DB6" w:rsidRDefault="007E5AA9" w:rsidP="00291711">
      <w:pPr>
        <w:pStyle w:val="Style3"/>
        <w:ind w:firstLine="709"/>
        <w:jc w:val="both"/>
        <w:rPr>
          <w:color w:val="0D0D0D" w:themeColor="text1" w:themeTint="F2"/>
          <w:lang w:val="kk-KZ"/>
        </w:rPr>
      </w:pPr>
      <w:r w:rsidRPr="00BF1A87">
        <w:rPr>
          <w:rFonts w:eastAsia="Calibri"/>
          <w:lang w:val="kk-KZ"/>
        </w:rPr>
        <w:t xml:space="preserve">Ескерту </w:t>
      </w:r>
      <w:r w:rsidR="007E4521">
        <w:rPr>
          <w:rFonts w:eastAsia="Calibri"/>
          <w:lang w:val="kk-KZ"/>
        </w:rPr>
        <w:t>–</w:t>
      </w:r>
      <w:r w:rsidRPr="00BF1A87">
        <w:rPr>
          <w:rFonts w:eastAsia="Calibri"/>
          <w:bCs/>
          <w:lang w:val="kk-KZ"/>
        </w:rPr>
        <w:t xml:space="preserve"> </w:t>
      </w:r>
      <w:r w:rsidR="00291711" w:rsidRPr="00D76DB6">
        <w:rPr>
          <w:color w:val="0D0D0D" w:themeColor="text1" w:themeTint="F2"/>
          <w:lang w:val="kk-KZ"/>
        </w:rPr>
        <w:t>[</w:t>
      </w:r>
      <w:r w:rsidR="002E7789" w:rsidRPr="00D76DB6">
        <w:rPr>
          <w:color w:val="0D0D0D" w:themeColor="text1" w:themeTint="F2"/>
          <w:lang w:val="kk-KZ"/>
        </w:rPr>
        <w:t>75</w:t>
      </w:r>
      <w:r w:rsidR="002E7789">
        <w:rPr>
          <w:color w:val="0D0D0D" w:themeColor="text1" w:themeTint="F2"/>
          <w:lang w:val="kk-KZ"/>
        </w:rPr>
        <w:t xml:space="preserve">; 76; 77; 78; </w:t>
      </w:r>
      <w:r w:rsidR="002E7789" w:rsidRPr="00D76DB6">
        <w:rPr>
          <w:color w:val="0D0D0D" w:themeColor="text1" w:themeTint="F2"/>
          <w:lang w:val="kk-KZ"/>
        </w:rPr>
        <w:t>79</w:t>
      </w:r>
      <w:r w:rsidR="00291711" w:rsidRPr="00D76DB6">
        <w:rPr>
          <w:color w:val="0D0D0D" w:themeColor="text1" w:themeTint="F2"/>
          <w:lang w:val="kk-KZ"/>
        </w:rPr>
        <w:t>]</w:t>
      </w:r>
      <w:r w:rsidR="005673B6">
        <w:rPr>
          <w:color w:val="0D0D0D" w:themeColor="text1" w:themeTint="F2"/>
          <w:lang w:val="kk-KZ"/>
        </w:rPr>
        <w:t xml:space="preserve"> дерек көзі бойынша автормен құрастырылған</w:t>
      </w:r>
    </w:p>
    <w:p w14:paraId="7D901E15" w14:textId="77777777" w:rsidR="006019F6" w:rsidRPr="00D76DB6" w:rsidRDefault="006019F6" w:rsidP="00291711">
      <w:pPr>
        <w:pStyle w:val="HTML"/>
        <w:shd w:val="clear" w:color="auto" w:fill="FFFFFF"/>
        <w:tabs>
          <w:tab w:val="clear" w:pos="10076"/>
        </w:tabs>
        <w:jc w:val="both"/>
        <w:rPr>
          <w:rFonts w:ascii="Times New Roman" w:hAnsi="Times New Roman" w:cs="Times New Roman"/>
          <w:b/>
          <w:color w:val="0D0D0D" w:themeColor="text1" w:themeTint="F2"/>
          <w:sz w:val="28"/>
          <w:szCs w:val="28"/>
          <w:lang w:val="kk-KZ"/>
        </w:rPr>
      </w:pPr>
    </w:p>
    <w:p w14:paraId="1CDF1247" w14:textId="55C61A29" w:rsidR="006019F6" w:rsidRPr="00D76DB6" w:rsidRDefault="00CD0FC2" w:rsidP="006019F6">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 xml:space="preserve">21-суретте </w:t>
      </w:r>
      <w:r w:rsidR="00A30A0E" w:rsidRPr="00D76DB6">
        <w:rPr>
          <w:rFonts w:ascii="Times New Roman" w:hAnsi="Times New Roman" w:cs="Times New Roman"/>
          <w:color w:val="0D0D0D" w:themeColor="text1" w:themeTint="F2"/>
          <w:sz w:val="28"/>
          <w:szCs w:val="28"/>
          <w:lang w:val="kk-KZ"/>
        </w:rPr>
        <w:t>Қазақстан Халық б</w:t>
      </w:r>
      <w:r w:rsidR="00B0757B" w:rsidRPr="00D76DB6">
        <w:rPr>
          <w:rFonts w:ascii="Times New Roman" w:hAnsi="Times New Roman" w:cs="Times New Roman"/>
          <w:color w:val="0D0D0D" w:themeColor="text1" w:themeTint="F2"/>
          <w:sz w:val="28"/>
          <w:szCs w:val="28"/>
          <w:lang w:val="kk-KZ"/>
        </w:rPr>
        <w:t>анк</w:t>
      </w:r>
      <w:r w:rsidR="00005FA0" w:rsidRPr="00D76DB6">
        <w:rPr>
          <w:rFonts w:ascii="Times New Roman" w:hAnsi="Times New Roman" w:cs="Times New Roman"/>
          <w:color w:val="0D0D0D" w:themeColor="text1" w:themeTint="F2"/>
          <w:sz w:val="28"/>
          <w:szCs w:val="28"/>
          <w:lang w:val="kk-KZ"/>
        </w:rPr>
        <w:t>т</w:t>
      </w:r>
      <w:r w:rsidR="00B0757B" w:rsidRPr="00D76DB6">
        <w:rPr>
          <w:rFonts w:ascii="Times New Roman" w:hAnsi="Times New Roman" w:cs="Times New Roman"/>
          <w:color w:val="0D0D0D" w:themeColor="text1" w:themeTint="F2"/>
          <w:sz w:val="28"/>
          <w:szCs w:val="28"/>
          <w:lang w:val="kk-KZ"/>
        </w:rPr>
        <w:t xml:space="preserve">ің </w:t>
      </w:r>
      <w:r w:rsidR="00BC2BD3" w:rsidRPr="00D76DB6">
        <w:rPr>
          <w:rFonts w:ascii="Times New Roman" w:hAnsi="Times New Roman" w:cs="Times New Roman"/>
          <w:color w:val="0D0D0D" w:themeColor="text1" w:themeTint="F2"/>
          <w:sz w:val="28"/>
          <w:szCs w:val="28"/>
          <w:lang w:val="kk-KZ"/>
        </w:rPr>
        <w:t>меншікті капиталы 2019</w:t>
      </w:r>
      <w:r w:rsidR="006019F6" w:rsidRPr="00D76DB6">
        <w:rPr>
          <w:rFonts w:ascii="Times New Roman" w:hAnsi="Times New Roman" w:cs="Times New Roman"/>
          <w:color w:val="0D0D0D" w:themeColor="text1" w:themeTint="F2"/>
          <w:sz w:val="28"/>
          <w:szCs w:val="28"/>
          <w:lang w:val="kk-KZ"/>
        </w:rPr>
        <w:t xml:space="preserve"> жылд</w:t>
      </w:r>
      <w:r w:rsidR="00BC2BD3" w:rsidRPr="00D76DB6">
        <w:rPr>
          <w:rFonts w:ascii="Times New Roman" w:hAnsi="Times New Roman" w:cs="Times New Roman"/>
          <w:color w:val="0D0D0D" w:themeColor="text1" w:themeTint="F2"/>
          <w:sz w:val="28"/>
          <w:szCs w:val="28"/>
          <w:lang w:val="kk-KZ"/>
        </w:rPr>
        <w:t>ы 2013 жылмен салыстырғанда 915 млрд</w:t>
      </w:r>
      <w:r w:rsidR="00120319">
        <w:rPr>
          <w:rFonts w:ascii="Times New Roman" w:hAnsi="Times New Roman" w:cs="Times New Roman"/>
          <w:color w:val="0D0D0D" w:themeColor="text1" w:themeTint="F2"/>
          <w:sz w:val="28"/>
          <w:szCs w:val="28"/>
          <w:lang w:val="kk-KZ"/>
        </w:rPr>
        <w:t>.</w:t>
      </w:r>
      <w:r w:rsidR="00005FA0" w:rsidRPr="00D76DB6">
        <w:rPr>
          <w:rFonts w:ascii="Times New Roman" w:hAnsi="Times New Roman" w:cs="Times New Roman"/>
          <w:color w:val="0D0D0D" w:themeColor="text1" w:themeTint="F2"/>
          <w:sz w:val="28"/>
          <w:szCs w:val="28"/>
          <w:lang w:val="kk-KZ"/>
        </w:rPr>
        <w:t xml:space="preserve"> </w:t>
      </w:r>
      <w:r w:rsidR="00BC2BD3" w:rsidRPr="00D76DB6">
        <w:rPr>
          <w:rFonts w:ascii="Times New Roman" w:hAnsi="Times New Roman" w:cs="Times New Roman"/>
          <w:color w:val="0D0D0D" w:themeColor="text1" w:themeTint="F2"/>
          <w:sz w:val="28"/>
          <w:szCs w:val="28"/>
          <w:lang w:val="kk-KZ"/>
        </w:rPr>
        <w:t>теңгеге өссе, 2018 жылмен салыстырғанда 241</w:t>
      </w:r>
      <w:r w:rsidR="006019F6" w:rsidRPr="00D76DB6">
        <w:rPr>
          <w:rFonts w:ascii="Times New Roman" w:hAnsi="Times New Roman" w:cs="Times New Roman"/>
          <w:color w:val="0D0D0D" w:themeColor="text1" w:themeTint="F2"/>
          <w:sz w:val="28"/>
          <w:szCs w:val="28"/>
          <w:lang w:val="kk-KZ"/>
        </w:rPr>
        <w:t xml:space="preserve"> млрд</w:t>
      </w:r>
      <w:r w:rsidR="00120319">
        <w:rPr>
          <w:rFonts w:ascii="Times New Roman" w:hAnsi="Times New Roman" w:cs="Times New Roman"/>
          <w:color w:val="0D0D0D" w:themeColor="text1" w:themeTint="F2"/>
          <w:sz w:val="28"/>
          <w:szCs w:val="28"/>
          <w:lang w:val="kk-KZ"/>
        </w:rPr>
        <w:t>.</w:t>
      </w:r>
      <w:r w:rsidR="00005FA0" w:rsidRPr="00D76DB6">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теңгеге арт</w:t>
      </w:r>
      <w:r w:rsidR="00A30A0E" w:rsidRPr="00D76DB6">
        <w:rPr>
          <w:rFonts w:ascii="Times New Roman" w:hAnsi="Times New Roman" w:cs="Times New Roman"/>
          <w:color w:val="0D0D0D" w:themeColor="text1" w:themeTint="F2"/>
          <w:sz w:val="28"/>
          <w:szCs w:val="28"/>
          <w:lang w:val="kk-KZ"/>
        </w:rPr>
        <w:t>қан. Сонымен, Қазақстан Халық б</w:t>
      </w:r>
      <w:r w:rsidR="006019F6" w:rsidRPr="00D76DB6">
        <w:rPr>
          <w:rFonts w:ascii="Times New Roman" w:hAnsi="Times New Roman" w:cs="Times New Roman"/>
          <w:color w:val="0D0D0D" w:themeColor="text1" w:themeTint="F2"/>
          <w:sz w:val="28"/>
          <w:szCs w:val="28"/>
          <w:lang w:val="kk-KZ"/>
        </w:rPr>
        <w:t>анкі меншікті капиталы 5 жыл бойы тұрақты өскенін көреміз.</w:t>
      </w:r>
    </w:p>
    <w:p w14:paraId="34CCF101" w14:textId="1C09C224" w:rsidR="006019F6" w:rsidRPr="00D76DB6" w:rsidRDefault="00B0757B" w:rsidP="006019F6">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Қазкоммерцбанк</w:t>
      </w:r>
      <w:r w:rsidR="00005FA0" w:rsidRPr="00D76DB6">
        <w:rPr>
          <w:rFonts w:ascii="Times New Roman" w:hAnsi="Times New Roman" w:cs="Times New Roman"/>
          <w:color w:val="0D0D0D" w:themeColor="text1" w:themeTint="F2"/>
          <w:sz w:val="28"/>
          <w:szCs w:val="28"/>
          <w:lang w:val="kk-KZ"/>
        </w:rPr>
        <w:t>т</w:t>
      </w:r>
      <w:r w:rsidRPr="00D76DB6">
        <w:rPr>
          <w:rFonts w:ascii="Times New Roman" w:hAnsi="Times New Roman" w:cs="Times New Roman"/>
          <w:color w:val="0D0D0D" w:themeColor="text1" w:themeTint="F2"/>
          <w:sz w:val="28"/>
          <w:szCs w:val="28"/>
          <w:lang w:val="kk-KZ"/>
        </w:rPr>
        <w:t xml:space="preserve">ің </w:t>
      </w:r>
      <w:r w:rsidR="006019F6" w:rsidRPr="00D76DB6">
        <w:rPr>
          <w:rFonts w:ascii="Times New Roman" w:hAnsi="Times New Roman" w:cs="Times New Roman"/>
          <w:color w:val="0D0D0D" w:themeColor="text1" w:themeTint="F2"/>
          <w:sz w:val="28"/>
          <w:szCs w:val="28"/>
          <w:lang w:val="kk-KZ"/>
        </w:rPr>
        <w:t>меншікті капиталы 2017 жылды 2013 жылмен салыстырғанда 84</w:t>
      </w:r>
      <w:r w:rsidR="00297CAA">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млрд</w:t>
      </w:r>
      <w:r w:rsidR="00120319">
        <w:rPr>
          <w:rFonts w:ascii="Times New Roman" w:hAnsi="Times New Roman" w:cs="Times New Roman"/>
          <w:color w:val="0D0D0D" w:themeColor="text1" w:themeTint="F2"/>
          <w:sz w:val="28"/>
          <w:szCs w:val="28"/>
          <w:lang w:val="kk-KZ"/>
        </w:rPr>
        <w:t>.</w:t>
      </w:r>
      <w:r w:rsidR="00005FA0" w:rsidRPr="00D76DB6">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теңге</w:t>
      </w:r>
      <w:r w:rsidR="00297CAA">
        <w:rPr>
          <w:rFonts w:ascii="Times New Roman" w:hAnsi="Times New Roman" w:cs="Times New Roman"/>
          <w:color w:val="0D0D0D" w:themeColor="text1" w:themeTint="F2"/>
          <w:sz w:val="28"/>
          <w:szCs w:val="28"/>
          <w:lang w:val="kk-KZ"/>
        </w:rPr>
        <w:t>мен</w:t>
      </w:r>
      <w:r w:rsidR="006019F6" w:rsidRPr="00D76DB6">
        <w:rPr>
          <w:rFonts w:ascii="Times New Roman" w:hAnsi="Times New Roman" w:cs="Times New Roman"/>
          <w:color w:val="0D0D0D" w:themeColor="text1" w:themeTint="F2"/>
          <w:sz w:val="28"/>
          <w:szCs w:val="28"/>
          <w:lang w:val="kk-KZ"/>
        </w:rPr>
        <w:t xml:space="preserve">, 2016 жылмен салыстырғанда </w:t>
      </w:r>
      <w:r w:rsidR="00862797">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190 млрд</w:t>
      </w:r>
      <w:r w:rsidR="002E7789">
        <w:rPr>
          <w:rFonts w:ascii="Times New Roman" w:hAnsi="Times New Roman" w:cs="Times New Roman"/>
          <w:color w:val="0D0D0D" w:themeColor="text1" w:themeTint="F2"/>
          <w:sz w:val="28"/>
          <w:szCs w:val="28"/>
          <w:lang w:val="kk-KZ"/>
        </w:rPr>
        <w:t>.</w:t>
      </w:r>
      <w:r w:rsidR="00005FA0" w:rsidRPr="00D76DB6">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теңге</w:t>
      </w:r>
      <w:r w:rsidR="00297CAA">
        <w:rPr>
          <w:rFonts w:ascii="Times New Roman" w:hAnsi="Times New Roman" w:cs="Times New Roman"/>
          <w:color w:val="0D0D0D" w:themeColor="text1" w:themeTint="F2"/>
          <w:sz w:val="28"/>
          <w:szCs w:val="28"/>
          <w:lang w:val="kk-KZ"/>
        </w:rPr>
        <w:t>мен</w:t>
      </w:r>
      <w:r w:rsidR="006019F6" w:rsidRPr="00D76DB6">
        <w:rPr>
          <w:rFonts w:ascii="Times New Roman" w:hAnsi="Times New Roman" w:cs="Times New Roman"/>
          <w:color w:val="0D0D0D" w:themeColor="text1" w:themeTint="F2"/>
          <w:sz w:val="28"/>
          <w:szCs w:val="28"/>
          <w:lang w:val="kk-KZ"/>
        </w:rPr>
        <w:t xml:space="preserve"> азайған. Бірақ, 2016 жылға дейін тұрақты өскенмен, 2017 жылы төмендегенін байқаймыз, яғни, меншікті капиталы тұрақсыз.  </w:t>
      </w:r>
    </w:p>
    <w:p w14:paraId="35468A95" w14:textId="6C306498" w:rsidR="006019F6" w:rsidRPr="00D76DB6" w:rsidRDefault="00A30A0E" w:rsidP="006019F6">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ЦентрКредитб</w:t>
      </w:r>
      <w:r w:rsidR="00B0757B" w:rsidRPr="00D76DB6">
        <w:rPr>
          <w:rFonts w:ascii="Times New Roman" w:hAnsi="Times New Roman" w:cs="Times New Roman"/>
          <w:color w:val="0D0D0D" w:themeColor="text1" w:themeTint="F2"/>
          <w:sz w:val="28"/>
          <w:szCs w:val="28"/>
          <w:lang w:val="kk-KZ"/>
        </w:rPr>
        <w:t>анк</w:t>
      </w:r>
      <w:r w:rsidR="00005FA0" w:rsidRPr="00D76DB6">
        <w:rPr>
          <w:rFonts w:ascii="Times New Roman" w:hAnsi="Times New Roman" w:cs="Times New Roman"/>
          <w:color w:val="0D0D0D" w:themeColor="text1" w:themeTint="F2"/>
          <w:sz w:val="28"/>
          <w:szCs w:val="28"/>
          <w:lang w:val="kk-KZ"/>
        </w:rPr>
        <w:t>т</w:t>
      </w:r>
      <w:r w:rsidR="00B0757B" w:rsidRPr="00D76DB6">
        <w:rPr>
          <w:rFonts w:ascii="Times New Roman" w:hAnsi="Times New Roman" w:cs="Times New Roman"/>
          <w:color w:val="0D0D0D" w:themeColor="text1" w:themeTint="F2"/>
          <w:sz w:val="28"/>
          <w:szCs w:val="28"/>
          <w:lang w:val="kk-KZ"/>
        </w:rPr>
        <w:t xml:space="preserve">ің </w:t>
      </w:r>
      <w:r w:rsidRPr="00D76DB6">
        <w:rPr>
          <w:rFonts w:ascii="Times New Roman" w:hAnsi="Times New Roman" w:cs="Times New Roman"/>
          <w:color w:val="0D0D0D" w:themeColor="text1" w:themeTint="F2"/>
          <w:sz w:val="28"/>
          <w:szCs w:val="28"/>
          <w:lang w:val="kk-KZ"/>
        </w:rPr>
        <w:t>меншікті капиталы 2019</w:t>
      </w:r>
      <w:r w:rsidR="006019F6" w:rsidRPr="00D76DB6">
        <w:rPr>
          <w:rFonts w:ascii="Times New Roman" w:hAnsi="Times New Roman" w:cs="Times New Roman"/>
          <w:color w:val="0D0D0D" w:themeColor="text1" w:themeTint="F2"/>
          <w:sz w:val="28"/>
          <w:szCs w:val="28"/>
          <w:lang w:val="kk-KZ"/>
        </w:rPr>
        <w:t xml:space="preserve"> жы</w:t>
      </w:r>
      <w:r w:rsidR="00577661" w:rsidRPr="00D76DB6">
        <w:rPr>
          <w:rFonts w:ascii="Times New Roman" w:hAnsi="Times New Roman" w:cs="Times New Roman"/>
          <w:color w:val="0D0D0D" w:themeColor="text1" w:themeTint="F2"/>
          <w:sz w:val="28"/>
          <w:szCs w:val="28"/>
          <w:lang w:val="kk-KZ"/>
        </w:rPr>
        <w:t>лды 2013 жылмен салыстырғанда 26,0 млрд</w:t>
      </w:r>
      <w:r w:rsidR="00120319">
        <w:rPr>
          <w:rFonts w:ascii="Times New Roman" w:hAnsi="Times New Roman" w:cs="Times New Roman"/>
          <w:color w:val="0D0D0D" w:themeColor="text1" w:themeTint="F2"/>
          <w:sz w:val="28"/>
          <w:szCs w:val="28"/>
          <w:lang w:val="kk-KZ"/>
        </w:rPr>
        <w:t>.</w:t>
      </w:r>
      <w:r w:rsidR="00005FA0" w:rsidRPr="00D76DB6">
        <w:rPr>
          <w:rFonts w:ascii="Times New Roman" w:hAnsi="Times New Roman" w:cs="Times New Roman"/>
          <w:color w:val="0D0D0D" w:themeColor="text1" w:themeTint="F2"/>
          <w:sz w:val="28"/>
          <w:szCs w:val="28"/>
          <w:lang w:val="kk-KZ"/>
        </w:rPr>
        <w:t xml:space="preserve"> </w:t>
      </w:r>
      <w:r w:rsidR="00577661" w:rsidRPr="00D76DB6">
        <w:rPr>
          <w:rFonts w:ascii="Times New Roman" w:hAnsi="Times New Roman" w:cs="Times New Roman"/>
          <w:color w:val="0D0D0D" w:themeColor="text1" w:themeTint="F2"/>
          <w:sz w:val="28"/>
          <w:szCs w:val="28"/>
          <w:lang w:val="kk-KZ"/>
        </w:rPr>
        <w:t>теңге</w:t>
      </w:r>
      <w:r w:rsidR="00297CAA">
        <w:rPr>
          <w:rFonts w:ascii="Times New Roman" w:hAnsi="Times New Roman" w:cs="Times New Roman"/>
          <w:color w:val="0D0D0D" w:themeColor="text1" w:themeTint="F2"/>
          <w:sz w:val="28"/>
          <w:szCs w:val="28"/>
          <w:lang w:val="kk-KZ"/>
        </w:rPr>
        <w:t>мен</w:t>
      </w:r>
      <w:r w:rsidR="00577661" w:rsidRPr="00D76DB6">
        <w:rPr>
          <w:rFonts w:ascii="Times New Roman" w:hAnsi="Times New Roman" w:cs="Times New Roman"/>
          <w:color w:val="0D0D0D" w:themeColor="text1" w:themeTint="F2"/>
          <w:sz w:val="28"/>
          <w:szCs w:val="28"/>
          <w:lang w:val="kk-KZ"/>
        </w:rPr>
        <w:t>, 2018 жылмен салыстырғанда 6,0</w:t>
      </w:r>
      <w:r w:rsidR="006019F6" w:rsidRPr="00D76DB6">
        <w:rPr>
          <w:rFonts w:ascii="Times New Roman" w:hAnsi="Times New Roman" w:cs="Times New Roman"/>
          <w:color w:val="0D0D0D" w:themeColor="text1" w:themeTint="F2"/>
          <w:sz w:val="28"/>
          <w:szCs w:val="28"/>
          <w:lang w:val="kk-KZ"/>
        </w:rPr>
        <w:t xml:space="preserve"> млрд</w:t>
      </w:r>
      <w:r w:rsidR="00120319">
        <w:rPr>
          <w:rFonts w:ascii="Times New Roman" w:hAnsi="Times New Roman" w:cs="Times New Roman"/>
          <w:color w:val="0D0D0D" w:themeColor="text1" w:themeTint="F2"/>
          <w:sz w:val="28"/>
          <w:szCs w:val="28"/>
          <w:lang w:val="kk-KZ"/>
        </w:rPr>
        <w:t>.</w:t>
      </w:r>
      <w:r w:rsidR="00145444" w:rsidRPr="00145444">
        <w:rPr>
          <w:rFonts w:ascii="Times New Roman" w:hAnsi="Times New Roman" w:cs="Times New Roman"/>
          <w:color w:val="0D0D0D" w:themeColor="text1" w:themeTint="F2"/>
          <w:sz w:val="28"/>
          <w:szCs w:val="28"/>
          <w:lang w:val="kk-KZ"/>
        </w:rPr>
        <w:t xml:space="preserve"> </w:t>
      </w:r>
      <w:r w:rsidR="00005FA0" w:rsidRPr="00D76DB6">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теңге</w:t>
      </w:r>
      <w:r w:rsidR="00297CAA">
        <w:rPr>
          <w:rFonts w:ascii="Times New Roman" w:hAnsi="Times New Roman" w:cs="Times New Roman"/>
          <w:color w:val="0D0D0D" w:themeColor="text1" w:themeTint="F2"/>
          <w:sz w:val="28"/>
          <w:szCs w:val="28"/>
          <w:lang w:val="kk-KZ"/>
        </w:rPr>
        <w:t>мен</w:t>
      </w:r>
      <w:r w:rsidR="006019F6" w:rsidRPr="00D76DB6">
        <w:rPr>
          <w:rFonts w:ascii="Times New Roman" w:hAnsi="Times New Roman" w:cs="Times New Roman"/>
          <w:color w:val="0D0D0D" w:themeColor="text1" w:themeTint="F2"/>
          <w:sz w:val="28"/>
          <w:szCs w:val="28"/>
          <w:lang w:val="kk-KZ"/>
        </w:rPr>
        <w:t xml:space="preserve"> көбейген. </w:t>
      </w:r>
      <w:r w:rsidR="002C3FF6" w:rsidRPr="00D76DB6">
        <w:rPr>
          <w:rFonts w:ascii="Times New Roman" w:hAnsi="Times New Roman" w:cs="Times New Roman"/>
          <w:color w:val="0D0D0D" w:themeColor="text1" w:themeTint="F2"/>
          <w:sz w:val="28"/>
          <w:szCs w:val="28"/>
          <w:lang w:val="kk-KZ"/>
        </w:rPr>
        <w:t>“</w:t>
      </w:r>
      <w:r w:rsidR="006019F6" w:rsidRPr="00D76DB6">
        <w:rPr>
          <w:rFonts w:ascii="Times New Roman" w:hAnsi="Times New Roman" w:cs="Times New Roman"/>
          <w:color w:val="0D0D0D" w:themeColor="text1" w:themeTint="F2"/>
          <w:sz w:val="28"/>
          <w:szCs w:val="28"/>
          <w:lang w:val="kk-KZ"/>
        </w:rPr>
        <w:t>ЦентрКредитБанкі</w:t>
      </w:r>
      <w:r w:rsidR="002C3FF6" w:rsidRPr="00D76DB6">
        <w:rPr>
          <w:rFonts w:ascii="Times New Roman" w:hAnsi="Times New Roman" w:cs="Times New Roman"/>
          <w:color w:val="0D0D0D" w:themeColor="text1" w:themeTint="F2"/>
          <w:sz w:val="28"/>
          <w:szCs w:val="28"/>
          <w:lang w:val="kk-KZ"/>
        </w:rPr>
        <w:t>”</w:t>
      </w:r>
      <w:r w:rsidR="006019F6" w:rsidRPr="00D76DB6">
        <w:rPr>
          <w:rFonts w:ascii="Times New Roman" w:hAnsi="Times New Roman" w:cs="Times New Roman"/>
          <w:color w:val="0D0D0D" w:themeColor="text1" w:themeTint="F2"/>
          <w:sz w:val="28"/>
          <w:szCs w:val="28"/>
          <w:lang w:val="kk-KZ"/>
        </w:rPr>
        <w:t xml:space="preserve"> АҚ меншікті капиталы 5 жыл бойы тұрақты өскен.</w:t>
      </w:r>
    </w:p>
    <w:p w14:paraId="6E3F3A16" w14:textId="79B055CE" w:rsidR="006019F6" w:rsidRPr="00D76DB6" w:rsidRDefault="00716A03" w:rsidP="0056186C">
      <w:pPr>
        <w:pStyle w:val="HTML"/>
        <w:shd w:val="clear" w:color="auto" w:fill="FFFFFF"/>
        <w:tabs>
          <w:tab w:val="clear" w:pos="10076"/>
        </w:tabs>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 xml:space="preserve">Ресей </w:t>
      </w:r>
      <w:r w:rsidR="00CC4ED3" w:rsidRPr="00D76DB6">
        <w:rPr>
          <w:rFonts w:ascii="Times New Roman" w:hAnsi="Times New Roman" w:cs="Times New Roman"/>
          <w:color w:val="0D0D0D" w:themeColor="text1" w:themeTint="F2"/>
          <w:sz w:val="28"/>
          <w:szCs w:val="28"/>
          <w:lang w:val="kk-KZ"/>
        </w:rPr>
        <w:t xml:space="preserve">Жинақ </w:t>
      </w:r>
      <w:r w:rsidR="00B0757B" w:rsidRPr="00D76DB6">
        <w:rPr>
          <w:rFonts w:ascii="Times New Roman" w:hAnsi="Times New Roman" w:cs="Times New Roman"/>
          <w:color w:val="0D0D0D" w:themeColor="text1" w:themeTint="F2"/>
          <w:sz w:val="28"/>
          <w:szCs w:val="28"/>
          <w:lang w:val="kk-KZ"/>
        </w:rPr>
        <w:t xml:space="preserve">банкінің </w:t>
      </w:r>
      <w:r w:rsidR="00577661" w:rsidRPr="00D76DB6">
        <w:rPr>
          <w:rFonts w:ascii="Times New Roman" w:hAnsi="Times New Roman" w:cs="Times New Roman"/>
          <w:color w:val="0D0D0D" w:themeColor="text1" w:themeTint="F2"/>
          <w:sz w:val="28"/>
          <w:szCs w:val="28"/>
          <w:lang w:val="kk-KZ"/>
        </w:rPr>
        <w:t>меншікті капиталы 2019</w:t>
      </w:r>
      <w:r w:rsidR="006019F6" w:rsidRPr="00D76DB6">
        <w:rPr>
          <w:rFonts w:ascii="Times New Roman" w:hAnsi="Times New Roman" w:cs="Times New Roman"/>
          <w:color w:val="0D0D0D" w:themeColor="text1" w:themeTint="F2"/>
          <w:sz w:val="28"/>
          <w:szCs w:val="28"/>
          <w:lang w:val="kk-KZ"/>
        </w:rPr>
        <w:t xml:space="preserve"> жы</w:t>
      </w:r>
      <w:r w:rsidR="00577661" w:rsidRPr="00D76DB6">
        <w:rPr>
          <w:rFonts w:ascii="Times New Roman" w:hAnsi="Times New Roman" w:cs="Times New Roman"/>
          <w:color w:val="0D0D0D" w:themeColor="text1" w:themeTint="F2"/>
          <w:sz w:val="28"/>
          <w:szCs w:val="28"/>
          <w:lang w:val="kk-KZ"/>
        </w:rPr>
        <w:t>лды 2013 жылмен салыстырғанда 11</w:t>
      </w:r>
      <w:r w:rsidR="00297CAA">
        <w:rPr>
          <w:rFonts w:ascii="Times New Roman" w:hAnsi="Times New Roman" w:cs="Times New Roman"/>
          <w:color w:val="0D0D0D" w:themeColor="text1" w:themeTint="F2"/>
          <w:sz w:val="28"/>
          <w:szCs w:val="28"/>
          <w:lang w:val="kk-KZ"/>
        </w:rPr>
        <w:t>9</w:t>
      </w:r>
      <w:r w:rsidR="00577661" w:rsidRPr="00D76DB6">
        <w:rPr>
          <w:rFonts w:ascii="Times New Roman" w:hAnsi="Times New Roman" w:cs="Times New Roman"/>
          <w:color w:val="0D0D0D" w:themeColor="text1" w:themeTint="F2"/>
          <w:sz w:val="28"/>
          <w:szCs w:val="28"/>
          <w:lang w:val="kk-KZ"/>
        </w:rPr>
        <w:t xml:space="preserve"> млрд</w:t>
      </w:r>
      <w:r w:rsidR="00140DD0">
        <w:rPr>
          <w:rFonts w:ascii="Times New Roman" w:hAnsi="Times New Roman" w:cs="Times New Roman"/>
          <w:color w:val="0D0D0D" w:themeColor="text1" w:themeTint="F2"/>
          <w:sz w:val="28"/>
          <w:szCs w:val="28"/>
          <w:lang w:val="kk-KZ"/>
        </w:rPr>
        <w:t>.</w:t>
      </w:r>
      <w:r w:rsidR="00005FA0" w:rsidRPr="00D76DB6">
        <w:rPr>
          <w:rFonts w:ascii="Times New Roman" w:hAnsi="Times New Roman" w:cs="Times New Roman"/>
          <w:color w:val="0D0D0D" w:themeColor="text1" w:themeTint="F2"/>
          <w:sz w:val="28"/>
          <w:szCs w:val="28"/>
          <w:lang w:val="kk-KZ"/>
        </w:rPr>
        <w:t xml:space="preserve"> </w:t>
      </w:r>
      <w:r w:rsidR="00577661" w:rsidRPr="00D76DB6">
        <w:rPr>
          <w:rFonts w:ascii="Times New Roman" w:hAnsi="Times New Roman" w:cs="Times New Roman"/>
          <w:color w:val="0D0D0D" w:themeColor="text1" w:themeTint="F2"/>
          <w:sz w:val="28"/>
          <w:szCs w:val="28"/>
          <w:lang w:val="kk-KZ"/>
        </w:rPr>
        <w:t>теңге</w:t>
      </w:r>
      <w:r w:rsidR="00420B5B">
        <w:rPr>
          <w:rFonts w:ascii="Times New Roman" w:hAnsi="Times New Roman" w:cs="Times New Roman"/>
          <w:color w:val="0D0D0D" w:themeColor="text1" w:themeTint="F2"/>
          <w:sz w:val="28"/>
          <w:szCs w:val="28"/>
          <w:lang w:val="kk-KZ"/>
        </w:rPr>
        <w:t>мен</w:t>
      </w:r>
      <w:r w:rsidR="00577661" w:rsidRPr="00D76DB6">
        <w:rPr>
          <w:rFonts w:ascii="Times New Roman" w:hAnsi="Times New Roman" w:cs="Times New Roman"/>
          <w:color w:val="0D0D0D" w:themeColor="text1" w:themeTint="F2"/>
          <w:sz w:val="28"/>
          <w:szCs w:val="28"/>
          <w:lang w:val="kk-KZ"/>
        </w:rPr>
        <w:t>, 2018 жылмен салыстырғанда 62</w:t>
      </w:r>
      <w:r w:rsidR="006019F6" w:rsidRPr="00D76DB6">
        <w:rPr>
          <w:rFonts w:ascii="Times New Roman" w:hAnsi="Times New Roman" w:cs="Times New Roman"/>
          <w:color w:val="0D0D0D" w:themeColor="text1" w:themeTint="F2"/>
          <w:sz w:val="28"/>
          <w:szCs w:val="28"/>
          <w:lang w:val="kk-KZ"/>
        </w:rPr>
        <w:t xml:space="preserve"> млрд</w:t>
      </w:r>
      <w:r w:rsidR="00120319">
        <w:rPr>
          <w:rFonts w:ascii="Times New Roman" w:hAnsi="Times New Roman" w:cs="Times New Roman"/>
          <w:color w:val="0D0D0D" w:themeColor="text1" w:themeTint="F2"/>
          <w:sz w:val="28"/>
          <w:szCs w:val="28"/>
          <w:lang w:val="kk-KZ"/>
        </w:rPr>
        <w:t>.</w:t>
      </w:r>
      <w:r w:rsidR="00005FA0" w:rsidRPr="00D76DB6">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теңге</w:t>
      </w:r>
      <w:r w:rsidR="00420B5B">
        <w:rPr>
          <w:rFonts w:ascii="Times New Roman" w:hAnsi="Times New Roman" w:cs="Times New Roman"/>
          <w:color w:val="0D0D0D" w:themeColor="text1" w:themeTint="F2"/>
          <w:sz w:val="28"/>
          <w:szCs w:val="28"/>
          <w:lang w:val="kk-KZ"/>
        </w:rPr>
        <w:t>мен</w:t>
      </w:r>
      <w:r w:rsidR="006019F6" w:rsidRPr="00D76DB6">
        <w:rPr>
          <w:rFonts w:ascii="Times New Roman" w:hAnsi="Times New Roman" w:cs="Times New Roman"/>
          <w:color w:val="0D0D0D" w:themeColor="text1" w:themeTint="F2"/>
          <w:sz w:val="28"/>
          <w:szCs w:val="28"/>
          <w:lang w:val="kk-KZ"/>
        </w:rPr>
        <w:t xml:space="preserve"> көбейген. </w:t>
      </w:r>
      <w:r w:rsidR="00B0757B" w:rsidRPr="00D76DB6">
        <w:rPr>
          <w:rFonts w:ascii="Times New Roman" w:hAnsi="Times New Roman" w:cs="Times New Roman"/>
          <w:color w:val="0D0D0D" w:themeColor="text1" w:themeTint="F2"/>
          <w:sz w:val="28"/>
          <w:szCs w:val="28"/>
          <w:lang w:val="kk-KZ"/>
        </w:rPr>
        <w:t xml:space="preserve">Осы </w:t>
      </w:r>
      <w:r w:rsidR="006019F6" w:rsidRPr="00D76DB6">
        <w:rPr>
          <w:rFonts w:ascii="Times New Roman" w:hAnsi="Times New Roman" w:cs="Times New Roman"/>
          <w:color w:val="0D0D0D" w:themeColor="text1" w:themeTint="F2"/>
          <w:sz w:val="28"/>
          <w:szCs w:val="28"/>
          <w:lang w:val="kk-KZ"/>
        </w:rPr>
        <w:t>банк</w:t>
      </w:r>
      <w:r w:rsidR="00B0757B" w:rsidRPr="00D76DB6">
        <w:rPr>
          <w:rFonts w:ascii="Times New Roman" w:hAnsi="Times New Roman" w:cs="Times New Roman"/>
          <w:color w:val="0D0D0D" w:themeColor="text1" w:themeTint="F2"/>
          <w:sz w:val="28"/>
          <w:szCs w:val="28"/>
          <w:lang w:val="kk-KZ"/>
        </w:rPr>
        <w:t>нің</w:t>
      </w:r>
      <w:r w:rsidR="006019F6" w:rsidRPr="00D76DB6">
        <w:rPr>
          <w:rFonts w:ascii="Times New Roman" w:hAnsi="Times New Roman" w:cs="Times New Roman"/>
          <w:color w:val="0D0D0D" w:themeColor="text1" w:themeTint="F2"/>
          <w:sz w:val="28"/>
          <w:szCs w:val="28"/>
          <w:lang w:val="kk-KZ"/>
        </w:rPr>
        <w:t xml:space="preserve"> меншікті капиталы 5 жыл бойы тұрақты өскен.</w:t>
      </w:r>
      <w:r w:rsidR="0056186C" w:rsidRPr="00D76DB6">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“Kasp</w:t>
      </w:r>
      <w:r w:rsidR="00577661" w:rsidRPr="00D76DB6">
        <w:rPr>
          <w:rFonts w:ascii="Times New Roman" w:hAnsi="Times New Roman" w:cs="Times New Roman"/>
          <w:color w:val="0D0D0D" w:themeColor="text1" w:themeTint="F2"/>
          <w:sz w:val="28"/>
          <w:szCs w:val="28"/>
          <w:lang w:val="kk-KZ"/>
        </w:rPr>
        <w:t>i Bank”</w:t>
      </w:r>
      <w:r w:rsidR="002C3FF6" w:rsidRPr="00D76DB6">
        <w:rPr>
          <w:rFonts w:ascii="Times New Roman" w:hAnsi="Times New Roman" w:cs="Times New Roman"/>
          <w:color w:val="0D0D0D" w:themeColor="text1" w:themeTint="F2"/>
          <w:sz w:val="28"/>
          <w:szCs w:val="28"/>
          <w:lang w:val="kk-KZ"/>
        </w:rPr>
        <w:t xml:space="preserve"> </w:t>
      </w:r>
      <w:r w:rsidR="00577661" w:rsidRPr="00D76DB6">
        <w:rPr>
          <w:rFonts w:ascii="Times New Roman" w:hAnsi="Times New Roman" w:cs="Times New Roman"/>
          <w:color w:val="0D0D0D" w:themeColor="text1" w:themeTint="F2"/>
          <w:sz w:val="28"/>
          <w:szCs w:val="28"/>
          <w:lang w:val="kk-KZ"/>
        </w:rPr>
        <w:t>АҚ меншікті капиталы 2019</w:t>
      </w:r>
      <w:r w:rsidR="006019F6" w:rsidRPr="00D76DB6">
        <w:rPr>
          <w:rFonts w:ascii="Times New Roman" w:hAnsi="Times New Roman" w:cs="Times New Roman"/>
          <w:color w:val="0D0D0D" w:themeColor="text1" w:themeTint="F2"/>
          <w:sz w:val="28"/>
          <w:szCs w:val="28"/>
          <w:lang w:val="kk-KZ"/>
        </w:rPr>
        <w:t xml:space="preserve"> жыл</w:t>
      </w:r>
      <w:r w:rsidR="00577661" w:rsidRPr="00D76DB6">
        <w:rPr>
          <w:rFonts w:ascii="Times New Roman" w:hAnsi="Times New Roman" w:cs="Times New Roman"/>
          <w:color w:val="0D0D0D" w:themeColor="text1" w:themeTint="F2"/>
          <w:sz w:val="28"/>
          <w:szCs w:val="28"/>
          <w:lang w:val="kk-KZ"/>
        </w:rPr>
        <w:t>ды 2013 жылмен салыстырғанда 170</w:t>
      </w:r>
      <w:r w:rsidR="00120319">
        <w:rPr>
          <w:rFonts w:ascii="Times New Roman" w:hAnsi="Times New Roman" w:cs="Times New Roman"/>
          <w:color w:val="0D0D0D" w:themeColor="text1" w:themeTint="F2"/>
          <w:sz w:val="28"/>
          <w:szCs w:val="28"/>
          <w:lang w:val="kk-KZ"/>
        </w:rPr>
        <w:t> </w:t>
      </w:r>
      <w:r w:rsidR="00577661" w:rsidRPr="00D76DB6">
        <w:rPr>
          <w:rFonts w:ascii="Times New Roman" w:hAnsi="Times New Roman" w:cs="Times New Roman"/>
          <w:color w:val="0D0D0D" w:themeColor="text1" w:themeTint="F2"/>
          <w:sz w:val="28"/>
          <w:szCs w:val="28"/>
          <w:lang w:val="kk-KZ"/>
        </w:rPr>
        <w:t>млрд</w:t>
      </w:r>
      <w:r w:rsidR="00120319">
        <w:rPr>
          <w:rFonts w:ascii="Times New Roman" w:hAnsi="Times New Roman" w:cs="Times New Roman"/>
          <w:color w:val="0D0D0D" w:themeColor="text1" w:themeTint="F2"/>
          <w:sz w:val="28"/>
          <w:szCs w:val="28"/>
          <w:lang w:val="kk-KZ"/>
        </w:rPr>
        <w:t>.</w:t>
      </w:r>
      <w:r w:rsidR="00005FA0" w:rsidRPr="00D76DB6">
        <w:rPr>
          <w:rFonts w:ascii="Times New Roman" w:hAnsi="Times New Roman" w:cs="Times New Roman"/>
          <w:color w:val="0D0D0D" w:themeColor="text1" w:themeTint="F2"/>
          <w:sz w:val="28"/>
          <w:szCs w:val="28"/>
          <w:lang w:val="kk-KZ"/>
        </w:rPr>
        <w:t xml:space="preserve"> </w:t>
      </w:r>
      <w:r w:rsidR="00577661" w:rsidRPr="00D76DB6">
        <w:rPr>
          <w:rFonts w:ascii="Times New Roman" w:hAnsi="Times New Roman" w:cs="Times New Roman"/>
          <w:color w:val="0D0D0D" w:themeColor="text1" w:themeTint="F2"/>
          <w:sz w:val="28"/>
          <w:szCs w:val="28"/>
          <w:lang w:val="kk-KZ"/>
        </w:rPr>
        <w:t>теңгеге, 2018 жылмен салыстырғанда 53</w:t>
      </w:r>
      <w:r w:rsidR="006019F6" w:rsidRPr="00D76DB6">
        <w:rPr>
          <w:rFonts w:ascii="Times New Roman" w:hAnsi="Times New Roman" w:cs="Times New Roman"/>
          <w:color w:val="0D0D0D" w:themeColor="text1" w:themeTint="F2"/>
          <w:sz w:val="28"/>
          <w:szCs w:val="28"/>
          <w:lang w:val="kk-KZ"/>
        </w:rPr>
        <w:t xml:space="preserve"> млрд</w:t>
      </w:r>
      <w:r w:rsidR="00005FA0" w:rsidRPr="00D76DB6">
        <w:rPr>
          <w:rFonts w:ascii="Times New Roman" w:hAnsi="Times New Roman" w:cs="Times New Roman"/>
          <w:color w:val="0D0D0D" w:themeColor="text1" w:themeTint="F2"/>
          <w:sz w:val="28"/>
          <w:szCs w:val="28"/>
          <w:lang w:val="kk-KZ"/>
        </w:rPr>
        <w:t xml:space="preserve"> </w:t>
      </w:r>
      <w:r w:rsidR="006019F6" w:rsidRPr="00D76DB6">
        <w:rPr>
          <w:rFonts w:ascii="Times New Roman" w:hAnsi="Times New Roman" w:cs="Times New Roman"/>
          <w:color w:val="0D0D0D" w:themeColor="text1" w:themeTint="F2"/>
          <w:sz w:val="28"/>
          <w:szCs w:val="28"/>
          <w:lang w:val="kk-KZ"/>
        </w:rPr>
        <w:t>теңге</w:t>
      </w:r>
      <w:r w:rsidR="00420B5B">
        <w:rPr>
          <w:rFonts w:ascii="Times New Roman" w:hAnsi="Times New Roman" w:cs="Times New Roman"/>
          <w:color w:val="0D0D0D" w:themeColor="text1" w:themeTint="F2"/>
          <w:sz w:val="28"/>
          <w:szCs w:val="28"/>
          <w:lang w:val="kk-KZ"/>
        </w:rPr>
        <w:t>мен</w:t>
      </w:r>
      <w:r w:rsidR="006019F6" w:rsidRPr="00D76DB6">
        <w:rPr>
          <w:rFonts w:ascii="Times New Roman" w:hAnsi="Times New Roman" w:cs="Times New Roman"/>
          <w:color w:val="0D0D0D" w:themeColor="text1" w:themeTint="F2"/>
          <w:sz w:val="28"/>
          <w:szCs w:val="28"/>
          <w:lang w:val="kk-KZ"/>
        </w:rPr>
        <w:t xml:space="preserve"> көбейген. “Kaspi Bank”</w:t>
      </w:r>
      <w:r w:rsidR="006F6E14" w:rsidRPr="00D76DB6">
        <w:rPr>
          <w:rFonts w:ascii="Times New Roman" w:hAnsi="Times New Roman" w:cs="Times New Roman"/>
          <w:color w:val="0D0D0D" w:themeColor="text1" w:themeTint="F2"/>
          <w:sz w:val="28"/>
          <w:szCs w:val="28"/>
          <w:lang w:val="kk-KZ"/>
        </w:rPr>
        <w:t xml:space="preserve"> АҚ </w:t>
      </w:r>
      <w:r w:rsidR="006019F6" w:rsidRPr="00D76DB6">
        <w:rPr>
          <w:rFonts w:ascii="Times New Roman" w:hAnsi="Times New Roman" w:cs="Times New Roman"/>
          <w:color w:val="0D0D0D" w:themeColor="text1" w:themeTint="F2"/>
          <w:sz w:val="28"/>
          <w:szCs w:val="28"/>
          <w:lang w:val="kk-KZ"/>
        </w:rPr>
        <w:t xml:space="preserve">меншікті капиталы 5 жыл бойы тұрақты өскен. </w:t>
      </w:r>
    </w:p>
    <w:p w14:paraId="7F4F4DA7" w14:textId="5852F52A" w:rsidR="00CC018A" w:rsidRPr="00D76DB6" w:rsidRDefault="006019F6" w:rsidP="003D75C9">
      <w:pPr>
        <w:ind w:firstLine="709"/>
        <w:jc w:val="both"/>
        <w:rPr>
          <w:color w:val="0D0D0D" w:themeColor="text1" w:themeTint="F2"/>
          <w:sz w:val="28"/>
          <w:szCs w:val="28"/>
          <w:lang w:val="kk-KZ"/>
        </w:rPr>
      </w:pPr>
      <w:r w:rsidRPr="00D76DB6">
        <w:rPr>
          <w:color w:val="0D0D0D" w:themeColor="text1" w:themeTint="F2"/>
          <w:sz w:val="28"/>
          <w:szCs w:val="28"/>
          <w:lang w:val="kk-KZ"/>
        </w:rPr>
        <w:t xml:space="preserve">Сондықтан, меншік капиталы тұрақты банктер қызмет көрсетіп отырса, 2018 жылдың соңында Қазкомбанкте → Халық банкімен біріктіру сатысынан </w:t>
      </w:r>
      <w:r w:rsidRPr="00D76DB6">
        <w:rPr>
          <w:color w:val="0D0D0D" w:themeColor="text1" w:themeTint="F2"/>
          <w:sz w:val="28"/>
          <w:szCs w:val="28"/>
          <w:lang w:val="kk-KZ"/>
        </w:rPr>
        <w:lastRenderedPageBreak/>
        <w:t>өтті. Сол себебтен, нарықтық экономикада Қазақстанның банк секторын дамытудағы банкаралық бәсекелестіктің рөлі өте зор.</w:t>
      </w:r>
    </w:p>
    <w:p w14:paraId="04F94B0B" w14:textId="23305896" w:rsidR="00CE5056" w:rsidRPr="00D76DB6" w:rsidRDefault="006C42BC" w:rsidP="0003498C">
      <w:pPr>
        <w:pStyle w:val="HTML"/>
        <w:shd w:val="clear" w:color="auto" w:fill="FFFFFF" w:themeFill="background1"/>
        <w:ind w:firstLine="709"/>
        <w:jc w:val="both"/>
        <w:rPr>
          <w:rFonts w:ascii="Times New Roman" w:hAnsi="Times New Roman" w:cs="Times New Roman"/>
          <w:bCs/>
          <w:color w:val="0D0D0D" w:themeColor="text1" w:themeTint="F2"/>
          <w:sz w:val="28"/>
          <w:szCs w:val="28"/>
          <w:lang w:val="kk-KZ"/>
        </w:rPr>
      </w:pPr>
      <w:r w:rsidRPr="00D76DB6">
        <w:rPr>
          <w:rFonts w:ascii="Times New Roman" w:hAnsi="Times New Roman" w:cs="Times New Roman"/>
          <w:bCs/>
          <w:color w:val="0D0D0D" w:themeColor="text1" w:themeTint="F2"/>
          <w:sz w:val="28"/>
          <w:szCs w:val="28"/>
          <w:lang w:val="kk-KZ"/>
        </w:rPr>
        <w:t>Егерде тұжырымдама жасасақ</w:t>
      </w:r>
      <w:r w:rsidR="0003498C">
        <w:rPr>
          <w:rFonts w:ascii="Times New Roman" w:hAnsi="Times New Roman" w:cs="Times New Roman"/>
          <w:bCs/>
          <w:color w:val="0D0D0D" w:themeColor="text1" w:themeTint="F2"/>
          <w:sz w:val="28"/>
          <w:szCs w:val="28"/>
          <w:lang w:val="kk-KZ"/>
        </w:rPr>
        <w:t xml:space="preserve">: </w:t>
      </w:r>
      <w:r w:rsidR="00BA5117" w:rsidRPr="00D76DB6">
        <w:rPr>
          <w:rFonts w:ascii="Times New Roman" w:hAnsi="Times New Roman" w:cs="Times New Roman"/>
          <w:bCs/>
          <w:color w:val="0D0D0D" w:themeColor="text1" w:themeTint="F2"/>
          <w:sz w:val="28"/>
          <w:szCs w:val="28"/>
          <w:lang w:val="kk-KZ"/>
        </w:rPr>
        <w:t xml:space="preserve">2019 жылдың соңына дейін қызметін тоқтатуымен байланысты Қазкомбанкті Халық банкімен біріктіру болды. Мұның бірден-бір себебін </w:t>
      </w:r>
      <w:r w:rsidR="00716A03" w:rsidRPr="00716A03">
        <w:rPr>
          <w:rFonts w:ascii="Times New Roman" w:hAnsi="Times New Roman" w:cs="Times New Roman"/>
          <w:color w:val="0D0D0D" w:themeColor="text1" w:themeTint="F2"/>
          <w:sz w:val="28"/>
          <w:szCs w:val="28"/>
          <w:shd w:val="clear" w:color="auto" w:fill="FFFFFF"/>
          <w:lang w:val="kk-KZ"/>
        </w:rPr>
        <w:t>§</w:t>
      </w:r>
      <w:r w:rsidR="00BA5117" w:rsidRPr="00D76DB6">
        <w:rPr>
          <w:rFonts w:ascii="Times New Roman" w:hAnsi="Times New Roman" w:cs="Times New Roman"/>
          <w:bCs/>
          <w:color w:val="0D0D0D" w:themeColor="text1" w:themeTint="F2"/>
          <w:sz w:val="28"/>
          <w:szCs w:val="28"/>
          <w:lang w:val="kk-KZ"/>
        </w:rPr>
        <w:t>2.2 көрсетілген коммерциялық банктердің қаржылық көрсеткіштерін талдау барысында 201</w:t>
      </w:r>
      <w:r w:rsidR="00297CAA">
        <w:rPr>
          <w:rFonts w:ascii="Times New Roman" w:hAnsi="Times New Roman" w:cs="Times New Roman"/>
          <w:bCs/>
          <w:color w:val="0D0D0D" w:themeColor="text1" w:themeTint="F2"/>
          <w:sz w:val="28"/>
          <w:szCs w:val="28"/>
          <w:lang w:val="kk-KZ"/>
        </w:rPr>
        <w:t>6</w:t>
      </w:r>
      <w:r w:rsidR="00BA5117" w:rsidRPr="00D76DB6">
        <w:rPr>
          <w:rFonts w:ascii="Times New Roman" w:hAnsi="Times New Roman" w:cs="Times New Roman"/>
          <w:bCs/>
          <w:color w:val="0D0D0D" w:themeColor="text1" w:themeTint="F2"/>
          <w:sz w:val="28"/>
          <w:szCs w:val="28"/>
          <w:lang w:val="kk-KZ"/>
        </w:rPr>
        <w:t>-2017 жж. Қазкомбанктің активтері 1,</w:t>
      </w:r>
      <w:r w:rsidR="00A678BC">
        <w:rPr>
          <w:rFonts w:ascii="Times New Roman" w:hAnsi="Times New Roman" w:cs="Times New Roman"/>
          <w:bCs/>
          <w:color w:val="0D0D0D" w:themeColor="text1" w:themeTint="F2"/>
          <w:sz w:val="28"/>
          <w:szCs w:val="28"/>
          <w:lang w:val="kk-KZ"/>
        </w:rPr>
        <w:t>5</w:t>
      </w:r>
      <w:r w:rsidR="00BA5117" w:rsidRPr="00D76DB6">
        <w:rPr>
          <w:rFonts w:ascii="Times New Roman" w:hAnsi="Times New Roman" w:cs="Times New Roman"/>
          <w:bCs/>
          <w:color w:val="0D0D0D" w:themeColor="text1" w:themeTint="F2"/>
          <w:sz w:val="28"/>
          <w:szCs w:val="28"/>
          <w:lang w:val="kk-KZ"/>
        </w:rPr>
        <w:t xml:space="preserve"> есеге, міндеттемелері 1,</w:t>
      </w:r>
      <w:r w:rsidR="00A678BC">
        <w:rPr>
          <w:rFonts w:ascii="Times New Roman" w:hAnsi="Times New Roman" w:cs="Times New Roman"/>
          <w:bCs/>
          <w:color w:val="0D0D0D" w:themeColor="text1" w:themeTint="F2"/>
          <w:sz w:val="28"/>
          <w:szCs w:val="28"/>
          <w:lang w:val="kk-KZ"/>
        </w:rPr>
        <w:t>4</w:t>
      </w:r>
      <w:r w:rsidR="00BA5117" w:rsidRPr="00D76DB6">
        <w:rPr>
          <w:rFonts w:ascii="Times New Roman" w:hAnsi="Times New Roman" w:cs="Times New Roman"/>
          <w:bCs/>
          <w:color w:val="0D0D0D" w:themeColor="text1" w:themeTint="F2"/>
          <w:sz w:val="28"/>
          <w:szCs w:val="28"/>
          <w:lang w:val="kk-KZ"/>
        </w:rPr>
        <w:t xml:space="preserve"> есеге, меншік капиталы 1,</w:t>
      </w:r>
      <w:r w:rsidR="00A678BC">
        <w:rPr>
          <w:rFonts w:ascii="Times New Roman" w:hAnsi="Times New Roman" w:cs="Times New Roman"/>
          <w:bCs/>
          <w:color w:val="0D0D0D" w:themeColor="text1" w:themeTint="F2"/>
          <w:sz w:val="28"/>
          <w:szCs w:val="28"/>
          <w:lang w:val="kk-KZ"/>
        </w:rPr>
        <w:t>7</w:t>
      </w:r>
      <w:r w:rsidR="00BA5117" w:rsidRPr="00D76DB6">
        <w:rPr>
          <w:rFonts w:ascii="Times New Roman" w:hAnsi="Times New Roman" w:cs="Times New Roman"/>
          <w:bCs/>
          <w:color w:val="0D0D0D" w:themeColor="text1" w:themeTint="F2"/>
          <w:sz w:val="28"/>
          <w:szCs w:val="28"/>
          <w:lang w:val="kk-KZ"/>
        </w:rPr>
        <w:t xml:space="preserve"> есеге, </w:t>
      </w:r>
      <w:r w:rsidR="009936B6" w:rsidRPr="009936B6">
        <w:rPr>
          <w:rFonts w:ascii="Times New Roman" w:hAnsi="Times New Roman" w:cs="Times New Roman"/>
          <w:color w:val="0D0D0D" w:themeColor="text1" w:themeTint="F2"/>
          <w:sz w:val="28"/>
          <w:szCs w:val="28"/>
          <w:lang w:val="kk-KZ"/>
        </w:rPr>
        <w:t>несие портфелінің</w:t>
      </w:r>
      <w:r w:rsidR="00BA5117" w:rsidRPr="00D76DB6">
        <w:rPr>
          <w:rFonts w:ascii="Times New Roman" w:hAnsi="Times New Roman" w:cs="Times New Roman"/>
          <w:bCs/>
          <w:color w:val="0D0D0D" w:themeColor="text1" w:themeTint="F2"/>
          <w:sz w:val="28"/>
          <w:szCs w:val="28"/>
          <w:lang w:val="kk-KZ"/>
        </w:rPr>
        <w:t xml:space="preserve"> құрамы </w:t>
      </w:r>
      <w:r w:rsidR="00A678BC">
        <w:rPr>
          <w:rFonts w:ascii="Times New Roman" w:hAnsi="Times New Roman" w:cs="Times New Roman"/>
          <w:bCs/>
          <w:color w:val="0D0D0D" w:themeColor="text1" w:themeTint="F2"/>
          <w:sz w:val="28"/>
          <w:szCs w:val="28"/>
          <w:lang w:val="kk-KZ"/>
        </w:rPr>
        <w:t>4,4</w:t>
      </w:r>
      <w:r w:rsidR="00BA5117" w:rsidRPr="00D76DB6">
        <w:rPr>
          <w:rFonts w:ascii="Times New Roman" w:hAnsi="Times New Roman" w:cs="Times New Roman"/>
          <w:bCs/>
          <w:color w:val="0D0D0D" w:themeColor="text1" w:themeTint="F2"/>
          <w:sz w:val="28"/>
          <w:szCs w:val="28"/>
          <w:lang w:val="kk-KZ"/>
        </w:rPr>
        <w:t xml:space="preserve"> есеге азайғанын көрсетілген (сурет</w:t>
      </w:r>
      <w:r w:rsidR="00BF1A87">
        <w:rPr>
          <w:rFonts w:ascii="Times New Roman" w:hAnsi="Times New Roman" w:cs="Times New Roman"/>
          <w:bCs/>
          <w:color w:val="0D0D0D" w:themeColor="text1" w:themeTint="F2"/>
          <w:sz w:val="28"/>
          <w:szCs w:val="28"/>
          <w:lang w:val="kk-KZ"/>
        </w:rPr>
        <w:t>тер</w:t>
      </w:r>
      <w:r w:rsidR="00BA5117" w:rsidRPr="00D76DB6">
        <w:rPr>
          <w:rFonts w:ascii="Times New Roman" w:hAnsi="Times New Roman" w:cs="Times New Roman"/>
          <w:bCs/>
          <w:color w:val="0D0D0D" w:themeColor="text1" w:themeTint="F2"/>
          <w:sz w:val="28"/>
          <w:szCs w:val="28"/>
          <w:lang w:val="kk-KZ"/>
        </w:rPr>
        <w:t xml:space="preserve"> 16</w:t>
      </w:r>
      <w:r w:rsidR="00716A03">
        <w:rPr>
          <w:rFonts w:ascii="Times New Roman" w:hAnsi="Times New Roman" w:cs="Times New Roman"/>
          <w:bCs/>
          <w:color w:val="0D0D0D" w:themeColor="text1" w:themeTint="F2"/>
          <w:sz w:val="28"/>
          <w:szCs w:val="28"/>
          <w:lang w:val="kk-KZ"/>
        </w:rPr>
        <w:t>-21</w:t>
      </w:r>
      <w:r w:rsidR="00BA5117" w:rsidRPr="00D76DB6">
        <w:rPr>
          <w:rFonts w:ascii="Times New Roman" w:hAnsi="Times New Roman" w:cs="Times New Roman"/>
          <w:bCs/>
          <w:color w:val="0D0D0D" w:themeColor="text1" w:themeTint="F2"/>
          <w:sz w:val="28"/>
          <w:szCs w:val="28"/>
          <w:lang w:val="kk-KZ"/>
        </w:rPr>
        <w:t>). Сондықтан, банк қызметі нарығында бәсекеге қаб</w:t>
      </w:r>
      <w:r w:rsidR="00B11AA6">
        <w:rPr>
          <w:rFonts w:ascii="Times New Roman" w:hAnsi="Times New Roman" w:cs="Times New Roman"/>
          <w:bCs/>
          <w:color w:val="0D0D0D" w:themeColor="text1" w:themeTint="F2"/>
          <w:sz w:val="28"/>
          <w:szCs w:val="28"/>
          <w:lang w:val="kk-KZ"/>
        </w:rPr>
        <w:t>і</w:t>
      </w:r>
      <w:r w:rsidR="00BA5117" w:rsidRPr="00D76DB6">
        <w:rPr>
          <w:rFonts w:ascii="Times New Roman" w:hAnsi="Times New Roman" w:cs="Times New Roman"/>
          <w:bCs/>
          <w:color w:val="0D0D0D" w:themeColor="text1" w:themeTint="F2"/>
          <w:sz w:val="28"/>
          <w:szCs w:val="28"/>
          <w:lang w:val="kk-KZ"/>
        </w:rPr>
        <w:t>леті төмен банктерді ірі банктерге біріктірілгені қарастырылған.</w:t>
      </w:r>
    </w:p>
    <w:p w14:paraId="78188E68" w14:textId="64EE8A5F" w:rsidR="00103D77" w:rsidRPr="00D76DB6" w:rsidRDefault="00134526" w:rsidP="009E28BD">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bookmarkStart w:id="7" w:name="_Hlk66009946"/>
      <w:r w:rsidRPr="00D76DB6">
        <w:rPr>
          <w:rFonts w:ascii="Times New Roman" w:hAnsi="Times New Roman" w:cs="Times New Roman"/>
          <w:color w:val="0D0D0D" w:themeColor="text1" w:themeTint="F2"/>
          <w:sz w:val="28"/>
          <w:szCs w:val="28"/>
          <w:lang w:val="kk-KZ"/>
        </w:rPr>
        <w:t>Қортындыласақ</w:t>
      </w:r>
      <w:r w:rsidR="009E28BD" w:rsidRPr="00D76DB6">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w:t>
      </w:r>
      <w:r w:rsidR="00FF010C" w:rsidRPr="00D76DB6">
        <w:rPr>
          <w:rFonts w:ascii="Times New Roman" w:hAnsi="Times New Roman" w:cs="Times New Roman"/>
          <w:color w:val="0D0D0D" w:themeColor="text1" w:themeTint="F2"/>
          <w:sz w:val="28"/>
          <w:szCs w:val="28"/>
          <w:lang w:val="kk-KZ"/>
        </w:rPr>
        <w:t>б</w:t>
      </w:r>
      <w:r w:rsidRPr="00D76DB6">
        <w:rPr>
          <w:rFonts w:ascii="Times New Roman" w:hAnsi="Times New Roman" w:cs="Times New Roman"/>
          <w:color w:val="0D0D0D" w:themeColor="text1" w:themeTint="F2"/>
          <w:sz w:val="28"/>
          <w:szCs w:val="28"/>
          <w:lang w:val="kk-KZ"/>
        </w:rPr>
        <w:t>анк активтерін басқару мақсаты – меншікті және тартылған қаржыларды тиімді орналастыру негізінде банктің ең үлкен активтерді басқару сапасы</w:t>
      </w:r>
      <w:r w:rsidR="00FF010C" w:rsidRPr="00D76DB6">
        <w:rPr>
          <w:rFonts w:ascii="Times New Roman" w:hAnsi="Times New Roman" w:cs="Times New Roman"/>
          <w:color w:val="0D0D0D" w:themeColor="text1" w:themeTint="F2"/>
          <w:sz w:val="28"/>
          <w:szCs w:val="28"/>
          <w:lang w:val="kk-KZ"/>
        </w:rPr>
        <w:t>н</w:t>
      </w:r>
      <w:r w:rsidRPr="00D76DB6">
        <w:rPr>
          <w:rFonts w:ascii="Times New Roman" w:hAnsi="Times New Roman" w:cs="Times New Roman"/>
          <w:color w:val="0D0D0D" w:themeColor="text1" w:themeTint="F2"/>
          <w:sz w:val="28"/>
          <w:szCs w:val="28"/>
          <w:lang w:val="kk-KZ"/>
        </w:rPr>
        <w:t xml:space="preserve"> жақса</w:t>
      </w:r>
      <w:r w:rsidR="00FF010C" w:rsidRPr="00D76DB6">
        <w:rPr>
          <w:rFonts w:ascii="Times New Roman" w:hAnsi="Times New Roman" w:cs="Times New Roman"/>
          <w:color w:val="0D0D0D" w:themeColor="text1" w:themeTint="F2"/>
          <w:sz w:val="28"/>
          <w:szCs w:val="28"/>
          <w:lang w:val="kk-KZ"/>
        </w:rPr>
        <w:t>р</w:t>
      </w:r>
      <w:r w:rsidRPr="00D76DB6">
        <w:rPr>
          <w:rFonts w:ascii="Times New Roman" w:hAnsi="Times New Roman" w:cs="Times New Roman"/>
          <w:color w:val="0D0D0D" w:themeColor="text1" w:themeTint="F2"/>
          <w:sz w:val="28"/>
          <w:szCs w:val="28"/>
          <w:lang w:val="kk-KZ"/>
        </w:rPr>
        <w:t xml:space="preserve">ту үшін </w:t>
      </w:r>
      <w:r w:rsidR="009936B6" w:rsidRPr="009936B6">
        <w:rPr>
          <w:rFonts w:ascii="Times New Roman" w:hAnsi="Times New Roman" w:cs="Times New Roman"/>
          <w:color w:val="0D0D0D" w:themeColor="text1" w:themeTint="F2"/>
          <w:sz w:val="28"/>
          <w:szCs w:val="28"/>
          <w:lang w:val="kk-KZ"/>
        </w:rPr>
        <w:t>несие портфелінің</w:t>
      </w:r>
      <w:r w:rsidRPr="00D76DB6">
        <w:rPr>
          <w:rFonts w:ascii="Times New Roman" w:hAnsi="Times New Roman" w:cs="Times New Roman"/>
          <w:color w:val="0D0D0D" w:themeColor="text1" w:themeTint="F2"/>
          <w:sz w:val="28"/>
          <w:szCs w:val="28"/>
          <w:lang w:val="kk-KZ"/>
        </w:rPr>
        <w:t xml:space="preserve"> сапасын жоғарлатуда заңды және жеке тұлғалар</w:t>
      </w:r>
      <w:r w:rsidR="00C90863" w:rsidRPr="00D76DB6">
        <w:rPr>
          <w:rFonts w:ascii="Times New Roman" w:hAnsi="Times New Roman" w:cs="Times New Roman"/>
          <w:color w:val="0D0D0D" w:themeColor="text1" w:themeTint="F2"/>
          <w:sz w:val="28"/>
          <w:szCs w:val="28"/>
          <w:lang w:val="kk-KZ"/>
        </w:rPr>
        <w:t>ға берілетін несиелердің пайыздық көрсеткіштерін төмендету арқылы клиенттердің несиелік қаб</w:t>
      </w:r>
      <w:r w:rsidR="00FF010C" w:rsidRPr="00D76DB6">
        <w:rPr>
          <w:rFonts w:ascii="Times New Roman" w:hAnsi="Times New Roman" w:cs="Times New Roman"/>
          <w:color w:val="0D0D0D" w:themeColor="text1" w:themeTint="F2"/>
          <w:sz w:val="28"/>
          <w:szCs w:val="28"/>
          <w:lang w:val="kk-KZ"/>
        </w:rPr>
        <w:t>і</w:t>
      </w:r>
      <w:r w:rsidR="00C90863" w:rsidRPr="00D76DB6">
        <w:rPr>
          <w:rFonts w:ascii="Times New Roman" w:hAnsi="Times New Roman" w:cs="Times New Roman"/>
          <w:color w:val="0D0D0D" w:themeColor="text1" w:themeTint="F2"/>
          <w:sz w:val="28"/>
          <w:szCs w:val="28"/>
          <w:lang w:val="kk-KZ"/>
        </w:rPr>
        <w:t>летін тұрақтандыру</w:t>
      </w:r>
      <w:r w:rsidR="00716A03">
        <w:rPr>
          <w:rFonts w:ascii="Times New Roman" w:hAnsi="Times New Roman" w:cs="Times New Roman"/>
          <w:color w:val="0D0D0D" w:themeColor="text1" w:themeTint="F2"/>
          <w:sz w:val="28"/>
          <w:szCs w:val="28"/>
          <w:lang w:val="kk-KZ"/>
        </w:rPr>
        <w:t xml:space="preserve"> жағдайында </w:t>
      </w:r>
      <w:r w:rsidR="00C90863" w:rsidRPr="00D76DB6">
        <w:rPr>
          <w:rFonts w:ascii="Times New Roman" w:hAnsi="Times New Roman" w:cs="Times New Roman"/>
          <w:color w:val="0D0D0D" w:themeColor="text1" w:themeTint="F2"/>
          <w:sz w:val="28"/>
          <w:szCs w:val="28"/>
          <w:lang w:val="kk-KZ"/>
        </w:rPr>
        <w:t>проблемалық несиелердің мөлшерін азайту. Осылай клиенттерге көрсетілетін қызметтің сапасын</w:t>
      </w:r>
      <w:r w:rsidR="00A86B7F">
        <w:rPr>
          <w:rFonts w:ascii="Times New Roman" w:hAnsi="Times New Roman" w:cs="Times New Roman"/>
          <w:color w:val="0D0D0D" w:themeColor="text1" w:themeTint="F2"/>
          <w:sz w:val="28"/>
          <w:szCs w:val="28"/>
          <w:lang w:val="kk-KZ"/>
        </w:rPr>
        <w:t xml:space="preserve"> жақсарту жағдайында</w:t>
      </w:r>
      <w:r w:rsidR="00C90863" w:rsidRPr="00D76DB6">
        <w:rPr>
          <w:rFonts w:ascii="Times New Roman" w:hAnsi="Times New Roman" w:cs="Times New Roman"/>
          <w:color w:val="0D0D0D" w:themeColor="text1" w:themeTint="F2"/>
          <w:sz w:val="28"/>
          <w:szCs w:val="28"/>
          <w:lang w:val="kk-KZ"/>
        </w:rPr>
        <w:t>, нарықтық экономикада жұмыс жасайтын банк секторында банкаралық бәсекелестікті қалыптастыру.</w:t>
      </w:r>
      <w:bookmarkEnd w:id="7"/>
    </w:p>
    <w:p w14:paraId="11AD8A44" w14:textId="77777777" w:rsidR="00103D77" w:rsidRPr="00D76DB6" w:rsidRDefault="00103D77" w:rsidP="0055744E">
      <w:pPr>
        <w:pStyle w:val="HTML"/>
        <w:ind w:firstLine="709"/>
        <w:jc w:val="both"/>
        <w:rPr>
          <w:rFonts w:ascii="Times New Roman" w:hAnsi="Times New Roman" w:cs="Times New Roman"/>
          <w:color w:val="0D0D0D" w:themeColor="text1" w:themeTint="F2"/>
          <w:sz w:val="28"/>
          <w:szCs w:val="28"/>
          <w:lang w:val="kk-KZ"/>
        </w:rPr>
      </w:pPr>
    </w:p>
    <w:p w14:paraId="31376D53" w14:textId="3A8020CE" w:rsidR="0055744E" w:rsidRPr="00D76DB6" w:rsidRDefault="0055744E" w:rsidP="0055744E">
      <w:pPr>
        <w:pStyle w:val="HTML"/>
        <w:ind w:firstLine="709"/>
        <w:jc w:val="both"/>
        <w:rPr>
          <w:rFonts w:ascii="Times New Roman" w:hAnsi="Times New Roman" w:cs="Times New Roman"/>
          <w:b/>
          <w:color w:val="0D0D0D" w:themeColor="text1" w:themeTint="F2"/>
          <w:sz w:val="28"/>
          <w:szCs w:val="28"/>
          <w:lang w:val="kk-KZ"/>
        </w:rPr>
      </w:pPr>
      <w:r w:rsidRPr="00D76DB6">
        <w:rPr>
          <w:rFonts w:ascii="Times New Roman" w:hAnsi="Times New Roman" w:cs="Times New Roman"/>
          <w:b/>
          <w:color w:val="0D0D0D" w:themeColor="text1" w:themeTint="F2"/>
          <w:sz w:val="28"/>
          <w:szCs w:val="28"/>
          <w:lang w:val="kk-KZ"/>
        </w:rPr>
        <w:t>2.3 Қазақстан Республикасы Ұлттық Банкінің банкаралық бәсекелестікті реттеу және банктік қызметтердің сапасын арттыру жөніндегі мега-рет</w:t>
      </w:r>
      <w:r w:rsidR="00717380" w:rsidRPr="00D76DB6">
        <w:rPr>
          <w:rFonts w:ascii="Times New Roman" w:hAnsi="Times New Roman" w:cs="Times New Roman"/>
          <w:b/>
          <w:color w:val="0D0D0D" w:themeColor="text1" w:themeTint="F2"/>
          <w:sz w:val="28"/>
          <w:szCs w:val="28"/>
          <w:lang w:val="kk-KZ"/>
        </w:rPr>
        <w:t>теушілік іс-әрекеттерін бағалау</w:t>
      </w:r>
    </w:p>
    <w:p w14:paraId="15BA8D05" w14:textId="4ACCBA40" w:rsidR="0055744E" w:rsidRPr="00D76DB6" w:rsidRDefault="0055744E" w:rsidP="005574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Әлемдік қаржы дағдарыс салдарларының ұқсастығын айта отырып, Қазақстан үшін екінші деңгей</w:t>
      </w:r>
      <w:r w:rsidR="00B95D6F">
        <w:rPr>
          <w:color w:val="0D0D0D" w:themeColor="text1" w:themeTint="F2"/>
          <w:sz w:val="28"/>
          <w:szCs w:val="28"/>
          <w:lang w:val="kk-KZ"/>
        </w:rPr>
        <w:t>лі</w:t>
      </w:r>
      <w:r w:rsidRPr="00D76DB6">
        <w:rPr>
          <w:color w:val="0D0D0D" w:themeColor="text1" w:themeTint="F2"/>
          <w:sz w:val="28"/>
          <w:szCs w:val="28"/>
          <w:lang w:val="kk-KZ"/>
        </w:rPr>
        <w:t xml:space="preserve"> банктердің қызметін реттеудің дағдарысқа қарсы дұрыс бағдарламасын жасау үшін ішкі себептерді анықтап, шетелдік тәжірибені тағы бір рет зерттеу маңызды екенін атап өткен жөн.</w:t>
      </w:r>
    </w:p>
    <w:p w14:paraId="30C0B2BD" w14:textId="55C50BF5" w:rsidR="0055744E" w:rsidRPr="00D76DB6" w:rsidRDefault="0055744E" w:rsidP="0055744E">
      <w:pPr>
        <w:shd w:val="clear" w:color="auto" w:fill="FFFFFF" w:themeFill="background1"/>
        <w:ind w:firstLine="709"/>
        <w:jc w:val="both"/>
        <w:rPr>
          <w:color w:val="0D0D0D" w:themeColor="text1" w:themeTint="F2"/>
          <w:sz w:val="28"/>
          <w:szCs w:val="28"/>
          <w:lang w:val="kk-KZ"/>
        </w:rPr>
      </w:pPr>
      <w:r w:rsidRPr="00D76DB6">
        <w:rPr>
          <w:color w:val="0D0D0D" w:themeColor="text1" w:themeTint="F2"/>
          <w:sz w:val="28"/>
          <w:szCs w:val="28"/>
          <w:lang w:val="kk-KZ"/>
        </w:rPr>
        <w:t xml:space="preserve">Дағдарысты естен шығаруға болмайды, өйткені банк дағдарыстарына белгілі бір циклдік (15-20 жылда бір рет) және дағдарыстан кейінгі кезеңдерде банктерді қадағалау 2030 дейін қаржы секторын дамытудың жаңа тұжырымдамасына сәйкес </w:t>
      </w:r>
      <w:r w:rsidR="0003498C" w:rsidRPr="0003498C">
        <w:rPr>
          <w:color w:val="0D0D0D" w:themeColor="text1" w:themeTint="F2"/>
          <w:sz w:val="28"/>
          <w:szCs w:val="28"/>
          <w:lang w:val="kk-KZ"/>
        </w:rPr>
        <w:t>циклділік</w:t>
      </w:r>
      <w:r w:rsidRPr="00D76DB6">
        <w:rPr>
          <w:color w:val="0D0D0D" w:themeColor="text1" w:themeTint="F2"/>
          <w:sz w:val="28"/>
          <w:szCs w:val="28"/>
          <w:lang w:val="kk-KZ"/>
        </w:rPr>
        <w:t xml:space="preserve"> қағидасы болады.</w:t>
      </w:r>
    </w:p>
    <w:p w14:paraId="6B95BFCB" w14:textId="77777777" w:rsidR="0055744E" w:rsidRPr="00D76DB6" w:rsidRDefault="0055744E" w:rsidP="005574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Ұлттық банктік реттеу мен қадағалау </w:t>
      </w:r>
      <w:r w:rsidRPr="000507C3">
        <w:rPr>
          <w:color w:val="0D0D0D" w:themeColor="text1" w:themeTint="F2"/>
          <w:sz w:val="28"/>
          <w:szCs w:val="28"/>
          <w:lang w:val="kk-KZ"/>
        </w:rPr>
        <w:t>жүйес</w:t>
      </w:r>
      <w:r w:rsidR="003E4C6E" w:rsidRPr="000507C3">
        <w:rPr>
          <w:color w:val="0D0D0D" w:themeColor="text1" w:themeTint="F2"/>
          <w:sz w:val="28"/>
          <w:szCs w:val="28"/>
          <w:lang w:val="kk-KZ"/>
        </w:rPr>
        <w:t>інің тиімсіздігінің себептерін</w:t>
      </w:r>
      <w:r w:rsidR="003E4C6E" w:rsidRPr="00D76DB6">
        <w:rPr>
          <w:color w:val="0D0D0D" w:themeColor="text1" w:themeTint="F2"/>
          <w:sz w:val="28"/>
          <w:szCs w:val="28"/>
          <w:lang w:val="kk-KZ"/>
        </w:rPr>
        <w:t xml:space="preserve"> 19</w:t>
      </w:r>
      <w:r w:rsidRPr="00D76DB6">
        <w:rPr>
          <w:color w:val="0D0D0D" w:themeColor="text1" w:themeTint="F2"/>
          <w:sz w:val="28"/>
          <w:szCs w:val="28"/>
          <w:lang w:val="kk-KZ"/>
        </w:rPr>
        <w:t>-кестедегі деректерді талдау арқылы қарастыруға болады.</w:t>
      </w:r>
    </w:p>
    <w:p w14:paraId="6AEBC55B" w14:textId="77777777" w:rsidR="0055744E" w:rsidRPr="00D76DB6" w:rsidRDefault="0055744E" w:rsidP="0055744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1FF2293" w14:textId="0F6FF98B" w:rsidR="0055744E" w:rsidRDefault="00C903AE" w:rsidP="00BF1A8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r w:rsidRPr="00D76DB6">
        <w:rPr>
          <w:color w:val="0D0D0D" w:themeColor="text1" w:themeTint="F2"/>
          <w:sz w:val="28"/>
          <w:szCs w:val="28"/>
          <w:lang w:val="kk-KZ"/>
        </w:rPr>
        <w:t>Кест</w:t>
      </w:r>
      <w:r w:rsidR="003E4C6E" w:rsidRPr="00D76DB6">
        <w:rPr>
          <w:color w:val="0D0D0D" w:themeColor="text1" w:themeTint="F2"/>
          <w:sz w:val="28"/>
          <w:szCs w:val="28"/>
          <w:lang w:val="kk-KZ"/>
        </w:rPr>
        <w:t>е 19</w:t>
      </w:r>
      <w:r w:rsidR="0055744E" w:rsidRPr="00D76DB6">
        <w:rPr>
          <w:color w:val="0D0D0D" w:themeColor="text1" w:themeTint="F2"/>
          <w:sz w:val="28"/>
          <w:szCs w:val="28"/>
          <w:lang w:val="kk-KZ"/>
        </w:rPr>
        <w:t xml:space="preserve"> </w:t>
      </w:r>
      <w:r w:rsidR="00D37A5E">
        <w:rPr>
          <w:color w:val="0D0D0D" w:themeColor="text1" w:themeTint="F2"/>
          <w:sz w:val="28"/>
          <w:szCs w:val="28"/>
          <w:lang w:val="kk-KZ"/>
        </w:rPr>
        <w:t>–</w:t>
      </w:r>
      <w:r w:rsidR="0055744E" w:rsidRPr="00D76DB6">
        <w:rPr>
          <w:color w:val="0D0D0D" w:themeColor="text1" w:themeTint="F2"/>
          <w:sz w:val="28"/>
          <w:szCs w:val="28"/>
          <w:lang w:val="kk-KZ"/>
        </w:rPr>
        <w:t xml:space="preserve"> Есеп беру жылының басындағы банк секторының Қазақстан экономикасындағы рөлі </w:t>
      </w:r>
    </w:p>
    <w:p w14:paraId="4E317E54" w14:textId="77777777" w:rsidR="00BF1A87" w:rsidRPr="00BF1A87" w:rsidRDefault="00BF1A87" w:rsidP="00BF1A8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16"/>
          <w:szCs w:val="16"/>
          <w:lang w:val="kk-KZ"/>
        </w:rPr>
      </w:pPr>
    </w:p>
    <w:tbl>
      <w:tblPr>
        <w:tblStyle w:val="a3"/>
        <w:tblW w:w="9617" w:type="dxa"/>
        <w:tblInd w:w="150" w:type="dxa"/>
        <w:tblLayout w:type="fixed"/>
        <w:tblLook w:val="04A0" w:firstRow="1" w:lastRow="0" w:firstColumn="1" w:lastColumn="0" w:noHBand="0" w:noVBand="1"/>
      </w:tblPr>
      <w:tblGrid>
        <w:gridCol w:w="4676"/>
        <w:gridCol w:w="910"/>
        <w:gridCol w:w="797"/>
        <w:gridCol w:w="742"/>
        <w:gridCol w:w="742"/>
        <w:gridCol w:w="812"/>
        <w:gridCol w:w="938"/>
      </w:tblGrid>
      <w:tr w:rsidR="00D76DB6" w:rsidRPr="00D76DB6" w14:paraId="0C6EBF5B" w14:textId="77777777" w:rsidTr="00BF1A87">
        <w:tc>
          <w:tcPr>
            <w:tcW w:w="4676" w:type="dxa"/>
            <w:vAlign w:val="center"/>
          </w:tcPr>
          <w:p w14:paraId="63DE5E9B" w14:textId="33DE761E" w:rsidR="0055744E" w:rsidRPr="00D76DB6" w:rsidRDefault="0055744E" w:rsidP="006931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lang w:val="kk-KZ"/>
              </w:rPr>
            </w:pPr>
            <w:r w:rsidRPr="00D76DB6">
              <w:rPr>
                <w:color w:val="0D0D0D" w:themeColor="text1" w:themeTint="F2"/>
                <w:lang w:val="en-US"/>
              </w:rPr>
              <w:t>C</w:t>
            </w:r>
            <w:r w:rsidRPr="00D76DB6">
              <w:rPr>
                <w:color w:val="0D0D0D" w:themeColor="text1" w:themeTint="F2"/>
                <w:lang w:val="kk-KZ"/>
              </w:rPr>
              <w:t>алыстырмал</w:t>
            </w:r>
            <w:r w:rsidR="00693128">
              <w:rPr>
                <w:color w:val="0D0D0D" w:themeColor="text1" w:themeTint="F2"/>
                <w:lang w:val="kk-KZ"/>
              </w:rPr>
              <w:t>ы көрсеткіштердің динамикасы</w:t>
            </w:r>
          </w:p>
        </w:tc>
        <w:tc>
          <w:tcPr>
            <w:tcW w:w="910" w:type="dxa"/>
            <w:vAlign w:val="center"/>
          </w:tcPr>
          <w:p w14:paraId="64E04E3A" w14:textId="1511E7AE" w:rsidR="0055744E" w:rsidRPr="00693128" w:rsidRDefault="0055744E" w:rsidP="00BF1A87">
            <w:pPr>
              <w:jc w:val="center"/>
              <w:rPr>
                <w:color w:val="0D0D0D" w:themeColor="text1" w:themeTint="F2"/>
                <w:lang w:val="kk-KZ"/>
              </w:rPr>
            </w:pPr>
            <w:r w:rsidRPr="00D76DB6">
              <w:rPr>
                <w:bCs/>
                <w:color w:val="0D0D0D" w:themeColor="text1" w:themeTint="F2"/>
              </w:rPr>
              <w:t>2014</w:t>
            </w:r>
            <w:r w:rsidR="00693128">
              <w:rPr>
                <w:bCs/>
                <w:color w:val="0D0D0D" w:themeColor="text1" w:themeTint="F2"/>
                <w:lang w:val="kk-KZ"/>
              </w:rPr>
              <w:t xml:space="preserve"> жыл</w:t>
            </w:r>
          </w:p>
        </w:tc>
        <w:tc>
          <w:tcPr>
            <w:tcW w:w="797" w:type="dxa"/>
            <w:vAlign w:val="center"/>
          </w:tcPr>
          <w:p w14:paraId="0C25F2D2" w14:textId="6AF1CC22" w:rsidR="0055744E" w:rsidRPr="00693128" w:rsidRDefault="0055744E" w:rsidP="00BF1A87">
            <w:pPr>
              <w:jc w:val="center"/>
              <w:rPr>
                <w:color w:val="0D0D0D" w:themeColor="text1" w:themeTint="F2"/>
                <w:lang w:val="kk-KZ"/>
              </w:rPr>
            </w:pPr>
            <w:r w:rsidRPr="00D76DB6">
              <w:rPr>
                <w:bCs/>
                <w:color w:val="0D0D0D" w:themeColor="text1" w:themeTint="F2"/>
              </w:rPr>
              <w:t>2015</w:t>
            </w:r>
            <w:r w:rsidR="00693128">
              <w:rPr>
                <w:bCs/>
                <w:color w:val="0D0D0D" w:themeColor="text1" w:themeTint="F2"/>
                <w:lang w:val="kk-KZ"/>
              </w:rPr>
              <w:t xml:space="preserve"> жыл</w:t>
            </w:r>
          </w:p>
        </w:tc>
        <w:tc>
          <w:tcPr>
            <w:tcW w:w="742" w:type="dxa"/>
            <w:vAlign w:val="center"/>
          </w:tcPr>
          <w:p w14:paraId="26E11D69" w14:textId="593130F5" w:rsidR="0055744E" w:rsidRPr="00693128" w:rsidRDefault="0055744E" w:rsidP="00BF1A87">
            <w:pPr>
              <w:jc w:val="center"/>
              <w:rPr>
                <w:color w:val="0D0D0D" w:themeColor="text1" w:themeTint="F2"/>
                <w:lang w:val="kk-KZ"/>
              </w:rPr>
            </w:pPr>
            <w:r w:rsidRPr="00D76DB6">
              <w:rPr>
                <w:bCs/>
                <w:color w:val="0D0D0D" w:themeColor="text1" w:themeTint="F2"/>
              </w:rPr>
              <w:t>2016</w:t>
            </w:r>
            <w:r w:rsidR="00693128">
              <w:rPr>
                <w:bCs/>
                <w:color w:val="0D0D0D" w:themeColor="text1" w:themeTint="F2"/>
                <w:lang w:val="kk-KZ"/>
              </w:rPr>
              <w:t xml:space="preserve"> жыл</w:t>
            </w:r>
          </w:p>
        </w:tc>
        <w:tc>
          <w:tcPr>
            <w:tcW w:w="742" w:type="dxa"/>
            <w:vAlign w:val="center"/>
          </w:tcPr>
          <w:p w14:paraId="253204B0" w14:textId="4F30038A" w:rsidR="0055744E" w:rsidRPr="00693128" w:rsidRDefault="0055744E" w:rsidP="00BF1A87">
            <w:pPr>
              <w:jc w:val="center"/>
              <w:rPr>
                <w:color w:val="0D0D0D" w:themeColor="text1" w:themeTint="F2"/>
                <w:lang w:val="kk-KZ"/>
              </w:rPr>
            </w:pPr>
            <w:r w:rsidRPr="00D76DB6">
              <w:rPr>
                <w:bCs/>
                <w:color w:val="0D0D0D" w:themeColor="text1" w:themeTint="F2"/>
              </w:rPr>
              <w:t>2017</w:t>
            </w:r>
            <w:r w:rsidR="00693128">
              <w:rPr>
                <w:bCs/>
                <w:color w:val="0D0D0D" w:themeColor="text1" w:themeTint="F2"/>
                <w:lang w:val="kk-KZ"/>
              </w:rPr>
              <w:t xml:space="preserve"> жыл</w:t>
            </w:r>
          </w:p>
        </w:tc>
        <w:tc>
          <w:tcPr>
            <w:tcW w:w="812" w:type="dxa"/>
            <w:vAlign w:val="center"/>
          </w:tcPr>
          <w:p w14:paraId="0AEA889E" w14:textId="0004AB7D" w:rsidR="0055744E" w:rsidRPr="00693128" w:rsidRDefault="0055744E" w:rsidP="00BF1A87">
            <w:pPr>
              <w:jc w:val="center"/>
              <w:rPr>
                <w:color w:val="0D0D0D" w:themeColor="text1" w:themeTint="F2"/>
                <w:lang w:val="kk-KZ"/>
              </w:rPr>
            </w:pPr>
            <w:r w:rsidRPr="00D76DB6">
              <w:rPr>
                <w:bCs/>
                <w:color w:val="0D0D0D" w:themeColor="text1" w:themeTint="F2"/>
              </w:rPr>
              <w:t>2018</w:t>
            </w:r>
            <w:r w:rsidR="00693128">
              <w:rPr>
                <w:bCs/>
                <w:color w:val="0D0D0D" w:themeColor="text1" w:themeTint="F2"/>
                <w:lang w:val="kk-KZ"/>
              </w:rPr>
              <w:t xml:space="preserve"> жыл</w:t>
            </w:r>
          </w:p>
        </w:tc>
        <w:tc>
          <w:tcPr>
            <w:tcW w:w="938" w:type="dxa"/>
            <w:vAlign w:val="center"/>
          </w:tcPr>
          <w:p w14:paraId="6287BD1C" w14:textId="4E339288" w:rsidR="0055744E" w:rsidRPr="00693128" w:rsidRDefault="0055744E" w:rsidP="00BF1A87">
            <w:pPr>
              <w:jc w:val="center"/>
              <w:rPr>
                <w:color w:val="0D0D0D" w:themeColor="text1" w:themeTint="F2"/>
                <w:lang w:val="kk-KZ"/>
              </w:rPr>
            </w:pPr>
            <w:r w:rsidRPr="00D76DB6">
              <w:rPr>
                <w:bCs/>
                <w:color w:val="0D0D0D" w:themeColor="text1" w:themeTint="F2"/>
              </w:rPr>
              <w:t>2019</w:t>
            </w:r>
            <w:r w:rsidR="00693128">
              <w:rPr>
                <w:bCs/>
                <w:color w:val="0D0D0D" w:themeColor="text1" w:themeTint="F2"/>
                <w:lang w:val="kk-KZ"/>
              </w:rPr>
              <w:t xml:space="preserve"> жыл</w:t>
            </w:r>
          </w:p>
        </w:tc>
      </w:tr>
      <w:tr w:rsidR="00C44E4E" w:rsidRPr="00D76DB6" w14:paraId="1586E349" w14:textId="77777777" w:rsidTr="00693128">
        <w:tc>
          <w:tcPr>
            <w:tcW w:w="4676" w:type="dxa"/>
            <w:vAlign w:val="center"/>
          </w:tcPr>
          <w:p w14:paraId="0FAFB3EB" w14:textId="0DFE54D1"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ЖІӨ трлн</w:t>
            </w:r>
            <w:r>
              <w:rPr>
                <w:color w:val="0D0D0D" w:themeColor="text1" w:themeTint="F2"/>
                <w:lang w:val="en-US"/>
              </w:rPr>
              <w:t xml:space="preserve"> </w:t>
            </w:r>
            <w:r>
              <w:rPr>
                <w:color w:val="0D0D0D" w:themeColor="text1" w:themeTint="F2"/>
                <w:lang w:val="kk-KZ"/>
              </w:rPr>
              <w:t xml:space="preserve"> </w:t>
            </w:r>
            <w:r w:rsidRPr="00D76DB6">
              <w:rPr>
                <w:color w:val="0D0D0D" w:themeColor="text1" w:themeTint="F2"/>
                <w:lang w:val="kk-KZ"/>
              </w:rPr>
              <w:t>теңге</w:t>
            </w:r>
          </w:p>
        </w:tc>
        <w:tc>
          <w:tcPr>
            <w:tcW w:w="910" w:type="dxa"/>
            <w:vAlign w:val="center"/>
          </w:tcPr>
          <w:p w14:paraId="6295F824" w14:textId="3483E638"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sidRPr="00D76DB6">
              <w:rPr>
                <w:color w:val="0D0D0D" w:themeColor="text1" w:themeTint="F2"/>
              </w:rPr>
              <w:t>3</w:t>
            </w:r>
            <w:r>
              <w:rPr>
                <w:color w:val="0D0D0D" w:themeColor="text1" w:themeTint="F2"/>
              </w:rPr>
              <w:t>8</w:t>
            </w:r>
            <w:r w:rsidRPr="00D76DB6">
              <w:rPr>
                <w:color w:val="0D0D0D" w:themeColor="text1" w:themeTint="F2"/>
              </w:rPr>
              <w:t>,</w:t>
            </w:r>
            <w:r>
              <w:rPr>
                <w:color w:val="0D0D0D" w:themeColor="text1" w:themeTint="F2"/>
              </w:rPr>
              <w:t>6</w:t>
            </w:r>
          </w:p>
        </w:tc>
        <w:tc>
          <w:tcPr>
            <w:tcW w:w="797" w:type="dxa"/>
            <w:vAlign w:val="center"/>
          </w:tcPr>
          <w:p w14:paraId="2E5D58A4" w14:textId="486694EB"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Pr>
                <w:color w:val="0D0D0D" w:themeColor="text1" w:themeTint="F2"/>
              </w:rPr>
              <w:t>40</w:t>
            </w:r>
            <w:r w:rsidRPr="00D76DB6">
              <w:rPr>
                <w:color w:val="0D0D0D" w:themeColor="text1" w:themeTint="F2"/>
              </w:rPr>
              <w:t>,</w:t>
            </w:r>
            <w:r>
              <w:rPr>
                <w:color w:val="0D0D0D" w:themeColor="text1" w:themeTint="F2"/>
              </w:rPr>
              <w:t>9</w:t>
            </w:r>
          </w:p>
        </w:tc>
        <w:tc>
          <w:tcPr>
            <w:tcW w:w="742" w:type="dxa"/>
            <w:vAlign w:val="center"/>
          </w:tcPr>
          <w:p w14:paraId="4E1E6411" w14:textId="018544B3"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sidRPr="00D76DB6">
              <w:rPr>
                <w:color w:val="0D0D0D" w:themeColor="text1" w:themeTint="F2"/>
              </w:rPr>
              <w:t>4</w:t>
            </w:r>
            <w:r>
              <w:rPr>
                <w:color w:val="0D0D0D" w:themeColor="text1" w:themeTint="F2"/>
              </w:rPr>
              <w:t>4</w:t>
            </w:r>
            <w:r w:rsidRPr="00D76DB6">
              <w:rPr>
                <w:color w:val="0D0D0D" w:themeColor="text1" w:themeTint="F2"/>
              </w:rPr>
              <w:t>,</w:t>
            </w:r>
            <w:r>
              <w:rPr>
                <w:color w:val="0D0D0D" w:themeColor="text1" w:themeTint="F2"/>
              </w:rPr>
              <w:t>3</w:t>
            </w:r>
          </w:p>
        </w:tc>
        <w:tc>
          <w:tcPr>
            <w:tcW w:w="742" w:type="dxa"/>
            <w:vAlign w:val="center"/>
          </w:tcPr>
          <w:p w14:paraId="7EF1CDDE" w14:textId="62AC9FAB" w:rsidR="00C44E4E" w:rsidRPr="00D76DB6" w:rsidRDefault="00C44E4E" w:rsidP="00C44E4E">
            <w:pPr>
              <w:pStyle w:val="Default"/>
              <w:jc w:val="center"/>
              <w:rPr>
                <w:color w:val="0D0D0D" w:themeColor="text1" w:themeTint="F2"/>
                <w:lang w:val="kk-KZ"/>
              </w:rPr>
            </w:pPr>
            <w:r w:rsidRPr="00D76DB6">
              <w:rPr>
                <w:color w:val="0D0D0D" w:themeColor="text1" w:themeTint="F2"/>
                <w:lang w:val="kk-KZ"/>
              </w:rPr>
              <w:t>53,1</w:t>
            </w:r>
          </w:p>
        </w:tc>
        <w:tc>
          <w:tcPr>
            <w:tcW w:w="812" w:type="dxa"/>
            <w:vAlign w:val="center"/>
          </w:tcPr>
          <w:p w14:paraId="1D73BADB" w14:textId="630FCA0B" w:rsidR="00C44E4E" w:rsidRPr="00C44E4E" w:rsidRDefault="00C44E4E" w:rsidP="00C44E4E">
            <w:pPr>
              <w:pStyle w:val="Default"/>
              <w:jc w:val="center"/>
              <w:rPr>
                <w:color w:val="0D0D0D" w:themeColor="text1" w:themeTint="F2"/>
                <w:lang w:val="en-US"/>
              </w:rPr>
            </w:pPr>
            <w:r>
              <w:rPr>
                <w:color w:val="0D0D0D" w:themeColor="text1" w:themeTint="F2"/>
                <w:lang w:val="en-US"/>
              </w:rPr>
              <w:t>61</w:t>
            </w:r>
            <w:r w:rsidRPr="00D76DB6">
              <w:rPr>
                <w:color w:val="0D0D0D" w:themeColor="text1" w:themeTint="F2"/>
                <w:lang w:val="kk-KZ"/>
              </w:rPr>
              <w:t>,</w:t>
            </w:r>
            <w:r>
              <w:rPr>
                <w:color w:val="0D0D0D" w:themeColor="text1" w:themeTint="F2"/>
                <w:lang w:val="en-US"/>
              </w:rPr>
              <w:t>8</w:t>
            </w:r>
          </w:p>
        </w:tc>
        <w:tc>
          <w:tcPr>
            <w:tcW w:w="938" w:type="dxa"/>
            <w:vAlign w:val="center"/>
          </w:tcPr>
          <w:p w14:paraId="7BD42B1D" w14:textId="3E5B57CA" w:rsidR="00C44E4E" w:rsidRPr="00C44E4E" w:rsidRDefault="00C44E4E" w:rsidP="00C44E4E">
            <w:pPr>
              <w:pStyle w:val="Default"/>
              <w:jc w:val="center"/>
              <w:rPr>
                <w:color w:val="0D0D0D" w:themeColor="text1" w:themeTint="F2"/>
                <w:lang w:val="en-US"/>
              </w:rPr>
            </w:pPr>
            <w:r>
              <w:rPr>
                <w:color w:val="0D0D0D" w:themeColor="text1" w:themeTint="F2"/>
                <w:lang w:val="en-US"/>
              </w:rPr>
              <w:t>67</w:t>
            </w:r>
            <w:r w:rsidRPr="00D76DB6">
              <w:rPr>
                <w:color w:val="0D0D0D" w:themeColor="text1" w:themeTint="F2"/>
                <w:lang w:val="kk-KZ"/>
              </w:rPr>
              <w:t>,</w:t>
            </w:r>
            <w:r>
              <w:rPr>
                <w:color w:val="0D0D0D" w:themeColor="text1" w:themeTint="F2"/>
                <w:lang w:val="en-US"/>
              </w:rPr>
              <w:t>7</w:t>
            </w:r>
          </w:p>
        </w:tc>
      </w:tr>
      <w:tr w:rsidR="00C44E4E" w:rsidRPr="00D76DB6" w14:paraId="0883DB25" w14:textId="77777777" w:rsidTr="00693128">
        <w:tc>
          <w:tcPr>
            <w:tcW w:w="4676" w:type="dxa"/>
            <w:vAlign w:val="center"/>
          </w:tcPr>
          <w:p w14:paraId="72CA22C9" w14:textId="0327E39D"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sz w:val="28"/>
                <w:szCs w:val="28"/>
                <w:lang w:val="kk-KZ"/>
              </w:rPr>
            </w:pPr>
            <w:r w:rsidRPr="00D76DB6">
              <w:rPr>
                <w:color w:val="0D0D0D" w:themeColor="text1" w:themeTint="F2"/>
                <w:lang w:val="kk-KZ"/>
              </w:rPr>
              <w:t>Активтердің ЖІӨ-ге қатынасы,</w:t>
            </w:r>
            <w:r>
              <w:rPr>
                <w:color w:val="0D0D0D" w:themeColor="text1" w:themeTint="F2"/>
                <w:lang w:val="kk-KZ"/>
              </w:rPr>
              <w:t xml:space="preserve"> </w:t>
            </w:r>
            <w:r w:rsidRPr="00D76DB6">
              <w:rPr>
                <w:color w:val="0D0D0D" w:themeColor="text1" w:themeTint="F2"/>
                <w:lang w:val="kk-KZ"/>
              </w:rPr>
              <w:t>%</w:t>
            </w:r>
          </w:p>
        </w:tc>
        <w:tc>
          <w:tcPr>
            <w:tcW w:w="910" w:type="dxa"/>
            <w:vAlign w:val="center"/>
          </w:tcPr>
          <w:p w14:paraId="4FA56CDC" w14:textId="49CBB32C" w:rsidR="00C44E4E" w:rsidRPr="00D76DB6" w:rsidRDefault="00C44E4E" w:rsidP="00C44E4E">
            <w:pPr>
              <w:jc w:val="center"/>
              <w:rPr>
                <w:color w:val="0D0D0D" w:themeColor="text1" w:themeTint="F2"/>
                <w:lang w:val="kk-KZ"/>
              </w:rPr>
            </w:pPr>
            <w:r w:rsidRPr="00D76DB6">
              <w:rPr>
                <w:color w:val="0D0D0D" w:themeColor="text1" w:themeTint="F2"/>
                <w:lang w:val="kk-KZ"/>
              </w:rPr>
              <w:t>4</w:t>
            </w:r>
            <w:r>
              <w:rPr>
                <w:color w:val="0D0D0D" w:themeColor="text1" w:themeTint="F2"/>
                <w:lang w:val="kk-KZ"/>
              </w:rPr>
              <w:t>7</w:t>
            </w:r>
            <w:r w:rsidRPr="00D76DB6">
              <w:rPr>
                <w:color w:val="0D0D0D" w:themeColor="text1" w:themeTint="F2"/>
                <w:lang w:val="kk-KZ"/>
              </w:rPr>
              <w:t>,</w:t>
            </w:r>
            <w:r>
              <w:rPr>
                <w:color w:val="0D0D0D" w:themeColor="text1" w:themeTint="F2"/>
                <w:lang w:val="kk-KZ"/>
              </w:rPr>
              <w:t>2</w:t>
            </w:r>
          </w:p>
        </w:tc>
        <w:tc>
          <w:tcPr>
            <w:tcW w:w="797" w:type="dxa"/>
            <w:vAlign w:val="center"/>
          </w:tcPr>
          <w:p w14:paraId="184E06DF" w14:textId="164ECD4F" w:rsidR="00C44E4E" w:rsidRPr="00D76DB6" w:rsidRDefault="00C44E4E" w:rsidP="00C44E4E">
            <w:pPr>
              <w:jc w:val="center"/>
              <w:rPr>
                <w:color w:val="0D0D0D" w:themeColor="text1" w:themeTint="F2"/>
                <w:lang w:val="kk-KZ"/>
              </w:rPr>
            </w:pPr>
            <w:r>
              <w:rPr>
                <w:color w:val="0D0D0D" w:themeColor="text1" w:themeTint="F2"/>
                <w:lang w:val="kk-KZ"/>
              </w:rPr>
              <w:t>61</w:t>
            </w:r>
            <w:r w:rsidRPr="00D76DB6">
              <w:rPr>
                <w:color w:val="0D0D0D" w:themeColor="text1" w:themeTint="F2"/>
                <w:lang w:val="kk-KZ"/>
              </w:rPr>
              <w:t>,</w:t>
            </w:r>
            <w:r>
              <w:rPr>
                <w:color w:val="0D0D0D" w:themeColor="text1" w:themeTint="F2"/>
                <w:lang w:val="kk-KZ"/>
              </w:rPr>
              <w:t>4</w:t>
            </w:r>
          </w:p>
        </w:tc>
        <w:tc>
          <w:tcPr>
            <w:tcW w:w="742" w:type="dxa"/>
            <w:vAlign w:val="center"/>
          </w:tcPr>
          <w:p w14:paraId="046A4F6A" w14:textId="1C7F5522" w:rsidR="00C44E4E" w:rsidRPr="00C44E4E"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en-US"/>
              </w:rPr>
            </w:pPr>
            <w:r>
              <w:rPr>
                <w:color w:val="0D0D0D" w:themeColor="text1" w:themeTint="F2"/>
                <w:lang w:val="en-US"/>
              </w:rPr>
              <w:t>55</w:t>
            </w:r>
            <w:r w:rsidRPr="00D76DB6">
              <w:rPr>
                <w:color w:val="0D0D0D" w:themeColor="text1" w:themeTint="F2"/>
                <w:lang w:val="kk-KZ"/>
              </w:rPr>
              <w:t>,</w:t>
            </w:r>
            <w:r>
              <w:rPr>
                <w:color w:val="0D0D0D" w:themeColor="text1" w:themeTint="F2"/>
                <w:lang w:val="en-US"/>
              </w:rPr>
              <w:t>2</w:t>
            </w:r>
          </w:p>
        </w:tc>
        <w:tc>
          <w:tcPr>
            <w:tcW w:w="742" w:type="dxa"/>
            <w:vAlign w:val="center"/>
          </w:tcPr>
          <w:p w14:paraId="7D754409" w14:textId="3DEA4E8D"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sidRPr="00D76DB6">
              <w:rPr>
                <w:color w:val="0D0D0D" w:themeColor="text1" w:themeTint="F2"/>
                <w:lang w:val="kk-KZ"/>
              </w:rPr>
              <w:t>45,5</w:t>
            </w:r>
          </w:p>
        </w:tc>
        <w:tc>
          <w:tcPr>
            <w:tcW w:w="812" w:type="dxa"/>
            <w:vAlign w:val="center"/>
          </w:tcPr>
          <w:p w14:paraId="16C005C2" w14:textId="27061CB5" w:rsidR="00C44E4E" w:rsidRPr="00C44E4E"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en-US"/>
              </w:rPr>
            </w:pPr>
            <w:r w:rsidRPr="00D76DB6">
              <w:rPr>
                <w:color w:val="0D0D0D" w:themeColor="text1" w:themeTint="F2"/>
                <w:lang w:val="kk-KZ"/>
              </w:rPr>
              <w:t>4</w:t>
            </w:r>
            <w:r>
              <w:rPr>
                <w:color w:val="0D0D0D" w:themeColor="text1" w:themeTint="F2"/>
                <w:lang w:val="en-US"/>
              </w:rPr>
              <w:t>0</w:t>
            </w:r>
            <w:r w:rsidRPr="00D76DB6">
              <w:rPr>
                <w:color w:val="0D0D0D" w:themeColor="text1" w:themeTint="F2"/>
                <w:lang w:val="kk-KZ"/>
              </w:rPr>
              <w:t>,</w:t>
            </w:r>
            <w:r>
              <w:rPr>
                <w:color w:val="0D0D0D" w:themeColor="text1" w:themeTint="F2"/>
                <w:lang w:val="en-US"/>
              </w:rPr>
              <w:t>8</w:t>
            </w:r>
          </w:p>
        </w:tc>
        <w:tc>
          <w:tcPr>
            <w:tcW w:w="938" w:type="dxa"/>
            <w:vAlign w:val="center"/>
          </w:tcPr>
          <w:p w14:paraId="5FA999F3" w14:textId="41528CF0" w:rsidR="00C44E4E" w:rsidRPr="00C44E4E"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en-US"/>
              </w:rPr>
            </w:pPr>
            <w:r>
              <w:rPr>
                <w:color w:val="0D0D0D" w:themeColor="text1" w:themeTint="F2"/>
                <w:lang w:val="en-US"/>
              </w:rPr>
              <w:t>39</w:t>
            </w:r>
            <w:r w:rsidRPr="00D76DB6">
              <w:rPr>
                <w:color w:val="0D0D0D" w:themeColor="text1" w:themeTint="F2"/>
                <w:lang w:val="kk-KZ"/>
              </w:rPr>
              <w:t>,</w:t>
            </w:r>
            <w:r>
              <w:rPr>
                <w:color w:val="0D0D0D" w:themeColor="text1" w:themeTint="F2"/>
                <w:lang w:val="en-US"/>
              </w:rPr>
              <w:t>6</w:t>
            </w:r>
          </w:p>
        </w:tc>
      </w:tr>
      <w:tr w:rsidR="00C44E4E" w:rsidRPr="00D76DB6" w14:paraId="3761DCD5" w14:textId="77777777" w:rsidTr="00693128">
        <w:tc>
          <w:tcPr>
            <w:tcW w:w="4676" w:type="dxa"/>
            <w:vAlign w:val="center"/>
          </w:tcPr>
          <w:p w14:paraId="457AC214" w14:textId="2C53B196"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sz w:val="28"/>
                <w:szCs w:val="28"/>
                <w:lang w:val="kk-KZ"/>
              </w:rPr>
            </w:pPr>
            <w:r w:rsidRPr="00D76DB6">
              <w:rPr>
                <w:color w:val="0D0D0D" w:themeColor="text1" w:themeTint="F2"/>
                <w:lang w:val="kk-KZ"/>
              </w:rPr>
              <w:t>Несие портфелінің ЖІӨ-ге қатынасы,</w:t>
            </w:r>
            <w:r>
              <w:rPr>
                <w:color w:val="0D0D0D" w:themeColor="text1" w:themeTint="F2"/>
                <w:lang w:val="kk-KZ"/>
              </w:rPr>
              <w:t xml:space="preserve"> </w:t>
            </w:r>
            <w:r w:rsidRPr="00D76DB6">
              <w:rPr>
                <w:color w:val="0D0D0D" w:themeColor="text1" w:themeTint="F2"/>
                <w:lang w:val="kk-KZ"/>
              </w:rPr>
              <w:t>%</w:t>
            </w:r>
          </w:p>
        </w:tc>
        <w:tc>
          <w:tcPr>
            <w:tcW w:w="910" w:type="dxa"/>
            <w:vAlign w:val="center"/>
          </w:tcPr>
          <w:p w14:paraId="1174567B" w14:textId="19D7EC71" w:rsidR="00C44E4E" w:rsidRPr="00D76DB6" w:rsidRDefault="00C44E4E" w:rsidP="00C44E4E">
            <w:pPr>
              <w:jc w:val="center"/>
              <w:rPr>
                <w:color w:val="0D0D0D" w:themeColor="text1" w:themeTint="F2"/>
                <w:lang w:val="kk-KZ"/>
              </w:rPr>
            </w:pPr>
            <w:r w:rsidRPr="00D76DB6">
              <w:rPr>
                <w:color w:val="0D0D0D" w:themeColor="text1" w:themeTint="F2"/>
                <w:lang w:val="kk-KZ"/>
              </w:rPr>
              <w:t>3</w:t>
            </w:r>
            <w:r>
              <w:rPr>
                <w:color w:val="0D0D0D" w:themeColor="text1" w:themeTint="F2"/>
                <w:lang w:val="kk-KZ"/>
              </w:rPr>
              <w:t>6</w:t>
            </w:r>
            <w:r w:rsidRPr="00D76DB6">
              <w:rPr>
                <w:color w:val="0D0D0D" w:themeColor="text1" w:themeTint="F2"/>
                <w:lang w:val="kk-KZ"/>
              </w:rPr>
              <w:t>,</w:t>
            </w:r>
            <w:r>
              <w:rPr>
                <w:color w:val="0D0D0D" w:themeColor="text1" w:themeTint="F2"/>
                <w:lang w:val="kk-KZ"/>
              </w:rPr>
              <w:t>7</w:t>
            </w:r>
          </w:p>
        </w:tc>
        <w:tc>
          <w:tcPr>
            <w:tcW w:w="797" w:type="dxa"/>
            <w:vAlign w:val="center"/>
          </w:tcPr>
          <w:p w14:paraId="37265EA9" w14:textId="18AF6B69" w:rsidR="00C44E4E" w:rsidRPr="00D76DB6" w:rsidRDefault="00C44E4E" w:rsidP="00C44E4E">
            <w:pPr>
              <w:jc w:val="center"/>
              <w:rPr>
                <w:color w:val="0D0D0D" w:themeColor="text1" w:themeTint="F2"/>
                <w:lang w:val="kk-KZ"/>
              </w:rPr>
            </w:pPr>
            <w:r w:rsidRPr="00D76DB6">
              <w:rPr>
                <w:color w:val="0D0D0D" w:themeColor="text1" w:themeTint="F2"/>
                <w:lang w:val="kk-KZ"/>
              </w:rPr>
              <w:t>3</w:t>
            </w:r>
            <w:r>
              <w:rPr>
                <w:color w:val="0D0D0D" w:themeColor="text1" w:themeTint="F2"/>
                <w:lang w:val="kk-KZ"/>
              </w:rPr>
              <w:t>7</w:t>
            </w:r>
            <w:r w:rsidRPr="00D76DB6">
              <w:rPr>
                <w:color w:val="0D0D0D" w:themeColor="text1" w:themeTint="F2"/>
                <w:lang w:val="kk-KZ"/>
              </w:rPr>
              <w:t>,</w:t>
            </w:r>
            <w:r>
              <w:rPr>
                <w:color w:val="0D0D0D" w:themeColor="text1" w:themeTint="F2"/>
                <w:lang w:val="kk-KZ"/>
              </w:rPr>
              <w:t>9</w:t>
            </w:r>
          </w:p>
        </w:tc>
        <w:tc>
          <w:tcPr>
            <w:tcW w:w="742" w:type="dxa"/>
            <w:vAlign w:val="center"/>
          </w:tcPr>
          <w:p w14:paraId="560A5927" w14:textId="67E61C33" w:rsidR="00C44E4E" w:rsidRPr="00C44E4E"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en-US"/>
              </w:rPr>
            </w:pPr>
            <w:r w:rsidRPr="00D76DB6">
              <w:rPr>
                <w:color w:val="0D0D0D" w:themeColor="text1" w:themeTint="F2"/>
              </w:rPr>
              <w:t>3</w:t>
            </w:r>
            <w:r>
              <w:rPr>
                <w:color w:val="0D0D0D" w:themeColor="text1" w:themeTint="F2"/>
                <w:lang w:val="en-US"/>
              </w:rPr>
              <w:t>3</w:t>
            </w:r>
            <w:r w:rsidRPr="00D76DB6">
              <w:rPr>
                <w:color w:val="0D0D0D" w:themeColor="text1" w:themeTint="F2"/>
              </w:rPr>
              <w:t>,</w:t>
            </w:r>
            <w:r>
              <w:rPr>
                <w:color w:val="0D0D0D" w:themeColor="text1" w:themeTint="F2"/>
                <w:lang w:val="en-US"/>
              </w:rPr>
              <w:t>5</w:t>
            </w:r>
          </w:p>
        </w:tc>
        <w:tc>
          <w:tcPr>
            <w:tcW w:w="742" w:type="dxa"/>
            <w:vAlign w:val="center"/>
          </w:tcPr>
          <w:p w14:paraId="660B0C40" w14:textId="4C6A6228"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sidRPr="00D76DB6">
              <w:rPr>
                <w:color w:val="0D0D0D" w:themeColor="text1" w:themeTint="F2"/>
              </w:rPr>
              <w:t>25,6</w:t>
            </w:r>
          </w:p>
        </w:tc>
        <w:tc>
          <w:tcPr>
            <w:tcW w:w="812" w:type="dxa"/>
            <w:vAlign w:val="center"/>
          </w:tcPr>
          <w:p w14:paraId="50E1E058" w14:textId="0F235CE2" w:rsidR="00C44E4E" w:rsidRPr="00C44E4E"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en-US"/>
              </w:rPr>
            </w:pPr>
            <w:r w:rsidRPr="00D76DB6">
              <w:rPr>
                <w:color w:val="0D0D0D" w:themeColor="text1" w:themeTint="F2"/>
              </w:rPr>
              <w:t>2</w:t>
            </w:r>
            <w:r>
              <w:rPr>
                <w:color w:val="0D0D0D" w:themeColor="text1" w:themeTint="F2"/>
                <w:lang w:val="en-US"/>
              </w:rPr>
              <w:t>2</w:t>
            </w:r>
            <w:r w:rsidRPr="00D76DB6">
              <w:rPr>
                <w:color w:val="0D0D0D" w:themeColor="text1" w:themeTint="F2"/>
              </w:rPr>
              <w:t>,</w:t>
            </w:r>
            <w:r>
              <w:rPr>
                <w:color w:val="0D0D0D" w:themeColor="text1" w:themeTint="F2"/>
                <w:lang w:val="en-US"/>
              </w:rPr>
              <w:t>3</w:t>
            </w:r>
          </w:p>
        </w:tc>
        <w:tc>
          <w:tcPr>
            <w:tcW w:w="938" w:type="dxa"/>
            <w:vAlign w:val="center"/>
          </w:tcPr>
          <w:p w14:paraId="04687BCB" w14:textId="4585AF69" w:rsidR="00C44E4E" w:rsidRPr="00C44E4E"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en-US"/>
              </w:rPr>
            </w:pPr>
            <w:r w:rsidRPr="00D76DB6">
              <w:rPr>
                <w:color w:val="0D0D0D" w:themeColor="text1" w:themeTint="F2"/>
              </w:rPr>
              <w:t>2</w:t>
            </w:r>
            <w:r>
              <w:rPr>
                <w:color w:val="0D0D0D" w:themeColor="text1" w:themeTint="F2"/>
                <w:lang w:val="en-US"/>
              </w:rPr>
              <w:t>1</w:t>
            </w:r>
            <w:r w:rsidRPr="00D76DB6">
              <w:rPr>
                <w:color w:val="0D0D0D" w:themeColor="text1" w:themeTint="F2"/>
              </w:rPr>
              <w:t>,</w:t>
            </w:r>
            <w:r>
              <w:rPr>
                <w:color w:val="0D0D0D" w:themeColor="text1" w:themeTint="F2"/>
                <w:lang w:val="en-US"/>
              </w:rPr>
              <w:t>8</w:t>
            </w:r>
          </w:p>
        </w:tc>
      </w:tr>
      <w:tr w:rsidR="00C44E4E" w:rsidRPr="00D76DB6" w14:paraId="3D41A80C" w14:textId="77777777" w:rsidTr="00693128">
        <w:tc>
          <w:tcPr>
            <w:tcW w:w="4676" w:type="dxa"/>
          </w:tcPr>
          <w:p w14:paraId="4061B929" w14:textId="21D0A023"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r w:rsidRPr="00D76DB6">
              <w:rPr>
                <w:color w:val="0D0D0D" w:themeColor="text1" w:themeTint="F2"/>
                <w:lang w:val="kk-KZ"/>
              </w:rPr>
              <w:t>Клиенттер салымдарының</w:t>
            </w:r>
            <w:r w:rsidRPr="00D76DB6">
              <w:rPr>
                <w:color w:val="0D0D0D" w:themeColor="text1" w:themeTint="F2"/>
                <w:sz w:val="28"/>
                <w:szCs w:val="28"/>
                <w:lang w:val="kk-KZ"/>
              </w:rPr>
              <w:t xml:space="preserve"> </w:t>
            </w:r>
            <w:r w:rsidRPr="00D76DB6">
              <w:rPr>
                <w:color w:val="0D0D0D" w:themeColor="text1" w:themeTint="F2"/>
                <w:lang w:val="kk-KZ"/>
              </w:rPr>
              <w:t>ЖІӨ-ге қатынасы,</w:t>
            </w:r>
            <w:r>
              <w:rPr>
                <w:color w:val="0D0D0D" w:themeColor="text1" w:themeTint="F2"/>
                <w:lang w:val="kk-KZ"/>
              </w:rPr>
              <w:t xml:space="preserve"> </w:t>
            </w:r>
            <w:r w:rsidRPr="00D76DB6">
              <w:rPr>
                <w:color w:val="0D0D0D" w:themeColor="text1" w:themeTint="F2"/>
                <w:lang w:val="kk-KZ"/>
              </w:rPr>
              <w:t>%</w:t>
            </w:r>
          </w:p>
        </w:tc>
        <w:tc>
          <w:tcPr>
            <w:tcW w:w="910" w:type="dxa"/>
            <w:vAlign w:val="center"/>
          </w:tcPr>
          <w:p w14:paraId="00093550" w14:textId="45A4AB18" w:rsidR="00C44E4E" w:rsidRPr="00D76DB6" w:rsidRDefault="00C44E4E" w:rsidP="00C44E4E">
            <w:pPr>
              <w:jc w:val="center"/>
              <w:rPr>
                <w:color w:val="0D0D0D" w:themeColor="text1" w:themeTint="F2"/>
              </w:rPr>
            </w:pPr>
            <w:r w:rsidRPr="00D76DB6">
              <w:rPr>
                <w:color w:val="0D0D0D" w:themeColor="text1" w:themeTint="F2"/>
              </w:rPr>
              <w:t>2</w:t>
            </w:r>
            <w:r>
              <w:rPr>
                <w:color w:val="0D0D0D" w:themeColor="text1" w:themeTint="F2"/>
              </w:rPr>
              <w:t>9</w:t>
            </w:r>
            <w:r w:rsidRPr="00D76DB6">
              <w:rPr>
                <w:color w:val="0D0D0D" w:themeColor="text1" w:themeTint="F2"/>
              </w:rPr>
              <w:t>,</w:t>
            </w:r>
            <w:r>
              <w:rPr>
                <w:color w:val="0D0D0D" w:themeColor="text1" w:themeTint="F2"/>
              </w:rPr>
              <w:t>4</w:t>
            </w:r>
          </w:p>
        </w:tc>
        <w:tc>
          <w:tcPr>
            <w:tcW w:w="797" w:type="dxa"/>
            <w:vAlign w:val="center"/>
          </w:tcPr>
          <w:p w14:paraId="7C4EE240" w14:textId="663FA82C" w:rsidR="00C44E4E" w:rsidRPr="00C44E4E" w:rsidRDefault="00C44E4E" w:rsidP="00C44E4E">
            <w:pPr>
              <w:jc w:val="center"/>
              <w:rPr>
                <w:color w:val="0D0D0D" w:themeColor="text1" w:themeTint="F2"/>
                <w:lang w:val="en-US"/>
              </w:rPr>
            </w:pPr>
            <w:r>
              <w:rPr>
                <w:color w:val="0D0D0D" w:themeColor="text1" w:themeTint="F2"/>
                <w:lang w:val="en-US"/>
              </w:rPr>
              <w:t>41</w:t>
            </w:r>
            <w:r w:rsidRPr="00D76DB6">
              <w:rPr>
                <w:color w:val="0D0D0D" w:themeColor="text1" w:themeTint="F2"/>
              </w:rPr>
              <w:t>,</w:t>
            </w:r>
            <w:r>
              <w:rPr>
                <w:color w:val="0D0D0D" w:themeColor="text1" w:themeTint="F2"/>
                <w:lang w:val="en-US"/>
              </w:rPr>
              <w:t>7</w:t>
            </w:r>
          </w:p>
        </w:tc>
        <w:tc>
          <w:tcPr>
            <w:tcW w:w="742" w:type="dxa"/>
            <w:vAlign w:val="center"/>
          </w:tcPr>
          <w:p w14:paraId="794AA72F" w14:textId="6E079E9F"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Pr>
                <w:color w:val="0D0D0D" w:themeColor="text1" w:themeTint="F2"/>
                <w:lang w:val="en-US"/>
              </w:rPr>
              <w:t>36</w:t>
            </w:r>
            <w:r w:rsidRPr="00D76DB6">
              <w:rPr>
                <w:color w:val="0D0D0D" w:themeColor="text1" w:themeTint="F2"/>
              </w:rPr>
              <w:t>,7</w:t>
            </w:r>
          </w:p>
        </w:tc>
        <w:tc>
          <w:tcPr>
            <w:tcW w:w="742" w:type="dxa"/>
            <w:vAlign w:val="center"/>
          </w:tcPr>
          <w:p w14:paraId="3FFCC051" w14:textId="6534F48F" w:rsidR="00C44E4E" w:rsidRPr="00D76DB6"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kk-KZ"/>
              </w:rPr>
            </w:pPr>
            <w:r w:rsidRPr="00D76DB6">
              <w:rPr>
                <w:color w:val="0D0D0D" w:themeColor="text1" w:themeTint="F2"/>
              </w:rPr>
              <w:t>31,4</w:t>
            </w:r>
          </w:p>
        </w:tc>
        <w:tc>
          <w:tcPr>
            <w:tcW w:w="812" w:type="dxa"/>
            <w:vAlign w:val="center"/>
          </w:tcPr>
          <w:p w14:paraId="5E6AC235" w14:textId="5C32414B" w:rsidR="00C44E4E" w:rsidRPr="00C44E4E"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en-US"/>
              </w:rPr>
            </w:pPr>
            <w:r>
              <w:rPr>
                <w:color w:val="0D0D0D" w:themeColor="text1" w:themeTint="F2"/>
                <w:lang w:val="en-US"/>
              </w:rPr>
              <w:t>27</w:t>
            </w:r>
            <w:r w:rsidRPr="00D76DB6">
              <w:rPr>
                <w:color w:val="0D0D0D" w:themeColor="text1" w:themeTint="F2"/>
              </w:rPr>
              <w:t>,</w:t>
            </w:r>
            <w:r>
              <w:rPr>
                <w:color w:val="0D0D0D" w:themeColor="text1" w:themeTint="F2"/>
                <w:lang w:val="en-US"/>
              </w:rPr>
              <w:t>6</w:t>
            </w:r>
          </w:p>
        </w:tc>
        <w:tc>
          <w:tcPr>
            <w:tcW w:w="938" w:type="dxa"/>
            <w:vAlign w:val="center"/>
          </w:tcPr>
          <w:p w14:paraId="40A962D7" w14:textId="11E1E135" w:rsidR="00C44E4E" w:rsidRPr="00C44E4E" w:rsidRDefault="00C44E4E" w:rsidP="00C4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D0D0D" w:themeColor="text1" w:themeTint="F2"/>
                <w:sz w:val="28"/>
                <w:szCs w:val="28"/>
                <w:lang w:val="en-US"/>
              </w:rPr>
            </w:pPr>
            <w:r w:rsidRPr="00D76DB6">
              <w:rPr>
                <w:color w:val="0D0D0D" w:themeColor="text1" w:themeTint="F2"/>
              </w:rPr>
              <w:t>2</w:t>
            </w:r>
            <w:r>
              <w:rPr>
                <w:color w:val="0D0D0D" w:themeColor="text1" w:themeTint="F2"/>
                <w:lang w:val="en-US"/>
              </w:rPr>
              <w:t>6</w:t>
            </w:r>
            <w:r w:rsidRPr="00D76DB6">
              <w:rPr>
                <w:color w:val="0D0D0D" w:themeColor="text1" w:themeTint="F2"/>
              </w:rPr>
              <w:t>,</w:t>
            </w:r>
            <w:r>
              <w:rPr>
                <w:color w:val="0D0D0D" w:themeColor="text1" w:themeTint="F2"/>
                <w:lang w:val="en-US"/>
              </w:rPr>
              <w:t>6</w:t>
            </w:r>
          </w:p>
        </w:tc>
      </w:tr>
      <w:tr w:rsidR="004367F9" w:rsidRPr="00D76DB6" w14:paraId="0796B592" w14:textId="77777777" w:rsidTr="00BF1A87">
        <w:trPr>
          <w:trHeight w:val="285"/>
        </w:trPr>
        <w:tc>
          <w:tcPr>
            <w:tcW w:w="9617" w:type="dxa"/>
            <w:gridSpan w:val="7"/>
          </w:tcPr>
          <w:p w14:paraId="1AD8BB50" w14:textId="11EBCA1E" w:rsidR="004367F9" w:rsidRPr="005673B6" w:rsidRDefault="007E5AA9" w:rsidP="00140DD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lang w:val="kk-KZ"/>
              </w:rPr>
            </w:pPr>
            <w:r w:rsidRPr="00BF1A87">
              <w:rPr>
                <w:rFonts w:eastAsia="Calibri"/>
              </w:rPr>
              <w:t xml:space="preserve">Ескерту </w:t>
            </w:r>
            <w:r w:rsidR="00BF1A87" w:rsidRPr="00BF1A87">
              <w:rPr>
                <w:rFonts w:eastAsia="Calibri"/>
              </w:rPr>
              <w:t>–</w:t>
            </w:r>
            <w:r w:rsidRPr="00BF1A87">
              <w:rPr>
                <w:rFonts w:eastAsia="Calibri"/>
                <w:bCs/>
                <w:lang w:val="kk-KZ"/>
              </w:rPr>
              <w:t xml:space="preserve"> </w:t>
            </w:r>
            <w:r w:rsidR="00BF1A87" w:rsidRPr="00BF1A87">
              <w:rPr>
                <w:color w:val="0D0D0D" w:themeColor="text1" w:themeTint="F2"/>
              </w:rPr>
              <w:t>[67</w:t>
            </w:r>
            <w:r w:rsidR="00140DD0">
              <w:rPr>
                <w:color w:val="0D0D0D" w:themeColor="text1" w:themeTint="F2"/>
              </w:rPr>
              <w:t>;</w:t>
            </w:r>
            <w:r w:rsidR="00120319">
              <w:rPr>
                <w:color w:val="0D0D0D" w:themeColor="text1" w:themeTint="F2"/>
              </w:rPr>
              <w:t xml:space="preserve"> </w:t>
            </w:r>
            <w:r w:rsidR="00192500">
              <w:rPr>
                <w:color w:val="0D0D0D" w:themeColor="text1" w:themeTint="F2"/>
              </w:rPr>
              <w:t>69</w:t>
            </w:r>
            <w:r w:rsidR="00BF1A87" w:rsidRPr="00BF1A87">
              <w:rPr>
                <w:color w:val="0D0D0D" w:themeColor="text1" w:themeTint="F2"/>
              </w:rPr>
              <w:t>]</w:t>
            </w:r>
            <w:r w:rsidR="005673B6">
              <w:rPr>
                <w:color w:val="0D0D0D" w:themeColor="text1" w:themeTint="F2"/>
                <w:lang w:val="kk-KZ"/>
              </w:rPr>
              <w:t xml:space="preserve"> дерек көзі бойынша автормен құрастырылған</w:t>
            </w:r>
          </w:p>
        </w:tc>
      </w:tr>
    </w:tbl>
    <w:p w14:paraId="4A7AA55F" w14:textId="77777777" w:rsidR="0003498C" w:rsidRDefault="0003498C"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2F746AD9" w14:textId="2EEF69FE" w:rsidR="0055744E" w:rsidRPr="00D76DB6" w:rsidRDefault="00BF1A87"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F806BF">
        <w:rPr>
          <w:rFonts w:ascii="Times New Roman" w:hAnsi="Times New Roman" w:cs="Times New Roman"/>
          <w:color w:val="0D0D0D" w:themeColor="text1" w:themeTint="F2"/>
          <w:sz w:val="28"/>
          <w:szCs w:val="28"/>
          <w:lang w:val="kk-KZ"/>
        </w:rPr>
        <w:lastRenderedPageBreak/>
        <w:t>19-</w:t>
      </w:r>
      <w:r w:rsidR="00862797" w:rsidRPr="00F806BF">
        <w:rPr>
          <w:rFonts w:ascii="Times New Roman" w:hAnsi="Times New Roman" w:cs="Times New Roman"/>
          <w:color w:val="0D0D0D" w:themeColor="text1" w:themeTint="F2"/>
          <w:sz w:val="28"/>
          <w:szCs w:val="28"/>
          <w:lang w:val="kk-KZ"/>
        </w:rPr>
        <w:t xml:space="preserve">ші </w:t>
      </w:r>
      <w:r w:rsidRPr="00F806BF">
        <w:rPr>
          <w:rFonts w:ascii="Times New Roman" w:hAnsi="Times New Roman" w:cs="Times New Roman"/>
          <w:color w:val="0D0D0D" w:themeColor="text1" w:themeTint="F2"/>
          <w:sz w:val="28"/>
          <w:szCs w:val="28"/>
          <w:lang w:val="kk-KZ"/>
        </w:rPr>
        <w:t xml:space="preserve">кестедегі </w:t>
      </w:r>
      <w:r w:rsidR="0055744E" w:rsidRPr="00F806BF">
        <w:rPr>
          <w:rFonts w:ascii="Times New Roman" w:hAnsi="Times New Roman" w:cs="Times New Roman"/>
          <w:color w:val="0D0D0D" w:themeColor="text1" w:themeTint="F2"/>
          <w:sz w:val="28"/>
          <w:szCs w:val="28"/>
          <w:lang w:val="kk-KZ"/>
        </w:rPr>
        <w:t>мәліметтерден</w:t>
      </w:r>
      <w:r w:rsidR="0055744E" w:rsidRPr="00D76DB6">
        <w:rPr>
          <w:rFonts w:ascii="Times New Roman" w:hAnsi="Times New Roman" w:cs="Times New Roman"/>
          <w:color w:val="0D0D0D" w:themeColor="text1" w:themeTint="F2"/>
          <w:sz w:val="28"/>
          <w:szCs w:val="28"/>
          <w:lang w:val="kk-KZ"/>
        </w:rPr>
        <w:t xml:space="preserve"> елдің ЖІӨ-нің өсуіне қарамастан:</w:t>
      </w:r>
    </w:p>
    <w:p w14:paraId="2033D642" w14:textId="1874D6D6" w:rsidR="0055744E" w:rsidRPr="00DE7727" w:rsidRDefault="00D37A5E" w:rsidP="0055744E">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w:t>
      </w:r>
      <w:r w:rsidR="0055744E" w:rsidRPr="00D76DB6">
        <w:rPr>
          <w:rFonts w:ascii="Times New Roman" w:hAnsi="Times New Roman" w:cs="Times New Roman"/>
          <w:color w:val="0D0D0D" w:themeColor="text1" w:themeTint="F2"/>
          <w:sz w:val="28"/>
          <w:szCs w:val="28"/>
          <w:lang w:val="kk-KZ"/>
        </w:rPr>
        <w:t xml:space="preserve"> банк активтерінің ЖІӨ-ге қатынасы 201</w:t>
      </w:r>
      <w:r w:rsidR="00DE7727" w:rsidRPr="00DE7727">
        <w:rPr>
          <w:rFonts w:ascii="Times New Roman" w:hAnsi="Times New Roman" w:cs="Times New Roman"/>
          <w:color w:val="0D0D0D" w:themeColor="text1" w:themeTint="F2"/>
          <w:sz w:val="28"/>
          <w:szCs w:val="28"/>
          <w:lang w:val="kk-KZ"/>
        </w:rPr>
        <w:t>4</w:t>
      </w:r>
      <w:r w:rsidR="0055744E" w:rsidRPr="00D76DB6">
        <w:rPr>
          <w:rFonts w:ascii="Times New Roman" w:hAnsi="Times New Roman" w:cs="Times New Roman"/>
          <w:color w:val="0D0D0D" w:themeColor="text1" w:themeTint="F2"/>
          <w:sz w:val="28"/>
          <w:szCs w:val="28"/>
          <w:lang w:val="kk-KZ"/>
        </w:rPr>
        <w:t xml:space="preserve"> жылы 4</w:t>
      </w:r>
      <w:r w:rsidR="00DE7727" w:rsidRPr="00DE7727">
        <w:rPr>
          <w:rFonts w:ascii="Times New Roman" w:hAnsi="Times New Roman" w:cs="Times New Roman"/>
          <w:color w:val="0D0D0D" w:themeColor="text1" w:themeTint="F2"/>
          <w:sz w:val="28"/>
          <w:szCs w:val="28"/>
          <w:lang w:val="kk-KZ"/>
        </w:rPr>
        <w:t>7</w:t>
      </w:r>
      <w:r w:rsidR="0055744E" w:rsidRPr="00D76DB6">
        <w:rPr>
          <w:rFonts w:ascii="Times New Roman" w:hAnsi="Times New Roman" w:cs="Times New Roman"/>
          <w:color w:val="0D0D0D" w:themeColor="text1" w:themeTint="F2"/>
          <w:sz w:val="28"/>
          <w:szCs w:val="28"/>
          <w:lang w:val="kk-KZ"/>
        </w:rPr>
        <w:t>,</w:t>
      </w:r>
      <w:r w:rsidR="00DE7727" w:rsidRPr="00DE7727">
        <w:rPr>
          <w:rFonts w:ascii="Times New Roman" w:hAnsi="Times New Roman" w:cs="Times New Roman"/>
          <w:color w:val="0D0D0D" w:themeColor="text1" w:themeTint="F2"/>
          <w:sz w:val="28"/>
          <w:szCs w:val="28"/>
          <w:lang w:val="kk-KZ"/>
        </w:rPr>
        <w:t>2</w:t>
      </w:r>
      <w:r w:rsidR="00E64CD0" w:rsidRPr="00D76DB6">
        <w:rPr>
          <w:rFonts w:ascii="Times New Roman" w:hAnsi="Times New Roman" w:cs="Times New Roman"/>
          <w:color w:val="0D0D0D" w:themeColor="text1" w:themeTint="F2"/>
          <w:sz w:val="28"/>
          <w:szCs w:val="28"/>
          <w:lang w:val="kk-KZ"/>
        </w:rPr>
        <w:t>%-дан 2019 жылы</w:t>
      </w:r>
      <w:r w:rsidR="0055744E" w:rsidRPr="00D76DB6">
        <w:rPr>
          <w:rFonts w:ascii="Times New Roman" w:hAnsi="Times New Roman" w:cs="Times New Roman"/>
          <w:color w:val="0D0D0D" w:themeColor="text1" w:themeTint="F2"/>
          <w:sz w:val="28"/>
          <w:szCs w:val="28"/>
          <w:lang w:val="kk-KZ"/>
        </w:rPr>
        <w:t xml:space="preserve"> </w:t>
      </w:r>
      <w:r w:rsidR="00DE7727" w:rsidRPr="00DE7727">
        <w:rPr>
          <w:rFonts w:ascii="Times New Roman" w:hAnsi="Times New Roman" w:cs="Times New Roman"/>
          <w:color w:val="0D0D0D" w:themeColor="text1" w:themeTint="F2"/>
          <w:sz w:val="28"/>
          <w:szCs w:val="28"/>
          <w:lang w:val="kk-KZ"/>
        </w:rPr>
        <w:t>39</w:t>
      </w:r>
      <w:r w:rsidR="0055744E" w:rsidRPr="00D76DB6">
        <w:rPr>
          <w:rFonts w:ascii="Times New Roman" w:hAnsi="Times New Roman" w:cs="Times New Roman"/>
          <w:color w:val="0D0D0D" w:themeColor="text1" w:themeTint="F2"/>
          <w:sz w:val="28"/>
          <w:szCs w:val="28"/>
          <w:lang w:val="kk-KZ"/>
        </w:rPr>
        <w:t>,</w:t>
      </w:r>
      <w:r w:rsidR="00DE7727" w:rsidRPr="00DE7727">
        <w:rPr>
          <w:rFonts w:ascii="Times New Roman" w:hAnsi="Times New Roman" w:cs="Times New Roman"/>
          <w:color w:val="0D0D0D" w:themeColor="text1" w:themeTint="F2"/>
          <w:sz w:val="28"/>
          <w:szCs w:val="28"/>
          <w:lang w:val="kk-KZ"/>
        </w:rPr>
        <w:t>6</w:t>
      </w:r>
      <w:r w:rsidR="0055744E" w:rsidRPr="00D76DB6">
        <w:rPr>
          <w:rFonts w:ascii="Times New Roman" w:hAnsi="Times New Roman" w:cs="Times New Roman"/>
          <w:color w:val="0D0D0D" w:themeColor="text1" w:themeTint="F2"/>
          <w:sz w:val="28"/>
          <w:szCs w:val="28"/>
          <w:lang w:val="kk-KZ"/>
        </w:rPr>
        <w:t>%-ға дейін</w:t>
      </w:r>
      <w:r w:rsidR="00DE7727" w:rsidRPr="00DE7727">
        <w:rPr>
          <w:rFonts w:ascii="Times New Roman" w:hAnsi="Times New Roman" w:cs="Times New Roman"/>
          <w:color w:val="0D0D0D" w:themeColor="text1" w:themeTint="F2"/>
          <w:sz w:val="28"/>
          <w:szCs w:val="28"/>
          <w:lang w:val="kk-KZ"/>
        </w:rPr>
        <w:t xml:space="preserve"> т</w:t>
      </w:r>
      <w:r w:rsidR="00DE7727">
        <w:rPr>
          <w:rFonts w:ascii="Times New Roman" w:hAnsi="Times New Roman" w:cs="Times New Roman"/>
          <w:color w:val="0D0D0D" w:themeColor="text1" w:themeTint="F2"/>
          <w:sz w:val="28"/>
          <w:szCs w:val="28"/>
          <w:lang w:val="kk-KZ"/>
        </w:rPr>
        <w:t>өмендеген;</w:t>
      </w:r>
    </w:p>
    <w:p w14:paraId="7FAF6A21" w14:textId="3632DF12" w:rsidR="0055744E" w:rsidRPr="00D76DB6" w:rsidRDefault="00D37A5E" w:rsidP="0055744E">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w:t>
      </w:r>
      <w:r w:rsidR="0055744E" w:rsidRPr="00D76DB6">
        <w:rPr>
          <w:rFonts w:ascii="Times New Roman" w:hAnsi="Times New Roman" w:cs="Times New Roman"/>
          <w:color w:val="0D0D0D" w:themeColor="text1" w:themeTint="F2"/>
          <w:sz w:val="28"/>
          <w:szCs w:val="28"/>
          <w:lang w:val="kk-KZ"/>
        </w:rPr>
        <w:t xml:space="preserve"> несие портфелінің ЖІӨ-ге қатынасы сәйкесінше 201</w:t>
      </w:r>
      <w:r w:rsidR="00DE7727" w:rsidRPr="00DE7727">
        <w:rPr>
          <w:rFonts w:ascii="Times New Roman" w:hAnsi="Times New Roman" w:cs="Times New Roman"/>
          <w:color w:val="0D0D0D" w:themeColor="text1" w:themeTint="F2"/>
          <w:sz w:val="28"/>
          <w:szCs w:val="28"/>
          <w:lang w:val="kk-KZ"/>
        </w:rPr>
        <w:t>4</w:t>
      </w:r>
      <w:r w:rsidR="00E64CD0" w:rsidRPr="00D76DB6">
        <w:rPr>
          <w:rFonts w:ascii="Times New Roman" w:hAnsi="Times New Roman" w:cs="Times New Roman"/>
          <w:color w:val="0D0D0D" w:themeColor="text1" w:themeTint="F2"/>
          <w:sz w:val="28"/>
          <w:szCs w:val="28"/>
          <w:lang w:val="kk-KZ"/>
        </w:rPr>
        <w:t xml:space="preserve">-2019 жыл аралығында </w:t>
      </w:r>
      <w:r w:rsidR="0055744E" w:rsidRPr="00D76DB6">
        <w:rPr>
          <w:rFonts w:ascii="Times New Roman" w:hAnsi="Times New Roman" w:cs="Times New Roman"/>
          <w:color w:val="0D0D0D" w:themeColor="text1" w:themeTint="F2"/>
          <w:sz w:val="28"/>
          <w:szCs w:val="28"/>
          <w:lang w:val="kk-KZ"/>
        </w:rPr>
        <w:t>3</w:t>
      </w:r>
      <w:r w:rsidR="00DE7727" w:rsidRPr="00DE7727">
        <w:rPr>
          <w:rFonts w:ascii="Times New Roman" w:hAnsi="Times New Roman" w:cs="Times New Roman"/>
          <w:color w:val="0D0D0D" w:themeColor="text1" w:themeTint="F2"/>
          <w:sz w:val="28"/>
          <w:szCs w:val="28"/>
          <w:lang w:val="kk-KZ"/>
        </w:rPr>
        <w:t>6</w:t>
      </w:r>
      <w:r w:rsidR="0055744E" w:rsidRPr="00D76DB6">
        <w:rPr>
          <w:rFonts w:ascii="Times New Roman" w:hAnsi="Times New Roman" w:cs="Times New Roman"/>
          <w:color w:val="0D0D0D" w:themeColor="text1" w:themeTint="F2"/>
          <w:sz w:val="28"/>
          <w:szCs w:val="28"/>
          <w:lang w:val="kk-KZ"/>
        </w:rPr>
        <w:t>,</w:t>
      </w:r>
      <w:r w:rsidR="00DE7727" w:rsidRPr="00DE7727">
        <w:rPr>
          <w:rFonts w:ascii="Times New Roman" w:hAnsi="Times New Roman" w:cs="Times New Roman"/>
          <w:color w:val="0D0D0D" w:themeColor="text1" w:themeTint="F2"/>
          <w:sz w:val="28"/>
          <w:szCs w:val="28"/>
          <w:lang w:val="kk-KZ"/>
        </w:rPr>
        <w:t>7</w:t>
      </w:r>
      <w:r w:rsidR="0055744E" w:rsidRPr="00D76DB6">
        <w:rPr>
          <w:rFonts w:ascii="Times New Roman" w:hAnsi="Times New Roman" w:cs="Times New Roman"/>
          <w:color w:val="0D0D0D" w:themeColor="text1" w:themeTint="F2"/>
          <w:sz w:val="28"/>
          <w:szCs w:val="28"/>
          <w:lang w:val="kk-KZ"/>
        </w:rPr>
        <w:t>%-дан 2</w:t>
      </w:r>
      <w:r w:rsidR="00DE7727" w:rsidRPr="00DE7727">
        <w:rPr>
          <w:rFonts w:ascii="Times New Roman" w:hAnsi="Times New Roman" w:cs="Times New Roman"/>
          <w:color w:val="0D0D0D" w:themeColor="text1" w:themeTint="F2"/>
          <w:sz w:val="28"/>
          <w:szCs w:val="28"/>
          <w:lang w:val="kk-KZ"/>
        </w:rPr>
        <w:t>1</w:t>
      </w:r>
      <w:r w:rsidR="0055744E" w:rsidRPr="00D76DB6">
        <w:rPr>
          <w:rFonts w:ascii="Times New Roman" w:hAnsi="Times New Roman" w:cs="Times New Roman"/>
          <w:color w:val="0D0D0D" w:themeColor="text1" w:themeTint="F2"/>
          <w:sz w:val="28"/>
          <w:szCs w:val="28"/>
          <w:lang w:val="kk-KZ"/>
        </w:rPr>
        <w:t>,</w:t>
      </w:r>
      <w:r w:rsidR="00DE7727" w:rsidRPr="00DE7727">
        <w:rPr>
          <w:rFonts w:ascii="Times New Roman" w:hAnsi="Times New Roman" w:cs="Times New Roman"/>
          <w:color w:val="0D0D0D" w:themeColor="text1" w:themeTint="F2"/>
          <w:sz w:val="28"/>
          <w:szCs w:val="28"/>
          <w:lang w:val="kk-KZ"/>
        </w:rPr>
        <w:t>8</w:t>
      </w:r>
      <w:r w:rsidR="0055744E" w:rsidRPr="00D76DB6">
        <w:rPr>
          <w:rFonts w:ascii="Times New Roman" w:hAnsi="Times New Roman" w:cs="Times New Roman"/>
          <w:color w:val="0D0D0D" w:themeColor="text1" w:themeTint="F2"/>
          <w:sz w:val="28"/>
          <w:szCs w:val="28"/>
          <w:lang w:val="kk-KZ"/>
        </w:rPr>
        <w:t>%-ға дейін;</w:t>
      </w:r>
    </w:p>
    <w:p w14:paraId="0787711F" w14:textId="054BD702" w:rsidR="0055744E" w:rsidRPr="00D76DB6" w:rsidRDefault="00D37A5E" w:rsidP="0055744E">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w:t>
      </w:r>
      <w:r w:rsidR="0055744E" w:rsidRPr="00D76DB6">
        <w:rPr>
          <w:rFonts w:ascii="Times New Roman" w:hAnsi="Times New Roman" w:cs="Times New Roman"/>
          <w:color w:val="0D0D0D" w:themeColor="text1" w:themeTint="F2"/>
          <w:sz w:val="28"/>
          <w:szCs w:val="28"/>
          <w:lang w:val="kk-KZ"/>
        </w:rPr>
        <w:t xml:space="preserve"> клиенттер салымдарының ЖІӨ-ге қатынасы сәйкесінше 201</w:t>
      </w:r>
      <w:r w:rsidR="00DE7727" w:rsidRPr="00DE7727">
        <w:rPr>
          <w:rFonts w:ascii="Times New Roman" w:hAnsi="Times New Roman" w:cs="Times New Roman"/>
          <w:color w:val="0D0D0D" w:themeColor="text1" w:themeTint="F2"/>
          <w:sz w:val="28"/>
          <w:szCs w:val="28"/>
          <w:lang w:val="kk-KZ"/>
        </w:rPr>
        <w:t>4</w:t>
      </w:r>
      <w:r w:rsidR="00E64CD0" w:rsidRPr="00D76DB6">
        <w:rPr>
          <w:rFonts w:ascii="Times New Roman" w:hAnsi="Times New Roman" w:cs="Times New Roman"/>
          <w:color w:val="0D0D0D" w:themeColor="text1" w:themeTint="F2"/>
          <w:sz w:val="28"/>
          <w:szCs w:val="28"/>
          <w:lang w:val="kk-KZ"/>
        </w:rPr>
        <w:t xml:space="preserve">-2019 жыл аралыңында </w:t>
      </w:r>
      <w:r w:rsidR="00DE7727" w:rsidRPr="00DE7727">
        <w:rPr>
          <w:rFonts w:ascii="Times New Roman" w:hAnsi="Times New Roman" w:cs="Times New Roman"/>
          <w:color w:val="0D0D0D" w:themeColor="text1" w:themeTint="F2"/>
          <w:sz w:val="28"/>
          <w:szCs w:val="28"/>
          <w:lang w:val="kk-KZ"/>
        </w:rPr>
        <w:t>29</w:t>
      </w:r>
      <w:r w:rsidR="0055744E" w:rsidRPr="00D76DB6">
        <w:rPr>
          <w:rFonts w:ascii="Times New Roman" w:hAnsi="Times New Roman" w:cs="Times New Roman"/>
          <w:color w:val="0D0D0D" w:themeColor="text1" w:themeTint="F2"/>
          <w:sz w:val="28"/>
          <w:szCs w:val="28"/>
          <w:lang w:val="kk-KZ"/>
        </w:rPr>
        <w:t>,</w:t>
      </w:r>
      <w:r w:rsidR="00DE7727" w:rsidRPr="00DE7727">
        <w:rPr>
          <w:rFonts w:ascii="Times New Roman" w:hAnsi="Times New Roman" w:cs="Times New Roman"/>
          <w:color w:val="0D0D0D" w:themeColor="text1" w:themeTint="F2"/>
          <w:sz w:val="28"/>
          <w:szCs w:val="28"/>
          <w:lang w:val="kk-KZ"/>
        </w:rPr>
        <w:t>4</w:t>
      </w:r>
      <w:r w:rsidR="0055744E" w:rsidRPr="00D76DB6">
        <w:rPr>
          <w:rFonts w:ascii="Times New Roman" w:hAnsi="Times New Roman" w:cs="Times New Roman"/>
          <w:color w:val="0D0D0D" w:themeColor="text1" w:themeTint="F2"/>
          <w:sz w:val="28"/>
          <w:szCs w:val="28"/>
          <w:lang w:val="kk-KZ"/>
        </w:rPr>
        <w:t>%-дан 2</w:t>
      </w:r>
      <w:r w:rsidR="00DE7727" w:rsidRPr="00DE7727">
        <w:rPr>
          <w:rFonts w:ascii="Times New Roman" w:hAnsi="Times New Roman" w:cs="Times New Roman"/>
          <w:color w:val="0D0D0D" w:themeColor="text1" w:themeTint="F2"/>
          <w:sz w:val="28"/>
          <w:szCs w:val="28"/>
          <w:lang w:val="kk-KZ"/>
        </w:rPr>
        <w:t>6,6</w:t>
      </w:r>
      <w:r w:rsidR="0055744E" w:rsidRPr="00D76DB6">
        <w:rPr>
          <w:rFonts w:ascii="Times New Roman" w:hAnsi="Times New Roman" w:cs="Times New Roman"/>
          <w:color w:val="0D0D0D" w:themeColor="text1" w:themeTint="F2"/>
          <w:sz w:val="28"/>
          <w:szCs w:val="28"/>
          <w:lang w:val="kk-KZ"/>
        </w:rPr>
        <w:t>%-ға дейін төмендеді.</w:t>
      </w:r>
    </w:p>
    <w:p w14:paraId="720B72EC" w14:textId="23F05D84" w:rsidR="0055744E" w:rsidRPr="00D76DB6" w:rsidRDefault="00140DD0" w:rsidP="00BF1A87">
      <w:pPr>
        <w:tabs>
          <w:tab w:val="left" w:pos="9160"/>
        </w:tabs>
        <w:ind w:right="-1" w:firstLine="709"/>
        <w:jc w:val="both"/>
        <w:rPr>
          <w:color w:val="0D0D0D" w:themeColor="text1" w:themeTint="F2"/>
          <w:sz w:val="28"/>
          <w:szCs w:val="28"/>
          <w:lang w:val="kk-KZ"/>
        </w:rPr>
      </w:pPr>
      <w:r>
        <w:rPr>
          <w:color w:val="0D0D0D" w:themeColor="text1" w:themeTint="F2"/>
          <w:sz w:val="28"/>
          <w:szCs w:val="28"/>
          <w:lang w:val="kk-KZ"/>
        </w:rPr>
        <w:t>19-к</w:t>
      </w:r>
      <w:r w:rsidRPr="00D76DB6">
        <w:rPr>
          <w:color w:val="0D0D0D" w:themeColor="text1" w:themeTint="F2"/>
          <w:sz w:val="28"/>
          <w:szCs w:val="28"/>
          <w:lang w:val="kk-KZ"/>
        </w:rPr>
        <w:t xml:space="preserve">естеде </w:t>
      </w:r>
      <w:r w:rsidR="0055744E" w:rsidRPr="00D76DB6">
        <w:rPr>
          <w:color w:val="0D0D0D" w:themeColor="text1" w:themeTint="F2"/>
          <w:sz w:val="28"/>
          <w:szCs w:val="28"/>
          <w:lang w:val="kk-KZ"/>
        </w:rPr>
        <w:t xml:space="preserve">Қазақстан банк секторының экономикадағы рөлін талдау кезеңінде </w:t>
      </w:r>
      <w:r w:rsidR="00732D2A" w:rsidRPr="00D76DB6">
        <w:rPr>
          <w:color w:val="0D0D0D" w:themeColor="text1" w:themeTint="F2"/>
          <w:sz w:val="28"/>
          <w:szCs w:val="28"/>
          <w:lang w:val="kk-KZ"/>
        </w:rPr>
        <w:t>ЖІӨ көрсеткіші 2019</w:t>
      </w:r>
      <w:r w:rsidR="0055744E" w:rsidRPr="00D76DB6">
        <w:rPr>
          <w:color w:val="0D0D0D" w:themeColor="text1" w:themeTint="F2"/>
          <w:sz w:val="28"/>
          <w:szCs w:val="28"/>
          <w:lang w:val="kk-KZ"/>
        </w:rPr>
        <w:t xml:space="preserve"> жыл</w:t>
      </w:r>
      <w:r w:rsidR="006F7D96">
        <w:rPr>
          <w:color w:val="0D0D0D" w:themeColor="text1" w:themeTint="F2"/>
          <w:sz w:val="28"/>
          <w:szCs w:val="28"/>
          <w:lang w:val="kk-KZ"/>
        </w:rPr>
        <w:t>ды</w:t>
      </w:r>
      <w:r w:rsidR="0055744E" w:rsidRPr="00D76DB6">
        <w:rPr>
          <w:color w:val="0D0D0D" w:themeColor="text1" w:themeTint="F2"/>
          <w:sz w:val="28"/>
          <w:szCs w:val="28"/>
          <w:lang w:val="kk-KZ"/>
        </w:rPr>
        <w:t xml:space="preserve">  201</w:t>
      </w:r>
      <w:r w:rsidR="00D072D5">
        <w:rPr>
          <w:color w:val="0D0D0D" w:themeColor="text1" w:themeTint="F2"/>
          <w:sz w:val="28"/>
          <w:szCs w:val="28"/>
          <w:lang w:val="kk-KZ"/>
        </w:rPr>
        <w:t>4</w:t>
      </w:r>
      <w:r w:rsidR="0055744E" w:rsidRPr="00D76DB6">
        <w:rPr>
          <w:color w:val="0D0D0D" w:themeColor="text1" w:themeTint="F2"/>
          <w:sz w:val="28"/>
          <w:szCs w:val="28"/>
          <w:lang w:val="kk-KZ"/>
        </w:rPr>
        <w:t xml:space="preserve"> жылмен салыстырғанда </w:t>
      </w:r>
      <w:r w:rsidR="00DE7727" w:rsidRPr="00DE7727">
        <w:rPr>
          <w:color w:val="0D0D0D" w:themeColor="text1" w:themeTint="F2"/>
          <w:sz w:val="28"/>
          <w:szCs w:val="28"/>
          <w:lang w:val="kk-KZ"/>
        </w:rPr>
        <w:t>29</w:t>
      </w:r>
      <w:r w:rsidR="000E62CF" w:rsidRPr="00D76DB6">
        <w:rPr>
          <w:color w:val="0D0D0D" w:themeColor="text1" w:themeTint="F2"/>
          <w:sz w:val="28"/>
          <w:szCs w:val="28"/>
          <w:lang w:val="kk-KZ"/>
        </w:rPr>
        <w:t>,</w:t>
      </w:r>
      <w:r w:rsidR="00DE7727" w:rsidRPr="00DE7727">
        <w:rPr>
          <w:color w:val="0D0D0D" w:themeColor="text1" w:themeTint="F2"/>
          <w:sz w:val="28"/>
          <w:szCs w:val="28"/>
          <w:lang w:val="kk-KZ"/>
        </w:rPr>
        <w:t>1</w:t>
      </w:r>
      <w:r w:rsidR="000E13AA" w:rsidRPr="00D76DB6">
        <w:rPr>
          <w:color w:val="0D0D0D" w:themeColor="text1" w:themeTint="F2"/>
          <w:sz w:val="28"/>
          <w:szCs w:val="28"/>
          <w:lang w:val="kk-KZ"/>
        </w:rPr>
        <w:t xml:space="preserve"> трлн</w:t>
      </w:r>
      <w:r w:rsidR="0055744E" w:rsidRPr="00D76DB6">
        <w:rPr>
          <w:color w:val="0D0D0D" w:themeColor="text1" w:themeTint="F2"/>
          <w:sz w:val="28"/>
          <w:szCs w:val="28"/>
          <w:lang w:val="kk-KZ"/>
        </w:rPr>
        <w:t xml:space="preserve"> те</w:t>
      </w:r>
      <w:r w:rsidR="000E62CF" w:rsidRPr="00D76DB6">
        <w:rPr>
          <w:color w:val="0D0D0D" w:themeColor="text1" w:themeTint="F2"/>
          <w:sz w:val="28"/>
          <w:szCs w:val="28"/>
          <w:lang w:val="kk-KZ"/>
        </w:rPr>
        <w:t>ңге</w:t>
      </w:r>
      <w:r w:rsidR="00DE7727">
        <w:rPr>
          <w:color w:val="0D0D0D" w:themeColor="text1" w:themeTint="F2"/>
          <w:sz w:val="28"/>
          <w:szCs w:val="28"/>
          <w:lang w:val="kk-KZ"/>
        </w:rPr>
        <w:t xml:space="preserve">мен немесе </w:t>
      </w:r>
      <w:r w:rsidR="00732D2A" w:rsidRPr="00D76DB6">
        <w:rPr>
          <w:color w:val="0D0D0D" w:themeColor="text1" w:themeTint="F2"/>
          <w:sz w:val="28"/>
          <w:szCs w:val="28"/>
          <w:lang w:val="kk-KZ"/>
        </w:rPr>
        <w:t xml:space="preserve"> </w:t>
      </w:r>
      <w:r w:rsidR="00DE7727" w:rsidRPr="00DE7727">
        <w:rPr>
          <w:color w:val="0D0D0D" w:themeColor="text1" w:themeTint="F2"/>
          <w:sz w:val="28"/>
          <w:szCs w:val="28"/>
          <w:lang w:val="kk-KZ"/>
        </w:rPr>
        <w:t>75</w:t>
      </w:r>
      <w:r w:rsidR="0085791A" w:rsidRPr="00D76DB6">
        <w:rPr>
          <w:color w:val="0D0D0D" w:themeColor="text1" w:themeTint="F2"/>
          <w:sz w:val="28"/>
          <w:szCs w:val="28"/>
          <w:lang w:val="kk-KZ"/>
        </w:rPr>
        <w:t>,</w:t>
      </w:r>
      <w:r w:rsidR="00DE7727" w:rsidRPr="00DE7727">
        <w:rPr>
          <w:color w:val="0D0D0D" w:themeColor="text1" w:themeTint="F2"/>
          <w:sz w:val="28"/>
          <w:szCs w:val="28"/>
          <w:lang w:val="kk-KZ"/>
        </w:rPr>
        <w:t>4</w:t>
      </w:r>
      <w:r w:rsidR="0085791A" w:rsidRPr="00D76DB6">
        <w:rPr>
          <w:color w:val="0D0D0D" w:themeColor="text1" w:themeTint="F2"/>
          <w:sz w:val="28"/>
          <w:szCs w:val="28"/>
          <w:lang w:val="kk-KZ"/>
        </w:rPr>
        <w:t xml:space="preserve">%-ға өскен, </w:t>
      </w:r>
      <w:r w:rsidR="0055744E" w:rsidRPr="00D76DB6">
        <w:rPr>
          <w:color w:val="0D0D0D" w:themeColor="text1" w:themeTint="F2"/>
          <w:sz w:val="28"/>
          <w:szCs w:val="28"/>
          <w:lang w:val="kk-KZ"/>
        </w:rPr>
        <w:t xml:space="preserve">2018 </w:t>
      </w:r>
      <w:r w:rsidR="00732D2A" w:rsidRPr="00D76DB6">
        <w:rPr>
          <w:color w:val="0D0D0D" w:themeColor="text1" w:themeTint="F2"/>
          <w:sz w:val="28"/>
          <w:szCs w:val="28"/>
          <w:lang w:val="kk-KZ"/>
        </w:rPr>
        <w:t>жылмен салыстырғанда 5</w:t>
      </w:r>
      <w:r w:rsidR="000E62CF" w:rsidRPr="00D76DB6">
        <w:rPr>
          <w:color w:val="0D0D0D" w:themeColor="text1" w:themeTint="F2"/>
          <w:sz w:val="28"/>
          <w:szCs w:val="28"/>
          <w:lang w:val="kk-KZ"/>
        </w:rPr>
        <w:t>,</w:t>
      </w:r>
      <w:r w:rsidR="002E718C" w:rsidRPr="002E718C">
        <w:rPr>
          <w:color w:val="0D0D0D" w:themeColor="text1" w:themeTint="F2"/>
          <w:sz w:val="28"/>
          <w:szCs w:val="28"/>
          <w:lang w:val="kk-KZ"/>
        </w:rPr>
        <w:t>9</w:t>
      </w:r>
      <w:r w:rsidR="000E13AA" w:rsidRPr="00D76DB6">
        <w:rPr>
          <w:color w:val="0D0D0D" w:themeColor="text1" w:themeTint="F2"/>
          <w:sz w:val="28"/>
          <w:szCs w:val="28"/>
          <w:lang w:val="kk-KZ"/>
        </w:rPr>
        <w:t xml:space="preserve"> трлн</w:t>
      </w:r>
      <w:r w:rsidR="00732D2A" w:rsidRPr="00D76DB6">
        <w:rPr>
          <w:color w:val="0D0D0D" w:themeColor="text1" w:themeTint="F2"/>
          <w:sz w:val="28"/>
          <w:szCs w:val="28"/>
          <w:lang w:val="kk-KZ"/>
        </w:rPr>
        <w:t xml:space="preserve"> теңге  немесе </w:t>
      </w:r>
      <w:r w:rsidR="002E718C" w:rsidRPr="002E718C">
        <w:rPr>
          <w:color w:val="0D0D0D" w:themeColor="text1" w:themeTint="F2"/>
          <w:sz w:val="28"/>
          <w:szCs w:val="28"/>
          <w:lang w:val="kk-KZ"/>
        </w:rPr>
        <w:t>9</w:t>
      </w:r>
      <w:r w:rsidR="00732D2A" w:rsidRPr="00D76DB6">
        <w:rPr>
          <w:color w:val="0D0D0D" w:themeColor="text1" w:themeTint="F2"/>
          <w:sz w:val="28"/>
          <w:szCs w:val="28"/>
          <w:lang w:val="kk-KZ"/>
        </w:rPr>
        <w:t>,</w:t>
      </w:r>
      <w:r w:rsidR="002E718C" w:rsidRPr="0047521C">
        <w:rPr>
          <w:color w:val="0D0D0D" w:themeColor="text1" w:themeTint="F2"/>
          <w:sz w:val="28"/>
          <w:szCs w:val="28"/>
          <w:lang w:val="kk-KZ"/>
        </w:rPr>
        <w:t>5</w:t>
      </w:r>
      <w:r w:rsidR="0055744E" w:rsidRPr="00D76DB6">
        <w:rPr>
          <w:color w:val="0D0D0D" w:themeColor="text1" w:themeTint="F2"/>
          <w:sz w:val="28"/>
          <w:szCs w:val="28"/>
          <w:lang w:val="kk-KZ"/>
        </w:rPr>
        <w:t>%-ға өскен, яғни ЖІӨ тұрақты өсіп отырған және экономикамыз тұрақты дамып келеді.</w:t>
      </w:r>
    </w:p>
    <w:p w14:paraId="3C44BE92" w14:textId="76110B7D" w:rsidR="0055744E" w:rsidRPr="00D76DB6" w:rsidRDefault="0055744E" w:rsidP="00BF1A87">
      <w:pPr>
        <w:ind w:right="-1" w:firstLine="709"/>
        <w:jc w:val="both"/>
        <w:rPr>
          <w:color w:val="0D0D0D" w:themeColor="text1" w:themeTint="F2"/>
          <w:sz w:val="28"/>
          <w:szCs w:val="28"/>
          <w:lang w:val="kk-KZ"/>
        </w:rPr>
      </w:pPr>
      <w:r w:rsidRPr="00D76DB6">
        <w:rPr>
          <w:color w:val="0D0D0D" w:themeColor="text1" w:themeTint="F2"/>
          <w:sz w:val="28"/>
          <w:szCs w:val="28"/>
          <w:lang w:val="kk-KZ"/>
        </w:rPr>
        <w:t>Қазақстандағы банк секторы активтерінің ЖІӨ-ге қаты</w:t>
      </w:r>
      <w:r w:rsidR="00732D2A" w:rsidRPr="00D76DB6">
        <w:rPr>
          <w:color w:val="0D0D0D" w:themeColor="text1" w:themeTint="F2"/>
          <w:sz w:val="28"/>
          <w:szCs w:val="28"/>
          <w:lang w:val="kk-KZ"/>
        </w:rPr>
        <w:t>насы 2019</w:t>
      </w:r>
      <w:r w:rsidRPr="00D76DB6">
        <w:rPr>
          <w:color w:val="0D0D0D" w:themeColor="text1" w:themeTint="F2"/>
          <w:sz w:val="28"/>
          <w:szCs w:val="28"/>
          <w:lang w:val="kk-KZ"/>
        </w:rPr>
        <w:t xml:space="preserve"> </w:t>
      </w:r>
      <w:r w:rsidR="00427C54" w:rsidRPr="00D76DB6">
        <w:rPr>
          <w:color w:val="0D0D0D" w:themeColor="text1" w:themeTint="F2"/>
          <w:sz w:val="28"/>
          <w:szCs w:val="28"/>
          <w:lang w:val="kk-KZ"/>
        </w:rPr>
        <w:t>жылды</w:t>
      </w:r>
      <w:r w:rsidR="00427C54">
        <w:rPr>
          <w:color w:val="0D0D0D" w:themeColor="text1" w:themeTint="F2"/>
          <w:sz w:val="28"/>
          <w:szCs w:val="28"/>
          <w:lang w:val="kk-KZ"/>
        </w:rPr>
        <w:t xml:space="preserve"> </w:t>
      </w:r>
      <w:r w:rsidR="00732D2A" w:rsidRPr="00D76DB6">
        <w:rPr>
          <w:color w:val="0D0D0D" w:themeColor="text1" w:themeTint="F2"/>
          <w:sz w:val="28"/>
          <w:szCs w:val="28"/>
          <w:lang w:val="kk-KZ"/>
        </w:rPr>
        <w:t xml:space="preserve">2013 жылмен салыстырғанда </w:t>
      </w:r>
      <w:r w:rsidR="006F7D96">
        <w:rPr>
          <w:color w:val="0D0D0D" w:themeColor="text1" w:themeTint="F2"/>
          <w:sz w:val="28"/>
          <w:szCs w:val="28"/>
          <w:lang w:val="kk-KZ"/>
        </w:rPr>
        <w:t>7,6</w:t>
      </w:r>
      <w:r w:rsidRPr="00D76DB6">
        <w:rPr>
          <w:color w:val="0D0D0D" w:themeColor="text1" w:themeTint="F2"/>
          <w:sz w:val="28"/>
          <w:szCs w:val="28"/>
          <w:lang w:val="kk-KZ"/>
        </w:rPr>
        <w:t xml:space="preserve">%-ға, 2018 </w:t>
      </w:r>
      <w:r w:rsidR="00732D2A" w:rsidRPr="00D76DB6">
        <w:rPr>
          <w:color w:val="0D0D0D" w:themeColor="text1" w:themeTint="F2"/>
          <w:sz w:val="28"/>
          <w:szCs w:val="28"/>
          <w:lang w:val="kk-KZ"/>
        </w:rPr>
        <w:t xml:space="preserve">жылмен салыстырғанда </w:t>
      </w:r>
      <w:r w:rsidR="006F7D96">
        <w:rPr>
          <w:color w:val="0D0D0D" w:themeColor="text1" w:themeTint="F2"/>
          <w:sz w:val="28"/>
          <w:szCs w:val="28"/>
          <w:lang w:val="kk-KZ"/>
        </w:rPr>
        <w:t>1</w:t>
      </w:r>
      <w:r w:rsidR="00732D2A" w:rsidRPr="00D76DB6">
        <w:rPr>
          <w:color w:val="0D0D0D" w:themeColor="text1" w:themeTint="F2"/>
          <w:sz w:val="28"/>
          <w:szCs w:val="28"/>
          <w:lang w:val="kk-KZ"/>
        </w:rPr>
        <w:t>,</w:t>
      </w:r>
      <w:r w:rsidR="006F7D96">
        <w:rPr>
          <w:color w:val="0D0D0D" w:themeColor="text1" w:themeTint="F2"/>
          <w:sz w:val="28"/>
          <w:szCs w:val="28"/>
          <w:lang w:val="kk-KZ"/>
        </w:rPr>
        <w:t>2</w:t>
      </w:r>
      <w:r w:rsidR="00140DD0">
        <w:rPr>
          <w:color w:val="0D0D0D" w:themeColor="text1" w:themeTint="F2"/>
          <w:sz w:val="28"/>
          <w:szCs w:val="28"/>
          <w:lang w:val="kk-KZ"/>
        </w:rPr>
        <w:t xml:space="preserve">%-ға </w:t>
      </w:r>
      <w:r w:rsidRPr="00D76DB6">
        <w:rPr>
          <w:color w:val="0D0D0D" w:themeColor="text1" w:themeTint="F2"/>
          <w:sz w:val="28"/>
          <w:szCs w:val="28"/>
          <w:lang w:val="kk-KZ"/>
        </w:rPr>
        <w:t>азайған, бірақ</w:t>
      </w:r>
      <w:r w:rsidR="000507C3">
        <w:rPr>
          <w:color w:val="0D0D0D" w:themeColor="text1" w:themeTint="F2"/>
          <w:sz w:val="28"/>
          <w:szCs w:val="28"/>
          <w:lang w:val="kk-KZ"/>
        </w:rPr>
        <w:t xml:space="preserve"> </w:t>
      </w:r>
      <w:r w:rsidRPr="00D76DB6">
        <w:rPr>
          <w:color w:val="0D0D0D" w:themeColor="text1" w:themeTint="F2"/>
          <w:sz w:val="28"/>
          <w:szCs w:val="28"/>
          <w:lang w:val="kk-KZ"/>
        </w:rPr>
        <w:t>2015 жылды 201</w:t>
      </w:r>
      <w:r w:rsidR="006F7D96">
        <w:rPr>
          <w:color w:val="0D0D0D" w:themeColor="text1" w:themeTint="F2"/>
          <w:sz w:val="28"/>
          <w:szCs w:val="28"/>
          <w:lang w:val="kk-KZ"/>
        </w:rPr>
        <w:t>4</w:t>
      </w:r>
      <w:r w:rsidRPr="00D76DB6">
        <w:rPr>
          <w:color w:val="0D0D0D" w:themeColor="text1" w:themeTint="F2"/>
          <w:sz w:val="28"/>
          <w:szCs w:val="28"/>
          <w:lang w:val="kk-KZ"/>
        </w:rPr>
        <w:t xml:space="preserve"> жылмен салыстырғанда 1</w:t>
      </w:r>
      <w:r w:rsidR="006F7D96">
        <w:rPr>
          <w:color w:val="0D0D0D" w:themeColor="text1" w:themeTint="F2"/>
          <w:sz w:val="28"/>
          <w:szCs w:val="28"/>
          <w:lang w:val="kk-KZ"/>
        </w:rPr>
        <w:t>4</w:t>
      </w:r>
      <w:r w:rsidRPr="00D76DB6">
        <w:rPr>
          <w:color w:val="0D0D0D" w:themeColor="text1" w:themeTint="F2"/>
          <w:sz w:val="28"/>
          <w:szCs w:val="28"/>
          <w:lang w:val="kk-KZ"/>
        </w:rPr>
        <w:t>,</w:t>
      </w:r>
      <w:r w:rsidR="006F7D96">
        <w:rPr>
          <w:color w:val="0D0D0D" w:themeColor="text1" w:themeTint="F2"/>
          <w:sz w:val="28"/>
          <w:szCs w:val="28"/>
          <w:lang w:val="kk-KZ"/>
        </w:rPr>
        <w:t>2</w:t>
      </w:r>
      <w:r w:rsidRPr="00D76DB6">
        <w:rPr>
          <w:color w:val="0D0D0D" w:themeColor="text1" w:themeTint="F2"/>
          <w:sz w:val="28"/>
          <w:szCs w:val="28"/>
          <w:lang w:val="kk-KZ"/>
        </w:rPr>
        <w:t>%-ға өскен. Бұдан банк секторы активтерінің ЖІӨ-ге қатынасы 2015 жылды қоса алғанда тұрақты өсіп отырс</w:t>
      </w:r>
      <w:r w:rsidR="00E1361B" w:rsidRPr="00D76DB6">
        <w:rPr>
          <w:color w:val="0D0D0D" w:themeColor="text1" w:themeTint="F2"/>
          <w:sz w:val="28"/>
          <w:szCs w:val="28"/>
          <w:lang w:val="kk-KZ"/>
        </w:rPr>
        <w:t>а 2015 жылдан кейінгі кезең 2019</w:t>
      </w:r>
      <w:r w:rsidRPr="00D76DB6">
        <w:rPr>
          <w:color w:val="0D0D0D" w:themeColor="text1" w:themeTint="F2"/>
          <w:sz w:val="28"/>
          <w:szCs w:val="28"/>
          <w:lang w:val="kk-KZ"/>
        </w:rPr>
        <w:t xml:space="preserve"> жылды қоса алғанда төмендеген. Себебі, Қазақстан Республикасының Ұлттық Банк</w:t>
      </w:r>
      <w:r w:rsidR="00E1361B" w:rsidRPr="00D76DB6">
        <w:rPr>
          <w:color w:val="0D0D0D" w:themeColor="text1" w:themeTint="F2"/>
          <w:sz w:val="28"/>
          <w:szCs w:val="28"/>
          <w:lang w:val="kk-KZ"/>
        </w:rPr>
        <w:t xml:space="preserve">інің деректері бойынша </w:t>
      </w:r>
      <w:r w:rsidR="00140DD0">
        <w:rPr>
          <w:color w:val="0D0D0D" w:themeColor="text1" w:themeTint="F2"/>
          <w:sz w:val="28"/>
          <w:szCs w:val="28"/>
          <w:lang w:val="kk-KZ"/>
        </w:rPr>
        <w:t xml:space="preserve">                 </w:t>
      </w:r>
      <w:r w:rsidR="00E1361B" w:rsidRPr="00D76DB6">
        <w:rPr>
          <w:color w:val="0D0D0D" w:themeColor="text1" w:themeTint="F2"/>
          <w:sz w:val="28"/>
          <w:szCs w:val="28"/>
          <w:lang w:val="kk-KZ"/>
        </w:rPr>
        <w:t>2013-2019</w:t>
      </w:r>
      <w:r w:rsidRPr="00D76DB6">
        <w:rPr>
          <w:color w:val="0D0D0D" w:themeColor="text1" w:themeTint="F2"/>
          <w:sz w:val="28"/>
          <w:szCs w:val="28"/>
          <w:lang w:val="kk-KZ"/>
        </w:rPr>
        <w:t xml:space="preserve"> жылдар аралығында банк секторының жиынтық активтерінің құрылымын талдау кезінде 2016 жылды 2013 жылмен салыстырғанда</w:t>
      </w:r>
      <w:r w:rsidR="00B06444" w:rsidRPr="00D76DB6">
        <w:rPr>
          <w:color w:val="0D0D0D" w:themeColor="text1" w:themeTint="F2"/>
          <w:sz w:val="28"/>
          <w:szCs w:val="28"/>
          <w:lang w:val="kk-KZ"/>
        </w:rPr>
        <w:t xml:space="preserve"> 10</w:t>
      </w:r>
      <w:r w:rsidR="00E1361B" w:rsidRPr="00D76DB6">
        <w:rPr>
          <w:color w:val="0D0D0D" w:themeColor="text1" w:themeTint="F2"/>
          <w:sz w:val="28"/>
          <w:szCs w:val="28"/>
          <w:lang w:val="kk-KZ"/>
        </w:rPr>
        <w:t xml:space="preserve">,1 </w:t>
      </w:r>
      <w:r w:rsidR="00B06444" w:rsidRPr="00D76DB6">
        <w:rPr>
          <w:color w:val="0D0D0D" w:themeColor="text1" w:themeTint="F2"/>
          <w:sz w:val="28"/>
          <w:szCs w:val="28"/>
          <w:lang w:val="kk-KZ"/>
        </w:rPr>
        <w:t>трлн</w:t>
      </w:r>
      <w:r w:rsidR="00140DD0">
        <w:rPr>
          <w:color w:val="0D0D0D" w:themeColor="text1" w:themeTint="F2"/>
          <w:sz w:val="28"/>
          <w:szCs w:val="28"/>
          <w:lang w:val="kk-KZ"/>
        </w:rPr>
        <w:t>.</w:t>
      </w:r>
      <w:r w:rsidR="00F5176E" w:rsidRPr="00F5176E">
        <w:rPr>
          <w:color w:val="0D0D0D" w:themeColor="text1" w:themeTint="F2"/>
          <w:sz w:val="28"/>
          <w:szCs w:val="28"/>
          <w:lang w:val="kk-KZ"/>
        </w:rPr>
        <w:t xml:space="preserve"> </w:t>
      </w:r>
      <w:r w:rsidR="00B06444" w:rsidRPr="00D76DB6">
        <w:rPr>
          <w:color w:val="0D0D0D" w:themeColor="text1" w:themeTint="F2"/>
          <w:sz w:val="28"/>
          <w:szCs w:val="28"/>
          <w:lang w:val="kk-KZ"/>
        </w:rPr>
        <w:t xml:space="preserve"> теңге </w:t>
      </w:r>
      <w:r w:rsidR="00E1361B" w:rsidRPr="00D76DB6">
        <w:rPr>
          <w:color w:val="0D0D0D" w:themeColor="text1" w:themeTint="F2"/>
          <w:sz w:val="28"/>
          <w:szCs w:val="28"/>
          <w:lang w:val="kk-KZ"/>
        </w:rPr>
        <w:t>өссе, 2019 жылды 2018</w:t>
      </w:r>
      <w:r w:rsidRPr="00D76DB6">
        <w:rPr>
          <w:color w:val="0D0D0D" w:themeColor="text1" w:themeTint="F2"/>
          <w:sz w:val="28"/>
          <w:szCs w:val="28"/>
          <w:lang w:val="kk-KZ"/>
        </w:rPr>
        <w:t xml:space="preserve"> жылмен салыстырғанда </w:t>
      </w:r>
      <w:r w:rsidR="00E1361B" w:rsidRPr="00D76DB6">
        <w:rPr>
          <w:color w:val="0D0D0D" w:themeColor="text1" w:themeTint="F2"/>
          <w:sz w:val="28"/>
          <w:szCs w:val="28"/>
          <w:lang w:val="kk-KZ"/>
        </w:rPr>
        <w:t>1,57</w:t>
      </w:r>
      <w:r w:rsidR="006C3317" w:rsidRPr="00D76DB6">
        <w:rPr>
          <w:color w:val="0D0D0D" w:themeColor="text1" w:themeTint="F2"/>
          <w:sz w:val="28"/>
          <w:szCs w:val="28"/>
          <w:lang w:val="kk-KZ"/>
        </w:rPr>
        <w:t xml:space="preserve"> трлн</w:t>
      </w:r>
      <w:r w:rsidR="00140DD0">
        <w:rPr>
          <w:color w:val="0D0D0D" w:themeColor="text1" w:themeTint="F2"/>
          <w:sz w:val="28"/>
          <w:szCs w:val="28"/>
          <w:lang w:val="kk-KZ"/>
        </w:rPr>
        <w:t>.</w:t>
      </w:r>
      <w:r w:rsidR="00E1361B" w:rsidRPr="00D76DB6">
        <w:rPr>
          <w:color w:val="0D0D0D" w:themeColor="text1" w:themeTint="F2"/>
          <w:sz w:val="28"/>
          <w:szCs w:val="28"/>
          <w:lang w:val="kk-KZ"/>
        </w:rPr>
        <w:t xml:space="preserve"> теңге немесе </w:t>
      </w:r>
      <w:r w:rsidR="0047521C" w:rsidRPr="0047521C">
        <w:rPr>
          <w:color w:val="0D0D0D" w:themeColor="text1" w:themeTint="F2"/>
          <w:sz w:val="28"/>
          <w:szCs w:val="28"/>
          <w:lang w:val="kk-KZ"/>
        </w:rPr>
        <w:t>6</w:t>
      </w:r>
      <w:r w:rsidR="006C3317" w:rsidRPr="00D76DB6">
        <w:rPr>
          <w:color w:val="0D0D0D" w:themeColor="text1" w:themeTint="F2"/>
          <w:sz w:val="28"/>
          <w:szCs w:val="28"/>
          <w:lang w:val="kk-KZ"/>
        </w:rPr>
        <w:t>,</w:t>
      </w:r>
      <w:r w:rsidR="0047521C" w:rsidRPr="0047521C">
        <w:rPr>
          <w:color w:val="0D0D0D" w:themeColor="text1" w:themeTint="F2"/>
          <w:sz w:val="28"/>
          <w:szCs w:val="28"/>
          <w:lang w:val="kk-KZ"/>
        </w:rPr>
        <w:t>2</w:t>
      </w:r>
      <w:r w:rsidR="00E1361B" w:rsidRPr="00D76DB6">
        <w:rPr>
          <w:color w:val="0D0D0D" w:themeColor="text1" w:themeTint="F2"/>
          <w:sz w:val="28"/>
          <w:szCs w:val="28"/>
          <w:lang w:val="kk-KZ"/>
        </w:rPr>
        <w:t>% жоғарлаған</w:t>
      </w:r>
      <w:r w:rsidR="00E826FA" w:rsidRPr="00D76DB6">
        <w:rPr>
          <w:color w:val="0D0D0D" w:themeColor="text1" w:themeTint="F2"/>
          <w:sz w:val="28"/>
          <w:szCs w:val="28"/>
          <w:lang w:val="kk-KZ"/>
        </w:rPr>
        <w:t xml:space="preserve"> (</w:t>
      </w:r>
      <w:r w:rsidR="000507C3" w:rsidRPr="00D76DB6">
        <w:rPr>
          <w:color w:val="0D0D0D" w:themeColor="text1" w:themeTint="F2"/>
          <w:sz w:val="28"/>
          <w:szCs w:val="28"/>
          <w:shd w:val="clear" w:color="auto" w:fill="FFFFFF"/>
          <w:lang w:val="kk-KZ"/>
        </w:rPr>
        <w:t>§</w:t>
      </w:r>
      <w:r w:rsidR="000507C3" w:rsidRPr="00D76DB6">
        <w:rPr>
          <w:color w:val="0D0D0D" w:themeColor="text1" w:themeTint="F2"/>
          <w:sz w:val="28"/>
          <w:szCs w:val="28"/>
          <w:lang w:val="kk-KZ"/>
        </w:rPr>
        <w:t>2.1</w:t>
      </w:r>
      <w:r w:rsidR="000507C3">
        <w:rPr>
          <w:color w:val="0D0D0D" w:themeColor="text1" w:themeTint="F2"/>
          <w:sz w:val="28"/>
          <w:szCs w:val="28"/>
          <w:lang w:val="kk-KZ"/>
        </w:rPr>
        <w:t xml:space="preserve">, </w:t>
      </w:r>
      <w:r w:rsidR="00E826FA" w:rsidRPr="00D76DB6">
        <w:rPr>
          <w:color w:val="0D0D0D" w:themeColor="text1" w:themeTint="F2"/>
          <w:sz w:val="28"/>
          <w:szCs w:val="28"/>
          <w:lang w:val="kk-KZ"/>
        </w:rPr>
        <w:t>кесте</w:t>
      </w:r>
      <w:r w:rsidR="00D37A5E">
        <w:rPr>
          <w:color w:val="0D0D0D" w:themeColor="text1" w:themeTint="F2"/>
          <w:sz w:val="28"/>
          <w:szCs w:val="28"/>
          <w:lang w:val="kk-KZ"/>
        </w:rPr>
        <w:t xml:space="preserve"> 9</w:t>
      </w:r>
      <w:r w:rsidR="00E826FA" w:rsidRPr="00D76DB6">
        <w:rPr>
          <w:color w:val="0D0D0D" w:themeColor="text1" w:themeTint="F2"/>
          <w:sz w:val="28"/>
          <w:szCs w:val="28"/>
          <w:lang w:val="kk-KZ"/>
        </w:rPr>
        <w:t>)</w:t>
      </w:r>
      <w:r w:rsidRPr="00D76DB6">
        <w:rPr>
          <w:color w:val="0D0D0D" w:themeColor="text1" w:themeTint="F2"/>
          <w:sz w:val="28"/>
          <w:szCs w:val="28"/>
          <w:lang w:val="kk-KZ"/>
        </w:rPr>
        <w:t>.</w:t>
      </w:r>
    </w:p>
    <w:p w14:paraId="344FC42D" w14:textId="2598311E" w:rsidR="0055744E" w:rsidRPr="00D76DB6" w:rsidRDefault="0055744E" w:rsidP="00BF1A87">
      <w:pPr>
        <w:autoSpaceDE w:val="0"/>
        <w:autoSpaceDN w:val="0"/>
        <w:adjustRightInd w:val="0"/>
        <w:ind w:right="-1" w:firstLine="709"/>
        <w:jc w:val="both"/>
        <w:rPr>
          <w:color w:val="0D0D0D" w:themeColor="text1" w:themeTint="F2"/>
          <w:sz w:val="28"/>
          <w:szCs w:val="28"/>
          <w:lang w:val="kk-KZ"/>
        </w:rPr>
      </w:pPr>
      <w:r w:rsidRPr="00D76DB6">
        <w:rPr>
          <w:color w:val="0D0D0D" w:themeColor="text1" w:themeTint="F2"/>
          <w:sz w:val="28"/>
          <w:szCs w:val="28"/>
          <w:lang w:val="kk-KZ"/>
        </w:rPr>
        <w:t xml:space="preserve">Несие </w:t>
      </w:r>
      <w:r w:rsidR="00C33FED" w:rsidRPr="009936B6">
        <w:rPr>
          <w:color w:val="0D0D0D" w:themeColor="text1" w:themeTint="F2"/>
          <w:sz w:val="28"/>
          <w:szCs w:val="28"/>
          <w:lang w:val="kk-KZ"/>
        </w:rPr>
        <w:t>портфелінің</w:t>
      </w:r>
      <w:r w:rsidRPr="00D76DB6">
        <w:rPr>
          <w:color w:val="0D0D0D" w:themeColor="text1" w:themeTint="F2"/>
          <w:sz w:val="28"/>
          <w:szCs w:val="28"/>
          <w:lang w:val="kk-KZ"/>
        </w:rPr>
        <w:t xml:space="preserve"> ЖІӨ-ге қатынасы 201</w:t>
      </w:r>
      <w:r w:rsidR="008B46BE" w:rsidRPr="008B46BE">
        <w:rPr>
          <w:color w:val="0D0D0D" w:themeColor="text1" w:themeTint="F2"/>
          <w:sz w:val="28"/>
          <w:szCs w:val="28"/>
          <w:lang w:val="kk-KZ"/>
        </w:rPr>
        <w:t>9</w:t>
      </w:r>
      <w:r w:rsidRPr="00D76DB6">
        <w:rPr>
          <w:color w:val="0D0D0D" w:themeColor="text1" w:themeTint="F2"/>
          <w:sz w:val="28"/>
          <w:szCs w:val="28"/>
          <w:lang w:val="kk-KZ"/>
        </w:rPr>
        <w:t xml:space="preserve"> жылды 2013 жылмен салыстырғанда 1</w:t>
      </w:r>
      <w:r w:rsidR="00D072D5" w:rsidRPr="00D072D5">
        <w:rPr>
          <w:color w:val="0D0D0D" w:themeColor="text1" w:themeTint="F2"/>
          <w:sz w:val="28"/>
          <w:szCs w:val="28"/>
          <w:lang w:val="kk-KZ"/>
        </w:rPr>
        <w:t>4</w:t>
      </w:r>
      <w:r w:rsidRPr="00D76DB6">
        <w:rPr>
          <w:color w:val="0D0D0D" w:themeColor="text1" w:themeTint="F2"/>
          <w:sz w:val="28"/>
          <w:szCs w:val="28"/>
          <w:lang w:val="kk-KZ"/>
        </w:rPr>
        <w:t>,</w:t>
      </w:r>
      <w:r w:rsidR="00D072D5" w:rsidRPr="00D072D5">
        <w:rPr>
          <w:color w:val="0D0D0D" w:themeColor="text1" w:themeTint="F2"/>
          <w:sz w:val="28"/>
          <w:szCs w:val="28"/>
          <w:lang w:val="kk-KZ"/>
        </w:rPr>
        <w:t>9</w:t>
      </w:r>
      <w:r w:rsidRPr="00D76DB6">
        <w:rPr>
          <w:color w:val="0D0D0D" w:themeColor="text1" w:themeTint="F2"/>
          <w:sz w:val="28"/>
          <w:szCs w:val="28"/>
          <w:lang w:val="kk-KZ"/>
        </w:rPr>
        <w:t xml:space="preserve">%-ға, </w:t>
      </w:r>
      <w:r w:rsidR="00D072D5" w:rsidRPr="00D072D5">
        <w:rPr>
          <w:color w:val="0D0D0D" w:themeColor="text1" w:themeTint="F2"/>
          <w:sz w:val="28"/>
          <w:szCs w:val="28"/>
          <w:lang w:val="kk-KZ"/>
        </w:rPr>
        <w:t>а</w:t>
      </w:r>
      <w:r w:rsidR="00D072D5">
        <w:rPr>
          <w:color w:val="0D0D0D" w:themeColor="text1" w:themeTint="F2"/>
          <w:sz w:val="28"/>
          <w:szCs w:val="28"/>
          <w:lang w:val="kk-KZ"/>
        </w:rPr>
        <w:t xml:space="preserve">л </w:t>
      </w:r>
      <w:r w:rsidRPr="00D76DB6">
        <w:rPr>
          <w:color w:val="0D0D0D" w:themeColor="text1" w:themeTint="F2"/>
          <w:sz w:val="28"/>
          <w:szCs w:val="28"/>
          <w:lang w:val="kk-KZ"/>
        </w:rPr>
        <w:t>201</w:t>
      </w:r>
      <w:r w:rsidR="00D072D5">
        <w:rPr>
          <w:color w:val="0D0D0D" w:themeColor="text1" w:themeTint="F2"/>
          <w:sz w:val="28"/>
          <w:szCs w:val="28"/>
          <w:lang w:val="kk-KZ"/>
        </w:rPr>
        <w:t>8</w:t>
      </w:r>
      <w:r w:rsidRPr="00D76DB6">
        <w:rPr>
          <w:color w:val="0D0D0D" w:themeColor="text1" w:themeTint="F2"/>
          <w:sz w:val="28"/>
          <w:szCs w:val="28"/>
          <w:lang w:val="kk-KZ"/>
        </w:rPr>
        <w:t xml:space="preserve"> жылмен салыстырғанда </w:t>
      </w:r>
      <w:r w:rsidR="006F7D96">
        <w:rPr>
          <w:color w:val="0D0D0D" w:themeColor="text1" w:themeTint="F2"/>
          <w:sz w:val="28"/>
          <w:szCs w:val="28"/>
          <w:lang w:val="kk-KZ"/>
        </w:rPr>
        <w:t>0</w:t>
      </w:r>
      <w:r w:rsidRPr="00D76DB6">
        <w:rPr>
          <w:color w:val="0D0D0D" w:themeColor="text1" w:themeTint="F2"/>
          <w:sz w:val="28"/>
          <w:szCs w:val="28"/>
          <w:lang w:val="kk-KZ"/>
        </w:rPr>
        <w:t>,</w:t>
      </w:r>
      <w:r w:rsidR="006F7D96">
        <w:rPr>
          <w:color w:val="0D0D0D" w:themeColor="text1" w:themeTint="F2"/>
          <w:sz w:val="28"/>
          <w:szCs w:val="28"/>
          <w:lang w:val="kk-KZ"/>
        </w:rPr>
        <w:t>5</w:t>
      </w:r>
      <w:r w:rsidRPr="00D76DB6">
        <w:rPr>
          <w:color w:val="0D0D0D" w:themeColor="text1" w:themeTint="F2"/>
          <w:sz w:val="28"/>
          <w:szCs w:val="28"/>
          <w:lang w:val="kk-KZ"/>
        </w:rPr>
        <w:t xml:space="preserve">%-ға кеміген, яғни, </w:t>
      </w:r>
      <w:r w:rsidR="00C33FED" w:rsidRPr="009936B6">
        <w:rPr>
          <w:color w:val="0D0D0D" w:themeColor="text1" w:themeTint="F2"/>
          <w:sz w:val="28"/>
          <w:szCs w:val="28"/>
          <w:lang w:val="kk-KZ"/>
        </w:rPr>
        <w:t>несие портфелінің</w:t>
      </w:r>
      <w:r w:rsidR="00C33FED" w:rsidRPr="00D76DB6">
        <w:rPr>
          <w:color w:val="0D0D0D" w:themeColor="text1" w:themeTint="F2"/>
          <w:sz w:val="28"/>
          <w:szCs w:val="28"/>
          <w:lang w:val="kk-KZ"/>
        </w:rPr>
        <w:t xml:space="preserve"> </w:t>
      </w:r>
      <w:r w:rsidRPr="00D76DB6">
        <w:rPr>
          <w:color w:val="0D0D0D" w:themeColor="text1" w:themeTint="F2"/>
          <w:sz w:val="28"/>
          <w:szCs w:val="28"/>
          <w:lang w:val="kk-KZ"/>
        </w:rPr>
        <w:t>ЖІӨ-ге қатынасы 201</w:t>
      </w:r>
      <w:r w:rsidR="006F7D96">
        <w:rPr>
          <w:color w:val="0D0D0D" w:themeColor="text1" w:themeTint="F2"/>
          <w:sz w:val="28"/>
          <w:szCs w:val="28"/>
          <w:lang w:val="kk-KZ"/>
        </w:rPr>
        <w:t>6</w:t>
      </w:r>
      <w:r w:rsidRPr="00D76DB6">
        <w:rPr>
          <w:color w:val="0D0D0D" w:themeColor="text1" w:themeTint="F2"/>
          <w:sz w:val="28"/>
          <w:szCs w:val="28"/>
          <w:lang w:val="kk-KZ"/>
        </w:rPr>
        <w:t xml:space="preserve"> жылдан 201</w:t>
      </w:r>
      <w:r w:rsidR="006F7D96">
        <w:rPr>
          <w:color w:val="0D0D0D" w:themeColor="text1" w:themeTint="F2"/>
          <w:sz w:val="28"/>
          <w:szCs w:val="28"/>
          <w:lang w:val="kk-KZ"/>
        </w:rPr>
        <w:t>9</w:t>
      </w:r>
      <w:r w:rsidRPr="00D76DB6">
        <w:rPr>
          <w:color w:val="0D0D0D" w:themeColor="text1" w:themeTint="F2"/>
          <w:sz w:val="28"/>
          <w:szCs w:val="28"/>
          <w:lang w:val="kk-KZ"/>
        </w:rPr>
        <w:t xml:space="preserve"> жылға дейін төмендеп отырғанын көре аламыз. Себебе, </w:t>
      </w:r>
      <w:r w:rsidRPr="00D76DB6">
        <w:rPr>
          <w:bCs/>
          <w:color w:val="0D0D0D" w:themeColor="text1" w:themeTint="F2"/>
          <w:sz w:val="28"/>
          <w:szCs w:val="28"/>
          <w:lang w:val="kk-KZ"/>
        </w:rPr>
        <w:t xml:space="preserve">ҚР банк секторы </w:t>
      </w:r>
      <w:r w:rsidR="00C33FED" w:rsidRPr="009936B6">
        <w:rPr>
          <w:color w:val="0D0D0D" w:themeColor="text1" w:themeTint="F2"/>
          <w:sz w:val="28"/>
          <w:szCs w:val="28"/>
          <w:lang w:val="kk-KZ"/>
        </w:rPr>
        <w:t>несие портфелінің</w:t>
      </w:r>
      <w:r w:rsidR="00C33FED" w:rsidRPr="00D76DB6">
        <w:rPr>
          <w:bCs/>
          <w:color w:val="0D0D0D" w:themeColor="text1" w:themeTint="F2"/>
          <w:sz w:val="28"/>
          <w:szCs w:val="28"/>
          <w:lang w:val="kk-KZ"/>
        </w:rPr>
        <w:t xml:space="preserve"> </w:t>
      </w:r>
      <w:r w:rsidRPr="00D76DB6">
        <w:rPr>
          <w:bCs/>
          <w:color w:val="0D0D0D" w:themeColor="text1" w:themeTint="F2"/>
          <w:sz w:val="28"/>
          <w:szCs w:val="28"/>
          <w:lang w:val="kk-KZ"/>
        </w:rPr>
        <w:t xml:space="preserve">құрылымын талдау кезінде </w:t>
      </w:r>
      <w:r w:rsidR="00C33FED">
        <w:rPr>
          <w:color w:val="0D0D0D" w:themeColor="text1" w:themeTint="F2"/>
          <w:sz w:val="28"/>
          <w:szCs w:val="28"/>
          <w:lang w:val="kk-KZ"/>
        </w:rPr>
        <w:t>з</w:t>
      </w:r>
      <w:r w:rsidRPr="00D76DB6">
        <w:rPr>
          <w:color w:val="0D0D0D" w:themeColor="text1" w:themeTint="F2"/>
          <w:sz w:val="28"/>
          <w:szCs w:val="28"/>
          <w:lang w:val="kk-KZ"/>
        </w:rPr>
        <w:t>аңды тұлғаларға берілген несиелер 201</w:t>
      </w:r>
      <w:r w:rsidR="00D71D72">
        <w:rPr>
          <w:color w:val="0D0D0D" w:themeColor="text1" w:themeTint="F2"/>
          <w:sz w:val="28"/>
          <w:szCs w:val="28"/>
          <w:lang w:val="kk-KZ"/>
        </w:rPr>
        <w:t>9</w:t>
      </w:r>
      <w:r w:rsidRPr="00D76DB6">
        <w:rPr>
          <w:color w:val="0D0D0D" w:themeColor="text1" w:themeTint="F2"/>
          <w:sz w:val="28"/>
          <w:szCs w:val="28"/>
          <w:lang w:val="kk-KZ"/>
        </w:rPr>
        <w:t xml:space="preserve"> жылды</w:t>
      </w:r>
      <w:r w:rsidR="000E13AA" w:rsidRPr="00D76DB6">
        <w:rPr>
          <w:color w:val="0D0D0D" w:themeColor="text1" w:themeTint="F2"/>
          <w:sz w:val="28"/>
          <w:szCs w:val="28"/>
          <w:lang w:val="kk-KZ"/>
        </w:rPr>
        <w:t xml:space="preserve"> 2013 жылмен салыстырғанда 3,</w:t>
      </w:r>
      <w:r w:rsidR="00D71D72">
        <w:rPr>
          <w:color w:val="0D0D0D" w:themeColor="text1" w:themeTint="F2"/>
          <w:sz w:val="28"/>
          <w:szCs w:val="28"/>
          <w:lang w:val="kk-KZ"/>
        </w:rPr>
        <w:t xml:space="preserve">37 </w:t>
      </w:r>
      <w:r w:rsidR="000E13AA" w:rsidRPr="00D76DB6">
        <w:rPr>
          <w:color w:val="0D0D0D" w:themeColor="text1" w:themeTint="F2"/>
          <w:sz w:val="28"/>
          <w:szCs w:val="28"/>
          <w:lang w:val="kk-KZ"/>
        </w:rPr>
        <w:t>трлн</w:t>
      </w:r>
      <w:r w:rsidRPr="00D76DB6">
        <w:rPr>
          <w:color w:val="0D0D0D" w:themeColor="text1" w:themeTint="F2"/>
          <w:sz w:val="28"/>
          <w:szCs w:val="28"/>
          <w:lang w:val="kk-KZ"/>
        </w:rPr>
        <w:t>. теңг</w:t>
      </w:r>
      <w:r w:rsidR="001F5607" w:rsidRPr="00D76DB6">
        <w:rPr>
          <w:color w:val="0D0D0D" w:themeColor="text1" w:themeTint="F2"/>
          <w:sz w:val="28"/>
          <w:szCs w:val="28"/>
          <w:lang w:val="kk-KZ"/>
        </w:rPr>
        <w:t xml:space="preserve">е немесе </w:t>
      </w:r>
      <w:r w:rsidR="00D71D72">
        <w:rPr>
          <w:color w:val="0D0D0D" w:themeColor="text1" w:themeTint="F2"/>
          <w:sz w:val="28"/>
          <w:szCs w:val="28"/>
          <w:lang w:val="kk-KZ"/>
        </w:rPr>
        <w:t xml:space="preserve">1,8 есеге </w:t>
      </w:r>
      <w:r w:rsidR="001F5607" w:rsidRPr="00D76DB6">
        <w:rPr>
          <w:color w:val="0D0D0D" w:themeColor="text1" w:themeTint="F2"/>
          <w:sz w:val="28"/>
          <w:szCs w:val="28"/>
          <w:lang w:val="kk-KZ"/>
        </w:rPr>
        <w:t xml:space="preserve">кеміген, </w:t>
      </w:r>
      <w:r w:rsidRPr="00D76DB6">
        <w:rPr>
          <w:color w:val="0D0D0D" w:themeColor="text1" w:themeTint="F2"/>
          <w:sz w:val="28"/>
          <w:szCs w:val="28"/>
          <w:lang w:val="kk-KZ"/>
        </w:rPr>
        <w:t>керісінше жек</w:t>
      </w:r>
      <w:r w:rsidR="001F5607" w:rsidRPr="00D76DB6">
        <w:rPr>
          <w:color w:val="0D0D0D" w:themeColor="text1" w:themeTint="F2"/>
          <w:sz w:val="28"/>
          <w:szCs w:val="28"/>
          <w:lang w:val="kk-KZ"/>
        </w:rPr>
        <w:t xml:space="preserve">е тұлғаға берілген несиелер </w:t>
      </w:r>
      <w:r w:rsidR="00D71D72">
        <w:rPr>
          <w:color w:val="0D0D0D" w:themeColor="text1" w:themeTint="F2"/>
          <w:sz w:val="28"/>
          <w:szCs w:val="28"/>
          <w:lang w:val="kk-KZ"/>
        </w:rPr>
        <w:t>3</w:t>
      </w:r>
      <w:r w:rsidR="001F5607" w:rsidRPr="00D76DB6">
        <w:rPr>
          <w:color w:val="0D0D0D" w:themeColor="text1" w:themeTint="F2"/>
          <w:sz w:val="28"/>
          <w:szCs w:val="28"/>
          <w:lang w:val="kk-KZ"/>
        </w:rPr>
        <w:t>,</w:t>
      </w:r>
      <w:r w:rsidR="00D71D72">
        <w:rPr>
          <w:color w:val="0D0D0D" w:themeColor="text1" w:themeTint="F2"/>
          <w:sz w:val="28"/>
          <w:szCs w:val="28"/>
          <w:lang w:val="kk-KZ"/>
        </w:rPr>
        <w:t>02</w:t>
      </w:r>
      <w:r w:rsidR="001F5607" w:rsidRPr="00D76DB6">
        <w:rPr>
          <w:color w:val="0D0D0D" w:themeColor="text1" w:themeTint="F2"/>
          <w:sz w:val="28"/>
          <w:szCs w:val="28"/>
          <w:lang w:val="kk-KZ"/>
        </w:rPr>
        <w:t xml:space="preserve"> трлн</w:t>
      </w:r>
      <w:r w:rsidR="00140DD0">
        <w:rPr>
          <w:color w:val="0D0D0D" w:themeColor="text1" w:themeTint="F2"/>
          <w:sz w:val="28"/>
          <w:szCs w:val="28"/>
          <w:lang w:val="kk-KZ"/>
        </w:rPr>
        <w:t>.</w:t>
      </w:r>
      <w:r w:rsidRPr="00D76DB6">
        <w:rPr>
          <w:color w:val="0D0D0D" w:themeColor="text1" w:themeTint="F2"/>
          <w:sz w:val="28"/>
          <w:szCs w:val="28"/>
          <w:lang w:val="kk-KZ"/>
        </w:rPr>
        <w:t xml:space="preserve"> теңге немесе 1,</w:t>
      </w:r>
      <w:r w:rsidR="00D71D72">
        <w:rPr>
          <w:color w:val="0D0D0D" w:themeColor="text1" w:themeTint="F2"/>
          <w:sz w:val="28"/>
          <w:szCs w:val="28"/>
          <w:lang w:val="kk-KZ"/>
        </w:rPr>
        <w:t>9 есеге</w:t>
      </w:r>
      <w:r w:rsidRPr="00D76DB6">
        <w:rPr>
          <w:color w:val="0D0D0D" w:themeColor="text1" w:themeTint="F2"/>
          <w:sz w:val="28"/>
          <w:szCs w:val="28"/>
          <w:lang w:val="kk-KZ"/>
        </w:rPr>
        <w:t xml:space="preserve"> өскен.</w:t>
      </w:r>
    </w:p>
    <w:p w14:paraId="7325C3B8" w14:textId="4CBFA3BA" w:rsidR="0055744E" w:rsidRPr="00D76DB6" w:rsidRDefault="0055744E" w:rsidP="00BF1A87">
      <w:pPr>
        <w:tabs>
          <w:tab w:val="left" w:pos="9160"/>
        </w:tabs>
        <w:ind w:right="-1" w:firstLine="709"/>
        <w:jc w:val="both"/>
        <w:rPr>
          <w:color w:val="0D0D0D" w:themeColor="text1" w:themeTint="F2"/>
          <w:sz w:val="28"/>
          <w:szCs w:val="28"/>
          <w:lang w:val="kk-KZ"/>
        </w:rPr>
      </w:pPr>
      <w:r w:rsidRPr="00D76DB6">
        <w:rPr>
          <w:color w:val="0D0D0D" w:themeColor="text1" w:themeTint="F2"/>
          <w:sz w:val="28"/>
          <w:szCs w:val="28"/>
          <w:lang w:val="kk-KZ"/>
        </w:rPr>
        <w:t>Клиенттер салымдарының ЖІӨ-ге қатынасы 201</w:t>
      </w:r>
      <w:r w:rsidR="00CD21CE">
        <w:rPr>
          <w:color w:val="0D0D0D" w:themeColor="text1" w:themeTint="F2"/>
          <w:sz w:val="28"/>
          <w:szCs w:val="28"/>
          <w:lang w:val="kk-KZ"/>
        </w:rPr>
        <w:t>9</w:t>
      </w:r>
      <w:r w:rsidRPr="00D76DB6">
        <w:rPr>
          <w:color w:val="0D0D0D" w:themeColor="text1" w:themeTint="F2"/>
          <w:sz w:val="28"/>
          <w:szCs w:val="28"/>
          <w:lang w:val="kk-KZ"/>
        </w:rPr>
        <w:t xml:space="preserve"> жылды 2013 жылмен салыстырғанда </w:t>
      </w:r>
      <w:r w:rsidR="00CD21CE">
        <w:rPr>
          <w:color w:val="0D0D0D" w:themeColor="text1" w:themeTint="F2"/>
          <w:sz w:val="28"/>
          <w:szCs w:val="28"/>
          <w:lang w:val="kk-KZ"/>
        </w:rPr>
        <w:t>2</w:t>
      </w:r>
      <w:r w:rsidRPr="00D76DB6">
        <w:rPr>
          <w:color w:val="0D0D0D" w:themeColor="text1" w:themeTint="F2"/>
          <w:sz w:val="28"/>
          <w:szCs w:val="28"/>
          <w:lang w:val="kk-KZ"/>
        </w:rPr>
        <w:t>,</w:t>
      </w:r>
      <w:r w:rsidR="00CD21CE">
        <w:rPr>
          <w:color w:val="0D0D0D" w:themeColor="text1" w:themeTint="F2"/>
          <w:sz w:val="28"/>
          <w:szCs w:val="28"/>
          <w:lang w:val="kk-KZ"/>
        </w:rPr>
        <w:t>8</w:t>
      </w:r>
      <w:r w:rsidRPr="00D76DB6">
        <w:rPr>
          <w:color w:val="0D0D0D" w:themeColor="text1" w:themeTint="F2"/>
          <w:sz w:val="28"/>
          <w:szCs w:val="28"/>
          <w:lang w:val="kk-KZ"/>
        </w:rPr>
        <w:t>%-ға, ал, 201</w:t>
      </w:r>
      <w:r w:rsidR="00CD21CE">
        <w:rPr>
          <w:color w:val="0D0D0D" w:themeColor="text1" w:themeTint="F2"/>
          <w:sz w:val="28"/>
          <w:szCs w:val="28"/>
          <w:lang w:val="kk-KZ"/>
        </w:rPr>
        <w:t>8</w:t>
      </w:r>
      <w:r w:rsidRPr="00D76DB6">
        <w:rPr>
          <w:color w:val="0D0D0D" w:themeColor="text1" w:themeTint="F2"/>
          <w:sz w:val="28"/>
          <w:szCs w:val="28"/>
          <w:lang w:val="kk-KZ"/>
        </w:rPr>
        <w:t xml:space="preserve"> жылмен салыстырғанда 1%-ға кеміген. Себебі,</w:t>
      </w:r>
      <w:r w:rsidR="0085791A" w:rsidRPr="00D76DB6">
        <w:rPr>
          <w:color w:val="0D0D0D" w:themeColor="text1" w:themeTint="F2"/>
          <w:sz w:val="28"/>
          <w:szCs w:val="28"/>
          <w:lang w:val="kk-KZ"/>
        </w:rPr>
        <w:t xml:space="preserve"> к</w:t>
      </w:r>
      <w:r w:rsidRPr="00D76DB6">
        <w:rPr>
          <w:color w:val="0D0D0D" w:themeColor="text1" w:themeTint="F2"/>
          <w:sz w:val="28"/>
          <w:szCs w:val="28"/>
          <w:lang w:val="kk-KZ"/>
        </w:rPr>
        <w:t>лиенттер салымдарының барлығы (заңды және жеке тұлғалардың) 2015 жылға дейін тұрақты өсіп отырғанымен 2016 жылдан бастап төмендегенін</w:t>
      </w:r>
      <w:r w:rsidR="00207D13">
        <w:rPr>
          <w:color w:val="0D0D0D" w:themeColor="text1" w:themeTint="F2"/>
          <w:sz w:val="28"/>
          <w:szCs w:val="28"/>
          <w:lang w:val="kk-KZ"/>
        </w:rPr>
        <w:t xml:space="preserve"> көре аламыз</w:t>
      </w:r>
      <w:r w:rsidRPr="00D76DB6">
        <w:rPr>
          <w:color w:val="0D0D0D" w:themeColor="text1" w:themeTint="F2"/>
          <w:sz w:val="28"/>
          <w:szCs w:val="28"/>
          <w:lang w:val="kk-KZ"/>
        </w:rPr>
        <w:t>.</w:t>
      </w:r>
    </w:p>
    <w:p w14:paraId="40FC90FE" w14:textId="1BA53FE7" w:rsidR="0055744E" w:rsidRPr="00D76DB6" w:rsidRDefault="0055744E" w:rsidP="00BF1A87">
      <w:pPr>
        <w:pStyle w:val="HTML"/>
        <w:shd w:val="clear" w:color="auto" w:fill="FFFFFF" w:themeFill="background1"/>
        <w:ind w:right="-1"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Осы кестеде келтірілген мәліметтер экономикадағы екінші деңгейлі банктердің рөлінің төмендегенін көрсетеді, өйткені банктер экономиканың «локомотиві», оның «негізгі жүйесі» ретінде әрекет етуі керек. </w:t>
      </w:r>
      <w:r w:rsidR="006116E9" w:rsidRPr="00D76DB6">
        <w:rPr>
          <w:rFonts w:ascii="Times New Roman" w:hAnsi="Times New Roman" w:cs="Times New Roman"/>
          <w:color w:val="0D0D0D" w:themeColor="text1" w:themeTint="F2"/>
          <w:sz w:val="28"/>
          <w:szCs w:val="28"/>
          <w:shd w:val="clear" w:color="auto" w:fill="FFFFFF"/>
          <w:lang w:val="kk-KZ"/>
        </w:rPr>
        <w:t>§</w:t>
      </w:r>
      <w:r w:rsidRPr="00D76DB6">
        <w:rPr>
          <w:rFonts w:ascii="Times New Roman" w:hAnsi="Times New Roman" w:cs="Times New Roman"/>
          <w:color w:val="0D0D0D" w:themeColor="text1" w:themeTint="F2"/>
          <w:sz w:val="28"/>
          <w:szCs w:val="28"/>
          <w:lang w:val="kk-KZ"/>
        </w:rPr>
        <w:t>2.1</w:t>
      </w:r>
      <w:r w:rsidR="006116E9" w:rsidRPr="00D76DB6">
        <w:rPr>
          <w:rFonts w:ascii="Times New Roman" w:hAnsi="Times New Roman" w:cs="Times New Roman"/>
          <w:color w:val="0D0D0D" w:themeColor="text1" w:themeTint="F2"/>
          <w:sz w:val="28"/>
          <w:szCs w:val="28"/>
          <w:lang w:val="kk-KZ"/>
        </w:rPr>
        <w:t>-де</w:t>
      </w:r>
      <w:r w:rsidRPr="00D76DB6">
        <w:rPr>
          <w:rFonts w:ascii="Times New Roman" w:hAnsi="Times New Roman" w:cs="Times New Roman"/>
          <w:color w:val="0D0D0D" w:themeColor="text1" w:themeTint="F2"/>
          <w:sz w:val="28"/>
          <w:szCs w:val="28"/>
          <w:lang w:val="kk-KZ"/>
        </w:rPr>
        <w:t xml:space="preserve"> </w:t>
      </w:r>
      <w:r w:rsidR="00BF1A87">
        <w:rPr>
          <w:rFonts w:ascii="Times New Roman" w:hAnsi="Times New Roman" w:cs="Times New Roman"/>
          <w:color w:val="0D0D0D" w:themeColor="text1" w:themeTint="F2"/>
          <w:sz w:val="28"/>
          <w:szCs w:val="28"/>
          <w:lang w:val="kk-KZ"/>
        </w:rPr>
        <w:t xml:space="preserve">                                        </w:t>
      </w:r>
      <w:r w:rsidR="00316FC2" w:rsidRPr="00D76DB6">
        <w:rPr>
          <w:rFonts w:ascii="Times New Roman" w:hAnsi="Times New Roman" w:cs="Times New Roman"/>
          <w:color w:val="0D0D0D" w:themeColor="text1" w:themeTint="F2"/>
          <w:sz w:val="28"/>
          <w:szCs w:val="28"/>
          <w:lang w:val="kk-KZ"/>
        </w:rPr>
        <w:t>8</w:t>
      </w:r>
      <w:r w:rsidRPr="00D76DB6">
        <w:rPr>
          <w:rFonts w:ascii="Times New Roman" w:hAnsi="Times New Roman" w:cs="Times New Roman"/>
          <w:color w:val="0D0D0D" w:themeColor="text1" w:themeTint="F2"/>
          <w:sz w:val="28"/>
          <w:szCs w:val="28"/>
          <w:lang w:val="kk-KZ"/>
        </w:rPr>
        <w:t>-кестеде Қазақстан Республикасының банк секторының 2011-201</w:t>
      </w:r>
      <w:r w:rsidR="00450F74" w:rsidRPr="00450F74">
        <w:rPr>
          <w:rFonts w:ascii="Times New Roman" w:hAnsi="Times New Roman" w:cs="Times New Roman"/>
          <w:color w:val="0D0D0D" w:themeColor="text1" w:themeTint="F2"/>
          <w:sz w:val="28"/>
          <w:szCs w:val="28"/>
          <w:lang w:val="kk-KZ"/>
        </w:rPr>
        <w:t>9</w:t>
      </w:r>
      <w:r w:rsidRPr="00D76DB6">
        <w:rPr>
          <w:rFonts w:ascii="Times New Roman" w:hAnsi="Times New Roman" w:cs="Times New Roman"/>
          <w:color w:val="0D0D0D" w:themeColor="text1" w:themeTint="F2"/>
          <w:sz w:val="28"/>
          <w:szCs w:val="28"/>
          <w:lang w:val="kk-KZ"/>
        </w:rPr>
        <w:t xml:space="preserve"> жылдарға арналған құрылымында айтылғандай, біз банктік реттеу мен қадағалау жүйесінің кемшіліктерінің бірін анықтадық </w:t>
      </w:r>
      <w:r w:rsidR="009D0B8F">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бұл экономиканы жарияланған </w:t>
      </w:r>
      <w:r w:rsidR="006116E9" w:rsidRPr="00D76DB6">
        <w:rPr>
          <w:rFonts w:ascii="Times New Roman" w:hAnsi="Times New Roman" w:cs="Times New Roman"/>
          <w:color w:val="0D0D0D" w:themeColor="text1" w:themeTint="F2"/>
          <w:sz w:val="28"/>
          <w:szCs w:val="28"/>
          <w:lang w:val="kk-KZ"/>
        </w:rPr>
        <w:t xml:space="preserve">жаңғырту </w:t>
      </w:r>
      <w:r w:rsidRPr="00D76DB6">
        <w:rPr>
          <w:rFonts w:ascii="Times New Roman" w:hAnsi="Times New Roman" w:cs="Times New Roman"/>
          <w:color w:val="0D0D0D" w:themeColor="text1" w:themeTint="F2"/>
          <w:sz w:val="28"/>
          <w:szCs w:val="28"/>
          <w:lang w:val="kk-KZ"/>
        </w:rPr>
        <w:t xml:space="preserve">жағдайында банктік несиеге үнемі мұқтаж болатын нақты сектордан оқшаулау. </w:t>
      </w:r>
    </w:p>
    <w:p w14:paraId="3453317F" w14:textId="167DDEF1" w:rsidR="0055744E" w:rsidRPr="00D76DB6" w:rsidRDefault="0055744E" w:rsidP="00BF1A87">
      <w:pPr>
        <w:ind w:right="-1" w:firstLine="709"/>
        <w:jc w:val="both"/>
        <w:rPr>
          <w:color w:val="0D0D0D" w:themeColor="text1" w:themeTint="F2"/>
          <w:sz w:val="28"/>
          <w:szCs w:val="28"/>
          <w:shd w:val="clear" w:color="auto" w:fill="FFFFFF"/>
          <w:lang w:val="kk-KZ"/>
        </w:rPr>
      </w:pPr>
      <w:r w:rsidRPr="00D76DB6">
        <w:rPr>
          <w:color w:val="0D0D0D" w:themeColor="text1" w:themeTint="F2"/>
          <w:sz w:val="28"/>
          <w:szCs w:val="28"/>
          <w:shd w:val="clear" w:color="auto" w:fill="FFFFFF"/>
          <w:lang w:val="kk-KZ"/>
        </w:rPr>
        <w:lastRenderedPageBreak/>
        <w:t>Жабылған банктердің әсерін</w:t>
      </w:r>
      <w:r w:rsidR="006C4261" w:rsidRPr="00D76DB6">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ескермеген күннің өзінде, ж</w:t>
      </w:r>
      <w:r w:rsidR="00207D13">
        <w:rPr>
          <w:color w:val="0D0D0D" w:themeColor="text1" w:themeTint="F2"/>
          <w:sz w:val="28"/>
          <w:szCs w:val="28"/>
          <w:shd w:val="clear" w:color="auto" w:fill="FFFFFF"/>
          <w:lang w:val="kk-KZ"/>
        </w:rPr>
        <w:t xml:space="preserve">иынтық </w:t>
      </w:r>
      <w:r w:rsidRPr="00D76DB6">
        <w:rPr>
          <w:color w:val="0D0D0D" w:themeColor="text1" w:themeTint="F2"/>
          <w:sz w:val="28"/>
          <w:szCs w:val="28"/>
          <w:shd w:val="clear" w:color="auto" w:fill="FFFFFF"/>
          <w:lang w:val="kk-KZ"/>
        </w:rPr>
        <w:t xml:space="preserve"> активтерінің өсімі – 2018 жылы, шамамен 8 пайызды құраған, бұл инфляция деңгейінен сәл жоғары. Десе де, бұл өсім өте аз, әсіресе шетелдік валютадағы активтерді қайта бағалауды есепке алсақ, нақты ЖІӨ көлемінен де төмен болды</w:t>
      </w:r>
      <w:r w:rsidR="00BF1A87">
        <w:rPr>
          <w:color w:val="0D0D0D" w:themeColor="text1" w:themeTint="F2"/>
          <w:sz w:val="28"/>
          <w:szCs w:val="28"/>
          <w:shd w:val="clear" w:color="auto" w:fill="FFFFFF"/>
          <w:lang w:val="kk-KZ"/>
        </w:rPr>
        <w:t xml:space="preserve"> </w:t>
      </w:r>
      <w:r w:rsidRPr="00D76DB6">
        <w:rPr>
          <w:color w:val="0D0D0D" w:themeColor="text1" w:themeTint="F2"/>
          <w:sz w:val="28"/>
          <w:szCs w:val="28"/>
          <w:shd w:val="clear" w:color="auto" w:fill="FFFFFF"/>
          <w:lang w:val="kk-KZ"/>
        </w:rPr>
        <w:t>[</w:t>
      </w:r>
      <w:r w:rsidR="0041648E" w:rsidRPr="00D76DB6">
        <w:rPr>
          <w:color w:val="0D0D0D" w:themeColor="text1" w:themeTint="F2"/>
          <w:sz w:val="28"/>
          <w:szCs w:val="28"/>
          <w:shd w:val="clear" w:color="auto" w:fill="FFFFFF"/>
          <w:lang w:val="kk-KZ"/>
        </w:rPr>
        <w:t>67</w:t>
      </w:r>
      <w:r w:rsidRPr="00D76DB6">
        <w:rPr>
          <w:color w:val="0D0D0D" w:themeColor="text1" w:themeTint="F2"/>
          <w:sz w:val="28"/>
          <w:szCs w:val="28"/>
          <w:shd w:val="clear" w:color="auto" w:fill="FFFFFF"/>
          <w:lang w:val="kk-KZ"/>
        </w:rPr>
        <w:t>]. </w:t>
      </w:r>
      <w:r w:rsidR="00A50EE0" w:rsidRPr="00D76DB6">
        <w:rPr>
          <w:color w:val="0D0D0D" w:themeColor="text1" w:themeTint="F2"/>
          <w:sz w:val="28"/>
          <w:szCs w:val="28"/>
          <w:lang w:val="kk-KZ"/>
        </w:rPr>
        <w:t xml:space="preserve"> </w:t>
      </w:r>
    </w:p>
    <w:p w14:paraId="40160538" w14:textId="478A2C0E" w:rsidR="00F67490" w:rsidRDefault="0055744E" w:rsidP="000D7DCF">
      <w:pPr>
        <w:tabs>
          <w:tab w:val="left" w:pos="4253"/>
        </w:tabs>
        <w:ind w:right="-1" w:firstLine="709"/>
        <w:jc w:val="both"/>
        <w:rPr>
          <w:color w:val="0D0D0D" w:themeColor="text1" w:themeTint="F2"/>
          <w:sz w:val="28"/>
          <w:szCs w:val="28"/>
          <w:shd w:val="clear" w:color="auto" w:fill="FFFFFF"/>
          <w:lang w:val="kk-KZ"/>
        </w:rPr>
      </w:pPr>
      <w:r w:rsidRPr="00D76DB6">
        <w:rPr>
          <w:color w:val="0D0D0D" w:themeColor="text1" w:themeTint="F2"/>
          <w:sz w:val="28"/>
          <w:szCs w:val="28"/>
          <w:lang w:val="kk-KZ"/>
        </w:rPr>
        <w:t xml:space="preserve">2018 жылы Қазақстан экономикасы әлемдік тауар және шикізат нарықтарындағы баға ахуалының қолайлы жағдайында дамыды, ол елдің негізгі кен орындарында мұнай мен газ конденсатын өндіру көлемінің ұлғаюы аясында экспорт өсуінің жылдамдатылуына әсер етті. Халықтың нақты ақшалай кірістерінің өсуі, экономикадағы инфляциялық </w:t>
      </w:r>
      <w:r w:rsidR="0082259F">
        <w:rPr>
          <w:color w:val="0D0D0D" w:themeColor="text1" w:themeTint="F2"/>
          <w:sz w:val="28"/>
          <w:szCs w:val="28"/>
          <w:lang w:val="kk-KZ"/>
        </w:rPr>
        <w:t>үдеріс</w:t>
      </w:r>
      <w:r w:rsidRPr="00D76DB6">
        <w:rPr>
          <w:color w:val="0D0D0D" w:themeColor="text1" w:themeTint="F2"/>
          <w:sz w:val="28"/>
          <w:szCs w:val="28"/>
          <w:lang w:val="kk-KZ"/>
        </w:rPr>
        <w:t>тердің баяулауы байқалды. Мәселен, жедел деректер бойынша 2018 жылы Қазақстанның Ж</w:t>
      </w:r>
      <w:r w:rsidR="00316FC2" w:rsidRPr="00D76DB6">
        <w:rPr>
          <w:color w:val="0D0D0D" w:themeColor="text1" w:themeTint="F2"/>
          <w:sz w:val="28"/>
          <w:szCs w:val="28"/>
          <w:lang w:val="kk-KZ"/>
        </w:rPr>
        <w:t>І</w:t>
      </w:r>
      <w:r w:rsidRPr="00D76DB6">
        <w:rPr>
          <w:color w:val="0D0D0D" w:themeColor="text1" w:themeTint="F2"/>
          <w:sz w:val="28"/>
          <w:szCs w:val="28"/>
          <w:lang w:val="kk-KZ"/>
        </w:rPr>
        <w:t xml:space="preserve">Ө-і 2017 жылмен салыстырғанда нақты көрсеткіш бойынша </w:t>
      </w:r>
      <w:r w:rsidR="00CD21CE">
        <w:rPr>
          <w:color w:val="0D0D0D" w:themeColor="text1" w:themeTint="F2"/>
          <w:sz w:val="28"/>
          <w:szCs w:val="28"/>
          <w:lang w:val="kk-KZ"/>
        </w:rPr>
        <w:t xml:space="preserve">4%-дан </w:t>
      </w:r>
      <w:r w:rsidRPr="00D76DB6">
        <w:rPr>
          <w:color w:val="0D0D0D" w:themeColor="text1" w:themeTint="F2"/>
          <w:sz w:val="28"/>
          <w:szCs w:val="28"/>
          <w:lang w:val="kk-KZ"/>
        </w:rPr>
        <w:t>4,1%-ға ұлғая отырып, ағымдағы бағалармен 58,8 трлн теңгеге дейін өсті</w:t>
      </w:r>
      <w:r w:rsidRPr="00D76DB6">
        <w:rPr>
          <w:color w:val="0D0D0D" w:themeColor="text1" w:themeTint="F2"/>
          <w:lang w:val="kk-KZ"/>
        </w:rPr>
        <w:t xml:space="preserve"> </w:t>
      </w:r>
      <w:r w:rsidRPr="00D76DB6">
        <w:rPr>
          <w:color w:val="0D0D0D" w:themeColor="text1" w:themeTint="F2"/>
          <w:sz w:val="28"/>
          <w:szCs w:val="28"/>
          <w:shd w:val="clear" w:color="auto" w:fill="FFFFFF"/>
          <w:lang w:val="kk-KZ"/>
        </w:rPr>
        <w:t>(сурет</w:t>
      </w:r>
      <w:r w:rsidR="00F67490" w:rsidRPr="00D76DB6">
        <w:rPr>
          <w:color w:val="0D0D0D" w:themeColor="text1" w:themeTint="F2"/>
          <w:sz w:val="28"/>
          <w:szCs w:val="28"/>
          <w:shd w:val="clear" w:color="auto" w:fill="FFFFFF"/>
          <w:lang w:val="kk-KZ"/>
        </w:rPr>
        <w:t xml:space="preserve"> </w:t>
      </w:r>
      <w:r w:rsidR="00707E0B" w:rsidRPr="00D76DB6">
        <w:rPr>
          <w:color w:val="0D0D0D" w:themeColor="text1" w:themeTint="F2"/>
          <w:sz w:val="28"/>
          <w:szCs w:val="28"/>
          <w:shd w:val="clear" w:color="auto" w:fill="FFFFFF"/>
          <w:lang w:val="kk-KZ"/>
        </w:rPr>
        <w:t>22</w:t>
      </w:r>
      <w:r w:rsidR="00F67490" w:rsidRPr="00D76DB6">
        <w:rPr>
          <w:color w:val="0D0D0D" w:themeColor="text1" w:themeTint="F2"/>
          <w:sz w:val="28"/>
          <w:szCs w:val="28"/>
          <w:shd w:val="clear" w:color="auto" w:fill="FFFFFF"/>
          <w:lang w:val="kk-KZ"/>
        </w:rPr>
        <w:t>).</w:t>
      </w:r>
    </w:p>
    <w:p w14:paraId="1AC8E051" w14:textId="77777777" w:rsidR="00120319" w:rsidRPr="000D7DCF" w:rsidRDefault="00120319" w:rsidP="000D7DCF">
      <w:pPr>
        <w:tabs>
          <w:tab w:val="left" w:pos="4253"/>
        </w:tabs>
        <w:ind w:right="-1" w:firstLine="709"/>
        <w:jc w:val="both"/>
        <w:rPr>
          <w:rStyle w:val="a8"/>
          <w:color w:val="0D0D0D" w:themeColor="text1" w:themeTint="F2"/>
          <w:sz w:val="28"/>
          <w:szCs w:val="28"/>
          <w:u w:val="none"/>
          <w:shd w:val="clear" w:color="auto" w:fill="FFFFFF"/>
          <w:lang w:val="kk-KZ"/>
        </w:rPr>
      </w:pPr>
    </w:p>
    <w:p w14:paraId="27D2FF00" w14:textId="77777777" w:rsidR="0055744E" w:rsidRPr="00D76DB6" w:rsidRDefault="0055744E" w:rsidP="0055744E">
      <w:pPr>
        <w:tabs>
          <w:tab w:val="left" w:pos="4253"/>
        </w:tabs>
        <w:ind w:right="-143" w:firstLine="709"/>
        <w:jc w:val="both"/>
        <w:rPr>
          <w:color w:val="0D0D0D" w:themeColor="text1" w:themeTint="F2"/>
          <w:sz w:val="28"/>
          <w:szCs w:val="28"/>
          <w:shd w:val="clear" w:color="auto" w:fill="FFFFFF"/>
          <w:lang w:val="kk-KZ"/>
        </w:rPr>
      </w:pPr>
      <w:r w:rsidRPr="00D76DB6">
        <w:rPr>
          <w:noProof/>
          <w:color w:val="0D0D0D" w:themeColor="text1" w:themeTint="F2"/>
        </w:rPr>
        <w:drawing>
          <wp:inline distT="0" distB="0" distL="0" distR="0" wp14:anchorId="285DDCC6" wp14:editId="061880FC">
            <wp:extent cx="5499100" cy="2946400"/>
            <wp:effectExtent l="0" t="0" r="6350" b="6350"/>
            <wp:docPr id="71" name="Диаграмма 1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48D6BAE" w14:textId="77777777" w:rsidR="00316FC2" w:rsidRPr="00BF1A87" w:rsidRDefault="00316FC2" w:rsidP="0055744E">
      <w:pPr>
        <w:pStyle w:val="HTML"/>
        <w:shd w:val="clear" w:color="auto" w:fill="FFFFFF" w:themeFill="background1"/>
        <w:ind w:firstLine="709"/>
        <w:jc w:val="both"/>
        <w:rPr>
          <w:rFonts w:ascii="Times New Roman" w:hAnsi="Times New Roman" w:cs="Times New Roman"/>
          <w:color w:val="0D0D0D" w:themeColor="text1" w:themeTint="F2"/>
          <w:sz w:val="16"/>
          <w:szCs w:val="16"/>
          <w:lang w:val="kk-KZ"/>
        </w:rPr>
      </w:pPr>
    </w:p>
    <w:p w14:paraId="2068D365" w14:textId="3287A34A" w:rsidR="0055744E" w:rsidRPr="00D76DB6" w:rsidRDefault="00F6795C" w:rsidP="00BF1A87">
      <w:pPr>
        <w:pStyle w:val="HTML"/>
        <w:shd w:val="clear" w:color="auto" w:fill="FFFFFF" w:themeFill="background1"/>
        <w:jc w:val="center"/>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Сурет 22</w:t>
      </w:r>
      <w:r w:rsidR="00A134C9" w:rsidRPr="00D76DB6">
        <w:rPr>
          <w:rFonts w:ascii="Times New Roman" w:hAnsi="Times New Roman" w:cs="Times New Roman"/>
          <w:color w:val="0D0D0D" w:themeColor="text1" w:themeTint="F2"/>
          <w:sz w:val="28"/>
          <w:szCs w:val="28"/>
          <w:lang w:val="kk-KZ"/>
        </w:rPr>
        <w:t xml:space="preserve"> </w:t>
      </w:r>
      <w:r w:rsidR="00D37A5E">
        <w:rPr>
          <w:rFonts w:ascii="Times New Roman" w:hAnsi="Times New Roman" w:cs="Times New Roman"/>
          <w:color w:val="0D0D0D" w:themeColor="text1" w:themeTint="F2"/>
          <w:sz w:val="28"/>
          <w:szCs w:val="28"/>
          <w:lang w:val="kk-KZ"/>
        </w:rPr>
        <w:t>–</w:t>
      </w:r>
      <w:r w:rsidR="0055744E" w:rsidRPr="00D76DB6">
        <w:rPr>
          <w:rFonts w:ascii="Times New Roman" w:hAnsi="Times New Roman" w:cs="Times New Roman"/>
          <w:color w:val="0D0D0D" w:themeColor="text1" w:themeTint="F2"/>
          <w:sz w:val="28"/>
          <w:szCs w:val="28"/>
          <w:lang w:val="kk-KZ"/>
        </w:rPr>
        <w:t xml:space="preserve"> Экономика салаларының нақты Ж</w:t>
      </w:r>
      <w:r w:rsidR="00316FC2" w:rsidRPr="00D76DB6">
        <w:rPr>
          <w:rFonts w:ascii="Times New Roman" w:hAnsi="Times New Roman" w:cs="Times New Roman"/>
          <w:color w:val="0D0D0D" w:themeColor="text1" w:themeTint="F2"/>
          <w:sz w:val="28"/>
          <w:szCs w:val="28"/>
          <w:lang w:val="kk-KZ"/>
        </w:rPr>
        <w:t>І</w:t>
      </w:r>
      <w:r w:rsidR="0055744E" w:rsidRPr="00D76DB6">
        <w:rPr>
          <w:rFonts w:ascii="Times New Roman" w:hAnsi="Times New Roman" w:cs="Times New Roman"/>
          <w:color w:val="0D0D0D" w:themeColor="text1" w:themeTint="F2"/>
          <w:sz w:val="28"/>
          <w:szCs w:val="28"/>
          <w:lang w:val="kk-KZ"/>
        </w:rPr>
        <w:t>Ө өсуіне үлесі, өткен жылдың тиісті кезеңімен салыстырғанда %-бен</w:t>
      </w:r>
    </w:p>
    <w:p w14:paraId="05225B40" w14:textId="77777777" w:rsidR="00BF1A87" w:rsidRPr="00BF1A87" w:rsidRDefault="00BF1A87" w:rsidP="0055744E">
      <w:pPr>
        <w:pStyle w:val="HTML"/>
        <w:shd w:val="clear" w:color="auto" w:fill="FFFFFF" w:themeFill="background1"/>
        <w:ind w:firstLine="709"/>
        <w:jc w:val="both"/>
        <w:rPr>
          <w:rFonts w:ascii="Times New Roman" w:eastAsia="Calibri" w:hAnsi="Times New Roman" w:cs="Times New Roman"/>
          <w:sz w:val="16"/>
          <w:szCs w:val="16"/>
          <w:lang w:val="kk-KZ"/>
        </w:rPr>
      </w:pPr>
    </w:p>
    <w:p w14:paraId="708293B8" w14:textId="6C22E375" w:rsidR="0055744E" w:rsidRPr="005673B6" w:rsidRDefault="007E5AA9" w:rsidP="0055744E">
      <w:pPr>
        <w:pStyle w:val="HTML"/>
        <w:shd w:val="clear" w:color="auto" w:fill="FFFFFF" w:themeFill="background1"/>
        <w:ind w:firstLine="709"/>
        <w:jc w:val="both"/>
        <w:rPr>
          <w:rFonts w:ascii="Times New Roman" w:hAnsi="Times New Roman" w:cs="Times New Roman"/>
          <w:color w:val="0D0D0D" w:themeColor="text1" w:themeTint="F2"/>
          <w:sz w:val="24"/>
          <w:szCs w:val="24"/>
          <w:lang w:val="kk-KZ"/>
        </w:rPr>
      </w:pPr>
      <w:r w:rsidRPr="001B5114">
        <w:rPr>
          <w:rFonts w:ascii="Times New Roman" w:eastAsia="Calibri" w:hAnsi="Times New Roman" w:cs="Times New Roman"/>
          <w:sz w:val="24"/>
          <w:szCs w:val="24"/>
          <w:lang w:val="kk-KZ"/>
        </w:rPr>
        <w:t xml:space="preserve">Ескерту </w:t>
      </w:r>
      <w:r w:rsidR="00D37A5E">
        <w:rPr>
          <w:rFonts w:ascii="Times New Roman" w:eastAsia="Calibri" w:hAnsi="Times New Roman" w:cs="Times New Roman"/>
          <w:sz w:val="24"/>
          <w:szCs w:val="24"/>
          <w:lang w:val="kk-KZ"/>
        </w:rPr>
        <w:t>–</w:t>
      </w:r>
      <w:r w:rsidRPr="001B5114">
        <w:rPr>
          <w:rFonts w:ascii="Times New Roman" w:eastAsia="Calibri" w:hAnsi="Times New Roman" w:cs="Times New Roman"/>
          <w:bCs/>
          <w:sz w:val="24"/>
          <w:szCs w:val="24"/>
          <w:lang w:val="kk-KZ"/>
        </w:rPr>
        <w:t xml:space="preserve"> </w:t>
      </w:r>
      <w:r w:rsidR="0041648E" w:rsidRPr="00BF1A87">
        <w:rPr>
          <w:rFonts w:ascii="Times New Roman" w:hAnsi="Times New Roman" w:cs="Times New Roman"/>
          <w:color w:val="0D0D0D" w:themeColor="text1" w:themeTint="F2"/>
          <w:sz w:val="24"/>
          <w:szCs w:val="24"/>
          <w:lang w:val="kk-KZ"/>
        </w:rPr>
        <w:t>[6</w:t>
      </w:r>
      <w:r w:rsidR="00FF010C" w:rsidRPr="001B5114">
        <w:rPr>
          <w:rFonts w:ascii="Times New Roman" w:hAnsi="Times New Roman" w:cs="Times New Roman"/>
          <w:color w:val="0D0D0D" w:themeColor="text1" w:themeTint="F2"/>
          <w:sz w:val="24"/>
          <w:szCs w:val="24"/>
          <w:lang w:val="kk-KZ"/>
        </w:rPr>
        <w:t>9</w:t>
      </w:r>
      <w:r w:rsidR="0055744E" w:rsidRPr="00BF1A87">
        <w:rPr>
          <w:rFonts w:ascii="Times New Roman" w:hAnsi="Times New Roman" w:cs="Times New Roman"/>
          <w:color w:val="0D0D0D" w:themeColor="text1" w:themeTint="F2"/>
          <w:sz w:val="24"/>
          <w:szCs w:val="24"/>
          <w:lang w:val="kk-KZ"/>
        </w:rPr>
        <w:t>]</w:t>
      </w:r>
      <w:r w:rsidR="005673B6">
        <w:rPr>
          <w:rFonts w:ascii="Times New Roman" w:hAnsi="Times New Roman" w:cs="Times New Roman"/>
          <w:color w:val="0D0D0D" w:themeColor="text1" w:themeTint="F2"/>
          <w:sz w:val="24"/>
          <w:szCs w:val="24"/>
          <w:lang w:val="kk-KZ"/>
        </w:rPr>
        <w:t xml:space="preserve"> </w:t>
      </w:r>
      <w:r w:rsidR="005673B6" w:rsidRPr="005673B6">
        <w:rPr>
          <w:rFonts w:ascii="Times New Roman" w:hAnsi="Times New Roman" w:cs="Times New Roman"/>
          <w:color w:val="0D0D0D" w:themeColor="text1" w:themeTint="F2"/>
          <w:sz w:val="24"/>
          <w:szCs w:val="24"/>
          <w:lang w:val="kk-KZ"/>
        </w:rPr>
        <w:t>дерек көзі бойынша автормен құрастырылған</w:t>
      </w:r>
    </w:p>
    <w:p w14:paraId="5C69E55D" w14:textId="77777777" w:rsidR="0055744E"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659113CC" w14:textId="7C660567" w:rsidR="0055744E"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2018 жылы экономиканың барлық негізгі салалары бойынша өсу</w:t>
      </w:r>
      <w:r w:rsidR="00316FC2" w:rsidRPr="00D76DB6">
        <w:rPr>
          <w:rFonts w:ascii="Times New Roman" w:hAnsi="Times New Roman" w:cs="Times New Roman"/>
          <w:color w:val="0D0D0D" w:themeColor="text1" w:themeTint="F2"/>
          <w:sz w:val="28"/>
          <w:szCs w:val="28"/>
          <w:lang w:val="kk-KZ"/>
        </w:rPr>
        <w:t xml:space="preserve"> байқалды. Өнеркәсіп пен сауда </w:t>
      </w:r>
      <w:r w:rsidRPr="00D76DB6">
        <w:rPr>
          <w:rFonts w:ascii="Times New Roman" w:hAnsi="Times New Roman" w:cs="Times New Roman"/>
          <w:color w:val="0D0D0D" w:themeColor="text1" w:themeTint="F2"/>
          <w:sz w:val="28"/>
          <w:szCs w:val="28"/>
          <w:lang w:val="kk-KZ"/>
        </w:rPr>
        <w:t>Ж</w:t>
      </w:r>
      <w:r w:rsidR="00316FC2" w:rsidRPr="00D76DB6">
        <w:rPr>
          <w:rFonts w:ascii="Times New Roman" w:hAnsi="Times New Roman" w:cs="Times New Roman"/>
          <w:color w:val="0D0D0D" w:themeColor="text1" w:themeTint="F2"/>
          <w:sz w:val="28"/>
          <w:szCs w:val="28"/>
          <w:lang w:val="kk-KZ"/>
        </w:rPr>
        <w:t>І</w:t>
      </w:r>
      <w:r w:rsidRPr="00D76DB6">
        <w:rPr>
          <w:rFonts w:ascii="Times New Roman" w:hAnsi="Times New Roman" w:cs="Times New Roman"/>
          <w:color w:val="0D0D0D" w:themeColor="text1" w:themeTint="F2"/>
          <w:sz w:val="28"/>
          <w:szCs w:val="28"/>
          <w:lang w:val="kk-KZ"/>
        </w:rPr>
        <w:t xml:space="preserve">Ө өсуінің жағымды серпініне айтарлықтай үлес қосты. Өнеркәсіптік өндіріс көлемі 2018 жылы 4,1%-ға өсті. Елдің ірі кен орындарында өңделмеген мұнайды өндіруді кеңейту, сондай-ақ табиғи газды, көмірді және лигнитті, темір кенін және түсті металдар кендерін өндіру көлемінің тұрақты өсу қарқындары тау-кен өндіру өнеркәсібінің 4,6%-ға өсуінің себебі болды. Өңдеуші өнеркәсіптегі 4,0%-ға өсу аралық тауарлар, сол сияқты тұтынушылық мақсаттағы тауарлар өндірісінің ұлғаюымен қамтамасыз етілді. Машина жасау (14,1%) және мұнай өңдеу (8,1) өсудің негізгі көздері. </w:t>
      </w:r>
    </w:p>
    <w:p w14:paraId="09B17259" w14:textId="611F3BF4" w:rsidR="0055744E"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Бөлшек (6,5%-ға) және көтерме (8,2%-ға) тауар айналымының өсуі нәтижесінде сауда көлемінің ұлғаюы 7,6%-ды құрады. Халықтың нақты </w:t>
      </w:r>
      <w:r w:rsidRPr="00D76DB6">
        <w:rPr>
          <w:rFonts w:ascii="Times New Roman" w:hAnsi="Times New Roman" w:cs="Times New Roman"/>
          <w:color w:val="0D0D0D" w:themeColor="text1" w:themeTint="F2"/>
          <w:sz w:val="28"/>
          <w:szCs w:val="28"/>
          <w:lang w:val="kk-KZ"/>
        </w:rPr>
        <w:lastRenderedPageBreak/>
        <w:t>ақшалай кірістерінің өсуі тұтынушылық кредиттеудің өсуімен 2018 жыл бойы ішкі сұранысқа және бөлшек саудаға жағымды әсер етті.</w:t>
      </w:r>
    </w:p>
    <w:p w14:paraId="777C6FC2" w14:textId="77777777" w:rsidR="0055744E"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Көтерме сауданың өсуі азық-түлікке жатпайтын тауарларды, оның ішінде өңделмеген мұнай мен металдарды сатудың ұлғаюына байланысты болды.</w:t>
      </w:r>
    </w:p>
    <w:p w14:paraId="37A1F74E" w14:textId="3E23F95E" w:rsidR="0055744E"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Мемлекеттік тұрғын үй бағдарламаларын және инфрақұрылымдық жобаларды іске асыру құрылыс жұмыстары көлемі өсуінің (4,1%-ға өсу) елеулі факторы болды. Елдің көлік-логистикалық инфрақұрылымын (автомагистральдардың, жолдардың, теміржол жолдарының, көпірлердің және тоннельдердің құрылысы) дамыту жөніндегі құрылыс жұмыстары және</w:t>
      </w:r>
      <w:r w:rsidR="0079607F"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Шымкент мұнай өңдеу зауытын жаңғырту мен қайта құруды аяқтау өсуге оң үлес қосты. Саудадағы жағымды серпінге және тұрақты сыртқы сұранысқа байланысты көлік және қоймаға жинау қызметтерінің көлемі 2018 жылы </w:t>
      </w:r>
      <w:r w:rsidR="00BF1A87">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4,6%-ға өсті. Саланың өсуіне теміржол, автокөлік және құбыр арқылы тасымалдау қызметтері жағымды әсер етті. </w:t>
      </w:r>
    </w:p>
    <w:p w14:paraId="5B994BC4" w14:textId="5E134019" w:rsidR="0055744E"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Интернет желісі мен телекоммуникациялық қызметтердің өсуі ақпарат және байланыс саласындағы өсудің (2,6%) негізгі көзі болды. Ауыл шаруашылығы жалпы өнімі өндірісінің өсуі 2018 жылы 3,4%-ды құрады. Саланың ұлғаюына мал шаруашылығы (3,9%) және өсімдік шаруашылығы (3,1%) оң үлес қосты. 2018 жылы негізгі капиталға инвестициялар көлемі 17,2%-ға (2017 жылы </w:t>
      </w:r>
      <w:r w:rsidRPr="00D76DB6">
        <w:rPr>
          <w:rFonts w:ascii="Times New Roman" w:hAnsi="Times New Roman" w:cs="Times New Roman"/>
          <w:color w:val="0D0D0D" w:themeColor="text1" w:themeTint="F2"/>
          <w:sz w:val="28"/>
          <w:szCs w:val="28"/>
        </w:rPr>
        <w:sym w:font="Symbol" w:char="F02D"/>
      </w:r>
      <w:r w:rsidRPr="00D76DB6">
        <w:rPr>
          <w:rFonts w:ascii="Times New Roman" w:hAnsi="Times New Roman" w:cs="Times New Roman"/>
          <w:color w:val="0D0D0D" w:themeColor="text1" w:themeTint="F2"/>
          <w:sz w:val="28"/>
          <w:szCs w:val="28"/>
          <w:lang w:val="kk-KZ"/>
        </w:rPr>
        <w:t xml:space="preserve"> 5,5%-ға) ұлғайды. Өсу негізінен өнеркәсіпке (27,1%-ға), жылжымайтын мүлікпен операцияларға (20,1%), көлік және қоймаға жинауға (6,1%) және ауыл шаруашылығына (14,2%) инвестициялардың түсуінің ұлғаюымен қамтамасыз етілді. Негізгі капиталға инвестициялардың құрылымында едәуір үлесті тау-кен өндіру өнеркәсібі (40,4%), жылжымайтын мүлікпен операциялар (12,8%), көлік </w:t>
      </w:r>
      <w:r w:rsidR="00693B02" w:rsidRPr="00D76DB6">
        <w:rPr>
          <w:rFonts w:ascii="Times New Roman" w:hAnsi="Times New Roman" w:cs="Times New Roman"/>
          <w:color w:val="0D0D0D" w:themeColor="text1" w:themeTint="F2"/>
          <w:sz w:val="28"/>
          <w:szCs w:val="28"/>
          <w:lang w:val="kk-KZ"/>
        </w:rPr>
        <w:t>және қоймаға жинау (12,7%) алды</w:t>
      </w:r>
      <w:r w:rsidR="00BF1A87">
        <w:rPr>
          <w:rFonts w:ascii="Times New Roman" w:hAnsi="Times New Roman" w:cs="Times New Roman"/>
          <w:color w:val="0D0D0D" w:themeColor="text1" w:themeTint="F2"/>
          <w:sz w:val="28"/>
          <w:szCs w:val="28"/>
          <w:lang w:val="kk-KZ"/>
        </w:rPr>
        <w:t xml:space="preserve"> </w:t>
      </w:r>
      <w:r w:rsidR="00693B02" w:rsidRPr="00D76DB6">
        <w:rPr>
          <w:rFonts w:ascii="Times New Roman" w:hAnsi="Times New Roman" w:cs="Times New Roman"/>
          <w:color w:val="0D0D0D" w:themeColor="text1" w:themeTint="F2"/>
          <w:sz w:val="28"/>
          <w:szCs w:val="28"/>
          <w:shd w:val="clear" w:color="auto" w:fill="FFFFFF"/>
          <w:lang w:val="kk-KZ"/>
        </w:rPr>
        <w:t>[6</w:t>
      </w:r>
      <w:r w:rsidR="00EB4F02" w:rsidRPr="00D76DB6">
        <w:rPr>
          <w:rFonts w:ascii="Times New Roman" w:hAnsi="Times New Roman" w:cs="Times New Roman"/>
          <w:color w:val="0D0D0D" w:themeColor="text1" w:themeTint="F2"/>
          <w:sz w:val="28"/>
          <w:szCs w:val="28"/>
          <w:shd w:val="clear" w:color="auto" w:fill="FFFFFF"/>
          <w:lang w:val="kk-KZ"/>
        </w:rPr>
        <w:t>9</w:t>
      </w:r>
      <w:r w:rsidRPr="00D76DB6">
        <w:rPr>
          <w:rFonts w:ascii="Times New Roman" w:hAnsi="Times New Roman" w:cs="Times New Roman"/>
          <w:color w:val="0D0D0D" w:themeColor="text1" w:themeTint="F2"/>
          <w:sz w:val="28"/>
          <w:szCs w:val="28"/>
          <w:shd w:val="clear" w:color="auto" w:fill="FFFFFF"/>
          <w:lang w:val="kk-KZ"/>
        </w:rPr>
        <w:t>]. </w:t>
      </w:r>
      <w:r w:rsidR="002B55DB" w:rsidRPr="00D76DB6">
        <w:rPr>
          <w:rFonts w:ascii="Times New Roman" w:hAnsi="Times New Roman" w:cs="Times New Roman"/>
          <w:color w:val="0D0D0D" w:themeColor="text1" w:themeTint="F2"/>
          <w:sz w:val="28"/>
          <w:szCs w:val="28"/>
          <w:lang w:val="kk-KZ"/>
        </w:rPr>
        <w:t xml:space="preserve"> </w:t>
      </w:r>
    </w:p>
    <w:p w14:paraId="7525D28E" w14:textId="7EDBF7F6" w:rsidR="00D47207"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bookmarkStart w:id="8" w:name="_Hlk66009775"/>
      <w:r w:rsidRPr="00D76DB6">
        <w:rPr>
          <w:rFonts w:ascii="Times New Roman" w:hAnsi="Times New Roman" w:cs="Times New Roman"/>
          <w:color w:val="0D0D0D" w:themeColor="text1" w:themeTint="F2"/>
          <w:sz w:val="28"/>
          <w:szCs w:val="28"/>
          <w:lang w:val="kk-KZ"/>
        </w:rPr>
        <w:t>Тәуелсіздік жылдарынан бері Қазақстан өз экономикасының шикізатты өңдеу бағытын дамыта алмады. Сол себебті, бизнесті және инновациялық салаларды дамыту үшін несиелік инвестициялар қажет. Өз кезегінде, Қазақстан Республикасы экономикасындағы банктік қарыз үлесінің азаюы көптеген сыртқы және ішкі факторлармен байланысты, олардың ішінде ұлттық теңгенің құнсыздануы, қаржыландырудың жетіспеуі, жұмыс істемейтін қарыздар үлесінің артуы, сыртқы міндеттемелер және басқа да көптеген экономикалық және саяси факторларды айтуға болады</w:t>
      </w:r>
      <w:r w:rsidR="006E4266" w:rsidRPr="00D76DB6">
        <w:rPr>
          <w:rFonts w:ascii="Times New Roman" w:hAnsi="Times New Roman" w:cs="Times New Roman"/>
          <w:color w:val="0D0D0D" w:themeColor="text1" w:themeTint="F2"/>
          <w:sz w:val="28"/>
          <w:szCs w:val="28"/>
          <w:lang w:val="kk-KZ"/>
        </w:rPr>
        <w:t>.</w:t>
      </w:r>
    </w:p>
    <w:bookmarkEnd w:id="8"/>
    <w:p w14:paraId="22FC95A4" w14:textId="7F34A4EB" w:rsidR="0055744E" w:rsidRPr="00D37A5E" w:rsidRDefault="009E1EC9"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37A5E">
        <w:rPr>
          <w:rFonts w:ascii="Times New Roman" w:hAnsi="Times New Roman" w:cs="Times New Roman"/>
          <w:color w:val="0D0D0D" w:themeColor="text1" w:themeTint="F2"/>
          <w:sz w:val="28"/>
          <w:szCs w:val="28"/>
          <w:lang w:val="kk-KZ"/>
        </w:rPr>
        <w:t>Ел басының «Төртінші өнеркәсіптік революция жағдайындағы дамудың жаңа мүмкіндіктері» атты жолдауында тиімсіз субсидияларды</w:t>
      </w:r>
      <w:r w:rsidR="00BF1A87" w:rsidRPr="00D37A5E">
        <w:rPr>
          <w:rFonts w:ascii="Times New Roman" w:hAnsi="Times New Roman" w:cs="Times New Roman"/>
          <w:color w:val="0D0D0D" w:themeColor="text1" w:themeTint="F2"/>
          <w:sz w:val="28"/>
          <w:szCs w:val="28"/>
          <w:lang w:val="kk-KZ"/>
        </w:rPr>
        <w:t xml:space="preserve"> </w:t>
      </w:r>
      <w:r w:rsidRPr="00D37A5E">
        <w:rPr>
          <w:rFonts w:ascii="Times New Roman" w:hAnsi="Times New Roman" w:cs="Times New Roman"/>
          <w:color w:val="0D0D0D" w:themeColor="text1" w:themeTint="F2"/>
          <w:sz w:val="28"/>
          <w:szCs w:val="28"/>
          <w:lang w:val="kk-KZ"/>
        </w:rPr>
        <w:t>ауыл шаруашылығы кешені субъектілеріне арналған</w:t>
      </w:r>
      <w:r w:rsidR="00BF1A87" w:rsidRPr="00D37A5E">
        <w:rPr>
          <w:rFonts w:ascii="Times New Roman" w:hAnsi="Times New Roman" w:cs="Times New Roman"/>
          <w:color w:val="0D0D0D" w:themeColor="text1" w:themeTint="F2"/>
          <w:sz w:val="28"/>
          <w:szCs w:val="28"/>
          <w:lang w:val="kk-KZ"/>
        </w:rPr>
        <w:t xml:space="preserve"> </w:t>
      </w:r>
      <w:r w:rsidRPr="00D37A5E">
        <w:rPr>
          <w:rFonts w:ascii="Times New Roman" w:hAnsi="Times New Roman" w:cs="Times New Roman"/>
          <w:color w:val="0D0D0D" w:themeColor="text1" w:themeTint="F2"/>
          <w:sz w:val="28"/>
          <w:szCs w:val="28"/>
          <w:lang w:val="kk-KZ"/>
        </w:rPr>
        <w:t>банк несиелерін арзандатуға қайта бағыттау</w:t>
      </w:r>
      <w:r w:rsidR="00BF1A87" w:rsidRPr="00D37A5E">
        <w:rPr>
          <w:rFonts w:ascii="Times New Roman" w:hAnsi="Times New Roman" w:cs="Times New Roman"/>
          <w:color w:val="0D0D0D" w:themeColor="text1" w:themeTint="F2"/>
          <w:sz w:val="28"/>
          <w:szCs w:val="28"/>
          <w:lang w:val="kk-KZ"/>
        </w:rPr>
        <w:t xml:space="preserve"> </w:t>
      </w:r>
      <w:r w:rsidRPr="00D37A5E">
        <w:rPr>
          <w:rFonts w:ascii="Times New Roman" w:hAnsi="Times New Roman" w:cs="Times New Roman"/>
          <w:color w:val="0D0D0D" w:themeColor="text1" w:themeTint="F2"/>
          <w:sz w:val="28"/>
          <w:szCs w:val="28"/>
          <w:lang w:val="kk-KZ"/>
        </w:rPr>
        <w:t>және қаржы секторын «қайта жаңғыртуда» банктік портфельдерді</w:t>
      </w:r>
      <w:r w:rsidR="00BF1A87" w:rsidRPr="00D37A5E">
        <w:rPr>
          <w:rFonts w:ascii="Times New Roman" w:hAnsi="Times New Roman" w:cs="Times New Roman"/>
          <w:color w:val="0D0D0D" w:themeColor="text1" w:themeTint="F2"/>
          <w:sz w:val="28"/>
          <w:szCs w:val="28"/>
          <w:lang w:val="kk-KZ"/>
        </w:rPr>
        <w:t xml:space="preserve"> </w:t>
      </w:r>
      <w:r w:rsidRPr="00D37A5E">
        <w:rPr>
          <w:rFonts w:ascii="Times New Roman" w:hAnsi="Times New Roman" w:cs="Times New Roman"/>
          <w:color w:val="0D0D0D" w:themeColor="text1" w:themeTint="F2"/>
          <w:sz w:val="28"/>
          <w:szCs w:val="28"/>
          <w:lang w:val="kk-KZ"/>
        </w:rPr>
        <w:t>«нашар» несиеден</w:t>
      </w:r>
      <w:r w:rsidR="00BF1A87" w:rsidRPr="00D37A5E">
        <w:rPr>
          <w:rFonts w:ascii="Times New Roman" w:hAnsi="Times New Roman" w:cs="Times New Roman"/>
          <w:color w:val="0D0D0D" w:themeColor="text1" w:themeTint="F2"/>
          <w:sz w:val="28"/>
          <w:szCs w:val="28"/>
          <w:lang w:val="kk-KZ"/>
        </w:rPr>
        <w:t xml:space="preserve"> </w:t>
      </w:r>
      <w:r w:rsidRPr="00D37A5E">
        <w:rPr>
          <w:rFonts w:ascii="Times New Roman" w:hAnsi="Times New Roman" w:cs="Times New Roman"/>
          <w:color w:val="0D0D0D" w:themeColor="text1" w:themeTint="F2"/>
          <w:sz w:val="28"/>
          <w:szCs w:val="28"/>
          <w:lang w:val="kk-KZ"/>
        </w:rPr>
        <w:t>арылту</w:t>
      </w:r>
      <w:r w:rsidR="00BF1A87" w:rsidRPr="00D37A5E">
        <w:rPr>
          <w:rFonts w:ascii="Times New Roman" w:hAnsi="Times New Roman" w:cs="Times New Roman"/>
          <w:color w:val="0D0D0D" w:themeColor="text1" w:themeTint="F2"/>
          <w:sz w:val="28"/>
          <w:szCs w:val="28"/>
          <w:lang w:val="kk-KZ"/>
        </w:rPr>
        <w:t xml:space="preserve"> </w:t>
      </w:r>
      <w:r w:rsidRPr="00D37A5E">
        <w:rPr>
          <w:rFonts w:ascii="Times New Roman" w:hAnsi="Times New Roman" w:cs="Times New Roman"/>
          <w:color w:val="0D0D0D" w:themeColor="text1" w:themeTint="F2"/>
          <w:sz w:val="28"/>
          <w:szCs w:val="28"/>
          <w:lang w:val="kk-KZ"/>
        </w:rPr>
        <w:t>ісін аяқтау қажет. Ұлттық Банк тарапынан қаржы институттарының қызметін қадағалау</w:t>
      </w:r>
      <w:r w:rsidR="00D37A5E" w:rsidRPr="00D37A5E">
        <w:rPr>
          <w:rFonts w:ascii="Times New Roman" w:hAnsi="Times New Roman" w:cs="Times New Roman"/>
          <w:color w:val="0D0D0D" w:themeColor="text1" w:themeTint="F2"/>
          <w:sz w:val="28"/>
          <w:szCs w:val="28"/>
          <w:lang w:val="kk-KZ"/>
        </w:rPr>
        <w:t xml:space="preserve"> </w:t>
      </w:r>
      <w:r w:rsidRPr="00D37A5E">
        <w:rPr>
          <w:rFonts w:ascii="Times New Roman" w:hAnsi="Times New Roman" w:cs="Times New Roman"/>
          <w:color w:val="0D0D0D" w:themeColor="text1" w:themeTint="F2"/>
          <w:sz w:val="28"/>
          <w:szCs w:val="28"/>
          <w:lang w:val="kk-KZ"/>
        </w:rPr>
        <w:t>қатаң, уақтылы әрі нәтижелі</w:t>
      </w:r>
      <w:r w:rsidR="00BF1A87" w:rsidRPr="00D37A5E">
        <w:rPr>
          <w:rFonts w:ascii="Times New Roman" w:hAnsi="Times New Roman" w:cs="Times New Roman"/>
          <w:color w:val="0D0D0D" w:themeColor="text1" w:themeTint="F2"/>
          <w:sz w:val="28"/>
          <w:szCs w:val="28"/>
          <w:lang w:val="kk-KZ"/>
        </w:rPr>
        <w:t xml:space="preserve"> </w:t>
      </w:r>
      <w:r w:rsidRPr="00D37A5E">
        <w:rPr>
          <w:rFonts w:ascii="Times New Roman" w:hAnsi="Times New Roman" w:cs="Times New Roman"/>
          <w:color w:val="0D0D0D" w:themeColor="text1" w:themeTint="F2"/>
          <w:sz w:val="28"/>
          <w:szCs w:val="28"/>
          <w:lang w:val="kk-KZ"/>
        </w:rPr>
        <w:t xml:space="preserve">болуға тиіс – деп атап көрсетті </w:t>
      </w:r>
      <w:r w:rsidR="00006109" w:rsidRPr="00D37A5E">
        <w:rPr>
          <w:rFonts w:ascii="Times New Roman" w:hAnsi="Times New Roman" w:cs="Times New Roman"/>
          <w:color w:val="0D0D0D" w:themeColor="text1" w:themeTint="F2"/>
          <w:sz w:val="28"/>
          <w:szCs w:val="28"/>
          <w:lang w:val="kk-KZ"/>
        </w:rPr>
        <w:t>[81</w:t>
      </w:r>
      <w:r w:rsidR="0055744E" w:rsidRPr="00D37A5E">
        <w:rPr>
          <w:rFonts w:ascii="Times New Roman" w:hAnsi="Times New Roman" w:cs="Times New Roman"/>
          <w:color w:val="0D0D0D" w:themeColor="text1" w:themeTint="F2"/>
          <w:sz w:val="28"/>
          <w:szCs w:val="28"/>
          <w:lang w:val="kk-KZ"/>
        </w:rPr>
        <w:t>].</w:t>
      </w:r>
    </w:p>
    <w:p w14:paraId="7BCD18A5" w14:textId="77777777" w:rsidR="00DE6D94"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37A5E">
        <w:rPr>
          <w:rFonts w:ascii="Times New Roman" w:hAnsi="Times New Roman" w:cs="Times New Roman"/>
          <w:color w:val="0D0D0D" w:themeColor="text1" w:themeTint="F2"/>
          <w:sz w:val="28"/>
          <w:szCs w:val="28"/>
          <w:lang w:val="kk-KZ"/>
        </w:rPr>
        <w:t>Қаржыландырудағы алшақтық белгілі әлемдік қаржы-экономикалық дағдарыстан кейін сыртқы көздерге қол жетімділіктің шектеулі болуына</w:t>
      </w:r>
      <w:r w:rsidRPr="00D76DB6">
        <w:rPr>
          <w:rFonts w:ascii="Times New Roman" w:hAnsi="Times New Roman" w:cs="Times New Roman"/>
          <w:color w:val="0D0D0D" w:themeColor="text1" w:themeTint="F2"/>
          <w:sz w:val="28"/>
          <w:szCs w:val="28"/>
          <w:lang w:val="kk-KZ"/>
        </w:rPr>
        <w:t xml:space="preserve"> байланысты болды. </w:t>
      </w:r>
    </w:p>
    <w:p w14:paraId="4F057C95" w14:textId="24340C6B" w:rsidR="0055744E"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lastRenderedPageBreak/>
        <w:t xml:space="preserve">2007 жылдың ортасына дейін Қазақстанда жылжымайтын мүлік нарығы өте агрессиялы түрде өсті. </w:t>
      </w:r>
    </w:p>
    <w:p w14:paraId="20894F53" w14:textId="7D9A03BC" w:rsidR="0055744E"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2007-2009 жылдардағы жаһандық қаржылық дағдарысқа байланысты Қазақстанның жылжымайтын мүлік нарығындағы прблемалық несиелер көбейді, осыған байланысты біздің ірі банктеріміздің портфельдерінде жылжымайтын мүлікке қатысты несиелер өте көп берілгені белгілі болды. Ол кездегі жағдай Қазақстанның барлық ірі банктердің құлдырауына  алып келді. Соған қарамастан, елдің банк секторы қаржы нарығының ең үлкен және </w:t>
      </w:r>
      <w:r w:rsidR="00763C00" w:rsidRPr="00D76DB6">
        <w:rPr>
          <w:rFonts w:ascii="Times New Roman" w:hAnsi="Times New Roman" w:cs="Times New Roman"/>
          <w:color w:val="0D0D0D" w:themeColor="text1" w:themeTint="F2"/>
          <w:sz w:val="28"/>
          <w:szCs w:val="28"/>
          <w:lang w:val="kk-KZ"/>
        </w:rPr>
        <w:t>басым сегменті болып табылады (</w:t>
      </w:r>
      <w:r w:rsidR="00BF1A87">
        <w:rPr>
          <w:rFonts w:ascii="Times New Roman" w:hAnsi="Times New Roman" w:cs="Times New Roman"/>
          <w:color w:val="0D0D0D" w:themeColor="text1" w:themeTint="F2"/>
          <w:sz w:val="28"/>
          <w:szCs w:val="28"/>
          <w:lang w:val="kk-KZ"/>
        </w:rPr>
        <w:t>кесте 19</w:t>
      </w:r>
      <w:r w:rsidRPr="00D76DB6">
        <w:rPr>
          <w:rFonts w:ascii="Times New Roman" w:hAnsi="Times New Roman" w:cs="Times New Roman"/>
          <w:color w:val="0D0D0D" w:themeColor="text1" w:themeTint="F2"/>
          <w:sz w:val="28"/>
          <w:szCs w:val="28"/>
          <w:lang w:val="kk-KZ"/>
        </w:rPr>
        <w:t>).</w:t>
      </w:r>
    </w:p>
    <w:p w14:paraId="38D63043" w14:textId="5C355272" w:rsidR="00EC1AC3" w:rsidRPr="00D76DB6" w:rsidRDefault="00D30741"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20</w:t>
      </w:r>
      <w:r w:rsidR="0055744E" w:rsidRPr="00D76DB6">
        <w:rPr>
          <w:rFonts w:ascii="Times New Roman" w:hAnsi="Times New Roman" w:cs="Times New Roman"/>
          <w:color w:val="0D0D0D" w:themeColor="text1" w:themeTint="F2"/>
          <w:sz w:val="28"/>
          <w:szCs w:val="28"/>
          <w:lang w:val="kk-KZ"/>
        </w:rPr>
        <w:t>-кестедегі мәліметтерден көріп отырғандай, бірінші топта екі банк көшбасшы: «Қазақстан Халық Банкі» АҚ және «Жинақ банкі» АҚ ЕБ. Бүгінгі таңда «Қазақстан Халық Банкі» АҚ іс жүзінде банктік монополия болып табылады, өйткені ол е</w:t>
      </w:r>
      <w:r w:rsidR="00316FC2" w:rsidRPr="00D76DB6">
        <w:rPr>
          <w:rFonts w:ascii="Times New Roman" w:hAnsi="Times New Roman" w:cs="Times New Roman"/>
          <w:color w:val="0D0D0D" w:themeColor="text1" w:themeTint="F2"/>
          <w:sz w:val="28"/>
          <w:szCs w:val="28"/>
          <w:lang w:val="kk-KZ"/>
        </w:rPr>
        <w:t>лдің ең ірі банктерінің бірі – Қ</w:t>
      </w:r>
      <w:r w:rsidR="0055744E" w:rsidRPr="00D76DB6">
        <w:rPr>
          <w:rFonts w:ascii="Times New Roman" w:hAnsi="Times New Roman" w:cs="Times New Roman"/>
          <w:color w:val="0D0D0D" w:themeColor="text1" w:themeTint="F2"/>
          <w:sz w:val="28"/>
          <w:szCs w:val="28"/>
          <w:lang w:val="kk-KZ"/>
        </w:rPr>
        <w:t xml:space="preserve">азкомбанкпен біріктірілді. Біздің болжамымыз бойынша, ұлттық банктерді біріктіру және сатып алу жалғасады. Қазақстан Республикасының Ұлттық Банкі 2016 жылдан 2019 жылдың екінші жартысына дейін Базель III стандарттарына сәйкес банктердің жарғылық капиталы үшін пруденциалдық норматив енгізуі керек. </w:t>
      </w:r>
    </w:p>
    <w:p w14:paraId="4EB4EBE8" w14:textId="03FA6A8C" w:rsidR="0055744E" w:rsidRPr="00D76DB6" w:rsidRDefault="00BE6410"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Тұрақтандыру банкінің жарғылық және меншікті капиталдарының ең төмен мөлшері 10 000 000 000 (он миллиард) теңге мөлшерінде бекітілді </w:t>
      </w:r>
      <w:r w:rsidR="00DE456A" w:rsidRPr="00D76DB6">
        <w:rPr>
          <w:rFonts w:ascii="Times New Roman" w:hAnsi="Times New Roman" w:cs="Times New Roman"/>
          <w:color w:val="0D0D0D" w:themeColor="text1" w:themeTint="F2"/>
          <w:sz w:val="28"/>
          <w:szCs w:val="28"/>
          <w:lang w:val="kk-KZ"/>
        </w:rPr>
        <w:t>[82</w:t>
      </w:r>
      <w:r w:rsidR="0055744E" w:rsidRPr="00D76DB6">
        <w:rPr>
          <w:rFonts w:ascii="Times New Roman" w:hAnsi="Times New Roman" w:cs="Times New Roman"/>
          <w:color w:val="0D0D0D" w:themeColor="text1" w:themeTint="F2"/>
          <w:sz w:val="28"/>
          <w:szCs w:val="28"/>
          <w:lang w:val="kk-KZ"/>
        </w:rPr>
        <w:t>].</w:t>
      </w:r>
    </w:p>
    <w:p w14:paraId="39ED0492" w14:textId="73B0E82A" w:rsidR="00353BFA" w:rsidRPr="00D76DB6" w:rsidRDefault="0055744E" w:rsidP="00BF1A87">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Банк тәуекелдеріне қатысты бірқатар стандарттар, сондай-ақ корпоративтік басқару мен тәуекелдерді басқаруды жетілдіру талаптары. Сондықтан, Қазақстандағы екінші деңгейлі банктердің рейтингісіне қатысты жағдай болашақта өзгеруі мүмкін. Қазіргі уақытта активтер мен несие портфелі бойынша Қазақстан Ре</w:t>
      </w:r>
      <w:r w:rsidR="00E44553" w:rsidRPr="00D76DB6">
        <w:rPr>
          <w:rFonts w:ascii="Times New Roman" w:hAnsi="Times New Roman" w:cs="Times New Roman"/>
          <w:color w:val="0D0D0D" w:themeColor="text1" w:themeTint="F2"/>
          <w:sz w:val="28"/>
          <w:szCs w:val="28"/>
          <w:lang w:val="kk-KZ"/>
        </w:rPr>
        <w:t>с</w:t>
      </w:r>
      <w:r w:rsidR="00D30741" w:rsidRPr="00D76DB6">
        <w:rPr>
          <w:rFonts w:ascii="Times New Roman" w:hAnsi="Times New Roman" w:cs="Times New Roman"/>
          <w:color w:val="0D0D0D" w:themeColor="text1" w:themeTint="F2"/>
          <w:sz w:val="28"/>
          <w:szCs w:val="28"/>
          <w:lang w:val="kk-KZ"/>
        </w:rPr>
        <w:t>публикасының алғашқы 10 банкі 20</w:t>
      </w:r>
      <w:r w:rsidR="00CD0FC2">
        <w:rPr>
          <w:rFonts w:ascii="Times New Roman" w:hAnsi="Times New Roman" w:cs="Times New Roman"/>
          <w:color w:val="0D0D0D" w:themeColor="text1" w:themeTint="F2"/>
          <w:sz w:val="28"/>
          <w:szCs w:val="28"/>
          <w:lang w:val="kk-KZ"/>
        </w:rPr>
        <w:t>, 21</w:t>
      </w:r>
      <w:r w:rsidRPr="00D76DB6">
        <w:rPr>
          <w:rFonts w:ascii="Times New Roman" w:hAnsi="Times New Roman" w:cs="Times New Roman"/>
          <w:color w:val="0D0D0D" w:themeColor="text1" w:themeTint="F2"/>
          <w:sz w:val="28"/>
          <w:szCs w:val="28"/>
          <w:lang w:val="kk-KZ"/>
        </w:rPr>
        <w:t>-</w:t>
      </w:r>
      <w:r w:rsidR="0095791E">
        <w:rPr>
          <w:rFonts w:ascii="Times New Roman" w:hAnsi="Times New Roman" w:cs="Times New Roman"/>
          <w:color w:val="0D0D0D" w:themeColor="text1" w:themeTint="F2"/>
          <w:sz w:val="28"/>
          <w:szCs w:val="28"/>
          <w:lang w:val="kk-KZ"/>
        </w:rPr>
        <w:t xml:space="preserve">ші </w:t>
      </w:r>
      <w:r w:rsidRPr="00D76DB6">
        <w:rPr>
          <w:rFonts w:ascii="Times New Roman" w:hAnsi="Times New Roman" w:cs="Times New Roman"/>
          <w:color w:val="0D0D0D" w:themeColor="text1" w:themeTint="F2"/>
          <w:sz w:val="28"/>
          <w:szCs w:val="28"/>
          <w:lang w:val="kk-KZ"/>
        </w:rPr>
        <w:t>кестеде көрсетілген.</w:t>
      </w:r>
    </w:p>
    <w:p w14:paraId="3CDA7187" w14:textId="77777777" w:rsidR="005E06B3" w:rsidRPr="00D76DB6" w:rsidRDefault="005E06B3" w:rsidP="00F06215">
      <w:pPr>
        <w:pStyle w:val="HTML"/>
        <w:shd w:val="clear" w:color="auto" w:fill="FFFFFF" w:themeFill="background1"/>
        <w:ind w:firstLine="851"/>
        <w:jc w:val="both"/>
        <w:rPr>
          <w:rFonts w:ascii="Times New Roman" w:hAnsi="Times New Roman" w:cs="Times New Roman"/>
          <w:color w:val="0D0D0D" w:themeColor="text1" w:themeTint="F2"/>
          <w:sz w:val="28"/>
          <w:szCs w:val="28"/>
          <w:lang w:val="kk-KZ"/>
        </w:rPr>
      </w:pPr>
    </w:p>
    <w:p w14:paraId="42BF2E55" w14:textId="0E1799A9" w:rsidR="0055744E" w:rsidRPr="00D76DB6" w:rsidRDefault="00F6795C" w:rsidP="0055744E">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Кесте 20</w:t>
      </w:r>
      <w:r w:rsidR="0055744E" w:rsidRPr="00D76DB6">
        <w:rPr>
          <w:rFonts w:ascii="Times New Roman" w:hAnsi="Times New Roman" w:cs="Times New Roman"/>
          <w:color w:val="0D0D0D" w:themeColor="text1" w:themeTint="F2"/>
          <w:sz w:val="28"/>
          <w:szCs w:val="28"/>
          <w:lang w:val="kk-KZ"/>
        </w:rPr>
        <w:t xml:space="preserve"> </w:t>
      </w:r>
      <w:r w:rsidR="00D37A5E">
        <w:rPr>
          <w:rFonts w:ascii="Times New Roman" w:hAnsi="Times New Roman" w:cs="Times New Roman"/>
          <w:color w:val="0D0D0D" w:themeColor="text1" w:themeTint="F2"/>
          <w:sz w:val="28"/>
          <w:szCs w:val="28"/>
          <w:lang w:val="kk-KZ"/>
        </w:rPr>
        <w:t>–</w:t>
      </w:r>
      <w:r w:rsidR="0055744E" w:rsidRPr="00D76DB6">
        <w:rPr>
          <w:rFonts w:ascii="Times New Roman" w:hAnsi="Times New Roman" w:cs="Times New Roman"/>
          <w:b/>
          <w:color w:val="0D0D0D" w:themeColor="text1" w:themeTint="F2"/>
          <w:sz w:val="28"/>
          <w:szCs w:val="28"/>
          <w:lang w:val="kk-KZ"/>
        </w:rPr>
        <w:t xml:space="preserve"> </w:t>
      </w:r>
      <w:r w:rsidR="0055744E" w:rsidRPr="00D76DB6">
        <w:rPr>
          <w:rFonts w:ascii="Times New Roman" w:hAnsi="Times New Roman" w:cs="Times New Roman"/>
          <w:color w:val="0D0D0D" w:themeColor="text1" w:themeTint="F2"/>
          <w:sz w:val="28"/>
          <w:szCs w:val="28"/>
          <w:lang w:val="kk-KZ"/>
        </w:rPr>
        <w:t xml:space="preserve">1.01.2019 ж. жағдайында </w:t>
      </w:r>
      <w:r w:rsidR="00922055">
        <w:rPr>
          <w:rFonts w:ascii="Times New Roman" w:hAnsi="Times New Roman" w:cs="Times New Roman"/>
          <w:color w:val="0D0D0D" w:themeColor="text1" w:themeTint="F2"/>
          <w:sz w:val="28"/>
          <w:szCs w:val="28"/>
          <w:lang w:val="kk-KZ"/>
        </w:rPr>
        <w:t xml:space="preserve">жиынтық </w:t>
      </w:r>
      <w:r w:rsidR="0055744E" w:rsidRPr="00D76DB6">
        <w:rPr>
          <w:rFonts w:ascii="Times New Roman" w:hAnsi="Times New Roman" w:cs="Times New Roman"/>
          <w:color w:val="0D0D0D" w:themeColor="text1" w:themeTint="F2"/>
          <w:sz w:val="28"/>
          <w:szCs w:val="28"/>
          <w:lang w:val="kk-KZ"/>
        </w:rPr>
        <w:t>активтер бойынша Қазақстан ЕДБ рейтингін экономикалық бағалау</w:t>
      </w:r>
      <w:r w:rsidR="00A24FF8" w:rsidRPr="00D76DB6">
        <w:rPr>
          <w:rFonts w:ascii="Times New Roman" w:hAnsi="Times New Roman" w:cs="Times New Roman"/>
          <w:color w:val="0D0D0D" w:themeColor="text1" w:themeTint="F2"/>
          <w:sz w:val="28"/>
          <w:szCs w:val="28"/>
          <w:lang w:val="kk-KZ"/>
        </w:rPr>
        <w:t xml:space="preserve"> </w:t>
      </w:r>
    </w:p>
    <w:p w14:paraId="3B613BEF" w14:textId="77777777" w:rsidR="0055744E" w:rsidRPr="001B323F" w:rsidRDefault="0055744E" w:rsidP="001B323F">
      <w:pPr>
        <w:shd w:val="clear" w:color="auto" w:fill="FFFFFF"/>
        <w:jc w:val="right"/>
        <w:rPr>
          <w:color w:val="0D0D0D" w:themeColor="text1" w:themeTint="F2"/>
          <w:sz w:val="16"/>
          <w:szCs w:val="16"/>
          <w:lang w:val="kk-KZ"/>
        </w:rPr>
      </w:pPr>
    </w:p>
    <w:tbl>
      <w:tblPr>
        <w:tblW w:w="4880"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2485"/>
        <w:gridCol w:w="1750"/>
        <w:gridCol w:w="1972"/>
      </w:tblGrid>
      <w:tr w:rsidR="001B323F" w:rsidRPr="00D76DB6" w14:paraId="54275B9D" w14:textId="77777777" w:rsidTr="00693128">
        <w:trPr>
          <w:trHeight w:val="857"/>
        </w:trPr>
        <w:tc>
          <w:tcPr>
            <w:tcW w:w="1773" w:type="pct"/>
            <w:vAlign w:val="center"/>
            <w:hideMark/>
          </w:tcPr>
          <w:p w14:paraId="2288F9D6" w14:textId="77777777" w:rsidR="001B323F" w:rsidRPr="00D76DB6" w:rsidRDefault="001B323F" w:rsidP="001B323F">
            <w:pPr>
              <w:ind w:right="-7"/>
              <w:jc w:val="center"/>
              <w:rPr>
                <w:bCs/>
                <w:color w:val="0D0D0D" w:themeColor="text1" w:themeTint="F2"/>
                <w:lang w:val="kk-KZ"/>
              </w:rPr>
            </w:pPr>
            <w:r w:rsidRPr="00D76DB6">
              <w:rPr>
                <w:bCs/>
                <w:color w:val="0D0D0D" w:themeColor="text1" w:themeTint="F2"/>
              </w:rPr>
              <w:t>Банк</w:t>
            </w:r>
            <w:r w:rsidRPr="00D76DB6">
              <w:rPr>
                <w:bCs/>
                <w:color w:val="0D0D0D" w:themeColor="text1" w:themeTint="F2"/>
                <w:lang w:val="kk-KZ"/>
              </w:rPr>
              <w:t>тер</w:t>
            </w:r>
          </w:p>
        </w:tc>
        <w:tc>
          <w:tcPr>
            <w:tcW w:w="1292" w:type="pct"/>
            <w:shd w:val="clear" w:color="auto" w:fill="FFFFFF" w:themeFill="background1"/>
            <w:vAlign w:val="center"/>
            <w:hideMark/>
          </w:tcPr>
          <w:p w14:paraId="7BE54DC5" w14:textId="54B06772" w:rsidR="001B323F" w:rsidRPr="00D76DB6" w:rsidRDefault="001B323F" w:rsidP="001B323F">
            <w:pPr>
              <w:pStyle w:val="HTML"/>
              <w:shd w:val="clear" w:color="auto" w:fill="F8F9FA"/>
              <w:jc w:val="center"/>
              <w:rPr>
                <w:rFonts w:ascii="Times New Roman" w:hAnsi="Times New Roman" w:cs="Times New Roman"/>
                <w:color w:val="0D0D0D" w:themeColor="text1" w:themeTint="F2"/>
                <w:sz w:val="24"/>
                <w:szCs w:val="24"/>
              </w:rPr>
            </w:pPr>
            <w:r w:rsidRPr="00D76DB6">
              <w:rPr>
                <w:rFonts w:ascii="Times New Roman" w:hAnsi="Times New Roman" w:cs="Times New Roman"/>
                <w:color w:val="0D0D0D" w:themeColor="text1" w:themeTint="F2"/>
                <w:sz w:val="24"/>
                <w:szCs w:val="24"/>
                <w:lang w:val="kk-KZ"/>
              </w:rPr>
              <w:t>Активтер, млн</w:t>
            </w:r>
            <w:r w:rsidR="003B7A7E">
              <w:rPr>
                <w:rFonts w:ascii="Times New Roman" w:hAnsi="Times New Roman" w:cs="Times New Roman"/>
                <w:color w:val="0D0D0D" w:themeColor="text1" w:themeTint="F2"/>
                <w:sz w:val="24"/>
                <w:szCs w:val="24"/>
                <w:lang w:val="kk-KZ"/>
              </w:rPr>
              <w:t>.</w:t>
            </w:r>
            <w:r w:rsidRPr="00D76DB6">
              <w:rPr>
                <w:rFonts w:ascii="Times New Roman" w:hAnsi="Times New Roman" w:cs="Times New Roman"/>
                <w:color w:val="0D0D0D" w:themeColor="text1" w:themeTint="F2"/>
                <w:sz w:val="24"/>
                <w:szCs w:val="24"/>
                <w:lang w:val="kk-KZ"/>
              </w:rPr>
              <w:t xml:space="preserve"> теңге</w:t>
            </w:r>
          </w:p>
        </w:tc>
        <w:tc>
          <w:tcPr>
            <w:tcW w:w="910" w:type="pct"/>
            <w:vAlign w:val="center"/>
          </w:tcPr>
          <w:p w14:paraId="26E58643" w14:textId="77777777" w:rsidR="001B323F" w:rsidRPr="00D76DB6" w:rsidRDefault="001B323F" w:rsidP="001B323F">
            <w:pPr>
              <w:ind w:right="-7"/>
              <w:jc w:val="center"/>
              <w:rPr>
                <w:bCs/>
                <w:color w:val="0D0D0D" w:themeColor="text1" w:themeTint="F2"/>
              </w:rPr>
            </w:pPr>
            <w:r w:rsidRPr="00D76DB6">
              <w:rPr>
                <w:bCs/>
                <w:color w:val="0D0D0D" w:themeColor="text1" w:themeTint="F2"/>
              </w:rPr>
              <w:t>Активтерд</w:t>
            </w:r>
            <w:r w:rsidRPr="00D76DB6">
              <w:rPr>
                <w:bCs/>
                <w:color w:val="0D0D0D" w:themeColor="text1" w:themeTint="F2"/>
                <w:lang w:val="kk-KZ"/>
              </w:rPr>
              <w:t xml:space="preserve">ің үлесі </w:t>
            </w:r>
            <w:r w:rsidRPr="00D76DB6">
              <w:rPr>
                <w:bCs/>
                <w:color w:val="0D0D0D" w:themeColor="text1" w:themeTint="F2"/>
              </w:rPr>
              <w:t>%</w:t>
            </w:r>
          </w:p>
        </w:tc>
        <w:tc>
          <w:tcPr>
            <w:tcW w:w="1025" w:type="pct"/>
            <w:vAlign w:val="center"/>
          </w:tcPr>
          <w:p w14:paraId="501BC37C" w14:textId="45B722D4" w:rsidR="001B323F" w:rsidRPr="00D76DB6" w:rsidRDefault="001B323F" w:rsidP="00BF1A87">
            <w:pPr>
              <w:pStyle w:val="HTML"/>
              <w:shd w:val="clear" w:color="auto" w:fill="FFFFFF" w:themeFill="background1"/>
              <w:jc w:val="center"/>
              <w:rPr>
                <w:rFonts w:ascii="Times New Roman" w:hAnsi="Times New Roman" w:cs="Times New Roman"/>
                <w:color w:val="0D0D0D" w:themeColor="text1" w:themeTint="F2"/>
                <w:sz w:val="24"/>
                <w:szCs w:val="24"/>
              </w:rPr>
            </w:pPr>
            <w:r w:rsidRPr="00D76DB6">
              <w:rPr>
                <w:rFonts w:ascii="Times New Roman" w:hAnsi="Times New Roman" w:cs="Times New Roman"/>
                <w:color w:val="0D0D0D" w:themeColor="text1" w:themeTint="F2"/>
                <w:sz w:val="24"/>
                <w:szCs w:val="24"/>
                <w:lang w:val="kk-KZ"/>
              </w:rPr>
              <w:t>ҚР ҰБ</w:t>
            </w:r>
            <w:r w:rsidR="00BF1A87">
              <w:rPr>
                <w:rFonts w:ascii="Times New Roman" w:hAnsi="Times New Roman" w:cs="Times New Roman"/>
                <w:color w:val="0D0D0D" w:themeColor="text1" w:themeTint="F2"/>
                <w:sz w:val="24"/>
                <w:szCs w:val="24"/>
                <w:lang w:val="kk-KZ"/>
              </w:rPr>
              <w:t xml:space="preserve"> </w:t>
            </w:r>
            <w:r w:rsidRPr="00D76DB6">
              <w:rPr>
                <w:rFonts w:ascii="Times New Roman" w:hAnsi="Times New Roman" w:cs="Times New Roman"/>
                <w:color w:val="0D0D0D" w:themeColor="text1" w:themeTint="F2"/>
                <w:sz w:val="24"/>
                <w:szCs w:val="24"/>
                <w:lang w:val="kk-KZ"/>
              </w:rPr>
              <w:t>рейтингі бойынша</w:t>
            </w:r>
          </w:p>
        </w:tc>
      </w:tr>
      <w:tr w:rsidR="00693128" w:rsidRPr="00D76DB6" w14:paraId="2E4C2824" w14:textId="77777777" w:rsidTr="00BF1A87">
        <w:trPr>
          <w:trHeight w:val="356"/>
        </w:trPr>
        <w:tc>
          <w:tcPr>
            <w:tcW w:w="1773" w:type="pct"/>
            <w:vAlign w:val="center"/>
          </w:tcPr>
          <w:p w14:paraId="69B7BD60" w14:textId="3AACABF2" w:rsidR="00693128" w:rsidRPr="00693128" w:rsidRDefault="00693128" w:rsidP="001B323F">
            <w:pPr>
              <w:ind w:right="-7"/>
              <w:jc w:val="center"/>
              <w:rPr>
                <w:bCs/>
                <w:color w:val="0D0D0D" w:themeColor="text1" w:themeTint="F2"/>
                <w:lang w:val="kk-KZ"/>
              </w:rPr>
            </w:pPr>
            <w:r>
              <w:rPr>
                <w:bCs/>
                <w:color w:val="0D0D0D" w:themeColor="text1" w:themeTint="F2"/>
                <w:lang w:val="kk-KZ"/>
              </w:rPr>
              <w:t>1</w:t>
            </w:r>
          </w:p>
        </w:tc>
        <w:tc>
          <w:tcPr>
            <w:tcW w:w="1292" w:type="pct"/>
            <w:shd w:val="clear" w:color="auto" w:fill="FFFFFF" w:themeFill="background1"/>
            <w:vAlign w:val="center"/>
          </w:tcPr>
          <w:p w14:paraId="48E8FA65" w14:textId="0D4D259B" w:rsidR="00693128" w:rsidRPr="00D76DB6" w:rsidRDefault="00693128" w:rsidP="001B323F">
            <w:pPr>
              <w:pStyle w:val="HTML"/>
              <w:shd w:val="clear" w:color="auto" w:fill="F8F9FA"/>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2</w:t>
            </w:r>
          </w:p>
        </w:tc>
        <w:tc>
          <w:tcPr>
            <w:tcW w:w="910" w:type="pct"/>
            <w:vAlign w:val="center"/>
          </w:tcPr>
          <w:p w14:paraId="2CDACB76" w14:textId="63A851BF" w:rsidR="00693128" w:rsidRPr="00693128" w:rsidRDefault="00693128" w:rsidP="001B323F">
            <w:pPr>
              <w:ind w:right="-7"/>
              <w:jc w:val="center"/>
              <w:rPr>
                <w:bCs/>
                <w:color w:val="0D0D0D" w:themeColor="text1" w:themeTint="F2"/>
                <w:lang w:val="kk-KZ"/>
              </w:rPr>
            </w:pPr>
            <w:r>
              <w:rPr>
                <w:bCs/>
                <w:color w:val="0D0D0D" w:themeColor="text1" w:themeTint="F2"/>
                <w:lang w:val="kk-KZ"/>
              </w:rPr>
              <w:t>3</w:t>
            </w:r>
          </w:p>
        </w:tc>
        <w:tc>
          <w:tcPr>
            <w:tcW w:w="1025" w:type="pct"/>
            <w:vAlign w:val="center"/>
          </w:tcPr>
          <w:p w14:paraId="60BC2E61" w14:textId="4B54ED32" w:rsidR="00693128" w:rsidRPr="00D76DB6" w:rsidRDefault="00693128" w:rsidP="00BF1A87">
            <w:pPr>
              <w:pStyle w:val="HTML"/>
              <w:shd w:val="clear" w:color="auto" w:fill="FFFFFF" w:themeFill="background1"/>
              <w:jc w:val="center"/>
              <w:rPr>
                <w:rFonts w:ascii="Times New Roman" w:hAnsi="Times New Roman" w:cs="Times New Roman"/>
                <w:color w:val="0D0D0D" w:themeColor="text1" w:themeTint="F2"/>
                <w:sz w:val="24"/>
                <w:szCs w:val="24"/>
                <w:lang w:val="kk-KZ"/>
              </w:rPr>
            </w:pPr>
            <w:r>
              <w:rPr>
                <w:rFonts w:ascii="Times New Roman" w:hAnsi="Times New Roman" w:cs="Times New Roman"/>
                <w:color w:val="0D0D0D" w:themeColor="text1" w:themeTint="F2"/>
                <w:sz w:val="24"/>
                <w:szCs w:val="24"/>
                <w:lang w:val="kk-KZ"/>
              </w:rPr>
              <w:t>4</w:t>
            </w:r>
          </w:p>
        </w:tc>
      </w:tr>
      <w:tr w:rsidR="001B323F" w:rsidRPr="00D76DB6" w14:paraId="6663F765" w14:textId="656F5FB2" w:rsidTr="001B323F">
        <w:tc>
          <w:tcPr>
            <w:tcW w:w="5000" w:type="pct"/>
            <w:gridSpan w:val="4"/>
          </w:tcPr>
          <w:p w14:paraId="7CB71FAE" w14:textId="0138AFCD" w:rsidR="001B323F" w:rsidRPr="001B323F" w:rsidRDefault="001B323F" w:rsidP="00C266F4">
            <w:pPr>
              <w:ind w:right="-7"/>
              <w:jc w:val="center"/>
              <w:rPr>
                <w:bCs/>
                <w:i/>
                <w:color w:val="0D0D0D" w:themeColor="text1" w:themeTint="F2"/>
                <w:lang w:val="kk-KZ"/>
              </w:rPr>
            </w:pPr>
            <w:r w:rsidRPr="001B323F">
              <w:rPr>
                <w:bCs/>
                <w:i/>
                <w:color w:val="0D0D0D" w:themeColor="text1" w:themeTint="F2"/>
              </w:rPr>
              <w:t xml:space="preserve">1 </w:t>
            </w:r>
            <w:r w:rsidRPr="001B323F">
              <w:rPr>
                <w:bCs/>
                <w:i/>
                <w:color w:val="0D0D0D" w:themeColor="text1" w:themeTint="F2"/>
                <w:lang w:val="kk-KZ"/>
              </w:rPr>
              <w:t>топқа</w:t>
            </w:r>
          </w:p>
        </w:tc>
      </w:tr>
      <w:tr w:rsidR="001B323F" w:rsidRPr="00D76DB6" w14:paraId="5FDC91B4" w14:textId="77777777" w:rsidTr="00BF1A87">
        <w:trPr>
          <w:trHeight w:val="250"/>
        </w:trPr>
        <w:tc>
          <w:tcPr>
            <w:tcW w:w="1773" w:type="pct"/>
            <w:vAlign w:val="center"/>
            <w:hideMark/>
          </w:tcPr>
          <w:p w14:paraId="1996AB09" w14:textId="77777777" w:rsidR="001B323F" w:rsidRPr="00D76DB6" w:rsidRDefault="001B323F" w:rsidP="00C266F4">
            <w:pPr>
              <w:rPr>
                <w:color w:val="0D0D0D" w:themeColor="text1" w:themeTint="F2"/>
                <w:lang w:val="kk-KZ"/>
              </w:rPr>
            </w:pPr>
            <w:r w:rsidRPr="00D76DB6">
              <w:rPr>
                <w:color w:val="0D0D0D" w:themeColor="text1" w:themeTint="F2"/>
              </w:rPr>
              <w:t>"</w:t>
            </w:r>
            <w:r w:rsidRPr="00D76DB6">
              <w:rPr>
                <w:color w:val="0D0D0D" w:themeColor="text1" w:themeTint="F2"/>
                <w:lang w:val="kk-KZ"/>
              </w:rPr>
              <w:t>Қазақстан Халық Банк</w:t>
            </w:r>
            <w:r w:rsidRPr="00D76DB6">
              <w:rPr>
                <w:color w:val="0D0D0D" w:themeColor="text1" w:themeTint="F2"/>
              </w:rPr>
              <w:t>"</w:t>
            </w:r>
            <w:r w:rsidRPr="00D76DB6">
              <w:rPr>
                <w:color w:val="0D0D0D" w:themeColor="text1" w:themeTint="F2"/>
                <w:lang w:val="kk-KZ"/>
              </w:rPr>
              <w:t xml:space="preserve"> АҚ</w:t>
            </w:r>
          </w:p>
        </w:tc>
        <w:tc>
          <w:tcPr>
            <w:tcW w:w="1292" w:type="pct"/>
            <w:vAlign w:val="center"/>
            <w:hideMark/>
          </w:tcPr>
          <w:p w14:paraId="442C2706" w14:textId="77777777" w:rsidR="001B323F" w:rsidRPr="00D76DB6" w:rsidRDefault="001B323F" w:rsidP="00BF1A87">
            <w:pPr>
              <w:jc w:val="center"/>
              <w:rPr>
                <w:color w:val="0D0D0D" w:themeColor="text1" w:themeTint="F2"/>
              </w:rPr>
            </w:pPr>
            <w:r w:rsidRPr="00D76DB6">
              <w:rPr>
                <w:color w:val="0D0D0D" w:themeColor="text1" w:themeTint="F2"/>
              </w:rPr>
              <w:t>8</w:t>
            </w:r>
            <w:r w:rsidRPr="00D76DB6">
              <w:rPr>
                <w:color w:val="0D0D0D" w:themeColor="text1" w:themeTint="F2"/>
                <w:lang w:val="kk-KZ"/>
              </w:rPr>
              <w:t> </w:t>
            </w:r>
            <w:r w:rsidRPr="00D76DB6">
              <w:rPr>
                <w:color w:val="0D0D0D" w:themeColor="text1" w:themeTint="F2"/>
              </w:rPr>
              <w:t>667</w:t>
            </w:r>
            <w:r w:rsidRPr="00D76DB6">
              <w:rPr>
                <w:color w:val="0D0D0D" w:themeColor="text1" w:themeTint="F2"/>
                <w:lang w:val="kk-KZ"/>
              </w:rPr>
              <w:t xml:space="preserve"> </w:t>
            </w:r>
            <w:r w:rsidRPr="00D76DB6">
              <w:rPr>
                <w:color w:val="0D0D0D" w:themeColor="text1" w:themeTint="F2"/>
              </w:rPr>
              <w:t>085</w:t>
            </w:r>
          </w:p>
        </w:tc>
        <w:tc>
          <w:tcPr>
            <w:tcW w:w="910" w:type="pct"/>
            <w:vAlign w:val="center"/>
          </w:tcPr>
          <w:p w14:paraId="6CE1F834" w14:textId="77777777" w:rsidR="001B323F" w:rsidRPr="00D76DB6" w:rsidRDefault="001B323F" w:rsidP="00BF1A87">
            <w:pPr>
              <w:jc w:val="center"/>
              <w:rPr>
                <w:color w:val="0D0D0D" w:themeColor="text1" w:themeTint="F2"/>
              </w:rPr>
            </w:pPr>
            <w:r w:rsidRPr="00D76DB6">
              <w:rPr>
                <w:color w:val="0D0D0D" w:themeColor="text1" w:themeTint="F2"/>
              </w:rPr>
              <w:t>34</w:t>
            </w:r>
            <w:r w:rsidRPr="00D76DB6">
              <w:rPr>
                <w:color w:val="0D0D0D" w:themeColor="text1" w:themeTint="F2"/>
                <w:lang w:val="kk-KZ"/>
              </w:rPr>
              <w:t>,</w:t>
            </w:r>
            <w:r w:rsidRPr="00D76DB6">
              <w:rPr>
                <w:color w:val="0D0D0D" w:themeColor="text1" w:themeTint="F2"/>
              </w:rPr>
              <w:t>33</w:t>
            </w:r>
          </w:p>
        </w:tc>
        <w:tc>
          <w:tcPr>
            <w:tcW w:w="1025" w:type="pct"/>
            <w:vAlign w:val="center"/>
          </w:tcPr>
          <w:p w14:paraId="33FBD9BA" w14:textId="77777777" w:rsidR="001B323F" w:rsidRPr="00D76DB6" w:rsidRDefault="001B323F" w:rsidP="00BF1A87">
            <w:pPr>
              <w:ind w:right="-7"/>
              <w:jc w:val="center"/>
              <w:rPr>
                <w:color w:val="0D0D0D" w:themeColor="text1" w:themeTint="F2"/>
              </w:rPr>
            </w:pPr>
            <w:r w:rsidRPr="00D76DB6">
              <w:rPr>
                <w:color w:val="0D0D0D" w:themeColor="text1" w:themeTint="F2"/>
              </w:rPr>
              <w:t>1</w:t>
            </w:r>
          </w:p>
        </w:tc>
      </w:tr>
      <w:tr w:rsidR="001B323F" w:rsidRPr="00D76DB6" w14:paraId="332BFBB6" w14:textId="77777777" w:rsidTr="00BF1A87">
        <w:tc>
          <w:tcPr>
            <w:tcW w:w="1773" w:type="pct"/>
            <w:vAlign w:val="center"/>
            <w:hideMark/>
          </w:tcPr>
          <w:p w14:paraId="30951581" w14:textId="77777777" w:rsidR="001B323F" w:rsidRPr="00D76DB6" w:rsidRDefault="001B323F" w:rsidP="00C266F4">
            <w:pPr>
              <w:rPr>
                <w:color w:val="0D0D0D" w:themeColor="text1" w:themeTint="F2"/>
                <w:lang w:val="kk-KZ"/>
              </w:rPr>
            </w:pPr>
            <w:r w:rsidRPr="00D76DB6">
              <w:rPr>
                <w:color w:val="0D0D0D" w:themeColor="text1" w:themeTint="F2"/>
              </w:rPr>
              <w:t xml:space="preserve"> "</w:t>
            </w:r>
            <w:r w:rsidRPr="00D76DB6">
              <w:rPr>
                <w:color w:val="0D0D0D" w:themeColor="text1" w:themeTint="F2"/>
                <w:lang w:val="kk-KZ"/>
              </w:rPr>
              <w:t xml:space="preserve">Жинақ </w:t>
            </w:r>
            <w:r w:rsidRPr="00D76DB6">
              <w:rPr>
                <w:color w:val="0D0D0D" w:themeColor="text1" w:themeTint="F2"/>
              </w:rPr>
              <w:t>банк"</w:t>
            </w:r>
            <w:r w:rsidRPr="00D76DB6">
              <w:rPr>
                <w:color w:val="0D0D0D" w:themeColor="text1" w:themeTint="F2"/>
                <w:lang w:val="kk-KZ"/>
              </w:rPr>
              <w:t xml:space="preserve"> АҚ ЕБ</w:t>
            </w:r>
          </w:p>
        </w:tc>
        <w:tc>
          <w:tcPr>
            <w:tcW w:w="1292" w:type="pct"/>
            <w:vAlign w:val="center"/>
            <w:hideMark/>
          </w:tcPr>
          <w:p w14:paraId="1DF5D5A9" w14:textId="2CDCEBBE" w:rsidR="001B323F" w:rsidRPr="00D76DB6" w:rsidRDefault="001B323F" w:rsidP="00BF1A87">
            <w:pPr>
              <w:pStyle w:val="Default"/>
              <w:jc w:val="center"/>
              <w:rPr>
                <w:color w:val="0D0D0D" w:themeColor="text1" w:themeTint="F2"/>
              </w:rPr>
            </w:pPr>
            <w:r w:rsidRPr="00D76DB6">
              <w:rPr>
                <w:color w:val="0D0D0D" w:themeColor="text1" w:themeTint="F2"/>
                <w:sz w:val="22"/>
                <w:szCs w:val="22"/>
              </w:rPr>
              <w:t>1</w:t>
            </w:r>
            <w:r w:rsidRPr="00D76DB6">
              <w:rPr>
                <w:color w:val="0D0D0D" w:themeColor="text1" w:themeTint="F2"/>
                <w:sz w:val="22"/>
                <w:szCs w:val="22"/>
                <w:lang w:val="kk-KZ"/>
              </w:rPr>
              <w:t> </w:t>
            </w:r>
            <w:r w:rsidRPr="00D76DB6">
              <w:rPr>
                <w:color w:val="0D0D0D" w:themeColor="text1" w:themeTint="F2"/>
                <w:sz w:val="22"/>
                <w:szCs w:val="22"/>
              </w:rPr>
              <w:t>870</w:t>
            </w:r>
            <w:r w:rsidRPr="00D76DB6">
              <w:rPr>
                <w:color w:val="0D0D0D" w:themeColor="text1" w:themeTint="F2"/>
                <w:sz w:val="22"/>
                <w:szCs w:val="22"/>
                <w:lang w:val="kk-KZ"/>
              </w:rPr>
              <w:t xml:space="preserve"> </w:t>
            </w:r>
            <w:r w:rsidRPr="00D76DB6">
              <w:rPr>
                <w:color w:val="0D0D0D" w:themeColor="text1" w:themeTint="F2"/>
                <w:sz w:val="22"/>
                <w:szCs w:val="22"/>
              </w:rPr>
              <w:t>325</w:t>
            </w:r>
          </w:p>
        </w:tc>
        <w:tc>
          <w:tcPr>
            <w:tcW w:w="910" w:type="pct"/>
            <w:vAlign w:val="center"/>
          </w:tcPr>
          <w:p w14:paraId="7B126817" w14:textId="77777777" w:rsidR="001B323F" w:rsidRPr="00D76DB6" w:rsidRDefault="001B323F" w:rsidP="00BF1A87">
            <w:pPr>
              <w:jc w:val="center"/>
              <w:rPr>
                <w:color w:val="0D0D0D" w:themeColor="text1" w:themeTint="F2"/>
              </w:rPr>
            </w:pPr>
            <w:r w:rsidRPr="00D76DB6">
              <w:rPr>
                <w:color w:val="0D0D0D" w:themeColor="text1" w:themeTint="F2"/>
              </w:rPr>
              <w:t>7</w:t>
            </w:r>
            <w:r w:rsidRPr="00D76DB6">
              <w:rPr>
                <w:color w:val="0D0D0D" w:themeColor="text1" w:themeTint="F2"/>
                <w:lang w:val="kk-KZ"/>
              </w:rPr>
              <w:t>,</w:t>
            </w:r>
            <w:r w:rsidRPr="00D76DB6">
              <w:rPr>
                <w:color w:val="0D0D0D" w:themeColor="text1" w:themeTint="F2"/>
              </w:rPr>
              <w:t>49</w:t>
            </w:r>
          </w:p>
        </w:tc>
        <w:tc>
          <w:tcPr>
            <w:tcW w:w="1025" w:type="pct"/>
            <w:vAlign w:val="center"/>
          </w:tcPr>
          <w:p w14:paraId="0C30474D" w14:textId="77777777" w:rsidR="001B323F" w:rsidRPr="00D76DB6" w:rsidRDefault="001B323F" w:rsidP="00BF1A87">
            <w:pPr>
              <w:ind w:right="-7"/>
              <w:jc w:val="center"/>
              <w:rPr>
                <w:color w:val="0D0D0D" w:themeColor="text1" w:themeTint="F2"/>
              </w:rPr>
            </w:pPr>
            <w:r w:rsidRPr="00D76DB6">
              <w:rPr>
                <w:color w:val="0D0D0D" w:themeColor="text1" w:themeTint="F2"/>
              </w:rPr>
              <w:t>2</w:t>
            </w:r>
          </w:p>
        </w:tc>
      </w:tr>
      <w:tr w:rsidR="001B323F" w:rsidRPr="00D76DB6" w14:paraId="3DF4B138" w14:textId="77777777" w:rsidTr="00BF1A87">
        <w:tc>
          <w:tcPr>
            <w:tcW w:w="1773" w:type="pct"/>
            <w:vAlign w:val="center"/>
            <w:hideMark/>
          </w:tcPr>
          <w:p w14:paraId="57AEC4C1" w14:textId="77777777" w:rsidR="001B323F" w:rsidRPr="00D76DB6" w:rsidRDefault="001B323F" w:rsidP="00C266F4">
            <w:pPr>
              <w:rPr>
                <w:color w:val="0D0D0D" w:themeColor="text1" w:themeTint="F2"/>
              </w:rPr>
            </w:pPr>
            <w:r w:rsidRPr="00D76DB6">
              <w:rPr>
                <w:color w:val="0D0D0D" w:themeColor="text1" w:themeTint="F2"/>
              </w:rPr>
              <w:t>"ForteBank"</w:t>
            </w:r>
            <w:r w:rsidRPr="00D76DB6">
              <w:rPr>
                <w:color w:val="0D0D0D" w:themeColor="text1" w:themeTint="F2"/>
                <w:lang w:val="kk-KZ"/>
              </w:rPr>
              <w:t xml:space="preserve"> АҚ</w:t>
            </w:r>
          </w:p>
        </w:tc>
        <w:tc>
          <w:tcPr>
            <w:tcW w:w="1292" w:type="pct"/>
            <w:vAlign w:val="center"/>
            <w:hideMark/>
          </w:tcPr>
          <w:p w14:paraId="66BEFB60"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 </w:t>
            </w:r>
            <w:r w:rsidRPr="00D76DB6">
              <w:rPr>
                <w:color w:val="0D0D0D" w:themeColor="text1" w:themeTint="F2"/>
              </w:rPr>
              <w:t>776</w:t>
            </w:r>
            <w:r w:rsidRPr="00D76DB6">
              <w:rPr>
                <w:color w:val="0D0D0D" w:themeColor="text1" w:themeTint="F2"/>
                <w:lang w:val="kk-KZ"/>
              </w:rPr>
              <w:t xml:space="preserve"> </w:t>
            </w:r>
            <w:r w:rsidRPr="00D76DB6">
              <w:rPr>
                <w:color w:val="0D0D0D" w:themeColor="text1" w:themeTint="F2"/>
              </w:rPr>
              <w:t>702</w:t>
            </w:r>
          </w:p>
        </w:tc>
        <w:tc>
          <w:tcPr>
            <w:tcW w:w="910" w:type="pct"/>
            <w:vAlign w:val="center"/>
          </w:tcPr>
          <w:p w14:paraId="47BE74DB" w14:textId="77777777" w:rsidR="001B323F" w:rsidRPr="00D76DB6" w:rsidRDefault="001B323F" w:rsidP="00BF1A87">
            <w:pPr>
              <w:jc w:val="center"/>
              <w:rPr>
                <w:color w:val="0D0D0D" w:themeColor="text1" w:themeTint="F2"/>
              </w:rPr>
            </w:pPr>
            <w:r w:rsidRPr="00D76DB6">
              <w:rPr>
                <w:color w:val="0D0D0D" w:themeColor="text1" w:themeTint="F2"/>
              </w:rPr>
              <w:t>7</w:t>
            </w:r>
            <w:r w:rsidRPr="00D76DB6">
              <w:rPr>
                <w:color w:val="0D0D0D" w:themeColor="text1" w:themeTint="F2"/>
                <w:lang w:val="kk-KZ"/>
              </w:rPr>
              <w:t>,</w:t>
            </w:r>
            <w:r w:rsidRPr="00D76DB6">
              <w:rPr>
                <w:color w:val="0D0D0D" w:themeColor="text1" w:themeTint="F2"/>
              </w:rPr>
              <w:t>04</w:t>
            </w:r>
          </w:p>
        </w:tc>
        <w:tc>
          <w:tcPr>
            <w:tcW w:w="1025" w:type="pct"/>
            <w:vAlign w:val="center"/>
          </w:tcPr>
          <w:p w14:paraId="7095CD5F" w14:textId="77777777" w:rsidR="001B323F" w:rsidRPr="00D76DB6" w:rsidRDefault="001B323F" w:rsidP="00BF1A87">
            <w:pPr>
              <w:ind w:right="-7"/>
              <w:jc w:val="center"/>
              <w:rPr>
                <w:color w:val="0D0D0D" w:themeColor="text1" w:themeTint="F2"/>
              </w:rPr>
            </w:pPr>
            <w:r w:rsidRPr="00D76DB6">
              <w:rPr>
                <w:color w:val="0D0D0D" w:themeColor="text1" w:themeTint="F2"/>
              </w:rPr>
              <w:t>4</w:t>
            </w:r>
          </w:p>
        </w:tc>
      </w:tr>
      <w:tr w:rsidR="001B323F" w:rsidRPr="00D76DB6" w14:paraId="2CD8BB0E" w14:textId="77777777" w:rsidTr="00BF1A87">
        <w:tc>
          <w:tcPr>
            <w:tcW w:w="1773" w:type="pct"/>
            <w:vAlign w:val="center"/>
            <w:hideMark/>
          </w:tcPr>
          <w:p w14:paraId="732A62FC" w14:textId="77777777" w:rsidR="001B323F" w:rsidRPr="00D76DB6" w:rsidRDefault="001B323F" w:rsidP="00C266F4">
            <w:pPr>
              <w:rPr>
                <w:color w:val="0D0D0D" w:themeColor="text1" w:themeTint="F2"/>
              </w:rPr>
            </w:pPr>
            <w:r w:rsidRPr="00D76DB6">
              <w:rPr>
                <w:color w:val="0D0D0D" w:themeColor="text1" w:themeTint="F2"/>
              </w:rPr>
              <w:t xml:space="preserve"> "Цеснабанк"</w:t>
            </w:r>
            <w:r w:rsidRPr="00D76DB6">
              <w:rPr>
                <w:color w:val="0D0D0D" w:themeColor="text1" w:themeTint="F2"/>
                <w:lang w:val="kk-KZ"/>
              </w:rPr>
              <w:t xml:space="preserve"> АҚ</w:t>
            </w:r>
          </w:p>
        </w:tc>
        <w:tc>
          <w:tcPr>
            <w:tcW w:w="1292" w:type="pct"/>
            <w:vAlign w:val="center"/>
            <w:hideMark/>
          </w:tcPr>
          <w:p w14:paraId="3C245E0D"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711</w:t>
            </w:r>
            <w:r w:rsidRPr="00D76DB6">
              <w:rPr>
                <w:color w:val="0D0D0D" w:themeColor="text1" w:themeTint="F2"/>
                <w:lang w:val="kk-KZ"/>
              </w:rPr>
              <w:t xml:space="preserve"> </w:t>
            </w:r>
            <w:r w:rsidRPr="00D76DB6">
              <w:rPr>
                <w:color w:val="0D0D0D" w:themeColor="text1" w:themeTint="F2"/>
              </w:rPr>
              <w:t>879</w:t>
            </w:r>
          </w:p>
        </w:tc>
        <w:tc>
          <w:tcPr>
            <w:tcW w:w="910" w:type="pct"/>
            <w:vAlign w:val="center"/>
          </w:tcPr>
          <w:p w14:paraId="5A38DFFA" w14:textId="77777777" w:rsidR="001B323F" w:rsidRPr="00D76DB6" w:rsidRDefault="001B323F" w:rsidP="00BF1A87">
            <w:pPr>
              <w:jc w:val="center"/>
              <w:rPr>
                <w:color w:val="0D0D0D" w:themeColor="text1" w:themeTint="F2"/>
              </w:rPr>
            </w:pPr>
            <w:r w:rsidRPr="00D76DB6">
              <w:rPr>
                <w:color w:val="0D0D0D" w:themeColor="text1" w:themeTint="F2"/>
              </w:rPr>
              <w:t>6</w:t>
            </w:r>
            <w:r w:rsidRPr="00D76DB6">
              <w:rPr>
                <w:color w:val="0D0D0D" w:themeColor="text1" w:themeTint="F2"/>
                <w:lang w:val="kk-KZ"/>
              </w:rPr>
              <w:t>,</w:t>
            </w:r>
            <w:r w:rsidRPr="00D76DB6">
              <w:rPr>
                <w:color w:val="0D0D0D" w:themeColor="text1" w:themeTint="F2"/>
              </w:rPr>
              <w:t>78</w:t>
            </w:r>
          </w:p>
        </w:tc>
        <w:tc>
          <w:tcPr>
            <w:tcW w:w="1025" w:type="pct"/>
            <w:vAlign w:val="center"/>
          </w:tcPr>
          <w:p w14:paraId="52F5700E" w14:textId="77777777" w:rsidR="001B323F" w:rsidRPr="00D76DB6" w:rsidRDefault="001B323F" w:rsidP="00BF1A87">
            <w:pPr>
              <w:ind w:right="-7"/>
              <w:jc w:val="center"/>
              <w:rPr>
                <w:color w:val="0D0D0D" w:themeColor="text1" w:themeTint="F2"/>
              </w:rPr>
            </w:pPr>
            <w:r w:rsidRPr="00D76DB6">
              <w:rPr>
                <w:color w:val="0D0D0D" w:themeColor="text1" w:themeTint="F2"/>
              </w:rPr>
              <w:t>9</w:t>
            </w:r>
          </w:p>
        </w:tc>
      </w:tr>
      <w:tr w:rsidR="001B323F" w:rsidRPr="00D76DB6" w14:paraId="62963E96" w14:textId="77777777" w:rsidTr="00BF1A87">
        <w:tc>
          <w:tcPr>
            <w:tcW w:w="1773" w:type="pct"/>
            <w:vAlign w:val="center"/>
          </w:tcPr>
          <w:p w14:paraId="6099A2BF" w14:textId="77777777" w:rsidR="001B323F" w:rsidRPr="00D76DB6" w:rsidRDefault="001B323F" w:rsidP="00C266F4">
            <w:pPr>
              <w:rPr>
                <w:color w:val="0D0D0D" w:themeColor="text1" w:themeTint="F2"/>
              </w:rPr>
            </w:pPr>
            <w:r w:rsidRPr="00D76DB6">
              <w:rPr>
                <w:color w:val="0D0D0D" w:themeColor="text1" w:themeTint="F2"/>
              </w:rPr>
              <w:t xml:space="preserve"> "KASPI BANK"</w:t>
            </w:r>
            <w:r w:rsidRPr="00D76DB6">
              <w:rPr>
                <w:color w:val="0D0D0D" w:themeColor="text1" w:themeTint="F2"/>
                <w:lang w:val="kk-KZ"/>
              </w:rPr>
              <w:t xml:space="preserve"> АҚ</w:t>
            </w:r>
          </w:p>
        </w:tc>
        <w:tc>
          <w:tcPr>
            <w:tcW w:w="1292" w:type="pct"/>
            <w:vAlign w:val="center"/>
          </w:tcPr>
          <w:p w14:paraId="01057386"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704</w:t>
            </w:r>
            <w:r w:rsidRPr="00D76DB6">
              <w:rPr>
                <w:color w:val="0D0D0D" w:themeColor="text1" w:themeTint="F2"/>
                <w:lang w:val="kk-KZ"/>
              </w:rPr>
              <w:t xml:space="preserve"> </w:t>
            </w:r>
            <w:r w:rsidRPr="00D76DB6">
              <w:rPr>
                <w:color w:val="0D0D0D" w:themeColor="text1" w:themeTint="F2"/>
              </w:rPr>
              <w:t>091</w:t>
            </w:r>
          </w:p>
        </w:tc>
        <w:tc>
          <w:tcPr>
            <w:tcW w:w="910" w:type="pct"/>
            <w:vAlign w:val="center"/>
          </w:tcPr>
          <w:p w14:paraId="492D9201" w14:textId="77777777" w:rsidR="001B323F" w:rsidRPr="00D76DB6" w:rsidRDefault="001B323F" w:rsidP="00BF1A87">
            <w:pPr>
              <w:jc w:val="center"/>
              <w:rPr>
                <w:color w:val="0D0D0D" w:themeColor="text1" w:themeTint="F2"/>
              </w:rPr>
            </w:pPr>
            <w:r w:rsidRPr="00D76DB6">
              <w:rPr>
                <w:color w:val="0D0D0D" w:themeColor="text1" w:themeTint="F2"/>
              </w:rPr>
              <w:t>6</w:t>
            </w:r>
            <w:r w:rsidRPr="00D76DB6">
              <w:rPr>
                <w:color w:val="0D0D0D" w:themeColor="text1" w:themeTint="F2"/>
                <w:lang w:val="kk-KZ"/>
              </w:rPr>
              <w:t>,</w:t>
            </w:r>
            <w:r w:rsidRPr="00D76DB6">
              <w:rPr>
                <w:color w:val="0D0D0D" w:themeColor="text1" w:themeTint="F2"/>
              </w:rPr>
              <w:t>75</w:t>
            </w:r>
          </w:p>
        </w:tc>
        <w:tc>
          <w:tcPr>
            <w:tcW w:w="1025" w:type="pct"/>
            <w:vAlign w:val="center"/>
          </w:tcPr>
          <w:p w14:paraId="7446FE49" w14:textId="77777777" w:rsidR="001B323F" w:rsidRPr="00D76DB6" w:rsidRDefault="001B323F" w:rsidP="00BF1A87">
            <w:pPr>
              <w:ind w:right="-7"/>
              <w:jc w:val="center"/>
              <w:rPr>
                <w:color w:val="0D0D0D" w:themeColor="text1" w:themeTint="F2"/>
              </w:rPr>
            </w:pPr>
            <w:r w:rsidRPr="00D76DB6">
              <w:rPr>
                <w:color w:val="0D0D0D" w:themeColor="text1" w:themeTint="F2"/>
              </w:rPr>
              <w:t>3</w:t>
            </w:r>
          </w:p>
        </w:tc>
      </w:tr>
      <w:tr w:rsidR="001B323F" w:rsidRPr="00D76DB6" w14:paraId="501487A6" w14:textId="6FB2B4D7" w:rsidTr="00BF1A87">
        <w:tc>
          <w:tcPr>
            <w:tcW w:w="5000" w:type="pct"/>
            <w:gridSpan w:val="4"/>
            <w:vAlign w:val="center"/>
          </w:tcPr>
          <w:p w14:paraId="35D08A40" w14:textId="73ACEA40" w:rsidR="001B323F" w:rsidRPr="001B323F" w:rsidRDefault="001B323F" w:rsidP="00BF1A87">
            <w:pPr>
              <w:ind w:right="-7"/>
              <w:jc w:val="center"/>
              <w:rPr>
                <w:i/>
                <w:color w:val="0D0D0D" w:themeColor="text1" w:themeTint="F2"/>
                <w:lang w:val="kk-KZ"/>
              </w:rPr>
            </w:pPr>
            <w:r w:rsidRPr="001B323F">
              <w:rPr>
                <w:i/>
                <w:color w:val="0D0D0D" w:themeColor="text1" w:themeTint="F2"/>
              </w:rPr>
              <w:t xml:space="preserve">2 </w:t>
            </w:r>
            <w:r w:rsidRPr="001B323F">
              <w:rPr>
                <w:bCs/>
                <w:i/>
                <w:color w:val="0D0D0D" w:themeColor="text1" w:themeTint="F2"/>
                <w:lang w:val="kk-KZ"/>
              </w:rPr>
              <w:t>топқа</w:t>
            </w:r>
          </w:p>
        </w:tc>
      </w:tr>
      <w:tr w:rsidR="001B323F" w:rsidRPr="00D76DB6" w14:paraId="181A878C" w14:textId="77777777" w:rsidTr="00BF1A87">
        <w:tc>
          <w:tcPr>
            <w:tcW w:w="1773" w:type="pct"/>
            <w:vAlign w:val="center"/>
            <w:hideMark/>
          </w:tcPr>
          <w:p w14:paraId="5093C07A" w14:textId="77777777" w:rsidR="001B323F" w:rsidRPr="00D76DB6" w:rsidRDefault="001B323F" w:rsidP="00C266F4">
            <w:pPr>
              <w:rPr>
                <w:color w:val="0D0D0D" w:themeColor="text1" w:themeTint="F2"/>
              </w:rPr>
            </w:pPr>
            <w:r w:rsidRPr="00D76DB6">
              <w:rPr>
                <w:color w:val="0D0D0D" w:themeColor="text1" w:themeTint="F2"/>
              </w:rPr>
              <w:t xml:space="preserve"> "Банк ЦентрКредит"</w:t>
            </w:r>
            <w:r w:rsidRPr="00D76DB6">
              <w:rPr>
                <w:color w:val="0D0D0D" w:themeColor="text1" w:themeTint="F2"/>
                <w:lang w:val="kk-KZ"/>
              </w:rPr>
              <w:t xml:space="preserve"> АҚ</w:t>
            </w:r>
          </w:p>
        </w:tc>
        <w:tc>
          <w:tcPr>
            <w:tcW w:w="1292" w:type="pct"/>
            <w:vAlign w:val="center"/>
            <w:hideMark/>
          </w:tcPr>
          <w:p w14:paraId="4F4BEB73"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516</w:t>
            </w:r>
            <w:r w:rsidRPr="00D76DB6">
              <w:rPr>
                <w:color w:val="0D0D0D" w:themeColor="text1" w:themeTint="F2"/>
                <w:lang w:val="kk-KZ"/>
              </w:rPr>
              <w:t xml:space="preserve"> </w:t>
            </w:r>
            <w:r w:rsidRPr="00D76DB6">
              <w:rPr>
                <w:color w:val="0D0D0D" w:themeColor="text1" w:themeTint="F2"/>
              </w:rPr>
              <w:t>528</w:t>
            </w:r>
          </w:p>
        </w:tc>
        <w:tc>
          <w:tcPr>
            <w:tcW w:w="910" w:type="pct"/>
            <w:vAlign w:val="center"/>
          </w:tcPr>
          <w:p w14:paraId="2E948088" w14:textId="77777777" w:rsidR="001B323F" w:rsidRPr="00D76DB6" w:rsidRDefault="001B323F" w:rsidP="00BF1A87">
            <w:pPr>
              <w:jc w:val="center"/>
              <w:rPr>
                <w:color w:val="0D0D0D" w:themeColor="text1" w:themeTint="F2"/>
              </w:rPr>
            </w:pPr>
            <w:r w:rsidRPr="00D76DB6">
              <w:rPr>
                <w:color w:val="0D0D0D" w:themeColor="text1" w:themeTint="F2"/>
              </w:rPr>
              <w:t>6</w:t>
            </w:r>
            <w:r w:rsidRPr="00D76DB6">
              <w:rPr>
                <w:color w:val="0D0D0D" w:themeColor="text1" w:themeTint="F2"/>
                <w:lang w:val="kk-KZ"/>
              </w:rPr>
              <w:t>,</w:t>
            </w:r>
            <w:r w:rsidRPr="00D76DB6">
              <w:rPr>
                <w:color w:val="0D0D0D" w:themeColor="text1" w:themeTint="F2"/>
              </w:rPr>
              <w:t>01</w:t>
            </w:r>
          </w:p>
        </w:tc>
        <w:tc>
          <w:tcPr>
            <w:tcW w:w="1025" w:type="pct"/>
            <w:vAlign w:val="center"/>
          </w:tcPr>
          <w:p w14:paraId="1213AE83" w14:textId="77777777" w:rsidR="001B323F" w:rsidRPr="00D76DB6" w:rsidRDefault="001B323F" w:rsidP="00BF1A87">
            <w:pPr>
              <w:ind w:right="-7"/>
              <w:jc w:val="center"/>
              <w:rPr>
                <w:color w:val="0D0D0D" w:themeColor="text1" w:themeTint="F2"/>
              </w:rPr>
            </w:pPr>
            <w:r w:rsidRPr="00D76DB6">
              <w:rPr>
                <w:color w:val="0D0D0D" w:themeColor="text1" w:themeTint="F2"/>
              </w:rPr>
              <w:t>5</w:t>
            </w:r>
          </w:p>
        </w:tc>
      </w:tr>
      <w:tr w:rsidR="001B323F" w:rsidRPr="00D76DB6" w14:paraId="4A6E25A5" w14:textId="77777777" w:rsidTr="00BF1A87">
        <w:tc>
          <w:tcPr>
            <w:tcW w:w="1773" w:type="pct"/>
            <w:vAlign w:val="center"/>
            <w:hideMark/>
          </w:tcPr>
          <w:p w14:paraId="3318D95D" w14:textId="77777777" w:rsidR="001B323F" w:rsidRPr="00D76DB6" w:rsidRDefault="001B323F" w:rsidP="00C266F4">
            <w:pPr>
              <w:rPr>
                <w:color w:val="0D0D0D" w:themeColor="text1" w:themeTint="F2"/>
              </w:rPr>
            </w:pPr>
            <w:r w:rsidRPr="00D76DB6">
              <w:rPr>
                <w:color w:val="0D0D0D" w:themeColor="text1" w:themeTint="F2"/>
              </w:rPr>
              <w:t>"АТФБанк"</w:t>
            </w:r>
            <w:r w:rsidRPr="00D76DB6">
              <w:rPr>
                <w:color w:val="0D0D0D" w:themeColor="text1" w:themeTint="F2"/>
                <w:lang w:val="kk-KZ"/>
              </w:rPr>
              <w:t xml:space="preserve"> АҚ</w:t>
            </w:r>
          </w:p>
        </w:tc>
        <w:tc>
          <w:tcPr>
            <w:tcW w:w="1292" w:type="pct"/>
            <w:vAlign w:val="center"/>
            <w:hideMark/>
          </w:tcPr>
          <w:p w14:paraId="5B578167"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346</w:t>
            </w:r>
            <w:r w:rsidRPr="00D76DB6">
              <w:rPr>
                <w:color w:val="0D0D0D" w:themeColor="text1" w:themeTint="F2"/>
                <w:lang w:val="kk-KZ"/>
              </w:rPr>
              <w:t xml:space="preserve"> </w:t>
            </w:r>
            <w:r w:rsidRPr="00D76DB6">
              <w:rPr>
                <w:color w:val="0D0D0D" w:themeColor="text1" w:themeTint="F2"/>
              </w:rPr>
              <w:t>395</w:t>
            </w:r>
          </w:p>
        </w:tc>
        <w:tc>
          <w:tcPr>
            <w:tcW w:w="910" w:type="pct"/>
            <w:vAlign w:val="center"/>
          </w:tcPr>
          <w:p w14:paraId="470C243C" w14:textId="77777777" w:rsidR="001B323F" w:rsidRPr="00D76DB6" w:rsidRDefault="001B323F" w:rsidP="00BF1A87">
            <w:pPr>
              <w:jc w:val="center"/>
              <w:rPr>
                <w:color w:val="0D0D0D" w:themeColor="text1" w:themeTint="F2"/>
              </w:rPr>
            </w:pPr>
            <w:r w:rsidRPr="00D76DB6">
              <w:rPr>
                <w:color w:val="0D0D0D" w:themeColor="text1" w:themeTint="F2"/>
              </w:rPr>
              <w:t>5</w:t>
            </w:r>
            <w:r w:rsidRPr="00D76DB6">
              <w:rPr>
                <w:color w:val="0D0D0D" w:themeColor="text1" w:themeTint="F2"/>
                <w:lang w:val="kk-KZ"/>
              </w:rPr>
              <w:t>,</w:t>
            </w:r>
            <w:r w:rsidRPr="00D76DB6">
              <w:rPr>
                <w:color w:val="0D0D0D" w:themeColor="text1" w:themeTint="F2"/>
              </w:rPr>
              <w:t>33</w:t>
            </w:r>
          </w:p>
        </w:tc>
        <w:tc>
          <w:tcPr>
            <w:tcW w:w="1025" w:type="pct"/>
            <w:vAlign w:val="center"/>
          </w:tcPr>
          <w:p w14:paraId="37D6E724" w14:textId="77777777" w:rsidR="001B323F" w:rsidRPr="00D76DB6" w:rsidRDefault="001B323F" w:rsidP="00BF1A87">
            <w:pPr>
              <w:ind w:right="-7"/>
              <w:jc w:val="center"/>
              <w:rPr>
                <w:color w:val="0D0D0D" w:themeColor="text1" w:themeTint="F2"/>
              </w:rPr>
            </w:pPr>
            <w:r w:rsidRPr="00D76DB6">
              <w:rPr>
                <w:color w:val="0D0D0D" w:themeColor="text1" w:themeTint="F2"/>
              </w:rPr>
              <w:t>6</w:t>
            </w:r>
          </w:p>
        </w:tc>
      </w:tr>
      <w:tr w:rsidR="001B323F" w:rsidRPr="00D76DB6" w14:paraId="0462B16F" w14:textId="77777777" w:rsidTr="00BF1A87">
        <w:trPr>
          <w:trHeight w:val="305"/>
        </w:trPr>
        <w:tc>
          <w:tcPr>
            <w:tcW w:w="1773" w:type="pct"/>
            <w:vAlign w:val="center"/>
            <w:hideMark/>
          </w:tcPr>
          <w:p w14:paraId="6AED619E" w14:textId="77777777" w:rsidR="001B323F" w:rsidRPr="00D76DB6" w:rsidRDefault="001B323F" w:rsidP="00C266F4">
            <w:pPr>
              <w:rPr>
                <w:color w:val="0D0D0D" w:themeColor="text1" w:themeTint="F2"/>
              </w:rPr>
            </w:pPr>
            <w:r w:rsidRPr="00D76DB6">
              <w:rPr>
                <w:color w:val="0D0D0D" w:themeColor="text1" w:themeTint="F2"/>
              </w:rPr>
              <w:t>"Е</w:t>
            </w:r>
            <w:r w:rsidRPr="00D76DB6">
              <w:rPr>
                <w:color w:val="0D0D0D" w:themeColor="text1" w:themeTint="F2"/>
                <w:lang w:val="kk-KZ"/>
              </w:rPr>
              <w:t>уразиялық</w:t>
            </w:r>
            <w:r w:rsidRPr="00D76DB6">
              <w:rPr>
                <w:color w:val="0D0D0D" w:themeColor="text1" w:themeTint="F2"/>
              </w:rPr>
              <w:t xml:space="preserve"> Банк"</w:t>
            </w:r>
            <w:r w:rsidRPr="00D76DB6">
              <w:rPr>
                <w:color w:val="0D0D0D" w:themeColor="text1" w:themeTint="F2"/>
                <w:lang w:val="kk-KZ"/>
              </w:rPr>
              <w:t xml:space="preserve"> АҚ</w:t>
            </w:r>
          </w:p>
        </w:tc>
        <w:tc>
          <w:tcPr>
            <w:tcW w:w="1292" w:type="pct"/>
            <w:vAlign w:val="center"/>
            <w:hideMark/>
          </w:tcPr>
          <w:p w14:paraId="2FC6C9A2"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116</w:t>
            </w:r>
            <w:r w:rsidRPr="00D76DB6">
              <w:rPr>
                <w:color w:val="0D0D0D" w:themeColor="text1" w:themeTint="F2"/>
                <w:lang w:val="kk-KZ"/>
              </w:rPr>
              <w:t xml:space="preserve"> </w:t>
            </w:r>
            <w:r w:rsidRPr="00D76DB6">
              <w:rPr>
                <w:color w:val="0D0D0D" w:themeColor="text1" w:themeTint="F2"/>
              </w:rPr>
              <w:t>010</w:t>
            </w:r>
          </w:p>
        </w:tc>
        <w:tc>
          <w:tcPr>
            <w:tcW w:w="910" w:type="pct"/>
            <w:vAlign w:val="center"/>
          </w:tcPr>
          <w:p w14:paraId="78322098" w14:textId="77777777" w:rsidR="001B323F" w:rsidRPr="00D76DB6" w:rsidRDefault="001B323F" w:rsidP="00BF1A87">
            <w:pPr>
              <w:jc w:val="center"/>
              <w:rPr>
                <w:color w:val="0D0D0D" w:themeColor="text1" w:themeTint="F2"/>
              </w:rPr>
            </w:pPr>
            <w:r w:rsidRPr="00D76DB6">
              <w:rPr>
                <w:color w:val="0D0D0D" w:themeColor="text1" w:themeTint="F2"/>
              </w:rPr>
              <w:t>4</w:t>
            </w:r>
            <w:r w:rsidRPr="00D76DB6">
              <w:rPr>
                <w:color w:val="0D0D0D" w:themeColor="text1" w:themeTint="F2"/>
                <w:lang w:val="kk-KZ"/>
              </w:rPr>
              <w:t>,</w:t>
            </w:r>
            <w:r w:rsidRPr="00D76DB6">
              <w:rPr>
                <w:color w:val="0D0D0D" w:themeColor="text1" w:themeTint="F2"/>
              </w:rPr>
              <w:t>42</w:t>
            </w:r>
          </w:p>
        </w:tc>
        <w:tc>
          <w:tcPr>
            <w:tcW w:w="1025" w:type="pct"/>
            <w:vAlign w:val="center"/>
          </w:tcPr>
          <w:p w14:paraId="361951C5" w14:textId="77777777" w:rsidR="001B323F" w:rsidRPr="00D76DB6" w:rsidRDefault="001B323F" w:rsidP="00BF1A87">
            <w:pPr>
              <w:ind w:right="-7"/>
              <w:jc w:val="center"/>
              <w:rPr>
                <w:color w:val="0D0D0D" w:themeColor="text1" w:themeTint="F2"/>
              </w:rPr>
            </w:pPr>
            <w:r w:rsidRPr="00D76DB6">
              <w:rPr>
                <w:color w:val="0D0D0D" w:themeColor="text1" w:themeTint="F2"/>
              </w:rPr>
              <w:t>8</w:t>
            </w:r>
          </w:p>
        </w:tc>
      </w:tr>
      <w:tr w:rsidR="001B323F" w:rsidRPr="00D76DB6" w14:paraId="5C6746CC" w14:textId="77777777" w:rsidTr="00BF1A87">
        <w:tc>
          <w:tcPr>
            <w:tcW w:w="1773" w:type="pct"/>
            <w:vAlign w:val="center"/>
            <w:hideMark/>
          </w:tcPr>
          <w:p w14:paraId="2EE2E9E5" w14:textId="6DC52E24" w:rsidR="001B323F" w:rsidRPr="00D76DB6" w:rsidRDefault="001B323F" w:rsidP="00C266F4">
            <w:pPr>
              <w:rPr>
                <w:color w:val="0D0D0D" w:themeColor="text1" w:themeTint="F2"/>
                <w:lang w:val="kk-KZ"/>
              </w:rPr>
            </w:pPr>
            <w:r w:rsidRPr="00D76DB6">
              <w:rPr>
                <w:color w:val="0D0D0D" w:themeColor="text1" w:themeTint="F2"/>
              </w:rPr>
              <w:t>"</w:t>
            </w:r>
            <w:r w:rsidRPr="00D76DB6">
              <w:rPr>
                <w:color w:val="0D0D0D" w:themeColor="text1" w:themeTint="F2"/>
                <w:lang w:val="kk-KZ"/>
              </w:rPr>
              <w:t>Қазақстанның тұрғын үй құрылыс жинақ банк</w:t>
            </w:r>
            <w:r w:rsidRPr="00D76DB6">
              <w:rPr>
                <w:color w:val="0D0D0D" w:themeColor="text1" w:themeTint="F2"/>
              </w:rPr>
              <w:t>"</w:t>
            </w:r>
            <w:r w:rsidRPr="00D76DB6">
              <w:rPr>
                <w:color w:val="0D0D0D" w:themeColor="text1" w:themeTint="F2"/>
                <w:lang w:val="kk-KZ"/>
              </w:rPr>
              <w:t xml:space="preserve"> АҚ</w:t>
            </w:r>
          </w:p>
        </w:tc>
        <w:tc>
          <w:tcPr>
            <w:tcW w:w="1292" w:type="pct"/>
            <w:vAlign w:val="center"/>
            <w:hideMark/>
          </w:tcPr>
          <w:p w14:paraId="5233B0A2" w14:textId="77777777" w:rsidR="001B323F" w:rsidRPr="00D76DB6" w:rsidRDefault="001B323F" w:rsidP="00BF1A87">
            <w:pPr>
              <w:jc w:val="center"/>
              <w:rPr>
                <w:color w:val="0D0D0D" w:themeColor="text1" w:themeTint="F2"/>
              </w:rPr>
            </w:pPr>
            <w:r w:rsidRPr="00D76DB6">
              <w:rPr>
                <w:color w:val="0D0D0D" w:themeColor="text1" w:themeTint="F2"/>
              </w:rPr>
              <w:t>998</w:t>
            </w:r>
            <w:r w:rsidRPr="00D76DB6">
              <w:rPr>
                <w:color w:val="0D0D0D" w:themeColor="text1" w:themeTint="F2"/>
                <w:lang w:val="kk-KZ"/>
              </w:rPr>
              <w:t xml:space="preserve"> </w:t>
            </w:r>
            <w:r w:rsidRPr="00D76DB6">
              <w:rPr>
                <w:color w:val="0D0D0D" w:themeColor="text1" w:themeTint="F2"/>
              </w:rPr>
              <w:t>375</w:t>
            </w:r>
          </w:p>
        </w:tc>
        <w:tc>
          <w:tcPr>
            <w:tcW w:w="910" w:type="pct"/>
            <w:vAlign w:val="center"/>
          </w:tcPr>
          <w:p w14:paraId="240C2AC5" w14:textId="77777777" w:rsidR="001B323F" w:rsidRPr="00D76DB6" w:rsidRDefault="001B323F" w:rsidP="00BF1A87">
            <w:pPr>
              <w:jc w:val="center"/>
              <w:rPr>
                <w:color w:val="0D0D0D" w:themeColor="text1" w:themeTint="F2"/>
              </w:rPr>
            </w:pPr>
            <w:r w:rsidRPr="00D76DB6">
              <w:rPr>
                <w:color w:val="0D0D0D" w:themeColor="text1" w:themeTint="F2"/>
              </w:rPr>
              <w:t>3</w:t>
            </w:r>
            <w:r w:rsidRPr="00D76DB6">
              <w:rPr>
                <w:color w:val="0D0D0D" w:themeColor="text1" w:themeTint="F2"/>
                <w:lang w:val="kk-KZ"/>
              </w:rPr>
              <w:t>,</w:t>
            </w:r>
            <w:r w:rsidRPr="00D76DB6">
              <w:rPr>
                <w:color w:val="0D0D0D" w:themeColor="text1" w:themeTint="F2"/>
              </w:rPr>
              <w:t>95</w:t>
            </w:r>
          </w:p>
        </w:tc>
        <w:tc>
          <w:tcPr>
            <w:tcW w:w="1025" w:type="pct"/>
            <w:vAlign w:val="center"/>
          </w:tcPr>
          <w:p w14:paraId="01D17AF9" w14:textId="77777777" w:rsidR="001B323F" w:rsidRPr="00D76DB6" w:rsidRDefault="001B323F" w:rsidP="00BF1A87">
            <w:pPr>
              <w:ind w:right="-7"/>
              <w:jc w:val="center"/>
              <w:rPr>
                <w:color w:val="0D0D0D" w:themeColor="text1" w:themeTint="F2"/>
              </w:rPr>
            </w:pPr>
            <w:r w:rsidRPr="00D76DB6">
              <w:rPr>
                <w:color w:val="0D0D0D" w:themeColor="text1" w:themeTint="F2"/>
              </w:rPr>
              <w:t>7</w:t>
            </w:r>
          </w:p>
        </w:tc>
      </w:tr>
      <w:tr w:rsidR="001B323F" w:rsidRPr="00D76DB6" w14:paraId="5A0C60B8" w14:textId="77777777" w:rsidTr="00693128">
        <w:tc>
          <w:tcPr>
            <w:tcW w:w="1773" w:type="pct"/>
            <w:tcBorders>
              <w:bottom w:val="nil"/>
            </w:tcBorders>
            <w:vAlign w:val="center"/>
            <w:hideMark/>
          </w:tcPr>
          <w:p w14:paraId="722A019D" w14:textId="77777777" w:rsidR="001B323F" w:rsidRPr="00D76DB6" w:rsidRDefault="001B323F" w:rsidP="00C266F4">
            <w:pPr>
              <w:rPr>
                <w:color w:val="0D0D0D" w:themeColor="text1" w:themeTint="F2"/>
                <w:lang w:val="kk-KZ"/>
              </w:rPr>
            </w:pPr>
            <w:r w:rsidRPr="00D76DB6">
              <w:rPr>
                <w:color w:val="0D0D0D" w:themeColor="text1" w:themeTint="F2"/>
              </w:rPr>
              <w:t xml:space="preserve"> "</w:t>
            </w:r>
            <w:r w:rsidRPr="00D76DB6">
              <w:rPr>
                <w:color w:val="0D0D0D" w:themeColor="text1" w:themeTint="F2"/>
                <w:lang w:val="kk-KZ"/>
              </w:rPr>
              <w:t xml:space="preserve">Қазақстан </w:t>
            </w:r>
            <w:r w:rsidRPr="00D76DB6">
              <w:rPr>
                <w:color w:val="0D0D0D" w:themeColor="text1" w:themeTint="F2"/>
              </w:rPr>
              <w:t>Ситибанк"</w:t>
            </w:r>
            <w:r w:rsidRPr="00D76DB6">
              <w:rPr>
                <w:color w:val="0D0D0D" w:themeColor="text1" w:themeTint="F2"/>
                <w:lang w:val="kk-KZ"/>
              </w:rPr>
              <w:t xml:space="preserve"> АҚ</w:t>
            </w:r>
          </w:p>
        </w:tc>
        <w:tc>
          <w:tcPr>
            <w:tcW w:w="1292" w:type="pct"/>
            <w:tcBorders>
              <w:bottom w:val="nil"/>
            </w:tcBorders>
            <w:vAlign w:val="center"/>
            <w:hideMark/>
          </w:tcPr>
          <w:p w14:paraId="508CD09B" w14:textId="77777777" w:rsidR="001B323F" w:rsidRPr="00D76DB6" w:rsidRDefault="001B323F" w:rsidP="00BF1A87">
            <w:pPr>
              <w:jc w:val="center"/>
              <w:rPr>
                <w:color w:val="0D0D0D" w:themeColor="text1" w:themeTint="F2"/>
              </w:rPr>
            </w:pPr>
            <w:r w:rsidRPr="00D76DB6">
              <w:rPr>
                <w:color w:val="0D0D0D" w:themeColor="text1" w:themeTint="F2"/>
              </w:rPr>
              <w:t>736</w:t>
            </w:r>
            <w:r w:rsidRPr="00D76DB6">
              <w:rPr>
                <w:color w:val="0D0D0D" w:themeColor="text1" w:themeTint="F2"/>
                <w:lang w:val="kk-KZ"/>
              </w:rPr>
              <w:t xml:space="preserve"> </w:t>
            </w:r>
            <w:r w:rsidRPr="00D76DB6">
              <w:rPr>
                <w:color w:val="0D0D0D" w:themeColor="text1" w:themeTint="F2"/>
              </w:rPr>
              <w:t>018</w:t>
            </w:r>
          </w:p>
        </w:tc>
        <w:tc>
          <w:tcPr>
            <w:tcW w:w="910" w:type="pct"/>
            <w:tcBorders>
              <w:bottom w:val="nil"/>
            </w:tcBorders>
            <w:vAlign w:val="center"/>
          </w:tcPr>
          <w:p w14:paraId="452BB754" w14:textId="77777777" w:rsidR="001B323F" w:rsidRPr="00D76DB6" w:rsidRDefault="001B323F" w:rsidP="00BF1A87">
            <w:pPr>
              <w:jc w:val="center"/>
              <w:rPr>
                <w:color w:val="0D0D0D" w:themeColor="text1" w:themeTint="F2"/>
              </w:rPr>
            </w:pPr>
            <w:r w:rsidRPr="00D76DB6">
              <w:rPr>
                <w:color w:val="0D0D0D" w:themeColor="text1" w:themeTint="F2"/>
              </w:rPr>
              <w:t>2</w:t>
            </w:r>
            <w:r w:rsidRPr="00D76DB6">
              <w:rPr>
                <w:color w:val="0D0D0D" w:themeColor="text1" w:themeTint="F2"/>
                <w:lang w:val="kk-KZ"/>
              </w:rPr>
              <w:t>,</w:t>
            </w:r>
            <w:r w:rsidRPr="00D76DB6">
              <w:rPr>
                <w:color w:val="0D0D0D" w:themeColor="text1" w:themeTint="F2"/>
              </w:rPr>
              <w:t>92</w:t>
            </w:r>
          </w:p>
        </w:tc>
        <w:tc>
          <w:tcPr>
            <w:tcW w:w="1025" w:type="pct"/>
            <w:tcBorders>
              <w:bottom w:val="nil"/>
            </w:tcBorders>
            <w:vAlign w:val="center"/>
          </w:tcPr>
          <w:p w14:paraId="3924F65F" w14:textId="77777777" w:rsidR="001B323F" w:rsidRPr="00D76DB6" w:rsidRDefault="001B323F" w:rsidP="00BF1A87">
            <w:pPr>
              <w:ind w:right="-7"/>
              <w:jc w:val="center"/>
              <w:rPr>
                <w:color w:val="0D0D0D" w:themeColor="text1" w:themeTint="F2"/>
              </w:rPr>
            </w:pPr>
            <w:r w:rsidRPr="00D76DB6">
              <w:rPr>
                <w:color w:val="0D0D0D" w:themeColor="text1" w:themeTint="F2"/>
              </w:rPr>
              <w:t>10</w:t>
            </w:r>
          </w:p>
        </w:tc>
      </w:tr>
      <w:tr w:rsidR="00693128" w:rsidRPr="00D76DB6" w14:paraId="601C7735" w14:textId="77777777" w:rsidTr="00693128">
        <w:tc>
          <w:tcPr>
            <w:tcW w:w="5000" w:type="pct"/>
            <w:gridSpan w:val="4"/>
            <w:tcBorders>
              <w:top w:val="nil"/>
              <w:left w:val="nil"/>
              <w:right w:val="nil"/>
            </w:tcBorders>
            <w:vAlign w:val="center"/>
          </w:tcPr>
          <w:p w14:paraId="4C733884" w14:textId="47E58F45" w:rsidR="00693128" w:rsidRPr="00693128" w:rsidRDefault="00120319" w:rsidP="00693128">
            <w:pPr>
              <w:ind w:right="-7" w:hanging="94"/>
              <w:jc w:val="both"/>
              <w:rPr>
                <w:color w:val="0D0D0D" w:themeColor="text1" w:themeTint="F2"/>
                <w:sz w:val="28"/>
                <w:szCs w:val="28"/>
                <w:lang w:val="kk-KZ"/>
              </w:rPr>
            </w:pPr>
            <w:r w:rsidRPr="00693128">
              <w:rPr>
                <w:color w:val="0D0D0D" w:themeColor="text1" w:themeTint="F2"/>
                <w:sz w:val="28"/>
                <w:szCs w:val="28"/>
                <w:lang w:val="kk-KZ"/>
              </w:rPr>
              <w:lastRenderedPageBreak/>
              <w:t xml:space="preserve">Кестенің </w:t>
            </w:r>
            <w:r w:rsidR="00693128" w:rsidRPr="00693128">
              <w:rPr>
                <w:color w:val="0D0D0D" w:themeColor="text1" w:themeTint="F2"/>
                <w:sz w:val="28"/>
                <w:szCs w:val="28"/>
                <w:lang w:val="kk-KZ"/>
              </w:rPr>
              <w:t>жалғасы</w:t>
            </w:r>
            <w:r>
              <w:rPr>
                <w:color w:val="0D0D0D" w:themeColor="text1" w:themeTint="F2"/>
                <w:sz w:val="28"/>
                <w:szCs w:val="28"/>
                <w:lang w:val="kk-KZ"/>
              </w:rPr>
              <w:t xml:space="preserve"> 20</w:t>
            </w:r>
          </w:p>
          <w:p w14:paraId="5A99FA19" w14:textId="08D0C71C" w:rsidR="00693128" w:rsidRPr="00693128" w:rsidRDefault="00693128" w:rsidP="00693128">
            <w:pPr>
              <w:ind w:right="-7" w:hanging="94"/>
              <w:jc w:val="both"/>
              <w:rPr>
                <w:color w:val="0D0D0D" w:themeColor="text1" w:themeTint="F2"/>
                <w:sz w:val="16"/>
                <w:szCs w:val="16"/>
                <w:lang w:val="kk-KZ"/>
              </w:rPr>
            </w:pPr>
          </w:p>
        </w:tc>
      </w:tr>
      <w:tr w:rsidR="00693128" w:rsidRPr="00D76DB6" w14:paraId="496DA7E1" w14:textId="77777777" w:rsidTr="00BF1A87">
        <w:tc>
          <w:tcPr>
            <w:tcW w:w="1773" w:type="pct"/>
            <w:vAlign w:val="center"/>
          </w:tcPr>
          <w:p w14:paraId="301B1E26" w14:textId="0ECE2EA5" w:rsidR="00693128" w:rsidRPr="00693128" w:rsidRDefault="00693128" w:rsidP="00693128">
            <w:pPr>
              <w:jc w:val="center"/>
              <w:rPr>
                <w:color w:val="0D0D0D" w:themeColor="text1" w:themeTint="F2"/>
                <w:lang w:val="kk-KZ"/>
              </w:rPr>
            </w:pPr>
            <w:r>
              <w:rPr>
                <w:color w:val="0D0D0D" w:themeColor="text1" w:themeTint="F2"/>
                <w:lang w:val="kk-KZ"/>
              </w:rPr>
              <w:t>1</w:t>
            </w:r>
          </w:p>
        </w:tc>
        <w:tc>
          <w:tcPr>
            <w:tcW w:w="1292" w:type="pct"/>
            <w:vAlign w:val="center"/>
          </w:tcPr>
          <w:p w14:paraId="1B6052A0" w14:textId="16E0237F" w:rsidR="00693128" w:rsidRPr="00693128" w:rsidRDefault="00693128" w:rsidP="00693128">
            <w:pPr>
              <w:jc w:val="center"/>
              <w:rPr>
                <w:color w:val="0D0D0D" w:themeColor="text1" w:themeTint="F2"/>
                <w:lang w:val="kk-KZ"/>
              </w:rPr>
            </w:pPr>
            <w:r>
              <w:rPr>
                <w:color w:val="0D0D0D" w:themeColor="text1" w:themeTint="F2"/>
                <w:lang w:val="kk-KZ"/>
              </w:rPr>
              <w:t>2</w:t>
            </w:r>
          </w:p>
        </w:tc>
        <w:tc>
          <w:tcPr>
            <w:tcW w:w="910" w:type="pct"/>
            <w:vAlign w:val="center"/>
          </w:tcPr>
          <w:p w14:paraId="594E8E27" w14:textId="2FBE716A" w:rsidR="00693128" w:rsidRPr="00693128" w:rsidRDefault="00693128" w:rsidP="00693128">
            <w:pPr>
              <w:jc w:val="center"/>
              <w:rPr>
                <w:color w:val="0D0D0D" w:themeColor="text1" w:themeTint="F2"/>
                <w:lang w:val="kk-KZ"/>
              </w:rPr>
            </w:pPr>
            <w:r>
              <w:rPr>
                <w:color w:val="0D0D0D" w:themeColor="text1" w:themeTint="F2"/>
                <w:lang w:val="kk-KZ"/>
              </w:rPr>
              <w:t>3</w:t>
            </w:r>
          </w:p>
        </w:tc>
        <w:tc>
          <w:tcPr>
            <w:tcW w:w="1025" w:type="pct"/>
            <w:vAlign w:val="center"/>
          </w:tcPr>
          <w:p w14:paraId="35B059B1" w14:textId="3811C4C7" w:rsidR="00693128" w:rsidRPr="00693128" w:rsidRDefault="00693128" w:rsidP="00693128">
            <w:pPr>
              <w:ind w:right="-7"/>
              <w:jc w:val="center"/>
              <w:rPr>
                <w:color w:val="0D0D0D" w:themeColor="text1" w:themeTint="F2"/>
                <w:lang w:val="kk-KZ"/>
              </w:rPr>
            </w:pPr>
            <w:r>
              <w:rPr>
                <w:color w:val="0D0D0D" w:themeColor="text1" w:themeTint="F2"/>
                <w:lang w:val="kk-KZ"/>
              </w:rPr>
              <w:t>4</w:t>
            </w:r>
          </w:p>
        </w:tc>
      </w:tr>
      <w:tr w:rsidR="001B323F" w:rsidRPr="00D76DB6" w14:paraId="7097FA2E" w14:textId="61E95395" w:rsidTr="00BF1A87">
        <w:tc>
          <w:tcPr>
            <w:tcW w:w="5000" w:type="pct"/>
            <w:gridSpan w:val="4"/>
            <w:vAlign w:val="center"/>
          </w:tcPr>
          <w:p w14:paraId="4F3859EA" w14:textId="4AF9A860" w:rsidR="001B323F" w:rsidRPr="001B323F" w:rsidRDefault="001B323F" w:rsidP="00BF1A87">
            <w:pPr>
              <w:ind w:right="-7"/>
              <w:jc w:val="center"/>
              <w:rPr>
                <w:i/>
                <w:color w:val="0D0D0D" w:themeColor="text1" w:themeTint="F2"/>
              </w:rPr>
            </w:pPr>
            <w:r w:rsidRPr="001B323F">
              <w:rPr>
                <w:i/>
                <w:color w:val="0D0D0D" w:themeColor="text1" w:themeTint="F2"/>
              </w:rPr>
              <w:t xml:space="preserve">3 </w:t>
            </w:r>
            <w:r w:rsidRPr="001B323F">
              <w:rPr>
                <w:bCs/>
                <w:i/>
                <w:color w:val="0D0D0D" w:themeColor="text1" w:themeTint="F2"/>
                <w:lang w:val="kk-KZ"/>
              </w:rPr>
              <w:t>топқа</w:t>
            </w:r>
          </w:p>
        </w:tc>
      </w:tr>
      <w:tr w:rsidR="001B323F" w:rsidRPr="00D76DB6" w14:paraId="098460BD" w14:textId="77777777" w:rsidTr="00BF1A87">
        <w:tc>
          <w:tcPr>
            <w:tcW w:w="1773" w:type="pct"/>
            <w:vAlign w:val="center"/>
            <w:hideMark/>
          </w:tcPr>
          <w:p w14:paraId="06F317A7" w14:textId="77777777" w:rsidR="001B323F" w:rsidRPr="00D76DB6" w:rsidRDefault="001B323F" w:rsidP="00C266F4">
            <w:pPr>
              <w:rPr>
                <w:color w:val="0D0D0D" w:themeColor="text1" w:themeTint="F2"/>
              </w:rPr>
            </w:pPr>
            <w:r w:rsidRPr="00D76DB6">
              <w:rPr>
                <w:color w:val="0D0D0D" w:themeColor="text1" w:themeTint="F2"/>
              </w:rPr>
              <w:t>"Bank RBK"</w:t>
            </w:r>
            <w:r w:rsidRPr="00D76DB6">
              <w:rPr>
                <w:color w:val="0D0D0D" w:themeColor="text1" w:themeTint="F2"/>
                <w:lang w:val="kk-KZ"/>
              </w:rPr>
              <w:t xml:space="preserve"> Банк</w:t>
            </w:r>
            <w:r w:rsidRPr="00D76DB6">
              <w:rPr>
                <w:color w:val="0D0D0D" w:themeColor="text1" w:themeTint="F2"/>
              </w:rPr>
              <w:t xml:space="preserve"> "</w:t>
            </w:r>
            <w:r w:rsidRPr="00D76DB6">
              <w:rPr>
                <w:color w:val="0D0D0D" w:themeColor="text1" w:themeTint="F2"/>
                <w:lang w:val="kk-KZ"/>
              </w:rPr>
              <w:t xml:space="preserve"> АҚ</w:t>
            </w:r>
          </w:p>
        </w:tc>
        <w:tc>
          <w:tcPr>
            <w:tcW w:w="1292" w:type="pct"/>
            <w:vAlign w:val="center"/>
            <w:hideMark/>
          </w:tcPr>
          <w:p w14:paraId="36DF0A94" w14:textId="77777777" w:rsidR="001B323F" w:rsidRPr="00D76DB6" w:rsidRDefault="001B323F" w:rsidP="00BF1A87">
            <w:pPr>
              <w:jc w:val="center"/>
              <w:rPr>
                <w:color w:val="0D0D0D" w:themeColor="text1" w:themeTint="F2"/>
              </w:rPr>
            </w:pPr>
            <w:r w:rsidRPr="00D76DB6">
              <w:rPr>
                <w:color w:val="0D0D0D" w:themeColor="text1" w:themeTint="F2"/>
              </w:rPr>
              <w:t>590010</w:t>
            </w:r>
          </w:p>
        </w:tc>
        <w:tc>
          <w:tcPr>
            <w:tcW w:w="910" w:type="pct"/>
            <w:vAlign w:val="center"/>
          </w:tcPr>
          <w:p w14:paraId="25A5B05A" w14:textId="77777777" w:rsidR="001B323F" w:rsidRPr="00D76DB6" w:rsidRDefault="001B323F" w:rsidP="00BF1A87">
            <w:pPr>
              <w:jc w:val="center"/>
              <w:rPr>
                <w:color w:val="0D0D0D" w:themeColor="text1" w:themeTint="F2"/>
              </w:rPr>
            </w:pPr>
            <w:r w:rsidRPr="00D76DB6">
              <w:rPr>
                <w:color w:val="0D0D0D" w:themeColor="text1" w:themeTint="F2"/>
              </w:rPr>
              <w:t>2</w:t>
            </w:r>
            <w:r w:rsidRPr="00D76DB6">
              <w:rPr>
                <w:color w:val="0D0D0D" w:themeColor="text1" w:themeTint="F2"/>
                <w:lang w:val="kk-KZ"/>
              </w:rPr>
              <w:t>,</w:t>
            </w:r>
            <w:r w:rsidRPr="00D76DB6">
              <w:rPr>
                <w:color w:val="0D0D0D" w:themeColor="text1" w:themeTint="F2"/>
              </w:rPr>
              <w:t>34</w:t>
            </w:r>
          </w:p>
        </w:tc>
        <w:tc>
          <w:tcPr>
            <w:tcW w:w="1025" w:type="pct"/>
            <w:vAlign w:val="center"/>
          </w:tcPr>
          <w:p w14:paraId="606B2557" w14:textId="77777777" w:rsidR="001B323F" w:rsidRPr="00D76DB6" w:rsidRDefault="001B323F" w:rsidP="00BF1A87">
            <w:pPr>
              <w:ind w:right="-7"/>
              <w:jc w:val="center"/>
              <w:rPr>
                <w:color w:val="0D0D0D" w:themeColor="text1" w:themeTint="F2"/>
              </w:rPr>
            </w:pPr>
            <w:r w:rsidRPr="00D76DB6">
              <w:rPr>
                <w:color w:val="0D0D0D" w:themeColor="text1" w:themeTint="F2"/>
              </w:rPr>
              <w:t>11</w:t>
            </w:r>
          </w:p>
        </w:tc>
      </w:tr>
      <w:tr w:rsidR="001B323F" w:rsidRPr="00D76DB6" w14:paraId="2EE3E095" w14:textId="77777777" w:rsidTr="00BF1A87">
        <w:tc>
          <w:tcPr>
            <w:tcW w:w="1773" w:type="pct"/>
            <w:vAlign w:val="center"/>
            <w:hideMark/>
          </w:tcPr>
          <w:p w14:paraId="613CDA73" w14:textId="77777777" w:rsidR="001B323F" w:rsidRPr="00D76DB6" w:rsidRDefault="001B323F" w:rsidP="00C266F4">
            <w:pPr>
              <w:rPr>
                <w:color w:val="0D0D0D" w:themeColor="text1" w:themeTint="F2"/>
              </w:rPr>
            </w:pPr>
            <w:r w:rsidRPr="00D76DB6">
              <w:rPr>
                <w:color w:val="0D0D0D" w:themeColor="text1" w:themeTint="F2"/>
              </w:rPr>
              <w:t xml:space="preserve"> "АЛЬФА-БАНК"</w:t>
            </w:r>
            <w:r w:rsidRPr="00D76DB6">
              <w:rPr>
                <w:color w:val="0D0D0D" w:themeColor="text1" w:themeTint="F2"/>
                <w:lang w:val="kk-KZ"/>
              </w:rPr>
              <w:t xml:space="preserve"> АҚ ЕБ</w:t>
            </w:r>
          </w:p>
        </w:tc>
        <w:tc>
          <w:tcPr>
            <w:tcW w:w="1292" w:type="pct"/>
            <w:vAlign w:val="center"/>
            <w:hideMark/>
          </w:tcPr>
          <w:p w14:paraId="76955314" w14:textId="77777777" w:rsidR="001B323F" w:rsidRPr="00D76DB6" w:rsidRDefault="001B323F" w:rsidP="00BF1A87">
            <w:pPr>
              <w:jc w:val="center"/>
              <w:rPr>
                <w:color w:val="0D0D0D" w:themeColor="text1" w:themeTint="F2"/>
              </w:rPr>
            </w:pPr>
            <w:r w:rsidRPr="00D76DB6">
              <w:rPr>
                <w:color w:val="0D0D0D" w:themeColor="text1" w:themeTint="F2"/>
              </w:rPr>
              <w:t>471</w:t>
            </w:r>
            <w:r w:rsidRPr="00D76DB6">
              <w:rPr>
                <w:color w:val="0D0D0D" w:themeColor="text1" w:themeTint="F2"/>
                <w:lang w:val="kk-KZ"/>
              </w:rPr>
              <w:t xml:space="preserve"> </w:t>
            </w:r>
            <w:r w:rsidRPr="00D76DB6">
              <w:rPr>
                <w:color w:val="0D0D0D" w:themeColor="text1" w:themeTint="F2"/>
              </w:rPr>
              <w:t>375</w:t>
            </w:r>
          </w:p>
        </w:tc>
        <w:tc>
          <w:tcPr>
            <w:tcW w:w="910" w:type="pct"/>
            <w:vAlign w:val="center"/>
          </w:tcPr>
          <w:p w14:paraId="59A11648"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w:t>
            </w:r>
            <w:r w:rsidRPr="00D76DB6">
              <w:rPr>
                <w:color w:val="0D0D0D" w:themeColor="text1" w:themeTint="F2"/>
              </w:rPr>
              <w:t>87</w:t>
            </w:r>
          </w:p>
        </w:tc>
        <w:tc>
          <w:tcPr>
            <w:tcW w:w="1025" w:type="pct"/>
            <w:vAlign w:val="center"/>
          </w:tcPr>
          <w:p w14:paraId="13E0B747" w14:textId="77777777" w:rsidR="001B323F" w:rsidRPr="00D76DB6" w:rsidRDefault="001B323F" w:rsidP="00BF1A87">
            <w:pPr>
              <w:ind w:right="-7"/>
              <w:jc w:val="center"/>
              <w:rPr>
                <w:color w:val="0D0D0D" w:themeColor="text1" w:themeTint="F2"/>
              </w:rPr>
            </w:pPr>
            <w:r w:rsidRPr="00D76DB6">
              <w:rPr>
                <w:color w:val="0D0D0D" w:themeColor="text1" w:themeTint="F2"/>
              </w:rPr>
              <w:t>12</w:t>
            </w:r>
          </w:p>
        </w:tc>
      </w:tr>
      <w:tr w:rsidR="001B323F" w:rsidRPr="00D76DB6" w14:paraId="693EFE7C" w14:textId="77777777" w:rsidTr="00BF1A87">
        <w:tc>
          <w:tcPr>
            <w:tcW w:w="1773" w:type="pct"/>
            <w:vAlign w:val="center"/>
            <w:hideMark/>
          </w:tcPr>
          <w:p w14:paraId="59F5972A" w14:textId="77777777" w:rsidR="001B323F" w:rsidRPr="00D76DB6" w:rsidRDefault="001B323F" w:rsidP="00C266F4">
            <w:pPr>
              <w:rPr>
                <w:color w:val="0D0D0D" w:themeColor="text1" w:themeTint="F2"/>
                <w:lang w:val="en-US"/>
              </w:rPr>
            </w:pPr>
            <w:r w:rsidRPr="00D76DB6">
              <w:rPr>
                <w:color w:val="0D0D0D" w:themeColor="text1" w:themeTint="F2"/>
                <w:lang w:val="en-US"/>
              </w:rPr>
              <w:t>"Altyn Bank"</w:t>
            </w:r>
            <w:r w:rsidRPr="00D76DB6">
              <w:rPr>
                <w:color w:val="0D0D0D" w:themeColor="text1" w:themeTint="F2"/>
                <w:lang w:val="kk-KZ"/>
              </w:rPr>
              <w:t xml:space="preserve"> АҚ</w:t>
            </w:r>
            <w:r w:rsidRPr="00D76DB6">
              <w:rPr>
                <w:color w:val="0D0D0D" w:themeColor="text1" w:themeTint="F2"/>
                <w:lang w:val="en-US"/>
              </w:rPr>
              <w:t xml:space="preserve"> (China Citic Bank Corporation Ltd</w:t>
            </w:r>
            <w:r w:rsidRPr="00D76DB6">
              <w:rPr>
                <w:color w:val="0D0D0D" w:themeColor="text1" w:themeTint="F2"/>
                <w:lang w:val="kk-KZ"/>
              </w:rPr>
              <w:t xml:space="preserve"> ЕБ</w:t>
            </w:r>
            <w:r w:rsidRPr="00D76DB6">
              <w:rPr>
                <w:color w:val="0D0D0D" w:themeColor="text1" w:themeTint="F2"/>
                <w:lang w:val="en-US"/>
              </w:rPr>
              <w:t>)</w:t>
            </w:r>
          </w:p>
        </w:tc>
        <w:tc>
          <w:tcPr>
            <w:tcW w:w="1292" w:type="pct"/>
            <w:vAlign w:val="center"/>
            <w:hideMark/>
          </w:tcPr>
          <w:p w14:paraId="3DB515AD" w14:textId="77777777" w:rsidR="001B323F" w:rsidRPr="00D76DB6" w:rsidRDefault="001B323F" w:rsidP="00BF1A87">
            <w:pPr>
              <w:jc w:val="center"/>
              <w:rPr>
                <w:color w:val="0D0D0D" w:themeColor="text1" w:themeTint="F2"/>
              </w:rPr>
            </w:pPr>
            <w:r w:rsidRPr="00D76DB6">
              <w:rPr>
                <w:color w:val="0D0D0D" w:themeColor="text1" w:themeTint="F2"/>
              </w:rPr>
              <w:t>443</w:t>
            </w:r>
            <w:r w:rsidRPr="00D76DB6">
              <w:rPr>
                <w:color w:val="0D0D0D" w:themeColor="text1" w:themeTint="F2"/>
                <w:lang w:val="kk-KZ"/>
              </w:rPr>
              <w:t xml:space="preserve"> </w:t>
            </w:r>
            <w:r w:rsidRPr="00D76DB6">
              <w:rPr>
                <w:color w:val="0D0D0D" w:themeColor="text1" w:themeTint="F2"/>
              </w:rPr>
              <w:t>023</w:t>
            </w:r>
          </w:p>
        </w:tc>
        <w:tc>
          <w:tcPr>
            <w:tcW w:w="910" w:type="pct"/>
            <w:vAlign w:val="center"/>
          </w:tcPr>
          <w:p w14:paraId="670D6B82"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w:t>
            </w:r>
            <w:r w:rsidRPr="00D76DB6">
              <w:rPr>
                <w:color w:val="0D0D0D" w:themeColor="text1" w:themeTint="F2"/>
              </w:rPr>
              <w:t>75</w:t>
            </w:r>
          </w:p>
        </w:tc>
        <w:tc>
          <w:tcPr>
            <w:tcW w:w="1025" w:type="pct"/>
            <w:vAlign w:val="center"/>
          </w:tcPr>
          <w:p w14:paraId="08E23604" w14:textId="77777777" w:rsidR="001B323F" w:rsidRPr="00D76DB6" w:rsidRDefault="001B323F" w:rsidP="00BF1A87">
            <w:pPr>
              <w:ind w:right="-7"/>
              <w:jc w:val="center"/>
              <w:rPr>
                <w:color w:val="0D0D0D" w:themeColor="text1" w:themeTint="F2"/>
              </w:rPr>
            </w:pPr>
            <w:r w:rsidRPr="00D76DB6">
              <w:rPr>
                <w:color w:val="0D0D0D" w:themeColor="text1" w:themeTint="F2"/>
              </w:rPr>
              <w:t>13</w:t>
            </w:r>
          </w:p>
        </w:tc>
      </w:tr>
      <w:tr w:rsidR="001B323F" w:rsidRPr="00D76DB6" w14:paraId="43A741CD" w14:textId="77777777" w:rsidTr="00BF1A87">
        <w:tc>
          <w:tcPr>
            <w:tcW w:w="1773" w:type="pct"/>
            <w:vAlign w:val="center"/>
            <w:hideMark/>
          </w:tcPr>
          <w:p w14:paraId="4708AD34" w14:textId="77777777" w:rsidR="001B323F" w:rsidRPr="00D76DB6" w:rsidRDefault="001B323F" w:rsidP="00C266F4">
            <w:pPr>
              <w:rPr>
                <w:color w:val="0D0D0D" w:themeColor="text1" w:themeTint="F2"/>
              </w:rPr>
            </w:pPr>
            <w:r w:rsidRPr="00D76DB6">
              <w:rPr>
                <w:color w:val="0D0D0D" w:themeColor="text1" w:themeTint="F2"/>
              </w:rPr>
              <w:t xml:space="preserve"> "Нурбанк"</w:t>
            </w:r>
            <w:r w:rsidRPr="00D76DB6">
              <w:rPr>
                <w:color w:val="0D0D0D" w:themeColor="text1" w:themeTint="F2"/>
                <w:lang w:val="kk-KZ"/>
              </w:rPr>
              <w:t xml:space="preserve"> АҚ</w:t>
            </w:r>
          </w:p>
        </w:tc>
        <w:tc>
          <w:tcPr>
            <w:tcW w:w="1292" w:type="pct"/>
            <w:vAlign w:val="center"/>
            <w:hideMark/>
          </w:tcPr>
          <w:p w14:paraId="32E9872C" w14:textId="77777777" w:rsidR="001B323F" w:rsidRPr="00D76DB6" w:rsidRDefault="001B323F" w:rsidP="00BF1A87">
            <w:pPr>
              <w:jc w:val="center"/>
              <w:rPr>
                <w:color w:val="0D0D0D" w:themeColor="text1" w:themeTint="F2"/>
              </w:rPr>
            </w:pPr>
            <w:r w:rsidRPr="00D76DB6">
              <w:rPr>
                <w:color w:val="0D0D0D" w:themeColor="text1" w:themeTint="F2"/>
              </w:rPr>
              <w:t>438</w:t>
            </w:r>
            <w:r w:rsidRPr="00D76DB6">
              <w:rPr>
                <w:color w:val="0D0D0D" w:themeColor="text1" w:themeTint="F2"/>
                <w:lang w:val="kk-KZ"/>
              </w:rPr>
              <w:t xml:space="preserve"> </w:t>
            </w:r>
            <w:r w:rsidRPr="00D76DB6">
              <w:rPr>
                <w:color w:val="0D0D0D" w:themeColor="text1" w:themeTint="F2"/>
              </w:rPr>
              <w:t>156</w:t>
            </w:r>
          </w:p>
        </w:tc>
        <w:tc>
          <w:tcPr>
            <w:tcW w:w="910" w:type="pct"/>
            <w:vAlign w:val="center"/>
          </w:tcPr>
          <w:p w14:paraId="43F3704F"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w:t>
            </w:r>
            <w:r w:rsidRPr="00D76DB6">
              <w:rPr>
                <w:color w:val="0D0D0D" w:themeColor="text1" w:themeTint="F2"/>
              </w:rPr>
              <w:t>74</w:t>
            </w:r>
          </w:p>
        </w:tc>
        <w:tc>
          <w:tcPr>
            <w:tcW w:w="1025" w:type="pct"/>
            <w:vAlign w:val="center"/>
          </w:tcPr>
          <w:p w14:paraId="6D2871EB" w14:textId="77777777" w:rsidR="001B323F" w:rsidRPr="00D76DB6" w:rsidRDefault="001B323F" w:rsidP="00BF1A87">
            <w:pPr>
              <w:ind w:right="-7"/>
              <w:jc w:val="center"/>
              <w:rPr>
                <w:color w:val="0D0D0D" w:themeColor="text1" w:themeTint="F2"/>
              </w:rPr>
            </w:pPr>
            <w:r w:rsidRPr="00D76DB6">
              <w:rPr>
                <w:color w:val="0D0D0D" w:themeColor="text1" w:themeTint="F2"/>
              </w:rPr>
              <w:t>15</w:t>
            </w:r>
          </w:p>
        </w:tc>
      </w:tr>
      <w:tr w:rsidR="001B323F" w:rsidRPr="00D76DB6" w14:paraId="6AB475EA" w14:textId="77777777" w:rsidTr="00BF1A87">
        <w:tc>
          <w:tcPr>
            <w:tcW w:w="1773" w:type="pct"/>
            <w:vAlign w:val="center"/>
            <w:hideMark/>
          </w:tcPr>
          <w:p w14:paraId="0A4F5D15" w14:textId="77777777" w:rsidR="001B323F" w:rsidRPr="00D76DB6" w:rsidRDefault="001B323F" w:rsidP="00C266F4">
            <w:pPr>
              <w:rPr>
                <w:color w:val="0D0D0D" w:themeColor="text1" w:themeTint="F2"/>
              </w:rPr>
            </w:pPr>
            <w:r w:rsidRPr="00D76DB6">
              <w:rPr>
                <w:color w:val="0D0D0D" w:themeColor="text1" w:themeTint="F2"/>
              </w:rPr>
              <w:t>"Хоум Кредит</w:t>
            </w:r>
            <w:r w:rsidRPr="00D76DB6">
              <w:rPr>
                <w:color w:val="0D0D0D" w:themeColor="text1" w:themeTint="F2"/>
                <w:lang w:val="kk-KZ"/>
              </w:rPr>
              <w:t xml:space="preserve"> Банк</w:t>
            </w:r>
            <w:r w:rsidRPr="00D76DB6">
              <w:rPr>
                <w:color w:val="0D0D0D" w:themeColor="text1" w:themeTint="F2"/>
              </w:rPr>
              <w:t>"</w:t>
            </w:r>
            <w:r w:rsidRPr="00D76DB6">
              <w:rPr>
                <w:color w:val="0D0D0D" w:themeColor="text1" w:themeTint="F2"/>
                <w:lang w:val="kk-KZ"/>
              </w:rPr>
              <w:t xml:space="preserve"> АҚ ЕБ</w:t>
            </w:r>
          </w:p>
        </w:tc>
        <w:tc>
          <w:tcPr>
            <w:tcW w:w="1292" w:type="pct"/>
            <w:vAlign w:val="center"/>
            <w:hideMark/>
          </w:tcPr>
          <w:p w14:paraId="21B2A6C1" w14:textId="77777777" w:rsidR="001B323F" w:rsidRPr="00D76DB6" w:rsidRDefault="001B323F" w:rsidP="00BF1A87">
            <w:pPr>
              <w:jc w:val="center"/>
              <w:rPr>
                <w:color w:val="0D0D0D" w:themeColor="text1" w:themeTint="F2"/>
              </w:rPr>
            </w:pPr>
            <w:r w:rsidRPr="00D76DB6">
              <w:rPr>
                <w:color w:val="0D0D0D" w:themeColor="text1" w:themeTint="F2"/>
              </w:rPr>
              <w:t>378</w:t>
            </w:r>
            <w:r w:rsidRPr="00D76DB6">
              <w:rPr>
                <w:color w:val="0D0D0D" w:themeColor="text1" w:themeTint="F2"/>
                <w:lang w:val="kk-KZ"/>
              </w:rPr>
              <w:t xml:space="preserve"> </w:t>
            </w:r>
            <w:r w:rsidRPr="00D76DB6">
              <w:rPr>
                <w:color w:val="0D0D0D" w:themeColor="text1" w:themeTint="F2"/>
              </w:rPr>
              <w:t>516</w:t>
            </w:r>
          </w:p>
        </w:tc>
        <w:tc>
          <w:tcPr>
            <w:tcW w:w="910" w:type="pct"/>
            <w:vAlign w:val="center"/>
          </w:tcPr>
          <w:p w14:paraId="5DB40674"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w:t>
            </w:r>
            <w:r w:rsidRPr="00D76DB6">
              <w:rPr>
                <w:color w:val="0D0D0D" w:themeColor="text1" w:themeTint="F2"/>
              </w:rPr>
              <w:t>50</w:t>
            </w:r>
          </w:p>
        </w:tc>
        <w:tc>
          <w:tcPr>
            <w:tcW w:w="1025" w:type="pct"/>
            <w:vAlign w:val="center"/>
          </w:tcPr>
          <w:p w14:paraId="5E68849D" w14:textId="77777777" w:rsidR="001B323F" w:rsidRPr="00D76DB6" w:rsidRDefault="001B323F" w:rsidP="00BF1A87">
            <w:pPr>
              <w:ind w:right="-7"/>
              <w:jc w:val="center"/>
              <w:rPr>
                <w:color w:val="0D0D0D" w:themeColor="text1" w:themeTint="F2"/>
              </w:rPr>
            </w:pPr>
            <w:r w:rsidRPr="00D76DB6">
              <w:rPr>
                <w:color w:val="0D0D0D" w:themeColor="text1" w:themeTint="F2"/>
              </w:rPr>
              <w:t>16</w:t>
            </w:r>
          </w:p>
        </w:tc>
      </w:tr>
      <w:tr w:rsidR="001B323F" w:rsidRPr="00D76DB6" w14:paraId="3B84563D" w14:textId="77777777" w:rsidTr="00BF1A87">
        <w:tc>
          <w:tcPr>
            <w:tcW w:w="1773" w:type="pct"/>
            <w:vAlign w:val="center"/>
            <w:hideMark/>
          </w:tcPr>
          <w:p w14:paraId="6A80FA87" w14:textId="561ABADF" w:rsidR="001B323F" w:rsidRPr="00D76DB6" w:rsidRDefault="001B323F" w:rsidP="00C266F4">
            <w:pPr>
              <w:rPr>
                <w:color w:val="0D0D0D" w:themeColor="text1" w:themeTint="F2"/>
              </w:rPr>
            </w:pPr>
            <w:r w:rsidRPr="00D76DB6">
              <w:rPr>
                <w:color w:val="0D0D0D" w:themeColor="text1" w:themeTint="F2"/>
              </w:rPr>
              <w:t>"</w:t>
            </w:r>
            <w:r w:rsidR="00D37A5E" w:rsidRPr="00D76DB6">
              <w:rPr>
                <w:color w:val="0D0D0D" w:themeColor="text1" w:themeTint="F2"/>
                <w:lang w:val="kk-KZ"/>
              </w:rPr>
              <w:t>Қазақстандағы</w:t>
            </w:r>
            <w:r w:rsidR="00D37A5E" w:rsidRPr="00D76DB6">
              <w:rPr>
                <w:color w:val="0D0D0D" w:themeColor="text1" w:themeTint="F2"/>
              </w:rPr>
              <w:t xml:space="preserve"> К</w:t>
            </w:r>
            <w:r w:rsidR="00D37A5E" w:rsidRPr="00D76DB6">
              <w:rPr>
                <w:color w:val="0D0D0D" w:themeColor="text1" w:themeTint="F2"/>
                <w:lang w:val="kk-KZ"/>
              </w:rPr>
              <w:t>ытай</w:t>
            </w:r>
            <w:r w:rsidR="00D37A5E" w:rsidRPr="00D76DB6">
              <w:rPr>
                <w:color w:val="0D0D0D" w:themeColor="text1" w:themeTint="F2"/>
              </w:rPr>
              <w:t xml:space="preserve"> </w:t>
            </w:r>
            <w:r w:rsidRPr="00D76DB6">
              <w:rPr>
                <w:color w:val="0D0D0D" w:themeColor="text1" w:themeTint="F2"/>
                <w:lang w:val="kk-KZ"/>
              </w:rPr>
              <w:t>Б</w:t>
            </w:r>
            <w:r w:rsidR="00D37A5E" w:rsidRPr="00D76DB6">
              <w:rPr>
                <w:color w:val="0D0D0D" w:themeColor="text1" w:themeTint="F2"/>
                <w:lang w:val="kk-KZ"/>
              </w:rPr>
              <w:t>анк</w:t>
            </w:r>
            <w:r w:rsidRPr="00D76DB6">
              <w:rPr>
                <w:color w:val="0D0D0D" w:themeColor="text1" w:themeTint="F2"/>
              </w:rPr>
              <w:t>"</w:t>
            </w:r>
            <w:r w:rsidRPr="00D76DB6">
              <w:rPr>
                <w:color w:val="0D0D0D" w:themeColor="text1" w:themeTint="F2"/>
                <w:lang w:val="kk-KZ"/>
              </w:rPr>
              <w:t xml:space="preserve"> АҚ ЕБ</w:t>
            </w:r>
          </w:p>
        </w:tc>
        <w:tc>
          <w:tcPr>
            <w:tcW w:w="1292" w:type="pct"/>
            <w:vAlign w:val="center"/>
            <w:hideMark/>
          </w:tcPr>
          <w:p w14:paraId="71180D64" w14:textId="77777777" w:rsidR="001B323F" w:rsidRPr="00D76DB6" w:rsidRDefault="001B323F" w:rsidP="00BF1A87">
            <w:pPr>
              <w:jc w:val="center"/>
              <w:rPr>
                <w:color w:val="0D0D0D" w:themeColor="text1" w:themeTint="F2"/>
              </w:rPr>
            </w:pPr>
            <w:r w:rsidRPr="00D76DB6">
              <w:rPr>
                <w:color w:val="0D0D0D" w:themeColor="text1" w:themeTint="F2"/>
              </w:rPr>
              <w:t>331</w:t>
            </w:r>
            <w:r w:rsidRPr="00D76DB6">
              <w:rPr>
                <w:color w:val="0D0D0D" w:themeColor="text1" w:themeTint="F2"/>
                <w:lang w:val="kk-KZ"/>
              </w:rPr>
              <w:t xml:space="preserve"> </w:t>
            </w:r>
            <w:r w:rsidRPr="00D76DB6">
              <w:rPr>
                <w:color w:val="0D0D0D" w:themeColor="text1" w:themeTint="F2"/>
              </w:rPr>
              <w:t>497</w:t>
            </w:r>
          </w:p>
        </w:tc>
        <w:tc>
          <w:tcPr>
            <w:tcW w:w="910" w:type="pct"/>
            <w:vAlign w:val="center"/>
          </w:tcPr>
          <w:p w14:paraId="42C6BB4D" w14:textId="77777777" w:rsidR="001B323F" w:rsidRPr="00D76DB6" w:rsidRDefault="001B323F" w:rsidP="00BF1A87">
            <w:pPr>
              <w:jc w:val="center"/>
              <w:rPr>
                <w:color w:val="0D0D0D" w:themeColor="text1" w:themeTint="F2"/>
              </w:rPr>
            </w:pPr>
            <w:r w:rsidRPr="00D76DB6">
              <w:rPr>
                <w:color w:val="0D0D0D" w:themeColor="text1" w:themeTint="F2"/>
              </w:rPr>
              <w:t>1</w:t>
            </w:r>
            <w:r w:rsidRPr="00D76DB6">
              <w:rPr>
                <w:color w:val="0D0D0D" w:themeColor="text1" w:themeTint="F2"/>
                <w:lang w:val="kk-KZ"/>
              </w:rPr>
              <w:t>,</w:t>
            </w:r>
            <w:r w:rsidRPr="00D76DB6">
              <w:rPr>
                <w:color w:val="0D0D0D" w:themeColor="text1" w:themeTint="F2"/>
              </w:rPr>
              <w:t>31</w:t>
            </w:r>
          </w:p>
        </w:tc>
        <w:tc>
          <w:tcPr>
            <w:tcW w:w="1025" w:type="pct"/>
            <w:vAlign w:val="center"/>
          </w:tcPr>
          <w:p w14:paraId="5D0C4A1E" w14:textId="77777777" w:rsidR="001B323F" w:rsidRPr="00D76DB6" w:rsidRDefault="001B323F" w:rsidP="00BF1A87">
            <w:pPr>
              <w:ind w:right="-7"/>
              <w:jc w:val="center"/>
              <w:rPr>
                <w:color w:val="0D0D0D" w:themeColor="text1" w:themeTint="F2"/>
              </w:rPr>
            </w:pPr>
            <w:r w:rsidRPr="00D76DB6">
              <w:rPr>
                <w:color w:val="0D0D0D" w:themeColor="text1" w:themeTint="F2"/>
              </w:rPr>
              <w:t>14</w:t>
            </w:r>
          </w:p>
        </w:tc>
      </w:tr>
      <w:tr w:rsidR="001B323F" w:rsidRPr="00D76DB6" w14:paraId="7E66CD63" w14:textId="77777777" w:rsidTr="00BF1A87">
        <w:tc>
          <w:tcPr>
            <w:tcW w:w="1773" w:type="pct"/>
            <w:vAlign w:val="center"/>
            <w:hideMark/>
          </w:tcPr>
          <w:p w14:paraId="4AF90224" w14:textId="77777777" w:rsidR="001B323F" w:rsidRPr="00D76DB6" w:rsidRDefault="001B323F" w:rsidP="00C266F4">
            <w:pPr>
              <w:rPr>
                <w:color w:val="0D0D0D" w:themeColor="text1" w:themeTint="F2"/>
              </w:rPr>
            </w:pPr>
            <w:r w:rsidRPr="00D76DB6">
              <w:rPr>
                <w:color w:val="0D0D0D" w:themeColor="text1" w:themeTint="F2"/>
              </w:rPr>
              <w:t>АО "ТПБ Китая в г. Алматы"</w:t>
            </w:r>
          </w:p>
        </w:tc>
        <w:tc>
          <w:tcPr>
            <w:tcW w:w="1292" w:type="pct"/>
            <w:vAlign w:val="center"/>
            <w:hideMark/>
          </w:tcPr>
          <w:p w14:paraId="4DD403B5" w14:textId="77777777" w:rsidR="001B323F" w:rsidRPr="00D76DB6" w:rsidRDefault="001B323F" w:rsidP="00BF1A87">
            <w:pPr>
              <w:jc w:val="center"/>
              <w:rPr>
                <w:color w:val="0D0D0D" w:themeColor="text1" w:themeTint="F2"/>
              </w:rPr>
            </w:pPr>
            <w:r w:rsidRPr="00D76DB6">
              <w:rPr>
                <w:color w:val="0D0D0D" w:themeColor="text1" w:themeTint="F2"/>
              </w:rPr>
              <w:t>163</w:t>
            </w:r>
            <w:r w:rsidRPr="00D76DB6">
              <w:rPr>
                <w:color w:val="0D0D0D" w:themeColor="text1" w:themeTint="F2"/>
                <w:lang w:val="kk-KZ"/>
              </w:rPr>
              <w:t xml:space="preserve"> </w:t>
            </w:r>
            <w:r w:rsidRPr="00D76DB6">
              <w:rPr>
                <w:color w:val="0D0D0D" w:themeColor="text1" w:themeTint="F2"/>
              </w:rPr>
              <w:t>617</w:t>
            </w:r>
          </w:p>
        </w:tc>
        <w:tc>
          <w:tcPr>
            <w:tcW w:w="910" w:type="pct"/>
            <w:vAlign w:val="center"/>
          </w:tcPr>
          <w:p w14:paraId="599F0E6B"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65</w:t>
            </w:r>
          </w:p>
        </w:tc>
        <w:tc>
          <w:tcPr>
            <w:tcW w:w="1025" w:type="pct"/>
            <w:vAlign w:val="center"/>
          </w:tcPr>
          <w:p w14:paraId="45F90CA4" w14:textId="77777777" w:rsidR="001B323F" w:rsidRPr="00D76DB6" w:rsidRDefault="001B323F" w:rsidP="00BF1A87">
            <w:pPr>
              <w:ind w:right="-7"/>
              <w:jc w:val="center"/>
              <w:rPr>
                <w:color w:val="0D0D0D" w:themeColor="text1" w:themeTint="F2"/>
              </w:rPr>
            </w:pPr>
            <w:r w:rsidRPr="00D76DB6">
              <w:rPr>
                <w:color w:val="0D0D0D" w:themeColor="text1" w:themeTint="F2"/>
              </w:rPr>
              <w:t>19</w:t>
            </w:r>
          </w:p>
        </w:tc>
      </w:tr>
      <w:tr w:rsidR="001B323F" w:rsidRPr="00D76DB6" w14:paraId="7207433F" w14:textId="77777777" w:rsidTr="00BF1A87">
        <w:tc>
          <w:tcPr>
            <w:tcW w:w="1773" w:type="pct"/>
            <w:vAlign w:val="center"/>
            <w:hideMark/>
          </w:tcPr>
          <w:p w14:paraId="29A59D2B" w14:textId="77777777" w:rsidR="001B323F" w:rsidRPr="00D76DB6" w:rsidRDefault="001B323F" w:rsidP="00C266F4">
            <w:pPr>
              <w:rPr>
                <w:color w:val="0D0D0D" w:themeColor="text1" w:themeTint="F2"/>
              </w:rPr>
            </w:pPr>
            <w:r w:rsidRPr="00D76DB6">
              <w:rPr>
                <w:color w:val="0D0D0D" w:themeColor="text1" w:themeTint="F2"/>
              </w:rPr>
              <w:t>ВТБ Банк (</w:t>
            </w:r>
            <w:r w:rsidRPr="00D76DB6">
              <w:rPr>
                <w:color w:val="0D0D0D" w:themeColor="text1" w:themeTint="F2"/>
                <w:lang w:val="kk-KZ"/>
              </w:rPr>
              <w:t>Қ</w:t>
            </w:r>
            <w:r w:rsidRPr="00D76DB6">
              <w:rPr>
                <w:color w:val="0D0D0D" w:themeColor="text1" w:themeTint="F2"/>
              </w:rPr>
              <w:t>аза</w:t>
            </w:r>
            <w:r w:rsidRPr="00D76DB6">
              <w:rPr>
                <w:color w:val="0D0D0D" w:themeColor="text1" w:themeTint="F2"/>
                <w:lang w:val="kk-KZ"/>
              </w:rPr>
              <w:t>қ</w:t>
            </w:r>
            <w:r w:rsidRPr="00D76DB6">
              <w:rPr>
                <w:color w:val="0D0D0D" w:themeColor="text1" w:themeTint="F2"/>
              </w:rPr>
              <w:t>стан)</w:t>
            </w:r>
            <w:r w:rsidRPr="00D76DB6">
              <w:rPr>
                <w:color w:val="0D0D0D" w:themeColor="text1" w:themeTint="F2"/>
                <w:lang w:val="kk-KZ"/>
              </w:rPr>
              <w:t xml:space="preserve"> АҚ ЕБ</w:t>
            </w:r>
          </w:p>
        </w:tc>
        <w:tc>
          <w:tcPr>
            <w:tcW w:w="1292" w:type="pct"/>
            <w:vAlign w:val="center"/>
            <w:hideMark/>
          </w:tcPr>
          <w:p w14:paraId="518B3D4E" w14:textId="77777777" w:rsidR="001B323F" w:rsidRPr="00D76DB6" w:rsidRDefault="001B323F" w:rsidP="00BF1A87">
            <w:pPr>
              <w:jc w:val="center"/>
              <w:rPr>
                <w:color w:val="0D0D0D" w:themeColor="text1" w:themeTint="F2"/>
                <w:lang w:val="kk-KZ"/>
              </w:rPr>
            </w:pPr>
            <w:r w:rsidRPr="00D76DB6">
              <w:rPr>
                <w:color w:val="0D0D0D" w:themeColor="text1" w:themeTint="F2"/>
              </w:rPr>
              <w:t>162</w:t>
            </w:r>
            <w:r w:rsidRPr="00D76DB6">
              <w:rPr>
                <w:color w:val="0D0D0D" w:themeColor="text1" w:themeTint="F2"/>
                <w:lang w:val="kk-KZ"/>
              </w:rPr>
              <w:t xml:space="preserve"> </w:t>
            </w:r>
            <w:r w:rsidRPr="00D76DB6">
              <w:rPr>
                <w:color w:val="0D0D0D" w:themeColor="text1" w:themeTint="F2"/>
              </w:rPr>
              <w:t>097</w:t>
            </w:r>
          </w:p>
        </w:tc>
        <w:tc>
          <w:tcPr>
            <w:tcW w:w="910" w:type="pct"/>
            <w:vAlign w:val="center"/>
          </w:tcPr>
          <w:p w14:paraId="65BBCC80"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64</w:t>
            </w:r>
          </w:p>
        </w:tc>
        <w:tc>
          <w:tcPr>
            <w:tcW w:w="1025" w:type="pct"/>
            <w:vAlign w:val="center"/>
          </w:tcPr>
          <w:p w14:paraId="70A12B4E" w14:textId="77777777" w:rsidR="001B323F" w:rsidRPr="00D76DB6" w:rsidRDefault="001B323F" w:rsidP="00BF1A87">
            <w:pPr>
              <w:ind w:right="-7"/>
              <w:jc w:val="center"/>
              <w:rPr>
                <w:color w:val="0D0D0D" w:themeColor="text1" w:themeTint="F2"/>
              </w:rPr>
            </w:pPr>
            <w:r w:rsidRPr="00D76DB6">
              <w:rPr>
                <w:color w:val="0D0D0D" w:themeColor="text1" w:themeTint="F2"/>
              </w:rPr>
              <w:t>18</w:t>
            </w:r>
          </w:p>
        </w:tc>
      </w:tr>
      <w:tr w:rsidR="001B323F" w:rsidRPr="00D76DB6" w14:paraId="7F97EDAA" w14:textId="77777777" w:rsidTr="00BF1A87">
        <w:tc>
          <w:tcPr>
            <w:tcW w:w="1773" w:type="pct"/>
            <w:vAlign w:val="center"/>
            <w:hideMark/>
          </w:tcPr>
          <w:p w14:paraId="2827EC1B" w14:textId="77777777" w:rsidR="001B323F" w:rsidRPr="00D76DB6" w:rsidRDefault="001B323F" w:rsidP="00C266F4">
            <w:pPr>
              <w:rPr>
                <w:color w:val="0D0D0D" w:themeColor="text1" w:themeTint="F2"/>
                <w:lang w:val="en-US"/>
              </w:rPr>
            </w:pPr>
            <w:r w:rsidRPr="00D76DB6">
              <w:rPr>
                <w:color w:val="0D0D0D" w:themeColor="text1" w:themeTint="F2"/>
                <w:lang w:val="en-US"/>
              </w:rPr>
              <w:t>"First Heartland Bank"</w:t>
            </w:r>
            <w:r w:rsidRPr="00D76DB6">
              <w:rPr>
                <w:color w:val="0D0D0D" w:themeColor="text1" w:themeTint="F2"/>
                <w:lang w:val="kk-KZ"/>
              </w:rPr>
              <w:t xml:space="preserve"> АҚ</w:t>
            </w:r>
          </w:p>
        </w:tc>
        <w:tc>
          <w:tcPr>
            <w:tcW w:w="1292" w:type="pct"/>
            <w:vAlign w:val="center"/>
            <w:hideMark/>
          </w:tcPr>
          <w:p w14:paraId="1E9981CE" w14:textId="77777777" w:rsidR="001B323F" w:rsidRPr="00D76DB6" w:rsidRDefault="001B323F" w:rsidP="00BF1A87">
            <w:pPr>
              <w:jc w:val="center"/>
              <w:rPr>
                <w:color w:val="0D0D0D" w:themeColor="text1" w:themeTint="F2"/>
              </w:rPr>
            </w:pPr>
            <w:r w:rsidRPr="00D76DB6">
              <w:rPr>
                <w:color w:val="0D0D0D" w:themeColor="text1" w:themeTint="F2"/>
              </w:rPr>
              <w:t>158</w:t>
            </w:r>
            <w:r w:rsidRPr="00D76DB6">
              <w:rPr>
                <w:color w:val="0D0D0D" w:themeColor="text1" w:themeTint="F2"/>
                <w:lang w:val="kk-KZ"/>
              </w:rPr>
              <w:t xml:space="preserve"> </w:t>
            </w:r>
            <w:r w:rsidRPr="00D76DB6">
              <w:rPr>
                <w:color w:val="0D0D0D" w:themeColor="text1" w:themeTint="F2"/>
              </w:rPr>
              <w:t>765</w:t>
            </w:r>
          </w:p>
        </w:tc>
        <w:tc>
          <w:tcPr>
            <w:tcW w:w="910" w:type="pct"/>
            <w:vAlign w:val="center"/>
          </w:tcPr>
          <w:p w14:paraId="021585F2"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63</w:t>
            </w:r>
          </w:p>
        </w:tc>
        <w:tc>
          <w:tcPr>
            <w:tcW w:w="1025" w:type="pct"/>
            <w:vAlign w:val="center"/>
          </w:tcPr>
          <w:p w14:paraId="0EC03AAE" w14:textId="77777777" w:rsidR="001B323F" w:rsidRPr="00D76DB6" w:rsidRDefault="001B323F" w:rsidP="00BF1A87">
            <w:pPr>
              <w:ind w:right="-7"/>
              <w:jc w:val="center"/>
              <w:rPr>
                <w:color w:val="0D0D0D" w:themeColor="text1" w:themeTint="F2"/>
              </w:rPr>
            </w:pPr>
            <w:r w:rsidRPr="00D76DB6">
              <w:rPr>
                <w:color w:val="0D0D0D" w:themeColor="text1" w:themeTint="F2"/>
              </w:rPr>
              <w:t>17</w:t>
            </w:r>
          </w:p>
        </w:tc>
      </w:tr>
      <w:tr w:rsidR="001B323F" w:rsidRPr="00D76DB6" w14:paraId="0B8C6CD7" w14:textId="77777777" w:rsidTr="00BF1A87">
        <w:tc>
          <w:tcPr>
            <w:tcW w:w="1773" w:type="pct"/>
            <w:vAlign w:val="center"/>
            <w:hideMark/>
          </w:tcPr>
          <w:p w14:paraId="5ACDE8D1" w14:textId="77777777" w:rsidR="001B323F" w:rsidRPr="00D76DB6" w:rsidRDefault="001B323F" w:rsidP="00C266F4">
            <w:pPr>
              <w:rPr>
                <w:color w:val="0D0D0D" w:themeColor="text1" w:themeTint="F2"/>
              </w:rPr>
            </w:pPr>
            <w:r w:rsidRPr="00D76DB6">
              <w:rPr>
                <w:color w:val="0D0D0D" w:themeColor="text1" w:themeTint="F2"/>
              </w:rPr>
              <w:t>"Банк Kassa Nova"</w:t>
            </w:r>
            <w:r w:rsidRPr="00D76DB6">
              <w:rPr>
                <w:color w:val="0D0D0D" w:themeColor="text1" w:themeTint="F2"/>
                <w:lang w:val="kk-KZ"/>
              </w:rPr>
              <w:t xml:space="preserve"> АҚ</w:t>
            </w:r>
          </w:p>
        </w:tc>
        <w:tc>
          <w:tcPr>
            <w:tcW w:w="1292" w:type="pct"/>
            <w:vAlign w:val="center"/>
            <w:hideMark/>
          </w:tcPr>
          <w:p w14:paraId="28698C1F" w14:textId="77777777" w:rsidR="001B323F" w:rsidRPr="00D76DB6" w:rsidRDefault="001B323F" w:rsidP="00BF1A87">
            <w:pPr>
              <w:jc w:val="center"/>
              <w:rPr>
                <w:color w:val="0D0D0D" w:themeColor="text1" w:themeTint="F2"/>
              </w:rPr>
            </w:pPr>
            <w:r w:rsidRPr="00D76DB6">
              <w:rPr>
                <w:color w:val="0D0D0D" w:themeColor="text1" w:themeTint="F2"/>
              </w:rPr>
              <w:t>132</w:t>
            </w:r>
            <w:r w:rsidRPr="00D76DB6">
              <w:rPr>
                <w:color w:val="0D0D0D" w:themeColor="text1" w:themeTint="F2"/>
                <w:lang w:val="kk-KZ"/>
              </w:rPr>
              <w:t xml:space="preserve"> </w:t>
            </w:r>
            <w:r w:rsidRPr="00D76DB6">
              <w:rPr>
                <w:color w:val="0D0D0D" w:themeColor="text1" w:themeTint="F2"/>
              </w:rPr>
              <w:t>081</w:t>
            </w:r>
          </w:p>
        </w:tc>
        <w:tc>
          <w:tcPr>
            <w:tcW w:w="910" w:type="pct"/>
            <w:vAlign w:val="center"/>
          </w:tcPr>
          <w:p w14:paraId="743144D8"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52</w:t>
            </w:r>
          </w:p>
        </w:tc>
        <w:tc>
          <w:tcPr>
            <w:tcW w:w="1025" w:type="pct"/>
            <w:vAlign w:val="center"/>
          </w:tcPr>
          <w:p w14:paraId="212B0C87" w14:textId="77777777" w:rsidR="001B323F" w:rsidRPr="00D76DB6" w:rsidRDefault="001B323F" w:rsidP="00BF1A87">
            <w:pPr>
              <w:ind w:right="-7"/>
              <w:jc w:val="center"/>
              <w:rPr>
                <w:color w:val="0D0D0D" w:themeColor="text1" w:themeTint="F2"/>
              </w:rPr>
            </w:pPr>
            <w:r w:rsidRPr="00D76DB6">
              <w:rPr>
                <w:color w:val="0D0D0D" w:themeColor="text1" w:themeTint="F2"/>
              </w:rPr>
              <w:t>21</w:t>
            </w:r>
          </w:p>
        </w:tc>
      </w:tr>
      <w:tr w:rsidR="001B323F" w:rsidRPr="00D76DB6" w14:paraId="7633B238" w14:textId="14AC330A" w:rsidTr="00BF1A87">
        <w:tc>
          <w:tcPr>
            <w:tcW w:w="5000" w:type="pct"/>
            <w:gridSpan w:val="4"/>
            <w:vAlign w:val="center"/>
          </w:tcPr>
          <w:p w14:paraId="2D2ECF2A" w14:textId="41199423" w:rsidR="001B323F" w:rsidRPr="001B323F" w:rsidRDefault="001B323F" w:rsidP="00BF1A87">
            <w:pPr>
              <w:ind w:right="-7"/>
              <w:jc w:val="center"/>
              <w:rPr>
                <w:i/>
                <w:color w:val="0D0D0D" w:themeColor="text1" w:themeTint="F2"/>
              </w:rPr>
            </w:pPr>
            <w:r w:rsidRPr="001B323F">
              <w:rPr>
                <w:i/>
                <w:color w:val="0D0D0D" w:themeColor="text1" w:themeTint="F2"/>
              </w:rPr>
              <w:t xml:space="preserve">4 </w:t>
            </w:r>
            <w:r w:rsidRPr="001B323F">
              <w:rPr>
                <w:bCs/>
                <w:i/>
                <w:color w:val="0D0D0D" w:themeColor="text1" w:themeTint="F2"/>
                <w:lang w:val="kk-KZ"/>
              </w:rPr>
              <w:t>топқа</w:t>
            </w:r>
          </w:p>
        </w:tc>
      </w:tr>
      <w:tr w:rsidR="001B323F" w:rsidRPr="00D76DB6" w14:paraId="36D7A837" w14:textId="77777777" w:rsidTr="00BF1A87">
        <w:tc>
          <w:tcPr>
            <w:tcW w:w="1773" w:type="pct"/>
            <w:vAlign w:val="center"/>
            <w:hideMark/>
          </w:tcPr>
          <w:p w14:paraId="66B9F76D" w14:textId="77777777" w:rsidR="001B323F" w:rsidRPr="00D76DB6" w:rsidRDefault="001B323F" w:rsidP="00C266F4">
            <w:pPr>
              <w:rPr>
                <w:color w:val="0D0D0D" w:themeColor="text1" w:themeTint="F2"/>
                <w:lang w:val="kk-KZ"/>
              </w:rPr>
            </w:pPr>
            <w:r w:rsidRPr="00D76DB6">
              <w:rPr>
                <w:color w:val="0D0D0D" w:themeColor="text1" w:themeTint="F2"/>
              </w:rPr>
              <w:t>"Tengri Bank"</w:t>
            </w:r>
            <w:r w:rsidRPr="00D76DB6">
              <w:rPr>
                <w:color w:val="0D0D0D" w:themeColor="text1" w:themeTint="F2"/>
                <w:lang w:val="kk-KZ"/>
              </w:rPr>
              <w:t xml:space="preserve"> АҚ</w:t>
            </w:r>
          </w:p>
        </w:tc>
        <w:tc>
          <w:tcPr>
            <w:tcW w:w="1292" w:type="pct"/>
            <w:vAlign w:val="center"/>
            <w:hideMark/>
          </w:tcPr>
          <w:p w14:paraId="07561107" w14:textId="77777777" w:rsidR="001B323F" w:rsidRPr="00D76DB6" w:rsidRDefault="001B323F" w:rsidP="00BF1A87">
            <w:pPr>
              <w:jc w:val="center"/>
              <w:rPr>
                <w:color w:val="0D0D0D" w:themeColor="text1" w:themeTint="F2"/>
              </w:rPr>
            </w:pPr>
            <w:r w:rsidRPr="00D76DB6">
              <w:rPr>
                <w:color w:val="0D0D0D" w:themeColor="text1" w:themeTint="F2"/>
              </w:rPr>
              <w:t>130</w:t>
            </w:r>
            <w:r w:rsidRPr="00D76DB6">
              <w:rPr>
                <w:color w:val="0D0D0D" w:themeColor="text1" w:themeTint="F2"/>
                <w:lang w:val="kk-KZ"/>
              </w:rPr>
              <w:t xml:space="preserve"> </w:t>
            </w:r>
            <w:r w:rsidRPr="00D76DB6">
              <w:rPr>
                <w:color w:val="0D0D0D" w:themeColor="text1" w:themeTint="F2"/>
              </w:rPr>
              <w:t>456</w:t>
            </w:r>
          </w:p>
        </w:tc>
        <w:tc>
          <w:tcPr>
            <w:tcW w:w="910" w:type="pct"/>
            <w:vAlign w:val="center"/>
          </w:tcPr>
          <w:p w14:paraId="0BD7F9C3"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52</w:t>
            </w:r>
          </w:p>
        </w:tc>
        <w:tc>
          <w:tcPr>
            <w:tcW w:w="1025" w:type="pct"/>
            <w:vAlign w:val="center"/>
          </w:tcPr>
          <w:p w14:paraId="77955480" w14:textId="77777777" w:rsidR="001B323F" w:rsidRPr="00D76DB6" w:rsidRDefault="001B323F" w:rsidP="00BF1A87">
            <w:pPr>
              <w:ind w:right="-7"/>
              <w:jc w:val="center"/>
              <w:rPr>
                <w:color w:val="0D0D0D" w:themeColor="text1" w:themeTint="F2"/>
              </w:rPr>
            </w:pPr>
            <w:r w:rsidRPr="00D76DB6">
              <w:rPr>
                <w:color w:val="0D0D0D" w:themeColor="text1" w:themeTint="F2"/>
              </w:rPr>
              <w:t>20</w:t>
            </w:r>
          </w:p>
        </w:tc>
      </w:tr>
      <w:tr w:rsidR="001B323F" w:rsidRPr="00D76DB6" w14:paraId="08A6E91C" w14:textId="77777777" w:rsidTr="00BF1A87">
        <w:tc>
          <w:tcPr>
            <w:tcW w:w="1773" w:type="pct"/>
            <w:vAlign w:val="center"/>
            <w:hideMark/>
          </w:tcPr>
          <w:p w14:paraId="2DEBB762" w14:textId="77777777" w:rsidR="001B323F" w:rsidRPr="00D76DB6" w:rsidRDefault="001B323F" w:rsidP="00C266F4">
            <w:pPr>
              <w:rPr>
                <w:color w:val="0D0D0D" w:themeColor="text1" w:themeTint="F2"/>
                <w:lang w:val="en-US"/>
              </w:rPr>
            </w:pPr>
            <w:r w:rsidRPr="00D76DB6">
              <w:rPr>
                <w:color w:val="0D0D0D" w:themeColor="text1" w:themeTint="F2"/>
                <w:lang w:val="en-US"/>
              </w:rPr>
              <w:t xml:space="preserve"> "AsiaCredit Bank (</w:t>
            </w:r>
            <w:r w:rsidRPr="00D76DB6">
              <w:rPr>
                <w:color w:val="0D0D0D" w:themeColor="text1" w:themeTint="F2"/>
              </w:rPr>
              <w:t>АзияКредит</w:t>
            </w:r>
            <w:r w:rsidRPr="00D76DB6">
              <w:rPr>
                <w:color w:val="0D0D0D" w:themeColor="text1" w:themeTint="F2"/>
                <w:lang w:val="en-US"/>
              </w:rPr>
              <w:t xml:space="preserve"> </w:t>
            </w:r>
            <w:r w:rsidRPr="00D76DB6">
              <w:rPr>
                <w:color w:val="0D0D0D" w:themeColor="text1" w:themeTint="F2"/>
              </w:rPr>
              <w:t>Банк</w:t>
            </w:r>
            <w:r w:rsidRPr="00D76DB6">
              <w:rPr>
                <w:color w:val="0D0D0D" w:themeColor="text1" w:themeTint="F2"/>
                <w:lang w:val="en-US"/>
              </w:rPr>
              <w:t>)"</w:t>
            </w:r>
            <w:r w:rsidRPr="00D76DB6">
              <w:rPr>
                <w:color w:val="0D0D0D" w:themeColor="text1" w:themeTint="F2"/>
                <w:lang w:val="kk-KZ"/>
              </w:rPr>
              <w:t xml:space="preserve"> АҚ</w:t>
            </w:r>
          </w:p>
        </w:tc>
        <w:tc>
          <w:tcPr>
            <w:tcW w:w="1292" w:type="pct"/>
            <w:vAlign w:val="center"/>
            <w:hideMark/>
          </w:tcPr>
          <w:p w14:paraId="46E6E69E" w14:textId="77777777" w:rsidR="001B323F" w:rsidRPr="00D76DB6" w:rsidRDefault="001B323F" w:rsidP="00BF1A87">
            <w:pPr>
              <w:jc w:val="center"/>
              <w:rPr>
                <w:color w:val="0D0D0D" w:themeColor="text1" w:themeTint="F2"/>
              </w:rPr>
            </w:pPr>
            <w:r w:rsidRPr="00D76DB6">
              <w:rPr>
                <w:color w:val="0D0D0D" w:themeColor="text1" w:themeTint="F2"/>
              </w:rPr>
              <w:t>118</w:t>
            </w:r>
            <w:r w:rsidRPr="00D76DB6">
              <w:rPr>
                <w:color w:val="0D0D0D" w:themeColor="text1" w:themeTint="F2"/>
                <w:lang w:val="kk-KZ"/>
              </w:rPr>
              <w:t xml:space="preserve"> </w:t>
            </w:r>
            <w:r w:rsidRPr="00D76DB6">
              <w:rPr>
                <w:color w:val="0D0D0D" w:themeColor="text1" w:themeTint="F2"/>
              </w:rPr>
              <w:t>248</w:t>
            </w:r>
          </w:p>
        </w:tc>
        <w:tc>
          <w:tcPr>
            <w:tcW w:w="910" w:type="pct"/>
            <w:vAlign w:val="center"/>
          </w:tcPr>
          <w:p w14:paraId="232A2832"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47</w:t>
            </w:r>
          </w:p>
        </w:tc>
        <w:tc>
          <w:tcPr>
            <w:tcW w:w="1025" w:type="pct"/>
            <w:vAlign w:val="center"/>
          </w:tcPr>
          <w:p w14:paraId="2354D61D" w14:textId="77777777" w:rsidR="001B323F" w:rsidRPr="00D76DB6" w:rsidRDefault="001B323F" w:rsidP="00BF1A87">
            <w:pPr>
              <w:ind w:right="-7"/>
              <w:jc w:val="center"/>
              <w:rPr>
                <w:color w:val="0D0D0D" w:themeColor="text1" w:themeTint="F2"/>
              </w:rPr>
            </w:pPr>
            <w:r w:rsidRPr="00D76DB6">
              <w:rPr>
                <w:color w:val="0D0D0D" w:themeColor="text1" w:themeTint="F2"/>
              </w:rPr>
              <w:t>22</w:t>
            </w:r>
          </w:p>
        </w:tc>
      </w:tr>
      <w:tr w:rsidR="001B323F" w:rsidRPr="00D76DB6" w14:paraId="6671B2A3" w14:textId="77777777" w:rsidTr="00BF1A87">
        <w:tc>
          <w:tcPr>
            <w:tcW w:w="1773" w:type="pct"/>
            <w:vAlign w:val="center"/>
            <w:hideMark/>
          </w:tcPr>
          <w:p w14:paraId="4F5008DB" w14:textId="77777777" w:rsidR="001B323F" w:rsidRPr="00D76DB6" w:rsidRDefault="001B323F" w:rsidP="00C266F4">
            <w:pPr>
              <w:rPr>
                <w:color w:val="0D0D0D" w:themeColor="text1" w:themeTint="F2"/>
                <w:lang w:val="kk-KZ"/>
              </w:rPr>
            </w:pPr>
            <w:r w:rsidRPr="00D76DB6">
              <w:rPr>
                <w:color w:val="0D0D0D" w:themeColor="text1" w:themeTint="F2"/>
              </w:rPr>
              <w:t xml:space="preserve"> "Capital Bank Kazakhstan"</w:t>
            </w:r>
            <w:r w:rsidRPr="00D76DB6">
              <w:rPr>
                <w:color w:val="0D0D0D" w:themeColor="text1" w:themeTint="F2"/>
                <w:lang w:val="kk-KZ"/>
              </w:rPr>
              <w:t xml:space="preserve"> АҚ</w:t>
            </w:r>
          </w:p>
        </w:tc>
        <w:tc>
          <w:tcPr>
            <w:tcW w:w="1292" w:type="pct"/>
            <w:vAlign w:val="center"/>
            <w:hideMark/>
          </w:tcPr>
          <w:p w14:paraId="4C7089CE" w14:textId="77777777" w:rsidR="001B323F" w:rsidRPr="00D76DB6" w:rsidRDefault="001B323F" w:rsidP="00BF1A87">
            <w:pPr>
              <w:jc w:val="center"/>
              <w:rPr>
                <w:color w:val="0D0D0D" w:themeColor="text1" w:themeTint="F2"/>
              </w:rPr>
            </w:pPr>
            <w:r w:rsidRPr="00D76DB6">
              <w:rPr>
                <w:color w:val="0D0D0D" w:themeColor="text1" w:themeTint="F2"/>
              </w:rPr>
              <w:t>89</w:t>
            </w:r>
            <w:r w:rsidRPr="00D76DB6">
              <w:rPr>
                <w:color w:val="0D0D0D" w:themeColor="text1" w:themeTint="F2"/>
                <w:lang w:val="kk-KZ"/>
              </w:rPr>
              <w:t xml:space="preserve"> </w:t>
            </w:r>
            <w:r w:rsidRPr="00D76DB6">
              <w:rPr>
                <w:color w:val="0D0D0D" w:themeColor="text1" w:themeTint="F2"/>
              </w:rPr>
              <w:t>376</w:t>
            </w:r>
          </w:p>
        </w:tc>
        <w:tc>
          <w:tcPr>
            <w:tcW w:w="910" w:type="pct"/>
            <w:vAlign w:val="center"/>
          </w:tcPr>
          <w:p w14:paraId="14639249"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35</w:t>
            </w:r>
          </w:p>
        </w:tc>
        <w:tc>
          <w:tcPr>
            <w:tcW w:w="1025" w:type="pct"/>
            <w:vAlign w:val="center"/>
          </w:tcPr>
          <w:p w14:paraId="4AEFA3F4" w14:textId="77777777" w:rsidR="001B323F" w:rsidRPr="00D76DB6" w:rsidRDefault="001B323F" w:rsidP="00BF1A87">
            <w:pPr>
              <w:ind w:right="-7"/>
              <w:jc w:val="center"/>
              <w:rPr>
                <w:color w:val="0D0D0D" w:themeColor="text1" w:themeTint="F2"/>
              </w:rPr>
            </w:pPr>
            <w:r w:rsidRPr="00D76DB6">
              <w:rPr>
                <w:color w:val="0D0D0D" w:themeColor="text1" w:themeTint="F2"/>
              </w:rPr>
              <w:t>23</w:t>
            </w:r>
          </w:p>
        </w:tc>
      </w:tr>
      <w:tr w:rsidR="001B323F" w:rsidRPr="00D76DB6" w14:paraId="0296A0A2" w14:textId="77777777" w:rsidTr="00BF1A87">
        <w:tc>
          <w:tcPr>
            <w:tcW w:w="1773" w:type="pct"/>
            <w:vAlign w:val="center"/>
            <w:hideMark/>
          </w:tcPr>
          <w:p w14:paraId="3005DE69" w14:textId="77777777" w:rsidR="001B323F" w:rsidRPr="00D76DB6" w:rsidRDefault="001B323F" w:rsidP="00C266F4">
            <w:pPr>
              <w:rPr>
                <w:color w:val="0D0D0D" w:themeColor="text1" w:themeTint="F2"/>
                <w:lang w:val="kk-KZ"/>
              </w:rPr>
            </w:pPr>
            <w:r w:rsidRPr="00D76DB6">
              <w:rPr>
                <w:color w:val="0D0D0D" w:themeColor="text1" w:themeTint="F2"/>
              </w:rPr>
              <w:t xml:space="preserve"> "ДБ "КЗИ БАНК"</w:t>
            </w:r>
            <w:r w:rsidRPr="00D76DB6">
              <w:rPr>
                <w:color w:val="0D0D0D" w:themeColor="text1" w:themeTint="F2"/>
                <w:lang w:val="kk-KZ"/>
              </w:rPr>
              <w:t xml:space="preserve"> АҚ</w:t>
            </w:r>
          </w:p>
        </w:tc>
        <w:tc>
          <w:tcPr>
            <w:tcW w:w="1292" w:type="pct"/>
            <w:vAlign w:val="center"/>
            <w:hideMark/>
          </w:tcPr>
          <w:p w14:paraId="6C32396F" w14:textId="77777777" w:rsidR="001B323F" w:rsidRPr="00D76DB6" w:rsidRDefault="001B323F" w:rsidP="00BF1A87">
            <w:pPr>
              <w:jc w:val="center"/>
              <w:rPr>
                <w:color w:val="0D0D0D" w:themeColor="text1" w:themeTint="F2"/>
              </w:rPr>
            </w:pPr>
            <w:r w:rsidRPr="00D76DB6">
              <w:rPr>
                <w:color w:val="0D0D0D" w:themeColor="text1" w:themeTint="F2"/>
              </w:rPr>
              <w:t>71</w:t>
            </w:r>
            <w:r w:rsidRPr="00D76DB6">
              <w:rPr>
                <w:color w:val="0D0D0D" w:themeColor="text1" w:themeTint="F2"/>
                <w:lang w:val="kk-KZ"/>
              </w:rPr>
              <w:t xml:space="preserve"> </w:t>
            </w:r>
            <w:r w:rsidRPr="00D76DB6">
              <w:rPr>
                <w:color w:val="0D0D0D" w:themeColor="text1" w:themeTint="F2"/>
              </w:rPr>
              <w:t>331</w:t>
            </w:r>
          </w:p>
        </w:tc>
        <w:tc>
          <w:tcPr>
            <w:tcW w:w="910" w:type="pct"/>
            <w:vAlign w:val="center"/>
          </w:tcPr>
          <w:p w14:paraId="5DD2489D"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28</w:t>
            </w:r>
          </w:p>
        </w:tc>
        <w:tc>
          <w:tcPr>
            <w:tcW w:w="1025" w:type="pct"/>
            <w:vAlign w:val="center"/>
          </w:tcPr>
          <w:p w14:paraId="6738A173" w14:textId="77777777" w:rsidR="001B323F" w:rsidRPr="00D76DB6" w:rsidRDefault="001B323F" w:rsidP="00BF1A87">
            <w:pPr>
              <w:ind w:right="-7"/>
              <w:jc w:val="center"/>
              <w:rPr>
                <w:color w:val="0D0D0D" w:themeColor="text1" w:themeTint="F2"/>
              </w:rPr>
            </w:pPr>
            <w:r w:rsidRPr="00D76DB6">
              <w:rPr>
                <w:color w:val="0D0D0D" w:themeColor="text1" w:themeTint="F2"/>
              </w:rPr>
              <w:t>24</w:t>
            </w:r>
          </w:p>
        </w:tc>
      </w:tr>
      <w:tr w:rsidR="001B323F" w:rsidRPr="00D76DB6" w14:paraId="346A44CF" w14:textId="77777777" w:rsidTr="00BF1A87">
        <w:tc>
          <w:tcPr>
            <w:tcW w:w="1773" w:type="pct"/>
            <w:vAlign w:val="center"/>
            <w:hideMark/>
          </w:tcPr>
          <w:p w14:paraId="0F9DAA7D" w14:textId="77777777" w:rsidR="001B323F" w:rsidRPr="00D76DB6" w:rsidRDefault="001B323F" w:rsidP="00C266F4">
            <w:pPr>
              <w:rPr>
                <w:color w:val="0D0D0D" w:themeColor="text1" w:themeTint="F2"/>
                <w:lang w:val="kk-KZ"/>
              </w:rPr>
            </w:pPr>
            <w:r w:rsidRPr="00D76DB6">
              <w:rPr>
                <w:color w:val="0D0D0D" w:themeColor="text1" w:themeTint="F2"/>
              </w:rPr>
              <w:t xml:space="preserve"> "Шинхан Банк Казахстан"</w:t>
            </w:r>
            <w:r w:rsidRPr="00D76DB6">
              <w:rPr>
                <w:color w:val="0D0D0D" w:themeColor="text1" w:themeTint="F2"/>
                <w:lang w:val="kk-KZ"/>
              </w:rPr>
              <w:t xml:space="preserve"> АҚ</w:t>
            </w:r>
          </w:p>
        </w:tc>
        <w:tc>
          <w:tcPr>
            <w:tcW w:w="1292" w:type="pct"/>
            <w:vAlign w:val="center"/>
            <w:hideMark/>
          </w:tcPr>
          <w:p w14:paraId="2EA2359C" w14:textId="77777777" w:rsidR="001B323F" w:rsidRPr="00D76DB6" w:rsidRDefault="001B323F" w:rsidP="00BF1A87">
            <w:pPr>
              <w:jc w:val="center"/>
              <w:rPr>
                <w:color w:val="0D0D0D" w:themeColor="text1" w:themeTint="F2"/>
              </w:rPr>
            </w:pPr>
            <w:r w:rsidRPr="00D76DB6">
              <w:rPr>
                <w:color w:val="0D0D0D" w:themeColor="text1" w:themeTint="F2"/>
              </w:rPr>
              <w:t>42</w:t>
            </w:r>
            <w:r w:rsidRPr="00D76DB6">
              <w:rPr>
                <w:color w:val="0D0D0D" w:themeColor="text1" w:themeTint="F2"/>
                <w:lang w:val="kk-KZ"/>
              </w:rPr>
              <w:t xml:space="preserve"> </w:t>
            </w:r>
            <w:r w:rsidRPr="00D76DB6">
              <w:rPr>
                <w:color w:val="0D0D0D" w:themeColor="text1" w:themeTint="F2"/>
              </w:rPr>
              <w:t>155</w:t>
            </w:r>
          </w:p>
        </w:tc>
        <w:tc>
          <w:tcPr>
            <w:tcW w:w="910" w:type="pct"/>
            <w:vAlign w:val="center"/>
          </w:tcPr>
          <w:p w14:paraId="1FEF5DFE"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17</w:t>
            </w:r>
          </w:p>
        </w:tc>
        <w:tc>
          <w:tcPr>
            <w:tcW w:w="1025" w:type="pct"/>
            <w:vAlign w:val="center"/>
          </w:tcPr>
          <w:p w14:paraId="3CF59537" w14:textId="77777777" w:rsidR="001B323F" w:rsidRPr="00D76DB6" w:rsidRDefault="001B323F" w:rsidP="00BF1A87">
            <w:pPr>
              <w:ind w:right="-7"/>
              <w:jc w:val="center"/>
              <w:rPr>
                <w:color w:val="0D0D0D" w:themeColor="text1" w:themeTint="F2"/>
              </w:rPr>
            </w:pPr>
            <w:r w:rsidRPr="00D76DB6">
              <w:rPr>
                <w:color w:val="0D0D0D" w:themeColor="text1" w:themeTint="F2"/>
              </w:rPr>
              <w:t>25</w:t>
            </w:r>
          </w:p>
        </w:tc>
      </w:tr>
      <w:tr w:rsidR="001B323F" w:rsidRPr="00D76DB6" w14:paraId="65BB9DBE" w14:textId="77777777" w:rsidTr="00BF1A87">
        <w:tc>
          <w:tcPr>
            <w:tcW w:w="1773" w:type="pct"/>
            <w:vAlign w:val="center"/>
            <w:hideMark/>
          </w:tcPr>
          <w:p w14:paraId="53DE6243" w14:textId="77777777" w:rsidR="001B323F" w:rsidRPr="00D76DB6" w:rsidRDefault="001B323F" w:rsidP="00BF1A87">
            <w:pPr>
              <w:ind w:right="-85"/>
              <w:rPr>
                <w:color w:val="0D0D0D" w:themeColor="text1" w:themeTint="F2"/>
                <w:lang w:val="kk-KZ"/>
              </w:rPr>
            </w:pPr>
            <w:r w:rsidRPr="00D76DB6">
              <w:rPr>
                <w:color w:val="0D0D0D" w:themeColor="text1" w:themeTint="F2"/>
              </w:rPr>
              <w:t>"Исламский Банк "Al Hilal"</w:t>
            </w:r>
            <w:r w:rsidRPr="00D76DB6">
              <w:rPr>
                <w:color w:val="0D0D0D" w:themeColor="text1" w:themeTint="F2"/>
                <w:lang w:val="kk-KZ"/>
              </w:rPr>
              <w:t xml:space="preserve"> АҚ</w:t>
            </w:r>
          </w:p>
        </w:tc>
        <w:tc>
          <w:tcPr>
            <w:tcW w:w="1292" w:type="pct"/>
            <w:vAlign w:val="center"/>
            <w:hideMark/>
          </w:tcPr>
          <w:p w14:paraId="156C8839" w14:textId="77777777" w:rsidR="001B323F" w:rsidRPr="00D76DB6" w:rsidRDefault="001B323F" w:rsidP="00BF1A87">
            <w:pPr>
              <w:jc w:val="center"/>
              <w:rPr>
                <w:color w:val="0D0D0D" w:themeColor="text1" w:themeTint="F2"/>
              </w:rPr>
            </w:pPr>
            <w:r w:rsidRPr="00D76DB6">
              <w:rPr>
                <w:color w:val="0D0D0D" w:themeColor="text1" w:themeTint="F2"/>
              </w:rPr>
              <w:t>35</w:t>
            </w:r>
            <w:r w:rsidRPr="00D76DB6">
              <w:rPr>
                <w:color w:val="0D0D0D" w:themeColor="text1" w:themeTint="F2"/>
                <w:lang w:val="kk-KZ"/>
              </w:rPr>
              <w:t xml:space="preserve"> </w:t>
            </w:r>
            <w:r w:rsidRPr="00D76DB6">
              <w:rPr>
                <w:color w:val="0D0D0D" w:themeColor="text1" w:themeTint="F2"/>
              </w:rPr>
              <w:t>957</w:t>
            </w:r>
          </w:p>
        </w:tc>
        <w:tc>
          <w:tcPr>
            <w:tcW w:w="910" w:type="pct"/>
            <w:vAlign w:val="center"/>
          </w:tcPr>
          <w:p w14:paraId="7FB2AB0D"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14</w:t>
            </w:r>
          </w:p>
        </w:tc>
        <w:tc>
          <w:tcPr>
            <w:tcW w:w="1025" w:type="pct"/>
            <w:vAlign w:val="center"/>
          </w:tcPr>
          <w:p w14:paraId="04590258" w14:textId="77777777" w:rsidR="001B323F" w:rsidRPr="00D76DB6" w:rsidRDefault="001B323F" w:rsidP="00BF1A87">
            <w:pPr>
              <w:ind w:right="-7"/>
              <w:jc w:val="center"/>
              <w:rPr>
                <w:color w:val="0D0D0D" w:themeColor="text1" w:themeTint="F2"/>
              </w:rPr>
            </w:pPr>
            <w:r w:rsidRPr="00D76DB6">
              <w:rPr>
                <w:color w:val="0D0D0D" w:themeColor="text1" w:themeTint="F2"/>
              </w:rPr>
              <w:t>26</w:t>
            </w:r>
          </w:p>
        </w:tc>
      </w:tr>
      <w:tr w:rsidR="001B323F" w:rsidRPr="00D76DB6" w14:paraId="1B9F0900" w14:textId="77777777" w:rsidTr="00BF1A87">
        <w:tc>
          <w:tcPr>
            <w:tcW w:w="1773" w:type="pct"/>
            <w:vAlign w:val="center"/>
            <w:hideMark/>
          </w:tcPr>
          <w:p w14:paraId="2487FCF2" w14:textId="77777777" w:rsidR="001B323F" w:rsidRPr="00D76DB6" w:rsidRDefault="001B323F" w:rsidP="00C266F4">
            <w:pPr>
              <w:rPr>
                <w:color w:val="0D0D0D" w:themeColor="text1" w:themeTint="F2"/>
              </w:rPr>
            </w:pPr>
            <w:r w:rsidRPr="00D76DB6">
              <w:rPr>
                <w:color w:val="0D0D0D" w:themeColor="text1" w:themeTint="F2"/>
              </w:rPr>
              <w:t xml:space="preserve"> "Исламский банк "Заман-Банк"</w:t>
            </w:r>
            <w:r w:rsidRPr="00D76DB6">
              <w:rPr>
                <w:color w:val="0D0D0D" w:themeColor="text1" w:themeTint="F2"/>
                <w:lang w:val="kk-KZ"/>
              </w:rPr>
              <w:t xml:space="preserve"> АҚ</w:t>
            </w:r>
          </w:p>
        </w:tc>
        <w:tc>
          <w:tcPr>
            <w:tcW w:w="1292" w:type="pct"/>
            <w:vAlign w:val="center"/>
            <w:hideMark/>
          </w:tcPr>
          <w:p w14:paraId="0FFF9FA4" w14:textId="77777777" w:rsidR="001B323F" w:rsidRPr="00D76DB6" w:rsidRDefault="001B323F" w:rsidP="00BF1A87">
            <w:pPr>
              <w:jc w:val="center"/>
              <w:rPr>
                <w:color w:val="0D0D0D" w:themeColor="text1" w:themeTint="F2"/>
              </w:rPr>
            </w:pPr>
            <w:r w:rsidRPr="00D76DB6">
              <w:rPr>
                <w:color w:val="0D0D0D" w:themeColor="text1" w:themeTint="F2"/>
              </w:rPr>
              <w:t>17</w:t>
            </w:r>
            <w:r w:rsidRPr="00D76DB6">
              <w:rPr>
                <w:color w:val="0D0D0D" w:themeColor="text1" w:themeTint="F2"/>
                <w:lang w:val="kk-KZ"/>
              </w:rPr>
              <w:t xml:space="preserve"> </w:t>
            </w:r>
            <w:r w:rsidRPr="00D76DB6">
              <w:rPr>
                <w:color w:val="0D0D0D" w:themeColor="text1" w:themeTint="F2"/>
              </w:rPr>
              <w:t>687</w:t>
            </w:r>
          </w:p>
        </w:tc>
        <w:tc>
          <w:tcPr>
            <w:tcW w:w="910" w:type="pct"/>
            <w:vAlign w:val="center"/>
          </w:tcPr>
          <w:p w14:paraId="5C9C143E"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07</w:t>
            </w:r>
          </w:p>
        </w:tc>
        <w:tc>
          <w:tcPr>
            <w:tcW w:w="1025" w:type="pct"/>
            <w:vAlign w:val="center"/>
          </w:tcPr>
          <w:p w14:paraId="6AC17B2B" w14:textId="77777777" w:rsidR="001B323F" w:rsidRPr="00D76DB6" w:rsidRDefault="001B323F" w:rsidP="00BF1A87">
            <w:pPr>
              <w:ind w:right="-7"/>
              <w:jc w:val="center"/>
              <w:rPr>
                <w:color w:val="0D0D0D" w:themeColor="text1" w:themeTint="F2"/>
              </w:rPr>
            </w:pPr>
            <w:r w:rsidRPr="00D76DB6">
              <w:rPr>
                <w:color w:val="0D0D0D" w:themeColor="text1" w:themeTint="F2"/>
              </w:rPr>
              <w:t>27</w:t>
            </w:r>
          </w:p>
        </w:tc>
      </w:tr>
      <w:tr w:rsidR="001B323F" w:rsidRPr="00D76DB6" w14:paraId="76E0FBBB" w14:textId="77777777" w:rsidTr="00BF1A87">
        <w:tc>
          <w:tcPr>
            <w:tcW w:w="1773" w:type="pct"/>
            <w:vAlign w:val="center"/>
            <w:hideMark/>
          </w:tcPr>
          <w:p w14:paraId="21F69050" w14:textId="77777777" w:rsidR="001B323F" w:rsidRPr="00D76DB6" w:rsidRDefault="001B323F" w:rsidP="00C266F4">
            <w:pPr>
              <w:rPr>
                <w:color w:val="0D0D0D" w:themeColor="text1" w:themeTint="F2"/>
              </w:rPr>
            </w:pPr>
            <w:r w:rsidRPr="00D76DB6">
              <w:rPr>
                <w:color w:val="0D0D0D" w:themeColor="text1" w:themeTint="F2"/>
                <w:lang w:val="kk-KZ"/>
              </w:rPr>
              <w:t xml:space="preserve">Қазақстандағы </w:t>
            </w:r>
            <w:r w:rsidRPr="00D76DB6">
              <w:rPr>
                <w:color w:val="0D0D0D" w:themeColor="text1" w:themeTint="F2"/>
              </w:rPr>
              <w:t xml:space="preserve">"НБ Пакистана" </w:t>
            </w:r>
            <w:r w:rsidRPr="00D76DB6">
              <w:rPr>
                <w:color w:val="0D0D0D" w:themeColor="text1" w:themeTint="F2"/>
                <w:lang w:val="kk-KZ"/>
              </w:rPr>
              <w:t>АҚ ЕБ</w:t>
            </w:r>
          </w:p>
        </w:tc>
        <w:tc>
          <w:tcPr>
            <w:tcW w:w="1292" w:type="pct"/>
            <w:vAlign w:val="center"/>
            <w:hideMark/>
          </w:tcPr>
          <w:p w14:paraId="0B0B173F" w14:textId="77777777" w:rsidR="001B323F" w:rsidRPr="00D76DB6" w:rsidRDefault="001B323F" w:rsidP="00BF1A87">
            <w:pPr>
              <w:jc w:val="center"/>
              <w:rPr>
                <w:color w:val="0D0D0D" w:themeColor="text1" w:themeTint="F2"/>
              </w:rPr>
            </w:pPr>
            <w:r w:rsidRPr="00D76DB6">
              <w:rPr>
                <w:color w:val="0D0D0D" w:themeColor="text1" w:themeTint="F2"/>
              </w:rPr>
              <w:t>4</w:t>
            </w:r>
            <w:r w:rsidRPr="00D76DB6">
              <w:rPr>
                <w:color w:val="0D0D0D" w:themeColor="text1" w:themeTint="F2"/>
                <w:lang w:val="kk-KZ"/>
              </w:rPr>
              <w:t xml:space="preserve"> </w:t>
            </w:r>
            <w:r w:rsidRPr="00D76DB6">
              <w:rPr>
                <w:color w:val="0D0D0D" w:themeColor="text1" w:themeTint="F2"/>
              </w:rPr>
              <w:t>761</w:t>
            </w:r>
          </w:p>
        </w:tc>
        <w:tc>
          <w:tcPr>
            <w:tcW w:w="910" w:type="pct"/>
            <w:vAlign w:val="center"/>
          </w:tcPr>
          <w:p w14:paraId="4387789E" w14:textId="77777777" w:rsidR="001B323F" w:rsidRPr="00D76DB6" w:rsidRDefault="001B323F" w:rsidP="00BF1A87">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02</w:t>
            </w:r>
          </w:p>
        </w:tc>
        <w:tc>
          <w:tcPr>
            <w:tcW w:w="1025" w:type="pct"/>
            <w:vAlign w:val="center"/>
          </w:tcPr>
          <w:p w14:paraId="3F2B3019" w14:textId="77777777" w:rsidR="001B323F" w:rsidRPr="00D76DB6" w:rsidRDefault="001B323F" w:rsidP="00BF1A87">
            <w:pPr>
              <w:ind w:right="-7"/>
              <w:jc w:val="center"/>
              <w:rPr>
                <w:color w:val="0D0D0D" w:themeColor="text1" w:themeTint="F2"/>
              </w:rPr>
            </w:pPr>
            <w:r w:rsidRPr="00D76DB6">
              <w:rPr>
                <w:color w:val="0D0D0D" w:themeColor="text1" w:themeTint="F2"/>
              </w:rPr>
              <w:t>28</w:t>
            </w:r>
          </w:p>
        </w:tc>
      </w:tr>
      <w:tr w:rsidR="001B323F" w:rsidRPr="00D76DB6" w14:paraId="40A63AD9" w14:textId="77777777" w:rsidTr="00BF1A87">
        <w:tc>
          <w:tcPr>
            <w:tcW w:w="1773" w:type="pct"/>
          </w:tcPr>
          <w:p w14:paraId="43C5FD90" w14:textId="77777777" w:rsidR="001B323F" w:rsidRPr="00D76DB6" w:rsidRDefault="001B323F" w:rsidP="00C266F4">
            <w:pPr>
              <w:ind w:right="-7"/>
              <w:jc w:val="both"/>
              <w:rPr>
                <w:color w:val="0D0D0D" w:themeColor="text1" w:themeTint="F2"/>
                <w:lang w:val="kk-KZ"/>
              </w:rPr>
            </w:pPr>
            <w:r w:rsidRPr="00D76DB6">
              <w:rPr>
                <w:color w:val="0D0D0D" w:themeColor="text1" w:themeTint="F2"/>
                <w:lang w:val="kk-KZ"/>
              </w:rPr>
              <w:t>ҚР ЕДБ жиынтық активі</w:t>
            </w:r>
          </w:p>
        </w:tc>
        <w:tc>
          <w:tcPr>
            <w:tcW w:w="1292" w:type="pct"/>
            <w:vAlign w:val="center"/>
          </w:tcPr>
          <w:p w14:paraId="1D9D6444" w14:textId="77777777" w:rsidR="001B323F" w:rsidRPr="00D76DB6" w:rsidRDefault="001B323F" w:rsidP="00BF1A87">
            <w:pPr>
              <w:jc w:val="center"/>
              <w:rPr>
                <w:color w:val="0D0D0D" w:themeColor="text1" w:themeTint="F2"/>
              </w:rPr>
            </w:pPr>
            <w:r w:rsidRPr="00D76DB6">
              <w:rPr>
                <w:color w:val="0D0D0D" w:themeColor="text1" w:themeTint="F2"/>
              </w:rPr>
              <w:t>25</w:t>
            </w:r>
            <w:r w:rsidRPr="00D76DB6">
              <w:rPr>
                <w:color w:val="0D0D0D" w:themeColor="text1" w:themeTint="F2"/>
                <w:lang w:val="kk-KZ"/>
              </w:rPr>
              <w:t> </w:t>
            </w:r>
            <w:r w:rsidRPr="00D76DB6">
              <w:rPr>
                <w:color w:val="0D0D0D" w:themeColor="text1" w:themeTint="F2"/>
              </w:rPr>
              <w:t>244</w:t>
            </w:r>
            <w:r w:rsidRPr="00D76DB6">
              <w:rPr>
                <w:color w:val="0D0D0D" w:themeColor="text1" w:themeTint="F2"/>
                <w:lang w:val="kk-KZ"/>
              </w:rPr>
              <w:t xml:space="preserve"> </w:t>
            </w:r>
            <w:r w:rsidRPr="00D76DB6">
              <w:rPr>
                <w:color w:val="0D0D0D" w:themeColor="text1" w:themeTint="F2"/>
              </w:rPr>
              <w:t>005</w:t>
            </w:r>
          </w:p>
        </w:tc>
        <w:tc>
          <w:tcPr>
            <w:tcW w:w="910" w:type="pct"/>
            <w:vAlign w:val="center"/>
          </w:tcPr>
          <w:p w14:paraId="3A1C4E35" w14:textId="77777777" w:rsidR="001B323F" w:rsidRPr="00D76DB6" w:rsidRDefault="001B323F" w:rsidP="00BF1A87">
            <w:pPr>
              <w:jc w:val="center"/>
              <w:rPr>
                <w:color w:val="0D0D0D" w:themeColor="text1" w:themeTint="F2"/>
              </w:rPr>
            </w:pPr>
            <w:r w:rsidRPr="00D76DB6">
              <w:rPr>
                <w:color w:val="0D0D0D" w:themeColor="text1" w:themeTint="F2"/>
              </w:rPr>
              <w:t>100</w:t>
            </w:r>
          </w:p>
        </w:tc>
        <w:tc>
          <w:tcPr>
            <w:tcW w:w="1025" w:type="pct"/>
            <w:vAlign w:val="center"/>
          </w:tcPr>
          <w:p w14:paraId="6AF1285C" w14:textId="77777777" w:rsidR="001B323F" w:rsidRPr="00D76DB6" w:rsidRDefault="001B323F" w:rsidP="00BF1A87">
            <w:pPr>
              <w:ind w:right="-7"/>
              <w:jc w:val="center"/>
              <w:rPr>
                <w:color w:val="0D0D0D" w:themeColor="text1" w:themeTint="F2"/>
              </w:rPr>
            </w:pPr>
            <w:r w:rsidRPr="00D76DB6">
              <w:rPr>
                <w:color w:val="0D0D0D" w:themeColor="text1" w:themeTint="F2"/>
              </w:rPr>
              <w:t>28</w:t>
            </w:r>
          </w:p>
        </w:tc>
      </w:tr>
      <w:tr w:rsidR="001B323F" w:rsidRPr="00D76DB6" w14:paraId="7572E49B" w14:textId="34AD091B" w:rsidTr="001B323F">
        <w:tc>
          <w:tcPr>
            <w:tcW w:w="5000" w:type="pct"/>
            <w:gridSpan w:val="4"/>
          </w:tcPr>
          <w:p w14:paraId="6D431B82" w14:textId="6107576E" w:rsidR="001B323F" w:rsidRPr="00D37A5E" w:rsidRDefault="001B323F" w:rsidP="007E4521">
            <w:pPr>
              <w:pStyle w:val="HTML"/>
              <w:shd w:val="clear" w:color="auto" w:fill="FFFFFF" w:themeFill="background1"/>
              <w:ind w:left="19" w:firstLine="587"/>
              <w:jc w:val="both"/>
              <w:rPr>
                <w:rFonts w:ascii="Times New Roman" w:hAnsi="Times New Roman" w:cs="Times New Roman"/>
                <w:color w:val="0D0D0D" w:themeColor="text1" w:themeTint="F2"/>
                <w:sz w:val="24"/>
                <w:szCs w:val="24"/>
                <w:lang w:val="kk-KZ"/>
              </w:rPr>
            </w:pPr>
            <w:r w:rsidRPr="00D37A5E">
              <w:rPr>
                <w:rFonts w:ascii="Times New Roman" w:eastAsia="Calibri" w:hAnsi="Times New Roman" w:cs="Times New Roman"/>
                <w:sz w:val="24"/>
                <w:szCs w:val="24"/>
              </w:rPr>
              <w:t>Ескерту –</w:t>
            </w:r>
            <w:r w:rsidRPr="00D37A5E">
              <w:rPr>
                <w:rFonts w:ascii="Times New Roman" w:eastAsia="Calibri" w:hAnsi="Times New Roman" w:cs="Times New Roman"/>
                <w:bCs/>
                <w:sz w:val="24"/>
                <w:szCs w:val="24"/>
                <w:lang w:val="kk-KZ"/>
              </w:rPr>
              <w:t xml:space="preserve"> </w:t>
            </w:r>
            <w:r w:rsidRPr="00D37A5E">
              <w:rPr>
                <w:rFonts w:ascii="Times New Roman" w:hAnsi="Times New Roman" w:cs="Times New Roman"/>
                <w:color w:val="0D0D0D" w:themeColor="text1" w:themeTint="F2"/>
                <w:sz w:val="24"/>
                <w:szCs w:val="24"/>
                <w:lang w:val="kk-KZ"/>
              </w:rPr>
              <w:t>[83]</w:t>
            </w:r>
            <w:r w:rsidR="00FA1FAA" w:rsidRPr="00D37A5E">
              <w:rPr>
                <w:rFonts w:ascii="Times New Roman" w:hAnsi="Times New Roman" w:cs="Times New Roman"/>
                <w:color w:val="0D0D0D" w:themeColor="text1" w:themeTint="F2"/>
                <w:sz w:val="24"/>
                <w:szCs w:val="24"/>
                <w:lang w:val="kk-KZ"/>
              </w:rPr>
              <w:t xml:space="preserve"> дерек көзі бойынша автормен құрастырылған</w:t>
            </w:r>
          </w:p>
        </w:tc>
      </w:tr>
    </w:tbl>
    <w:p w14:paraId="53B8FFF9" w14:textId="77777777" w:rsidR="0055744E" w:rsidRPr="00D76DB6" w:rsidRDefault="0055744E" w:rsidP="0055744E">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7B40E26C" w14:textId="3FA3B417" w:rsidR="0055744E" w:rsidRPr="00D76DB6" w:rsidRDefault="0055744E" w:rsidP="0055744E">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«Цеснабанк» АҚ </w:t>
      </w:r>
      <w:r w:rsidR="00D37A5E">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бұл филиал, негізінен «Цесна» корпорациясының құрамына кіретін кәсіпорындарға несие береді. Қазіргі уақытта бұл банк негізгі акционерлерін өзгертті және банк өз атауын </w:t>
      </w:r>
      <w:r w:rsidR="00316FC2" w:rsidRPr="00D76DB6">
        <w:rPr>
          <w:rFonts w:ascii="Times New Roman" w:hAnsi="Times New Roman" w:cs="Times New Roman"/>
          <w:color w:val="0D0D0D" w:themeColor="text1" w:themeTint="F2"/>
          <w:sz w:val="28"/>
          <w:szCs w:val="28"/>
          <w:lang w:val="kk-KZ"/>
        </w:rPr>
        <w:t>«Жусан Банк» болып өзгертті</w:t>
      </w:r>
      <w:r w:rsidRPr="00D76DB6">
        <w:rPr>
          <w:rFonts w:ascii="Times New Roman" w:hAnsi="Times New Roman" w:cs="Times New Roman"/>
          <w:color w:val="0D0D0D" w:themeColor="text1" w:themeTint="F2"/>
          <w:sz w:val="28"/>
          <w:szCs w:val="28"/>
          <w:lang w:val="kk-KZ"/>
        </w:rPr>
        <w:t xml:space="preserve">. Бұрын ForteBank АҚ-на «Темірбанк» АҚ және «Альянс Банк» АҚ екі банкті біріктірген </w:t>
      </w:r>
      <w:r w:rsidR="001B4F2D" w:rsidRPr="00D76DB6">
        <w:rPr>
          <w:rFonts w:ascii="Times New Roman" w:hAnsi="Times New Roman" w:cs="Times New Roman"/>
          <w:color w:val="0D0D0D" w:themeColor="text1" w:themeTint="F2"/>
          <w:sz w:val="28"/>
          <w:szCs w:val="28"/>
          <w:lang w:val="kk-KZ"/>
        </w:rPr>
        <w:t>[</w:t>
      </w:r>
      <w:r w:rsidR="00DE456A" w:rsidRPr="00D76DB6">
        <w:rPr>
          <w:rFonts w:ascii="Times New Roman" w:hAnsi="Times New Roman" w:cs="Times New Roman"/>
          <w:color w:val="0D0D0D" w:themeColor="text1" w:themeTint="F2"/>
          <w:sz w:val="28"/>
          <w:szCs w:val="28"/>
          <w:lang w:val="kk-KZ"/>
        </w:rPr>
        <w:t>83</w:t>
      </w:r>
      <w:r w:rsidRPr="00D76DB6">
        <w:rPr>
          <w:rFonts w:ascii="Times New Roman" w:hAnsi="Times New Roman" w:cs="Times New Roman"/>
          <w:color w:val="0D0D0D" w:themeColor="text1" w:themeTint="F2"/>
          <w:sz w:val="28"/>
          <w:szCs w:val="28"/>
          <w:lang w:val="kk-KZ"/>
        </w:rPr>
        <w:t>].</w:t>
      </w:r>
    </w:p>
    <w:p w14:paraId="033B49D1" w14:textId="77777777" w:rsidR="0055744E" w:rsidRPr="00D76DB6" w:rsidRDefault="0055744E" w:rsidP="0055744E">
      <w:pPr>
        <w:jc w:val="both"/>
        <w:rPr>
          <w:color w:val="0D0D0D" w:themeColor="text1" w:themeTint="F2"/>
          <w:lang w:val="kk-KZ"/>
        </w:rPr>
      </w:pPr>
    </w:p>
    <w:p w14:paraId="148B7EB7" w14:textId="7A8921C6" w:rsidR="0055744E" w:rsidRDefault="00F6795C" w:rsidP="0055744E">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922055">
        <w:rPr>
          <w:rFonts w:ascii="Times New Roman" w:hAnsi="Times New Roman" w:cs="Times New Roman"/>
          <w:color w:val="0D0D0D" w:themeColor="text1" w:themeTint="F2"/>
          <w:sz w:val="28"/>
          <w:szCs w:val="28"/>
          <w:lang w:val="kk-KZ"/>
        </w:rPr>
        <w:t>Кесте 21</w:t>
      </w:r>
      <w:r w:rsidR="0055744E" w:rsidRPr="00922055">
        <w:rPr>
          <w:rFonts w:ascii="Times New Roman" w:hAnsi="Times New Roman" w:cs="Times New Roman"/>
          <w:color w:val="0D0D0D" w:themeColor="text1" w:themeTint="F2"/>
          <w:sz w:val="28"/>
          <w:szCs w:val="28"/>
          <w:lang w:val="kk-KZ"/>
        </w:rPr>
        <w:t xml:space="preserve"> </w:t>
      </w:r>
      <w:r w:rsidR="00D37A5E">
        <w:rPr>
          <w:rFonts w:ascii="Times New Roman" w:hAnsi="Times New Roman" w:cs="Times New Roman"/>
          <w:color w:val="0D0D0D" w:themeColor="text1" w:themeTint="F2"/>
          <w:sz w:val="28"/>
          <w:szCs w:val="28"/>
          <w:lang w:val="kk-KZ"/>
        </w:rPr>
        <w:t>–</w:t>
      </w:r>
      <w:r w:rsidR="0055744E" w:rsidRPr="00922055">
        <w:rPr>
          <w:rFonts w:ascii="Times New Roman" w:hAnsi="Times New Roman" w:cs="Times New Roman"/>
          <w:color w:val="0D0D0D" w:themeColor="text1" w:themeTint="F2"/>
          <w:sz w:val="28"/>
          <w:szCs w:val="28"/>
          <w:lang w:val="kk-KZ"/>
        </w:rPr>
        <w:t xml:space="preserve"> </w:t>
      </w:r>
      <w:r w:rsidR="0055744E" w:rsidRPr="00D76DB6">
        <w:rPr>
          <w:rFonts w:ascii="Times New Roman" w:hAnsi="Times New Roman" w:cs="Times New Roman"/>
          <w:color w:val="0D0D0D" w:themeColor="text1" w:themeTint="F2"/>
          <w:sz w:val="28"/>
          <w:szCs w:val="28"/>
          <w:lang w:val="kk-KZ"/>
        </w:rPr>
        <w:t xml:space="preserve">01.01.2019 ж. жағдаймен </w:t>
      </w:r>
      <w:r w:rsidR="00922055">
        <w:rPr>
          <w:rFonts w:ascii="Times New Roman" w:hAnsi="Times New Roman" w:cs="Times New Roman"/>
          <w:color w:val="0D0D0D" w:themeColor="text1" w:themeTint="F2"/>
          <w:sz w:val="28"/>
          <w:szCs w:val="28"/>
          <w:lang w:val="kk-KZ"/>
        </w:rPr>
        <w:t xml:space="preserve">жиынтық </w:t>
      </w:r>
      <w:r w:rsidR="0055744E" w:rsidRPr="00D76DB6">
        <w:rPr>
          <w:rFonts w:ascii="Times New Roman" w:hAnsi="Times New Roman" w:cs="Times New Roman"/>
          <w:color w:val="0D0D0D" w:themeColor="text1" w:themeTint="F2"/>
          <w:sz w:val="28"/>
          <w:szCs w:val="28"/>
          <w:lang w:val="kk-KZ"/>
        </w:rPr>
        <w:t>активтер мен несие порт</w:t>
      </w:r>
      <w:r w:rsidR="00B51003" w:rsidRPr="00D76DB6">
        <w:rPr>
          <w:rFonts w:ascii="Times New Roman" w:hAnsi="Times New Roman" w:cs="Times New Roman"/>
          <w:color w:val="0D0D0D" w:themeColor="text1" w:themeTint="F2"/>
          <w:sz w:val="28"/>
          <w:szCs w:val="28"/>
          <w:lang w:val="kk-KZ"/>
        </w:rPr>
        <w:t xml:space="preserve">фелі бойынша алғашқы 10 банк </w:t>
      </w:r>
    </w:p>
    <w:p w14:paraId="1E521921" w14:textId="77777777" w:rsidR="001B323F" w:rsidRPr="00922055" w:rsidRDefault="001B323F" w:rsidP="0055744E">
      <w:pPr>
        <w:pStyle w:val="HTML"/>
        <w:shd w:val="clear" w:color="auto" w:fill="FFFFFF" w:themeFill="background1"/>
        <w:jc w:val="both"/>
        <w:rPr>
          <w:rFonts w:ascii="Times New Roman" w:hAnsi="Times New Roman" w:cs="Times New Roman"/>
          <w:color w:val="0D0D0D" w:themeColor="text1" w:themeTint="F2"/>
          <w:sz w:val="16"/>
          <w:szCs w:val="16"/>
          <w:lang w:val="kk-KZ"/>
        </w:rPr>
      </w:pPr>
    </w:p>
    <w:tbl>
      <w:tblPr>
        <w:tblW w:w="4858"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59"/>
        <w:gridCol w:w="1419"/>
        <w:gridCol w:w="1836"/>
        <w:gridCol w:w="1229"/>
        <w:gridCol w:w="1731"/>
      </w:tblGrid>
      <w:tr w:rsidR="001B323F" w:rsidRPr="00D76DB6" w14:paraId="60AD2D20" w14:textId="77777777" w:rsidTr="00595DD3">
        <w:trPr>
          <w:trHeight w:val="627"/>
        </w:trPr>
        <w:tc>
          <w:tcPr>
            <w:tcW w:w="1754" w:type="pct"/>
            <w:vAlign w:val="center"/>
          </w:tcPr>
          <w:p w14:paraId="0F82D2CF" w14:textId="77777777" w:rsidR="001B323F" w:rsidRPr="00D76DB6" w:rsidRDefault="001B323F" w:rsidP="001B323F">
            <w:pPr>
              <w:ind w:right="-7"/>
              <w:jc w:val="center"/>
              <w:rPr>
                <w:color w:val="0D0D0D" w:themeColor="text1" w:themeTint="F2"/>
                <w:lang w:val="kk-KZ"/>
              </w:rPr>
            </w:pPr>
            <w:r w:rsidRPr="00D76DB6">
              <w:rPr>
                <w:color w:val="0D0D0D" w:themeColor="text1" w:themeTint="F2"/>
              </w:rPr>
              <w:t>Банк</w:t>
            </w:r>
            <w:r w:rsidRPr="00D76DB6">
              <w:rPr>
                <w:color w:val="0D0D0D" w:themeColor="text1" w:themeTint="F2"/>
                <w:lang w:val="kk-KZ"/>
              </w:rPr>
              <w:t>тер</w:t>
            </w:r>
          </w:p>
        </w:tc>
        <w:tc>
          <w:tcPr>
            <w:tcW w:w="741" w:type="pct"/>
            <w:vAlign w:val="center"/>
          </w:tcPr>
          <w:p w14:paraId="28DE0047" w14:textId="0E7D57A2" w:rsidR="001B323F" w:rsidRPr="00D76DB6" w:rsidRDefault="001B323F" w:rsidP="001B323F">
            <w:pPr>
              <w:ind w:right="-7"/>
              <w:jc w:val="center"/>
              <w:rPr>
                <w:color w:val="0D0D0D" w:themeColor="text1" w:themeTint="F2"/>
              </w:rPr>
            </w:pPr>
            <w:r w:rsidRPr="00D76DB6">
              <w:rPr>
                <w:color w:val="0D0D0D" w:themeColor="text1" w:themeTint="F2"/>
              </w:rPr>
              <w:t>Актив</w:t>
            </w:r>
            <w:r w:rsidRPr="00D76DB6">
              <w:rPr>
                <w:color w:val="0D0D0D" w:themeColor="text1" w:themeTint="F2"/>
                <w:lang w:val="kk-KZ"/>
              </w:rPr>
              <w:t>тер</w:t>
            </w:r>
            <w:r w:rsidRPr="00D76DB6">
              <w:rPr>
                <w:color w:val="0D0D0D" w:themeColor="text1" w:themeTint="F2"/>
              </w:rPr>
              <w:t>,</w:t>
            </w:r>
            <w:r w:rsidRPr="00D76DB6">
              <w:rPr>
                <w:color w:val="0D0D0D" w:themeColor="text1" w:themeTint="F2"/>
                <w:lang w:val="kk-KZ"/>
              </w:rPr>
              <w:t xml:space="preserve"> млн</w:t>
            </w:r>
            <w:r w:rsidR="003B7A7E">
              <w:rPr>
                <w:color w:val="0D0D0D" w:themeColor="text1" w:themeTint="F2"/>
                <w:lang w:val="kk-KZ"/>
              </w:rPr>
              <w:t>.</w:t>
            </w:r>
            <w:r w:rsidR="001B242E">
              <w:rPr>
                <w:color w:val="0D0D0D" w:themeColor="text1" w:themeTint="F2"/>
                <w:lang w:val="kk-KZ"/>
              </w:rPr>
              <w:t xml:space="preserve">  </w:t>
            </w:r>
            <w:r w:rsidRPr="00D76DB6">
              <w:rPr>
                <w:color w:val="0D0D0D" w:themeColor="text1" w:themeTint="F2"/>
              </w:rPr>
              <w:t>те</w:t>
            </w:r>
            <w:r w:rsidRPr="00D76DB6">
              <w:rPr>
                <w:color w:val="0D0D0D" w:themeColor="text1" w:themeTint="F2"/>
                <w:lang w:val="kk-KZ"/>
              </w:rPr>
              <w:t>ң</w:t>
            </w:r>
            <w:r w:rsidRPr="00D76DB6">
              <w:rPr>
                <w:color w:val="0D0D0D" w:themeColor="text1" w:themeTint="F2"/>
              </w:rPr>
              <w:t>ге</w:t>
            </w:r>
          </w:p>
        </w:tc>
        <w:tc>
          <w:tcPr>
            <w:tcW w:w="959" w:type="pct"/>
            <w:vAlign w:val="center"/>
          </w:tcPr>
          <w:p w14:paraId="67BD7CA8" w14:textId="77777777" w:rsidR="001B323F" w:rsidRPr="00D76DB6" w:rsidRDefault="001B323F" w:rsidP="001B323F">
            <w:pPr>
              <w:ind w:right="-7"/>
              <w:jc w:val="center"/>
              <w:rPr>
                <w:color w:val="0D0D0D" w:themeColor="text1" w:themeTint="F2"/>
              </w:rPr>
            </w:pPr>
            <w:r w:rsidRPr="00D76DB6">
              <w:rPr>
                <w:color w:val="0D0D0D" w:themeColor="text1" w:themeTint="F2"/>
              </w:rPr>
              <w:t xml:space="preserve">5 </w:t>
            </w:r>
            <w:r w:rsidRPr="00D76DB6">
              <w:rPr>
                <w:color w:val="0D0D0D" w:themeColor="text1" w:themeTint="F2"/>
                <w:lang w:val="kk-KZ"/>
              </w:rPr>
              <w:t>ірі банктің активтер нарығындағы үлесі,</w:t>
            </w:r>
            <w:r w:rsidRPr="00D76DB6">
              <w:rPr>
                <w:color w:val="0D0D0D" w:themeColor="text1" w:themeTint="F2"/>
              </w:rPr>
              <w:t xml:space="preserve"> %</w:t>
            </w:r>
          </w:p>
        </w:tc>
        <w:tc>
          <w:tcPr>
            <w:tcW w:w="642" w:type="pct"/>
            <w:vAlign w:val="center"/>
          </w:tcPr>
          <w:p w14:paraId="6B642334" w14:textId="7997A5CF" w:rsidR="001B323F" w:rsidRPr="00D76DB6" w:rsidRDefault="001B323F" w:rsidP="001B323F">
            <w:pPr>
              <w:ind w:right="-7"/>
              <w:jc w:val="center"/>
              <w:rPr>
                <w:color w:val="0D0D0D" w:themeColor="text1" w:themeTint="F2"/>
              </w:rPr>
            </w:pPr>
            <w:r w:rsidRPr="00D76DB6">
              <w:rPr>
                <w:color w:val="0D0D0D" w:themeColor="text1" w:themeTint="F2"/>
                <w:lang w:val="kk-KZ"/>
              </w:rPr>
              <w:t xml:space="preserve">Несие </w:t>
            </w:r>
            <w:r w:rsidRPr="00D76DB6">
              <w:rPr>
                <w:color w:val="0D0D0D" w:themeColor="text1" w:themeTint="F2"/>
              </w:rPr>
              <w:t>портфел</w:t>
            </w:r>
            <w:r w:rsidRPr="00D76DB6">
              <w:rPr>
                <w:color w:val="0D0D0D" w:themeColor="text1" w:themeTint="F2"/>
                <w:lang w:val="kk-KZ"/>
              </w:rPr>
              <w:t>і</w:t>
            </w:r>
            <w:r w:rsidRPr="00D76DB6">
              <w:rPr>
                <w:color w:val="0D0D0D" w:themeColor="text1" w:themeTint="F2"/>
              </w:rPr>
              <w:t xml:space="preserve">, </w:t>
            </w:r>
            <w:r w:rsidRPr="00D76DB6">
              <w:rPr>
                <w:color w:val="0D0D0D" w:themeColor="text1" w:themeTint="F2"/>
                <w:w w:val="99"/>
                <w:lang w:val="kk-KZ"/>
              </w:rPr>
              <w:t>млн</w:t>
            </w:r>
            <w:r w:rsidR="003B7A7E">
              <w:rPr>
                <w:color w:val="0D0D0D" w:themeColor="text1" w:themeTint="F2"/>
                <w:w w:val="99"/>
                <w:lang w:val="kk-KZ"/>
              </w:rPr>
              <w:t>.</w:t>
            </w:r>
            <w:r w:rsidRPr="00D76DB6">
              <w:rPr>
                <w:color w:val="0D0D0D" w:themeColor="text1" w:themeTint="F2"/>
                <w:w w:val="99"/>
              </w:rPr>
              <w:t xml:space="preserve"> те</w:t>
            </w:r>
            <w:r w:rsidRPr="00D76DB6">
              <w:rPr>
                <w:color w:val="0D0D0D" w:themeColor="text1" w:themeTint="F2"/>
                <w:w w:val="99"/>
                <w:lang w:val="kk-KZ"/>
              </w:rPr>
              <w:t>ң</w:t>
            </w:r>
            <w:r w:rsidRPr="00D76DB6">
              <w:rPr>
                <w:color w:val="0D0D0D" w:themeColor="text1" w:themeTint="F2"/>
                <w:w w:val="99"/>
              </w:rPr>
              <w:t>ге</w:t>
            </w:r>
          </w:p>
        </w:tc>
        <w:tc>
          <w:tcPr>
            <w:tcW w:w="904" w:type="pct"/>
            <w:vAlign w:val="center"/>
          </w:tcPr>
          <w:p w14:paraId="7BA76A7D" w14:textId="77777777" w:rsidR="001B323F" w:rsidRPr="00D76DB6" w:rsidRDefault="001B323F" w:rsidP="00595DD3">
            <w:pPr>
              <w:ind w:left="-98" w:right="-81"/>
              <w:jc w:val="center"/>
              <w:rPr>
                <w:color w:val="0D0D0D" w:themeColor="text1" w:themeTint="F2"/>
              </w:rPr>
            </w:pPr>
            <w:r w:rsidRPr="00D76DB6">
              <w:rPr>
                <w:color w:val="0D0D0D" w:themeColor="text1" w:themeTint="F2"/>
                <w:lang w:val="kk-KZ"/>
              </w:rPr>
              <w:t xml:space="preserve">Несие портфелі бойынша нарық үлесі, </w:t>
            </w:r>
            <w:r w:rsidRPr="00D76DB6">
              <w:rPr>
                <w:color w:val="0D0D0D" w:themeColor="text1" w:themeTint="F2"/>
              </w:rPr>
              <w:t>%</w:t>
            </w:r>
          </w:p>
        </w:tc>
      </w:tr>
      <w:tr w:rsidR="00595DD3" w:rsidRPr="00D76DB6" w14:paraId="578612DA" w14:textId="77777777" w:rsidTr="00595DD3">
        <w:trPr>
          <w:trHeight w:val="262"/>
        </w:trPr>
        <w:tc>
          <w:tcPr>
            <w:tcW w:w="1754" w:type="pct"/>
            <w:vAlign w:val="center"/>
          </w:tcPr>
          <w:p w14:paraId="1827AD2E" w14:textId="4D8E18C6" w:rsidR="00595DD3" w:rsidRPr="00595DD3" w:rsidRDefault="00595DD3" w:rsidP="00595DD3">
            <w:pPr>
              <w:jc w:val="center"/>
              <w:rPr>
                <w:color w:val="0D0D0D" w:themeColor="text1" w:themeTint="F2"/>
                <w:lang w:val="kk-KZ"/>
              </w:rPr>
            </w:pPr>
            <w:r>
              <w:rPr>
                <w:color w:val="0D0D0D" w:themeColor="text1" w:themeTint="F2"/>
                <w:lang w:val="kk-KZ"/>
              </w:rPr>
              <w:t>1</w:t>
            </w:r>
          </w:p>
        </w:tc>
        <w:tc>
          <w:tcPr>
            <w:tcW w:w="741" w:type="pct"/>
            <w:vAlign w:val="center"/>
          </w:tcPr>
          <w:p w14:paraId="452B6CEA" w14:textId="5F594D21" w:rsidR="00595DD3" w:rsidRPr="00595DD3" w:rsidRDefault="00595DD3" w:rsidP="00595DD3">
            <w:pPr>
              <w:jc w:val="center"/>
              <w:rPr>
                <w:color w:val="0D0D0D" w:themeColor="text1" w:themeTint="F2"/>
                <w:lang w:val="kk-KZ"/>
              </w:rPr>
            </w:pPr>
            <w:r>
              <w:rPr>
                <w:color w:val="0D0D0D" w:themeColor="text1" w:themeTint="F2"/>
                <w:lang w:val="kk-KZ"/>
              </w:rPr>
              <w:t>2</w:t>
            </w:r>
          </w:p>
        </w:tc>
        <w:tc>
          <w:tcPr>
            <w:tcW w:w="959" w:type="pct"/>
            <w:vAlign w:val="center"/>
          </w:tcPr>
          <w:p w14:paraId="2DFE377B" w14:textId="7FF0C5B9" w:rsidR="00595DD3" w:rsidRPr="00595DD3" w:rsidRDefault="00595DD3" w:rsidP="00595DD3">
            <w:pPr>
              <w:jc w:val="center"/>
              <w:rPr>
                <w:color w:val="0D0D0D" w:themeColor="text1" w:themeTint="F2"/>
                <w:lang w:val="kk-KZ"/>
              </w:rPr>
            </w:pPr>
            <w:r>
              <w:rPr>
                <w:color w:val="0D0D0D" w:themeColor="text1" w:themeTint="F2"/>
                <w:lang w:val="kk-KZ"/>
              </w:rPr>
              <w:t>3</w:t>
            </w:r>
          </w:p>
        </w:tc>
        <w:tc>
          <w:tcPr>
            <w:tcW w:w="642" w:type="pct"/>
            <w:vAlign w:val="center"/>
          </w:tcPr>
          <w:p w14:paraId="0CA347CC" w14:textId="52DE4922" w:rsidR="00595DD3" w:rsidRPr="00595DD3" w:rsidRDefault="00595DD3" w:rsidP="00595DD3">
            <w:pPr>
              <w:jc w:val="center"/>
              <w:rPr>
                <w:color w:val="0D0D0D" w:themeColor="text1" w:themeTint="F2"/>
                <w:lang w:val="kk-KZ"/>
              </w:rPr>
            </w:pPr>
            <w:r>
              <w:rPr>
                <w:color w:val="0D0D0D" w:themeColor="text1" w:themeTint="F2"/>
                <w:lang w:val="kk-KZ"/>
              </w:rPr>
              <w:t>4</w:t>
            </w:r>
          </w:p>
        </w:tc>
        <w:tc>
          <w:tcPr>
            <w:tcW w:w="904" w:type="pct"/>
            <w:vAlign w:val="center"/>
          </w:tcPr>
          <w:p w14:paraId="6F0615FA" w14:textId="34A89204" w:rsidR="00595DD3" w:rsidRPr="00595DD3" w:rsidRDefault="00595DD3" w:rsidP="00595DD3">
            <w:pPr>
              <w:jc w:val="center"/>
              <w:rPr>
                <w:color w:val="0D0D0D" w:themeColor="text1" w:themeTint="F2"/>
                <w:lang w:val="kk-KZ"/>
              </w:rPr>
            </w:pPr>
            <w:r>
              <w:rPr>
                <w:color w:val="0D0D0D" w:themeColor="text1" w:themeTint="F2"/>
                <w:lang w:val="kk-KZ"/>
              </w:rPr>
              <w:t>5</w:t>
            </w:r>
          </w:p>
        </w:tc>
      </w:tr>
      <w:tr w:rsidR="001B323F" w:rsidRPr="00D76DB6" w14:paraId="38878218" w14:textId="77777777" w:rsidTr="00595DD3">
        <w:trPr>
          <w:trHeight w:val="262"/>
        </w:trPr>
        <w:tc>
          <w:tcPr>
            <w:tcW w:w="1754" w:type="pct"/>
            <w:vAlign w:val="center"/>
          </w:tcPr>
          <w:p w14:paraId="68F9B611" w14:textId="77777777" w:rsidR="001B323F" w:rsidRPr="00D76DB6" w:rsidRDefault="001B323F" w:rsidP="00C266F4">
            <w:pPr>
              <w:rPr>
                <w:color w:val="0D0D0D" w:themeColor="text1" w:themeTint="F2"/>
                <w:lang w:val="kk-KZ"/>
              </w:rPr>
            </w:pPr>
            <w:r w:rsidRPr="00D76DB6">
              <w:rPr>
                <w:color w:val="0D0D0D" w:themeColor="text1" w:themeTint="F2"/>
              </w:rPr>
              <w:t>"</w:t>
            </w:r>
            <w:r w:rsidRPr="00D76DB6">
              <w:rPr>
                <w:color w:val="0D0D0D" w:themeColor="text1" w:themeTint="F2"/>
                <w:lang w:val="kk-KZ"/>
              </w:rPr>
              <w:t>Қазақстан Халық Банк</w:t>
            </w:r>
            <w:r w:rsidRPr="00D76DB6">
              <w:rPr>
                <w:color w:val="0D0D0D" w:themeColor="text1" w:themeTint="F2"/>
              </w:rPr>
              <w:t>"</w:t>
            </w:r>
            <w:r w:rsidRPr="00D76DB6">
              <w:rPr>
                <w:color w:val="0D0D0D" w:themeColor="text1" w:themeTint="F2"/>
                <w:lang w:val="kk-KZ"/>
              </w:rPr>
              <w:t xml:space="preserve"> АҚ</w:t>
            </w:r>
          </w:p>
        </w:tc>
        <w:tc>
          <w:tcPr>
            <w:tcW w:w="741" w:type="pct"/>
            <w:vAlign w:val="center"/>
          </w:tcPr>
          <w:p w14:paraId="4ECA9519" w14:textId="77777777" w:rsidR="001B323F" w:rsidRPr="00D76DB6" w:rsidRDefault="001B323F" w:rsidP="001B323F">
            <w:pPr>
              <w:jc w:val="center"/>
              <w:rPr>
                <w:color w:val="0D0D0D" w:themeColor="text1" w:themeTint="F2"/>
              </w:rPr>
            </w:pPr>
            <w:r w:rsidRPr="00D76DB6">
              <w:rPr>
                <w:color w:val="0D0D0D" w:themeColor="text1" w:themeTint="F2"/>
              </w:rPr>
              <w:t>8</w:t>
            </w:r>
            <w:r w:rsidRPr="00D76DB6">
              <w:rPr>
                <w:color w:val="0D0D0D" w:themeColor="text1" w:themeTint="F2"/>
                <w:lang w:val="kk-KZ"/>
              </w:rPr>
              <w:t> </w:t>
            </w:r>
            <w:r w:rsidRPr="00D76DB6">
              <w:rPr>
                <w:color w:val="0D0D0D" w:themeColor="text1" w:themeTint="F2"/>
              </w:rPr>
              <w:t>667</w:t>
            </w:r>
            <w:r w:rsidRPr="00D76DB6">
              <w:rPr>
                <w:color w:val="0D0D0D" w:themeColor="text1" w:themeTint="F2"/>
                <w:lang w:val="kk-KZ"/>
              </w:rPr>
              <w:t xml:space="preserve"> </w:t>
            </w:r>
            <w:r w:rsidRPr="00D76DB6">
              <w:rPr>
                <w:color w:val="0D0D0D" w:themeColor="text1" w:themeTint="F2"/>
              </w:rPr>
              <w:t>085</w:t>
            </w:r>
          </w:p>
        </w:tc>
        <w:tc>
          <w:tcPr>
            <w:tcW w:w="959" w:type="pct"/>
            <w:vAlign w:val="center"/>
          </w:tcPr>
          <w:p w14:paraId="4CC6C1A3" w14:textId="77777777" w:rsidR="001B323F" w:rsidRPr="00D76DB6" w:rsidRDefault="001B323F" w:rsidP="001B323F">
            <w:pPr>
              <w:jc w:val="center"/>
              <w:rPr>
                <w:color w:val="0D0D0D" w:themeColor="text1" w:themeTint="F2"/>
              </w:rPr>
            </w:pPr>
            <w:r w:rsidRPr="00D76DB6">
              <w:rPr>
                <w:color w:val="0D0D0D" w:themeColor="text1" w:themeTint="F2"/>
              </w:rPr>
              <w:t>34</w:t>
            </w:r>
            <w:r w:rsidRPr="00D76DB6">
              <w:rPr>
                <w:color w:val="0D0D0D" w:themeColor="text1" w:themeTint="F2"/>
                <w:lang w:val="kk-KZ"/>
              </w:rPr>
              <w:t>,</w:t>
            </w:r>
            <w:r w:rsidRPr="00D76DB6">
              <w:rPr>
                <w:color w:val="0D0D0D" w:themeColor="text1" w:themeTint="F2"/>
              </w:rPr>
              <w:t>33</w:t>
            </w:r>
          </w:p>
        </w:tc>
        <w:tc>
          <w:tcPr>
            <w:tcW w:w="642" w:type="pct"/>
            <w:vAlign w:val="center"/>
          </w:tcPr>
          <w:p w14:paraId="7FFF7715" w14:textId="77777777" w:rsidR="001B323F" w:rsidRPr="00D76DB6" w:rsidRDefault="001B323F" w:rsidP="001B323F">
            <w:pPr>
              <w:jc w:val="center"/>
              <w:rPr>
                <w:color w:val="0D0D0D" w:themeColor="text1" w:themeTint="F2"/>
                <w:lang w:val="kk-KZ"/>
              </w:rPr>
            </w:pPr>
            <w:r w:rsidRPr="00D76DB6">
              <w:rPr>
                <w:color w:val="0D0D0D" w:themeColor="text1" w:themeTint="F2"/>
              </w:rPr>
              <w:t>3</w:t>
            </w:r>
            <w:r w:rsidRPr="00D76DB6">
              <w:rPr>
                <w:color w:val="0D0D0D" w:themeColor="text1" w:themeTint="F2"/>
                <w:lang w:val="kk-KZ"/>
              </w:rPr>
              <w:t xml:space="preserve"> </w:t>
            </w:r>
            <w:r w:rsidRPr="00D76DB6">
              <w:rPr>
                <w:color w:val="0D0D0D" w:themeColor="text1" w:themeTint="F2"/>
              </w:rPr>
              <w:t>954</w:t>
            </w:r>
            <w:r w:rsidRPr="00D76DB6">
              <w:rPr>
                <w:color w:val="0D0D0D" w:themeColor="text1" w:themeTint="F2"/>
                <w:lang w:val="kk-KZ"/>
              </w:rPr>
              <w:t xml:space="preserve"> </w:t>
            </w:r>
            <w:r w:rsidRPr="00D76DB6">
              <w:rPr>
                <w:color w:val="0D0D0D" w:themeColor="text1" w:themeTint="F2"/>
              </w:rPr>
              <w:t>754</w:t>
            </w:r>
          </w:p>
        </w:tc>
        <w:tc>
          <w:tcPr>
            <w:tcW w:w="904" w:type="pct"/>
            <w:vAlign w:val="center"/>
          </w:tcPr>
          <w:p w14:paraId="06885DEA" w14:textId="77777777" w:rsidR="001B323F" w:rsidRPr="00D76DB6" w:rsidRDefault="001B323F" w:rsidP="001B323F">
            <w:pPr>
              <w:jc w:val="center"/>
              <w:rPr>
                <w:color w:val="0D0D0D" w:themeColor="text1" w:themeTint="F2"/>
              </w:rPr>
            </w:pPr>
            <w:r w:rsidRPr="00D76DB6">
              <w:rPr>
                <w:color w:val="0D0D0D" w:themeColor="text1" w:themeTint="F2"/>
              </w:rPr>
              <w:t>28</w:t>
            </w:r>
            <w:r w:rsidRPr="00D76DB6">
              <w:rPr>
                <w:color w:val="0D0D0D" w:themeColor="text1" w:themeTint="F2"/>
                <w:lang w:val="kk-KZ"/>
              </w:rPr>
              <w:t>,</w:t>
            </w:r>
            <w:r w:rsidRPr="00D76DB6">
              <w:rPr>
                <w:color w:val="0D0D0D" w:themeColor="text1" w:themeTint="F2"/>
              </w:rPr>
              <w:t>74</w:t>
            </w:r>
          </w:p>
        </w:tc>
      </w:tr>
      <w:tr w:rsidR="001B323F" w:rsidRPr="00D76DB6" w14:paraId="742BC1EB" w14:textId="77777777" w:rsidTr="00595DD3">
        <w:trPr>
          <w:trHeight w:val="80"/>
        </w:trPr>
        <w:tc>
          <w:tcPr>
            <w:tcW w:w="1754" w:type="pct"/>
            <w:vAlign w:val="center"/>
          </w:tcPr>
          <w:p w14:paraId="4D6C4FDA" w14:textId="47C693C5" w:rsidR="001B323F" w:rsidRPr="00D76DB6" w:rsidRDefault="001B323F" w:rsidP="00C266F4">
            <w:pPr>
              <w:rPr>
                <w:color w:val="0D0D0D" w:themeColor="text1" w:themeTint="F2"/>
                <w:lang w:val="kk-KZ"/>
              </w:rPr>
            </w:pPr>
            <w:r w:rsidRPr="00D76DB6">
              <w:rPr>
                <w:color w:val="0D0D0D" w:themeColor="text1" w:themeTint="F2"/>
              </w:rPr>
              <w:t>"</w:t>
            </w:r>
            <w:r w:rsidRPr="00D76DB6">
              <w:rPr>
                <w:color w:val="0D0D0D" w:themeColor="text1" w:themeTint="F2"/>
                <w:lang w:val="kk-KZ"/>
              </w:rPr>
              <w:t xml:space="preserve">Жинақ </w:t>
            </w:r>
            <w:r w:rsidRPr="00D76DB6">
              <w:rPr>
                <w:color w:val="0D0D0D" w:themeColor="text1" w:themeTint="F2"/>
              </w:rPr>
              <w:t>банк"</w:t>
            </w:r>
            <w:r w:rsidRPr="00D76DB6">
              <w:rPr>
                <w:color w:val="0D0D0D" w:themeColor="text1" w:themeTint="F2"/>
                <w:lang w:val="kk-KZ"/>
              </w:rPr>
              <w:t xml:space="preserve"> АҚ ЕБ</w:t>
            </w:r>
          </w:p>
        </w:tc>
        <w:tc>
          <w:tcPr>
            <w:tcW w:w="741" w:type="pct"/>
            <w:vAlign w:val="center"/>
          </w:tcPr>
          <w:p w14:paraId="6EEBD4D8" w14:textId="7E1ECFC3" w:rsidR="001B323F" w:rsidRPr="00130017" w:rsidRDefault="001B323F" w:rsidP="001B323F">
            <w:pPr>
              <w:pStyle w:val="Default"/>
              <w:jc w:val="center"/>
              <w:rPr>
                <w:color w:val="0D0D0D" w:themeColor="text1" w:themeTint="F2"/>
                <w:lang w:val="en-US"/>
              </w:rPr>
            </w:pPr>
            <w:r w:rsidRPr="00D76DB6">
              <w:rPr>
                <w:color w:val="0D0D0D" w:themeColor="text1" w:themeTint="F2"/>
                <w:sz w:val="22"/>
                <w:szCs w:val="22"/>
              </w:rPr>
              <w:t>1</w:t>
            </w:r>
            <w:r w:rsidRPr="00D76DB6">
              <w:rPr>
                <w:color w:val="0D0D0D" w:themeColor="text1" w:themeTint="F2"/>
                <w:sz w:val="22"/>
                <w:szCs w:val="22"/>
                <w:lang w:val="kk-KZ"/>
              </w:rPr>
              <w:t> </w:t>
            </w:r>
            <w:r w:rsidRPr="00D76DB6">
              <w:rPr>
                <w:color w:val="0D0D0D" w:themeColor="text1" w:themeTint="F2"/>
                <w:sz w:val="22"/>
                <w:szCs w:val="22"/>
              </w:rPr>
              <w:t>8</w:t>
            </w:r>
            <w:r w:rsidR="00130017">
              <w:rPr>
                <w:color w:val="0D0D0D" w:themeColor="text1" w:themeTint="F2"/>
                <w:sz w:val="22"/>
                <w:szCs w:val="22"/>
                <w:lang w:val="en-US"/>
              </w:rPr>
              <w:t>91</w:t>
            </w:r>
            <w:r w:rsidRPr="00D76DB6">
              <w:rPr>
                <w:color w:val="0D0D0D" w:themeColor="text1" w:themeTint="F2"/>
                <w:sz w:val="22"/>
                <w:szCs w:val="22"/>
                <w:lang w:val="kk-KZ"/>
              </w:rPr>
              <w:t xml:space="preserve"> </w:t>
            </w:r>
            <w:r w:rsidR="00130017">
              <w:rPr>
                <w:color w:val="0D0D0D" w:themeColor="text1" w:themeTint="F2"/>
                <w:sz w:val="22"/>
                <w:szCs w:val="22"/>
                <w:lang w:val="en-US"/>
              </w:rPr>
              <w:t>902</w:t>
            </w:r>
          </w:p>
        </w:tc>
        <w:tc>
          <w:tcPr>
            <w:tcW w:w="959" w:type="pct"/>
            <w:vAlign w:val="center"/>
          </w:tcPr>
          <w:p w14:paraId="68514705" w14:textId="77777777" w:rsidR="001B323F" w:rsidRPr="00D76DB6" w:rsidRDefault="001B323F" w:rsidP="001B323F">
            <w:pPr>
              <w:jc w:val="center"/>
              <w:rPr>
                <w:color w:val="0D0D0D" w:themeColor="text1" w:themeTint="F2"/>
              </w:rPr>
            </w:pPr>
            <w:r w:rsidRPr="00D76DB6">
              <w:rPr>
                <w:color w:val="0D0D0D" w:themeColor="text1" w:themeTint="F2"/>
              </w:rPr>
              <w:t>7</w:t>
            </w:r>
            <w:r w:rsidRPr="00D76DB6">
              <w:rPr>
                <w:color w:val="0D0D0D" w:themeColor="text1" w:themeTint="F2"/>
                <w:lang w:val="kk-KZ"/>
              </w:rPr>
              <w:t>,</w:t>
            </w:r>
            <w:r w:rsidRPr="00D76DB6">
              <w:rPr>
                <w:color w:val="0D0D0D" w:themeColor="text1" w:themeTint="F2"/>
              </w:rPr>
              <w:t>49</w:t>
            </w:r>
          </w:p>
        </w:tc>
        <w:tc>
          <w:tcPr>
            <w:tcW w:w="642" w:type="pct"/>
            <w:vAlign w:val="center"/>
          </w:tcPr>
          <w:p w14:paraId="111E8208" w14:textId="77777777" w:rsidR="001B323F" w:rsidRPr="00D76DB6" w:rsidRDefault="001B323F" w:rsidP="001B323F">
            <w:pPr>
              <w:jc w:val="center"/>
              <w:rPr>
                <w:color w:val="0D0D0D" w:themeColor="text1" w:themeTint="F2"/>
                <w:lang w:val="kk-KZ"/>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266</w:t>
            </w:r>
            <w:r w:rsidRPr="00D76DB6">
              <w:rPr>
                <w:color w:val="0D0D0D" w:themeColor="text1" w:themeTint="F2"/>
                <w:lang w:val="kk-KZ"/>
              </w:rPr>
              <w:t xml:space="preserve"> </w:t>
            </w:r>
            <w:r w:rsidRPr="00D76DB6">
              <w:rPr>
                <w:color w:val="0D0D0D" w:themeColor="text1" w:themeTint="F2"/>
              </w:rPr>
              <w:t>852</w:t>
            </w:r>
          </w:p>
        </w:tc>
        <w:tc>
          <w:tcPr>
            <w:tcW w:w="904" w:type="pct"/>
            <w:vAlign w:val="center"/>
          </w:tcPr>
          <w:p w14:paraId="5A6F2002" w14:textId="77777777" w:rsidR="001B323F" w:rsidRPr="00D76DB6" w:rsidRDefault="001B323F" w:rsidP="001B323F">
            <w:pPr>
              <w:jc w:val="center"/>
              <w:rPr>
                <w:color w:val="0D0D0D" w:themeColor="text1" w:themeTint="F2"/>
              </w:rPr>
            </w:pPr>
            <w:r w:rsidRPr="00D76DB6">
              <w:rPr>
                <w:color w:val="0D0D0D" w:themeColor="text1" w:themeTint="F2"/>
              </w:rPr>
              <w:t>9,20</w:t>
            </w:r>
          </w:p>
        </w:tc>
      </w:tr>
      <w:tr w:rsidR="001B323F" w:rsidRPr="00D76DB6" w14:paraId="25C8BEF6" w14:textId="77777777" w:rsidTr="00595DD3">
        <w:trPr>
          <w:trHeight w:val="268"/>
        </w:trPr>
        <w:tc>
          <w:tcPr>
            <w:tcW w:w="1754" w:type="pct"/>
            <w:vAlign w:val="center"/>
          </w:tcPr>
          <w:p w14:paraId="23EDDC81" w14:textId="77777777" w:rsidR="001B323F" w:rsidRPr="00D76DB6" w:rsidRDefault="001B323F" w:rsidP="00C266F4">
            <w:pPr>
              <w:rPr>
                <w:color w:val="0D0D0D" w:themeColor="text1" w:themeTint="F2"/>
              </w:rPr>
            </w:pPr>
            <w:r w:rsidRPr="00D76DB6">
              <w:rPr>
                <w:color w:val="0D0D0D" w:themeColor="text1" w:themeTint="F2"/>
              </w:rPr>
              <w:t>"ForteBank"</w:t>
            </w:r>
            <w:r w:rsidRPr="00D76DB6">
              <w:rPr>
                <w:color w:val="0D0D0D" w:themeColor="text1" w:themeTint="F2"/>
                <w:lang w:val="kk-KZ"/>
              </w:rPr>
              <w:t xml:space="preserve"> АҚ</w:t>
            </w:r>
          </w:p>
        </w:tc>
        <w:tc>
          <w:tcPr>
            <w:tcW w:w="741" w:type="pct"/>
            <w:vAlign w:val="center"/>
          </w:tcPr>
          <w:p w14:paraId="7730F7DC" w14:textId="77777777" w:rsidR="001B323F" w:rsidRPr="00D76DB6" w:rsidRDefault="001B323F" w:rsidP="001B323F">
            <w:pPr>
              <w:jc w:val="center"/>
              <w:rPr>
                <w:color w:val="0D0D0D" w:themeColor="text1" w:themeTint="F2"/>
              </w:rPr>
            </w:pPr>
            <w:r w:rsidRPr="00D76DB6">
              <w:rPr>
                <w:color w:val="0D0D0D" w:themeColor="text1" w:themeTint="F2"/>
              </w:rPr>
              <w:t>1</w:t>
            </w:r>
            <w:r w:rsidRPr="00D76DB6">
              <w:rPr>
                <w:color w:val="0D0D0D" w:themeColor="text1" w:themeTint="F2"/>
                <w:lang w:val="kk-KZ"/>
              </w:rPr>
              <w:t> </w:t>
            </w:r>
            <w:r w:rsidRPr="00D76DB6">
              <w:rPr>
                <w:color w:val="0D0D0D" w:themeColor="text1" w:themeTint="F2"/>
              </w:rPr>
              <w:t>776</w:t>
            </w:r>
            <w:r w:rsidRPr="00D76DB6">
              <w:rPr>
                <w:color w:val="0D0D0D" w:themeColor="text1" w:themeTint="F2"/>
                <w:lang w:val="kk-KZ"/>
              </w:rPr>
              <w:t xml:space="preserve"> </w:t>
            </w:r>
            <w:r w:rsidRPr="00D76DB6">
              <w:rPr>
                <w:color w:val="0D0D0D" w:themeColor="text1" w:themeTint="F2"/>
              </w:rPr>
              <w:t>702</w:t>
            </w:r>
          </w:p>
        </w:tc>
        <w:tc>
          <w:tcPr>
            <w:tcW w:w="959" w:type="pct"/>
            <w:vAlign w:val="center"/>
          </w:tcPr>
          <w:p w14:paraId="2CA19933" w14:textId="77777777" w:rsidR="001B323F" w:rsidRPr="00D76DB6" w:rsidRDefault="001B323F" w:rsidP="001B323F">
            <w:pPr>
              <w:jc w:val="center"/>
              <w:rPr>
                <w:color w:val="0D0D0D" w:themeColor="text1" w:themeTint="F2"/>
              </w:rPr>
            </w:pPr>
            <w:r w:rsidRPr="00D76DB6">
              <w:rPr>
                <w:color w:val="0D0D0D" w:themeColor="text1" w:themeTint="F2"/>
              </w:rPr>
              <w:t>7</w:t>
            </w:r>
            <w:r w:rsidRPr="00D76DB6">
              <w:rPr>
                <w:color w:val="0D0D0D" w:themeColor="text1" w:themeTint="F2"/>
                <w:lang w:val="kk-KZ"/>
              </w:rPr>
              <w:t>,</w:t>
            </w:r>
            <w:r w:rsidRPr="00D76DB6">
              <w:rPr>
                <w:color w:val="0D0D0D" w:themeColor="text1" w:themeTint="F2"/>
              </w:rPr>
              <w:t>04</w:t>
            </w:r>
          </w:p>
        </w:tc>
        <w:tc>
          <w:tcPr>
            <w:tcW w:w="642" w:type="pct"/>
            <w:vAlign w:val="center"/>
          </w:tcPr>
          <w:p w14:paraId="4E7F111E" w14:textId="77777777" w:rsidR="001B323F" w:rsidRPr="00D76DB6" w:rsidRDefault="001B323F" w:rsidP="001B323F">
            <w:pPr>
              <w:jc w:val="center"/>
              <w:rPr>
                <w:color w:val="0D0D0D" w:themeColor="text1" w:themeTint="F2"/>
                <w:lang w:val="kk-KZ"/>
              </w:rPr>
            </w:pPr>
            <w:r w:rsidRPr="00D76DB6">
              <w:rPr>
                <w:color w:val="0D0D0D" w:themeColor="text1" w:themeTint="F2"/>
              </w:rPr>
              <w:t>728</w:t>
            </w:r>
            <w:r w:rsidRPr="00D76DB6">
              <w:rPr>
                <w:color w:val="0D0D0D" w:themeColor="text1" w:themeTint="F2"/>
                <w:lang w:val="kk-KZ"/>
              </w:rPr>
              <w:t xml:space="preserve"> </w:t>
            </w:r>
            <w:r w:rsidRPr="00D76DB6">
              <w:rPr>
                <w:color w:val="0D0D0D" w:themeColor="text1" w:themeTint="F2"/>
              </w:rPr>
              <w:t>832</w:t>
            </w:r>
          </w:p>
        </w:tc>
        <w:tc>
          <w:tcPr>
            <w:tcW w:w="904" w:type="pct"/>
            <w:vAlign w:val="center"/>
          </w:tcPr>
          <w:p w14:paraId="7BC092B2" w14:textId="77777777" w:rsidR="001B323F" w:rsidRPr="00D76DB6" w:rsidRDefault="001B323F" w:rsidP="001B323F">
            <w:pPr>
              <w:jc w:val="center"/>
              <w:rPr>
                <w:color w:val="0D0D0D" w:themeColor="text1" w:themeTint="F2"/>
              </w:rPr>
            </w:pPr>
            <w:r w:rsidRPr="00D76DB6">
              <w:rPr>
                <w:color w:val="0D0D0D" w:themeColor="text1" w:themeTint="F2"/>
              </w:rPr>
              <w:t>5</w:t>
            </w:r>
            <w:r w:rsidRPr="00D76DB6">
              <w:rPr>
                <w:color w:val="0D0D0D" w:themeColor="text1" w:themeTint="F2"/>
                <w:lang w:val="kk-KZ"/>
              </w:rPr>
              <w:t>,</w:t>
            </w:r>
            <w:r w:rsidRPr="00D76DB6">
              <w:rPr>
                <w:color w:val="0D0D0D" w:themeColor="text1" w:themeTint="F2"/>
              </w:rPr>
              <w:t>30</w:t>
            </w:r>
          </w:p>
        </w:tc>
      </w:tr>
      <w:tr w:rsidR="001B323F" w:rsidRPr="00D76DB6" w14:paraId="09D3B3BF" w14:textId="77777777" w:rsidTr="00595DD3">
        <w:trPr>
          <w:trHeight w:val="266"/>
        </w:trPr>
        <w:tc>
          <w:tcPr>
            <w:tcW w:w="1754" w:type="pct"/>
            <w:vAlign w:val="center"/>
          </w:tcPr>
          <w:p w14:paraId="7AC7933D" w14:textId="677E8147" w:rsidR="001B323F" w:rsidRPr="00D76DB6" w:rsidRDefault="001B323F" w:rsidP="00C266F4">
            <w:pPr>
              <w:rPr>
                <w:color w:val="0D0D0D" w:themeColor="text1" w:themeTint="F2"/>
              </w:rPr>
            </w:pPr>
            <w:r w:rsidRPr="00D76DB6">
              <w:rPr>
                <w:color w:val="0D0D0D" w:themeColor="text1" w:themeTint="F2"/>
              </w:rPr>
              <w:t>"Цеснабанк"</w:t>
            </w:r>
            <w:r w:rsidRPr="00D76DB6">
              <w:rPr>
                <w:color w:val="0D0D0D" w:themeColor="text1" w:themeTint="F2"/>
                <w:lang w:val="kk-KZ"/>
              </w:rPr>
              <w:t xml:space="preserve"> АҚ</w:t>
            </w:r>
          </w:p>
        </w:tc>
        <w:tc>
          <w:tcPr>
            <w:tcW w:w="741" w:type="pct"/>
            <w:vAlign w:val="center"/>
          </w:tcPr>
          <w:p w14:paraId="55687DB9" w14:textId="77777777" w:rsidR="001B323F" w:rsidRPr="00D76DB6" w:rsidRDefault="001B323F" w:rsidP="001B323F">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711</w:t>
            </w:r>
            <w:r w:rsidRPr="00D76DB6">
              <w:rPr>
                <w:color w:val="0D0D0D" w:themeColor="text1" w:themeTint="F2"/>
                <w:lang w:val="kk-KZ"/>
              </w:rPr>
              <w:t xml:space="preserve"> </w:t>
            </w:r>
            <w:r w:rsidRPr="00D76DB6">
              <w:rPr>
                <w:color w:val="0D0D0D" w:themeColor="text1" w:themeTint="F2"/>
              </w:rPr>
              <w:t>879</w:t>
            </w:r>
          </w:p>
        </w:tc>
        <w:tc>
          <w:tcPr>
            <w:tcW w:w="959" w:type="pct"/>
            <w:vAlign w:val="center"/>
          </w:tcPr>
          <w:p w14:paraId="24AC1812" w14:textId="77777777" w:rsidR="001B323F" w:rsidRPr="00D76DB6" w:rsidRDefault="001B323F" w:rsidP="001B323F">
            <w:pPr>
              <w:jc w:val="center"/>
              <w:rPr>
                <w:color w:val="0D0D0D" w:themeColor="text1" w:themeTint="F2"/>
              </w:rPr>
            </w:pPr>
            <w:r w:rsidRPr="00D76DB6">
              <w:rPr>
                <w:color w:val="0D0D0D" w:themeColor="text1" w:themeTint="F2"/>
              </w:rPr>
              <w:t>6</w:t>
            </w:r>
            <w:r w:rsidRPr="00D76DB6">
              <w:rPr>
                <w:color w:val="0D0D0D" w:themeColor="text1" w:themeTint="F2"/>
                <w:lang w:val="kk-KZ"/>
              </w:rPr>
              <w:t>,</w:t>
            </w:r>
            <w:r w:rsidRPr="00D76DB6">
              <w:rPr>
                <w:color w:val="0D0D0D" w:themeColor="text1" w:themeTint="F2"/>
              </w:rPr>
              <w:t>78</w:t>
            </w:r>
          </w:p>
        </w:tc>
        <w:tc>
          <w:tcPr>
            <w:tcW w:w="642" w:type="pct"/>
            <w:vAlign w:val="center"/>
          </w:tcPr>
          <w:p w14:paraId="792439A9" w14:textId="77777777" w:rsidR="001B323F" w:rsidRPr="00D76DB6" w:rsidRDefault="001B323F" w:rsidP="001B323F">
            <w:pPr>
              <w:jc w:val="center"/>
              <w:rPr>
                <w:color w:val="0D0D0D" w:themeColor="text1" w:themeTint="F2"/>
                <w:lang w:val="kk-KZ"/>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406</w:t>
            </w:r>
            <w:r w:rsidRPr="00D76DB6">
              <w:rPr>
                <w:color w:val="0D0D0D" w:themeColor="text1" w:themeTint="F2"/>
                <w:lang w:val="kk-KZ"/>
              </w:rPr>
              <w:t xml:space="preserve"> </w:t>
            </w:r>
            <w:r w:rsidRPr="00D76DB6">
              <w:rPr>
                <w:color w:val="0D0D0D" w:themeColor="text1" w:themeTint="F2"/>
              </w:rPr>
              <w:t>659</w:t>
            </w:r>
          </w:p>
        </w:tc>
        <w:tc>
          <w:tcPr>
            <w:tcW w:w="904" w:type="pct"/>
            <w:vAlign w:val="center"/>
          </w:tcPr>
          <w:p w14:paraId="7DC50166" w14:textId="77777777" w:rsidR="001B323F" w:rsidRPr="00D76DB6" w:rsidRDefault="001B323F" w:rsidP="001B323F">
            <w:pPr>
              <w:jc w:val="center"/>
              <w:rPr>
                <w:color w:val="0D0D0D" w:themeColor="text1" w:themeTint="F2"/>
              </w:rPr>
            </w:pPr>
            <w:r w:rsidRPr="00D76DB6">
              <w:rPr>
                <w:color w:val="0D0D0D" w:themeColor="text1" w:themeTint="F2"/>
              </w:rPr>
              <w:t>10</w:t>
            </w:r>
            <w:r w:rsidRPr="00D76DB6">
              <w:rPr>
                <w:color w:val="0D0D0D" w:themeColor="text1" w:themeTint="F2"/>
                <w:lang w:val="kk-KZ"/>
              </w:rPr>
              <w:t>,</w:t>
            </w:r>
            <w:r w:rsidRPr="00D76DB6">
              <w:rPr>
                <w:color w:val="0D0D0D" w:themeColor="text1" w:themeTint="F2"/>
              </w:rPr>
              <w:t>22</w:t>
            </w:r>
          </w:p>
        </w:tc>
      </w:tr>
      <w:tr w:rsidR="001B323F" w:rsidRPr="00D76DB6" w14:paraId="6DB58521" w14:textId="77777777" w:rsidTr="00595DD3">
        <w:trPr>
          <w:trHeight w:val="266"/>
        </w:trPr>
        <w:tc>
          <w:tcPr>
            <w:tcW w:w="1754" w:type="pct"/>
            <w:tcBorders>
              <w:bottom w:val="nil"/>
            </w:tcBorders>
            <w:vAlign w:val="center"/>
          </w:tcPr>
          <w:p w14:paraId="2D8424E3" w14:textId="2C6112C4" w:rsidR="001B323F" w:rsidRPr="00D76DB6" w:rsidRDefault="001B323F" w:rsidP="00C266F4">
            <w:pPr>
              <w:rPr>
                <w:color w:val="0D0D0D" w:themeColor="text1" w:themeTint="F2"/>
              </w:rPr>
            </w:pPr>
            <w:r w:rsidRPr="00D76DB6">
              <w:rPr>
                <w:color w:val="0D0D0D" w:themeColor="text1" w:themeTint="F2"/>
              </w:rPr>
              <w:t>"KASPI BANK"</w:t>
            </w:r>
            <w:r w:rsidRPr="00D76DB6">
              <w:rPr>
                <w:color w:val="0D0D0D" w:themeColor="text1" w:themeTint="F2"/>
                <w:lang w:val="kk-KZ"/>
              </w:rPr>
              <w:t xml:space="preserve"> АҚ</w:t>
            </w:r>
          </w:p>
        </w:tc>
        <w:tc>
          <w:tcPr>
            <w:tcW w:w="741" w:type="pct"/>
            <w:tcBorders>
              <w:bottom w:val="nil"/>
            </w:tcBorders>
            <w:vAlign w:val="center"/>
          </w:tcPr>
          <w:p w14:paraId="4187D947" w14:textId="77777777" w:rsidR="001B323F" w:rsidRPr="00D76DB6" w:rsidRDefault="001B323F" w:rsidP="001B323F">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704</w:t>
            </w:r>
            <w:r w:rsidRPr="00D76DB6">
              <w:rPr>
                <w:color w:val="0D0D0D" w:themeColor="text1" w:themeTint="F2"/>
                <w:lang w:val="kk-KZ"/>
              </w:rPr>
              <w:t xml:space="preserve"> </w:t>
            </w:r>
            <w:r w:rsidRPr="00D76DB6">
              <w:rPr>
                <w:color w:val="0D0D0D" w:themeColor="text1" w:themeTint="F2"/>
              </w:rPr>
              <w:t>091</w:t>
            </w:r>
          </w:p>
        </w:tc>
        <w:tc>
          <w:tcPr>
            <w:tcW w:w="959" w:type="pct"/>
            <w:tcBorders>
              <w:bottom w:val="nil"/>
            </w:tcBorders>
            <w:vAlign w:val="center"/>
          </w:tcPr>
          <w:p w14:paraId="13A75735" w14:textId="77777777" w:rsidR="001B323F" w:rsidRPr="00D76DB6" w:rsidRDefault="001B323F" w:rsidP="001B323F">
            <w:pPr>
              <w:jc w:val="center"/>
              <w:rPr>
                <w:color w:val="0D0D0D" w:themeColor="text1" w:themeTint="F2"/>
              </w:rPr>
            </w:pPr>
            <w:r w:rsidRPr="00D76DB6">
              <w:rPr>
                <w:color w:val="0D0D0D" w:themeColor="text1" w:themeTint="F2"/>
              </w:rPr>
              <w:t>6</w:t>
            </w:r>
            <w:r w:rsidRPr="00D76DB6">
              <w:rPr>
                <w:color w:val="0D0D0D" w:themeColor="text1" w:themeTint="F2"/>
                <w:lang w:val="kk-KZ"/>
              </w:rPr>
              <w:t>,</w:t>
            </w:r>
            <w:r w:rsidRPr="00D76DB6">
              <w:rPr>
                <w:color w:val="0D0D0D" w:themeColor="text1" w:themeTint="F2"/>
              </w:rPr>
              <w:t>75</w:t>
            </w:r>
          </w:p>
        </w:tc>
        <w:tc>
          <w:tcPr>
            <w:tcW w:w="642" w:type="pct"/>
            <w:tcBorders>
              <w:bottom w:val="nil"/>
            </w:tcBorders>
            <w:vAlign w:val="center"/>
          </w:tcPr>
          <w:p w14:paraId="15C93AA3" w14:textId="77777777" w:rsidR="001B323F" w:rsidRPr="00D76DB6" w:rsidRDefault="001B323F" w:rsidP="001B323F">
            <w:pPr>
              <w:jc w:val="center"/>
              <w:rPr>
                <w:color w:val="0D0D0D" w:themeColor="text1" w:themeTint="F2"/>
                <w:lang w:val="kk-KZ"/>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151</w:t>
            </w:r>
            <w:r w:rsidRPr="00D76DB6">
              <w:rPr>
                <w:color w:val="0D0D0D" w:themeColor="text1" w:themeTint="F2"/>
                <w:lang w:val="kk-KZ"/>
              </w:rPr>
              <w:t xml:space="preserve"> </w:t>
            </w:r>
            <w:r w:rsidRPr="00D76DB6">
              <w:rPr>
                <w:color w:val="0D0D0D" w:themeColor="text1" w:themeTint="F2"/>
              </w:rPr>
              <w:t>297</w:t>
            </w:r>
          </w:p>
        </w:tc>
        <w:tc>
          <w:tcPr>
            <w:tcW w:w="904" w:type="pct"/>
            <w:tcBorders>
              <w:bottom w:val="nil"/>
            </w:tcBorders>
            <w:vAlign w:val="center"/>
          </w:tcPr>
          <w:p w14:paraId="63DB4366" w14:textId="77777777" w:rsidR="001B323F" w:rsidRPr="00D76DB6" w:rsidRDefault="001B323F" w:rsidP="001B323F">
            <w:pPr>
              <w:jc w:val="center"/>
              <w:rPr>
                <w:color w:val="0D0D0D" w:themeColor="text1" w:themeTint="F2"/>
              </w:rPr>
            </w:pPr>
            <w:r w:rsidRPr="00D76DB6">
              <w:rPr>
                <w:color w:val="0D0D0D" w:themeColor="text1" w:themeTint="F2"/>
              </w:rPr>
              <w:t>8</w:t>
            </w:r>
            <w:r w:rsidRPr="00D76DB6">
              <w:rPr>
                <w:color w:val="0D0D0D" w:themeColor="text1" w:themeTint="F2"/>
                <w:lang w:val="kk-KZ"/>
              </w:rPr>
              <w:t>,</w:t>
            </w:r>
            <w:r w:rsidRPr="00D76DB6">
              <w:rPr>
                <w:color w:val="0D0D0D" w:themeColor="text1" w:themeTint="F2"/>
              </w:rPr>
              <w:t>37</w:t>
            </w:r>
          </w:p>
        </w:tc>
      </w:tr>
      <w:tr w:rsidR="00595DD3" w:rsidRPr="00D76DB6" w14:paraId="5924D817" w14:textId="77777777" w:rsidTr="00595DD3">
        <w:trPr>
          <w:trHeight w:val="207"/>
        </w:trPr>
        <w:tc>
          <w:tcPr>
            <w:tcW w:w="5000" w:type="pct"/>
            <w:gridSpan w:val="5"/>
            <w:tcBorders>
              <w:top w:val="nil"/>
              <w:left w:val="nil"/>
              <w:right w:val="nil"/>
            </w:tcBorders>
            <w:vAlign w:val="center"/>
          </w:tcPr>
          <w:p w14:paraId="2C9B2791" w14:textId="0E562F76" w:rsidR="00595DD3" w:rsidRPr="00595DD3" w:rsidRDefault="00120319" w:rsidP="00595DD3">
            <w:pPr>
              <w:ind w:hanging="108"/>
              <w:jc w:val="both"/>
              <w:rPr>
                <w:color w:val="0D0D0D" w:themeColor="text1" w:themeTint="F2"/>
                <w:sz w:val="28"/>
                <w:szCs w:val="28"/>
                <w:lang w:val="kk-KZ"/>
              </w:rPr>
            </w:pPr>
            <w:r>
              <w:rPr>
                <w:color w:val="0D0D0D" w:themeColor="text1" w:themeTint="F2"/>
                <w:sz w:val="28"/>
                <w:szCs w:val="28"/>
                <w:lang w:val="kk-KZ"/>
              </w:rPr>
              <w:lastRenderedPageBreak/>
              <w:t>К</w:t>
            </w:r>
            <w:r w:rsidR="00595DD3" w:rsidRPr="00595DD3">
              <w:rPr>
                <w:color w:val="0D0D0D" w:themeColor="text1" w:themeTint="F2"/>
                <w:sz w:val="28"/>
                <w:szCs w:val="28"/>
                <w:lang w:val="kk-KZ"/>
              </w:rPr>
              <w:t>естенің жалғасы</w:t>
            </w:r>
            <w:r>
              <w:rPr>
                <w:color w:val="0D0D0D" w:themeColor="text1" w:themeTint="F2"/>
                <w:sz w:val="28"/>
                <w:szCs w:val="28"/>
                <w:lang w:val="kk-KZ"/>
              </w:rPr>
              <w:t xml:space="preserve"> 21</w:t>
            </w:r>
          </w:p>
          <w:p w14:paraId="7CC62921" w14:textId="5056CA49" w:rsidR="00595DD3" w:rsidRPr="00595DD3" w:rsidRDefault="00595DD3" w:rsidP="00595DD3">
            <w:pPr>
              <w:ind w:hanging="108"/>
              <w:jc w:val="both"/>
              <w:rPr>
                <w:color w:val="0D0D0D" w:themeColor="text1" w:themeTint="F2"/>
                <w:sz w:val="16"/>
                <w:szCs w:val="16"/>
                <w:lang w:val="kk-KZ"/>
              </w:rPr>
            </w:pPr>
          </w:p>
        </w:tc>
      </w:tr>
      <w:tr w:rsidR="00595DD3" w:rsidRPr="00D76DB6" w14:paraId="77FBA93E" w14:textId="77777777" w:rsidTr="00595DD3">
        <w:trPr>
          <w:trHeight w:val="207"/>
        </w:trPr>
        <w:tc>
          <w:tcPr>
            <w:tcW w:w="1754" w:type="pct"/>
            <w:vAlign w:val="center"/>
          </w:tcPr>
          <w:p w14:paraId="351820CB" w14:textId="0C98AF81" w:rsidR="00595DD3" w:rsidRPr="00595DD3" w:rsidRDefault="00595DD3" w:rsidP="00595DD3">
            <w:pPr>
              <w:jc w:val="center"/>
              <w:rPr>
                <w:color w:val="0D0D0D" w:themeColor="text1" w:themeTint="F2"/>
                <w:lang w:val="kk-KZ"/>
              </w:rPr>
            </w:pPr>
            <w:r>
              <w:rPr>
                <w:color w:val="0D0D0D" w:themeColor="text1" w:themeTint="F2"/>
                <w:lang w:val="kk-KZ"/>
              </w:rPr>
              <w:t>1</w:t>
            </w:r>
          </w:p>
        </w:tc>
        <w:tc>
          <w:tcPr>
            <w:tcW w:w="741" w:type="pct"/>
            <w:vAlign w:val="center"/>
          </w:tcPr>
          <w:p w14:paraId="79AECEA7" w14:textId="5891A4A1" w:rsidR="00595DD3" w:rsidRPr="00595DD3" w:rsidRDefault="00595DD3" w:rsidP="00595DD3">
            <w:pPr>
              <w:jc w:val="center"/>
              <w:rPr>
                <w:color w:val="0D0D0D" w:themeColor="text1" w:themeTint="F2"/>
                <w:lang w:val="kk-KZ"/>
              </w:rPr>
            </w:pPr>
            <w:r>
              <w:rPr>
                <w:color w:val="0D0D0D" w:themeColor="text1" w:themeTint="F2"/>
                <w:lang w:val="kk-KZ"/>
              </w:rPr>
              <w:t>2</w:t>
            </w:r>
          </w:p>
        </w:tc>
        <w:tc>
          <w:tcPr>
            <w:tcW w:w="959" w:type="pct"/>
            <w:vAlign w:val="center"/>
          </w:tcPr>
          <w:p w14:paraId="423AE4BD" w14:textId="66659A3D" w:rsidR="00595DD3" w:rsidRPr="00595DD3" w:rsidRDefault="00595DD3" w:rsidP="00595DD3">
            <w:pPr>
              <w:jc w:val="center"/>
              <w:rPr>
                <w:color w:val="0D0D0D" w:themeColor="text1" w:themeTint="F2"/>
                <w:lang w:val="kk-KZ"/>
              </w:rPr>
            </w:pPr>
            <w:r>
              <w:rPr>
                <w:color w:val="0D0D0D" w:themeColor="text1" w:themeTint="F2"/>
                <w:lang w:val="kk-KZ"/>
              </w:rPr>
              <w:t>3</w:t>
            </w:r>
          </w:p>
        </w:tc>
        <w:tc>
          <w:tcPr>
            <w:tcW w:w="642" w:type="pct"/>
            <w:vAlign w:val="center"/>
          </w:tcPr>
          <w:p w14:paraId="6865FB1A" w14:textId="62DB099F" w:rsidR="00595DD3" w:rsidRPr="00595DD3" w:rsidRDefault="00595DD3" w:rsidP="00595DD3">
            <w:pPr>
              <w:jc w:val="center"/>
              <w:rPr>
                <w:color w:val="0D0D0D" w:themeColor="text1" w:themeTint="F2"/>
                <w:lang w:val="kk-KZ"/>
              </w:rPr>
            </w:pPr>
            <w:r>
              <w:rPr>
                <w:color w:val="0D0D0D" w:themeColor="text1" w:themeTint="F2"/>
                <w:lang w:val="kk-KZ"/>
              </w:rPr>
              <w:t>4</w:t>
            </w:r>
          </w:p>
        </w:tc>
        <w:tc>
          <w:tcPr>
            <w:tcW w:w="904" w:type="pct"/>
            <w:vAlign w:val="center"/>
          </w:tcPr>
          <w:p w14:paraId="2B5F097C" w14:textId="080D1572" w:rsidR="00595DD3" w:rsidRPr="00595DD3" w:rsidRDefault="00595DD3" w:rsidP="00595DD3">
            <w:pPr>
              <w:jc w:val="center"/>
              <w:rPr>
                <w:color w:val="0D0D0D" w:themeColor="text1" w:themeTint="F2"/>
                <w:lang w:val="kk-KZ"/>
              </w:rPr>
            </w:pPr>
            <w:r>
              <w:rPr>
                <w:color w:val="0D0D0D" w:themeColor="text1" w:themeTint="F2"/>
                <w:lang w:val="kk-KZ"/>
              </w:rPr>
              <w:t>5</w:t>
            </w:r>
          </w:p>
        </w:tc>
      </w:tr>
      <w:tr w:rsidR="001B323F" w:rsidRPr="00D76DB6" w14:paraId="7BB8CB0F" w14:textId="77777777" w:rsidTr="00595DD3">
        <w:trPr>
          <w:trHeight w:val="207"/>
        </w:trPr>
        <w:tc>
          <w:tcPr>
            <w:tcW w:w="1754" w:type="pct"/>
            <w:vAlign w:val="center"/>
          </w:tcPr>
          <w:p w14:paraId="7C6C5E45" w14:textId="28B9EF2E" w:rsidR="001B323F" w:rsidRPr="00D76DB6" w:rsidRDefault="001B323F" w:rsidP="00C266F4">
            <w:pPr>
              <w:rPr>
                <w:color w:val="0D0D0D" w:themeColor="text1" w:themeTint="F2"/>
              </w:rPr>
            </w:pPr>
            <w:r w:rsidRPr="00D76DB6">
              <w:rPr>
                <w:color w:val="0D0D0D" w:themeColor="text1" w:themeTint="F2"/>
              </w:rPr>
              <w:t>"Банк ЦентрКредит"</w:t>
            </w:r>
            <w:r w:rsidRPr="00D76DB6">
              <w:rPr>
                <w:color w:val="0D0D0D" w:themeColor="text1" w:themeTint="F2"/>
                <w:lang w:val="kk-KZ"/>
              </w:rPr>
              <w:t xml:space="preserve"> АҚ</w:t>
            </w:r>
          </w:p>
        </w:tc>
        <w:tc>
          <w:tcPr>
            <w:tcW w:w="741" w:type="pct"/>
            <w:vAlign w:val="center"/>
          </w:tcPr>
          <w:p w14:paraId="6469837C" w14:textId="77777777" w:rsidR="001B323F" w:rsidRPr="00D76DB6" w:rsidRDefault="001B323F" w:rsidP="001B323F">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516</w:t>
            </w:r>
            <w:r w:rsidRPr="00D76DB6">
              <w:rPr>
                <w:color w:val="0D0D0D" w:themeColor="text1" w:themeTint="F2"/>
                <w:lang w:val="kk-KZ"/>
              </w:rPr>
              <w:t xml:space="preserve"> </w:t>
            </w:r>
            <w:r w:rsidRPr="00D76DB6">
              <w:rPr>
                <w:color w:val="0D0D0D" w:themeColor="text1" w:themeTint="F2"/>
              </w:rPr>
              <w:t>528</w:t>
            </w:r>
          </w:p>
        </w:tc>
        <w:tc>
          <w:tcPr>
            <w:tcW w:w="959" w:type="pct"/>
            <w:vAlign w:val="center"/>
          </w:tcPr>
          <w:p w14:paraId="3EE62728" w14:textId="77777777" w:rsidR="001B323F" w:rsidRPr="00D76DB6" w:rsidRDefault="001B323F" w:rsidP="001B323F">
            <w:pPr>
              <w:jc w:val="center"/>
              <w:rPr>
                <w:color w:val="0D0D0D" w:themeColor="text1" w:themeTint="F2"/>
              </w:rPr>
            </w:pPr>
            <w:r w:rsidRPr="00D76DB6">
              <w:rPr>
                <w:color w:val="0D0D0D" w:themeColor="text1" w:themeTint="F2"/>
              </w:rPr>
              <w:t>6</w:t>
            </w:r>
            <w:r w:rsidRPr="00D76DB6">
              <w:rPr>
                <w:color w:val="0D0D0D" w:themeColor="text1" w:themeTint="F2"/>
                <w:lang w:val="kk-KZ"/>
              </w:rPr>
              <w:t>,</w:t>
            </w:r>
            <w:r w:rsidRPr="00D76DB6">
              <w:rPr>
                <w:color w:val="0D0D0D" w:themeColor="text1" w:themeTint="F2"/>
              </w:rPr>
              <w:t>01</w:t>
            </w:r>
          </w:p>
        </w:tc>
        <w:tc>
          <w:tcPr>
            <w:tcW w:w="642" w:type="pct"/>
            <w:vAlign w:val="center"/>
          </w:tcPr>
          <w:p w14:paraId="1E78EDB8" w14:textId="77777777" w:rsidR="001B323F" w:rsidRPr="00D76DB6" w:rsidRDefault="001B323F" w:rsidP="001B323F">
            <w:pPr>
              <w:jc w:val="center"/>
              <w:rPr>
                <w:color w:val="0D0D0D" w:themeColor="text1" w:themeTint="F2"/>
                <w:lang w:val="kk-KZ"/>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084</w:t>
            </w:r>
            <w:r w:rsidRPr="00D76DB6">
              <w:rPr>
                <w:color w:val="0D0D0D" w:themeColor="text1" w:themeTint="F2"/>
                <w:lang w:val="kk-KZ"/>
              </w:rPr>
              <w:t xml:space="preserve"> </w:t>
            </w:r>
            <w:r w:rsidRPr="00D76DB6">
              <w:rPr>
                <w:color w:val="0D0D0D" w:themeColor="text1" w:themeTint="F2"/>
              </w:rPr>
              <w:t>234</w:t>
            </w:r>
          </w:p>
        </w:tc>
        <w:tc>
          <w:tcPr>
            <w:tcW w:w="904" w:type="pct"/>
            <w:vAlign w:val="center"/>
          </w:tcPr>
          <w:p w14:paraId="20446A90" w14:textId="77777777" w:rsidR="001B323F" w:rsidRPr="00D76DB6" w:rsidRDefault="001B323F" w:rsidP="001B323F">
            <w:pPr>
              <w:jc w:val="center"/>
              <w:rPr>
                <w:color w:val="0D0D0D" w:themeColor="text1" w:themeTint="F2"/>
              </w:rPr>
            </w:pPr>
            <w:r w:rsidRPr="00D76DB6">
              <w:rPr>
                <w:color w:val="0D0D0D" w:themeColor="text1" w:themeTint="F2"/>
              </w:rPr>
              <w:t>7</w:t>
            </w:r>
            <w:r w:rsidRPr="00D76DB6">
              <w:rPr>
                <w:color w:val="0D0D0D" w:themeColor="text1" w:themeTint="F2"/>
                <w:lang w:val="kk-KZ"/>
              </w:rPr>
              <w:t>,</w:t>
            </w:r>
            <w:r w:rsidRPr="00D76DB6">
              <w:rPr>
                <w:color w:val="0D0D0D" w:themeColor="text1" w:themeTint="F2"/>
              </w:rPr>
              <w:t>88</w:t>
            </w:r>
          </w:p>
        </w:tc>
      </w:tr>
      <w:tr w:rsidR="001B323F" w:rsidRPr="00D76DB6" w14:paraId="106FA6F3" w14:textId="77777777" w:rsidTr="00595DD3">
        <w:trPr>
          <w:trHeight w:val="207"/>
        </w:trPr>
        <w:tc>
          <w:tcPr>
            <w:tcW w:w="1754" w:type="pct"/>
            <w:vAlign w:val="center"/>
          </w:tcPr>
          <w:p w14:paraId="394826B1" w14:textId="77777777" w:rsidR="001B323F" w:rsidRPr="00D76DB6" w:rsidRDefault="001B323F" w:rsidP="00C266F4">
            <w:pPr>
              <w:rPr>
                <w:color w:val="0D0D0D" w:themeColor="text1" w:themeTint="F2"/>
              </w:rPr>
            </w:pPr>
            <w:r w:rsidRPr="00D76DB6">
              <w:rPr>
                <w:color w:val="0D0D0D" w:themeColor="text1" w:themeTint="F2"/>
              </w:rPr>
              <w:t>"АТФБанк"</w:t>
            </w:r>
            <w:r w:rsidRPr="00D76DB6">
              <w:rPr>
                <w:color w:val="0D0D0D" w:themeColor="text1" w:themeTint="F2"/>
                <w:lang w:val="kk-KZ"/>
              </w:rPr>
              <w:t xml:space="preserve"> АҚ</w:t>
            </w:r>
          </w:p>
        </w:tc>
        <w:tc>
          <w:tcPr>
            <w:tcW w:w="741" w:type="pct"/>
            <w:vAlign w:val="center"/>
          </w:tcPr>
          <w:p w14:paraId="20012FF1" w14:textId="77777777" w:rsidR="001B323F" w:rsidRPr="00D76DB6" w:rsidRDefault="001B323F" w:rsidP="001B323F">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346</w:t>
            </w:r>
            <w:r w:rsidRPr="00D76DB6">
              <w:rPr>
                <w:color w:val="0D0D0D" w:themeColor="text1" w:themeTint="F2"/>
                <w:lang w:val="kk-KZ"/>
              </w:rPr>
              <w:t xml:space="preserve"> </w:t>
            </w:r>
            <w:r w:rsidRPr="00D76DB6">
              <w:rPr>
                <w:color w:val="0D0D0D" w:themeColor="text1" w:themeTint="F2"/>
              </w:rPr>
              <w:t>395</w:t>
            </w:r>
          </w:p>
        </w:tc>
        <w:tc>
          <w:tcPr>
            <w:tcW w:w="959" w:type="pct"/>
            <w:vAlign w:val="center"/>
          </w:tcPr>
          <w:p w14:paraId="6898E9A5" w14:textId="77777777" w:rsidR="001B323F" w:rsidRPr="00D76DB6" w:rsidRDefault="001B323F" w:rsidP="001B323F">
            <w:pPr>
              <w:jc w:val="center"/>
              <w:rPr>
                <w:color w:val="0D0D0D" w:themeColor="text1" w:themeTint="F2"/>
              </w:rPr>
            </w:pPr>
            <w:r w:rsidRPr="00D76DB6">
              <w:rPr>
                <w:color w:val="0D0D0D" w:themeColor="text1" w:themeTint="F2"/>
              </w:rPr>
              <w:t>5</w:t>
            </w:r>
            <w:r w:rsidRPr="00D76DB6">
              <w:rPr>
                <w:color w:val="0D0D0D" w:themeColor="text1" w:themeTint="F2"/>
                <w:lang w:val="kk-KZ"/>
              </w:rPr>
              <w:t>,</w:t>
            </w:r>
            <w:r w:rsidRPr="00D76DB6">
              <w:rPr>
                <w:color w:val="0D0D0D" w:themeColor="text1" w:themeTint="F2"/>
              </w:rPr>
              <w:t>33</w:t>
            </w:r>
          </w:p>
        </w:tc>
        <w:tc>
          <w:tcPr>
            <w:tcW w:w="642" w:type="pct"/>
            <w:vAlign w:val="center"/>
          </w:tcPr>
          <w:p w14:paraId="4D484884" w14:textId="77777777" w:rsidR="001B323F" w:rsidRPr="00D76DB6" w:rsidRDefault="001B323F" w:rsidP="001B323F">
            <w:pPr>
              <w:jc w:val="center"/>
              <w:rPr>
                <w:color w:val="0D0D0D" w:themeColor="text1" w:themeTint="F2"/>
                <w:lang w:val="kk-KZ"/>
              </w:rPr>
            </w:pPr>
            <w:r w:rsidRPr="00D76DB6">
              <w:rPr>
                <w:color w:val="0D0D0D" w:themeColor="text1" w:themeTint="F2"/>
              </w:rPr>
              <w:t>922</w:t>
            </w:r>
            <w:r w:rsidRPr="00D76DB6">
              <w:rPr>
                <w:color w:val="0D0D0D" w:themeColor="text1" w:themeTint="F2"/>
                <w:lang w:val="kk-KZ"/>
              </w:rPr>
              <w:t xml:space="preserve"> </w:t>
            </w:r>
            <w:r w:rsidRPr="00D76DB6">
              <w:rPr>
                <w:color w:val="0D0D0D" w:themeColor="text1" w:themeTint="F2"/>
              </w:rPr>
              <w:t>904</w:t>
            </w:r>
          </w:p>
        </w:tc>
        <w:tc>
          <w:tcPr>
            <w:tcW w:w="904" w:type="pct"/>
            <w:vAlign w:val="center"/>
          </w:tcPr>
          <w:p w14:paraId="6912C72B" w14:textId="77777777" w:rsidR="001B323F" w:rsidRPr="00D76DB6" w:rsidRDefault="001B323F" w:rsidP="001B323F">
            <w:pPr>
              <w:jc w:val="center"/>
              <w:rPr>
                <w:color w:val="0D0D0D" w:themeColor="text1" w:themeTint="F2"/>
              </w:rPr>
            </w:pPr>
            <w:r w:rsidRPr="00D76DB6">
              <w:rPr>
                <w:color w:val="0D0D0D" w:themeColor="text1" w:themeTint="F2"/>
              </w:rPr>
              <w:t>6</w:t>
            </w:r>
            <w:r w:rsidRPr="00D76DB6">
              <w:rPr>
                <w:color w:val="0D0D0D" w:themeColor="text1" w:themeTint="F2"/>
                <w:lang w:val="kk-KZ"/>
              </w:rPr>
              <w:t>,</w:t>
            </w:r>
            <w:r w:rsidRPr="00D76DB6">
              <w:rPr>
                <w:color w:val="0D0D0D" w:themeColor="text1" w:themeTint="F2"/>
              </w:rPr>
              <w:t>71</w:t>
            </w:r>
          </w:p>
        </w:tc>
      </w:tr>
      <w:tr w:rsidR="001B323F" w:rsidRPr="00D76DB6" w14:paraId="44FE8A3E" w14:textId="77777777" w:rsidTr="00595DD3">
        <w:trPr>
          <w:trHeight w:val="207"/>
        </w:trPr>
        <w:tc>
          <w:tcPr>
            <w:tcW w:w="1754" w:type="pct"/>
            <w:vAlign w:val="center"/>
          </w:tcPr>
          <w:p w14:paraId="7413CD77" w14:textId="77777777" w:rsidR="001B323F" w:rsidRPr="00D76DB6" w:rsidRDefault="001B323F" w:rsidP="00C266F4">
            <w:pPr>
              <w:rPr>
                <w:color w:val="0D0D0D" w:themeColor="text1" w:themeTint="F2"/>
              </w:rPr>
            </w:pPr>
            <w:r w:rsidRPr="00D76DB6">
              <w:rPr>
                <w:color w:val="0D0D0D" w:themeColor="text1" w:themeTint="F2"/>
              </w:rPr>
              <w:t>"Е</w:t>
            </w:r>
            <w:r w:rsidRPr="00D76DB6">
              <w:rPr>
                <w:color w:val="0D0D0D" w:themeColor="text1" w:themeTint="F2"/>
                <w:lang w:val="kk-KZ"/>
              </w:rPr>
              <w:t>уразиялық</w:t>
            </w:r>
            <w:r w:rsidRPr="00D76DB6">
              <w:rPr>
                <w:color w:val="0D0D0D" w:themeColor="text1" w:themeTint="F2"/>
              </w:rPr>
              <w:t xml:space="preserve"> Банк"</w:t>
            </w:r>
            <w:r w:rsidRPr="00D76DB6">
              <w:rPr>
                <w:color w:val="0D0D0D" w:themeColor="text1" w:themeTint="F2"/>
                <w:lang w:val="kk-KZ"/>
              </w:rPr>
              <w:t xml:space="preserve"> АҚ</w:t>
            </w:r>
          </w:p>
        </w:tc>
        <w:tc>
          <w:tcPr>
            <w:tcW w:w="741" w:type="pct"/>
            <w:vAlign w:val="center"/>
          </w:tcPr>
          <w:p w14:paraId="36BE4884" w14:textId="77777777" w:rsidR="001B323F" w:rsidRPr="00D76DB6" w:rsidRDefault="001B323F" w:rsidP="001B323F">
            <w:pPr>
              <w:jc w:val="center"/>
              <w:rPr>
                <w:color w:val="0D0D0D" w:themeColor="text1" w:themeTint="F2"/>
              </w:rPr>
            </w:pPr>
            <w:r w:rsidRPr="00D76DB6">
              <w:rPr>
                <w:color w:val="0D0D0D" w:themeColor="text1" w:themeTint="F2"/>
              </w:rPr>
              <w:t>1</w:t>
            </w:r>
            <w:r w:rsidRPr="00D76DB6">
              <w:rPr>
                <w:color w:val="0D0D0D" w:themeColor="text1" w:themeTint="F2"/>
                <w:lang w:val="kk-KZ"/>
              </w:rPr>
              <w:t xml:space="preserve"> </w:t>
            </w:r>
            <w:r w:rsidRPr="00D76DB6">
              <w:rPr>
                <w:color w:val="0D0D0D" w:themeColor="text1" w:themeTint="F2"/>
              </w:rPr>
              <w:t>116</w:t>
            </w:r>
            <w:r w:rsidRPr="00D76DB6">
              <w:rPr>
                <w:color w:val="0D0D0D" w:themeColor="text1" w:themeTint="F2"/>
                <w:lang w:val="kk-KZ"/>
              </w:rPr>
              <w:t xml:space="preserve"> </w:t>
            </w:r>
            <w:r w:rsidRPr="00D76DB6">
              <w:rPr>
                <w:color w:val="0D0D0D" w:themeColor="text1" w:themeTint="F2"/>
              </w:rPr>
              <w:t>010</w:t>
            </w:r>
          </w:p>
        </w:tc>
        <w:tc>
          <w:tcPr>
            <w:tcW w:w="959" w:type="pct"/>
            <w:vAlign w:val="center"/>
          </w:tcPr>
          <w:p w14:paraId="3CF0B437" w14:textId="77777777" w:rsidR="001B323F" w:rsidRPr="00D76DB6" w:rsidRDefault="001B323F" w:rsidP="001B323F">
            <w:pPr>
              <w:jc w:val="center"/>
              <w:rPr>
                <w:color w:val="0D0D0D" w:themeColor="text1" w:themeTint="F2"/>
              </w:rPr>
            </w:pPr>
            <w:r w:rsidRPr="00D76DB6">
              <w:rPr>
                <w:color w:val="0D0D0D" w:themeColor="text1" w:themeTint="F2"/>
              </w:rPr>
              <w:t>4</w:t>
            </w:r>
            <w:r w:rsidRPr="00D76DB6">
              <w:rPr>
                <w:color w:val="0D0D0D" w:themeColor="text1" w:themeTint="F2"/>
                <w:lang w:val="kk-KZ"/>
              </w:rPr>
              <w:t>,</w:t>
            </w:r>
            <w:r w:rsidRPr="00D76DB6">
              <w:rPr>
                <w:color w:val="0D0D0D" w:themeColor="text1" w:themeTint="F2"/>
              </w:rPr>
              <w:t>42</w:t>
            </w:r>
          </w:p>
        </w:tc>
        <w:tc>
          <w:tcPr>
            <w:tcW w:w="642" w:type="pct"/>
            <w:vAlign w:val="center"/>
          </w:tcPr>
          <w:p w14:paraId="793E67A9" w14:textId="77777777" w:rsidR="001B323F" w:rsidRPr="00D76DB6" w:rsidRDefault="001B323F" w:rsidP="001B323F">
            <w:pPr>
              <w:jc w:val="center"/>
              <w:rPr>
                <w:color w:val="0D0D0D" w:themeColor="text1" w:themeTint="F2"/>
                <w:lang w:val="kk-KZ"/>
              </w:rPr>
            </w:pPr>
            <w:r w:rsidRPr="00D76DB6">
              <w:rPr>
                <w:color w:val="0D0D0D" w:themeColor="text1" w:themeTint="F2"/>
              </w:rPr>
              <w:t>655</w:t>
            </w:r>
            <w:r w:rsidRPr="00D76DB6">
              <w:rPr>
                <w:color w:val="0D0D0D" w:themeColor="text1" w:themeTint="F2"/>
                <w:lang w:val="kk-KZ"/>
              </w:rPr>
              <w:t xml:space="preserve"> </w:t>
            </w:r>
            <w:r w:rsidRPr="00D76DB6">
              <w:rPr>
                <w:color w:val="0D0D0D" w:themeColor="text1" w:themeTint="F2"/>
              </w:rPr>
              <w:t>271</w:t>
            </w:r>
          </w:p>
        </w:tc>
        <w:tc>
          <w:tcPr>
            <w:tcW w:w="904" w:type="pct"/>
            <w:vAlign w:val="center"/>
          </w:tcPr>
          <w:p w14:paraId="6A1BBBBF" w14:textId="77777777" w:rsidR="001B323F" w:rsidRPr="00D76DB6" w:rsidRDefault="001B323F" w:rsidP="001B323F">
            <w:pPr>
              <w:jc w:val="center"/>
              <w:rPr>
                <w:color w:val="0D0D0D" w:themeColor="text1" w:themeTint="F2"/>
              </w:rPr>
            </w:pPr>
            <w:r w:rsidRPr="00D76DB6">
              <w:rPr>
                <w:color w:val="0D0D0D" w:themeColor="text1" w:themeTint="F2"/>
              </w:rPr>
              <w:t>4</w:t>
            </w:r>
            <w:r w:rsidRPr="00D76DB6">
              <w:rPr>
                <w:color w:val="0D0D0D" w:themeColor="text1" w:themeTint="F2"/>
                <w:lang w:val="kk-KZ"/>
              </w:rPr>
              <w:t>,</w:t>
            </w:r>
            <w:r w:rsidRPr="00D76DB6">
              <w:rPr>
                <w:color w:val="0D0D0D" w:themeColor="text1" w:themeTint="F2"/>
              </w:rPr>
              <w:t>76</w:t>
            </w:r>
          </w:p>
        </w:tc>
      </w:tr>
      <w:tr w:rsidR="001B323F" w:rsidRPr="00D76DB6" w14:paraId="106622A0" w14:textId="77777777" w:rsidTr="00595DD3">
        <w:trPr>
          <w:trHeight w:val="207"/>
        </w:trPr>
        <w:tc>
          <w:tcPr>
            <w:tcW w:w="1754" w:type="pct"/>
            <w:vAlign w:val="center"/>
          </w:tcPr>
          <w:p w14:paraId="4AACFEC6" w14:textId="77777777" w:rsidR="001B323F" w:rsidRPr="00D76DB6" w:rsidRDefault="001B323F" w:rsidP="00C266F4">
            <w:pPr>
              <w:rPr>
                <w:color w:val="0D0D0D" w:themeColor="text1" w:themeTint="F2"/>
              </w:rPr>
            </w:pPr>
            <w:r w:rsidRPr="00D76DB6">
              <w:rPr>
                <w:color w:val="0D0D0D" w:themeColor="text1" w:themeTint="F2"/>
              </w:rPr>
              <w:t>"</w:t>
            </w:r>
            <w:r w:rsidRPr="00D76DB6">
              <w:rPr>
                <w:color w:val="0D0D0D" w:themeColor="text1" w:themeTint="F2"/>
                <w:lang w:val="kk-KZ"/>
              </w:rPr>
              <w:t>Қазақстанның тұрғын үй құрылыс жинақ</w:t>
            </w:r>
            <w:r w:rsidRPr="00D76DB6">
              <w:rPr>
                <w:color w:val="0D0D0D" w:themeColor="text1" w:themeTint="F2"/>
              </w:rPr>
              <w:t>"</w:t>
            </w:r>
          </w:p>
        </w:tc>
        <w:tc>
          <w:tcPr>
            <w:tcW w:w="741" w:type="pct"/>
            <w:vAlign w:val="center"/>
          </w:tcPr>
          <w:p w14:paraId="69B6D0DD" w14:textId="77777777" w:rsidR="001B323F" w:rsidRPr="00D76DB6" w:rsidRDefault="001B323F" w:rsidP="001B323F">
            <w:pPr>
              <w:jc w:val="center"/>
              <w:rPr>
                <w:color w:val="0D0D0D" w:themeColor="text1" w:themeTint="F2"/>
              </w:rPr>
            </w:pPr>
            <w:r w:rsidRPr="00D76DB6">
              <w:rPr>
                <w:color w:val="0D0D0D" w:themeColor="text1" w:themeTint="F2"/>
              </w:rPr>
              <w:t>998</w:t>
            </w:r>
            <w:r w:rsidRPr="00D76DB6">
              <w:rPr>
                <w:color w:val="0D0D0D" w:themeColor="text1" w:themeTint="F2"/>
                <w:lang w:val="kk-KZ"/>
              </w:rPr>
              <w:t xml:space="preserve"> </w:t>
            </w:r>
            <w:r w:rsidRPr="00D76DB6">
              <w:rPr>
                <w:color w:val="0D0D0D" w:themeColor="text1" w:themeTint="F2"/>
              </w:rPr>
              <w:t>375</w:t>
            </w:r>
          </w:p>
        </w:tc>
        <w:tc>
          <w:tcPr>
            <w:tcW w:w="959" w:type="pct"/>
            <w:vAlign w:val="center"/>
          </w:tcPr>
          <w:p w14:paraId="25778D72" w14:textId="77777777" w:rsidR="001B323F" w:rsidRPr="00D76DB6" w:rsidRDefault="001B323F" w:rsidP="001B323F">
            <w:pPr>
              <w:jc w:val="center"/>
              <w:rPr>
                <w:color w:val="0D0D0D" w:themeColor="text1" w:themeTint="F2"/>
              </w:rPr>
            </w:pPr>
            <w:r w:rsidRPr="00D76DB6">
              <w:rPr>
                <w:color w:val="0D0D0D" w:themeColor="text1" w:themeTint="F2"/>
              </w:rPr>
              <w:t>3</w:t>
            </w:r>
            <w:r w:rsidRPr="00D76DB6">
              <w:rPr>
                <w:color w:val="0D0D0D" w:themeColor="text1" w:themeTint="F2"/>
                <w:lang w:val="kk-KZ"/>
              </w:rPr>
              <w:t>,</w:t>
            </w:r>
            <w:r w:rsidRPr="00D76DB6">
              <w:rPr>
                <w:color w:val="0D0D0D" w:themeColor="text1" w:themeTint="F2"/>
              </w:rPr>
              <w:t>95</w:t>
            </w:r>
          </w:p>
        </w:tc>
        <w:tc>
          <w:tcPr>
            <w:tcW w:w="642" w:type="pct"/>
            <w:vAlign w:val="center"/>
          </w:tcPr>
          <w:p w14:paraId="767A1C1D" w14:textId="77777777" w:rsidR="001B323F" w:rsidRPr="00D76DB6" w:rsidRDefault="001B323F" w:rsidP="001B323F">
            <w:pPr>
              <w:jc w:val="center"/>
              <w:rPr>
                <w:color w:val="0D0D0D" w:themeColor="text1" w:themeTint="F2"/>
                <w:lang w:val="kk-KZ"/>
              </w:rPr>
            </w:pPr>
            <w:r w:rsidRPr="00D76DB6">
              <w:rPr>
                <w:color w:val="0D0D0D" w:themeColor="text1" w:themeTint="F2"/>
              </w:rPr>
              <w:t>670</w:t>
            </w:r>
            <w:r w:rsidRPr="00D76DB6">
              <w:rPr>
                <w:color w:val="0D0D0D" w:themeColor="text1" w:themeTint="F2"/>
                <w:lang w:val="kk-KZ"/>
              </w:rPr>
              <w:t xml:space="preserve"> </w:t>
            </w:r>
            <w:r w:rsidRPr="00D76DB6">
              <w:rPr>
                <w:color w:val="0D0D0D" w:themeColor="text1" w:themeTint="F2"/>
              </w:rPr>
              <w:t>504</w:t>
            </w:r>
          </w:p>
        </w:tc>
        <w:tc>
          <w:tcPr>
            <w:tcW w:w="904" w:type="pct"/>
            <w:vAlign w:val="center"/>
          </w:tcPr>
          <w:p w14:paraId="45956C3C" w14:textId="77777777" w:rsidR="001B323F" w:rsidRPr="00D76DB6" w:rsidRDefault="001B323F" w:rsidP="001B323F">
            <w:pPr>
              <w:jc w:val="center"/>
              <w:rPr>
                <w:color w:val="0D0D0D" w:themeColor="text1" w:themeTint="F2"/>
              </w:rPr>
            </w:pPr>
            <w:r w:rsidRPr="00D76DB6">
              <w:rPr>
                <w:color w:val="0D0D0D" w:themeColor="text1" w:themeTint="F2"/>
              </w:rPr>
              <w:t>4</w:t>
            </w:r>
            <w:r w:rsidRPr="00D76DB6">
              <w:rPr>
                <w:color w:val="0D0D0D" w:themeColor="text1" w:themeTint="F2"/>
                <w:lang w:val="kk-KZ"/>
              </w:rPr>
              <w:t>,</w:t>
            </w:r>
            <w:r w:rsidRPr="00D76DB6">
              <w:rPr>
                <w:color w:val="0D0D0D" w:themeColor="text1" w:themeTint="F2"/>
              </w:rPr>
              <w:t>87</w:t>
            </w:r>
          </w:p>
        </w:tc>
      </w:tr>
      <w:tr w:rsidR="001B323F" w:rsidRPr="00D76DB6" w14:paraId="431E2F66" w14:textId="77777777" w:rsidTr="00595DD3">
        <w:trPr>
          <w:trHeight w:val="207"/>
        </w:trPr>
        <w:tc>
          <w:tcPr>
            <w:tcW w:w="1754" w:type="pct"/>
            <w:vAlign w:val="center"/>
          </w:tcPr>
          <w:p w14:paraId="0F1908FE" w14:textId="3B508F3B" w:rsidR="001B323F" w:rsidRPr="00D76DB6" w:rsidRDefault="001B323F" w:rsidP="00C266F4">
            <w:pPr>
              <w:rPr>
                <w:color w:val="0D0D0D" w:themeColor="text1" w:themeTint="F2"/>
                <w:lang w:val="kk-KZ"/>
              </w:rPr>
            </w:pPr>
            <w:r w:rsidRPr="00D76DB6">
              <w:rPr>
                <w:color w:val="0D0D0D" w:themeColor="text1" w:themeTint="F2"/>
              </w:rPr>
              <w:t>"</w:t>
            </w:r>
            <w:r w:rsidRPr="00D76DB6">
              <w:rPr>
                <w:color w:val="0D0D0D" w:themeColor="text1" w:themeTint="F2"/>
                <w:lang w:val="kk-KZ"/>
              </w:rPr>
              <w:t xml:space="preserve">Қазақстан </w:t>
            </w:r>
            <w:r w:rsidRPr="00D76DB6">
              <w:rPr>
                <w:color w:val="0D0D0D" w:themeColor="text1" w:themeTint="F2"/>
              </w:rPr>
              <w:t>Ситибанк"</w:t>
            </w:r>
            <w:r w:rsidRPr="00D76DB6">
              <w:rPr>
                <w:color w:val="0D0D0D" w:themeColor="text1" w:themeTint="F2"/>
                <w:lang w:val="kk-KZ"/>
              </w:rPr>
              <w:t xml:space="preserve"> АҚ</w:t>
            </w:r>
          </w:p>
        </w:tc>
        <w:tc>
          <w:tcPr>
            <w:tcW w:w="741" w:type="pct"/>
            <w:vAlign w:val="center"/>
          </w:tcPr>
          <w:p w14:paraId="4E7A9E56" w14:textId="77777777" w:rsidR="001B323F" w:rsidRPr="00D76DB6" w:rsidRDefault="001B323F" w:rsidP="00C266F4">
            <w:pPr>
              <w:jc w:val="center"/>
              <w:rPr>
                <w:color w:val="0D0D0D" w:themeColor="text1" w:themeTint="F2"/>
              </w:rPr>
            </w:pPr>
            <w:r w:rsidRPr="00D76DB6">
              <w:rPr>
                <w:color w:val="0D0D0D" w:themeColor="text1" w:themeTint="F2"/>
              </w:rPr>
              <w:t>736</w:t>
            </w:r>
            <w:r w:rsidRPr="00D76DB6">
              <w:rPr>
                <w:color w:val="0D0D0D" w:themeColor="text1" w:themeTint="F2"/>
                <w:lang w:val="kk-KZ"/>
              </w:rPr>
              <w:t xml:space="preserve"> </w:t>
            </w:r>
            <w:r w:rsidRPr="00D76DB6">
              <w:rPr>
                <w:color w:val="0D0D0D" w:themeColor="text1" w:themeTint="F2"/>
              </w:rPr>
              <w:t>018</w:t>
            </w:r>
          </w:p>
        </w:tc>
        <w:tc>
          <w:tcPr>
            <w:tcW w:w="959" w:type="pct"/>
            <w:vAlign w:val="bottom"/>
          </w:tcPr>
          <w:p w14:paraId="51192D92" w14:textId="77777777" w:rsidR="001B323F" w:rsidRPr="00D76DB6" w:rsidRDefault="001B323F" w:rsidP="00C266F4">
            <w:pPr>
              <w:jc w:val="center"/>
              <w:rPr>
                <w:color w:val="0D0D0D" w:themeColor="text1" w:themeTint="F2"/>
              </w:rPr>
            </w:pPr>
            <w:r w:rsidRPr="00D76DB6">
              <w:rPr>
                <w:color w:val="0D0D0D" w:themeColor="text1" w:themeTint="F2"/>
              </w:rPr>
              <w:t>2</w:t>
            </w:r>
            <w:r w:rsidRPr="00D76DB6">
              <w:rPr>
                <w:color w:val="0D0D0D" w:themeColor="text1" w:themeTint="F2"/>
                <w:lang w:val="kk-KZ"/>
              </w:rPr>
              <w:t>,</w:t>
            </w:r>
            <w:r w:rsidRPr="00D76DB6">
              <w:rPr>
                <w:color w:val="0D0D0D" w:themeColor="text1" w:themeTint="F2"/>
              </w:rPr>
              <w:t>92</w:t>
            </w:r>
          </w:p>
        </w:tc>
        <w:tc>
          <w:tcPr>
            <w:tcW w:w="642" w:type="pct"/>
            <w:vAlign w:val="center"/>
          </w:tcPr>
          <w:p w14:paraId="4DF61C32" w14:textId="77777777" w:rsidR="001B323F" w:rsidRPr="00D76DB6" w:rsidRDefault="001B323F" w:rsidP="00C266F4">
            <w:pPr>
              <w:jc w:val="center"/>
              <w:rPr>
                <w:color w:val="0D0D0D" w:themeColor="text1" w:themeTint="F2"/>
                <w:lang w:val="kk-KZ"/>
              </w:rPr>
            </w:pPr>
            <w:r w:rsidRPr="00D76DB6">
              <w:rPr>
                <w:color w:val="0D0D0D" w:themeColor="text1" w:themeTint="F2"/>
              </w:rPr>
              <w:t>117</w:t>
            </w:r>
            <w:r w:rsidRPr="00D76DB6">
              <w:rPr>
                <w:color w:val="0D0D0D" w:themeColor="text1" w:themeTint="F2"/>
                <w:lang w:val="kk-KZ"/>
              </w:rPr>
              <w:t xml:space="preserve"> </w:t>
            </w:r>
            <w:r w:rsidRPr="00D76DB6">
              <w:rPr>
                <w:color w:val="0D0D0D" w:themeColor="text1" w:themeTint="F2"/>
              </w:rPr>
              <w:t>942</w:t>
            </w:r>
          </w:p>
        </w:tc>
        <w:tc>
          <w:tcPr>
            <w:tcW w:w="904" w:type="pct"/>
            <w:vAlign w:val="center"/>
          </w:tcPr>
          <w:p w14:paraId="75A4820D" w14:textId="77777777" w:rsidR="001B323F" w:rsidRPr="00D76DB6" w:rsidRDefault="001B323F" w:rsidP="00C266F4">
            <w:pPr>
              <w:jc w:val="center"/>
              <w:rPr>
                <w:color w:val="0D0D0D" w:themeColor="text1" w:themeTint="F2"/>
              </w:rPr>
            </w:pPr>
            <w:r w:rsidRPr="00D76DB6">
              <w:rPr>
                <w:color w:val="0D0D0D" w:themeColor="text1" w:themeTint="F2"/>
              </w:rPr>
              <w:t>0</w:t>
            </w:r>
            <w:r w:rsidRPr="00D76DB6">
              <w:rPr>
                <w:color w:val="0D0D0D" w:themeColor="text1" w:themeTint="F2"/>
                <w:lang w:val="kk-KZ"/>
              </w:rPr>
              <w:t>,</w:t>
            </w:r>
            <w:r w:rsidRPr="00D76DB6">
              <w:rPr>
                <w:color w:val="0D0D0D" w:themeColor="text1" w:themeTint="F2"/>
              </w:rPr>
              <w:t>86</w:t>
            </w:r>
          </w:p>
        </w:tc>
      </w:tr>
      <w:tr w:rsidR="00DE7E68" w:rsidRPr="00D37A5E" w14:paraId="2C977259" w14:textId="77777777" w:rsidTr="00595DD3">
        <w:trPr>
          <w:trHeight w:val="207"/>
        </w:trPr>
        <w:tc>
          <w:tcPr>
            <w:tcW w:w="5000" w:type="pct"/>
            <w:gridSpan w:val="5"/>
            <w:vAlign w:val="center"/>
          </w:tcPr>
          <w:p w14:paraId="780D2D80" w14:textId="1FC1E02E" w:rsidR="00DE7E68" w:rsidRPr="00D37A5E" w:rsidRDefault="007E5AA9" w:rsidP="001B323F">
            <w:pPr>
              <w:pStyle w:val="HTML"/>
              <w:shd w:val="clear" w:color="auto" w:fill="FFFFFF" w:themeFill="background1"/>
              <w:ind w:firstLine="567"/>
              <w:jc w:val="both"/>
              <w:rPr>
                <w:rFonts w:ascii="Times New Roman" w:hAnsi="Times New Roman" w:cs="Times New Roman"/>
                <w:color w:val="0D0D0D" w:themeColor="text1" w:themeTint="F2"/>
                <w:sz w:val="24"/>
                <w:szCs w:val="24"/>
                <w:lang w:val="kk-KZ"/>
              </w:rPr>
            </w:pPr>
            <w:r w:rsidRPr="00D37A5E">
              <w:rPr>
                <w:rFonts w:ascii="Times New Roman" w:eastAsia="Calibri" w:hAnsi="Times New Roman" w:cs="Times New Roman"/>
                <w:sz w:val="24"/>
                <w:szCs w:val="24"/>
              </w:rPr>
              <w:t xml:space="preserve">Ескерту </w:t>
            </w:r>
            <w:r w:rsidR="001B323F" w:rsidRPr="00D37A5E">
              <w:rPr>
                <w:rFonts w:ascii="Times New Roman" w:eastAsia="Calibri" w:hAnsi="Times New Roman" w:cs="Times New Roman"/>
                <w:sz w:val="24"/>
                <w:szCs w:val="24"/>
              </w:rPr>
              <w:t>–</w:t>
            </w:r>
            <w:r w:rsidRPr="00D37A5E">
              <w:rPr>
                <w:rFonts w:ascii="Times New Roman" w:eastAsia="Calibri" w:hAnsi="Times New Roman" w:cs="Times New Roman"/>
                <w:bCs/>
                <w:sz w:val="24"/>
                <w:szCs w:val="24"/>
                <w:lang w:val="kk-KZ"/>
              </w:rPr>
              <w:t xml:space="preserve"> </w:t>
            </w:r>
            <w:r w:rsidR="00DE7E68" w:rsidRPr="00D37A5E">
              <w:rPr>
                <w:rFonts w:ascii="Times New Roman" w:hAnsi="Times New Roman" w:cs="Times New Roman"/>
                <w:color w:val="0D0D0D" w:themeColor="text1" w:themeTint="F2"/>
                <w:sz w:val="24"/>
                <w:szCs w:val="24"/>
                <w:lang w:val="kk-KZ"/>
              </w:rPr>
              <w:t>[83]</w:t>
            </w:r>
            <w:r w:rsidR="00FA1FAA" w:rsidRPr="00D37A5E">
              <w:rPr>
                <w:rFonts w:ascii="Times New Roman" w:hAnsi="Times New Roman" w:cs="Times New Roman"/>
                <w:color w:val="0D0D0D" w:themeColor="text1" w:themeTint="F2"/>
                <w:sz w:val="24"/>
                <w:szCs w:val="24"/>
                <w:lang w:val="kk-KZ"/>
              </w:rPr>
              <w:t xml:space="preserve"> дерек көзі бойынша автормен құрастырылған</w:t>
            </w:r>
          </w:p>
        </w:tc>
      </w:tr>
    </w:tbl>
    <w:p w14:paraId="490A9B12" w14:textId="77777777" w:rsidR="0055744E" w:rsidRPr="00D76DB6" w:rsidRDefault="0055744E" w:rsidP="0055744E">
      <w:pPr>
        <w:jc w:val="both"/>
        <w:rPr>
          <w:color w:val="0D0D0D" w:themeColor="text1" w:themeTint="F2"/>
          <w:sz w:val="28"/>
          <w:szCs w:val="28"/>
          <w:lang w:val="kk-KZ"/>
        </w:rPr>
      </w:pPr>
    </w:p>
    <w:p w14:paraId="36EBDA1B" w14:textId="577159EE" w:rsidR="0055744E" w:rsidRDefault="0055744E" w:rsidP="0055744E">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bCs/>
          <w:color w:val="0D0D0D" w:themeColor="text1" w:themeTint="F2"/>
          <w:sz w:val="28"/>
          <w:szCs w:val="28"/>
          <w:lang w:val="kk-KZ"/>
        </w:rPr>
        <w:t xml:space="preserve">Кесте </w:t>
      </w:r>
      <w:r w:rsidR="00F6795C" w:rsidRPr="00D76DB6">
        <w:rPr>
          <w:rFonts w:ascii="Times New Roman" w:hAnsi="Times New Roman" w:cs="Times New Roman"/>
          <w:bCs/>
          <w:color w:val="0D0D0D" w:themeColor="text1" w:themeTint="F2"/>
          <w:sz w:val="28"/>
          <w:szCs w:val="28"/>
          <w:lang w:val="kk-KZ"/>
        </w:rPr>
        <w:t>22</w:t>
      </w:r>
      <w:r w:rsidRPr="00D76DB6">
        <w:rPr>
          <w:rFonts w:ascii="Times New Roman" w:hAnsi="Times New Roman" w:cs="Times New Roman"/>
          <w:bCs/>
          <w:color w:val="0D0D0D" w:themeColor="text1" w:themeTint="F2"/>
          <w:sz w:val="28"/>
          <w:szCs w:val="28"/>
          <w:lang w:val="kk-KZ"/>
        </w:rPr>
        <w:t xml:space="preserve"> </w:t>
      </w:r>
      <w:r w:rsidR="00D37A5E">
        <w:rPr>
          <w:rFonts w:ascii="Times New Roman" w:hAnsi="Times New Roman" w:cs="Times New Roman"/>
          <w:bCs/>
          <w:color w:val="0D0D0D" w:themeColor="text1" w:themeTint="F2"/>
          <w:sz w:val="28"/>
          <w:szCs w:val="28"/>
          <w:lang w:val="kk-KZ"/>
        </w:rPr>
        <w:t>–</w:t>
      </w:r>
      <w:r w:rsidRPr="00D76DB6">
        <w:rPr>
          <w:rFonts w:ascii="Times New Roman" w:hAnsi="Times New Roman" w:cs="Times New Roman"/>
          <w:bCs/>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Есепті кезеңнің 1 қаңтарына ҚР банк секторының қаржылық құрылымы, млрд</w:t>
      </w:r>
      <w:r w:rsidR="00140DD0">
        <w:rPr>
          <w:rFonts w:ascii="Times New Roman" w:hAnsi="Times New Roman" w:cs="Times New Roman"/>
          <w:color w:val="0D0D0D" w:themeColor="text1" w:themeTint="F2"/>
          <w:sz w:val="28"/>
          <w:szCs w:val="28"/>
          <w:lang w:val="kk-KZ"/>
        </w:rPr>
        <w:t>.</w:t>
      </w:r>
      <w:r w:rsidR="001B323F">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теңге</w:t>
      </w:r>
    </w:p>
    <w:p w14:paraId="213658F4" w14:textId="77777777" w:rsidR="001B323F" w:rsidRPr="001B323F" w:rsidRDefault="001B323F" w:rsidP="001B323F">
      <w:pPr>
        <w:pStyle w:val="HTML"/>
        <w:shd w:val="clear" w:color="auto" w:fill="FFFFFF" w:themeFill="background1"/>
        <w:jc w:val="right"/>
        <w:rPr>
          <w:rFonts w:ascii="Times New Roman" w:hAnsi="Times New Roman" w:cs="Times New Roman"/>
          <w:color w:val="0D0D0D" w:themeColor="text1" w:themeTint="F2"/>
          <w:sz w:val="16"/>
          <w:szCs w:val="16"/>
          <w:lang w:val="kk-KZ"/>
        </w:rPr>
      </w:pPr>
    </w:p>
    <w:tbl>
      <w:tblPr>
        <w:tblW w:w="4901"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9"/>
        <w:gridCol w:w="1286"/>
        <w:gridCol w:w="1260"/>
        <w:gridCol w:w="1173"/>
        <w:gridCol w:w="1057"/>
        <w:gridCol w:w="1244"/>
      </w:tblGrid>
      <w:tr w:rsidR="00D76DB6" w:rsidRPr="001B323F" w14:paraId="61719FAB" w14:textId="77777777" w:rsidTr="001B323F">
        <w:trPr>
          <w:trHeight w:val="73"/>
        </w:trPr>
        <w:tc>
          <w:tcPr>
            <w:tcW w:w="1884" w:type="pct"/>
          </w:tcPr>
          <w:p w14:paraId="111B0C1D" w14:textId="0993D317" w:rsidR="0055744E" w:rsidRPr="001B323F" w:rsidRDefault="0055744E" w:rsidP="00595DD3">
            <w:pPr>
              <w:autoSpaceDE w:val="0"/>
              <w:autoSpaceDN w:val="0"/>
              <w:adjustRightInd w:val="0"/>
              <w:jc w:val="center"/>
              <w:rPr>
                <w:color w:val="0D0D0D" w:themeColor="text1" w:themeTint="F2"/>
                <w:lang w:val="kk-KZ"/>
              </w:rPr>
            </w:pPr>
            <w:r w:rsidRPr="00D76DB6">
              <w:rPr>
                <w:bCs/>
                <w:color w:val="0D0D0D" w:themeColor="text1" w:themeTint="F2"/>
                <w:lang w:val="kk-KZ"/>
              </w:rPr>
              <w:t>Көрсеткіштер</w:t>
            </w:r>
          </w:p>
        </w:tc>
        <w:tc>
          <w:tcPr>
            <w:tcW w:w="666" w:type="pct"/>
            <w:vAlign w:val="center"/>
          </w:tcPr>
          <w:p w14:paraId="55AC60E4" w14:textId="0715BC80" w:rsidR="0055744E" w:rsidRPr="001B323F" w:rsidRDefault="0055744E" w:rsidP="001B323F">
            <w:pPr>
              <w:jc w:val="center"/>
              <w:rPr>
                <w:color w:val="0D0D0D" w:themeColor="text1" w:themeTint="F2"/>
                <w:lang w:val="kk-KZ"/>
              </w:rPr>
            </w:pPr>
            <w:r w:rsidRPr="001B323F">
              <w:rPr>
                <w:bCs/>
                <w:color w:val="0D0D0D" w:themeColor="text1" w:themeTint="F2"/>
                <w:lang w:val="kk-KZ"/>
              </w:rPr>
              <w:t>2015</w:t>
            </w:r>
            <w:r w:rsidR="00595DD3">
              <w:rPr>
                <w:bCs/>
                <w:color w:val="0D0D0D" w:themeColor="text1" w:themeTint="F2"/>
                <w:lang w:val="kk-KZ"/>
              </w:rPr>
              <w:t xml:space="preserve"> жыл</w:t>
            </w:r>
          </w:p>
        </w:tc>
        <w:tc>
          <w:tcPr>
            <w:tcW w:w="652" w:type="pct"/>
            <w:vAlign w:val="center"/>
          </w:tcPr>
          <w:p w14:paraId="510DF90C" w14:textId="67ED353E" w:rsidR="0055744E" w:rsidRPr="001B323F" w:rsidRDefault="0055744E" w:rsidP="001B323F">
            <w:pPr>
              <w:autoSpaceDE w:val="0"/>
              <w:autoSpaceDN w:val="0"/>
              <w:adjustRightInd w:val="0"/>
              <w:jc w:val="center"/>
              <w:rPr>
                <w:bCs/>
                <w:color w:val="0D0D0D" w:themeColor="text1" w:themeTint="F2"/>
                <w:lang w:val="kk-KZ"/>
              </w:rPr>
            </w:pPr>
            <w:r w:rsidRPr="001B323F">
              <w:rPr>
                <w:bCs/>
                <w:color w:val="0D0D0D" w:themeColor="text1" w:themeTint="F2"/>
                <w:lang w:val="kk-KZ"/>
              </w:rPr>
              <w:t>2016</w:t>
            </w:r>
            <w:r w:rsidR="00595DD3">
              <w:rPr>
                <w:bCs/>
                <w:color w:val="0D0D0D" w:themeColor="text1" w:themeTint="F2"/>
                <w:lang w:val="kk-KZ"/>
              </w:rPr>
              <w:t xml:space="preserve"> жыл</w:t>
            </w:r>
          </w:p>
        </w:tc>
        <w:tc>
          <w:tcPr>
            <w:tcW w:w="607" w:type="pct"/>
            <w:vAlign w:val="center"/>
          </w:tcPr>
          <w:p w14:paraId="2018229E" w14:textId="122074F3" w:rsidR="0055744E" w:rsidRPr="001B323F" w:rsidRDefault="0055744E" w:rsidP="00595DD3">
            <w:pPr>
              <w:autoSpaceDE w:val="0"/>
              <w:autoSpaceDN w:val="0"/>
              <w:adjustRightInd w:val="0"/>
              <w:ind w:left="-78" w:right="-127"/>
              <w:jc w:val="center"/>
              <w:rPr>
                <w:bCs/>
                <w:color w:val="0D0D0D" w:themeColor="text1" w:themeTint="F2"/>
                <w:lang w:val="kk-KZ"/>
              </w:rPr>
            </w:pPr>
            <w:r w:rsidRPr="001B323F">
              <w:rPr>
                <w:bCs/>
                <w:color w:val="0D0D0D" w:themeColor="text1" w:themeTint="F2"/>
                <w:lang w:val="kk-KZ"/>
              </w:rPr>
              <w:t>2017</w:t>
            </w:r>
            <w:r w:rsidR="00595DD3">
              <w:rPr>
                <w:bCs/>
                <w:color w:val="0D0D0D" w:themeColor="text1" w:themeTint="F2"/>
                <w:lang w:val="kk-KZ"/>
              </w:rPr>
              <w:t xml:space="preserve"> жыл</w:t>
            </w:r>
          </w:p>
        </w:tc>
        <w:tc>
          <w:tcPr>
            <w:tcW w:w="547" w:type="pct"/>
            <w:vAlign w:val="center"/>
          </w:tcPr>
          <w:p w14:paraId="58F4D865" w14:textId="02335790" w:rsidR="0055744E" w:rsidRPr="001B323F" w:rsidRDefault="0055744E" w:rsidP="00595DD3">
            <w:pPr>
              <w:autoSpaceDE w:val="0"/>
              <w:autoSpaceDN w:val="0"/>
              <w:adjustRightInd w:val="0"/>
              <w:ind w:left="-78" w:right="-127"/>
              <w:jc w:val="center"/>
              <w:rPr>
                <w:bCs/>
                <w:color w:val="0D0D0D" w:themeColor="text1" w:themeTint="F2"/>
                <w:lang w:val="kk-KZ"/>
              </w:rPr>
            </w:pPr>
            <w:r w:rsidRPr="001B323F">
              <w:rPr>
                <w:bCs/>
                <w:color w:val="0D0D0D" w:themeColor="text1" w:themeTint="F2"/>
                <w:lang w:val="kk-KZ"/>
              </w:rPr>
              <w:t>2018</w:t>
            </w:r>
            <w:r w:rsidR="00595DD3">
              <w:rPr>
                <w:bCs/>
                <w:color w:val="0D0D0D" w:themeColor="text1" w:themeTint="F2"/>
                <w:lang w:val="kk-KZ"/>
              </w:rPr>
              <w:t xml:space="preserve"> жыл</w:t>
            </w:r>
          </w:p>
        </w:tc>
        <w:tc>
          <w:tcPr>
            <w:tcW w:w="643" w:type="pct"/>
            <w:vAlign w:val="center"/>
          </w:tcPr>
          <w:p w14:paraId="441E8218" w14:textId="06B2D528" w:rsidR="0055744E" w:rsidRPr="001B323F" w:rsidRDefault="0055744E" w:rsidP="001B323F">
            <w:pPr>
              <w:autoSpaceDE w:val="0"/>
              <w:autoSpaceDN w:val="0"/>
              <w:adjustRightInd w:val="0"/>
              <w:jc w:val="center"/>
              <w:rPr>
                <w:bCs/>
                <w:color w:val="0D0D0D" w:themeColor="text1" w:themeTint="F2"/>
                <w:lang w:val="kk-KZ"/>
              </w:rPr>
            </w:pPr>
            <w:r w:rsidRPr="001B323F">
              <w:rPr>
                <w:bCs/>
                <w:color w:val="0D0D0D" w:themeColor="text1" w:themeTint="F2"/>
                <w:lang w:val="kk-KZ"/>
              </w:rPr>
              <w:t>2019</w:t>
            </w:r>
            <w:r w:rsidR="00595DD3">
              <w:rPr>
                <w:bCs/>
                <w:color w:val="0D0D0D" w:themeColor="text1" w:themeTint="F2"/>
                <w:lang w:val="kk-KZ"/>
              </w:rPr>
              <w:t xml:space="preserve"> жыл</w:t>
            </w:r>
          </w:p>
        </w:tc>
      </w:tr>
      <w:tr w:rsidR="00D76DB6" w:rsidRPr="001B323F" w14:paraId="2C7B475E" w14:textId="77777777" w:rsidTr="001B323F">
        <w:trPr>
          <w:trHeight w:val="73"/>
        </w:trPr>
        <w:tc>
          <w:tcPr>
            <w:tcW w:w="1884" w:type="pct"/>
          </w:tcPr>
          <w:p w14:paraId="5F0751DD" w14:textId="77777777" w:rsidR="0055744E" w:rsidRPr="00D76DB6" w:rsidRDefault="0055744E" w:rsidP="00C266F4">
            <w:pPr>
              <w:autoSpaceDE w:val="0"/>
              <w:autoSpaceDN w:val="0"/>
              <w:adjustRightInd w:val="0"/>
              <w:rPr>
                <w:color w:val="0D0D0D" w:themeColor="text1" w:themeTint="F2"/>
                <w:lang w:val="kk-KZ"/>
              </w:rPr>
            </w:pPr>
            <w:r w:rsidRPr="00D76DB6">
              <w:rPr>
                <w:color w:val="0D0D0D" w:themeColor="text1" w:themeTint="F2"/>
                <w:lang w:val="kk-KZ"/>
              </w:rPr>
              <w:t>Банкаралық депозиттер</w:t>
            </w:r>
          </w:p>
        </w:tc>
        <w:tc>
          <w:tcPr>
            <w:tcW w:w="666" w:type="pct"/>
            <w:vAlign w:val="center"/>
          </w:tcPr>
          <w:p w14:paraId="36DC76F5" w14:textId="77777777" w:rsidR="0055744E" w:rsidRPr="00D76DB6" w:rsidRDefault="0055744E" w:rsidP="001B323F">
            <w:pPr>
              <w:autoSpaceDE w:val="0"/>
              <w:autoSpaceDN w:val="0"/>
              <w:adjustRightInd w:val="0"/>
              <w:jc w:val="center"/>
              <w:rPr>
                <w:color w:val="0D0D0D" w:themeColor="text1" w:themeTint="F2"/>
                <w:lang w:val="kk-KZ"/>
              </w:rPr>
            </w:pPr>
            <w:r w:rsidRPr="001B323F">
              <w:rPr>
                <w:color w:val="0D0D0D" w:themeColor="text1" w:themeTint="F2"/>
                <w:lang w:val="kk-KZ"/>
              </w:rPr>
              <w:t>384</w:t>
            </w:r>
            <w:r w:rsidRPr="00D76DB6">
              <w:rPr>
                <w:color w:val="0D0D0D" w:themeColor="text1" w:themeTint="F2"/>
                <w:lang w:val="kk-KZ"/>
              </w:rPr>
              <w:t>,</w:t>
            </w:r>
            <w:r w:rsidRPr="001B323F">
              <w:rPr>
                <w:color w:val="0D0D0D" w:themeColor="text1" w:themeTint="F2"/>
                <w:lang w:val="kk-KZ"/>
              </w:rPr>
              <w:t>4</w:t>
            </w:r>
          </w:p>
        </w:tc>
        <w:tc>
          <w:tcPr>
            <w:tcW w:w="652" w:type="pct"/>
            <w:vAlign w:val="center"/>
          </w:tcPr>
          <w:p w14:paraId="42CC6F84" w14:textId="77777777" w:rsidR="0055744E" w:rsidRPr="001B323F" w:rsidRDefault="0055744E" w:rsidP="001B323F">
            <w:pPr>
              <w:autoSpaceDE w:val="0"/>
              <w:autoSpaceDN w:val="0"/>
              <w:adjustRightInd w:val="0"/>
              <w:jc w:val="center"/>
              <w:rPr>
                <w:color w:val="0D0D0D" w:themeColor="text1" w:themeTint="F2"/>
                <w:lang w:val="kk-KZ"/>
              </w:rPr>
            </w:pPr>
            <w:r w:rsidRPr="001B323F">
              <w:rPr>
                <w:color w:val="0D0D0D" w:themeColor="text1" w:themeTint="F2"/>
                <w:lang w:val="kk-KZ"/>
              </w:rPr>
              <w:t>501</w:t>
            </w:r>
            <w:r w:rsidRPr="00D76DB6">
              <w:rPr>
                <w:color w:val="0D0D0D" w:themeColor="text1" w:themeTint="F2"/>
                <w:lang w:val="kk-KZ"/>
              </w:rPr>
              <w:t>,</w:t>
            </w:r>
            <w:r w:rsidRPr="001B323F">
              <w:rPr>
                <w:color w:val="0D0D0D" w:themeColor="text1" w:themeTint="F2"/>
                <w:lang w:val="kk-KZ"/>
              </w:rPr>
              <w:t>7</w:t>
            </w:r>
          </w:p>
        </w:tc>
        <w:tc>
          <w:tcPr>
            <w:tcW w:w="607" w:type="pct"/>
            <w:vAlign w:val="center"/>
          </w:tcPr>
          <w:p w14:paraId="37DF04FA" w14:textId="77777777" w:rsidR="0055744E" w:rsidRPr="001B323F" w:rsidRDefault="0055744E" w:rsidP="001B323F">
            <w:pPr>
              <w:autoSpaceDE w:val="0"/>
              <w:autoSpaceDN w:val="0"/>
              <w:adjustRightInd w:val="0"/>
              <w:jc w:val="center"/>
              <w:rPr>
                <w:color w:val="0D0D0D" w:themeColor="text1" w:themeTint="F2"/>
                <w:lang w:val="kk-KZ"/>
              </w:rPr>
            </w:pPr>
            <w:r w:rsidRPr="001B323F">
              <w:rPr>
                <w:color w:val="0D0D0D" w:themeColor="text1" w:themeTint="F2"/>
                <w:lang w:val="kk-KZ"/>
              </w:rPr>
              <w:t>418</w:t>
            </w:r>
            <w:r w:rsidRPr="00D76DB6">
              <w:rPr>
                <w:color w:val="0D0D0D" w:themeColor="text1" w:themeTint="F2"/>
                <w:lang w:val="kk-KZ"/>
              </w:rPr>
              <w:t>,</w:t>
            </w:r>
            <w:r w:rsidRPr="001B323F">
              <w:rPr>
                <w:color w:val="0D0D0D" w:themeColor="text1" w:themeTint="F2"/>
                <w:lang w:val="kk-KZ"/>
              </w:rPr>
              <w:t>3</w:t>
            </w:r>
          </w:p>
        </w:tc>
        <w:tc>
          <w:tcPr>
            <w:tcW w:w="547" w:type="pct"/>
            <w:vAlign w:val="center"/>
          </w:tcPr>
          <w:p w14:paraId="01CEC57D" w14:textId="77777777" w:rsidR="0055744E" w:rsidRPr="001B323F" w:rsidRDefault="0055744E" w:rsidP="001B323F">
            <w:pPr>
              <w:autoSpaceDE w:val="0"/>
              <w:autoSpaceDN w:val="0"/>
              <w:adjustRightInd w:val="0"/>
              <w:jc w:val="center"/>
              <w:rPr>
                <w:color w:val="0D0D0D" w:themeColor="text1" w:themeTint="F2"/>
                <w:lang w:val="kk-KZ"/>
              </w:rPr>
            </w:pPr>
            <w:r w:rsidRPr="001B323F">
              <w:rPr>
                <w:color w:val="0D0D0D" w:themeColor="text1" w:themeTint="F2"/>
                <w:lang w:val="kk-KZ"/>
              </w:rPr>
              <w:t>315</w:t>
            </w:r>
            <w:r w:rsidRPr="00D76DB6">
              <w:rPr>
                <w:color w:val="0D0D0D" w:themeColor="text1" w:themeTint="F2"/>
                <w:lang w:val="kk-KZ"/>
              </w:rPr>
              <w:t>,</w:t>
            </w:r>
            <w:r w:rsidRPr="001B323F">
              <w:rPr>
                <w:color w:val="0D0D0D" w:themeColor="text1" w:themeTint="F2"/>
                <w:lang w:val="kk-KZ"/>
              </w:rPr>
              <w:t>6</w:t>
            </w:r>
          </w:p>
        </w:tc>
        <w:tc>
          <w:tcPr>
            <w:tcW w:w="643" w:type="pct"/>
            <w:vAlign w:val="center"/>
          </w:tcPr>
          <w:p w14:paraId="747AF7A4" w14:textId="59BFA0C0" w:rsidR="0055744E" w:rsidRPr="001B323F" w:rsidRDefault="0055744E" w:rsidP="001A551F">
            <w:pPr>
              <w:autoSpaceDE w:val="0"/>
              <w:autoSpaceDN w:val="0"/>
              <w:adjustRightInd w:val="0"/>
              <w:jc w:val="center"/>
              <w:rPr>
                <w:color w:val="0D0D0D" w:themeColor="text1" w:themeTint="F2"/>
                <w:lang w:val="kk-KZ"/>
              </w:rPr>
            </w:pPr>
            <w:r w:rsidRPr="001B323F">
              <w:rPr>
                <w:color w:val="0D0D0D" w:themeColor="text1" w:themeTint="F2"/>
                <w:lang w:val="kk-KZ"/>
              </w:rPr>
              <w:t>254</w:t>
            </w:r>
            <w:r w:rsidR="001A551F">
              <w:rPr>
                <w:color w:val="0D0D0D" w:themeColor="text1" w:themeTint="F2"/>
                <w:lang w:val="kk-KZ"/>
              </w:rPr>
              <w:t>,</w:t>
            </w:r>
            <w:r w:rsidRPr="001B323F">
              <w:rPr>
                <w:color w:val="0D0D0D" w:themeColor="text1" w:themeTint="F2"/>
                <w:lang w:val="kk-KZ"/>
              </w:rPr>
              <w:t>0</w:t>
            </w:r>
          </w:p>
        </w:tc>
      </w:tr>
      <w:tr w:rsidR="00D76DB6" w:rsidRPr="00D76DB6" w14:paraId="07478BDF" w14:textId="77777777" w:rsidTr="001B323F">
        <w:trPr>
          <w:trHeight w:val="73"/>
        </w:trPr>
        <w:tc>
          <w:tcPr>
            <w:tcW w:w="1884" w:type="pct"/>
          </w:tcPr>
          <w:p w14:paraId="106DA436" w14:textId="77777777" w:rsidR="0055744E" w:rsidRPr="00D76DB6" w:rsidRDefault="0055744E" w:rsidP="00C266F4">
            <w:pPr>
              <w:autoSpaceDE w:val="0"/>
              <w:autoSpaceDN w:val="0"/>
              <w:adjustRightInd w:val="0"/>
              <w:rPr>
                <w:color w:val="0D0D0D" w:themeColor="text1" w:themeTint="F2"/>
                <w:lang w:val="kk-KZ"/>
              </w:rPr>
            </w:pPr>
            <w:r w:rsidRPr="00D76DB6">
              <w:rPr>
                <w:color w:val="0D0D0D" w:themeColor="text1" w:themeTint="F2"/>
                <w:lang w:val="kk-KZ"/>
              </w:rPr>
              <w:t>Алынған несиелер</w:t>
            </w:r>
          </w:p>
        </w:tc>
        <w:tc>
          <w:tcPr>
            <w:tcW w:w="666" w:type="pct"/>
            <w:vAlign w:val="center"/>
          </w:tcPr>
          <w:p w14:paraId="594174E5" w14:textId="77777777" w:rsidR="0055744E" w:rsidRPr="001B323F" w:rsidRDefault="0055744E" w:rsidP="001B323F">
            <w:pPr>
              <w:autoSpaceDE w:val="0"/>
              <w:autoSpaceDN w:val="0"/>
              <w:adjustRightInd w:val="0"/>
              <w:jc w:val="center"/>
              <w:rPr>
                <w:color w:val="0D0D0D" w:themeColor="text1" w:themeTint="F2"/>
                <w:lang w:val="kk-KZ"/>
              </w:rPr>
            </w:pPr>
            <w:r w:rsidRPr="001B323F">
              <w:rPr>
                <w:color w:val="0D0D0D" w:themeColor="text1" w:themeTint="F2"/>
                <w:lang w:val="kk-KZ"/>
              </w:rPr>
              <w:t>993</w:t>
            </w:r>
            <w:r w:rsidRPr="00D76DB6">
              <w:rPr>
                <w:color w:val="0D0D0D" w:themeColor="text1" w:themeTint="F2"/>
                <w:lang w:val="kk-KZ"/>
              </w:rPr>
              <w:t>,</w:t>
            </w:r>
            <w:r w:rsidRPr="001B323F">
              <w:rPr>
                <w:color w:val="0D0D0D" w:themeColor="text1" w:themeTint="F2"/>
                <w:lang w:val="kk-KZ"/>
              </w:rPr>
              <w:t>0</w:t>
            </w:r>
          </w:p>
        </w:tc>
        <w:tc>
          <w:tcPr>
            <w:tcW w:w="652" w:type="pct"/>
            <w:vAlign w:val="center"/>
          </w:tcPr>
          <w:p w14:paraId="3F2E67C2" w14:textId="77777777" w:rsidR="0055744E" w:rsidRPr="001B323F" w:rsidRDefault="0055744E" w:rsidP="001B323F">
            <w:pPr>
              <w:autoSpaceDE w:val="0"/>
              <w:autoSpaceDN w:val="0"/>
              <w:adjustRightInd w:val="0"/>
              <w:jc w:val="center"/>
              <w:rPr>
                <w:color w:val="0D0D0D" w:themeColor="text1" w:themeTint="F2"/>
                <w:lang w:val="kk-KZ"/>
              </w:rPr>
            </w:pPr>
            <w:r w:rsidRPr="001B323F">
              <w:rPr>
                <w:color w:val="0D0D0D" w:themeColor="text1" w:themeTint="F2"/>
                <w:lang w:val="kk-KZ"/>
              </w:rPr>
              <w:t>1 014</w:t>
            </w:r>
            <w:r w:rsidRPr="00D76DB6">
              <w:rPr>
                <w:color w:val="0D0D0D" w:themeColor="text1" w:themeTint="F2"/>
                <w:lang w:val="kk-KZ"/>
              </w:rPr>
              <w:t>,</w:t>
            </w:r>
            <w:r w:rsidRPr="001B323F">
              <w:rPr>
                <w:color w:val="0D0D0D" w:themeColor="text1" w:themeTint="F2"/>
                <w:lang w:val="kk-KZ"/>
              </w:rPr>
              <w:t>8</w:t>
            </w:r>
          </w:p>
        </w:tc>
        <w:tc>
          <w:tcPr>
            <w:tcW w:w="607" w:type="pct"/>
            <w:vAlign w:val="center"/>
          </w:tcPr>
          <w:p w14:paraId="724F4CE6"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1 236</w:t>
            </w:r>
            <w:r w:rsidRPr="00D76DB6">
              <w:rPr>
                <w:color w:val="0D0D0D" w:themeColor="text1" w:themeTint="F2"/>
                <w:lang w:val="kk-KZ"/>
              </w:rPr>
              <w:t>,</w:t>
            </w:r>
            <w:r w:rsidRPr="00D76DB6">
              <w:rPr>
                <w:color w:val="0D0D0D" w:themeColor="text1" w:themeTint="F2"/>
              </w:rPr>
              <w:t>3</w:t>
            </w:r>
          </w:p>
        </w:tc>
        <w:tc>
          <w:tcPr>
            <w:tcW w:w="547" w:type="pct"/>
            <w:vAlign w:val="center"/>
          </w:tcPr>
          <w:p w14:paraId="67460212"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813</w:t>
            </w:r>
            <w:r w:rsidRPr="00D76DB6">
              <w:rPr>
                <w:color w:val="0D0D0D" w:themeColor="text1" w:themeTint="F2"/>
                <w:lang w:val="kk-KZ"/>
              </w:rPr>
              <w:t>,</w:t>
            </w:r>
            <w:r w:rsidRPr="00D76DB6">
              <w:rPr>
                <w:color w:val="0D0D0D" w:themeColor="text1" w:themeTint="F2"/>
              </w:rPr>
              <w:t>5</w:t>
            </w:r>
          </w:p>
        </w:tc>
        <w:tc>
          <w:tcPr>
            <w:tcW w:w="643" w:type="pct"/>
            <w:vAlign w:val="center"/>
          </w:tcPr>
          <w:p w14:paraId="03CA69C0" w14:textId="41E357B5" w:rsidR="0055744E" w:rsidRPr="00D76DB6" w:rsidRDefault="0055744E" w:rsidP="001A551F">
            <w:pPr>
              <w:autoSpaceDE w:val="0"/>
              <w:autoSpaceDN w:val="0"/>
              <w:adjustRightInd w:val="0"/>
              <w:jc w:val="center"/>
              <w:rPr>
                <w:color w:val="0D0D0D" w:themeColor="text1" w:themeTint="F2"/>
              </w:rPr>
            </w:pPr>
            <w:r w:rsidRPr="00D76DB6">
              <w:rPr>
                <w:color w:val="0D0D0D" w:themeColor="text1" w:themeTint="F2"/>
              </w:rPr>
              <w:t>1</w:t>
            </w:r>
            <w:r w:rsidR="001A551F">
              <w:rPr>
                <w:color w:val="0D0D0D" w:themeColor="text1" w:themeTint="F2"/>
              </w:rPr>
              <w:t> </w:t>
            </w:r>
            <w:r w:rsidRPr="00D76DB6">
              <w:rPr>
                <w:color w:val="0D0D0D" w:themeColor="text1" w:themeTint="F2"/>
              </w:rPr>
              <w:t>031</w:t>
            </w:r>
            <w:r w:rsidR="001A551F">
              <w:rPr>
                <w:color w:val="0D0D0D" w:themeColor="text1" w:themeTint="F2"/>
              </w:rPr>
              <w:t>,</w:t>
            </w:r>
            <w:r w:rsidRPr="00D76DB6">
              <w:rPr>
                <w:color w:val="0D0D0D" w:themeColor="text1" w:themeTint="F2"/>
              </w:rPr>
              <w:t>5</w:t>
            </w:r>
          </w:p>
        </w:tc>
      </w:tr>
      <w:tr w:rsidR="00D76DB6" w:rsidRPr="00D76DB6" w14:paraId="1DA39001" w14:textId="77777777" w:rsidTr="001B323F">
        <w:trPr>
          <w:trHeight w:val="73"/>
        </w:trPr>
        <w:tc>
          <w:tcPr>
            <w:tcW w:w="1884" w:type="pct"/>
          </w:tcPr>
          <w:p w14:paraId="5ECDA86D" w14:textId="77777777" w:rsidR="0055744E" w:rsidRPr="00D76DB6" w:rsidRDefault="0055744E" w:rsidP="00C266F4">
            <w:pPr>
              <w:autoSpaceDE w:val="0"/>
              <w:autoSpaceDN w:val="0"/>
              <w:adjustRightInd w:val="0"/>
              <w:rPr>
                <w:color w:val="0D0D0D" w:themeColor="text1" w:themeTint="F2"/>
                <w:lang w:val="kk-KZ"/>
              </w:rPr>
            </w:pPr>
            <w:r w:rsidRPr="00D76DB6">
              <w:rPr>
                <w:color w:val="0D0D0D" w:themeColor="text1" w:themeTint="F2"/>
                <w:lang w:val="kk-KZ"/>
              </w:rPr>
              <w:t>Клиенттердің салымдары</w:t>
            </w:r>
          </w:p>
        </w:tc>
        <w:tc>
          <w:tcPr>
            <w:tcW w:w="666" w:type="pct"/>
            <w:vAlign w:val="center"/>
          </w:tcPr>
          <w:p w14:paraId="12C34334"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11 351</w:t>
            </w:r>
            <w:r w:rsidRPr="00D76DB6">
              <w:rPr>
                <w:color w:val="0D0D0D" w:themeColor="text1" w:themeTint="F2"/>
                <w:lang w:val="kk-KZ"/>
              </w:rPr>
              <w:t>,</w:t>
            </w:r>
            <w:r w:rsidRPr="00D76DB6">
              <w:rPr>
                <w:color w:val="0D0D0D" w:themeColor="text1" w:themeTint="F2"/>
              </w:rPr>
              <w:t>0</w:t>
            </w:r>
          </w:p>
        </w:tc>
        <w:tc>
          <w:tcPr>
            <w:tcW w:w="652" w:type="pct"/>
            <w:vAlign w:val="center"/>
          </w:tcPr>
          <w:p w14:paraId="67F5E10E"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15 605</w:t>
            </w:r>
            <w:r w:rsidRPr="00D76DB6">
              <w:rPr>
                <w:color w:val="0D0D0D" w:themeColor="text1" w:themeTint="F2"/>
                <w:lang w:val="kk-KZ"/>
              </w:rPr>
              <w:t>,</w:t>
            </w:r>
            <w:r w:rsidRPr="00D76DB6">
              <w:rPr>
                <w:color w:val="0D0D0D" w:themeColor="text1" w:themeTint="F2"/>
              </w:rPr>
              <w:t>1</w:t>
            </w:r>
          </w:p>
        </w:tc>
        <w:tc>
          <w:tcPr>
            <w:tcW w:w="607" w:type="pct"/>
            <w:vAlign w:val="center"/>
          </w:tcPr>
          <w:p w14:paraId="5EC7B4A5"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17 268</w:t>
            </w:r>
            <w:r w:rsidRPr="00D76DB6">
              <w:rPr>
                <w:color w:val="0D0D0D" w:themeColor="text1" w:themeTint="F2"/>
                <w:lang w:val="kk-KZ"/>
              </w:rPr>
              <w:t>,</w:t>
            </w:r>
            <w:r w:rsidRPr="00D76DB6">
              <w:rPr>
                <w:color w:val="0D0D0D" w:themeColor="text1" w:themeTint="F2"/>
              </w:rPr>
              <w:t>6</w:t>
            </w:r>
          </w:p>
        </w:tc>
        <w:tc>
          <w:tcPr>
            <w:tcW w:w="547" w:type="pct"/>
            <w:vAlign w:val="center"/>
          </w:tcPr>
          <w:p w14:paraId="2E6A00A0"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16 680</w:t>
            </w:r>
            <w:r w:rsidRPr="00D76DB6">
              <w:rPr>
                <w:color w:val="0D0D0D" w:themeColor="text1" w:themeTint="F2"/>
                <w:lang w:val="kk-KZ"/>
              </w:rPr>
              <w:t>,</w:t>
            </w:r>
            <w:r w:rsidRPr="00D76DB6">
              <w:rPr>
                <w:color w:val="0D0D0D" w:themeColor="text1" w:themeTint="F2"/>
              </w:rPr>
              <w:t>5</w:t>
            </w:r>
          </w:p>
        </w:tc>
        <w:tc>
          <w:tcPr>
            <w:tcW w:w="643" w:type="pct"/>
            <w:vAlign w:val="center"/>
          </w:tcPr>
          <w:p w14:paraId="33A6B612" w14:textId="7A1498DA" w:rsidR="0055744E" w:rsidRPr="00D76DB6" w:rsidRDefault="0055744E" w:rsidP="001A551F">
            <w:pPr>
              <w:autoSpaceDE w:val="0"/>
              <w:autoSpaceDN w:val="0"/>
              <w:adjustRightInd w:val="0"/>
              <w:jc w:val="center"/>
              <w:rPr>
                <w:color w:val="0D0D0D" w:themeColor="text1" w:themeTint="F2"/>
              </w:rPr>
            </w:pPr>
            <w:r w:rsidRPr="00D76DB6">
              <w:rPr>
                <w:color w:val="0D0D0D" w:themeColor="text1" w:themeTint="F2"/>
              </w:rPr>
              <w:t>17</w:t>
            </w:r>
            <w:r w:rsidR="001A551F">
              <w:rPr>
                <w:color w:val="0D0D0D" w:themeColor="text1" w:themeTint="F2"/>
              </w:rPr>
              <w:t> </w:t>
            </w:r>
            <w:r w:rsidRPr="00D76DB6">
              <w:rPr>
                <w:color w:val="0D0D0D" w:themeColor="text1" w:themeTint="F2"/>
              </w:rPr>
              <w:t>043</w:t>
            </w:r>
            <w:r w:rsidR="001A551F">
              <w:rPr>
                <w:color w:val="0D0D0D" w:themeColor="text1" w:themeTint="F2"/>
              </w:rPr>
              <w:t>,</w:t>
            </w:r>
            <w:r w:rsidRPr="00D76DB6">
              <w:rPr>
                <w:color w:val="0D0D0D" w:themeColor="text1" w:themeTint="F2"/>
              </w:rPr>
              <w:t>0</w:t>
            </w:r>
          </w:p>
        </w:tc>
      </w:tr>
      <w:tr w:rsidR="00D76DB6" w:rsidRPr="00D76DB6" w14:paraId="4DE3516E" w14:textId="77777777" w:rsidTr="001B323F">
        <w:trPr>
          <w:trHeight w:val="73"/>
        </w:trPr>
        <w:tc>
          <w:tcPr>
            <w:tcW w:w="1884" w:type="pct"/>
          </w:tcPr>
          <w:p w14:paraId="26D84A6F" w14:textId="77777777" w:rsidR="0055744E" w:rsidRPr="00D76DB6" w:rsidRDefault="0055744E" w:rsidP="00C266F4">
            <w:pPr>
              <w:autoSpaceDE w:val="0"/>
              <w:autoSpaceDN w:val="0"/>
              <w:adjustRightInd w:val="0"/>
              <w:rPr>
                <w:color w:val="0D0D0D" w:themeColor="text1" w:themeTint="F2"/>
                <w:lang w:val="kk-KZ"/>
              </w:rPr>
            </w:pPr>
            <w:r w:rsidRPr="00D76DB6">
              <w:rPr>
                <w:color w:val="0D0D0D" w:themeColor="text1" w:themeTint="F2"/>
                <w:lang w:val="kk-KZ"/>
              </w:rPr>
              <w:t>Айналымға шығарылған бағалы қағаздар</w:t>
            </w:r>
          </w:p>
        </w:tc>
        <w:tc>
          <w:tcPr>
            <w:tcW w:w="666" w:type="pct"/>
            <w:vAlign w:val="center"/>
          </w:tcPr>
          <w:p w14:paraId="52AC5685"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1 215</w:t>
            </w:r>
            <w:r w:rsidRPr="00D76DB6">
              <w:rPr>
                <w:color w:val="0D0D0D" w:themeColor="text1" w:themeTint="F2"/>
                <w:lang w:val="kk-KZ"/>
              </w:rPr>
              <w:t>,</w:t>
            </w:r>
            <w:r w:rsidRPr="00D76DB6">
              <w:rPr>
                <w:color w:val="0D0D0D" w:themeColor="text1" w:themeTint="F2"/>
              </w:rPr>
              <w:t>1</w:t>
            </w:r>
          </w:p>
        </w:tc>
        <w:tc>
          <w:tcPr>
            <w:tcW w:w="652" w:type="pct"/>
            <w:vAlign w:val="center"/>
          </w:tcPr>
          <w:p w14:paraId="3880101F"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2 100</w:t>
            </w:r>
            <w:r w:rsidRPr="00D76DB6">
              <w:rPr>
                <w:color w:val="0D0D0D" w:themeColor="text1" w:themeTint="F2"/>
                <w:lang w:val="kk-KZ"/>
              </w:rPr>
              <w:t>,</w:t>
            </w:r>
            <w:r w:rsidRPr="00D76DB6">
              <w:rPr>
                <w:color w:val="0D0D0D" w:themeColor="text1" w:themeTint="F2"/>
              </w:rPr>
              <w:t>9</w:t>
            </w:r>
          </w:p>
        </w:tc>
        <w:tc>
          <w:tcPr>
            <w:tcW w:w="607" w:type="pct"/>
            <w:vAlign w:val="center"/>
          </w:tcPr>
          <w:p w14:paraId="23F74D01"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1 778</w:t>
            </w:r>
            <w:r w:rsidRPr="00D76DB6">
              <w:rPr>
                <w:color w:val="0D0D0D" w:themeColor="text1" w:themeTint="F2"/>
                <w:lang w:val="kk-KZ"/>
              </w:rPr>
              <w:t>,</w:t>
            </w:r>
            <w:r w:rsidRPr="00D76DB6">
              <w:rPr>
                <w:color w:val="0D0D0D" w:themeColor="text1" w:themeTint="F2"/>
              </w:rPr>
              <w:t>1</w:t>
            </w:r>
          </w:p>
        </w:tc>
        <w:tc>
          <w:tcPr>
            <w:tcW w:w="547" w:type="pct"/>
            <w:vAlign w:val="center"/>
          </w:tcPr>
          <w:p w14:paraId="6151EDBD"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1 321</w:t>
            </w:r>
            <w:r w:rsidRPr="00D76DB6">
              <w:rPr>
                <w:color w:val="0D0D0D" w:themeColor="text1" w:themeTint="F2"/>
                <w:lang w:val="kk-KZ"/>
              </w:rPr>
              <w:t>,</w:t>
            </w:r>
            <w:r w:rsidRPr="00D76DB6">
              <w:rPr>
                <w:color w:val="0D0D0D" w:themeColor="text1" w:themeTint="F2"/>
              </w:rPr>
              <w:t>1</w:t>
            </w:r>
          </w:p>
        </w:tc>
        <w:tc>
          <w:tcPr>
            <w:tcW w:w="643" w:type="pct"/>
            <w:vAlign w:val="center"/>
          </w:tcPr>
          <w:p w14:paraId="1F1A455A" w14:textId="25854D7F" w:rsidR="0055744E" w:rsidRPr="00D76DB6" w:rsidRDefault="0055744E" w:rsidP="001A551F">
            <w:pPr>
              <w:autoSpaceDE w:val="0"/>
              <w:autoSpaceDN w:val="0"/>
              <w:adjustRightInd w:val="0"/>
              <w:jc w:val="center"/>
              <w:rPr>
                <w:color w:val="0D0D0D" w:themeColor="text1" w:themeTint="F2"/>
              </w:rPr>
            </w:pPr>
            <w:r w:rsidRPr="00D76DB6">
              <w:rPr>
                <w:color w:val="0D0D0D" w:themeColor="text1" w:themeTint="F2"/>
              </w:rPr>
              <w:t>1</w:t>
            </w:r>
            <w:r w:rsidR="001A551F">
              <w:rPr>
                <w:color w:val="0D0D0D" w:themeColor="text1" w:themeTint="F2"/>
              </w:rPr>
              <w:t> </w:t>
            </w:r>
            <w:r w:rsidRPr="00D76DB6">
              <w:rPr>
                <w:color w:val="0D0D0D" w:themeColor="text1" w:themeTint="F2"/>
              </w:rPr>
              <w:t>665</w:t>
            </w:r>
            <w:r w:rsidR="001A551F">
              <w:rPr>
                <w:color w:val="0D0D0D" w:themeColor="text1" w:themeTint="F2"/>
              </w:rPr>
              <w:t>,</w:t>
            </w:r>
            <w:r w:rsidRPr="00D76DB6">
              <w:rPr>
                <w:color w:val="0D0D0D" w:themeColor="text1" w:themeTint="F2"/>
              </w:rPr>
              <w:t>1</w:t>
            </w:r>
          </w:p>
        </w:tc>
      </w:tr>
      <w:tr w:rsidR="00D76DB6" w:rsidRPr="00D76DB6" w14:paraId="20FAAE55" w14:textId="77777777" w:rsidTr="001B323F">
        <w:trPr>
          <w:trHeight w:val="73"/>
        </w:trPr>
        <w:tc>
          <w:tcPr>
            <w:tcW w:w="1884" w:type="pct"/>
          </w:tcPr>
          <w:p w14:paraId="24B7CA98" w14:textId="77777777" w:rsidR="0055744E" w:rsidRPr="00D76DB6" w:rsidRDefault="0055744E" w:rsidP="00C266F4">
            <w:pPr>
              <w:autoSpaceDE w:val="0"/>
              <w:autoSpaceDN w:val="0"/>
              <w:adjustRightInd w:val="0"/>
              <w:rPr>
                <w:color w:val="0D0D0D" w:themeColor="text1" w:themeTint="F2"/>
              </w:rPr>
            </w:pPr>
            <w:r w:rsidRPr="00D76DB6">
              <w:rPr>
                <w:color w:val="0D0D0D" w:themeColor="text1" w:themeTint="F2"/>
                <w:lang w:val="kk-KZ"/>
              </w:rPr>
              <w:t xml:space="preserve">Жарғылық </w:t>
            </w:r>
            <w:r w:rsidRPr="00D76DB6">
              <w:rPr>
                <w:color w:val="0D0D0D" w:themeColor="text1" w:themeTint="F2"/>
              </w:rPr>
              <w:t>капитал</w:t>
            </w:r>
          </w:p>
        </w:tc>
        <w:tc>
          <w:tcPr>
            <w:tcW w:w="666" w:type="pct"/>
            <w:vAlign w:val="center"/>
          </w:tcPr>
          <w:p w14:paraId="39E3F6B2"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2 892</w:t>
            </w:r>
            <w:r w:rsidRPr="00D76DB6">
              <w:rPr>
                <w:color w:val="0D0D0D" w:themeColor="text1" w:themeTint="F2"/>
                <w:lang w:val="kk-KZ"/>
              </w:rPr>
              <w:t>,</w:t>
            </w:r>
            <w:r w:rsidRPr="00D76DB6">
              <w:rPr>
                <w:color w:val="0D0D0D" w:themeColor="text1" w:themeTint="F2"/>
              </w:rPr>
              <w:t>4</w:t>
            </w:r>
          </w:p>
        </w:tc>
        <w:tc>
          <w:tcPr>
            <w:tcW w:w="652" w:type="pct"/>
            <w:vAlign w:val="center"/>
          </w:tcPr>
          <w:p w14:paraId="797BDD75"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1 565</w:t>
            </w:r>
            <w:r w:rsidRPr="00D76DB6">
              <w:rPr>
                <w:color w:val="0D0D0D" w:themeColor="text1" w:themeTint="F2"/>
                <w:lang w:val="kk-KZ"/>
              </w:rPr>
              <w:t>,</w:t>
            </w:r>
            <w:r w:rsidRPr="00D76DB6">
              <w:rPr>
                <w:color w:val="0D0D0D" w:themeColor="text1" w:themeTint="F2"/>
              </w:rPr>
              <w:t>1</w:t>
            </w:r>
          </w:p>
        </w:tc>
        <w:tc>
          <w:tcPr>
            <w:tcW w:w="607" w:type="pct"/>
            <w:vAlign w:val="center"/>
          </w:tcPr>
          <w:p w14:paraId="1FEBC6B2"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1 618</w:t>
            </w:r>
            <w:r w:rsidRPr="00D76DB6">
              <w:rPr>
                <w:color w:val="0D0D0D" w:themeColor="text1" w:themeTint="F2"/>
                <w:lang w:val="kk-KZ"/>
              </w:rPr>
              <w:t>,</w:t>
            </w:r>
            <w:r w:rsidRPr="00D76DB6">
              <w:rPr>
                <w:color w:val="0D0D0D" w:themeColor="text1" w:themeTint="F2"/>
              </w:rPr>
              <w:t>8</w:t>
            </w:r>
          </w:p>
        </w:tc>
        <w:tc>
          <w:tcPr>
            <w:tcW w:w="547" w:type="pct"/>
            <w:vAlign w:val="center"/>
          </w:tcPr>
          <w:p w14:paraId="33325170"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1 992</w:t>
            </w:r>
            <w:r w:rsidRPr="00D76DB6">
              <w:rPr>
                <w:color w:val="0D0D0D" w:themeColor="text1" w:themeTint="F2"/>
                <w:lang w:val="kk-KZ"/>
              </w:rPr>
              <w:t>,</w:t>
            </w:r>
            <w:r w:rsidRPr="00D76DB6">
              <w:rPr>
                <w:color w:val="0D0D0D" w:themeColor="text1" w:themeTint="F2"/>
              </w:rPr>
              <w:t>6</w:t>
            </w:r>
          </w:p>
        </w:tc>
        <w:tc>
          <w:tcPr>
            <w:tcW w:w="643" w:type="pct"/>
            <w:vAlign w:val="center"/>
          </w:tcPr>
          <w:p w14:paraId="2C6B0710" w14:textId="31FCF470" w:rsidR="0055744E" w:rsidRPr="00D76DB6" w:rsidRDefault="0055744E" w:rsidP="001A551F">
            <w:pPr>
              <w:autoSpaceDE w:val="0"/>
              <w:autoSpaceDN w:val="0"/>
              <w:adjustRightInd w:val="0"/>
              <w:jc w:val="center"/>
              <w:rPr>
                <w:color w:val="0D0D0D" w:themeColor="text1" w:themeTint="F2"/>
              </w:rPr>
            </w:pPr>
            <w:r w:rsidRPr="00D76DB6">
              <w:rPr>
                <w:color w:val="0D0D0D" w:themeColor="text1" w:themeTint="F2"/>
              </w:rPr>
              <w:t>1</w:t>
            </w:r>
            <w:r w:rsidR="001A551F">
              <w:rPr>
                <w:color w:val="0D0D0D" w:themeColor="text1" w:themeTint="F2"/>
              </w:rPr>
              <w:t> </w:t>
            </w:r>
            <w:r w:rsidRPr="00D76DB6">
              <w:rPr>
                <w:color w:val="0D0D0D" w:themeColor="text1" w:themeTint="F2"/>
              </w:rPr>
              <w:t>547</w:t>
            </w:r>
            <w:r w:rsidR="001A551F">
              <w:rPr>
                <w:color w:val="0D0D0D" w:themeColor="text1" w:themeTint="F2"/>
              </w:rPr>
              <w:t>,</w:t>
            </w:r>
            <w:r w:rsidRPr="00D76DB6">
              <w:rPr>
                <w:color w:val="0D0D0D" w:themeColor="text1" w:themeTint="F2"/>
              </w:rPr>
              <w:t>3</w:t>
            </w:r>
          </w:p>
        </w:tc>
      </w:tr>
      <w:tr w:rsidR="00D76DB6" w:rsidRPr="00D76DB6" w14:paraId="3067012C" w14:textId="77777777" w:rsidTr="001B323F">
        <w:trPr>
          <w:trHeight w:val="73"/>
        </w:trPr>
        <w:tc>
          <w:tcPr>
            <w:tcW w:w="1884" w:type="pct"/>
          </w:tcPr>
          <w:p w14:paraId="4BFEAB39" w14:textId="77777777" w:rsidR="0055744E" w:rsidRPr="00D76DB6" w:rsidRDefault="0055744E" w:rsidP="00C266F4">
            <w:pPr>
              <w:autoSpaceDE w:val="0"/>
              <w:autoSpaceDN w:val="0"/>
              <w:adjustRightInd w:val="0"/>
              <w:rPr>
                <w:color w:val="0D0D0D" w:themeColor="text1" w:themeTint="F2"/>
              </w:rPr>
            </w:pPr>
            <w:r w:rsidRPr="00D76DB6">
              <w:rPr>
                <w:color w:val="0D0D0D" w:themeColor="text1" w:themeTint="F2"/>
              </w:rPr>
              <w:t>Резерв</w:t>
            </w:r>
            <w:r w:rsidRPr="00D76DB6">
              <w:rPr>
                <w:color w:val="0D0D0D" w:themeColor="text1" w:themeTint="F2"/>
                <w:lang w:val="kk-KZ"/>
              </w:rPr>
              <w:t>тік</w:t>
            </w:r>
            <w:r w:rsidRPr="00D76DB6">
              <w:rPr>
                <w:color w:val="0D0D0D" w:themeColor="text1" w:themeTint="F2"/>
              </w:rPr>
              <w:t xml:space="preserve"> капитал</w:t>
            </w:r>
          </w:p>
        </w:tc>
        <w:tc>
          <w:tcPr>
            <w:tcW w:w="666" w:type="pct"/>
            <w:vAlign w:val="center"/>
          </w:tcPr>
          <w:p w14:paraId="03FB9A54"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465</w:t>
            </w:r>
            <w:r w:rsidRPr="00D76DB6">
              <w:rPr>
                <w:color w:val="0D0D0D" w:themeColor="text1" w:themeTint="F2"/>
                <w:lang w:val="kk-KZ"/>
              </w:rPr>
              <w:t>,</w:t>
            </w:r>
            <w:r w:rsidRPr="00D76DB6">
              <w:rPr>
                <w:color w:val="0D0D0D" w:themeColor="text1" w:themeTint="F2"/>
              </w:rPr>
              <w:t>1</w:t>
            </w:r>
          </w:p>
        </w:tc>
        <w:tc>
          <w:tcPr>
            <w:tcW w:w="652" w:type="pct"/>
            <w:vAlign w:val="center"/>
          </w:tcPr>
          <w:p w14:paraId="665C3C37"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275</w:t>
            </w:r>
            <w:r w:rsidRPr="00D76DB6">
              <w:rPr>
                <w:color w:val="0D0D0D" w:themeColor="text1" w:themeTint="F2"/>
                <w:lang w:val="kk-KZ"/>
              </w:rPr>
              <w:t>,</w:t>
            </w:r>
            <w:r w:rsidRPr="00D76DB6">
              <w:rPr>
                <w:color w:val="0D0D0D" w:themeColor="text1" w:themeTint="F2"/>
              </w:rPr>
              <w:t>6</w:t>
            </w:r>
          </w:p>
        </w:tc>
        <w:tc>
          <w:tcPr>
            <w:tcW w:w="607" w:type="pct"/>
            <w:vAlign w:val="center"/>
          </w:tcPr>
          <w:p w14:paraId="7B7EF08E"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275</w:t>
            </w:r>
            <w:r w:rsidRPr="00D76DB6">
              <w:rPr>
                <w:color w:val="0D0D0D" w:themeColor="text1" w:themeTint="F2"/>
                <w:lang w:val="kk-KZ"/>
              </w:rPr>
              <w:t>,</w:t>
            </w:r>
            <w:r w:rsidRPr="00D76DB6">
              <w:rPr>
                <w:color w:val="0D0D0D" w:themeColor="text1" w:themeTint="F2"/>
              </w:rPr>
              <w:t>6</w:t>
            </w:r>
          </w:p>
        </w:tc>
        <w:tc>
          <w:tcPr>
            <w:tcW w:w="547" w:type="pct"/>
            <w:vAlign w:val="center"/>
          </w:tcPr>
          <w:p w14:paraId="4FDF6AFA"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273</w:t>
            </w:r>
            <w:r w:rsidRPr="00D76DB6">
              <w:rPr>
                <w:color w:val="0D0D0D" w:themeColor="text1" w:themeTint="F2"/>
                <w:lang w:val="kk-KZ"/>
              </w:rPr>
              <w:t>,</w:t>
            </w:r>
            <w:r w:rsidRPr="00D76DB6">
              <w:rPr>
                <w:color w:val="0D0D0D" w:themeColor="text1" w:themeTint="F2"/>
              </w:rPr>
              <w:t>2</w:t>
            </w:r>
          </w:p>
        </w:tc>
        <w:tc>
          <w:tcPr>
            <w:tcW w:w="643" w:type="pct"/>
            <w:vAlign w:val="center"/>
          </w:tcPr>
          <w:p w14:paraId="4917C82B" w14:textId="6740343F" w:rsidR="0055744E" w:rsidRPr="00D76DB6" w:rsidRDefault="0055744E" w:rsidP="001A551F">
            <w:pPr>
              <w:autoSpaceDE w:val="0"/>
              <w:autoSpaceDN w:val="0"/>
              <w:adjustRightInd w:val="0"/>
              <w:jc w:val="center"/>
              <w:rPr>
                <w:color w:val="0D0D0D" w:themeColor="text1" w:themeTint="F2"/>
              </w:rPr>
            </w:pPr>
            <w:r w:rsidRPr="00D76DB6">
              <w:rPr>
                <w:color w:val="0D0D0D" w:themeColor="text1" w:themeTint="F2"/>
              </w:rPr>
              <w:t>188</w:t>
            </w:r>
            <w:r w:rsidR="001A551F">
              <w:rPr>
                <w:color w:val="0D0D0D" w:themeColor="text1" w:themeTint="F2"/>
              </w:rPr>
              <w:t>,</w:t>
            </w:r>
            <w:r w:rsidRPr="00D76DB6">
              <w:rPr>
                <w:color w:val="0D0D0D" w:themeColor="text1" w:themeTint="F2"/>
              </w:rPr>
              <w:t>7</w:t>
            </w:r>
          </w:p>
        </w:tc>
      </w:tr>
      <w:tr w:rsidR="00D76DB6" w:rsidRPr="00D76DB6" w14:paraId="60B82D03" w14:textId="77777777" w:rsidTr="001B323F">
        <w:trPr>
          <w:trHeight w:val="73"/>
        </w:trPr>
        <w:tc>
          <w:tcPr>
            <w:tcW w:w="1884" w:type="pct"/>
          </w:tcPr>
          <w:p w14:paraId="7AA4CFDE" w14:textId="77777777" w:rsidR="0055744E" w:rsidRPr="00D76DB6" w:rsidRDefault="0055744E" w:rsidP="00C266F4">
            <w:pPr>
              <w:autoSpaceDE w:val="0"/>
              <w:autoSpaceDN w:val="0"/>
              <w:adjustRightInd w:val="0"/>
              <w:rPr>
                <w:color w:val="0D0D0D" w:themeColor="text1" w:themeTint="F2"/>
                <w:lang w:val="kk-KZ"/>
              </w:rPr>
            </w:pPr>
            <w:r w:rsidRPr="00D76DB6">
              <w:rPr>
                <w:color w:val="0D0D0D" w:themeColor="text1" w:themeTint="F2"/>
                <w:lang w:val="kk-KZ"/>
              </w:rPr>
              <w:t xml:space="preserve">Ағымдағы жылдың бөлімбеген таза пайдасы </w:t>
            </w:r>
            <w:r w:rsidRPr="00D76DB6">
              <w:rPr>
                <w:color w:val="0D0D0D" w:themeColor="text1" w:themeTint="F2"/>
              </w:rPr>
              <w:t>(</w:t>
            </w:r>
            <w:r w:rsidRPr="00D76DB6">
              <w:rPr>
                <w:color w:val="0D0D0D" w:themeColor="text1" w:themeTint="F2"/>
                <w:lang w:val="kk-KZ"/>
              </w:rPr>
              <w:t>жабылмаған залал</w:t>
            </w:r>
            <w:r w:rsidRPr="00D76DB6">
              <w:rPr>
                <w:color w:val="0D0D0D" w:themeColor="text1" w:themeTint="F2"/>
              </w:rPr>
              <w:t xml:space="preserve">) </w:t>
            </w:r>
            <w:r w:rsidRPr="00D76DB6">
              <w:rPr>
                <w:color w:val="0D0D0D" w:themeColor="text1" w:themeTint="F2"/>
                <w:lang w:val="kk-KZ"/>
              </w:rPr>
              <w:t xml:space="preserve">ағымдағы жылдағы </w:t>
            </w:r>
          </w:p>
        </w:tc>
        <w:tc>
          <w:tcPr>
            <w:tcW w:w="666" w:type="pct"/>
            <w:vAlign w:val="center"/>
          </w:tcPr>
          <w:p w14:paraId="1FC78484"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291</w:t>
            </w:r>
            <w:r w:rsidRPr="00D76DB6">
              <w:rPr>
                <w:color w:val="0D0D0D" w:themeColor="text1" w:themeTint="F2"/>
                <w:lang w:val="kk-KZ"/>
              </w:rPr>
              <w:t>,</w:t>
            </w:r>
            <w:r w:rsidRPr="00D76DB6">
              <w:rPr>
                <w:color w:val="0D0D0D" w:themeColor="text1" w:themeTint="F2"/>
              </w:rPr>
              <w:t>2</w:t>
            </w:r>
          </w:p>
        </w:tc>
        <w:tc>
          <w:tcPr>
            <w:tcW w:w="652" w:type="pct"/>
            <w:vAlign w:val="center"/>
          </w:tcPr>
          <w:p w14:paraId="44338203"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224</w:t>
            </w:r>
            <w:r w:rsidRPr="00D76DB6">
              <w:rPr>
                <w:color w:val="0D0D0D" w:themeColor="text1" w:themeTint="F2"/>
                <w:lang w:val="kk-KZ"/>
              </w:rPr>
              <w:t>,</w:t>
            </w:r>
            <w:r w:rsidRPr="00D76DB6">
              <w:rPr>
                <w:color w:val="0D0D0D" w:themeColor="text1" w:themeTint="F2"/>
              </w:rPr>
              <w:t>3</w:t>
            </w:r>
          </w:p>
        </w:tc>
        <w:tc>
          <w:tcPr>
            <w:tcW w:w="607" w:type="pct"/>
            <w:vAlign w:val="center"/>
          </w:tcPr>
          <w:p w14:paraId="070F8090"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397</w:t>
            </w:r>
            <w:r w:rsidRPr="00D76DB6">
              <w:rPr>
                <w:color w:val="0D0D0D" w:themeColor="text1" w:themeTint="F2"/>
                <w:lang w:val="kk-KZ"/>
              </w:rPr>
              <w:t>,</w:t>
            </w:r>
            <w:r w:rsidRPr="00D76DB6">
              <w:rPr>
                <w:color w:val="0D0D0D" w:themeColor="text1" w:themeTint="F2"/>
              </w:rPr>
              <w:t>4</w:t>
            </w:r>
          </w:p>
        </w:tc>
        <w:tc>
          <w:tcPr>
            <w:tcW w:w="547" w:type="pct"/>
            <w:vAlign w:val="center"/>
          </w:tcPr>
          <w:p w14:paraId="78C3D51F"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-65</w:t>
            </w:r>
            <w:r w:rsidRPr="00D76DB6">
              <w:rPr>
                <w:color w:val="0D0D0D" w:themeColor="text1" w:themeTint="F2"/>
                <w:lang w:val="kk-KZ"/>
              </w:rPr>
              <w:t>,</w:t>
            </w:r>
            <w:r w:rsidRPr="00D76DB6">
              <w:rPr>
                <w:color w:val="0D0D0D" w:themeColor="text1" w:themeTint="F2"/>
              </w:rPr>
              <w:t>9</w:t>
            </w:r>
          </w:p>
        </w:tc>
        <w:tc>
          <w:tcPr>
            <w:tcW w:w="643" w:type="pct"/>
            <w:vAlign w:val="center"/>
          </w:tcPr>
          <w:p w14:paraId="0BD40B0A" w14:textId="0896BE61" w:rsidR="0055744E" w:rsidRPr="00D76DB6" w:rsidRDefault="0055744E" w:rsidP="001A551F">
            <w:pPr>
              <w:autoSpaceDE w:val="0"/>
              <w:autoSpaceDN w:val="0"/>
              <w:adjustRightInd w:val="0"/>
              <w:jc w:val="center"/>
              <w:rPr>
                <w:color w:val="0D0D0D" w:themeColor="text1" w:themeTint="F2"/>
              </w:rPr>
            </w:pPr>
            <w:r w:rsidRPr="00D76DB6">
              <w:rPr>
                <w:color w:val="0D0D0D" w:themeColor="text1" w:themeTint="F2"/>
              </w:rPr>
              <w:t>768</w:t>
            </w:r>
            <w:r w:rsidR="001A551F">
              <w:rPr>
                <w:color w:val="0D0D0D" w:themeColor="text1" w:themeTint="F2"/>
              </w:rPr>
              <w:t>,</w:t>
            </w:r>
            <w:r w:rsidRPr="00D76DB6">
              <w:rPr>
                <w:color w:val="0D0D0D" w:themeColor="text1" w:themeTint="F2"/>
              </w:rPr>
              <w:t>4</w:t>
            </w:r>
          </w:p>
        </w:tc>
      </w:tr>
      <w:tr w:rsidR="00D76DB6" w:rsidRPr="00D76DB6" w14:paraId="3A58FEEF" w14:textId="77777777" w:rsidTr="001B323F">
        <w:trPr>
          <w:trHeight w:val="73"/>
        </w:trPr>
        <w:tc>
          <w:tcPr>
            <w:tcW w:w="1884" w:type="pct"/>
          </w:tcPr>
          <w:p w14:paraId="14A3B6A4" w14:textId="77777777" w:rsidR="0055744E" w:rsidRPr="00D76DB6" w:rsidRDefault="0055744E" w:rsidP="00C266F4">
            <w:pPr>
              <w:autoSpaceDE w:val="0"/>
              <w:autoSpaceDN w:val="0"/>
              <w:adjustRightInd w:val="0"/>
              <w:rPr>
                <w:color w:val="0D0D0D" w:themeColor="text1" w:themeTint="F2"/>
                <w:lang w:val="kk-KZ"/>
              </w:rPr>
            </w:pPr>
            <w:r w:rsidRPr="00D76DB6">
              <w:rPr>
                <w:color w:val="0D0D0D" w:themeColor="text1" w:themeTint="F2"/>
                <w:lang w:val="kk-KZ"/>
              </w:rPr>
              <w:t>Өзгеде пассивтер</w:t>
            </w:r>
          </w:p>
        </w:tc>
        <w:tc>
          <w:tcPr>
            <w:tcW w:w="666" w:type="pct"/>
            <w:vAlign w:val="center"/>
          </w:tcPr>
          <w:p w14:paraId="67A2704A"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646</w:t>
            </w:r>
            <w:r w:rsidRPr="00D76DB6">
              <w:rPr>
                <w:color w:val="0D0D0D" w:themeColor="text1" w:themeTint="F2"/>
                <w:lang w:val="kk-KZ"/>
              </w:rPr>
              <w:t>,</w:t>
            </w:r>
            <w:r w:rsidRPr="00D76DB6">
              <w:rPr>
                <w:color w:val="0D0D0D" w:themeColor="text1" w:themeTint="F2"/>
              </w:rPr>
              <w:t>7</w:t>
            </w:r>
          </w:p>
        </w:tc>
        <w:tc>
          <w:tcPr>
            <w:tcW w:w="652" w:type="pct"/>
            <w:vAlign w:val="center"/>
          </w:tcPr>
          <w:p w14:paraId="5DBAC85B"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2 492</w:t>
            </w:r>
            <w:r w:rsidRPr="00D76DB6">
              <w:rPr>
                <w:color w:val="0D0D0D" w:themeColor="text1" w:themeTint="F2"/>
                <w:lang w:val="kk-KZ"/>
              </w:rPr>
              <w:t>,</w:t>
            </w:r>
            <w:r w:rsidRPr="00D76DB6">
              <w:rPr>
                <w:color w:val="0D0D0D" w:themeColor="text1" w:themeTint="F2"/>
              </w:rPr>
              <w:t>5</w:t>
            </w:r>
          </w:p>
        </w:tc>
        <w:tc>
          <w:tcPr>
            <w:tcW w:w="607" w:type="pct"/>
            <w:vAlign w:val="center"/>
          </w:tcPr>
          <w:p w14:paraId="61A54677"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2 563</w:t>
            </w:r>
            <w:r w:rsidRPr="00D76DB6">
              <w:rPr>
                <w:color w:val="0D0D0D" w:themeColor="text1" w:themeTint="F2"/>
                <w:lang w:val="kk-KZ"/>
              </w:rPr>
              <w:t>,</w:t>
            </w:r>
            <w:r w:rsidRPr="00D76DB6">
              <w:rPr>
                <w:color w:val="0D0D0D" w:themeColor="text1" w:themeTint="F2"/>
              </w:rPr>
              <w:t>7</w:t>
            </w:r>
          </w:p>
        </w:tc>
        <w:tc>
          <w:tcPr>
            <w:tcW w:w="547" w:type="pct"/>
            <w:vAlign w:val="center"/>
          </w:tcPr>
          <w:p w14:paraId="1C8D234B"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2 827</w:t>
            </w:r>
            <w:r w:rsidRPr="00D76DB6">
              <w:rPr>
                <w:color w:val="0D0D0D" w:themeColor="text1" w:themeTint="F2"/>
                <w:lang w:val="kk-KZ"/>
              </w:rPr>
              <w:t>,</w:t>
            </w:r>
            <w:r w:rsidRPr="00D76DB6">
              <w:rPr>
                <w:color w:val="0D0D0D" w:themeColor="text1" w:themeTint="F2"/>
              </w:rPr>
              <w:t>4</w:t>
            </w:r>
          </w:p>
        </w:tc>
        <w:tc>
          <w:tcPr>
            <w:tcW w:w="643" w:type="pct"/>
            <w:vAlign w:val="center"/>
          </w:tcPr>
          <w:p w14:paraId="6D8FA279" w14:textId="77777777" w:rsidR="0055744E" w:rsidRPr="00D76DB6" w:rsidRDefault="0055744E" w:rsidP="001B323F">
            <w:pPr>
              <w:autoSpaceDE w:val="0"/>
              <w:autoSpaceDN w:val="0"/>
              <w:adjustRightInd w:val="0"/>
              <w:jc w:val="center"/>
              <w:rPr>
                <w:color w:val="0D0D0D" w:themeColor="text1" w:themeTint="F2"/>
              </w:rPr>
            </w:pPr>
            <w:r w:rsidRPr="00D76DB6">
              <w:rPr>
                <w:color w:val="0D0D0D" w:themeColor="text1" w:themeTint="F2"/>
              </w:rPr>
              <w:t>2 746</w:t>
            </w:r>
            <w:r w:rsidRPr="00D76DB6">
              <w:rPr>
                <w:color w:val="0D0D0D" w:themeColor="text1" w:themeTint="F2"/>
                <w:lang w:val="kk-KZ"/>
              </w:rPr>
              <w:t>,</w:t>
            </w:r>
            <w:r w:rsidRPr="00D76DB6">
              <w:rPr>
                <w:color w:val="0D0D0D" w:themeColor="text1" w:themeTint="F2"/>
              </w:rPr>
              <w:t>0</w:t>
            </w:r>
          </w:p>
        </w:tc>
      </w:tr>
      <w:tr w:rsidR="00D76DB6" w:rsidRPr="00D76DB6" w14:paraId="0C5B6FEC" w14:textId="77777777" w:rsidTr="001B323F">
        <w:trPr>
          <w:trHeight w:val="71"/>
        </w:trPr>
        <w:tc>
          <w:tcPr>
            <w:tcW w:w="1884" w:type="pct"/>
          </w:tcPr>
          <w:p w14:paraId="0338DDC9" w14:textId="77777777" w:rsidR="0055744E" w:rsidRPr="00D76DB6" w:rsidRDefault="0055744E" w:rsidP="00C266F4">
            <w:pPr>
              <w:autoSpaceDE w:val="0"/>
              <w:autoSpaceDN w:val="0"/>
              <w:adjustRightInd w:val="0"/>
              <w:rPr>
                <w:color w:val="0D0D0D" w:themeColor="text1" w:themeTint="F2"/>
                <w:lang w:val="kk-KZ"/>
              </w:rPr>
            </w:pPr>
            <w:r w:rsidRPr="00D76DB6">
              <w:rPr>
                <w:bCs/>
                <w:color w:val="0D0D0D" w:themeColor="text1" w:themeTint="F2"/>
                <w:lang w:val="kk-KZ"/>
              </w:rPr>
              <w:t>Барлық пассивтер</w:t>
            </w:r>
          </w:p>
        </w:tc>
        <w:tc>
          <w:tcPr>
            <w:tcW w:w="666" w:type="pct"/>
            <w:vAlign w:val="center"/>
          </w:tcPr>
          <w:p w14:paraId="37A11C05" w14:textId="77777777" w:rsidR="0055744E" w:rsidRPr="00D76DB6" w:rsidRDefault="0055744E" w:rsidP="001B323F">
            <w:pPr>
              <w:autoSpaceDE w:val="0"/>
              <w:autoSpaceDN w:val="0"/>
              <w:adjustRightInd w:val="0"/>
              <w:jc w:val="center"/>
              <w:rPr>
                <w:color w:val="0D0D0D" w:themeColor="text1" w:themeTint="F2"/>
              </w:rPr>
            </w:pPr>
            <w:r w:rsidRPr="00D76DB6">
              <w:rPr>
                <w:bCs/>
                <w:color w:val="0D0D0D" w:themeColor="text1" w:themeTint="F2"/>
              </w:rPr>
              <w:t>18 239</w:t>
            </w:r>
            <w:r w:rsidRPr="00D76DB6">
              <w:rPr>
                <w:bCs/>
                <w:color w:val="0D0D0D" w:themeColor="text1" w:themeTint="F2"/>
                <w:lang w:val="kk-KZ"/>
              </w:rPr>
              <w:t>,</w:t>
            </w:r>
            <w:r w:rsidRPr="00D76DB6">
              <w:rPr>
                <w:bCs/>
                <w:color w:val="0D0D0D" w:themeColor="text1" w:themeTint="F2"/>
              </w:rPr>
              <w:t>0</w:t>
            </w:r>
          </w:p>
        </w:tc>
        <w:tc>
          <w:tcPr>
            <w:tcW w:w="652" w:type="pct"/>
            <w:vAlign w:val="center"/>
          </w:tcPr>
          <w:p w14:paraId="3ABCC7E8" w14:textId="77777777" w:rsidR="0055744E" w:rsidRPr="00D76DB6" w:rsidRDefault="0055744E" w:rsidP="001B323F">
            <w:pPr>
              <w:autoSpaceDE w:val="0"/>
              <w:autoSpaceDN w:val="0"/>
              <w:adjustRightInd w:val="0"/>
              <w:jc w:val="center"/>
              <w:rPr>
                <w:color w:val="0D0D0D" w:themeColor="text1" w:themeTint="F2"/>
              </w:rPr>
            </w:pPr>
            <w:r w:rsidRPr="00D76DB6">
              <w:rPr>
                <w:bCs/>
                <w:color w:val="0D0D0D" w:themeColor="text1" w:themeTint="F2"/>
              </w:rPr>
              <w:t>23 780</w:t>
            </w:r>
            <w:r w:rsidRPr="00D76DB6">
              <w:rPr>
                <w:bCs/>
                <w:color w:val="0D0D0D" w:themeColor="text1" w:themeTint="F2"/>
                <w:lang w:val="kk-KZ"/>
              </w:rPr>
              <w:t>,</w:t>
            </w:r>
            <w:r w:rsidRPr="00D76DB6">
              <w:rPr>
                <w:bCs/>
                <w:color w:val="0D0D0D" w:themeColor="text1" w:themeTint="F2"/>
              </w:rPr>
              <w:t>3</w:t>
            </w:r>
          </w:p>
        </w:tc>
        <w:tc>
          <w:tcPr>
            <w:tcW w:w="607" w:type="pct"/>
            <w:vAlign w:val="center"/>
          </w:tcPr>
          <w:p w14:paraId="774DE2D3" w14:textId="77777777" w:rsidR="0055744E" w:rsidRPr="00D76DB6" w:rsidRDefault="0055744E" w:rsidP="001B323F">
            <w:pPr>
              <w:autoSpaceDE w:val="0"/>
              <w:autoSpaceDN w:val="0"/>
              <w:adjustRightInd w:val="0"/>
              <w:jc w:val="center"/>
              <w:rPr>
                <w:color w:val="0D0D0D" w:themeColor="text1" w:themeTint="F2"/>
              </w:rPr>
            </w:pPr>
            <w:r w:rsidRPr="00D76DB6">
              <w:rPr>
                <w:bCs/>
                <w:color w:val="0D0D0D" w:themeColor="text1" w:themeTint="F2"/>
              </w:rPr>
              <w:t>25 556</w:t>
            </w:r>
            <w:r w:rsidRPr="00D76DB6">
              <w:rPr>
                <w:bCs/>
                <w:color w:val="0D0D0D" w:themeColor="text1" w:themeTint="F2"/>
                <w:lang w:val="kk-KZ"/>
              </w:rPr>
              <w:t>,</w:t>
            </w:r>
            <w:r w:rsidRPr="00D76DB6">
              <w:rPr>
                <w:bCs/>
                <w:color w:val="0D0D0D" w:themeColor="text1" w:themeTint="F2"/>
              </w:rPr>
              <w:t>8</w:t>
            </w:r>
          </w:p>
        </w:tc>
        <w:tc>
          <w:tcPr>
            <w:tcW w:w="547" w:type="pct"/>
            <w:vAlign w:val="center"/>
          </w:tcPr>
          <w:p w14:paraId="0203A6CD" w14:textId="77777777" w:rsidR="0055744E" w:rsidRPr="00D76DB6" w:rsidRDefault="0055744E" w:rsidP="001B323F">
            <w:pPr>
              <w:autoSpaceDE w:val="0"/>
              <w:autoSpaceDN w:val="0"/>
              <w:adjustRightInd w:val="0"/>
              <w:jc w:val="center"/>
              <w:rPr>
                <w:color w:val="0D0D0D" w:themeColor="text1" w:themeTint="F2"/>
              </w:rPr>
            </w:pPr>
            <w:r w:rsidRPr="00D76DB6">
              <w:rPr>
                <w:bCs/>
                <w:color w:val="0D0D0D" w:themeColor="text1" w:themeTint="F2"/>
              </w:rPr>
              <w:t>24 157</w:t>
            </w:r>
            <w:r w:rsidRPr="00D76DB6">
              <w:rPr>
                <w:bCs/>
                <w:color w:val="0D0D0D" w:themeColor="text1" w:themeTint="F2"/>
                <w:lang w:val="kk-KZ"/>
              </w:rPr>
              <w:t>,</w:t>
            </w:r>
            <w:r w:rsidRPr="00D76DB6">
              <w:rPr>
                <w:bCs/>
                <w:color w:val="0D0D0D" w:themeColor="text1" w:themeTint="F2"/>
              </w:rPr>
              <w:t>9</w:t>
            </w:r>
          </w:p>
        </w:tc>
        <w:tc>
          <w:tcPr>
            <w:tcW w:w="643" w:type="pct"/>
            <w:vAlign w:val="center"/>
          </w:tcPr>
          <w:p w14:paraId="6122BA8C" w14:textId="77777777" w:rsidR="0055744E" w:rsidRPr="00D76DB6" w:rsidRDefault="0055744E" w:rsidP="001B323F">
            <w:pPr>
              <w:autoSpaceDE w:val="0"/>
              <w:autoSpaceDN w:val="0"/>
              <w:adjustRightInd w:val="0"/>
              <w:jc w:val="center"/>
              <w:rPr>
                <w:color w:val="0D0D0D" w:themeColor="text1" w:themeTint="F2"/>
              </w:rPr>
            </w:pPr>
            <w:r w:rsidRPr="00D76DB6">
              <w:rPr>
                <w:bCs/>
                <w:color w:val="0D0D0D" w:themeColor="text1" w:themeTint="F2"/>
              </w:rPr>
              <w:t>25 244</w:t>
            </w:r>
            <w:r w:rsidRPr="00D76DB6">
              <w:rPr>
                <w:bCs/>
                <w:color w:val="0D0D0D" w:themeColor="text1" w:themeTint="F2"/>
                <w:lang w:val="kk-KZ"/>
              </w:rPr>
              <w:t>,</w:t>
            </w:r>
            <w:r w:rsidRPr="00D76DB6">
              <w:rPr>
                <w:bCs/>
                <w:color w:val="0D0D0D" w:themeColor="text1" w:themeTint="F2"/>
              </w:rPr>
              <w:t>0</w:t>
            </w:r>
          </w:p>
        </w:tc>
      </w:tr>
      <w:tr w:rsidR="00DE7E68" w:rsidRPr="00D76DB6" w14:paraId="223EAF44" w14:textId="77777777" w:rsidTr="001B323F">
        <w:trPr>
          <w:trHeight w:val="71"/>
        </w:trPr>
        <w:tc>
          <w:tcPr>
            <w:tcW w:w="5000" w:type="pct"/>
            <w:gridSpan w:val="6"/>
          </w:tcPr>
          <w:p w14:paraId="2AE159CC" w14:textId="52893A69" w:rsidR="00DE7E68" w:rsidRPr="00D37A5E" w:rsidRDefault="007E5AA9" w:rsidP="009F3B44">
            <w:pPr>
              <w:pStyle w:val="HTML"/>
              <w:shd w:val="clear" w:color="auto" w:fill="FFFFFF" w:themeFill="background1"/>
              <w:ind w:firstLine="709"/>
              <w:jc w:val="both"/>
              <w:rPr>
                <w:rFonts w:ascii="Times New Roman" w:hAnsi="Times New Roman" w:cs="Times New Roman"/>
                <w:color w:val="0D0D0D" w:themeColor="text1" w:themeTint="F2"/>
                <w:sz w:val="24"/>
                <w:szCs w:val="24"/>
                <w:lang w:val="kk-KZ"/>
              </w:rPr>
            </w:pPr>
            <w:r w:rsidRPr="00D37A5E">
              <w:rPr>
                <w:rFonts w:ascii="Times New Roman" w:eastAsia="Calibri" w:hAnsi="Times New Roman" w:cs="Times New Roman"/>
                <w:sz w:val="24"/>
                <w:szCs w:val="24"/>
              </w:rPr>
              <w:t xml:space="preserve">Ескерту </w:t>
            </w:r>
            <w:r w:rsidR="001B323F" w:rsidRPr="00D37A5E">
              <w:rPr>
                <w:rFonts w:ascii="Times New Roman" w:eastAsia="Calibri" w:hAnsi="Times New Roman" w:cs="Times New Roman"/>
                <w:sz w:val="24"/>
                <w:szCs w:val="24"/>
              </w:rPr>
              <w:t>–</w:t>
            </w:r>
            <w:r w:rsidRPr="00D37A5E">
              <w:rPr>
                <w:rFonts w:ascii="Times New Roman" w:eastAsia="Calibri" w:hAnsi="Times New Roman" w:cs="Times New Roman"/>
                <w:bCs/>
                <w:sz w:val="24"/>
                <w:szCs w:val="24"/>
                <w:lang w:val="kk-KZ"/>
              </w:rPr>
              <w:t xml:space="preserve"> [</w:t>
            </w:r>
            <w:r w:rsidR="00DE7E68" w:rsidRPr="00D37A5E">
              <w:rPr>
                <w:rFonts w:ascii="Times New Roman" w:hAnsi="Times New Roman" w:cs="Times New Roman"/>
                <w:color w:val="0D0D0D" w:themeColor="text1" w:themeTint="F2"/>
                <w:sz w:val="24"/>
                <w:szCs w:val="24"/>
                <w:lang w:val="kk-KZ"/>
              </w:rPr>
              <w:t>67</w:t>
            </w:r>
            <w:r w:rsidR="009F3B44" w:rsidRPr="00D37A5E">
              <w:rPr>
                <w:rFonts w:ascii="Times New Roman" w:hAnsi="Times New Roman" w:cs="Times New Roman"/>
                <w:color w:val="0D0D0D" w:themeColor="text1" w:themeTint="F2"/>
                <w:sz w:val="24"/>
                <w:szCs w:val="24"/>
                <w:lang w:val="kk-KZ"/>
              </w:rPr>
              <w:t>;</w:t>
            </w:r>
            <w:r w:rsidR="001B323F" w:rsidRPr="00D37A5E">
              <w:rPr>
                <w:rFonts w:ascii="Times New Roman" w:hAnsi="Times New Roman" w:cs="Times New Roman"/>
                <w:color w:val="0D0D0D" w:themeColor="text1" w:themeTint="F2"/>
                <w:sz w:val="24"/>
                <w:szCs w:val="24"/>
                <w:lang w:val="kk-KZ"/>
              </w:rPr>
              <w:t xml:space="preserve"> </w:t>
            </w:r>
            <w:r w:rsidR="00DE7E68" w:rsidRPr="00D37A5E">
              <w:rPr>
                <w:rFonts w:ascii="Times New Roman" w:hAnsi="Times New Roman" w:cs="Times New Roman"/>
                <w:color w:val="0D0D0D" w:themeColor="text1" w:themeTint="F2"/>
                <w:sz w:val="24"/>
                <w:szCs w:val="24"/>
                <w:lang w:val="kk-KZ"/>
              </w:rPr>
              <w:t>68]</w:t>
            </w:r>
            <w:r w:rsidR="00FA1FAA" w:rsidRPr="00D37A5E">
              <w:rPr>
                <w:rFonts w:ascii="Times New Roman" w:hAnsi="Times New Roman" w:cs="Times New Roman"/>
                <w:color w:val="0D0D0D" w:themeColor="text1" w:themeTint="F2"/>
                <w:sz w:val="24"/>
                <w:szCs w:val="24"/>
                <w:lang w:val="kk-KZ"/>
              </w:rPr>
              <w:t xml:space="preserve"> дерек көзі бойынша автормен құрастырылған</w:t>
            </w:r>
          </w:p>
        </w:tc>
      </w:tr>
    </w:tbl>
    <w:p w14:paraId="59D69A78" w14:textId="77777777" w:rsidR="0055744E" w:rsidRPr="00D76DB6" w:rsidRDefault="0055744E" w:rsidP="0055744E">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18F0D479" w14:textId="2BEB0F26" w:rsidR="0055744E" w:rsidRPr="00D76DB6" w:rsidRDefault="00CD0FC2" w:rsidP="00DE456A">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22-</w:t>
      </w:r>
      <w:r w:rsidR="00862797">
        <w:rPr>
          <w:rFonts w:ascii="Times New Roman" w:hAnsi="Times New Roman" w:cs="Times New Roman"/>
          <w:color w:val="0D0D0D" w:themeColor="text1" w:themeTint="F2"/>
          <w:sz w:val="28"/>
          <w:szCs w:val="28"/>
          <w:lang w:val="kk-KZ"/>
        </w:rPr>
        <w:t xml:space="preserve">ші </w:t>
      </w:r>
      <w:r w:rsidR="0095791E">
        <w:rPr>
          <w:rFonts w:ascii="Times New Roman" w:hAnsi="Times New Roman" w:cs="Times New Roman"/>
          <w:color w:val="0D0D0D" w:themeColor="text1" w:themeTint="F2"/>
          <w:sz w:val="28"/>
          <w:szCs w:val="28"/>
          <w:lang w:val="kk-KZ"/>
        </w:rPr>
        <w:t>кестеде</w:t>
      </w:r>
      <w:r>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сыртқы </w:t>
      </w:r>
      <w:r w:rsidR="0055744E" w:rsidRPr="00D76DB6">
        <w:rPr>
          <w:rFonts w:ascii="Times New Roman" w:hAnsi="Times New Roman" w:cs="Times New Roman"/>
          <w:color w:val="0D0D0D" w:themeColor="text1" w:themeTint="F2"/>
          <w:sz w:val="28"/>
          <w:szCs w:val="28"/>
          <w:lang w:val="kk-KZ"/>
        </w:rPr>
        <w:t>қаржыландыру көздеріне қол жетімділіктің шектеулі болуына және экономикалық өсудің баяулауына қарамастан, банк секторы өзінің ресурсты</w:t>
      </w:r>
      <w:r w:rsidR="00316FC2" w:rsidRPr="00D76DB6">
        <w:rPr>
          <w:rFonts w:ascii="Times New Roman" w:hAnsi="Times New Roman" w:cs="Times New Roman"/>
          <w:color w:val="0D0D0D" w:themeColor="text1" w:themeTint="F2"/>
          <w:sz w:val="28"/>
          <w:szCs w:val="28"/>
          <w:lang w:val="kk-KZ"/>
        </w:rPr>
        <w:t>қ базасын ұлғайтуды жалғастырды.</w:t>
      </w:r>
    </w:p>
    <w:p w14:paraId="6A13E87E" w14:textId="6C045C27" w:rsidR="0055744E" w:rsidRPr="00D76DB6" w:rsidRDefault="0055744E" w:rsidP="0055744E">
      <w:pPr>
        <w:pStyle w:val="HTML"/>
        <w:shd w:val="clear" w:color="auto" w:fill="FFFFFF" w:themeFill="background1"/>
        <w:tabs>
          <w:tab w:val="clear" w:pos="916"/>
          <w:tab w:val="left" w:pos="851"/>
        </w:tabs>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Соңғы жылдары кейбір банктерде пруденциалдық нормативтерді орындауға қатысты бұрмалаулар болғанына қарамастан, банктердің меншікті капиталының жеткіліктілік нормативтері</w:t>
      </w:r>
      <w:r w:rsidR="000E485B" w:rsidRPr="00D76DB6">
        <w:rPr>
          <w:rFonts w:ascii="Times New Roman" w:hAnsi="Times New Roman" w:cs="Times New Roman"/>
          <w:color w:val="0D0D0D" w:themeColor="text1" w:themeTint="F2"/>
          <w:sz w:val="28"/>
          <w:szCs w:val="28"/>
          <w:lang w:val="kk-KZ"/>
        </w:rPr>
        <w:t xml:space="preserve"> орындалғанын атап өткен ж</w:t>
      </w:r>
      <w:r w:rsidR="00316FC2" w:rsidRPr="00D76DB6">
        <w:rPr>
          <w:rFonts w:ascii="Times New Roman" w:hAnsi="Times New Roman" w:cs="Times New Roman"/>
          <w:color w:val="0D0D0D" w:themeColor="text1" w:themeTint="F2"/>
          <w:sz w:val="28"/>
          <w:szCs w:val="28"/>
          <w:lang w:val="kk-KZ"/>
        </w:rPr>
        <w:t>өн (</w:t>
      </w:r>
      <w:r w:rsidR="001B323F">
        <w:rPr>
          <w:rFonts w:ascii="Times New Roman" w:hAnsi="Times New Roman" w:cs="Times New Roman"/>
          <w:color w:val="0D0D0D" w:themeColor="text1" w:themeTint="F2"/>
          <w:sz w:val="28"/>
          <w:szCs w:val="28"/>
          <w:lang w:val="kk-KZ"/>
        </w:rPr>
        <w:t>кесте</w:t>
      </w:r>
      <w:r w:rsidR="00140DD0">
        <w:rPr>
          <w:rFonts w:ascii="Times New Roman" w:hAnsi="Times New Roman" w:cs="Times New Roman"/>
          <w:color w:val="0D0D0D" w:themeColor="text1" w:themeTint="F2"/>
          <w:sz w:val="28"/>
          <w:szCs w:val="28"/>
          <w:lang w:val="kk-KZ"/>
        </w:rPr>
        <w:t> </w:t>
      </w:r>
      <w:r w:rsidR="00316FC2" w:rsidRPr="00D76DB6">
        <w:rPr>
          <w:rFonts w:ascii="Times New Roman" w:hAnsi="Times New Roman" w:cs="Times New Roman"/>
          <w:color w:val="0D0D0D" w:themeColor="text1" w:themeTint="F2"/>
          <w:sz w:val="28"/>
          <w:szCs w:val="28"/>
          <w:lang w:val="kk-KZ"/>
        </w:rPr>
        <w:t>2</w:t>
      </w:r>
      <w:r w:rsidR="00D30741" w:rsidRPr="00D76DB6">
        <w:rPr>
          <w:rFonts w:ascii="Times New Roman" w:hAnsi="Times New Roman" w:cs="Times New Roman"/>
          <w:color w:val="0D0D0D" w:themeColor="text1" w:themeTint="F2"/>
          <w:sz w:val="28"/>
          <w:szCs w:val="28"/>
          <w:lang w:val="kk-KZ"/>
        </w:rPr>
        <w:t>3</w:t>
      </w:r>
      <w:r w:rsidRPr="00D76DB6">
        <w:rPr>
          <w:rFonts w:ascii="Times New Roman" w:hAnsi="Times New Roman" w:cs="Times New Roman"/>
          <w:color w:val="0D0D0D" w:themeColor="text1" w:themeTint="F2"/>
          <w:sz w:val="28"/>
          <w:szCs w:val="28"/>
          <w:lang w:val="kk-KZ"/>
        </w:rPr>
        <w:t>).</w:t>
      </w:r>
    </w:p>
    <w:p w14:paraId="18CB0F01" w14:textId="77777777" w:rsidR="0055744E" w:rsidRPr="00D76DB6" w:rsidRDefault="0055744E" w:rsidP="0055744E">
      <w:pPr>
        <w:pStyle w:val="HTML"/>
        <w:shd w:val="clear" w:color="auto" w:fill="FFFFFF" w:themeFill="background1"/>
        <w:jc w:val="both"/>
        <w:rPr>
          <w:rFonts w:ascii="Times New Roman" w:hAnsi="Times New Roman" w:cs="Times New Roman"/>
          <w:color w:val="0D0D0D" w:themeColor="text1" w:themeTint="F2"/>
          <w:sz w:val="28"/>
          <w:szCs w:val="28"/>
          <w:lang w:val="kk-KZ"/>
        </w:rPr>
      </w:pPr>
    </w:p>
    <w:p w14:paraId="410B5C0D" w14:textId="77777777" w:rsidR="0055744E" w:rsidRDefault="0055744E" w:rsidP="0055744E">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Кесте </w:t>
      </w:r>
      <w:r w:rsidR="00F6795C" w:rsidRPr="00D76DB6">
        <w:rPr>
          <w:rFonts w:ascii="Times New Roman" w:hAnsi="Times New Roman" w:cs="Times New Roman"/>
          <w:color w:val="0D0D0D" w:themeColor="text1" w:themeTint="F2"/>
          <w:sz w:val="28"/>
          <w:szCs w:val="28"/>
        </w:rPr>
        <w:t>23</w:t>
      </w:r>
      <w:r w:rsidRPr="00D76DB6">
        <w:rPr>
          <w:rFonts w:ascii="Times New Roman" w:hAnsi="Times New Roman" w:cs="Times New Roman"/>
          <w:color w:val="0D0D0D" w:themeColor="text1" w:themeTint="F2"/>
          <w:sz w:val="28"/>
          <w:szCs w:val="28"/>
        </w:rPr>
        <w:t xml:space="preserve"> </w:t>
      </w:r>
      <w:r w:rsidRPr="00D76DB6">
        <w:rPr>
          <w:rFonts w:ascii="Times New Roman" w:hAnsi="Times New Roman" w:cs="Times New Roman"/>
          <w:color w:val="0D0D0D" w:themeColor="text1" w:themeTint="F2"/>
          <w:sz w:val="28"/>
          <w:szCs w:val="28"/>
          <w:lang w:val="kk-KZ"/>
        </w:rPr>
        <w:t>– 201</w:t>
      </w:r>
      <w:r w:rsidRPr="00D76DB6">
        <w:rPr>
          <w:rFonts w:ascii="Times New Roman" w:hAnsi="Times New Roman" w:cs="Times New Roman"/>
          <w:color w:val="0D0D0D" w:themeColor="text1" w:themeTint="F2"/>
          <w:sz w:val="28"/>
          <w:szCs w:val="28"/>
        </w:rPr>
        <w:t>3</w:t>
      </w:r>
      <w:r w:rsidRPr="00D76DB6">
        <w:rPr>
          <w:rFonts w:ascii="Times New Roman" w:hAnsi="Times New Roman" w:cs="Times New Roman"/>
          <w:color w:val="0D0D0D" w:themeColor="text1" w:themeTint="F2"/>
          <w:sz w:val="28"/>
          <w:szCs w:val="28"/>
          <w:lang w:val="kk-KZ"/>
        </w:rPr>
        <w:t>-2019 жж. ЕДБ</w:t>
      </w:r>
      <w:r w:rsidRPr="00D76DB6">
        <w:rPr>
          <w:rFonts w:ascii="Times New Roman" w:hAnsi="Times New Roman" w:cs="Times New Roman"/>
          <w:color w:val="0D0D0D" w:themeColor="text1" w:themeTint="F2"/>
          <w:sz w:val="28"/>
          <w:szCs w:val="28"/>
        </w:rPr>
        <w:t>-</w:t>
      </w:r>
      <w:r w:rsidRPr="00D76DB6">
        <w:rPr>
          <w:rFonts w:ascii="Times New Roman" w:hAnsi="Times New Roman" w:cs="Times New Roman"/>
          <w:color w:val="0D0D0D" w:themeColor="text1" w:themeTint="F2"/>
          <w:sz w:val="28"/>
          <w:szCs w:val="28"/>
          <w:lang w:val="kk-KZ"/>
        </w:rPr>
        <w:t>дің пруденциалдық нор</w:t>
      </w:r>
      <w:r w:rsidR="000E485B" w:rsidRPr="00D76DB6">
        <w:rPr>
          <w:rFonts w:ascii="Times New Roman" w:hAnsi="Times New Roman" w:cs="Times New Roman"/>
          <w:color w:val="0D0D0D" w:themeColor="text1" w:themeTint="F2"/>
          <w:sz w:val="28"/>
          <w:szCs w:val="28"/>
          <w:lang w:val="kk-KZ"/>
        </w:rPr>
        <w:t>мативтерін енгізу динамикасы</w:t>
      </w:r>
    </w:p>
    <w:p w14:paraId="38D050C9" w14:textId="77777777" w:rsidR="001B323F" w:rsidRPr="001B323F" w:rsidRDefault="001B323F" w:rsidP="001B323F">
      <w:pPr>
        <w:pStyle w:val="HTML"/>
        <w:shd w:val="clear" w:color="auto" w:fill="FFFFFF" w:themeFill="background1"/>
        <w:jc w:val="right"/>
        <w:rPr>
          <w:rFonts w:ascii="Times New Roman" w:hAnsi="Times New Roman" w:cs="Times New Roman"/>
          <w:color w:val="0D0D0D" w:themeColor="text1" w:themeTint="F2"/>
          <w:sz w:val="16"/>
          <w:szCs w:val="16"/>
        </w:rPr>
      </w:pPr>
    </w:p>
    <w:tbl>
      <w:tblPr>
        <w:tblW w:w="4873" w:type="pct"/>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1122"/>
        <w:gridCol w:w="2253"/>
        <w:gridCol w:w="4760"/>
      </w:tblGrid>
      <w:tr w:rsidR="001B323F" w:rsidRPr="00D76DB6" w14:paraId="1B790A35" w14:textId="77777777" w:rsidTr="00595DD3">
        <w:trPr>
          <w:trHeight w:val="381"/>
        </w:trPr>
        <w:tc>
          <w:tcPr>
            <w:tcW w:w="765" w:type="pct"/>
            <w:vMerge w:val="restart"/>
            <w:tcBorders>
              <w:top w:val="single" w:sz="4" w:space="0" w:color="auto"/>
              <w:left w:val="single" w:sz="4" w:space="0" w:color="auto"/>
              <w:right w:val="single" w:sz="4" w:space="0" w:color="auto"/>
            </w:tcBorders>
            <w:vAlign w:val="center"/>
            <w:hideMark/>
          </w:tcPr>
          <w:p w14:paraId="38AD947D" w14:textId="4D713246" w:rsidR="001B323F" w:rsidRPr="00D76DB6" w:rsidRDefault="001B323F" w:rsidP="001B323F">
            <w:pPr>
              <w:widowControl w:val="0"/>
              <w:autoSpaceDE w:val="0"/>
              <w:autoSpaceDN w:val="0"/>
              <w:adjustRightInd w:val="0"/>
              <w:jc w:val="center"/>
              <w:rPr>
                <w:color w:val="0D0D0D" w:themeColor="text1" w:themeTint="F2"/>
                <w:lang w:val="kk-KZ"/>
              </w:rPr>
            </w:pPr>
            <w:r w:rsidRPr="00D76DB6">
              <w:rPr>
                <w:color w:val="0D0D0D" w:themeColor="text1" w:themeTint="F2"/>
                <w:lang w:val="kk-KZ"/>
              </w:rPr>
              <w:t>Жылдары</w:t>
            </w:r>
          </w:p>
        </w:tc>
        <w:tc>
          <w:tcPr>
            <w:tcW w:w="584" w:type="pct"/>
            <w:vMerge w:val="restart"/>
            <w:tcBorders>
              <w:top w:val="single" w:sz="4" w:space="0" w:color="auto"/>
              <w:left w:val="single" w:sz="4" w:space="0" w:color="auto"/>
              <w:bottom w:val="single" w:sz="4" w:space="0" w:color="auto"/>
              <w:right w:val="single" w:sz="4" w:space="0" w:color="auto"/>
            </w:tcBorders>
            <w:vAlign w:val="center"/>
            <w:hideMark/>
          </w:tcPr>
          <w:p w14:paraId="76264CF5" w14:textId="77777777" w:rsidR="001B323F" w:rsidRPr="00D76DB6" w:rsidRDefault="001B323F" w:rsidP="001B323F">
            <w:pPr>
              <w:widowControl w:val="0"/>
              <w:autoSpaceDE w:val="0"/>
              <w:autoSpaceDN w:val="0"/>
              <w:adjustRightInd w:val="0"/>
              <w:jc w:val="center"/>
              <w:rPr>
                <w:color w:val="0D0D0D" w:themeColor="text1" w:themeTint="F2"/>
                <w:lang w:val="kk-KZ"/>
              </w:rPr>
            </w:pPr>
            <w:r w:rsidRPr="00D76DB6">
              <w:rPr>
                <w:color w:val="0D0D0D" w:themeColor="text1" w:themeTint="F2"/>
                <w:lang w:val="kk-KZ"/>
              </w:rPr>
              <w:t>Банк сандары</w:t>
            </w:r>
          </w:p>
        </w:tc>
        <w:tc>
          <w:tcPr>
            <w:tcW w:w="3651" w:type="pct"/>
            <w:gridSpan w:val="2"/>
            <w:tcBorders>
              <w:top w:val="single" w:sz="4" w:space="0" w:color="auto"/>
              <w:left w:val="single" w:sz="4" w:space="0" w:color="auto"/>
              <w:bottom w:val="single" w:sz="4" w:space="0" w:color="auto"/>
              <w:right w:val="single" w:sz="4" w:space="0" w:color="auto"/>
            </w:tcBorders>
            <w:vAlign w:val="center"/>
            <w:hideMark/>
          </w:tcPr>
          <w:p w14:paraId="36635322" w14:textId="77777777" w:rsidR="001B323F" w:rsidRPr="00D76DB6" w:rsidRDefault="001B323F" w:rsidP="001B323F">
            <w:pPr>
              <w:widowControl w:val="0"/>
              <w:autoSpaceDE w:val="0"/>
              <w:autoSpaceDN w:val="0"/>
              <w:adjustRightInd w:val="0"/>
              <w:jc w:val="center"/>
              <w:rPr>
                <w:color w:val="0D0D0D" w:themeColor="text1" w:themeTint="F2"/>
                <w:lang w:val="kk-KZ"/>
              </w:rPr>
            </w:pPr>
            <w:r w:rsidRPr="00D76DB6">
              <w:rPr>
                <w:color w:val="0D0D0D" w:themeColor="text1" w:themeTint="F2"/>
                <w:lang w:val="kk-KZ"/>
              </w:rPr>
              <w:t>Соның ішінде</w:t>
            </w:r>
          </w:p>
        </w:tc>
      </w:tr>
      <w:tr w:rsidR="001B323F" w:rsidRPr="00D76DB6" w14:paraId="39600F16" w14:textId="77777777" w:rsidTr="00595DD3">
        <w:trPr>
          <w:trHeight w:val="997"/>
        </w:trPr>
        <w:tc>
          <w:tcPr>
            <w:tcW w:w="765" w:type="pct"/>
            <w:vMerge/>
            <w:tcBorders>
              <w:left w:val="single" w:sz="4" w:space="0" w:color="auto"/>
              <w:bottom w:val="single" w:sz="4" w:space="0" w:color="auto"/>
              <w:right w:val="single" w:sz="4" w:space="0" w:color="auto"/>
            </w:tcBorders>
            <w:vAlign w:val="center"/>
            <w:hideMark/>
          </w:tcPr>
          <w:p w14:paraId="690EC736" w14:textId="77777777" w:rsidR="001B323F" w:rsidRPr="00D76DB6" w:rsidRDefault="001B323F" w:rsidP="001B323F">
            <w:pPr>
              <w:jc w:val="center"/>
              <w:rPr>
                <w:color w:val="0D0D0D" w:themeColor="text1" w:themeTint="F2"/>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14:paraId="76FD5900" w14:textId="77777777" w:rsidR="001B323F" w:rsidRPr="00D76DB6" w:rsidRDefault="001B323F" w:rsidP="001B323F">
            <w:pPr>
              <w:jc w:val="center"/>
              <w:rPr>
                <w:color w:val="0D0D0D" w:themeColor="text1" w:themeTint="F2"/>
              </w:rPr>
            </w:pPr>
          </w:p>
        </w:tc>
        <w:tc>
          <w:tcPr>
            <w:tcW w:w="1173" w:type="pct"/>
            <w:tcBorders>
              <w:top w:val="single" w:sz="4" w:space="0" w:color="auto"/>
              <w:left w:val="single" w:sz="4" w:space="0" w:color="auto"/>
              <w:bottom w:val="single" w:sz="4" w:space="0" w:color="auto"/>
              <w:right w:val="single" w:sz="4" w:space="0" w:color="auto"/>
            </w:tcBorders>
            <w:vAlign w:val="center"/>
            <w:hideMark/>
          </w:tcPr>
          <w:p w14:paraId="704C54E6" w14:textId="0F5B9C32" w:rsidR="001B323F" w:rsidRPr="00D76DB6" w:rsidRDefault="00595DD3" w:rsidP="001B323F">
            <w:pPr>
              <w:widowControl w:val="0"/>
              <w:autoSpaceDE w:val="0"/>
              <w:autoSpaceDN w:val="0"/>
              <w:adjustRightInd w:val="0"/>
              <w:jc w:val="center"/>
              <w:rPr>
                <w:color w:val="0D0D0D" w:themeColor="text1" w:themeTint="F2"/>
              </w:rPr>
            </w:pPr>
            <w:r w:rsidRPr="00D76DB6">
              <w:rPr>
                <w:color w:val="0D0D0D" w:themeColor="text1" w:themeTint="F2"/>
                <w:lang w:val="kk-KZ"/>
              </w:rPr>
              <w:t>нормативтерді орындамаған банк сандары</w:t>
            </w:r>
          </w:p>
        </w:tc>
        <w:tc>
          <w:tcPr>
            <w:tcW w:w="2478" w:type="pct"/>
            <w:tcBorders>
              <w:top w:val="single" w:sz="4" w:space="0" w:color="auto"/>
              <w:left w:val="single" w:sz="4" w:space="0" w:color="auto"/>
              <w:bottom w:val="single" w:sz="4" w:space="0" w:color="auto"/>
              <w:right w:val="single" w:sz="4" w:space="0" w:color="auto"/>
            </w:tcBorders>
            <w:vAlign w:val="center"/>
            <w:hideMark/>
          </w:tcPr>
          <w:p w14:paraId="3B61FE28" w14:textId="06F181B6" w:rsidR="001B323F" w:rsidRPr="00D76DB6" w:rsidRDefault="00595DD3" w:rsidP="001B323F">
            <w:pPr>
              <w:widowControl w:val="0"/>
              <w:autoSpaceDE w:val="0"/>
              <w:autoSpaceDN w:val="0"/>
              <w:adjustRightInd w:val="0"/>
              <w:jc w:val="center"/>
              <w:rPr>
                <w:color w:val="0D0D0D" w:themeColor="text1" w:themeTint="F2"/>
                <w:lang w:val="kk-KZ"/>
              </w:rPr>
            </w:pPr>
            <w:r w:rsidRPr="00D76DB6">
              <w:rPr>
                <w:color w:val="0D0D0D" w:themeColor="text1" w:themeTint="F2"/>
                <w:lang w:val="kk-KZ"/>
              </w:rPr>
              <w:t>бұрмалаулар болған банктер атауы</w:t>
            </w:r>
          </w:p>
        </w:tc>
      </w:tr>
      <w:tr w:rsidR="00595DD3" w:rsidRPr="00D76DB6" w14:paraId="14A7A6A0" w14:textId="77777777" w:rsidTr="00595DD3">
        <w:tc>
          <w:tcPr>
            <w:tcW w:w="765" w:type="pct"/>
            <w:tcBorders>
              <w:top w:val="single" w:sz="4" w:space="0" w:color="auto"/>
              <w:left w:val="single" w:sz="4" w:space="0" w:color="auto"/>
              <w:bottom w:val="single" w:sz="4" w:space="0" w:color="auto"/>
              <w:right w:val="single" w:sz="4" w:space="0" w:color="auto"/>
            </w:tcBorders>
            <w:vAlign w:val="center"/>
          </w:tcPr>
          <w:p w14:paraId="77D37252" w14:textId="7EAFF8C0" w:rsidR="00595DD3" w:rsidRPr="00595DD3" w:rsidRDefault="00595DD3" w:rsidP="00595DD3">
            <w:pPr>
              <w:widowControl w:val="0"/>
              <w:autoSpaceDE w:val="0"/>
              <w:autoSpaceDN w:val="0"/>
              <w:adjustRightInd w:val="0"/>
              <w:jc w:val="center"/>
              <w:rPr>
                <w:color w:val="0D0D0D" w:themeColor="text1" w:themeTint="F2"/>
                <w:lang w:val="kk-KZ"/>
              </w:rPr>
            </w:pPr>
            <w:r>
              <w:rPr>
                <w:color w:val="0D0D0D" w:themeColor="text1" w:themeTint="F2"/>
                <w:lang w:val="kk-KZ"/>
              </w:rPr>
              <w:t>1</w:t>
            </w:r>
          </w:p>
        </w:tc>
        <w:tc>
          <w:tcPr>
            <w:tcW w:w="584" w:type="pct"/>
            <w:tcBorders>
              <w:top w:val="single" w:sz="4" w:space="0" w:color="auto"/>
              <w:left w:val="single" w:sz="4" w:space="0" w:color="auto"/>
              <w:bottom w:val="single" w:sz="4" w:space="0" w:color="auto"/>
              <w:right w:val="single" w:sz="4" w:space="0" w:color="auto"/>
            </w:tcBorders>
            <w:vAlign w:val="center"/>
          </w:tcPr>
          <w:p w14:paraId="05D5AAC7" w14:textId="3FE6D988" w:rsidR="00595DD3" w:rsidRPr="00595DD3" w:rsidRDefault="00595DD3" w:rsidP="00595DD3">
            <w:pPr>
              <w:widowControl w:val="0"/>
              <w:autoSpaceDE w:val="0"/>
              <w:autoSpaceDN w:val="0"/>
              <w:adjustRightInd w:val="0"/>
              <w:jc w:val="center"/>
              <w:rPr>
                <w:color w:val="0D0D0D" w:themeColor="text1" w:themeTint="F2"/>
                <w:lang w:val="kk-KZ"/>
              </w:rPr>
            </w:pPr>
            <w:r>
              <w:rPr>
                <w:color w:val="0D0D0D" w:themeColor="text1" w:themeTint="F2"/>
                <w:lang w:val="kk-KZ"/>
              </w:rPr>
              <w:t>2</w:t>
            </w:r>
          </w:p>
        </w:tc>
        <w:tc>
          <w:tcPr>
            <w:tcW w:w="1173" w:type="pct"/>
            <w:tcBorders>
              <w:top w:val="single" w:sz="4" w:space="0" w:color="auto"/>
              <w:left w:val="single" w:sz="4" w:space="0" w:color="auto"/>
              <w:bottom w:val="single" w:sz="4" w:space="0" w:color="auto"/>
              <w:right w:val="single" w:sz="4" w:space="0" w:color="auto"/>
            </w:tcBorders>
            <w:vAlign w:val="center"/>
          </w:tcPr>
          <w:p w14:paraId="710558DA" w14:textId="163412F2" w:rsidR="00595DD3" w:rsidRPr="00595DD3" w:rsidRDefault="00595DD3" w:rsidP="00595DD3">
            <w:pPr>
              <w:widowControl w:val="0"/>
              <w:autoSpaceDE w:val="0"/>
              <w:autoSpaceDN w:val="0"/>
              <w:adjustRightInd w:val="0"/>
              <w:jc w:val="center"/>
              <w:rPr>
                <w:color w:val="0D0D0D" w:themeColor="text1" w:themeTint="F2"/>
                <w:lang w:val="kk-KZ"/>
              </w:rPr>
            </w:pPr>
            <w:r>
              <w:rPr>
                <w:color w:val="0D0D0D" w:themeColor="text1" w:themeTint="F2"/>
                <w:lang w:val="kk-KZ"/>
              </w:rPr>
              <w:t>3</w:t>
            </w:r>
          </w:p>
        </w:tc>
        <w:tc>
          <w:tcPr>
            <w:tcW w:w="2478" w:type="pct"/>
            <w:tcBorders>
              <w:top w:val="single" w:sz="4" w:space="0" w:color="auto"/>
              <w:left w:val="single" w:sz="4" w:space="0" w:color="auto"/>
              <w:bottom w:val="single" w:sz="4" w:space="0" w:color="auto"/>
              <w:right w:val="single" w:sz="4" w:space="0" w:color="auto"/>
            </w:tcBorders>
          </w:tcPr>
          <w:p w14:paraId="752E84C0" w14:textId="66C78DE7" w:rsidR="00595DD3" w:rsidRPr="00595DD3" w:rsidRDefault="00595DD3" w:rsidP="00595DD3">
            <w:pPr>
              <w:widowControl w:val="0"/>
              <w:autoSpaceDE w:val="0"/>
              <w:autoSpaceDN w:val="0"/>
              <w:adjustRightInd w:val="0"/>
              <w:jc w:val="center"/>
              <w:rPr>
                <w:color w:val="0D0D0D" w:themeColor="text1" w:themeTint="F2"/>
                <w:lang w:val="kk-KZ"/>
              </w:rPr>
            </w:pPr>
            <w:r>
              <w:rPr>
                <w:color w:val="0D0D0D" w:themeColor="text1" w:themeTint="F2"/>
                <w:lang w:val="kk-KZ"/>
              </w:rPr>
              <w:t>4</w:t>
            </w:r>
          </w:p>
        </w:tc>
      </w:tr>
      <w:tr w:rsidR="001B323F" w:rsidRPr="00D76DB6" w14:paraId="45B51003" w14:textId="77777777" w:rsidTr="00595DD3">
        <w:tc>
          <w:tcPr>
            <w:tcW w:w="765" w:type="pct"/>
            <w:tcBorders>
              <w:top w:val="single" w:sz="4" w:space="0" w:color="auto"/>
              <w:left w:val="single" w:sz="4" w:space="0" w:color="auto"/>
              <w:bottom w:val="single" w:sz="4" w:space="0" w:color="auto"/>
              <w:right w:val="single" w:sz="4" w:space="0" w:color="auto"/>
            </w:tcBorders>
            <w:vAlign w:val="center"/>
          </w:tcPr>
          <w:p w14:paraId="7C7D26C4" w14:textId="77777777" w:rsidR="001B323F" w:rsidRPr="00D76DB6" w:rsidRDefault="001B323F" w:rsidP="001B323F">
            <w:pPr>
              <w:widowControl w:val="0"/>
              <w:autoSpaceDE w:val="0"/>
              <w:autoSpaceDN w:val="0"/>
              <w:adjustRightInd w:val="0"/>
              <w:rPr>
                <w:color w:val="0D0D0D" w:themeColor="text1" w:themeTint="F2"/>
              </w:rPr>
            </w:pPr>
            <w:r w:rsidRPr="00D76DB6">
              <w:rPr>
                <w:color w:val="0D0D0D" w:themeColor="text1" w:themeTint="F2"/>
              </w:rPr>
              <w:t>01.01.2014</w:t>
            </w:r>
          </w:p>
        </w:tc>
        <w:tc>
          <w:tcPr>
            <w:tcW w:w="584" w:type="pct"/>
            <w:tcBorders>
              <w:top w:val="single" w:sz="4" w:space="0" w:color="auto"/>
              <w:left w:val="single" w:sz="4" w:space="0" w:color="auto"/>
              <w:bottom w:val="single" w:sz="4" w:space="0" w:color="auto"/>
              <w:right w:val="single" w:sz="4" w:space="0" w:color="auto"/>
            </w:tcBorders>
            <w:vAlign w:val="center"/>
            <w:hideMark/>
          </w:tcPr>
          <w:p w14:paraId="68452217"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38</w:t>
            </w:r>
          </w:p>
        </w:tc>
        <w:tc>
          <w:tcPr>
            <w:tcW w:w="1173" w:type="pct"/>
            <w:tcBorders>
              <w:top w:val="single" w:sz="4" w:space="0" w:color="auto"/>
              <w:left w:val="single" w:sz="4" w:space="0" w:color="auto"/>
              <w:bottom w:val="single" w:sz="4" w:space="0" w:color="auto"/>
              <w:right w:val="single" w:sz="4" w:space="0" w:color="auto"/>
            </w:tcBorders>
            <w:vAlign w:val="center"/>
            <w:hideMark/>
          </w:tcPr>
          <w:p w14:paraId="3F39B3FB"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1</w:t>
            </w:r>
          </w:p>
        </w:tc>
        <w:tc>
          <w:tcPr>
            <w:tcW w:w="2478" w:type="pct"/>
            <w:tcBorders>
              <w:top w:val="single" w:sz="4" w:space="0" w:color="auto"/>
              <w:left w:val="single" w:sz="4" w:space="0" w:color="auto"/>
              <w:bottom w:val="single" w:sz="4" w:space="0" w:color="auto"/>
              <w:right w:val="single" w:sz="4" w:space="0" w:color="auto"/>
            </w:tcBorders>
            <w:hideMark/>
          </w:tcPr>
          <w:p w14:paraId="23BA860B" w14:textId="77777777" w:rsidR="001B323F" w:rsidRPr="00D76DB6" w:rsidRDefault="001B323F" w:rsidP="00C266F4">
            <w:pPr>
              <w:widowControl w:val="0"/>
              <w:autoSpaceDE w:val="0"/>
              <w:autoSpaceDN w:val="0"/>
              <w:adjustRightInd w:val="0"/>
              <w:rPr>
                <w:color w:val="0D0D0D" w:themeColor="text1" w:themeTint="F2"/>
                <w:lang w:val="kk-KZ"/>
              </w:rPr>
            </w:pPr>
            <w:r w:rsidRPr="00D76DB6">
              <w:rPr>
                <w:color w:val="0D0D0D" w:themeColor="text1" w:themeTint="F2"/>
              </w:rPr>
              <w:t xml:space="preserve"> "Альянс Банк"</w:t>
            </w:r>
            <w:r w:rsidRPr="00D76DB6">
              <w:rPr>
                <w:color w:val="0D0D0D" w:themeColor="text1" w:themeTint="F2"/>
                <w:lang w:val="kk-KZ"/>
              </w:rPr>
              <w:t xml:space="preserve"> АҚ</w:t>
            </w:r>
          </w:p>
        </w:tc>
      </w:tr>
      <w:tr w:rsidR="001B323F" w:rsidRPr="00D76DB6" w14:paraId="2DB0848B" w14:textId="77777777" w:rsidTr="00595DD3">
        <w:tc>
          <w:tcPr>
            <w:tcW w:w="765" w:type="pct"/>
            <w:tcBorders>
              <w:top w:val="single" w:sz="4" w:space="0" w:color="auto"/>
              <w:left w:val="single" w:sz="4" w:space="0" w:color="auto"/>
              <w:bottom w:val="single" w:sz="4" w:space="0" w:color="auto"/>
              <w:right w:val="single" w:sz="4" w:space="0" w:color="auto"/>
            </w:tcBorders>
            <w:vAlign w:val="center"/>
          </w:tcPr>
          <w:p w14:paraId="431DE76A" w14:textId="77777777" w:rsidR="001B323F" w:rsidRPr="00D76DB6" w:rsidRDefault="001B323F" w:rsidP="001B323F">
            <w:pPr>
              <w:widowControl w:val="0"/>
              <w:autoSpaceDE w:val="0"/>
              <w:autoSpaceDN w:val="0"/>
              <w:adjustRightInd w:val="0"/>
              <w:rPr>
                <w:color w:val="0D0D0D" w:themeColor="text1" w:themeTint="F2"/>
              </w:rPr>
            </w:pPr>
            <w:r w:rsidRPr="00D76DB6">
              <w:rPr>
                <w:color w:val="0D0D0D" w:themeColor="text1" w:themeTint="F2"/>
              </w:rPr>
              <w:t>01.01.2015</w:t>
            </w:r>
          </w:p>
        </w:tc>
        <w:tc>
          <w:tcPr>
            <w:tcW w:w="584" w:type="pct"/>
            <w:tcBorders>
              <w:top w:val="single" w:sz="4" w:space="0" w:color="auto"/>
              <w:left w:val="single" w:sz="4" w:space="0" w:color="auto"/>
              <w:bottom w:val="single" w:sz="4" w:space="0" w:color="auto"/>
              <w:right w:val="single" w:sz="4" w:space="0" w:color="auto"/>
            </w:tcBorders>
            <w:vAlign w:val="center"/>
            <w:hideMark/>
          </w:tcPr>
          <w:p w14:paraId="6D43A014"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38</w:t>
            </w:r>
          </w:p>
        </w:tc>
        <w:tc>
          <w:tcPr>
            <w:tcW w:w="1173" w:type="pct"/>
            <w:tcBorders>
              <w:top w:val="single" w:sz="4" w:space="0" w:color="auto"/>
              <w:left w:val="single" w:sz="4" w:space="0" w:color="auto"/>
              <w:bottom w:val="single" w:sz="4" w:space="0" w:color="auto"/>
              <w:right w:val="single" w:sz="4" w:space="0" w:color="auto"/>
            </w:tcBorders>
            <w:vAlign w:val="center"/>
            <w:hideMark/>
          </w:tcPr>
          <w:p w14:paraId="5660FF8C"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1</w:t>
            </w:r>
          </w:p>
        </w:tc>
        <w:tc>
          <w:tcPr>
            <w:tcW w:w="2478" w:type="pct"/>
            <w:tcBorders>
              <w:top w:val="single" w:sz="4" w:space="0" w:color="auto"/>
              <w:left w:val="single" w:sz="4" w:space="0" w:color="auto"/>
              <w:bottom w:val="single" w:sz="4" w:space="0" w:color="auto"/>
              <w:right w:val="single" w:sz="4" w:space="0" w:color="auto"/>
            </w:tcBorders>
            <w:hideMark/>
          </w:tcPr>
          <w:p w14:paraId="6238876E" w14:textId="77777777" w:rsidR="001B323F" w:rsidRPr="00D76DB6" w:rsidRDefault="001B323F" w:rsidP="00C266F4">
            <w:pPr>
              <w:widowControl w:val="0"/>
              <w:autoSpaceDE w:val="0"/>
              <w:autoSpaceDN w:val="0"/>
              <w:adjustRightInd w:val="0"/>
              <w:rPr>
                <w:color w:val="0D0D0D" w:themeColor="text1" w:themeTint="F2"/>
              </w:rPr>
            </w:pPr>
            <w:r w:rsidRPr="00D76DB6">
              <w:rPr>
                <w:color w:val="0D0D0D" w:themeColor="text1" w:themeTint="F2"/>
              </w:rPr>
              <w:t xml:space="preserve"> "БТА Банк"</w:t>
            </w:r>
            <w:r w:rsidRPr="00D76DB6">
              <w:rPr>
                <w:color w:val="0D0D0D" w:themeColor="text1" w:themeTint="F2"/>
                <w:lang w:val="kk-KZ"/>
              </w:rPr>
              <w:t xml:space="preserve"> АҚ</w:t>
            </w:r>
          </w:p>
        </w:tc>
      </w:tr>
      <w:tr w:rsidR="001B323F" w:rsidRPr="00D76DB6" w14:paraId="6CDE1603" w14:textId="77777777" w:rsidTr="00595DD3">
        <w:tc>
          <w:tcPr>
            <w:tcW w:w="765" w:type="pct"/>
            <w:tcBorders>
              <w:top w:val="single" w:sz="4" w:space="0" w:color="auto"/>
              <w:left w:val="single" w:sz="4" w:space="0" w:color="auto"/>
              <w:bottom w:val="nil"/>
              <w:right w:val="single" w:sz="4" w:space="0" w:color="auto"/>
            </w:tcBorders>
            <w:vAlign w:val="center"/>
          </w:tcPr>
          <w:p w14:paraId="1FEE34AE" w14:textId="77777777" w:rsidR="001B323F" w:rsidRPr="00D76DB6" w:rsidRDefault="001B323F" w:rsidP="001B323F">
            <w:pPr>
              <w:widowControl w:val="0"/>
              <w:autoSpaceDE w:val="0"/>
              <w:autoSpaceDN w:val="0"/>
              <w:adjustRightInd w:val="0"/>
              <w:rPr>
                <w:color w:val="0D0D0D" w:themeColor="text1" w:themeTint="F2"/>
              </w:rPr>
            </w:pPr>
            <w:r w:rsidRPr="00D76DB6">
              <w:rPr>
                <w:color w:val="0D0D0D" w:themeColor="text1" w:themeTint="F2"/>
              </w:rPr>
              <w:t>01.01.2016</w:t>
            </w:r>
          </w:p>
        </w:tc>
        <w:tc>
          <w:tcPr>
            <w:tcW w:w="584" w:type="pct"/>
            <w:tcBorders>
              <w:top w:val="single" w:sz="4" w:space="0" w:color="auto"/>
              <w:left w:val="single" w:sz="4" w:space="0" w:color="auto"/>
              <w:bottom w:val="nil"/>
              <w:right w:val="single" w:sz="4" w:space="0" w:color="auto"/>
            </w:tcBorders>
            <w:vAlign w:val="center"/>
            <w:hideMark/>
          </w:tcPr>
          <w:p w14:paraId="1067B854"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35</w:t>
            </w:r>
          </w:p>
        </w:tc>
        <w:tc>
          <w:tcPr>
            <w:tcW w:w="1173" w:type="pct"/>
            <w:tcBorders>
              <w:top w:val="single" w:sz="4" w:space="0" w:color="auto"/>
              <w:left w:val="single" w:sz="4" w:space="0" w:color="auto"/>
              <w:bottom w:val="nil"/>
              <w:right w:val="single" w:sz="4" w:space="0" w:color="auto"/>
            </w:tcBorders>
            <w:vAlign w:val="center"/>
            <w:hideMark/>
          </w:tcPr>
          <w:p w14:paraId="76171C12"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1</w:t>
            </w:r>
          </w:p>
        </w:tc>
        <w:tc>
          <w:tcPr>
            <w:tcW w:w="2478" w:type="pct"/>
            <w:tcBorders>
              <w:top w:val="single" w:sz="4" w:space="0" w:color="auto"/>
              <w:left w:val="single" w:sz="4" w:space="0" w:color="auto"/>
              <w:bottom w:val="nil"/>
              <w:right w:val="single" w:sz="4" w:space="0" w:color="auto"/>
            </w:tcBorders>
            <w:hideMark/>
          </w:tcPr>
          <w:p w14:paraId="6F9CC929" w14:textId="77777777" w:rsidR="001B323F" w:rsidRPr="00D76DB6" w:rsidRDefault="001B323F" w:rsidP="00C266F4">
            <w:pPr>
              <w:widowControl w:val="0"/>
              <w:autoSpaceDE w:val="0"/>
              <w:autoSpaceDN w:val="0"/>
              <w:adjustRightInd w:val="0"/>
              <w:rPr>
                <w:color w:val="0D0D0D" w:themeColor="text1" w:themeTint="F2"/>
              </w:rPr>
            </w:pPr>
            <w:r w:rsidRPr="00D76DB6">
              <w:rPr>
                <w:color w:val="0D0D0D" w:themeColor="text1" w:themeTint="F2"/>
              </w:rPr>
              <w:t xml:space="preserve"> </w:t>
            </w:r>
            <w:r w:rsidRPr="00D76DB6">
              <w:rPr>
                <w:color w:val="0D0D0D" w:themeColor="text1" w:themeTint="F2"/>
                <w:lang w:val="kk-KZ"/>
              </w:rPr>
              <w:t xml:space="preserve">Қазақстандағы </w:t>
            </w:r>
            <w:r w:rsidRPr="00D76DB6">
              <w:rPr>
                <w:color w:val="0D0D0D" w:themeColor="text1" w:themeTint="F2"/>
              </w:rPr>
              <w:t xml:space="preserve">"НБ Пакистана" </w:t>
            </w:r>
            <w:r w:rsidRPr="00D76DB6">
              <w:rPr>
                <w:color w:val="0D0D0D" w:themeColor="text1" w:themeTint="F2"/>
                <w:lang w:val="kk-KZ"/>
              </w:rPr>
              <w:t>АҚ ЕБ</w:t>
            </w:r>
          </w:p>
        </w:tc>
      </w:tr>
      <w:tr w:rsidR="00595DD3" w:rsidRPr="006B45A5" w14:paraId="150A5CE6" w14:textId="77777777" w:rsidTr="00595DD3">
        <w:tc>
          <w:tcPr>
            <w:tcW w:w="5000" w:type="pct"/>
            <w:gridSpan w:val="4"/>
            <w:tcBorders>
              <w:top w:val="nil"/>
              <w:left w:val="nil"/>
              <w:bottom w:val="single" w:sz="4" w:space="0" w:color="auto"/>
              <w:right w:val="nil"/>
            </w:tcBorders>
            <w:vAlign w:val="center"/>
          </w:tcPr>
          <w:p w14:paraId="2F43361E" w14:textId="6FA8A503" w:rsidR="00595DD3" w:rsidRPr="00595DD3" w:rsidRDefault="00120319" w:rsidP="00595DD3">
            <w:pPr>
              <w:ind w:hanging="108"/>
              <w:rPr>
                <w:color w:val="0D0D0D" w:themeColor="text1" w:themeTint="F2"/>
                <w:sz w:val="28"/>
                <w:szCs w:val="28"/>
                <w:lang w:val="kk-KZ"/>
              </w:rPr>
            </w:pPr>
            <w:r w:rsidRPr="00595DD3">
              <w:rPr>
                <w:color w:val="0D0D0D" w:themeColor="text1" w:themeTint="F2"/>
                <w:sz w:val="28"/>
                <w:szCs w:val="28"/>
                <w:lang w:val="kk-KZ"/>
              </w:rPr>
              <w:lastRenderedPageBreak/>
              <w:t xml:space="preserve">Кестенің </w:t>
            </w:r>
            <w:r w:rsidR="00595DD3" w:rsidRPr="00595DD3">
              <w:rPr>
                <w:color w:val="0D0D0D" w:themeColor="text1" w:themeTint="F2"/>
                <w:sz w:val="28"/>
                <w:szCs w:val="28"/>
                <w:lang w:val="kk-KZ"/>
              </w:rPr>
              <w:t>жалғасы</w:t>
            </w:r>
            <w:r w:rsidR="0099188C">
              <w:rPr>
                <w:color w:val="0D0D0D" w:themeColor="text1" w:themeTint="F2"/>
                <w:sz w:val="28"/>
                <w:szCs w:val="28"/>
                <w:lang w:val="kk-KZ"/>
              </w:rPr>
              <w:t xml:space="preserve"> 23</w:t>
            </w:r>
          </w:p>
          <w:p w14:paraId="630D6C8E" w14:textId="14B99985" w:rsidR="00595DD3" w:rsidRPr="00595DD3" w:rsidRDefault="00595DD3" w:rsidP="00595DD3">
            <w:pPr>
              <w:ind w:hanging="108"/>
              <w:rPr>
                <w:color w:val="0D0D0D" w:themeColor="text1" w:themeTint="F2"/>
                <w:sz w:val="16"/>
                <w:szCs w:val="16"/>
                <w:lang w:val="kk-KZ"/>
              </w:rPr>
            </w:pPr>
          </w:p>
        </w:tc>
      </w:tr>
      <w:tr w:rsidR="00595DD3" w:rsidRPr="006B45A5" w14:paraId="0F903BE9" w14:textId="77777777" w:rsidTr="00595DD3">
        <w:tc>
          <w:tcPr>
            <w:tcW w:w="765" w:type="pct"/>
            <w:tcBorders>
              <w:top w:val="single" w:sz="4" w:space="0" w:color="auto"/>
              <w:left w:val="single" w:sz="4" w:space="0" w:color="auto"/>
              <w:bottom w:val="single" w:sz="4" w:space="0" w:color="auto"/>
              <w:right w:val="single" w:sz="4" w:space="0" w:color="auto"/>
            </w:tcBorders>
            <w:vAlign w:val="center"/>
          </w:tcPr>
          <w:p w14:paraId="41161E02" w14:textId="2B570FF8" w:rsidR="00595DD3" w:rsidRPr="00595DD3" w:rsidRDefault="00595DD3" w:rsidP="00595DD3">
            <w:pPr>
              <w:widowControl w:val="0"/>
              <w:autoSpaceDE w:val="0"/>
              <w:autoSpaceDN w:val="0"/>
              <w:adjustRightInd w:val="0"/>
              <w:jc w:val="center"/>
              <w:rPr>
                <w:color w:val="0D0D0D" w:themeColor="text1" w:themeTint="F2"/>
                <w:lang w:val="kk-KZ"/>
              </w:rPr>
            </w:pPr>
            <w:r>
              <w:rPr>
                <w:color w:val="0D0D0D" w:themeColor="text1" w:themeTint="F2"/>
                <w:lang w:val="kk-KZ"/>
              </w:rPr>
              <w:t>1</w:t>
            </w:r>
          </w:p>
        </w:tc>
        <w:tc>
          <w:tcPr>
            <w:tcW w:w="584" w:type="pct"/>
            <w:tcBorders>
              <w:top w:val="single" w:sz="4" w:space="0" w:color="auto"/>
              <w:left w:val="single" w:sz="4" w:space="0" w:color="auto"/>
              <w:bottom w:val="single" w:sz="4" w:space="0" w:color="auto"/>
              <w:right w:val="single" w:sz="4" w:space="0" w:color="auto"/>
            </w:tcBorders>
            <w:vAlign w:val="center"/>
          </w:tcPr>
          <w:p w14:paraId="0889FE55" w14:textId="460C6B05" w:rsidR="00595DD3" w:rsidRPr="00595DD3" w:rsidRDefault="00595DD3" w:rsidP="00595DD3">
            <w:pPr>
              <w:widowControl w:val="0"/>
              <w:autoSpaceDE w:val="0"/>
              <w:autoSpaceDN w:val="0"/>
              <w:adjustRightInd w:val="0"/>
              <w:jc w:val="center"/>
              <w:rPr>
                <w:color w:val="0D0D0D" w:themeColor="text1" w:themeTint="F2"/>
                <w:lang w:val="kk-KZ"/>
              </w:rPr>
            </w:pPr>
            <w:r>
              <w:rPr>
                <w:color w:val="0D0D0D" w:themeColor="text1" w:themeTint="F2"/>
                <w:lang w:val="kk-KZ"/>
              </w:rPr>
              <w:t>2</w:t>
            </w:r>
          </w:p>
        </w:tc>
        <w:tc>
          <w:tcPr>
            <w:tcW w:w="1173" w:type="pct"/>
            <w:tcBorders>
              <w:top w:val="single" w:sz="4" w:space="0" w:color="auto"/>
              <w:left w:val="single" w:sz="4" w:space="0" w:color="auto"/>
              <w:bottom w:val="single" w:sz="4" w:space="0" w:color="auto"/>
              <w:right w:val="single" w:sz="4" w:space="0" w:color="auto"/>
            </w:tcBorders>
            <w:vAlign w:val="center"/>
          </w:tcPr>
          <w:p w14:paraId="30EEC0EC" w14:textId="6572750F" w:rsidR="00595DD3" w:rsidRPr="00595DD3" w:rsidRDefault="00595DD3" w:rsidP="00595DD3">
            <w:pPr>
              <w:widowControl w:val="0"/>
              <w:autoSpaceDE w:val="0"/>
              <w:autoSpaceDN w:val="0"/>
              <w:adjustRightInd w:val="0"/>
              <w:jc w:val="center"/>
              <w:rPr>
                <w:color w:val="0D0D0D" w:themeColor="text1" w:themeTint="F2"/>
                <w:lang w:val="kk-KZ"/>
              </w:rPr>
            </w:pPr>
            <w:r>
              <w:rPr>
                <w:color w:val="0D0D0D" w:themeColor="text1" w:themeTint="F2"/>
                <w:lang w:val="kk-KZ"/>
              </w:rPr>
              <w:t>3</w:t>
            </w:r>
          </w:p>
        </w:tc>
        <w:tc>
          <w:tcPr>
            <w:tcW w:w="2478" w:type="pct"/>
            <w:tcBorders>
              <w:top w:val="single" w:sz="4" w:space="0" w:color="auto"/>
              <w:left w:val="single" w:sz="4" w:space="0" w:color="auto"/>
              <w:bottom w:val="single" w:sz="4" w:space="0" w:color="auto"/>
              <w:right w:val="single" w:sz="4" w:space="0" w:color="auto"/>
            </w:tcBorders>
          </w:tcPr>
          <w:p w14:paraId="526BE07F" w14:textId="73019CE8" w:rsidR="00595DD3" w:rsidRPr="00595DD3" w:rsidRDefault="00595DD3" w:rsidP="00595DD3">
            <w:pPr>
              <w:jc w:val="center"/>
              <w:rPr>
                <w:color w:val="0D0D0D" w:themeColor="text1" w:themeTint="F2"/>
                <w:lang w:val="kk-KZ"/>
              </w:rPr>
            </w:pPr>
            <w:r>
              <w:rPr>
                <w:color w:val="0D0D0D" w:themeColor="text1" w:themeTint="F2"/>
                <w:lang w:val="kk-KZ"/>
              </w:rPr>
              <w:t>4</w:t>
            </w:r>
          </w:p>
        </w:tc>
      </w:tr>
      <w:tr w:rsidR="001B323F" w:rsidRPr="001C527A" w14:paraId="0F2FB67E" w14:textId="77777777" w:rsidTr="00595DD3">
        <w:tc>
          <w:tcPr>
            <w:tcW w:w="765" w:type="pct"/>
            <w:tcBorders>
              <w:top w:val="single" w:sz="4" w:space="0" w:color="auto"/>
              <w:left w:val="single" w:sz="4" w:space="0" w:color="auto"/>
              <w:bottom w:val="single" w:sz="4" w:space="0" w:color="auto"/>
              <w:right w:val="single" w:sz="4" w:space="0" w:color="auto"/>
            </w:tcBorders>
            <w:vAlign w:val="center"/>
          </w:tcPr>
          <w:p w14:paraId="494B14C0" w14:textId="77777777" w:rsidR="001B323F" w:rsidRPr="00D76DB6" w:rsidRDefault="001B323F" w:rsidP="001B323F">
            <w:pPr>
              <w:widowControl w:val="0"/>
              <w:autoSpaceDE w:val="0"/>
              <w:autoSpaceDN w:val="0"/>
              <w:adjustRightInd w:val="0"/>
              <w:rPr>
                <w:color w:val="0D0D0D" w:themeColor="text1" w:themeTint="F2"/>
              </w:rPr>
            </w:pPr>
            <w:r w:rsidRPr="00D76DB6">
              <w:rPr>
                <w:color w:val="0D0D0D" w:themeColor="text1" w:themeTint="F2"/>
              </w:rPr>
              <w:t>01.01.2017</w:t>
            </w:r>
          </w:p>
        </w:tc>
        <w:tc>
          <w:tcPr>
            <w:tcW w:w="584" w:type="pct"/>
            <w:tcBorders>
              <w:top w:val="single" w:sz="4" w:space="0" w:color="auto"/>
              <w:left w:val="single" w:sz="4" w:space="0" w:color="auto"/>
              <w:bottom w:val="single" w:sz="4" w:space="0" w:color="auto"/>
              <w:right w:val="single" w:sz="4" w:space="0" w:color="auto"/>
            </w:tcBorders>
            <w:vAlign w:val="center"/>
            <w:hideMark/>
          </w:tcPr>
          <w:p w14:paraId="6067E982"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34</w:t>
            </w:r>
          </w:p>
        </w:tc>
        <w:tc>
          <w:tcPr>
            <w:tcW w:w="1173" w:type="pct"/>
            <w:tcBorders>
              <w:top w:val="single" w:sz="4" w:space="0" w:color="auto"/>
              <w:left w:val="single" w:sz="4" w:space="0" w:color="auto"/>
              <w:bottom w:val="single" w:sz="4" w:space="0" w:color="auto"/>
              <w:right w:val="single" w:sz="4" w:space="0" w:color="auto"/>
            </w:tcBorders>
            <w:vAlign w:val="center"/>
            <w:hideMark/>
          </w:tcPr>
          <w:p w14:paraId="0D75FF50"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5</w:t>
            </w:r>
          </w:p>
        </w:tc>
        <w:tc>
          <w:tcPr>
            <w:tcW w:w="2478" w:type="pct"/>
            <w:tcBorders>
              <w:top w:val="single" w:sz="4" w:space="0" w:color="auto"/>
              <w:left w:val="single" w:sz="4" w:space="0" w:color="auto"/>
              <w:bottom w:val="single" w:sz="4" w:space="0" w:color="auto"/>
              <w:right w:val="single" w:sz="4" w:space="0" w:color="auto"/>
            </w:tcBorders>
            <w:hideMark/>
          </w:tcPr>
          <w:p w14:paraId="02D066CD" w14:textId="77777777" w:rsidR="001B323F" w:rsidRPr="00D76DB6" w:rsidRDefault="001B323F" w:rsidP="00C266F4">
            <w:pPr>
              <w:rPr>
                <w:color w:val="0D0D0D" w:themeColor="text1" w:themeTint="F2"/>
              </w:rPr>
            </w:pPr>
            <w:r w:rsidRPr="00D76DB6">
              <w:rPr>
                <w:color w:val="0D0D0D" w:themeColor="text1" w:themeTint="F2"/>
              </w:rPr>
              <w:t xml:space="preserve"> "</w:t>
            </w:r>
            <w:r w:rsidRPr="00D76DB6">
              <w:rPr>
                <w:color w:val="0D0D0D" w:themeColor="text1" w:themeTint="F2"/>
                <w:lang w:val="kk-KZ"/>
              </w:rPr>
              <w:t>Қ</w:t>
            </w:r>
            <w:r w:rsidRPr="00D76DB6">
              <w:rPr>
                <w:color w:val="0D0D0D" w:themeColor="text1" w:themeTint="F2"/>
              </w:rPr>
              <w:t>АЗКОММЕРЦБАНК"</w:t>
            </w:r>
            <w:r w:rsidRPr="00D76DB6">
              <w:rPr>
                <w:color w:val="0D0D0D" w:themeColor="text1" w:themeTint="F2"/>
                <w:lang w:val="kk-KZ"/>
              </w:rPr>
              <w:t xml:space="preserve"> АҚ</w:t>
            </w:r>
            <w:r w:rsidRPr="00D76DB6">
              <w:rPr>
                <w:color w:val="0D0D0D" w:themeColor="text1" w:themeTint="F2"/>
              </w:rPr>
              <w:t>,</w:t>
            </w:r>
          </w:p>
          <w:p w14:paraId="10046592" w14:textId="77777777" w:rsidR="001B323F" w:rsidRPr="00D76DB6" w:rsidRDefault="001B323F" w:rsidP="00C266F4">
            <w:pPr>
              <w:rPr>
                <w:color w:val="0D0D0D" w:themeColor="text1" w:themeTint="F2"/>
              </w:rPr>
            </w:pPr>
            <w:r w:rsidRPr="00D76DB6">
              <w:rPr>
                <w:color w:val="0D0D0D" w:themeColor="text1" w:themeTint="F2"/>
              </w:rPr>
              <w:t xml:space="preserve"> "</w:t>
            </w:r>
            <w:r w:rsidRPr="00D76DB6">
              <w:rPr>
                <w:color w:val="0D0D0D" w:themeColor="text1" w:themeTint="F2"/>
                <w:lang w:val="en-US"/>
              </w:rPr>
              <w:t>Qazaq</w:t>
            </w:r>
            <w:r w:rsidRPr="00D76DB6">
              <w:rPr>
                <w:color w:val="0D0D0D" w:themeColor="text1" w:themeTint="F2"/>
              </w:rPr>
              <w:t xml:space="preserve"> </w:t>
            </w:r>
            <w:r w:rsidRPr="00D76DB6">
              <w:rPr>
                <w:color w:val="0D0D0D" w:themeColor="text1" w:themeTint="F2"/>
                <w:lang w:val="en-US"/>
              </w:rPr>
              <w:t>Banki</w:t>
            </w:r>
            <w:r w:rsidRPr="00D76DB6">
              <w:rPr>
                <w:color w:val="0D0D0D" w:themeColor="text1" w:themeTint="F2"/>
              </w:rPr>
              <w:t>"</w:t>
            </w:r>
            <w:r w:rsidRPr="00D76DB6">
              <w:rPr>
                <w:color w:val="0D0D0D" w:themeColor="text1" w:themeTint="F2"/>
                <w:lang w:val="kk-KZ"/>
              </w:rPr>
              <w:t xml:space="preserve"> АҚ</w:t>
            </w:r>
            <w:r w:rsidRPr="00D76DB6">
              <w:rPr>
                <w:color w:val="0D0D0D" w:themeColor="text1" w:themeTint="F2"/>
              </w:rPr>
              <w:t>, "</w:t>
            </w:r>
            <w:r w:rsidRPr="00D76DB6">
              <w:rPr>
                <w:color w:val="0D0D0D" w:themeColor="text1" w:themeTint="F2"/>
                <w:lang w:val="en-US"/>
              </w:rPr>
              <w:t>Delta</w:t>
            </w:r>
            <w:r w:rsidRPr="00D76DB6">
              <w:rPr>
                <w:color w:val="0D0D0D" w:themeColor="text1" w:themeTint="F2"/>
              </w:rPr>
              <w:t xml:space="preserve"> </w:t>
            </w:r>
            <w:r w:rsidRPr="00D76DB6">
              <w:rPr>
                <w:color w:val="0D0D0D" w:themeColor="text1" w:themeTint="F2"/>
                <w:lang w:val="en-US"/>
              </w:rPr>
              <w:t>Bank</w:t>
            </w:r>
            <w:r w:rsidRPr="00D76DB6">
              <w:rPr>
                <w:color w:val="0D0D0D" w:themeColor="text1" w:themeTint="F2"/>
              </w:rPr>
              <w:t>"</w:t>
            </w:r>
            <w:r w:rsidRPr="00D76DB6">
              <w:rPr>
                <w:color w:val="0D0D0D" w:themeColor="text1" w:themeTint="F2"/>
                <w:lang w:val="kk-KZ"/>
              </w:rPr>
              <w:t xml:space="preserve"> АҚ</w:t>
            </w:r>
            <w:r w:rsidRPr="00D76DB6">
              <w:rPr>
                <w:color w:val="0D0D0D" w:themeColor="text1" w:themeTint="F2"/>
              </w:rPr>
              <w:t>,</w:t>
            </w:r>
          </w:p>
          <w:p w14:paraId="13B95422" w14:textId="77777777" w:rsidR="001B323F" w:rsidRPr="00D76DB6" w:rsidRDefault="001B323F" w:rsidP="003334DA">
            <w:pPr>
              <w:rPr>
                <w:color w:val="0D0D0D" w:themeColor="text1" w:themeTint="F2"/>
                <w:lang w:val="kk-KZ"/>
              </w:rPr>
            </w:pPr>
            <w:r w:rsidRPr="00D76DB6">
              <w:rPr>
                <w:color w:val="0D0D0D" w:themeColor="text1" w:themeTint="F2"/>
                <w:lang w:val="en-US"/>
              </w:rPr>
              <w:t>"</w:t>
            </w:r>
            <w:r w:rsidRPr="00D76DB6">
              <w:rPr>
                <w:color w:val="0D0D0D" w:themeColor="text1" w:themeTint="F2"/>
              </w:rPr>
              <w:t>Банк</w:t>
            </w:r>
            <w:r w:rsidRPr="00D76DB6">
              <w:rPr>
                <w:color w:val="0D0D0D" w:themeColor="text1" w:themeTint="F2"/>
                <w:lang w:val="en-US"/>
              </w:rPr>
              <w:t xml:space="preserve"> "</w:t>
            </w:r>
            <w:r w:rsidRPr="00D76DB6">
              <w:rPr>
                <w:color w:val="0D0D0D" w:themeColor="text1" w:themeTint="F2"/>
              </w:rPr>
              <w:t>Астаны</w:t>
            </w:r>
            <w:r w:rsidRPr="00D76DB6">
              <w:rPr>
                <w:color w:val="0D0D0D" w:themeColor="text1" w:themeTint="F2"/>
                <w:lang w:val="en-US"/>
              </w:rPr>
              <w:t>"</w:t>
            </w:r>
            <w:r w:rsidRPr="00D76DB6">
              <w:rPr>
                <w:color w:val="0D0D0D" w:themeColor="text1" w:themeTint="F2"/>
                <w:lang w:val="kk-KZ"/>
              </w:rPr>
              <w:t xml:space="preserve"> АҚ</w:t>
            </w:r>
            <w:r w:rsidRPr="00D76DB6">
              <w:rPr>
                <w:color w:val="0D0D0D" w:themeColor="text1" w:themeTint="F2"/>
                <w:lang w:val="en-US"/>
              </w:rPr>
              <w:t>,</w:t>
            </w:r>
          </w:p>
          <w:p w14:paraId="47DD4869" w14:textId="77777777" w:rsidR="001B323F" w:rsidRPr="00D76DB6" w:rsidRDefault="001B323F" w:rsidP="003334DA">
            <w:pPr>
              <w:rPr>
                <w:color w:val="0D0D0D" w:themeColor="text1" w:themeTint="F2"/>
                <w:lang w:val="en-US"/>
              </w:rPr>
            </w:pPr>
            <w:r w:rsidRPr="00D76DB6">
              <w:rPr>
                <w:color w:val="0D0D0D" w:themeColor="text1" w:themeTint="F2"/>
                <w:lang w:val="en-US"/>
              </w:rPr>
              <w:t>"Capital Bank Kazakhstan"</w:t>
            </w:r>
            <w:r w:rsidRPr="00D76DB6">
              <w:rPr>
                <w:color w:val="0D0D0D" w:themeColor="text1" w:themeTint="F2"/>
                <w:lang w:val="kk-KZ"/>
              </w:rPr>
              <w:t xml:space="preserve"> АҚ</w:t>
            </w:r>
          </w:p>
        </w:tc>
      </w:tr>
      <w:tr w:rsidR="001B323F" w:rsidRPr="00D76DB6" w14:paraId="61AA4669" w14:textId="77777777" w:rsidTr="00595DD3">
        <w:tc>
          <w:tcPr>
            <w:tcW w:w="765" w:type="pct"/>
            <w:tcBorders>
              <w:top w:val="single" w:sz="4" w:space="0" w:color="auto"/>
              <w:left w:val="single" w:sz="4" w:space="0" w:color="auto"/>
              <w:bottom w:val="single" w:sz="4" w:space="0" w:color="auto"/>
              <w:right w:val="single" w:sz="4" w:space="0" w:color="auto"/>
            </w:tcBorders>
            <w:vAlign w:val="center"/>
          </w:tcPr>
          <w:p w14:paraId="191666AB" w14:textId="77777777" w:rsidR="001B323F" w:rsidRPr="00D76DB6" w:rsidRDefault="001B323F" w:rsidP="001B323F">
            <w:pPr>
              <w:widowControl w:val="0"/>
              <w:autoSpaceDE w:val="0"/>
              <w:autoSpaceDN w:val="0"/>
              <w:adjustRightInd w:val="0"/>
              <w:rPr>
                <w:color w:val="0D0D0D" w:themeColor="text1" w:themeTint="F2"/>
              </w:rPr>
            </w:pPr>
            <w:r w:rsidRPr="00D76DB6">
              <w:rPr>
                <w:color w:val="0D0D0D" w:themeColor="text1" w:themeTint="F2"/>
              </w:rPr>
              <w:t>01.01.2018</w:t>
            </w:r>
          </w:p>
        </w:tc>
        <w:tc>
          <w:tcPr>
            <w:tcW w:w="584" w:type="pct"/>
            <w:tcBorders>
              <w:top w:val="single" w:sz="4" w:space="0" w:color="auto"/>
              <w:left w:val="single" w:sz="4" w:space="0" w:color="auto"/>
              <w:bottom w:val="single" w:sz="4" w:space="0" w:color="auto"/>
              <w:right w:val="single" w:sz="4" w:space="0" w:color="auto"/>
            </w:tcBorders>
            <w:vAlign w:val="center"/>
            <w:hideMark/>
          </w:tcPr>
          <w:p w14:paraId="0B6D7D40"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32</w:t>
            </w:r>
          </w:p>
        </w:tc>
        <w:tc>
          <w:tcPr>
            <w:tcW w:w="1173" w:type="pct"/>
            <w:tcBorders>
              <w:top w:val="single" w:sz="4" w:space="0" w:color="auto"/>
              <w:left w:val="single" w:sz="4" w:space="0" w:color="auto"/>
              <w:bottom w:val="single" w:sz="4" w:space="0" w:color="auto"/>
              <w:right w:val="single" w:sz="4" w:space="0" w:color="auto"/>
            </w:tcBorders>
            <w:vAlign w:val="center"/>
            <w:hideMark/>
          </w:tcPr>
          <w:p w14:paraId="026AAC89"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2</w:t>
            </w:r>
          </w:p>
        </w:tc>
        <w:tc>
          <w:tcPr>
            <w:tcW w:w="2478" w:type="pct"/>
            <w:tcBorders>
              <w:top w:val="single" w:sz="4" w:space="0" w:color="auto"/>
              <w:left w:val="single" w:sz="4" w:space="0" w:color="auto"/>
              <w:bottom w:val="single" w:sz="4" w:space="0" w:color="auto"/>
              <w:right w:val="single" w:sz="4" w:space="0" w:color="auto"/>
            </w:tcBorders>
            <w:hideMark/>
          </w:tcPr>
          <w:p w14:paraId="5169C4A8" w14:textId="77777777" w:rsidR="001B323F" w:rsidRPr="00D76DB6" w:rsidRDefault="001B323F" w:rsidP="00053D41">
            <w:pPr>
              <w:rPr>
                <w:color w:val="0D0D0D" w:themeColor="text1" w:themeTint="F2"/>
              </w:rPr>
            </w:pPr>
            <w:r w:rsidRPr="00D76DB6">
              <w:rPr>
                <w:color w:val="0D0D0D" w:themeColor="text1" w:themeTint="F2"/>
              </w:rPr>
              <w:t>"Банк "Bank RBK"</w:t>
            </w:r>
            <w:r w:rsidRPr="00D76DB6">
              <w:rPr>
                <w:color w:val="0D0D0D" w:themeColor="text1" w:themeTint="F2"/>
                <w:lang w:val="kk-KZ"/>
              </w:rPr>
              <w:t xml:space="preserve"> АҚ</w:t>
            </w:r>
            <w:r w:rsidRPr="00D76DB6">
              <w:rPr>
                <w:color w:val="0D0D0D" w:themeColor="text1" w:themeTint="F2"/>
              </w:rPr>
              <w:t>,"Qazaq Banki"</w:t>
            </w:r>
            <w:r w:rsidRPr="00D76DB6">
              <w:rPr>
                <w:color w:val="0D0D0D" w:themeColor="text1" w:themeTint="F2"/>
                <w:lang w:val="kk-KZ"/>
              </w:rPr>
              <w:t xml:space="preserve"> АҚ</w:t>
            </w:r>
          </w:p>
        </w:tc>
      </w:tr>
      <w:tr w:rsidR="001B323F" w:rsidRPr="00D76DB6" w14:paraId="2C40CC2A" w14:textId="77777777" w:rsidTr="00595DD3">
        <w:tc>
          <w:tcPr>
            <w:tcW w:w="765" w:type="pct"/>
            <w:tcBorders>
              <w:top w:val="single" w:sz="4" w:space="0" w:color="auto"/>
              <w:left w:val="single" w:sz="4" w:space="0" w:color="auto"/>
              <w:bottom w:val="single" w:sz="4" w:space="0" w:color="auto"/>
              <w:right w:val="single" w:sz="4" w:space="0" w:color="auto"/>
            </w:tcBorders>
            <w:vAlign w:val="center"/>
          </w:tcPr>
          <w:p w14:paraId="5322946C" w14:textId="77777777" w:rsidR="001B323F" w:rsidRPr="00D76DB6" w:rsidRDefault="001B323F" w:rsidP="001B323F">
            <w:pPr>
              <w:widowControl w:val="0"/>
              <w:autoSpaceDE w:val="0"/>
              <w:autoSpaceDN w:val="0"/>
              <w:adjustRightInd w:val="0"/>
              <w:rPr>
                <w:color w:val="0D0D0D" w:themeColor="text1" w:themeTint="F2"/>
              </w:rPr>
            </w:pPr>
            <w:r w:rsidRPr="00D76DB6">
              <w:rPr>
                <w:color w:val="0D0D0D" w:themeColor="text1" w:themeTint="F2"/>
              </w:rPr>
              <w:t>01.01.2019</w:t>
            </w:r>
          </w:p>
        </w:tc>
        <w:tc>
          <w:tcPr>
            <w:tcW w:w="584" w:type="pct"/>
            <w:tcBorders>
              <w:top w:val="single" w:sz="4" w:space="0" w:color="auto"/>
              <w:left w:val="single" w:sz="4" w:space="0" w:color="auto"/>
              <w:bottom w:val="single" w:sz="4" w:space="0" w:color="auto"/>
              <w:right w:val="single" w:sz="4" w:space="0" w:color="auto"/>
            </w:tcBorders>
            <w:vAlign w:val="center"/>
            <w:hideMark/>
          </w:tcPr>
          <w:p w14:paraId="70A4D59D"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28</w:t>
            </w:r>
          </w:p>
        </w:tc>
        <w:tc>
          <w:tcPr>
            <w:tcW w:w="1173" w:type="pct"/>
            <w:tcBorders>
              <w:top w:val="single" w:sz="4" w:space="0" w:color="auto"/>
              <w:left w:val="single" w:sz="4" w:space="0" w:color="auto"/>
              <w:bottom w:val="single" w:sz="4" w:space="0" w:color="auto"/>
              <w:right w:val="single" w:sz="4" w:space="0" w:color="auto"/>
            </w:tcBorders>
            <w:vAlign w:val="center"/>
            <w:hideMark/>
          </w:tcPr>
          <w:p w14:paraId="7EA3D4D4" w14:textId="77777777" w:rsidR="001B323F" w:rsidRPr="00D76DB6" w:rsidRDefault="001B323F" w:rsidP="00595DD3">
            <w:pPr>
              <w:widowControl w:val="0"/>
              <w:autoSpaceDE w:val="0"/>
              <w:autoSpaceDN w:val="0"/>
              <w:adjustRightInd w:val="0"/>
              <w:jc w:val="center"/>
              <w:rPr>
                <w:color w:val="0D0D0D" w:themeColor="text1" w:themeTint="F2"/>
              </w:rPr>
            </w:pPr>
            <w:r w:rsidRPr="00D76DB6">
              <w:rPr>
                <w:color w:val="0D0D0D" w:themeColor="text1" w:themeTint="F2"/>
              </w:rPr>
              <w:t>2</w:t>
            </w:r>
          </w:p>
        </w:tc>
        <w:tc>
          <w:tcPr>
            <w:tcW w:w="2478" w:type="pct"/>
            <w:tcBorders>
              <w:top w:val="single" w:sz="4" w:space="0" w:color="auto"/>
              <w:left w:val="single" w:sz="4" w:space="0" w:color="auto"/>
              <w:bottom w:val="single" w:sz="4" w:space="0" w:color="auto"/>
              <w:right w:val="single" w:sz="4" w:space="0" w:color="auto"/>
            </w:tcBorders>
            <w:hideMark/>
          </w:tcPr>
          <w:p w14:paraId="6E28BF53" w14:textId="77777777" w:rsidR="001B323F" w:rsidRPr="00D76DB6" w:rsidRDefault="001B323F" w:rsidP="003334DA">
            <w:pPr>
              <w:rPr>
                <w:color w:val="0D0D0D" w:themeColor="text1" w:themeTint="F2"/>
              </w:rPr>
            </w:pPr>
            <w:r w:rsidRPr="00D76DB6">
              <w:rPr>
                <w:color w:val="0D0D0D" w:themeColor="text1" w:themeTint="F2"/>
              </w:rPr>
              <w:t>"</w:t>
            </w:r>
            <w:r w:rsidRPr="00D76DB6">
              <w:rPr>
                <w:color w:val="0D0D0D" w:themeColor="text1" w:themeTint="F2"/>
                <w:lang w:val="kk-KZ"/>
              </w:rPr>
              <w:t xml:space="preserve">Жинақ </w:t>
            </w:r>
            <w:r w:rsidRPr="00D76DB6">
              <w:rPr>
                <w:color w:val="0D0D0D" w:themeColor="text1" w:themeTint="F2"/>
              </w:rPr>
              <w:t>банк"</w:t>
            </w:r>
            <w:r w:rsidRPr="00D76DB6">
              <w:rPr>
                <w:color w:val="0D0D0D" w:themeColor="text1" w:themeTint="F2"/>
                <w:lang w:val="kk-KZ"/>
              </w:rPr>
              <w:t xml:space="preserve"> АҚ ЕБ, </w:t>
            </w:r>
            <w:r w:rsidRPr="00D76DB6">
              <w:rPr>
                <w:color w:val="0D0D0D" w:themeColor="text1" w:themeTint="F2"/>
              </w:rPr>
              <w:t>"Цеснабанк"</w:t>
            </w:r>
            <w:r w:rsidRPr="00D76DB6">
              <w:rPr>
                <w:color w:val="0D0D0D" w:themeColor="text1" w:themeTint="F2"/>
                <w:lang w:val="kk-KZ"/>
              </w:rPr>
              <w:t xml:space="preserve"> АҚ</w:t>
            </w:r>
          </w:p>
        </w:tc>
      </w:tr>
      <w:tr w:rsidR="003334DA" w:rsidRPr="00D76DB6" w14:paraId="0E44D8B2" w14:textId="77777777" w:rsidTr="001B323F">
        <w:tc>
          <w:tcPr>
            <w:tcW w:w="5000" w:type="pct"/>
            <w:gridSpan w:val="4"/>
            <w:tcBorders>
              <w:top w:val="single" w:sz="4" w:space="0" w:color="auto"/>
              <w:left w:val="single" w:sz="4" w:space="0" w:color="auto"/>
              <w:bottom w:val="single" w:sz="4" w:space="0" w:color="auto"/>
              <w:right w:val="single" w:sz="4" w:space="0" w:color="auto"/>
            </w:tcBorders>
          </w:tcPr>
          <w:p w14:paraId="4CE52838" w14:textId="57272859" w:rsidR="003334DA" w:rsidRPr="00140DD0" w:rsidRDefault="007E5AA9" w:rsidP="001B323F">
            <w:pPr>
              <w:pStyle w:val="HTML"/>
              <w:shd w:val="clear" w:color="auto" w:fill="FFFFFF" w:themeFill="background1"/>
              <w:ind w:firstLine="709"/>
              <w:jc w:val="both"/>
              <w:rPr>
                <w:rFonts w:ascii="Times New Roman" w:hAnsi="Times New Roman" w:cs="Times New Roman"/>
                <w:color w:val="0D0D0D" w:themeColor="text1" w:themeTint="F2"/>
                <w:sz w:val="24"/>
                <w:szCs w:val="24"/>
              </w:rPr>
            </w:pPr>
            <w:r w:rsidRPr="00140DD0">
              <w:rPr>
                <w:rFonts w:ascii="Times New Roman" w:eastAsia="Calibri" w:hAnsi="Times New Roman" w:cs="Times New Roman"/>
                <w:sz w:val="24"/>
                <w:szCs w:val="24"/>
              </w:rPr>
              <w:t xml:space="preserve">Ескерту </w:t>
            </w:r>
            <w:r w:rsidR="001B323F" w:rsidRPr="00140DD0">
              <w:rPr>
                <w:rFonts w:ascii="Times New Roman" w:eastAsia="Calibri" w:hAnsi="Times New Roman" w:cs="Times New Roman"/>
                <w:sz w:val="24"/>
                <w:szCs w:val="24"/>
              </w:rPr>
              <w:t>–</w:t>
            </w:r>
            <w:r w:rsidRPr="00140DD0">
              <w:rPr>
                <w:rFonts w:ascii="Times New Roman" w:eastAsia="Calibri" w:hAnsi="Times New Roman" w:cs="Times New Roman"/>
                <w:bCs/>
                <w:sz w:val="24"/>
                <w:szCs w:val="24"/>
                <w:lang w:val="kk-KZ"/>
              </w:rPr>
              <w:t xml:space="preserve"> [</w:t>
            </w:r>
            <w:r w:rsidR="001B323F" w:rsidRPr="00140DD0">
              <w:rPr>
                <w:rFonts w:ascii="Times New Roman" w:hAnsi="Times New Roman" w:cs="Times New Roman"/>
                <w:color w:val="0D0D0D" w:themeColor="text1" w:themeTint="F2"/>
                <w:sz w:val="24"/>
                <w:szCs w:val="24"/>
                <w:lang w:val="kk-KZ"/>
              </w:rPr>
              <w:t>71]</w:t>
            </w:r>
            <w:r w:rsidR="00FA1FAA" w:rsidRPr="00140DD0">
              <w:rPr>
                <w:rFonts w:ascii="Times New Roman" w:hAnsi="Times New Roman" w:cs="Times New Roman"/>
                <w:color w:val="0D0D0D" w:themeColor="text1" w:themeTint="F2"/>
                <w:sz w:val="24"/>
                <w:szCs w:val="24"/>
                <w:lang w:val="kk-KZ"/>
              </w:rPr>
              <w:t xml:space="preserve"> дерек көзі бойынша автормен құрастырылған</w:t>
            </w:r>
          </w:p>
        </w:tc>
      </w:tr>
    </w:tbl>
    <w:p w14:paraId="0239CACF" w14:textId="77777777" w:rsidR="000E485B" w:rsidRPr="00D76DB6" w:rsidRDefault="000E485B" w:rsidP="0055744E">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p>
    <w:p w14:paraId="7E2605C4" w14:textId="383FE55C" w:rsidR="0055744E" w:rsidRPr="00D76DB6" w:rsidRDefault="0055744E"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Fitch мәліметтері бойынша, банк секторында проблемалық несиелер және /немесе капиталға қатысты бейі</w:t>
      </w:r>
      <w:r w:rsidR="00377E21">
        <w:rPr>
          <w:rFonts w:ascii="Times New Roman" w:hAnsi="Times New Roman" w:cs="Times New Roman"/>
          <w:color w:val="0D0D0D" w:themeColor="text1" w:themeTint="F2"/>
          <w:sz w:val="28"/>
          <w:szCs w:val="28"/>
          <w:lang w:val="kk-KZ"/>
        </w:rPr>
        <w:t>м</w:t>
      </w:r>
      <w:r w:rsidRPr="00D76DB6">
        <w:rPr>
          <w:rFonts w:ascii="Times New Roman" w:hAnsi="Times New Roman" w:cs="Times New Roman"/>
          <w:color w:val="0D0D0D" w:themeColor="text1" w:themeTint="F2"/>
          <w:sz w:val="28"/>
          <w:szCs w:val="28"/>
          <w:lang w:val="kk-KZ"/>
        </w:rPr>
        <w:t>ді емес активтердің едәуір көлемі бар бірқатар әлсіз банктер болды. Бұл банктер резервтерге дейін табыстарының жеткіліксіздігі және кепілдікті сату мүмкіндігінің төмен болуына байланысты алдыңғы кезеңдердегі проблемалық активтердің жағдайын дербес шеше алмайды. Мысалы, 201</w:t>
      </w:r>
      <w:r w:rsidR="00043A35" w:rsidRPr="00D76DB6">
        <w:rPr>
          <w:rFonts w:ascii="Times New Roman" w:hAnsi="Times New Roman" w:cs="Times New Roman"/>
          <w:color w:val="0D0D0D" w:themeColor="text1" w:themeTint="F2"/>
          <w:sz w:val="28"/>
          <w:szCs w:val="28"/>
          <w:lang w:val="kk-KZ"/>
        </w:rPr>
        <w:t>7 жылдың шілдесінде Халық банк Қ</w:t>
      </w:r>
      <w:r w:rsidRPr="00D76DB6">
        <w:rPr>
          <w:rFonts w:ascii="Times New Roman" w:hAnsi="Times New Roman" w:cs="Times New Roman"/>
          <w:color w:val="0D0D0D" w:themeColor="text1" w:themeTint="F2"/>
          <w:sz w:val="28"/>
          <w:szCs w:val="28"/>
          <w:lang w:val="kk-KZ"/>
        </w:rPr>
        <w:t xml:space="preserve">азкомбанктің 96,81% жай акцияларын сатып алды </w:t>
      </w:r>
      <w:r w:rsidR="00AC7562" w:rsidRPr="00D76DB6">
        <w:rPr>
          <w:rFonts w:ascii="Times New Roman" w:hAnsi="Times New Roman" w:cs="Times New Roman"/>
          <w:color w:val="0D0D0D" w:themeColor="text1" w:themeTint="F2"/>
          <w:sz w:val="28"/>
          <w:szCs w:val="28"/>
          <w:lang w:val="kk-KZ"/>
        </w:rPr>
        <w:t>[84</w:t>
      </w:r>
      <w:r w:rsidRPr="00D76DB6">
        <w:rPr>
          <w:rFonts w:ascii="Times New Roman" w:hAnsi="Times New Roman" w:cs="Times New Roman"/>
          <w:color w:val="0D0D0D" w:themeColor="text1" w:themeTint="F2"/>
          <w:sz w:val="28"/>
          <w:szCs w:val="28"/>
          <w:lang w:val="kk-KZ"/>
        </w:rPr>
        <w:t xml:space="preserve">]. Қазіргі уақытта бұл банк іс жүзінде банктер арасындағы бәсекелестікке төтепберетін елдегі бірден-бір көшбасшы банкке айналды </w:t>
      </w:r>
      <w:r w:rsidR="00AC7562" w:rsidRPr="00D76DB6">
        <w:rPr>
          <w:rFonts w:ascii="Times New Roman" w:hAnsi="Times New Roman" w:cs="Times New Roman"/>
          <w:color w:val="0D0D0D" w:themeColor="text1" w:themeTint="F2"/>
          <w:sz w:val="28"/>
          <w:szCs w:val="28"/>
          <w:lang w:val="kk-KZ"/>
        </w:rPr>
        <w:t>[85</w:t>
      </w:r>
      <w:r w:rsidRPr="00D76DB6">
        <w:rPr>
          <w:rFonts w:ascii="Times New Roman" w:hAnsi="Times New Roman" w:cs="Times New Roman"/>
          <w:color w:val="0D0D0D" w:themeColor="text1" w:themeTint="F2"/>
          <w:sz w:val="28"/>
          <w:szCs w:val="28"/>
          <w:lang w:val="kk-KZ"/>
        </w:rPr>
        <w:t>]. Ұлттық Банк мұны банк секторын тұрақтандыру мақсатында жасады.</w:t>
      </w:r>
    </w:p>
    <w:p w14:paraId="13B8349B" w14:textId="3EB487F9" w:rsidR="0055744E" w:rsidRPr="00D76DB6" w:rsidRDefault="009B2225"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Бұл ретте Қазақстан </w:t>
      </w:r>
      <w:r w:rsidR="00DF168F">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Базельдің</w:t>
      </w:r>
      <w:r w:rsidR="00DF168F">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халықаралық банк стандарттарына көшуден бас тартпайды, өтпелі кезеңнің мерзімін 2021 жылға дейін ұзартады. Бұрын Ұлттық Банк </w:t>
      </w:r>
      <w:r w:rsidR="00DF168F">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Базель-3</w:t>
      </w:r>
      <w:r w:rsidR="00DF168F">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-ке көшу 2019 жылға қарай аяқталады деп болжаған болатын. Алайда, 2017 жылдан бастап қазақстандық банктер ресейлік банкирлерге жақсы таныс LCR (қысқа мерзімді өтімділік нормативі) және NSFR (таза тұрақты қаржыландыру коэффициенті) қоса алғанда, кейбір жаңа стандарттарды қолдануды бастайды. Сондай-ақ, капиталдың жеткіліктілігіне қадағалау үстемесі және </w:t>
      </w:r>
      <w:r w:rsidR="00DF168F">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жұмыс істемейтін кредит</w:t>
      </w:r>
      <w:r w:rsidR="00DF168F">
        <w:rPr>
          <w:rFonts w:ascii="Times New Roman" w:hAnsi="Times New Roman" w:cs="Times New Roman"/>
          <w:color w:val="0D0D0D" w:themeColor="text1" w:themeTint="F2"/>
          <w:sz w:val="28"/>
          <w:szCs w:val="28"/>
          <w:lang w:val="kk-KZ"/>
        </w:rPr>
        <w:t>»</w:t>
      </w:r>
      <w:r w:rsidR="005E06B3"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ұғымы енгізіледі</w:t>
      </w:r>
      <w:r w:rsidR="00C33730">
        <w:rPr>
          <w:rFonts w:ascii="Times New Roman" w:hAnsi="Times New Roman" w:cs="Times New Roman"/>
          <w:color w:val="0D0D0D" w:themeColor="text1" w:themeTint="F2"/>
          <w:sz w:val="28"/>
          <w:szCs w:val="28"/>
          <w:lang w:val="kk-KZ"/>
        </w:rPr>
        <w:t xml:space="preserve"> </w:t>
      </w:r>
      <w:r w:rsidR="0055744E" w:rsidRPr="00D76DB6">
        <w:rPr>
          <w:rFonts w:ascii="Times New Roman" w:hAnsi="Times New Roman" w:cs="Times New Roman"/>
          <w:color w:val="0D0D0D" w:themeColor="text1" w:themeTint="F2"/>
          <w:sz w:val="28"/>
          <w:szCs w:val="28"/>
          <w:lang w:val="kk-KZ"/>
        </w:rPr>
        <w:t>[</w:t>
      </w:r>
      <w:r w:rsidR="00AC7562" w:rsidRPr="00D76DB6">
        <w:rPr>
          <w:rFonts w:ascii="Times New Roman" w:hAnsi="Times New Roman" w:cs="Times New Roman"/>
          <w:color w:val="0D0D0D" w:themeColor="text1" w:themeTint="F2"/>
          <w:sz w:val="28"/>
          <w:szCs w:val="28"/>
          <w:lang w:val="kk-KZ"/>
        </w:rPr>
        <w:t>86</w:t>
      </w:r>
      <w:r w:rsidR="0055744E" w:rsidRPr="00D76DB6">
        <w:rPr>
          <w:rFonts w:ascii="Times New Roman" w:hAnsi="Times New Roman" w:cs="Times New Roman"/>
          <w:color w:val="0D0D0D" w:themeColor="text1" w:themeTint="F2"/>
          <w:sz w:val="28"/>
          <w:szCs w:val="28"/>
          <w:lang w:val="kk-KZ"/>
        </w:rPr>
        <w:t>].</w:t>
      </w:r>
    </w:p>
    <w:p w14:paraId="1CC6E737" w14:textId="2DBE4A15" w:rsidR="0055744E" w:rsidRPr="00D76DB6" w:rsidRDefault="0055744E"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Қазақстан Республикасының Ұлттық Банкі Қазақста</w:t>
      </w:r>
      <w:r w:rsidR="005E06B3" w:rsidRPr="00D76DB6">
        <w:rPr>
          <w:rFonts w:ascii="Times New Roman" w:hAnsi="Times New Roman" w:cs="Times New Roman"/>
          <w:color w:val="0D0D0D" w:themeColor="text1" w:themeTint="F2"/>
          <w:sz w:val="28"/>
          <w:szCs w:val="28"/>
          <w:lang w:val="kk-KZ"/>
        </w:rPr>
        <w:t>н</w:t>
      </w:r>
      <w:r w:rsidRPr="00D76DB6">
        <w:rPr>
          <w:rFonts w:ascii="Times New Roman" w:hAnsi="Times New Roman" w:cs="Times New Roman"/>
          <w:color w:val="0D0D0D" w:themeColor="text1" w:themeTint="F2"/>
          <w:sz w:val="28"/>
          <w:szCs w:val="28"/>
          <w:lang w:val="kk-KZ"/>
        </w:rPr>
        <w:t xml:space="preserve"> банк секторының қаржылық тұрақтылығын арттыру бағдарламасын қабылдады. Бағдарлама банк секторының қаржылық тұрақтылығын қамтамасыз етудің үш бағытын қарастырады:</w:t>
      </w:r>
    </w:p>
    <w:p w14:paraId="15A0F8B5" w14:textId="77777777" w:rsidR="0055744E" w:rsidRPr="00D76DB6" w:rsidRDefault="0055744E" w:rsidP="00C33730">
      <w:pPr>
        <w:pStyle w:val="HTML"/>
        <w:numPr>
          <w:ilvl w:val="0"/>
          <w:numId w:val="16"/>
        </w:numPr>
        <w:shd w:val="clear" w:color="auto" w:fill="FFFFFF" w:themeFill="background1"/>
        <w:ind w:left="0"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қадағалау әрекетін жетелдету мен сапасын жақсарту үшін реттеуші және бақылау ортасын өзгерту;</w:t>
      </w:r>
    </w:p>
    <w:p w14:paraId="5B71F56B" w14:textId="168FEBF5" w:rsidR="0055744E" w:rsidRPr="00D76DB6" w:rsidRDefault="00377E21" w:rsidP="00C33730">
      <w:pPr>
        <w:pStyle w:val="HTML"/>
        <w:numPr>
          <w:ilvl w:val="0"/>
          <w:numId w:val="16"/>
        </w:numPr>
        <w:shd w:val="clear" w:color="auto" w:fill="FFFFFF" w:themeFill="background1"/>
        <w:ind w:left="0"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жүйелік маңызды</w:t>
      </w:r>
      <w:r w:rsidRPr="00D76DB6">
        <w:rPr>
          <w:rFonts w:ascii="Times New Roman" w:hAnsi="Times New Roman" w:cs="Times New Roman"/>
          <w:color w:val="0D0D0D" w:themeColor="text1" w:themeTint="F2"/>
          <w:sz w:val="28"/>
          <w:szCs w:val="28"/>
          <w:lang w:val="kk-KZ"/>
        </w:rPr>
        <w:t xml:space="preserve"> </w:t>
      </w:r>
      <w:r w:rsidR="00DF168F">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жүйе құрушы</w:t>
      </w:r>
      <w:r w:rsidR="00DF168F">
        <w:rPr>
          <w:rFonts w:ascii="Times New Roman" w:hAnsi="Times New Roman" w:cs="Times New Roman"/>
          <w:color w:val="0D0D0D" w:themeColor="text1" w:themeTint="F2"/>
          <w:sz w:val="28"/>
          <w:szCs w:val="28"/>
          <w:lang w:val="kk-KZ"/>
        </w:rPr>
        <w:t xml:space="preserve">) </w:t>
      </w:r>
      <w:r w:rsidR="0055744E" w:rsidRPr="00D76DB6">
        <w:rPr>
          <w:rFonts w:ascii="Times New Roman" w:hAnsi="Times New Roman" w:cs="Times New Roman"/>
          <w:color w:val="0D0D0D" w:themeColor="text1" w:themeTint="F2"/>
          <w:sz w:val="28"/>
          <w:szCs w:val="28"/>
          <w:lang w:val="kk-KZ"/>
        </w:rPr>
        <w:t>банктің қаржылық тұрақтылығын арттыру;</w:t>
      </w:r>
    </w:p>
    <w:p w14:paraId="3DE0F684" w14:textId="46CE2628" w:rsidR="003F7F84" w:rsidRPr="00D76DB6" w:rsidRDefault="0055744E" w:rsidP="00C33730">
      <w:pPr>
        <w:pStyle w:val="HTML"/>
        <w:numPr>
          <w:ilvl w:val="0"/>
          <w:numId w:val="16"/>
        </w:numPr>
        <w:shd w:val="clear" w:color="auto" w:fill="FFFFFF" w:themeFill="background1"/>
        <w:ind w:left="0"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ірі банктердің қаржылық тұрақтылығын арттыру </w:t>
      </w:r>
      <w:r w:rsidR="002D7B5D" w:rsidRPr="00D76DB6">
        <w:rPr>
          <w:rFonts w:ascii="Times New Roman" w:hAnsi="Times New Roman" w:cs="Times New Roman"/>
          <w:color w:val="0D0D0D" w:themeColor="text1" w:themeTint="F2"/>
          <w:sz w:val="28"/>
          <w:szCs w:val="28"/>
          <w:lang w:val="kk-KZ"/>
        </w:rPr>
        <w:t>[87</w:t>
      </w:r>
      <w:r w:rsidRPr="00D76DB6">
        <w:rPr>
          <w:rFonts w:ascii="Times New Roman" w:hAnsi="Times New Roman" w:cs="Times New Roman"/>
          <w:color w:val="0D0D0D" w:themeColor="text1" w:themeTint="F2"/>
          <w:sz w:val="28"/>
          <w:szCs w:val="28"/>
          <w:lang w:val="kk-KZ"/>
        </w:rPr>
        <w:t>].</w:t>
      </w:r>
    </w:p>
    <w:p w14:paraId="7A5E0E53" w14:textId="733CC531" w:rsidR="0055744E" w:rsidRPr="00D76DB6" w:rsidRDefault="0055744E"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Бағдарлама мемлекеттік қаражатты төлеу, жеделдігі және өтеу қағидаттарында іске асырылады, сонымен қатар</w:t>
      </w:r>
      <w:r w:rsidR="00B00E2E">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акционерлердің банктерді қосымша капиталдандыруы үшін бірлескен және бірнеше жауапкершіліктерін қарастырады. Бағдарлама аясында банк акционерлері бағдарламаны жүзеге асырудың міндетті шарты болып табылатын банкті қайта капиталдандыру және активтердің сапасын жақсарту бойынша шаралар қабылдауы керек. Жалпы алғанда, 5 жыл ішінде банктердің қаржылық тұрақтылығын арттыру шаралары банктердің қалдықтарын проблемалық қарыздардан тазартуға (капиталдандыру, </w:t>
      </w:r>
      <w:r w:rsidRPr="00D76DB6">
        <w:rPr>
          <w:rFonts w:ascii="Times New Roman" w:hAnsi="Times New Roman" w:cs="Times New Roman"/>
          <w:color w:val="0D0D0D" w:themeColor="text1" w:themeTint="F2"/>
          <w:sz w:val="28"/>
          <w:szCs w:val="28"/>
          <w:lang w:val="kk-KZ"/>
        </w:rPr>
        <w:lastRenderedPageBreak/>
        <w:t xml:space="preserve">жою, кешірім беру және активтердің сапасын жақсарту бойынша басқа шаралар арқылы), </w:t>
      </w:r>
      <w:r w:rsidR="0055695B" w:rsidRPr="00D76DB6">
        <w:rPr>
          <w:rFonts w:ascii="Times New Roman" w:hAnsi="Times New Roman" w:cs="Times New Roman"/>
          <w:color w:val="0D0D0D" w:themeColor="text1" w:themeTint="F2"/>
          <w:sz w:val="28"/>
          <w:szCs w:val="28"/>
          <w:lang w:val="kk-KZ"/>
        </w:rPr>
        <w:t xml:space="preserve">экономиканың нақты секторын </w:t>
      </w:r>
      <w:r w:rsidRPr="00D76DB6">
        <w:rPr>
          <w:rFonts w:ascii="Times New Roman" w:hAnsi="Times New Roman" w:cs="Times New Roman"/>
          <w:color w:val="0D0D0D" w:themeColor="text1" w:themeTint="F2"/>
          <w:sz w:val="28"/>
          <w:szCs w:val="28"/>
          <w:lang w:val="kk-KZ"/>
        </w:rPr>
        <w:t>несиелеуді қолдауға мүмкіндік беретін банк</w:t>
      </w:r>
      <w:r w:rsidR="0055695B" w:rsidRPr="00D76DB6">
        <w:rPr>
          <w:rFonts w:ascii="Times New Roman" w:hAnsi="Times New Roman" w:cs="Times New Roman"/>
          <w:color w:val="0D0D0D" w:themeColor="text1" w:themeTint="F2"/>
          <w:sz w:val="28"/>
          <w:szCs w:val="28"/>
          <w:lang w:val="kk-KZ"/>
        </w:rPr>
        <w:t>тердің</w:t>
      </w:r>
      <w:r w:rsidR="00D37A5E">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жиынтық капиталын ұлғайтуға әкеледі</w:t>
      </w:r>
      <w:r w:rsidR="00C33730">
        <w:rPr>
          <w:rFonts w:ascii="Times New Roman" w:hAnsi="Times New Roman" w:cs="Times New Roman"/>
          <w:color w:val="0D0D0D" w:themeColor="text1" w:themeTint="F2"/>
          <w:sz w:val="28"/>
          <w:szCs w:val="28"/>
          <w:lang w:val="kk-KZ"/>
        </w:rPr>
        <w:t xml:space="preserve"> </w:t>
      </w:r>
      <w:r w:rsidR="002D7B5D" w:rsidRPr="00D76DB6">
        <w:rPr>
          <w:rFonts w:ascii="Times New Roman" w:hAnsi="Times New Roman" w:cs="Times New Roman"/>
          <w:color w:val="0D0D0D" w:themeColor="text1" w:themeTint="F2"/>
          <w:sz w:val="28"/>
          <w:szCs w:val="28"/>
          <w:lang w:val="kk-KZ"/>
        </w:rPr>
        <w:t>[88</w:t>
      </w:r>
      <w:r w:rsidRPr="00D76DB6">
        <w:rPr>
          <w:rFonts w:ascii="Times New Roman" w:hAnsi="Times New Roman" w:cs="Times New Roman"/>
          <w:color w:val="0D0D0D" w:themeColor="text1" w:themeTint="F2"/>
          <w:sz w:val="28"/>
          <w:szCs w:val="28"/>
          <w:lang w:val="kk-KZ"/>
        </w:rPr>
        <w:t>].</w:t>
      </w:r>
    </w:p>
    <w:p w14:paraId="05588755" w14:textId="1D0B9351" w:rsidR="0055744E" w:rsidRPr="00D76DB6" w:rsidRDefault="0055744E"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Меншікті капиталдың өсуі және жұмыс істемейтін қарыздардың қысқаруы банктердің несие берудегі белсенділігін, банктік қызметтердің жаңа және тиімді түрлерін кеңейту мен дамытуда күтілетін банктердің қолданыстағы стратегиялары мен бизнес-модельдерін қайта қарауға және оңтайландыруға әкеледі. Бағдарлама операторы </w:t>
      </w:r>
      <w:r w:rsidR="00862797">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Қазақстан Республикасы Ұлттық Банкінің еншілес ұйымы </w:t>
      </w:r>
      <w:r w:rsidR="00862797">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«Қазақстанның тұрақтылық қоры» АҚ, ол қаражат ұсыну арқылы қатысушы банктерге қаржылық қолдау көрсету тетігін іске асырады. </w:t>
      </w:r>
    </w:p>
    <w:p w14:paraId="304C810D" w14:textId="77777777" w:rsidR="0055744E" w:rsidRPr="00D76DB6" w:rsidRDefault="0055744E"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2019 жылғы 1 сәуірдегі жағдай бойынша Қазақстанда жыл басынан 28 банк жұмыс істеді. Саланың негізгі қаржылық көрсеткіштерінің динамикасы жағымсыз [</w:t>
      </w:r>
      <w:r w:rsidR="00517B3B" w:rsidRPr="00D76DB6">
        <w:rPr>
          <w:rFonts w:ascii="Times New Roman" w:hAnsi="Times New Roman" w:cs="Times New Roman"/>
          <w:color w:val="0D0D0D" w:themeColor="text1" w:themeTint="F2"/>
          <w:sz w:val="28"/>
          <w:szCs w:val="28"/>
          <w:lang w:val="kk-KZ"/>
        </w:rPr>
        <w:t>89</w:t>
      </w:r>
      <w:r w:rsidRPr="00D76DB6">
        <w:rPr>
          <w:rFonts w:ascii="Times New Roman" w:hAnsi="Times New Roman" w:cs="Times New Roman"/>
          <w:color w:val="0D0D0D" w:themeColor="text1" w:themeTint="F2"/>
          <w:sz w:val="28"/>
          <w:szCs w:val="28"/>
          <w:lang w:val="kk-KZ"/>
        </w:rPr>
        <w:t>].</w:t>
      </w:r>
    </w:p>
    <w:p w14:paraId="01FF99E8" w14:textId="6BA06E14" w:rsidR="0055744E" w:rsidRPr="00D76DB6" w:rsidRDefault="00AB2285"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2019 жылғы 1 сәуірдегі банк с</w:t>
      </w:r>
      <w:r w:rsidR="0055744E" w:rsidRPr="00D76DB6">
        <w:rPr>
          <w:rFonts w:ascii="Times New Roman" w:hAnsi="Times New Roman" w:cs="Times New Roman"/>
          <w:color w:val="0D0D0D" w:themeColor="text1" w:themeTint="F2"/>
          <w:sz w:val="28"/>
          <w:szCs w:val="28"/>
          <w:lang w:val="kk-KZ"/>
        </w:rPr>
        <w:t>ектордың жиынтық акти</w:t>
      </w:r>
      <w:r w:rsidRPr="00D76DB6">
        <w:rPr>
          <w:rFonts w:ascii="Times New Roman" w:hAnsi="Times New Roman" w:cs="Times New Roman"/>
          <w:color w:val="0D0D0D" w:themeColor="text1" w:themeTint="F2"/>
          <w:sz w:val="28"/>
          <w:szCs w:val="28"/>
          <w:lang w:val="kk-KZ"/>
        </w:rPr>
        <w:t>втері 24,6 трлн</w:t>
      </w:r>
      <w:r w:rsidR="0099188C">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т</w:t>
      </w:r>
      <w:r w:rsidR="0055744E" w:rsidRPr="00D76DB6">
        <w:rPr>
          <w:rFonts w:ascii="Times New Roman" w:hAnsi="Times New Roman" w:cs="Times New Roman"/>
          <w:color w:val="0D0D0D" w:themeColor="text1" w:themeTint="F2"/>
          <w:sz w:val="28"/>
          <w:szCs w:val="28"/>
          <w:lang w:val="kk-KZ"/>
        </w:rPr>
        <w:t xml:space="preserve">еңгені құрады, бұл жыл басындағы </w:t>
      </w:r>
      <w:r w:rsidRPr="00D76DB6">
        <w:rPr>
          <w:rFonts w:ascii="Times New Roman" w:hAnsi="Times New Roman" w:cs="Times New Roman"/>
          <w:color w:val="0D0D0D" w:themeColor="text1" w:themeTint="F2"/>
          <w:sz w:val="28"/>
          <w:szCs w:val="28"/>
          <w:lang w:val="kk-KZ"/>
        </w:rPr>
        <w:t xml:space="preserve">банк </w:t>
      </w:r>
      <w:r w:rsidR="0055744E" w:rsidRPr="00D76DB6">
        <w:rPr>
          <w:rFonts w:ascii="Times New Roman" w:hAnsi="Times New Roman" w:cs="Times New Roman"/>
          <w:color w:val="0D0D0D" w:themeColor="text1" w:themeTint="F2"/>
          <w:sz w:val="28"/>
          <w:szCs w:val="28"/>
          <w:lang w:val="kk-KZ"/>
        </w:rPr>
        <w:t>сектор</w:t>
      </w:r>
      <w:r w:rsidRPr="00D76DB6">
        <w:rPr>
          <w:rFonts w:ascii="Times New Roman" w:hAnsi="Times New Roman" w:cs="Times New Roman"/>
          <w:color w:val="0D0D0D" w:themeColor="text1" w:themeTint="F2"/>
          <w:sz w:val="28"/>
          <w:szCs w:val="28"/>
          <w:lang w:val="kk-KZ"/>
        </w:rPr>
        <w:t xml:space="preserve">ының </w:t>
      </w:r>
      <w:r w:rsidR="0055744E" w:rsidRPr="00D76DB6">
        <w:rPr>
          <w:rFonts w:ascii="Times New Roman" w:hAnsi="Times New Roman" w:cs="Times New Roman"/>
          <w:color w:val="0D0D0D" w:themeColor="text1" w:themeTint="F2"/>
          <w:sz w:val="28"/>
          <w:szCs w:val="28"/>
          <w:lang w:val="kk-KZ"/>
        </w:rPr>
        <w:t xml:space="preserve">көрсеткіштерінен </w:t>
      </w:r>
      <w:r w:rsidR="00C33730">
        <w:rPr>
          <w:rFonts w:ascii="Times New Roman" w:hAnsi="Times New Roman" w:cs="Times New Roman"/>
          <w:color w:val="0D0D0D" w:themeColor="text1" w:themeTint="F2"/>
          <w:sz w:val="28"/>
          <w:szCs w:val="28"/>
          <w:lang w:val="kk-KZ"/>
        </w:rPr>
        <w:t xml:space="preserve">              </w:t>
      </w:r>
      <w:r w:rsidR="0055744E" w:rsidRPr="00D76DB6">
        <w:rPr>
          <w:rFonts w:ascii="Times New Roman" w:hAnsi="Times New Roman" w:cs="Times New Roman"/>
          <w:color w:val="0D0D0D" w:themeColor="text1" w:themeTint="F2"/>
          <w:sz w:val="28"/>
          <w:szCs w:val="28"/>
          <w:lang w:val="kk-KZ"/>
        </w:rPr>
        <w:t xml:space="preserve">2,6%-ға аз. 1 қаңтардан бастап банктердің несие портфелі 13,76 </w:t>
      </w:r>
      <w:r w:rsidR="001B242E" w:rsidRPr="00D76DB6">
        <w:rPr>
          <w:rFonts w:ascii="Times New Roman" w:hAnsi="Times New Roman" w:cs="Times New Roman"/>
          <w:color w:val="0D0D0D" w:themeColor="text1" w:themeTint="F2"/>
          <w:sz w:val="28"/>
          <w:szCs w:val="28"/>
          <w:lang w:val="kk-KZ"/>
        </w:rPr>
        <w:t>трлн</w:t>
      </w:r>
      <w:r w:rsidR="0099188C">
        <w:rPr>
          <w:rFonts w:ascii="Times New Roman" w:hAnsi="Times New Roman" w:cs="Times New Roman"/>
          <w:color w:val="0D0D0D" w:themeColor="text1" w:themeTint="F2"/>
          <w:sz w:val="28"/>
          <w:szCs w:val="28"/>
          <w:lang w:val="kk-KZ"/>
        </w:rPr>
        <w:t>.</w:t>
      </w:r>
      <w:r w:rsidR="001B242E" w:rsidRPr="00D76DB6">
        <w:rPr>
          <w:rFonts w:ascii="Times New Roman" w:hAnsi="Times New Roman" w:cs="Times New Roman"/>
          <w:color w:val="0D0D0D" w:themeColor="text1" w:themeTint="F2"/>
          <w:sz w:val="28"/>
          <w:szCs w:val="28"/>
          <w:lang w:val="kk-KZ"/>
        </w:rPr>
        <w:t xml:space="preserve"> теңге</w:t>
      </w:r>
      <w:r w:rsidR="001B242E">
        <w:rPr>
          <w:rFonts w:ascii="Times New Roman" w:hAnsi="Times New Roman" w:cs="Times New Roman"/>
          <w:color w:val="0D0D0D" w:themeColor="text1" w:themeTint="F2"/>
          <w:sz w:val="28"/>
          <w:szCs w:val="28"/>
          <w:lang w:val="kk-KZ"/>
        </w:rPr>
        <w:t>ден</w:t>
      </w:r>
      <w:r w:rsidR="0055744E" w:rsidRPr="00D76DB6">
        <w:rPr>
          <w:rFonts w:ascii="Times New Roman" w:hAnsi="Times New Roman" w:cs="Times New Roman"/>
          <w:color w:val="0D0D0D" w:themeColor="text1" w:themeTint="F2"/>
          <w:sz w:val="28"/>
          <w:szCs w:val="28"/>
          <w:lang w:val="kk-KZ"/>
        </w:rPr>
        <w:t xml:space="preserve"> 13,04 трлн</w:t>
      </w:r>
      <w:r w:rsidR="0099188C">
        <w:rPr>
          <w:rFonts w:ascii="Times New Roman" w:hAnsi="Times New Roman" w:cs="Times New Roman"/>
          <w:color w:val="0D0D0D" w:themeColor="text1" w:themeTint="F2"/>
          <w:sz w:val="28"/>
          <w:szCs w:val="28"/>
          <w:lang w:val="kk-KZ"/>
        </w:rPr>
        <w:t>.</w:t>
      </w:r>
      <w:r w:rsidR="0055744E" w:rsidRPr="00D76DB6">
        <w:rPr>
          <w:rFonts w:ascii="Times New Roman" w:hAnsi="Times New Roman" w:cs="Times New Roman"/>
          <w:color w:val="0D0D0D" w:themeColor="text1" w:themeTint="F2"/>
          <w:sz w:val="28"/>
          <w:szCs w:val="28"/>
          <w:lang w:val="kk-KZ"/>
        </w:rPr>
        <w:t xml:space="preserve"> теңгеге дейін азайды. Мерзімі өткен несиелер 1,99 </w:t>
      </w:r>
      <w:r w:rsidR="001B242E" w:rsidRPr="00D76DB6">
        <w:rPr>
          <w:rFonts w:ascii="Times New Roman" w:hAnsi="Times New Roman" w:cs="Times New Roman"/>
          <w:color w:val="0D0D0D" w:themeColor="text1" w:themeTint="F2"/>
          <w:sz w:val="28"/>
          <w:szCs w:val="28"/>
          <w:lang w:val="kk-KZ"/>
        </w:rPr>
        <w:t>трлн</w:t>
      </w:r>
      <w:r w:rsidR="0099188C">
        <w:rPr>
          <w:rFonts w:ascii="Times New Roman" w:hAnsi="Times New Roman" w:cs="Times New Roman"/>
          <w:color w:val="0D0D0D" w:themeColor="text1" w:themeTint="F2"/>
          <w:sz w:val="28"/>
          <w:szCs w:val="28"/>
          <w:lang w:val="kk-KZ"/>
        </w:rPr>
        <w:t>.</w:t>
      </w:r>
      <w:r w:rsidR="001B242E" w:rsidRPr="00D76DB6">
        <w:rPr>
          <w:rFonts w:ascii="Times New Roman" w:hAnsi="Times New Roman" w:cs="Times New Roman"/>
          <w:color w:val="0D0D0D" w:themeColor="text1" w:themeTint="F2"/>
          <w:sz w:val="28"/>
          <w:szCs w:val="28"/>
          <w:lang w:val="kk-KZ"/>
        </w:rPr>
        <w:t xml:space="preserve"> теңге</w:t>
      </w:r>
      <w:r w:rsidR="001B242E">
        <w:rPr>
          <w:rFonts w:ascii="Times New Roman" w:hAnsi="Times New Roman" w:cs="Times New Roman"/>
          <w:color w:val="0D0D0D" w:themeColor="text1" w:themeTint="F2"/>
          <w:sz w:val="28"/>
          <w:szCs w:val="28"/>
          <w:lang w:val="kk-KZ"/>
        </w:rPr>
        <w:t>ден</w:t>
      </w:r>
      <w:r w:rsidR="0055744E" w:rsidRPr="00D76DB6">
        <w:rPr>
          <w:rFonts w:ascii="Times New Roman" w:hAnsi="Times New Roman" w:cs="Times New Roman"/>
          <w:color w:val="0D0D0D" w:themeColor="text1" w:themeTint="F2"/>
          <w:sz w:val="28"/>
          <w:szCs w:val="28"/>
          <w:lang w:val="kk-KZ"/>
        </w:rPr>
        <w:t xml:space="preserve"> </w:t>
      </w:r>
      <w:r w:rsidR="00C33730">
        <w:rPr>
          <w:rFonts w:ascii="Times New Roman" w:hAnsi="Times New Roman" w:cs="Times New Roman"/>
          <w:color w:val="0D0D0D" w:themeColor="text1" w:themeTint="F2"/>
          <w:sz w:val="28"/>
          <w:szCs w:val="28"/>
          <w:lang w:val="kk-KZ"/>
        </w:rPr>
        <w:t xml:space="preserve">                          </w:t>
      </w:r>
      <w:r w:rsidR="0055744E" w:rsidRPr="00D76DB6">
        <w:rPr>
          <w:rFonts w:ascii="Times New Roman" w:hAnsi="Times New Roman" w:cs="Times New Roman"/>
          <w:color w:val="0D0D0D" w:themeColor="text1" w:themeTint="F2"/>
          <w:sz w:val="28"/>
          <w:szCs w:val="28"/>
          <w:lang w:val="kk-KZ"/>
        </w:rPr>
        <w:t>2,04 трлн</w:t>
      </w:r>
      <w:r w:rsidR="0099188C">
        <w:rPr>
          <w:rFonts w:ascii="Times New Roman" w:hAnsi="Times New Roman" w:cs="Times New Roman"/>
          <w:color w:val="0D0D0D" w:themeColor="text1" w:themeTint="F2"/>
          <w:sz w:val="28"/>
          <w:szCs w:val="28"/>
          <w:lang w:val="kk-KZ"/>
        </w:rPr>
        <w:t>.</w:t>
      </w:r>
      <w:r w:rsidR="0055744E" w:rsidRPr="00D76DB6">
        <w:rPr>
          <w:rFonts w:ascii="Times New Roman" w:hAnsi="Times New Roman" w:cs="Times New Roman"/>
          <w:color w:val="0D0D0D" w:themeColor="text1" w:themeTint="F2"/>
          <w:sz w:val="28"/>
          <w:szCs w:val="28"/>
          <w:lang w:val="kk-KZ"/>
        </w:rPr>
        <w:t xml:space="preserve"> теңгеге дейін өсті, оның ішінде 90 күннен астам мерзімі өткен қарыздар 1,12 трлн</w:t>
      </w:r>
      <w:r w:rsidR="001B242E">
        <w:rPr>
          <w:rFonts w:ascii="Times New Roman" w:hAnsi="Times New Roman" w:cs="Times New Roman"/>
          <w:color w:val="0D0D0D" w:themeColor="text1" w:themeTint="F2"/>
          <w:sz w:val="28"/>
          <w:szCs w:val="28"/>
          <w:lang w:val="kk-KZ"/>
        </w:rPr>
        <w:t xml:space="preserve"> </w:t>
      </w:r>
      <w:r w:rsidR="0055744E" w:rsidRPr="00D76DB6">
        <w:rPr>
          <w:rFonts w:ascii="Times New Roman" w:hAnsi="Times New Roman" w:cs="Times New Roman"/>
          <w:color w:val="0D0D0D" w:themeColor="text1" w:themeTint="F2"/>
          <w:sz w:val="28"/>
          <w:szCs w:val="28"/>
          <w:lang w:val="kk-KZ"/>
        </w:rPr>
        <w:t xml:space="preserve"> теңгені құрады.</w:t>
      </w:r>
    </w:p>
    <w:p w14:paraId="45C00603" w14:textId="1F4D0F25" w:rsidR="0055744E" w:rsidRPr="00D76DB6" w:rsidRDefault="0055744E"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2019 жылдың бірінші тоқсанында екінші деңгейдегі банктер 2018 жылдың 638,4 млрд</w:t>
      </w:r>
      <w:r w:rsidR="0099188C">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теңге кіріспен оң аяқталғанына қарамастан, жиынтық шығын 50,3 млрд</w:t>
      </w:r>
      <w:r w:rsidR="0099188C">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теңгені құрады.</w:t>
      </w:r>
    </w:p>
    <w:p w14:paraId="72B38BCA" w14:textId="390B1363" w:rsidR="0055744E" w:rsidRPr="00D76DB6" w:rsidRDefault="0055744E" w:rsidP="00C33730">
      <w:pPr>
        <w:pStyle w:val="HTML"/>
        <w:shd w:val="clear" w:color="auto" w:fill="FFFFFF" w:themeFill="background1"/>
        <w:ind w:firstLine="709"/>
        <w:jc w:val="both"/>
        <w:rPr>
          <w:rFonts w:ascii="Times New Roman" w:hAnsi="Times New Roman" w:cs="Times New Roman"/>
          <w:color w:val="0D0D0D" w:themeColor="text1" w:themeTint="F2"/>
          <w:sz w:val="28"/>
          <w:szCs w:val="28"/>
        </w:rPr>
      </w:pPr>
      <w:r w:rsidRPr="00D76DB6">
        <w:rPr>
          <w:rFonts w:ascii="Times New Roman" w:hAnsi="Times New Roman" w:cs="Times New Roman"/>
          <w:color w:val="0D0D0D" w:themeColor="text1" w:themeTint="F2"/>
          <w:sz w:val="28"/>
          <w:szCs w:val="28"/>
          <w:lang w:val="kk-KZ"/>
        </w:rPr>
        <w:t>Қарастырылып отырған кезеңдегі активтері бойынша ең ірі банктер -</w:t>
      </w:r>
      <w:r w:rsidR="00AB2285" w:rsidRPr="00D76DB6">
        <w:rPr>
          <w:rFonts w:ascii="Times New Roman" w:hAnsi="Times New Roman" w:cs="Times New Roman"/>
          <w:color w:val="0D0D0D" w:themeColor="text1" w:themeTint="F2"/>
          <w:sz w:val="28"/>
          <w:szCs w:val="28"/>
          <w:lang w:val="kk-KZ"/>
        </w:rPr>
        <w:t xml:space="preserve"> бұл Қазақстан Халық Банкі, Жинақ </w:t>
      </w:r>
      <w:r w:rsidRPr="00D76DB6">
        <w:rPr>
          <w:rFonts w:ascii="Times New Roman" w:hAnsi="Times New Roman" w:cs="Times New Roman"/>
          <w:color w:val="0D0D0D" w:themeColor="text1" w:themeTint="F2"/>
          <w:sz w:val="28"/>
          <w:szCs w:val="28"/>
          <w:lang w:val="kk-KZ"/>
        </w:rPr>
        <w:t>банк, Kaspi bank, For</w:t>
      </w:r>
      <w:r w:rsidR="00400583" w:rsidRPr="00D76DB6">
        <w:rPr>
          <w:rFonts w:ascii="Times New Roman" w:hAnsi="Times New Roman" w:cs="Times New Roman"/>
          <w:color w:val="0D0D0D" w:themeColor="text1" w:themeTint="F2"/>
          <w:sz w:val="28"/>
          <w:szCs w:val="28"/>
          <w:lang w:val="kk-KZ"/>
        </w:rPr>
        <w:t>teBank және Банк ЦентрКредит (</w:t>
      </w:r>
      <w:r w:rsidR="001B323F">
        <w:rPr>
          <w:rFonts w:ascii="Times New Roman" w:hAnsi="Times New Roman" w:cs="Times New Roman"/>
          <w:color w:val="0D0D0D" w:themeColor="text1" w:themeTint="F2"/>
          <w:sz w:val="28"/>
          <w:szCs w:val="28"/>
          <w:lang w:val="kk-KZ"/>
        </w:rPr>
        <w:t>кесте 2</w:t>
      </w:r>
      <w:r w:rsidR="00922055" w:rsidRPr="00922055">
        <w:rPr>
          <w:rFonts w:ascii="Times New Roman" w:hAnsi="Times New Roman" w:cs="Times New Roman"/>
          <w:color w:val="0D0D0D" w:themeColor="text1" w:themeTint="F2"/>
          <w:sz w:val="28"/>
          <w:szCs w:val="28"/>
          <w:lang w:val="kk-KZ"/>
        </w:rPr>
        <w:t>0</w:t>
      </w:r>
      <w:r w:rsidRPr="00D76DB6">
        <w:rPr>
          <w:rFonts w:ascii="Times New Roman" w:hAnsi="Times New Roman" w:cs="Times New Roman"/>
          <w:color w:val="0D0D0D" w:themeColor="text1" w:themeTint="F2"/>
          <w:sz w:val="28"/>
          <w:szCs w:val="28"/>
          <w:lang w:val="kk-KZ"/>
        </w:rPr>
        <w:t>). Халықаралық тәжірибе көрсеткендей, мемлекет тек жүйелік (көшбасшы) маңызды банктерге көмектеседі. Шағын және орта банктерге қатысты Базель-3, 9 ҚЕХС стандарттарына көшу талаптары бар, бұл ауысу банк акционерлерінен қосымша қаражат талап етеді. Яғни, егер олар өз банктерін сақтағылары келсе, олар оны капиталдандыруы керек [</w:t>
      </w:r>
      <w:r w:rsidR="0022626B" w:rsidRPr="00D76DB6">
        <w:rPr>
          <w:rFonts w:ascii="Times New Roman" w:hAnsi="Times New Roman" w:cs="Times New Roman"/>
          <w:color w:val="0D0D0D" w:themeColor="text1" w:themeTint="F2"/>
          <w:sz w:val="28"/>
          <w:szCs w:val="28"/>
        </w:rPr>
        <w:t>90</w:t>
      </w:r>
      <w:r w:rsidRPr="00D76DB6">
        <w:rPr>
          <w:rFonts w:ascii="Times New Roman" w:hAnsi="Times New Roman" w:cs="Times New Roman"/>
          <w:color w:val="0D0D0D" w:themeColor="text1" w:themeTint="F2"/>
          <w:sz w:val="28"/>
          <w:szCs w:val="28"/>
          <w:lang w:val="kk-KZ"/>
        </w:rPr>
        <w:t>].</w:t>
      </w:r>
    </w:p>
    <w:p w14:paraId="6D06A809" w14:textId="7D2C71BE" w:rsidR="008E622F" w:rsidRPr="00D76DB6" w:rsidRDefault="008E622F"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rPr>
        <w:t xml:space="preserve">Базель </w:t>
      </w:r>
      <w:r w:rsidRPr="00D76DB6">
        <w:rPr>
          <w:rFonts w:ascii="Times New Roman" w:hAnsi="Times New Roman" w:cs="Times New Roman"/>
          <w:color w:val="0D0D0D" w:themeColor="text1" w:themeTint="F2"/>
          <w:sz w:val="28"/>
          <w:szCs w:val="28"/>
          <w:lang w:val="en-US"/>
        </w:rPr>
        <w:t>III</w:t>
      </w:r>
      <w:r w:rsidRPr="00D76DB6">
        <w:rPr>
          <w:rFonts w:ascii="Times New Roman" w:hAnsi="Times New Roman" w:cs="Times New Roman"/>
          <w:color w:val="0D0D0D" w:themeColor="text1" w:themeTint="F2"/>
          <w:sz w:val="28"/>
          <w:szCs w:val="28"/>
          <w:lang w:val="kk-KZ"/>
        </w:rPr>
        <w:t xml:space="preserve"> іске асыру мәселелері қаржылық дағдарыс сабақтарына сүйене отырып, банктік қадағалау жөніндегі Базель комитеті (BCBS) өзінің банк капиталының жеткіліктілігіне қойылатын талаптарын қайта қарауға кірісті. Нәтижесінде Базель III (Basel III) деп аталатын және 2010 жылғы қарашада Сеулде өткен саммитте </w:t>
      </w:r>
      <w:r w:rsidR="006D5931">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Үлкен жиырмалық</w:t>
      </w:r>
      <w:r w:rsidR="006D5931">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мақұлдаған капиталдың жеткіліктілігі мен өтімділікке қойылатын талаптар жүйесі болды. Қазіргі уақытта көптеген егжей-тегжейлер одан әрі пысықтауды талап етеді, сондықтан талқылау ең алдымен жүйе құраушы қаржы институттары (SIFI) проблемасына қатысты мәселелерде жалғасатын болады. Алайда, негізгі </w:t>
      </w:r>
      <w:r w:rsidR="00346A92" w:rsidRPr="00D76DB6">
        <w:rPr>
          <w:rFonts w:ascii="Times New Roman" w:hAnsi="Times New Roman" w:cs="Times New Roman"/>
          <w:color w:val="0D0D0D" w:themeColor="text1" w:themeTint="F2"/>
          <w:sz w:val="28"/>
          <w:szCs w:val="28"/>
          <w:lang w:val="kk-KZ"/>
        </w:rPr>
        <w:t xml:space="preserve">қағидалары </w:t>
      </w:r>
      <w:r w:rsidRPr="00D76DB6">
        <w:rPr>
          <w:rFonts w:ascii="Times New Roman" w:hAnsi="Times New Roman" w:cs="Times New Roman"/>
          <w:color w:val="0D0D0D" w:themeColor="text1" w:themeTint="F2"/>
          <w:sz w:val="28"/>
          <w:szCs w:val="28"/>
          <w:lang w:val="kk-KZ"/>
        </w:rPr>
        <w:t xml:space="preserve">қазірдің өзінде қалыптасқан және оларға сәйкес болу қажеттілігі сөзсіз. Базель III ұлттық реттеуші органдар орындауға қабылдау </w:t>
      </w:r>
      <w:r w:rsidR="00C53352">
        <w:rPr>
          <w:rFonts w:ascii="Times New Roman" w:hAnsi="Times New Roman" w:cs="Times New Roman"/>
          <w:color w:val="0D0D0D" w:themeColor="text1" w:themeTint="F2"/>
          <w:sz w:val="28"/>
          <w:szCs w:val="28"/>
          <w:lang w:val="kk-KZ"/>
        </w:rPr>
        <w:t>үдеріс</w:t>
      </w:r>
      <w:r w:rsidRPr="00D76DB6">
        <w:rPr>
          <w:rFonts w:ascii="Times New Roman" w:hAnsi="Times New Roman" w:cs="Times New Roman"/>
          <w:color w:val="0D0D0D" w:themeColor="text1" w:themeTint="F2"/>
          <w:sz w:val="28"/>
          <w:szCs w:val="28"/>
          <w:lang w:val="kk-KZ"/>
        </w:rPr>
        <w:t>інде тұрған кезде, фокус бизнес-</w:t>
      </w:r>
      <w:r w:rsidR="004C5D7F">
        <w:rPr>
          <w:rFonts w:ascii="Times New Roman" w:hAnsi="Times New Roman" w:cs="Times New Roman"/>
          <w:color w:val="0D0D0D" w:themeColor="text1" w:themeTint="F2"/>
          <w:sz w:val="28"/>
          <w:szCs w:val="28"/>
          <w:lang w:val="kk-KZ"/>
        </w:rPr>
        <w:t>процестерге</w:t>
      </w:r>
      <w:r w:rsidRPr="00D76DB6">
        <w:rPr>
          <w:rFonts w:ascii="Times New Roman" w:hAnsi="Times New Roman" w:cs="Times New Roman"/>
          <w:color w:val="0D0D0D" w:themeColor="text1" w:themeTint="F2"/>
          <w:sz w:val="28"/>
          <w:szCs w:val="28"/>
          <w:lang w:val="kk-KZ"/>
        </w:rPr>
        <w:t xml:space="preserve"> әсер ету дәрежесін анықтауды және жаңа стандарттарға көшуді жоспарлауды енгізу саласына өтеді. Қазірдің өзінде тұтастай қабылданған жүйені енгізу юрисдикцияларға байланысты өз ерекшеліктеріне ие болады деген белгілер бар. Өтпелі кезең жеткілікті ұзақ болып көрінгенімен, </w:t>
      </w:r>
      <w:r w:rsidRPr="00D76DB6">
        <w:rPr>
          <w:rFonts w:ascii="Times New Roman" w:hAnsi="Times New Roman" w:cs="Times New Roman"/>
          <w:color w:val="0D0D0D" w:themeColor="text1" w:themeTint="F2"/>
          <w:sz w:val="28"/>
          <w:szCs w:val="28"/>
          <w:lang w:val="kk-KZ"/>
        </w:rPr>
        <w:lastRenderedPageBreak/>
        <w:t xml:space="preserve">қаржы институттарына 2019 жылға белгіленген іске асыруды аяқтаудың соңғы мерзіміне ғана назар аудару ұсынылмайды, олар капитал мен өтімділіктің тұрақтылығын алдын-ала көрсетуге және іске асыру барысында аралық мерзімдерге сәйкес келуге дайын болуы керек. Толық айқындықтың болмауына қарамастан, барлық белгісіз сәттердің анықталуын күтудің қажеті жоқ. Базель II талаптар жүйесімен алдыңғы тәжірибе сәтті іске асырудың негізі алдын-ала талдау, стратегиялық бағалау және егжей-тегжейлі жоспарлау екенін көрсетті. Компаниялар сонымен </w:t>
      </w:r>
      <w:r w:rsidR="00346A92" w:rsidRPr="00D76DB6">
        <w:rPr>
          <w:rFonts w:ascii="Times New Roman" w:hAnsi="Times New Roman" w:cs="Times New Roman"/>
          <w:color w:val="0D0D0D" w:themeColor="text1" w:themeTint="F2"/>
          <w:sz w:val="28"/>
          <w:szCs w:val="28"/>
          <w:lang w:val="kk-KZ"/>
        </w:rPr>
        <w:t xml:space="preserve">Базель III </w:t>
      </w:r>
      <w:r w:rsidRPr="00D76DB6">
        <w:rPr>
          <w:rFonts w:ascii="Times New Roman" w:hAnsi="Times New Roman" w:cs="Times New Roman"/>
          <w:color w:val="0D0D0D" w:themeColor="text1" w:themeTint="F2"/>
          <w:sz w:val="28"/>
          <w:szCs w:val="28"/>
          <w:lang w:val="kk-KZ"/>
        </w:rPr>
        <w:t>қатар икемді және кейінгі өзгерістер мен дамуға дайын болуы керек. Осы құжаттың мақсаты Базель III капиталының жеткіліктілігіне қойылатын негізгі талаптарды қорыту және енгізудің тиімді рәсімін әзірлеу кезінде компаниялар назарға алуы қажет кейбір түйінді практикалық аспектілерді талдау болып табылады.</w:t>
      </w:r>
    </w:p>
    <w:p w14:paraId="33695197" w14:textId="77777777" w:rsidR="008E622F" w:rsidRPr="00D76DB6" w:rsidRDefault="008E622F" w:rsidP="00C33730">
      <w:pPr>
        <w:ind w:firstLine="709"/>
        <w:jc w:val="both"/>
        <w:rPr>
          <w:color w:val="0D0D0D" w:themeColor="text1" w:themeTint="F2"/>
          <w:sz w:val="28"/>
          <w:szCs w:val="28"/>
          <w:lang w:val="kk-KZ"/>
        </w:rPr>
      </w:pPr>
      <w:r w:rsidRPr="00D76DB6">
        <w:rPr>
          <w:color w:val="0D0D0D" w:themeColor="text1" w:themeTint="F2"/>
          <w:sz w:val="28"/>
          <w:szCs w:val="28"/>
          <w:lang w:val="kk-KZ"/>
        </w:rPr>
        <w:t>Базель III енгізу мәселелері:</w:t>
      </w:r>
    </w:p>
    <w:p w14:paraId="6A6BCC1E" w14:textId="6C03A0EF" w:rsidR="008E622F" w:rsidRPr="00D76DB6" w:rsidRDefault="008E622F" w:rsidP="00C33730">
      <w:pPr>
        <w:ind w:firstLine="709"/>
        <w:jc w:val="both"/>
        <w:rPr>
          <w:color w:val="0D0D0D" w:themeColor="text1" w:themeTint="F2"/>
          <w:sz w:val="28"/>
          <w:szCs w:val="28"/>
          <w:lang w:val="kk-KZ"/>
        </w:rPr>
      </w:pPr>
      <w:r w:rsidRPr="00D76DB6">
        <w:rPr>
          <w:color w:val="0D0D0D" w:themeColor="text1" w:themeTint="F2"/>
          <w:sz w:val="28"/>
          <w:szCs w:val="28"/>
          <w:lang w:val="kk-KZ"/>
        </w:rPr>
        <w:t xml:space="preserve">1. Базель III тарихы жаһандық экономикалық дағдарыс тәуекелге деген көзқарастың құрылымын түбегейлі өзгертуге және қаржы секторын реттеуге мүмкіндік берді. Осыған байланысты банктік қадағалау жөніндегі Базель комитеті (BCBS) </w:t>
      </w:r>
      <w:r w:rsidR="009F6D4E">
        <w:rPr>
          <w:color w:val="0D0D0D" w:themeColor="text1" w:themeTint="F2"/>
          <w:sz w:val="28"/>
          <w:szCs w:val="28"/>
          <w:lang w:val="kk-KZ"/>
        </w:rPr>
        <w:t>«</w:t>
      </w:r>
      <w:r w:rsidRPr="00D76DB6">
        <w:rPr>
          <w:color w:val="0D0D0D" w:themeColor="text1" w:themeTint="F2"/>
          <w:sz w:val="28"/>
          <w:szCs w:val="28"/>
          <w:lang w:val="kk-KZ"/>
        </w:rPr>
        <w:t>банк секторының тұрақтылығын арттыру мақсатында капитал мен өтімділіктің жаһандық ережелерін күшейту</w:t>
      </w:r>
      <w:r w:rsidR="009F6D4E">
        <w:rPr>
          <w:color w:val="0D0D0D" w:themeColor="text1" w:themeTint="F2"/>
          <w:sz w:val="28"/>
          <w:szCs w:val="28"/>
          <w:lang w:val="kk-KZ"/>
        </w:rPr>
        <w:t>»</w:t>
      </w:r>
      <w:r w:rsidR="00A910AE" w:rsidRPr="00D76DB6">
        <w:rPr>
          <w:color w:val="0D0D0D" w:themeColor="text1" w:themeTint="F2"/>
          <w:sz w:val="28"/>
          <w:szCs w:val="28"/>
          <w:lang w:val="kk-KZ"/>
        </w:rPr>
        <w:t xml:space="preserve"> </w:t>
      </w:r>
      <w:r w:rsidRPr="00D76DB6">
        <w:rPr>
          <w:color w:val="0D0D0D" w:themeColor="text1" w:themeTint="F2"/>
          <w:sz w:val="28"/>
          <w:szCs w:val="28"/>
          <w:lang w:val="kk-KZ"/>
        </w:rPr>
        <w:t xml:space="preserve">үшін реформалар туралы келісімге келді. </w:t>
      </w:r>
    </w:p>
    <w:p w14:paraId="448298EE" w14:textId="38355533" w:rsidR="008E622F" w:rsidRPr="00D76DB6" w:rsidRDefault="008E622F" w:rsidP="00C33730">
      <w:pPr>
        <w:ind w:firstLine="709"/>
        <w:jc w:val="both"/>
        <w:rPr>
          <w:color w:val="0D0D0D" w:themeColor="text1" w:themeTint="F2"/>
          <w:sz w:val="28"/>
          <w:szCs w:val="28"/>
          <w:lang w:val="kk-KZ"/>
        </w:rPr>
      </w:pPr>
      <w:r w:rsidRPr="00D76DB6">
        <w:rPr>
          <w:color w:val="0D0D0D" w:themeColor="text1" w:themeTint="F2"/>
          <w:sz w:val="28"/>
          <w:szCs w:val="28"/>
          <w:lang w:val="kk-KZ"/>
        </w:rPr>
        <w:t xml:space="preserve">G20 мақсаттарының бірі банктер үшін тең жағдай жасау болғанына қарамастан, іс жүзінде әр түрлі юрисдикциялардағы реттеуші органдар басқару және сыйақы жүйесі, салықтар мен алымдар, </w:t>
      </w:r>
      <w:r w:rsidR="009F6D4E">
        <w:rPr>
          <w:color w:val="0D0D0D" w:themeColor="text1" w:themeTint="F2"/>
          <w:sz w:val="28"/>
          <w:szCs w:val="28"/>
          <w:lang w:val="kk-KZ"/>
        </w:rPr>
        <w:t>«</w:t>
      </w:r>
      <w:r w:rsidRPr="00D76DB6">
        <w:rPr>
          <w:color w:val="0D0D0D" w:themeColor="text1" w:themeTint="F2"/>
          <w:sz w:val="28"/>
          <w:szCs w:val="28"/>
          <w:lang w:val="kk-KZ"/>
        </w:rPr>
        <w:t>ерік-жігер</w:t>
      </w:r>
      <w:r w:rsidR="009F6D4E">
        <w:rPr>
          <w:color w:val="0D0D0D" w:themeColor="text1" w:themeTint="F2"/>
          <w:sz w:val="28"/>
          <w:szCs w:val="28"/>
          <w:lang w:val="kk-KZ"/>
        </w:rPr>
        <w:t>»</w:t>
      </w:r>
      <w:r w:rsidRPr="00D76DB6">
        <w:rPr>
          <w:color w:val="0D0D0D" w:themeColor="text1" w:themeTint="F2"/>
          <w:sz w:val="28"/>
          <w:szCs w:val="28"/>
          <w:lang w:val="kk-KZ"/>
        </w:rPr>
        <w:t xml:space="preserve"> (</w:t>
      </w:r>
      <w:r w:rsidR="009F6D4E">
        <w:rPr>
          <w:color w:val="0D0D0D" w:themeColor="text1" w:themeTint="F2"/>
          <w:sz w:val="28"/>
          <w:szCs w:val="28"/>
          <w:lang w:val="kk-KZ"/>
        </w:rPr>
        <w:t>«</w:t>
      </w:r>
      <w:r w:rsidRPr="00D76DB6">
        <w:rPr>
          <w:color w:val="0D0D0D" w:themeColor="text1" w:themeTint="F2"/>
          <w:sz w:val="28"/>
          <w:szCs w:val="28"/>
          <w:lang w:val="kk-KZ"/>
        </w:rPr>
        <w:t>living wills</w:t>
      </w:r>
      <w:r w:rsidR="009F6D4E">
        <w:rPr>
          <w:color w:val="0D0D0D" w:themeColor="text1" w:themeTint="F2"/>
          <w:sz w:val="28"/>
          <w:szCs w:val="28"/>
          <w:lang w:val="kk-KZ"/>
        </w:rPr>
        <w:t>»</w:t>
      </w:r>
      <w:r w:rsidRPr="00D76DB6">
        <w:rPr>
          <w:color w:val="0D0D0D" w:themeColor="text1" w:themeTint="F2"/>
          <w:sz w:val="28"/>
          <w:szCs w:val="28"/>
          <w:lang w:val="kk-KZ"/>
        </w:rPr>
        <w:t>) деп аталатын жүйе құрушы институттарға көзқарас, бақылау шекаралары, тіпті бухг</w:t>
      </w:r>
      <w:r w:rsidR="00B07482" w:rsidRPr="00D76DB6">
        <w:rPr>
          <w:color w:val="0D0D0D" w:themeColor="text1" w:themeTint="F2"/>
          <w:sz w:val="28"/>
          <w:szCs w:val="28"/>
          <w:lang w:val="kk-KZ"/>
        </w:rPr>
        <w:t xml:space="preserve">алтерлік есеп және ақпаратты жариялау </w:t>
      </w:r>
      <w:r w:rsidRPr="00D76DB6">
        <w:rPr>
          <w:color w:val="0D0D0D" w:themeColor="text1" w:themeTint="F2"/>
          <w:sz w:val="28"/>
          <w:szCs w:val="28"/>
          <w:lang w:val="kk-KZ"/>
        </w:rPr>
        <w:t xml:space="preserve"> сияқты негізгі мәселелерге әртүрлі тәсілдерді қолданады. </w:t>
      </w:r>
    </w:p>
    <w:p w14:paraId="6131A9DE" w14:textId="5F759471" w:rsidR="00CD752A" w:rsidRPr="00D76DB6" w:rsidRDefault="008E622F" w:rsidP="00C33730">
      <w:pPr>
        <w:ind w:firstLine="709"/>
        <w:jc w:val="both"/>
        <w:rPr>
          <w:color w:val="0D0D0D" w:themeColor="text1" w:themeTint="F2"/>
          <w:sz w:val="28"/>
          <w:szCs w:val="28"/>
          <w:lang w:val="kk-KZ"/>
        </w:rPr>
      </w:pPr>
      <w:r w:rsidRPr="00D76DB6">
        <w:rPr>
          <w:color w:val="0D0D0D" w:themeColor="text1" w:themeTint="F2"/>
          <w:sz w:val="28"/>
          <w:szCs w:val="28"/>
          <w:lang w:val="kk-KZ"/>
        </w:rPr>
        <w:t xml:space="preserve">2. Қазіргі уақытта көптеген банктерде акционерлік капиталдың үлесі 4,5%-дан жоғары болса да, оны есептеу Базель II талаптарына негізделген. Базель III-нің енгізілуінен туындаған өзгерістер Еуропа мен АҚШ-тағы жеткілікті түрде капиталдандырылған банктерді қажетті деңгейге </w:t>
      </w:r>
      <w:r w:rsidR="009F6D4E" w:rsidRPr="009F6D4E">
        <w:rPr>
          <w:color w:val="0D0D0D" w:themeColor="text1" w:themeTint="F2"/>
          <w:sz w:val="28"/>
          <w:szCs w:val="28"/>
          <w:lang w:val="kk-KZ"/>
        </w:rPr>
        <w:t>жеткізуде</w:t>
      </w:r>
      <w:r w:rsidRPr="00D76DB6">
        <w:rPr>
          <w:color w:val="0D0D0D" w:themeColor="text1" w:themeTint="F2"/>
          <w:sz w:val="28"/>
          <w:szCs w:val="28"/>
          <w:lang w:val="kk-KZ"/>
        </w:rPr>
        <w:t xml:space="preserve"> қиындықтарға тап болуына әкеледі. </w:t>
      </w:r>
    </w:p>
    <w:p w14:paraId="494E8775" w14:textId="35FF905A" w:rsidR="008E622F" w:rsidRPr="00D76DB6" w:rsidRDefault="008E622F" w:rsidP="00C33730">
      <w:pPr>
        <w:ind w:firstLine="709"/>
        <w:jc w:val="both"/>
        <w:rPr>
          <w:color w:val="0D0D0D" w:themeColor="text1" w:themeTint="F2"/>
          <w:sz w:val="28"/>
          <w:szCs w:val="28"/>
          <w:lang w:val="kk-KZ"/>
        </w:rPr>
      </w:pPr>
      <w:r w:rsidRPr="00D76DB6">
        <w:rPr>
          <w:color w:val="0D0D0D" w:themeColor="text1" w:themeTint="F2"/>
          <w:sz w:val="28"/>
          <w:szCs w:val="28"/>
          <w:lang w:val="kk-KZ"/>
        </w:rPr>
        <w:t>Банктер ерте енгізуді бәсекелестік</w:t>
      </w:r>
      <w:r w:rsidR="002702C1">
        <w:rPr>
          <w:color w:val="0D0D0D" w:themeColor="text1" w:themeTint="F2"/>
          <w:sz w:val="28"/>
          <w:szCs w:val="28"/>
          <w:lang w:val="kk-KZ"/>
        </w:rPr>
        <w:t>тің</w:t>
      </w:r>
      <w:r w:rsidRPr="00D76DB6">
        <w:rPr>
          <w:color w:val="0D0D0D" w:themeColor="text1" w:themeTint="F2"/>
          <w:sz w:val="28"/>
          <w:szCs w:val="28"/>
          <w:lang w:val="kk-KZ"/>
        </w:rPr>
        <w:t xml:space="preserve"> артықшылы</w:t>
      </w:r>
      <w:r w:rsidR="002702C1">
        <w:rPr>
          <w:color w:val="0D0D0D" w:themeColor="text1" w:themeTint="F2"/>
          <w:sz w:val="28"/>
          <w:szCs w:val="28"/>
          <w:lang w:val="kk-KZ"/>
        </w:rPr>
        <w:t>ғы</w:t>
      </w:r>
      <w:r w:rsidRPr="00D76DB6">
        <w:rPr>
          <w:color w:val="0D0D0D" w:themeColor="text1" w:themeTint="F2"/>
          <w:sz w:val="28"/>
          <w:szCs w:val="28"/>
          <w:lang w:val="kk-KZ"/>
        </w:rPr>
        <w:t xml:space="preserve"> ретінде қарастырады, олардың тұрақтылығын реттеуші органдарға ғана емес, нарыққа да көрсетудің тәсілі ретінде қарастырады. Артта қалу қаупі тым үлкен, сондықтан оны елеме</w:t>
      </w:r>
      <w:r w:rsidR="00641F85" w:rsidRPr="00D76DB6">
        <w:rPr>
          <w:color w:val="0D0D0D" w:themeColor="text1" w:themeTint="F2"/>
          <w:sz w:val="28"/>
          <w:szCs w:val="28"/>
          <w:lang w:val="kk-KZ"/>
        </w:rPr>
        <w:t>уге болмайды</w:t>
      </w:r>
      <w:r w:rsidRPr="00D76DB6">
        <w:rPr>
          <w:color w:val="0D0D0D" w:themeColor="text1" w:themeTint="F2"/>
          <w:sz w:val="28"/>
          <w:szCs w:val="28"/>
          <w:lang w:val="kk-KZ"/>
        </w:rPr>
        <w:t xml:space="preserve">. Өз кезегінде, бұл бәсекелестерді енгізуді мүмкіндігінше ертерек аяқтауға итермелеуі керек. Жаңа жүйеде акционерлік капиталға қойылатын талаптар бұрынғыға қарағанда айтарлықтай жоғары, бұл қол жетімді капиталдың айтарлықтай төмендеуіне әкеледі. Сондай-ақ, компания орналасқан нақты жағдайға байланысты тәуекел бойынша мөлшерленген активтерді айтарлықтай ұлғайту мүмкіндігі бар. Капиталдың жоғары шығындары мен оған қосымша талаптардың үйлесуі меншікті капиталдың рентабельділігіне теріс әсер етуі мүмкін, оның деңгейі бизнестің жеке моделіне байланысты болады. Бұл талаптар банктердің бизнес-модельдері мен бизнес-формаларында айтарлықтай өзгерістерге әкелуі мүмкін. Кейбір нарық қатысушылары шамамен жүз жыл бұрын пайда болған шектеулі бәсекелестік </w:t>
      </w:r>
      <w:r w:rsidRPr="00D76DB6">
        <w:rPr>
          <w:color w:val="0D0D0D" w:themeColor="text1" w:themeTint="F2"/>
          <w:sz w:val="28"/>
          <w:szCs w:val="28"/>
          <w:lang w:val="kk-KZ"/>
        </w:rPr>
        <w:lastRenderedPageBreak/>
        <w:t>режиміне оралудан қорқады, бұл кезде шағын банктер нарықтан шығарылып, қаржы секторындағы инновациялар төмендеді.</w:t>
      </w:r>
    </w:p>
    <w:p w14:paraId="64AF7D3A" w14:textId="4C5CEC57" w:rsidR="008E622F" w:rsidRPr="00D76DB6" w:rsidRDefault="00CD752A" w:rsidP="00C33730">
      <w:pPr>
        <w:ind w:firstLine="709"/>
        <w:jc w:val="both"/>
        <w:rPr>
          <w:color w:val="0D0D0D" w:themeColor="text1" w:themeTint="F2"/>
          <w:sz w:val="28"/>
          <w:szCs w:val="28"/>
          <w:lang w:val="kk-KZ"/>
        </w:rPr>
      </w:pPr>
      <w:r w:rsidRPr="00D76DB6">
        <w:rPr>
          <w:color w:val="0D0D0D" w:themeColor="text1" w:themeTint="F2"/>
          <w:sz w:val="28"/>
          <w:szCs w:val="28"/>
          <w:lang w:val="kk-KZ"/>
        </w:rPr>
        <w:t>3.</w:t>
      </w:r>
      <w:r w:rsidR="008E622F" w:rsidRPr="00D76DB6">
        <w:rPr>
          <w:color w:val="0D0D0D" w:themeColor="text1" w:themeTint="F2"/>
          <w:sz w:val="28"/>
          <w:szCs w:val="28"/>
          <w:lang w:val="kk-KZ"/>
        </w:rPr>
        <w:t xml:space="preserve"> </w:t>
      </w:r>
      <w:r w:rsidRPr="00D76DB6">
        <w:rPr>
          <w:color w:val="0D0D0D" w:themeColor="text1" w:themeTint="F2"/>
          <w:sz w:val="28"/>
          <w:szCs w:val="28"/>
          <w:lang w:val="kk-KZ"/>
        </w:rPr>
        <w:t>К</w:t>
      </w:r>
      <w:r w:rsidR="008E622F" w:rsidRPr="00D76DB6">
        <w:rPr>
          <w:color w:val="0D0D0D" w:themeColor="text1" w:themeTint="F2"/>
          <w:sz w:val="28"/>
          <w:szCs w:val="28"/>
          <w:lang w:val="kk-KZ"/>
        </w:rPr>
        <w:t xml:space="preserve">апитал мен өтімділік саласындағы реттеуді күшейту жөніндегі ұсыныстармен қаржы институттарын қадағалау деңгейіне қатысты пікірталастар да байланысты. Қадағалау функциясын күшейту 2011 жылы Базель комитетін талқылау аспектілерінің бірі болады. Реттеуші органдардың банктердің бизнес-модельдерін өзгерту жолымен құрылымдық өзгерістер жүргізу және қадағалауды күшейту есебінен шығындарды шектеу арасындағы басымдықтарды таңдауы қаржы ұйымдарына үлкен әсер етеді. Ұсынылған инновацияларға қатысты барлық пікірталастарға қарамастан, Базель II несие тәуекелі бойынша мөлшерленген активтерді бағалау үшін қарастырған негізгі тәсіл өзгермегенін атап өткен жөн Базель III </w:t>
      </w:r>
      <w:r w:rsidR="00630396">
        <w:rPr>
          <w:color w:val="0D0D0D" w:themeColor="text1" w:themeTint="F2"/>
          <w:sz w:val="28"/>
          <w:szCs w:val="28"/>
          <w:lang w:val="kk-KZ"/>
        </w:rPr>
        <w:t>«</w:t>
      </w:r>
      <w:r w:rsidR="008E622F" w:rsidRPr="00D76DB6">
        <w:rPr>
          <w:color w:val="0D0D0D" w:themeColor="text1" w:themeTint="F2"/>
          <w:sz w:val="28"/>
          <w:szCs w:val="28"/>
          <w:lang w:val="kk-KZ"/>
        </w:rPr>
        <w:t>тәуекелге негізделген</w:t>
      </w:r>
      <w:r w:rsidR="00630396">
        <w:rPr>
          <w:color w:val="0D0D0D" w:themeColor="text1" w:themeTint="F2"/>
          <w:sz w:val="28"/>
          <w:szCs w:val="28"/>
          <w:lang w:val="kk-KZ"/>
        </w:rPr>
        <w:t>»</w:t>
      </w:r>
      <w:r w:rsidR="00865FFF" w:rsidRPr="00D76DB6">
        <w:rPr>
          <w:color w:val="0D0D0D" w:themeColor="text1" w:themeTint="F2"/>
          <w:sz w:val="28"/>
          <w:szCs w:val="28"/>
          <w:lang w:val="kk-KZ"/>
        </w:rPr>
        <w:t xml:space="preserve"> </w:t>
      </w:r>
      <w:r w:rsidR="008E622F" w:rsidRPr="00D76DB6">
        <w:rPr>
          <w:color w:val="0D0D0D" w:themeColor="text1" w:themeTint="F2"/>
          <w:sz w:val="28"/>
          <w:szCs w:val="28"/>
          <w:lang w:val="kk-KZ"/>
        </w:rPr>
        <w:t>капиталдың жеткіліктілік режимін қалдырады. Бұл реттеуші органдар тұрақты қаржы секторын қамтамасыз ету үшін негізгі факторлар ретінде тәуекелдерді басқаруға және корпоративтік басқаруға баса назар аударатынын білдіреді. Алайда, Базель III барлық мәселелерді шеше алмауы екіталай, сондықтан алдағы жылдары несие ұйымдары одан әрі өзгерістер мен реформаларға бейімделу үшін икемділікті қажет етеді.</w:t>
      </w:r>
    </w:p>
    <w:p w14:paraId="3B4FB8DF" w14:textId="77777777" w:rsidR="00AD3B0A" w:rsidRPr="00D76DB6" w:rsidRDefault="00CD752A" w:rsidP="00C33730">
      <w:pPr>
        <w:ind w:firstLine="709"/>
        <w:jc w:val="both"/>
        <w:rPr>
          <w:color w:val="0D0D0D" w:themeColor="text1" w:themeTint="F2"/>
          <w:sz w:val="28"/>
          <w:szCs w:val="28"/>
          <w:lang w:val="kk-KZ"/>
        </w:rPr>
      </w:pPr>
      <w:r w:rsidRPr="00D76DB6">
        <w:rPr>
          <w:color w:val="0D0D0D" w:themeColor="text1" w:themeTint="F2"/>
          <w:sz w:val="28"/>
          <w:szCs w:val="28"/>
          <w:lang w:val="kk-KZ"/>
        </w:rPr>
        <w:t>4</w:t>
      </w:r>
      <w:r w:rsidR="008E622F" w:rsidRPr="00D76DB6">
        <w:rPr>
          <w:color w:val="0D0D0D" w:themeColor="text1" w:themeTint="F2"/>
          <w:sz w:val="28"/>
          <w:szCs w:val="28"/>
          <w:lang w:val="kk-KZ"/>
        </w:rPr>
        <w:t xml:space="preserve">. 5 жекелеген банктер үшін сапалы әсерге шолу әлсіз банктер қолайсыз экономикалық жағдайларда нарықтан шығарылады және реттеуші органдардың күшейтілген бақылауы әлсіз банктерге қажетті капитал мен қорландыруды қамтамасыз ету қиынға соғады, бұл бизнес пен бәсекелестіктің қол жетімді модельдерінің қысқаруына әкелуі мүмкін. Пайдаға және ROE 1-ге елеулі әсер ету капиталға, қаржыландыру құнына қойылатын талаптардың артуы, сондай-ақ реттеуші органдардың жаңа талаптарын қайта ұйымдастыру және орындау қажеттілігі маржа мен операциялық мүмкіндіктерге қосымша әсер етуге әкеледі. Қаржылық буферлерді қалпына келтіру үшін компанияларға қосымша инвестициялар тарту қажет болған кезде инвесторлардың кірістілігі төмендейді. Қысқа мерзімді және ұзақ мерзімді өтімділік пен қорландыруға сәйкес келетін екі өтімділік коэффициентін енгізу компанияларды қысқа мерзімді қорландыру туралы келісімдерден ұзақ мерзімді қаржыландыруды іздеуге көшуге мәжбүр етеді, бұл өз кезегінде маржа мен бағаны өзгертеді. Заңды тұлғаларды қайта ұйымдастыру қадағалаушы органдар тарапынан жеке сауда операцияларына, миноритарлық инвестициялар мен қаржы институттарына инвестицияларға деген жаңа көзқараспен бірге, </w:t>
      </w:r>
      <w:r w:rsidR="00AD3B0A" w:rsidRPr="00D76DB6">
        <w:rPr>
          <w:color w:val="0D0D0D" w:themeColor="text1" w:themeTint="F2"/>
          <w:sz w:val="28"/>
          <w:szCs w:val="28"/>
          <w:lang w:val="kk-KZ"/>
        </w:rPr>
        <w:t>б</w:t>
      </w:r>
      <w:r w:rsidR="008E622F" w:rsidRPr="00D76DB6">
        <w:rPr>
          <w:color w:val="0D0D0D" w:themeColor="text1" w:themeTint="F2"/>
          <w:sz w:val="28"/>
          <w:szCs w:val="28"/>
          <w:lang w:val="kk-KZ"/>
        </w:rPr>
        <w:t>анк топтарын қайта құруға, оның ішінде бірігу мен сатып алуға, инвестициялық портфельдер мен компаниялардағы инвестициялардан арылуға әкелуі мүмкін. Қаржы жүйесі үшін жүйелік банк дағдарысы тәуекелінің төмендеуі капитал мен өтімділіктің жоғарылаған буферлері, сондай-ақ тәуекелдерді басқарудың жоғарылаған стандарттары жеке банктердің банкроттық тәуекелінің төмендеуіне және қаржы институттарының өзара тәуелділігінің төмендеуіне әкелуі керек.</w:t>
      </w:r>
    </w:p>
    <w:p w14:paraId="3B63FF39" w14:textId="2DCA0C2F" w:rsidR="00CD752A" w:rsidRPr="00D76DB6" w:rsidRDefault="008E622F" w:rsidP="00C33730">
      <w:pPr>
        <w:ind w:firstLine="709"/>
        <w:jc w:val="both"/>
        <w:rPr>
          <w:color w:val="0D0D0D" w:themeColor="text1" w:themeTint="F2"/>
          <w:sz w:val="28"/>
          <w:szCs w:val="28"/>
          <w:lang w:val="kk-KZ"/>
        </w:rPr>
      </w:pPr>
      <w:r w:rsidRPr="00D76DB6">
        <w:rPr>
          <w:color w:val="0D0D0D" w:themeColor="text1" w:themeTint="F2"/>
          <w:sz w:val="28"/>
          <w:szCs w:val="28"/>
          <w:lang w:val="kk-KZ"/>
        </w:rPr>
        <w:t xml:space="preserve">Инвесторлардың банк секторының акциялары мен облигацияларына </w:t>
      </w:r>
      <w:r w:rsidR="009C78DE" w:rsidRPr="00D76DB6">
        <w:rPr>
          <w:color w:val="0D0D0D" w:themeColor="text1" w:themeTint="F2"/>
          <w:sz w:val="28"/>
          <w:szCs w:val="28"/>
          <w:lang w:val="kk-KZ"/>
        </w:rPr>
        <w:t xml:space="preserve">деген сұраныстың </w:t>
      </w:r>
      <w:r w:rsidRPr="00D76DB6">
        <w:rPr>
          <w:color w:val="0D0D0D" w:themeColor="text1" w:themeTint="F2"/>
          <w:sz w:val="28"/>
          <w:szCs w:val="28"/>
          <w:lang w:val="kk-KZ"/>
        </w:rPr>
        <w:t xml:space="preserve">төмендеуі капитал базасын қажетті қайта құруға байланысты дивидендтердің ықтимал төмендеуі аясында банктердің акциялар мен </w:t>
      </w:r>
      <w:r w:rsidRPr="00D76DB6">
        <w:rPr>
          <w:color w:val="0D0D0D" w:themeColor="text1" w:themeTint="F2"/>
          <w:sz w:val="28"/>
          <w:szCs w:val="28"/>
          <w:lang w:val="kk-KZ"/>
        </w:rPr>
        <w:lastRenderedPageBreak/>
        <w:t xml:space="preserve">облигациялар шығарылымын аз дәрежеде тарта алады. ROE және кірістілік айтарлықтай төмендейді, ал кейбір инвестициялық емес ұсыныстар (егер олар қабылданса) шығындардың жойылғанға дейін борыштық құралдармен сіңірілуіне әкелуі мүмкін. Инвесторлардың бұл қатынасы жаңа капиталдың бағасында және банкаралық қарыз </w:t>
      </w:r>
      <w:r w:rsidR="00630396">
        <w:rPr>
          <w:color w:val="0D0D0D" w:themeColor="text1" w:themeTint="F2"/>
          <w:sz w:val="28"/>
          <w:szCs w:val="28"/>
          <w:lang w:val="kk-KZ"/>
        </w:rPr>
        <w:t xml:space="preserve">мөлшерлемелерінде </w:t>
      </w:r>
      <w:r w:rsidRPr="00D76DB6">
        <w:rPr>
          <w:color w:val="0D0D0D" w:themeColor="text1" w:themeTint="F2"/>
          <w:sz w:val="28"/>
          <w:szCs w:val="28"/>
          <w:lang w:val="kk-KZ"/>
        </w:rPr>
        <w:t xml:space="preserve"> көрінеді. </w:t>
      </w:r>
    </w:p>
    <w:p w14:paraId="06430FCB" w14:textId="779BC45C" w:rsidR="008E622F" w:rsidRPr="00D76DB6" w:rsidRDefault="00CD752A" w:rsidP="00C33730">
      <w:pPr>
        <w:ind w:firstLine="709"/>
        <w:jc w:val="both"/>
        <w:rPr>
          <w:color w:val="0D0D0D" w:themeColor="text1" w:themeTint="F2"/>
          <w:sz w:val="28"/>
          <w:szCs w:val="28"/>
          <w:lang w:val="kk-KZ"/>
        </w:rPr>
      </w:pPr>
      <w:r w:rsidRPr="00D76DB6">
        <w:rPr>
          <w:color w:val="0D0D0D" w:themeColor="text1" w:themeTint="F2"/>
          <w:sz w:val="28"/>
          <w:szCs w:val="28"/>
          <w:lang w:val="kk-KZ"/>
        </w:rPr>
        <w:t>5.</w:t>
      </w:r>
      <w:r w:rsidR="008E622F" w:rsidRPr="00D76DB6">
        <w:rPr>
          <w:color w:val="0D0D0D" w:themeColor="text1" w:themeTint="F2"/>
          <w:sz w:val="28"/>
          <w:szCs w:val="28"/>
          <w:lang w:val="kk-KZ"/>
        </w:rPr>
        <w:t xml:space="preserve"> </w:t>
      </w:r>
      <w:r w:rsidRPr="00D76DB6">
        <w:rPr>
          <w:color w:val="0D0D0D" w:themeColor="text1" w:themeTint="F2"/>
          <w:sz w:val="28"/>
          <w:szCs w:val="28"/>
          <w:lang w:val="kk-KZ"/>
        </w:rPr>
        <w:t>С</w:t>
      </w:r>
      <w:r w:rsidR="008E622F" w:rsidRPr="00D76DB6">
        <w:rPr>
          <w:color w:val="0D0D0D" w:themeColor="text1" w:themeTint="F2"/>
          <w:sz w:val="28"/>
          <w:szCs w:val="28"/>
          <w:lang w:val="kk-KZ"/>
        </w:rPr>
        <w:t xml:space="preserve">андық әсерге шолу Базель комитетінің капиталға деген өсіп отырған талаптары </w:t>
      </w:r>
      <w:r w:rsidR="00630396">
        <w:rPr>
          <w:color w:val="0D0D0D" w:themeColor="text1" w:themeTint="F2"/>
          <w:sz w:val="28"/>
          <w:szCs w:val="28"/>
          <w:lang w:val="kk-KZ"/>
        </w:rPr>
        <w:t>к</w:t>
      </w:r>
      <w:r w:rsidR="008E622F" w:rsidRPr="00D76DB6">
        <w:rPr>
          <w:color w:val="0D0D0D" w:themeColor="text1" w:themeTint="F2"/>
          <w:sz w:val="28"/>
          <w:szCs w:val="28"/>
          <w:lang w:val="kk-KZ"/>
        </w:rPr>
        <w:t xml:space="preserve">омпанияның қолжетімді реттегіш капиталының тәуекел бойынша мөлшерленген (RWA) активтердің реттегіш қағидалары бойынша есептелген көлеміне қатынасына қатысты. Қолжетімді капиталға қойылатын талаптардың күшеюі және тәуекел бойынша мөлшерленген активтер көлемінің ұлғаюы капитал жеткіліктілігінің талап етілетін деңгейінің өсуіне алып келді. Жалпы, Базель III жүйесі капиталдың жеткіліктілік коэффициентінің барлық элементтеріне әсер етеді деп айтуға болады. Капитал жеткіліктілігінің деңгейі = қол жетімді капитал тәуекел бойынша мөлшерленген активтердің көлемі (RWA) көп нәрсе компанияның ерекшелігіне байланысты болса да, қол жетімді капиталдың 60%-ға дейін төмендеуі болжануда, өйткені капиталдан миноритарлық инвестициялар, қаржы институттарына </w:t>
      </w:r>
      <w:r w:rsidR="00AD3B0A" w:rsidRPr="00D76DB6">
        <w:rPr>
          <w:color w:val="0D0D0D" w:themeColor="text1" w:themeTint="F2"/>
          <w:sz w:val="28"/>
          <w:szCs w:val="28"/>
          <w:lang w:val="kk-KZ"/>
        </w:rPr>
        <w:t>и</w:t>
      </w:r>
      <w:r w:rsidR="008E622F" w:rsidRPr="00D76DB6">
        <w:rPr>
          <w:color w:val="0D0D0D" w:themeColor="text1" w:themeTint="F2"/>
          <w:sz w:val="28"/>
          <w:szCs w:val="28"/>
          <w:lang w:val="kk-KZ"/>
        </w:rPr>
        <w:t xml:space="preserve">нвестициялар және кейінге қалдырылған салық төлемдері сияқты құрамдастар алынып тасталады. Бөлгіштегі RWA көлемінің ықтимал өсуіне байланысты іс-шаралар Базель III компанияның портфельдеріне тигізетін әсерін азайту үшін үлкен маңызға ие. Сонымен қатар, </w:t>
      </w:r>
      <w:r w:rsidR="006238E1" w:rsidRPr="00D76DB6">
        <w:rPr>
          <w:color w:val="0D0D0D" w:themeColor="text1" w:themeTint="F2"/>
          <w:sz w:val="28"/>
          <w:szCs w:val="28"/>
          <w:lang w:val="kk-KZ"/>
        </w:rPr>
        <w:t>N</w:t>
      </w:r>
      <w:r w:rsidR="008E622F" w:rsidRPr="00D76DB6">
        <w:rPr>
          <w:color w:val="0D0D0D" w:themeColor="text1" w:themeTint="F2"/>
          <w:sz w:val="28"/>
          <w:szCs w:val="28"/>
          <w:lang w:val="kk-KZ"/>
        </w:rPr>
        <w:t>et Stable Funding Ratio (NSFR) өтімділігінің жаңа коэффициентін енгізу нәтижесінде 2 компания ұзақ мерзімді қорландыруды 50%-ға дейін ұлғайтуды қажет етеді. RWA көлемінің ықтимал өзгеруінің пайыздық диапазоны және капиталға қатысты негізгі өзгерістердің нәтижесі болуы мүмкін RWA ұлғаюы</w:t>
      </w:r>
      <w:r w:rsidR="003824F8" w:rsidRPr="00D76DB6">
        <w:rPr>
          <w:color w:val="0D0D0D" w:themeColor="text1" w:themeTint="F2"/>
          <w:sz w:val="28"/>
          <w:szCs w:val="28"/>
          <w:lang w:val="kk-KZ"/>
        </w:rPr>
        <w:t>н азайтудың пайыздық диапазоны және</w:t>
      </w:r>
      <w:r w:rsidR="008E622F" w:rsidRPr="00D76DB6">
        <w:rPr>
          <w:color w:val="0D0D0D" w:themeColor="text1" w:themeTint="F2"/>
          <w:sz w:val="28"/>
          <w:szCs w:val="28"/>
          <w:lang w:val="kk-KZ"/>
        </w:rPr>
        <w:t xml:space="preserve"> </w:t>
      </w:r>
      <w:r w:rsidR="00E12A7F" w:rsidRPr="00D76DB6">
        <w:rPr>
          <w:color w:val="0D0D0D" w:themeColor="text1" w:themeTint="F2"/>
          <w:sz w:val="28"/>
          <w:szCs w:val="28"/>
          <w:lang w:val="kk-KZ"/>
        </w:rPr>
        <w:t>NSFR</w:t>
      </w:r>
      <w:r w:rsidR="008E622F" w:rsidRPr="00D76DB6">
        <w:rPr>
          <w:color w:val="0D0D0D" w:themeColor="text1" w:themeTint="F2"/>
          <w:sz w:val="28"/>
          <w:szCs w:val="28"/>
          <w:lang w:val="kk-KZ"/>
        </w:rPr>
        <w:t xml:space="preserve"> өтімділік</w:t>
      </w:r>
      <w:r w:rsidR="003824F8" w:rsidRPr="00D76DB6">
        <w:rPr>
          <w:color w:val="0D0D0D" w:themeColor="text1" w:themeTint="F2"/>
          <w:sz w:val="28"/>
          <w:szCs w:val="28"/>
          <w:lang w:val="kk-KZ"/>
        </w:rPr>
        <w:t xml:space="preserve"> коэффициенті бойынша ұсыныстар.</w:t>
      </w:r>
    </w:p>
    <w:p w14:paraId="55C1894E" w14:textId="77777777" w:rsidR="00D066E0" w:rsidRPr="00D76DB6" w:rsidRDefault="00D066E0" w:rsidP="00C337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Базельдік банктік қадағалау комитетінің (BCBS) шешімі бойынша Базель III ұсыныстарының екі негізгі мақсаты бар:</w:t>
      </w:r>
    </w:p>
    <w:p w14:paraId="7CBD55C4" w14:textId="7380DABB" w:rsidR="00D066E0" w:rsidRPr="00D76DB6" w:rsidRDefault="00BB199D" w:rsidP="00C337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D066E0" w:rsidRPr="00D76DB6">
        <w:rPr>
          <w:color w:val="0D0D0D" w:themeColor="text1" w:themeTint="F2"/>
          <w:sz w:val="28"/>
          <w:szCs w:val="28"/>
          <w:lang w:val="kk-KZ"/>
        </w:rPr>
        <w:t xml:space="preserve"> б</w:t>
      </w:r>
      <w:r w:rsidR="00CD752A" w:rsidRPr="00D76DB6">
        <w:rPr>
          <w:color w:val="0D0D0D" w:themeColor="text1" w:themeTint="F2"/>
          <w:sz w:val="28"/>
          <w:szCs w:val="28"/>
          <w:lang w:val="kk-KZ"/>
        </w:rPr>
        <w:t>анк секторын құру мақсатында капитал мен өтімділікті басқару бойынша ха</w:t>
      </w:r>
      <w:r w:rsidR="00D066E0" w:rsidRPr="00D76DB6">
        <w:rPr>
          <w:color w:val="0D0D0D" w:themeColor="text1" w:themeTint="F2"/>
          <w:sz w:val="28"/>
          <w:szCs w:val="28"/>
          <w:lang w:val="kk-KZ"/>
        </w:rPr>
        <w:t xml:space="preserve">лықаралық ережелерді күшейту; </w:t>
      </w:r>
    </w:p>
    <w:p w14:paraId="069037A5" w14:textId="16ABC8EF" w:rsidR="00CD752A" w:rsidRPr="00D76DB6" w:rsidRDefault="00BB199D" w:rsidP="00C337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Pr>
          <w:color w:val="0D0D0D" w:themeColor="text1" w:themeTint="F2"/>
          <w:sz w:val="28"/>
          <w:szCs w:val="28"/>
          <w:lang w:val="kk-KZ"/>
        </w:rPr>
        <w:t>–</w:t>
      </w:r>
      <w:r w:rsidR="00D066E0" w:rsidRPr="00D76DB6">
        <w:rPr>
          <w:color w:val="0D0D0D" w:themeColor="text1" w:themeTint="F2"/>
          <w:sz w:val="28"/>
          <w:szCs w:val="28"/>
          <w:lang w:val="kk-KZ"/>
        </w:rPr>
        <w:t xml:space="preserve"> </w:t>
      </w:r>
      <w:r w:rsidR="00CD752A" w:rsidRPr="00D76DB6">
        <w:rPr>
          <w:color w:val="0D0D0D" w:themeColor="text1" w:themeTint="F2"/>
          <w:sz w:val="28"/>
          <w:szCs w:val="28"/>
          <w:lang w:val="kk-KZ"/>
        </w:rPr>
        <w:t xml:space="preserve">банк секторының қаржылық-экономикалық дағдарыстардың салдарын жеңу қабілетін жақсарту, осылайша бұл </w:t>
      </w:r>
      <w:r w:rsidR="00A87D06">
        <w:rPr>
          <w:color w:val="0D0D0D" w:themeColor="text1" w:themeTint="F2"/>
          <w:sz w:val="28"/>
          <w:szCs w:val="28"/>
          <w:lang w:val="kk-KZ"/>
        </w:rPr>
        <w:t xml:space="preserve">мәселелердің </w:t>
      </w:r>
      <w:r w:rsidR="00CD752A" w:rsidRPr="00D76DB6">
        <w:rPr>
          <w:color w:val="0D0D0D" w:themeColor="text1" w:themeTint="F2"/>
          <w:sz w:val="28"/>
          <w:szCs w:val="28"/>
          <w:lang w:val="kk-KZ"/>
        </w:rPr>
        <w:t>қаржылықтан экономиканың нақты секторына таралу қаупін азайту</w:t>
      </w:r>
      <w:r w:rsidR="00D066E0" w:rsidRPr="00D76DB6">
        <w:rPr>
          <w:color w:val="0D0D0D" w:themeColor="text1" w:themeTint="F2"/>
          <w:sz w:val="28"/>
          <w:szCs w:val="28"/>
          <w:lang w:val="kk-KZ"/>
        </w:rPr>
        <w:t>.</w:t>
      </w:r>
    </w:p>
    <w:p w14:paraId="65B356BB" w14:textId="0678F5C6" w:rsidR="00C861EA" w:rsidRPr="00D76DB6" w:rsidRDefault="006B503E" w:rsidP="00C3373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Осы мақсаттарға жету үшін Базель III ұсыныстары үш бөлікке және келесі негізгі бағыттарға бөлінді: капитал реформасы (капиталдың сапасы мен саны, барлық тәуекелдерді есепке алу, қарыз жүктемесінің коэффициенті, капиталды сақтау буфері және контрциклдік капитал буфері ұғымдарын енгізу); өтімділік реформасы (қысқа және ұзақ мерзімді коэффициенттер); қаржы жүйесінің тұрақтылығын жалпы жақсартуға байланысты басқа да элементтер</w:t>
      </w:r>
      <w:r w:rsidR="00140DD0">
        <w:rPr>
          <w:color w:val="0D0D0D" w:themeColor="text1" w:themeTint="F2"/>
          <w:sz w:val="28"/>
          <w:szCs w:val="28"/>
          <w:lang w:val="kk-KZ"/>
        </w:rPr>
        <w:t> </w:t>
      </w:r>
      <w:r w:rsidR="00E20DFE" w:rsidRPr="00D76DB6">
        <w:rPr>
          <w:color w:val="0D0D0D" w:themeColor="text1" w:themeTint="F2"/>
          <w:sz w:val="28"/>
          <w:szCs w:val="28"/>
          <w:lang w:val="kk-KZ"/>
        </w:rPr>
        <w:t>[91]</w:t>
      </w:r>
      <w:r w:rsidRPr="00D76DB6">
        <w:rPr>
          <w:color w:val="0D0D0D" w:themeColor="text1" w:themeTint="F2"/>
          <w:sz w:val="28"/>
          <w:szCs w:val="28"/>
          <w:lang w:val="kk-KZ"/>
        </w:rPr>
        <w:t>.</w:t>
      </w:r>
    </w:p>
    <w:p w14:paraId="2C134111" w14:textId="742F7C95" w:rsidR="00025E92" w:rsidRPr="00D76DB6" w:rsidRDefault="00025E92" w:rsidP="00C33730">
      <w:pPr>
        <w:pStyle w:val="HTML"/>
        <w:shd w:val="clear" w:color="auto" w:fill="FFFFFF" w:themeFill="background1"/>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Банк секторы ұсынатын өнімдер/қызметтердің </w:t>
      </w:r>
      <w:r w:rsidR="00CF73C8" w:rsidRPr="00D76DB6">
        <w:rPr>
          <w:rFonts w:ascii="Times New Roman" w:hAnsi="Times New Roman" w:cs="Times New Roman"/>
          <w:color w:val="0D0D0D" w:themeColor="text1" w:themeTint="F2"/>
          <w:sz w:val="28"/>
          <w:szCs w:val="28"/>
          <w:lang w:val="kk-KZ"/>
        </w:rPr>
        <w:t xml:space="preserve">қаржылық көрсеткіштеріне талдауда </w:t>
      </w:r>
      <w:r w:rsidRPr="00D76DB6">
        <w:rPr>
          <w:rFonts w:ascii="Times New Roman" w:hAnsi="Times New Roman" w:cs="Times New Roman"/>
          <w:color w:val="0D0D0D" w:themeColor="text1" w:themeTint="F2"/>
          <w:sz w:val="28"/>
          <w:szCs w:val="28"/>
          <w:lang w:val="kk-KZ"/>
        </w:rPr>
        <w:t>төмендегі кестедегі орташа жылдық көрсеткіштеріне сүйене отырып қор</w:t>
      </w:r>
      <w:r w:rsidR="000F682B">
        <w:rPr>
          <w:rFonts w:ascii="Times New Roman" w:hAnsi="Times New Roman" w:cs="Times New Roman"/>
          <w:color w:val="0D0D0D" w:themeColor="text1" w:themeTint="F2"/>
          <w:sz w:val="28"/>
          <w:szCs w:val="28"/>
          <w:lang w:val="kk-KZ"/>
        </w:rPr>
        <w:t>ы</w:t>
      </w:r>
      <w:r w:rsidRPr="00D76DB6">
        <w:rPr>
          <w:rFonts w:ascii="Times New Roman" w:hAnsi="Times New Roman" w:cs="Times New Roman"/>
          <w:color w:val="0D0D0D" w:themeColor="text1" w:themeTint="F2"/>
          <w:sz w:val="28"/>
          <w:szCs w:val="28"/>
          <w:lang w:val="kk-KZ"/>
        </w:rPr>
        <w:t>тынды бере аламыз</w:t>
      </w:r>
      <w:r w:rsidR="0078526D" w:rsidRPr="00D76DB6">
        <w:rPr>
          <w:rFonts w:ascii="Times New Roman" w:hAnsi="Times New Roman" w:cs="Times New Roman"/>
          <w:color w:val="0D0D0D" w:themeColor="text1" w:themeTint="F2"/>
          <w:sz w:val="28"/>
          <w:szCs w:val="28"/>
          <w:lang w:val="kk-KZ"/>
        </w:rPr>
        <w:t xml:space="preserve"> </w:t>
      </w:r>
      <w:r w:rsidR="00C33730">
        <w:rPr>
          <w:rFonts w:ascii="Times New Roman" w:hAnsi="Times New Roman" w:cs="Times New Roman"/>
          <w:color w:val="0D0D0D" w:themeColor="text1" w:themeTint="F2"/>
          <w:sz w:val="28"/>
          <w:szCs w:val="28"/>
          <w:lang w:val="kk-KZ"/>
        </w:rPr>
        <w:t>(</w:t>
      </w:r>
      <w:r w:rsidR="0078526D" w:rsidRPr="00D76DB6">
        <w:rPr>
          <w:rFonts w:ascii="Times New Roman" w:hAnsi="Times New Roman" w:cs="Times New Roman"/>
          <w:color w:val="0D0D0D" w:themeColor="text1" w:themeTint="F2"/>
          <w:sz w:val="28"/>
          <w:szCs w:val="28"/>
          <w:lang w:val="kk-KZ"/>
        </w:rPr>
        <w:t>кесте 24</w:t>
      </w:r>
      <w:r w:rsidR="00C33730">
        <w:rPr>
          <w:rFonts w:ascii="Times New Roman" w:hAnsi="Times New Roman" w:cs="Times New Roman"/>
          <w:color w:val="0D0D0D" w:themeColor="text1" w:themeTint="F2"/>
          <w:sz w:val="28"/>
          <w:szCs w:val="28"/>
          <w:lang w:val="kk-KZ"/>
        </w:rPr>
        <w:t>).</w:t>
      </w:r>
    </w:p>
    <w:p w14:paraId="051ACCB7" w14:textId="77777777" w:rsidR="00353BFA" w:rsidRDefault="00353BFA" w:rsidP="00113570">
      <w:pPr>
        <w:pStyle w:val="HTML"/>
        <w:shd w:val="clear" w:color="auto" w:fill="FFFFFF" w:themeFill="background1"/>
        <w:jc w:val="both"/>
        <w:rPr>
          <w:rFonts w:ascii="Times New Roman" w:hAnsi="Times New Roman" w:cs="Times New Roman"/>
          <w:color w:val="0D0D0D" w:themeColor="text1" w:themeTint="F2"/>
          <w:sz w:val="28"/>
          <w:szCs w:val="28"/>
          <w:lang w:val="kk-KZ"/>
        </w:rPr>
      </w:pPr>
    </w:p>
    <w:p w14:paraId="0618EDD7" w14:textId="77777777" w:rsidR="00141932" w:rsidRDefault="00113570" w:rsidP="003734CC">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0807B9">
        <w:rPr>
          <w:rFonts w:ascii="Times New Roman" w:hAnsi="Times New Roman" w:cs="Times New Roman"/>
          <w:color w:val="0D0D0D" w:themeColor="text1" w:themeTint="F2"/>
          <w:sz w:val="28"/>
          <w:szCs w:val="28"/>
          <w:lang w:val="kk-KZ"/>
        </w:rPr>
        <w:lastRenderedPageBreak/>
        <w:t>Кесте 2</w:t>
      </w:r>
      <w:r w:rsidRPr="000807B9">
        <w:rPr>
          <w:rFonts w:ascii="Times New Roman" w:hAnsi="Times New Roman" w:cs="Times New Roman"/>
          <w:color w:val="0D0D0D" w:themeColor="text1" w:themeTint="F2"/>
          <w:sz w:val="28"/>
          <w:szCs w:val="28"/>
        </w:rPr>
        <w:t>4</w:t>
      </w:r>
      <w:r w:rsidRPr="000807B9">
        <w:rPr>
          <w:rFonts w:ascii="Times New Roman" w:hAnsi="Times New Roman" w:cs="Times New Roman"/>
          <w:color w:val="0D0D0D" w:themeColor="text1" w:themeTint="F2"/>
          <w:sz w:val="28"/>
          <w:szCs w:val="28"/>
          <w:lang w:val="kk-KZ"/>
        </w:rPr>
        <w:t xml:space="preserve"> – Орташа жылдық көрсеткіштер</w:t>
      </w:r>
    </w:p>
    <w:p w14:paraId="0DD97038" w14:textId="77777777" w:rsidR="00C33730" w:rsidRPr="00C33730" w:rsidRDefault="00C33730" w:rsidP="003734CC">
      <w:pPr>
        <w:pStyle w:val="HTML"/>
        <w:shd w:val="clear" w:color="auto" w:fill="FFFFFF" w:themeFill="background1"/>
        <w:jc w:val="both"/>
        <w:rPr>
          <w:rFonts w:ascii="Times New Roman" w:hAnsi="Times New Roman" w:cs="Times New Roman"/>
          <w:color w:val="0D0D0D" w:themeColor="text1" w:themeTint="F2"/>
          <w:sz w:val="16"/>
          <w:szCs w:val="16"/>
          <w:lang w:val="kk-KZ"/>
        </w:rPr>
      </w:pPr>
    </w:p>
    <w:tbl>
      <w:tblPr>
        <w:tblStyle w:val="a3"/>
        <w:tblW w:w="9603" w:type="dxa"/>
        <w:tblInd w:w="136" w:type="dxa"/>
        <w:tblLayout w:type="fixed"/>
        <w:tblLook w:val="04A0" w:firstRow="1" w:lastRow="0" w:firstColumn="1" w:lastColumn="0" w:noHBand="0" w:noVBand="1"/>
      </w:tblPr>
      <w:tblGrid>
        <w:gridCol w:w="686"/>
        <w:gridCol w:w="704"/>
        <w:gridCol w:w="724"/>
        <w:gridCol w:w="1260"/>
        <w:gridCol w:w="1418"/>
        <w:gridCol w:w="1417"/>
        <w:gridCol w:w="1418"/>
        <w:gridCol w:w="850"/>
        <w:gridCol w:w="1126"/>
      </w:tblGrid>
      <w:tr w:rsidR="00D76DB6" w:rsidRPr="0091051A" w14:paraId="2A3AC207" w14:textId="77777777" w:rsidTr="00C33730">
        <w:tc>
          <w:tcPr>
            <w:tcW w:w="686" w:type="dxa"/>
            <w:vAlign w:val="center"/>
          </w:tcPr>
          <w:p w14:paraId="05690FF9" w14:textId="2DC8E606" w:rsidR="00005552" w:rsidRPr="00D76DB6" w:rsidRDefault="00005552" w:rsidP="00C33730">
            <w:pPr>
              <w:ind w:left="-70" w:right="-108"/>
              <w:jc w:val="center"/>
              <w:rPr>
                <w:color w:val="0D0D0D" w:themeColor="text1" w:themeTint="F2"/>
              </w:rPr>
            </w:pPr>
            <w:r w:rsidRPr="00D76DB6">
              <w:rPr>
                <w:color w:val="0D0D0D" w:themeColor="text1" w:themeTint="F2"/>
              </w:rPr>
              <w:t>Жы</w:t>
            </w:r>
            <w:r w:rsidR="001B323F">
              <w:rPr>
                <w:color w:val="0D0D0D" w:themeColor="text1" w:themeTint="F2"/>
                <w:lang w:val="kk-KZ"/>
              </w:rPr>
              <w:t xml:space="preserve"> </w:t>
            </w:r>
            <w:r w:rsidRPr="00D76DB6">
              <w:rPr>
                <w:color w:val="0D0D0D" w:themeColor="text1" w:themeTint="F2"/>
              </w:rPr>
              <w:t>лы/</w:t>
            </w:r>
          </w:p>
          <w:p w14:paraId="2A968625" w14:textId="7AAE3758" w:rsidR="00005552" w:rsidRPr="00D76DB6" w:rsidRDefault="00005552" w:rsidP="00C33730">
            <w:pPr>
              <w:ind w:left="-70" w:right="-108"/>
              <w:jc w:val="center"/>
              <w:rPr>
                <w:b/>
                <w:color w:val="0D0D0D" w:themeColor="text1" w:themeTint="F2"/>
                <w:lang w:val="kk-KZ"/>
              </w:rPr>
            </w:pPr>
            <w:r w:rsidRPr="00D76DB6">
              <w:rPr>
                <w:color w:val="0D0D0D" w:themeColor="text1" w:themeTint="F2"/>
              </w:rPr>
              <w:t>К</w:t>
            </w:r>
            <w:r w:rsidRPr="00D76DB6">
              <w:rPr>
                <w:color w:val="0D0D0D" w:themeColor="text1" w:themeTint="F2"/>
                <w:lang w:val="kk-KZ"/>
              </w:rPr>
              <w:t>өрсеткіш</w:t>
            </w:r>
            <w:r w:rsidR="001B323F">
              <w:rPr>
                <w:color w:val="0D0D0D" w:themeColor="text1" w:themeTint="F2"/>
                <w:lang w:val="kk-KZ"/>
              </w:rPr>
              <w:t xml:space="preserve"> </w:t>
            </w:r>
            <w:r w:rsidRPr="00D76DB6">
              <w:rPr>
                <w:color w:val="0D0D0D" w:themeColor="text1" w:themeTint="F2"/>
                <w:lang w:val="kk-KZ"/>
              </w:rPr>
              <w:t>тер</w:t>
            </w:r>
          </w:p>
        </w:tc>
        <w:tc>
          <w:tcPr>
            <w:tcW w:w="704" w:type="dxa"/>
            <w:vAlign w:val="center"/>
          </w:tcPr>
          <w:p w14:paraId="6BA5063E" w14:textId="2E033DD7" w:rsidR="00005552" w:rsidRPr="00D76DB6" w:rsidRDefault="00005552" w:rsidP="00C33730">
            <w:pPr>
              <w:ind w:left="-70"/>
              <w:jc w:val="center"/>
              <w:rPr>
                <w:color w:val="0D0D0D" w:themeColor="text1" w:themeTint="F2"/>
                <w:lang w:val="kk-KZ"/>
              </w:rPr>
            </w:pPr>
            <w:r w:rsidRPr="00D76DB6">
              <w:rPr>
                <w:color w:val="0D0D0D" w:themeColor="text1" w:themeTint="F2"/>
                <w:lang w:val="kk-KZ"/>
              </w:rPr>
              <w:t>Орташа жылдық инф</w:t>
            </w:r>
            <w:r w:rsidR="001B323F">
              <w:rPr>
                <w:color w:val="0D0D0D" w:themeColor="text1" w:themeTint="F2"/>
                <w:lang w:val="kk-KZ"/>
              </w:rPr>
              <w:t xml:space="preserve"> </w:t>
            </w:r>
            <w:r w:rsidRPr="00D76DB6">
              <w:rPr>
                <w:color w:val="0D0D0D" w:themeColor="text1" w:themeTint="F2"/>
                <w:lang w:val="kk-KZ"/>
              </w:rPr>
              <w:t>ла</w:t>
            </w:r>
            <w:r w:rsidR="001B323F">
              <w:rPr>
                <w:color w:val="0D0D0D" w:themeColor="text1" w:themeTint="F2"/>
                <w:lang w:val="kk-KZ"/>
              </w:rPr>
              <w:t xml:space="preserve"> </w:t>
            </w:r>
            <w:r w:rsidRPr="00D76DB6">
              <w:rPr>
                <w:color w:val="0D0D0D" w:themeColor="text1" w:themeTint="F2"/>
                <w:lang w:val="kk-KZ"/>
              </w:rPr>
              <w:t>ция, %</w:t>
            </w:r>
          </w:p>
        </w:tc>
        <w:tc>
          <w:tcPr>
            <w:tcW w:w="724" w:type="dxa"/>
            <w:vAlign w:val="center"/>
          </w:tcPr>
          <w:p w14:paraId="34ED5955" w14:textId="119566BD" w:rsidR="00005552" w:rsidRPr="001B323F" w:rsidRDefault="00005552" w:rsidP="00C33730">
            <w:pPr>
              <w:ind w:left="-70"/>
              <w:jc w:val="center"/>
              <w:rPr>
                <w:color w:val="0D0D0D" w:themeColor="text1" w:themeTint="F2"/>
                <w:lang w:val="kk-KZ"/>
              </w:rPr>
            </w:pPr>
            <w:r w:rsidRPr="00D76DB6">
              <w:rPr>
                <w:color w:val="0D0D0D" w:themeColor="text1" w:themeTint="F2"/>
                <w:lang w:val="kk-KZ"/>
              </w:rPr>
              <w:t>Орташа жыл</w:t>
            </w:r>
            <w:r w:rsidR="001B323F">
              <w:rPr>
                <w:color w:val="0D0D0D" w:themeColor="text1" w:themeTint="F2"/>
                <w:lang w:val="kk-KZ"/>
              </w:rPr>
              <w:t xml:space="preserve"> </w:t>
            </w:r>
            <w:r w:rsidRPr="00D76DB6">
              <w:rPr>
                <w:color w:val="0D0D0D" w:themeColor="text1" w:themeTint="F2"/>
                <w:lang w:val="kk-KZ"/>
              </w:rPr>
              <w:t>дық база</w:t>
            </w:r>
            <w:r w:rsidR="001B323F">
              <w:rPr>
                <w:color w:val="0D0D0D" w:themeColor="text1" w:themeTint="F2"/>
                <w:lang w:val="kk-KZ"/>
              </w:rPr>
              <w:t xml:space="preserve"> </w:t>
            </w:r>
            <w:r w:rsidRPr="00D76DB6">
              <w:rPr>
                <w:color w:val="0D0D0D" w:themeColor="text1" w:themeTint="F2"/>
                <w:lang w:val="kk-KZ"/>
              </w:rPr>
              <w:t>лық мөлшерлеме,</w:t>
            </w:r>
            <w:r w:rsidRPr="001B323F">
              <w:rPr>
                <w:color w:val="0D0D0D" w:themeColor="text1" w:themeTint="F2"/>
                <w:lang w:val="kk-KZ"/>
              </w:rPr>
              <w:t>%</w:t>
            </w:r>
          </w:p>
        </w:tc>
        <w:tc>
          <w:tcPr>
            <w:tcW w:w="1260" w:type="dxa"/>
            <w:vAlign w:val="center"/>
          </w:tcPr>
          <w:p w14:paraId="1088DF6F" w14:textId="77777777" w:rsidR="00005552" w:rsidRPr="00D76DB6" w:rsidRDefault="008550EE" w:rsidP="00C33730">
            <w:pPr>
              <w:ind w:left="-70"/>
              <w:jc w:val="center"/>
              <w:rPr>
                <w:color w:val="0D0D0D" w:themeColor="text1" w:themeTint="F2"/>
                <w:lang w:val="kk-KZ"/>
              </w:rPr>
            </w:pPr>
            <w:r w:rsidRPr="00D76DB6">
              <w:rPr>
                <w:color w:val="0D0D0D" w:themeColor="text1" w:themeTint="F2"/>
                <w:lang w:val="kk-KZ"/>
              </w:rPr>
              <w:t>К</w:t>
            </w:r>
            <w:r w:rsidR="00005552" w:rsidRPr="00D76DB6">
              <w:rPr>
                <w:color w:val="0D0D0D" w:themeColor="text1" w:themeTint="F2"/>
                <w:lang w:val="kk-KZ"/>
              </w:rPr>
              <w:t>редиттер бойынша сыйақының орташа мөлшерлемесі, %</w:t>
            </w:r>
          </w:p>
          <w:p w14:paraId="6DF058B9" w14:textId="77777777" w:rsidR="00005552" w:rsidRPr="00D76DB6" w:rsidRDefault="00005552" w:rsidP="00C33730">
            <w:pPr>
              <w:ind w:left="-70"/>
              <w:jc w:val="center"/>
              <w:rPr>
                <w:color w:val="0D0D0D" w:themeColor="text1" w:themeTint="F2"/>
                <w:lang w:val="kk-KZ"/>
              </w:rPr>
            </w:pPr>
            <w:r w:rsidRPr="00D76DB6">
              <w:rPr>
                <w:color w:val="0D0D0D" w:themeColor="text1" w:themeTint="F2"/>
                <w:lang w:val="kk-KZ"/>
              </w:rPr>
              <w:t>Заңды тұлғаларға</w:t>
            </w:r>
          </w:p>
          <w:p w14:paraId="3888A246" w14:textId="77777777" w:rsidR="008550EE" w:rsidRPr="00D76DB6" w:rsidRDefault="008550EE" w:rsidP="00C33730">
            <w:pPr>
              <w:ind w:left="-70"/>
              <w:jc w:val="center"/>
              <w:rPr>
                <w:color w:val="0D0D0D" w:themeColor="text1" w:themeTint="F2"/>
                <w:lang w:val="kk-KZ"/>
              </w:rPr>
            </w:pPr>
            <w:r w:rsidRPr="00D76DB6">
              <w:rPr>
                <w:color w:val="0D0D0D" w:themeColor="text1" w:themeTint="F2"/>
                <w:lang w:val="kk-KZ"/>
              </w:rPr>
              <w:t>(теңгемен)</w:t>
            </w:r>
          </w:p>
        </w:tc>
        <w:tc>
          <w:tcPr>
            <w:tcW w:w="1418" w:type="dxa"/>
            <w:vAlign w:val="center"/>
          </w:tcPr>
          <w:p w14:paraId="6CC63503" w14:textId="77777777" w:rsidR="00005552" w:rsidRPr="00D76DB6" w:rsidRDefault="008550EE" w:rsidP="00C33730">
            <w:pPr>
              <w:ind w:left="-70"/>
              <w:jc w:val="center"/>
              <w:rPr>
                <w:color w:val="0D0D0D" w:themeColor="text1" w:themeTint="F2"/>
                <w:lang w:val="kk-KZ"/>
              </w:rPr>
            </w:pPr>
            <w:r w:rsidRPr="00D76DB6">
              <w:rPr>
                <w:color w:val="0D0D0D" w:themeColor="text1" w:themeTint="F2"/>
                <w:lang w:val="kk-KZ"/>
              </w:rPr>
              <w:t>К</w:t>
            </w:r>
            <w:r w:rsidR="00005552" w:rsidRPr="00D76DB6">
              <w:rPr>
                <w:color w:val="0D0D0D" w:themeColor="text1" w:themeTint="F2"/>
                <w:lang w:val="kk-KZ"/>
              </w:rPr>
              <w:t>редиттер бойынша сыйақының орташа мөлшерлемесі, %</w:t>
            </w:r>
          </w:p>
          <w:p w14:paraId="0AECAF47" w14:textId="77777777" w:rsidR="00005552" w:rsidRPr="00D76DB6" w:rsidRDefault="00005552" w:rsidP="00C33730">
            <w:pPr>
              <w:ind w:left="-70"/>
              <w:jc w:val="center"/>
              <w:rPr>
                <w:color w:val="0D0D0D" w:themeColor="text1" w:themeTint="F2"/>
                <w:lang w:val="kk-KZ"/>
              </w:rPr>
            </w:pPr>
            <w:r w:rsidRPr="00D76DB6">
              <w:rPr>
                <w:color w:val="0D0D0D" w:themeColor="text1" w:themeTint="F2"/>
                <w:lang w:val="kk-KZ"/>
              </w:rPr>
              <w:t>Жеке тұлғаларға</w:t>
            </w:r>
          </w:p>
          <w:p w14:paraId="350CDB95" w14:textId="77777777" w:rsidR="008550EE" w:rsidRPr="00D76DB6" w:rsidRDefault="008550EE" w:rsidP="00C33730">
            <w:pPr>
              <w:ind w:left="-70"/>
              <w:jc w:val="center"/>
              <w:rPr>
                <w:color w:val="0D0D0D" w:themeColor="text1" w:themeTint="F2"/>
                <w:lang w:val="kk-KZ"/>
              </w:rPr>
            </w:pPr>
            <w:r w:rsidRPr="00D76DB6">
              <w:rPr>
                <w:color w:val="0D0D0D" w:themeColor="text1" w:themeTint="F2"/>
                <w:lang w:val="kk-KZ"/>
              </w:rPr>
              <w:t>(теңгемен)</w:t>
            </w:r>
          </w:p>
        </w:tc>
        <w:tc>
          <w:tcPr>
            <w:tcW w:w="1417" w:type="dxa"/>
            <w:vAlign w:val="center"/>
          </w:tcPr>
          <w:p w14:paraId="4950C416" w14:textId="07AAC7A4" w:rsidR="00005552" w:rsidRPr="00D76DB6" w:rsidRDefault="008550EE" w:rsidP="00C33730">
            <w:pPr>
              <w:ind w:left="-70"/>
              <w:jc w:val="center"/>
              <w:rPr>
                <w:color w:val="0D0D0D" w:themeColor="text1" w:themeTint="F2"/>
                <w:lang w:val="kk-KZ"/>
              </w:rPr>
            </w:pPr>
            <w:r w:rsidRPr="00D76DB6">
              <w:rPr>
                <w:color w:val="0D0D0D" w:themeColor="text1" w:themeTint="F2"/>
                <w:lang w:val="kk-KZ"/>
              </w:rPr>
              <w:t>Д</w:t>
            </w:r>
            <w:r w:rsidR="00005552" w:rsidRPr="00D76DB6">
              <w:rPr>
                <w:color w:val="0D0D0D" w:themeColor="text1" w:themeTint="F2"/>
                <w:lang w:val="kk-KZ"/>
              </w:rPr>
              <w:t>епозиттер бойынша сыйақының орташа мөлшерлемесі,</w:t>
            </w:r>
            <w:r w:rsidR="001B323F">
              <w:rPr>
                <w:color w:val="0D0D0D" w:themeColor="text1" w:themeTint="F2"/>
                <w:lang w:val="kk-KZ"/>
              </w:rPr>
              <w:t xml:space="preserve"> </w:t>
            </w:r>
            <w:r w:rsidR="00005552" w:rsidRPr="00D76DB6">
              <w:rPr>
                <w:color w:val="0D0D0D" w:themeColor="text1" w:themeTint="F2"/>
                <w:lang w:val="kk-KZ"/>
              </w:rPr>
              <w:t>%</w:t>
            </w:r>
          </w:p>
          <w:p w14:paraId="3A7F5B7B" w14:textId="77777777" w:rsidR="00005552" w:rsidRPr="00D76DB6" w:rsidRDefault="00005552" w:rsidP="00C33730">
            <w:pPr>
              <w:ind w:left="-70"/>
              <w:jc w:val="center"/>
              <w:rPr>
                <w:color w:val="0D0D0D" w:themeColor="text1" w:themeTint="F2"/>
                <w:lang w:val="kk-KZ"/>
              </w:rPr>
            </w:pPr>
            <w:r w:rsidRPr="00D76DB6">
              <w:rPr>
                <w:color w:val="0D0D0D" w:themeColor="text1" w:themeTint="F2"/>
                <w:lang w:val="kk-KZ"/>
              </w:rPr>
              <w:t>Заңды тұлғаларға</w:t>
            </w:r>
          </w:p>
          <w:p w14:paraId="42E54F35" w14:textId="77777777" w:rsidR="008550EE" w:rsidRPr="00D76DB6" w:rsidRDefault="008550EE" w:rsidP="00C33730">
            <w:pPr>
              <w:ind w:left="-70"/>
              <w:jc w:val="center"/>
              <w:rPr>
                <w:color w:val="0D0D0D" w:themeColor="text1" w:themeTint="F2"/>
                <w:lang w:val="kk-KZ"/>
              </w:rPr>
            </w:pPr>
            <w:r w:rsidRPr="00D76DB6">
              <w:rPr>
                <w:color w:val="0D0D0D" w:themeColor="text1" w:themeTint="F2"/>
                <w:lang w:val="kk-KZ"/>
              </w:rPr>
              <w:t>(теңгемен)</w:t>
            </w:r>
          </w:p>
        </w:tc>
        <w:tc>
          <w:tcPr>
            <w:tcW w:w="1418" w:type="dxa"/>
            <w:vAlign w:val="center"/>
          </w:tcPr>
          <w:p w14:paraId="721C6FB4" w14:textId="77777777" w:rsidR="00005552" w:rsidRPr="00D76DB6" w:rsidRDefault="008550EE" w:rsidP="00C33730">
            <w:pPr>
              <w:ind w:left="-70"/>
              <w:jc w:val="center"/>
              <w:rPr>
                <w:color w:val="0D0D0D" w:themeColor="text1" w:themeTint="F2"/>
                <w:lang w:val="kk-KZ"/>
              </w:rPr>
            </w:pPr>
            <w:r w:rsidRPr="00D76DB6">
              <w:rPr>
                <w:color w:val="0D0D0D" w:themeColor="text1" w:themeTint="F2"/>
                <w:lang w:val="kk-KZ"/>
              </w:rPr>
              <w:t>Д</w:t>
            </w:r>
            <w:r w:rsidR="00005552" w:rsidRPr="00D76DB6">
              <w:rPr>
                <w:color w:val="0D0D0D" w:themeColor="text1" w:themeTint="F2"/>
                <w:lang w:val="kk-KZ"/>
              </w:rPr>
              <w:t>епозиттер бойынша</w:t>
            </w:r>
          </w:p>
          <w:p w14:paraId="47F64939" w14:textId="4ECF743A" w:rsidR="00005552" w:rsidRPr="00D76DB6" w:rsidRDefault="00005552" w:rsidP="00C33730">
            <w:pPr>
              <w:ind w:left="-70"/>
              <w:jc w:val="center"/>
              <w:rPr>
                <w:color w:val="0D0D0D" w:themeColor="text1" w:themeTint="F2"/>
                <w:lang w:val="kk-KZ"/>
              </w:rPr>
            </w:pPr>
            <w:r w:rsidRPr="00D76DB6">
              <w:rPr>
                <w:color w:val="0D0D0D" w:themeColor="text1" w:themeTint="F2"/>
                <w:lang w:val="kk-KZ"/>
              </w:rPr>
              <w:t>сыйақының орташа мөлшерлемесі,</w:t>
            </w:r>
            <w:r w:rsidR="001B323F">
              <w:rPr>
                <w:color w:val="0D0D0D" w:themeColor="text1" w:themeTint="F2"/>
                <w:lang w:val="kk-KZ"/>
              </w:rPr>
              <w:t xml:space="preserve"> </w:t>
            </w:r>
            <w:r w:rsidRPr="00D76DB6">
              <w:rPr>
                <w:color w:val="0D0D0D" w:themeColor="text1" w:themeTint="F2"/>
                <w:lang w:val="kk-KZ"/>
              </w:rPr>
              <w:t>%</w:t>
            </w:r>
          </w:p>
          <w:p w14:paraId="4E63DADC" w14:textId="77777777" w:rsidR="00005552" w:rsidRPr="00D76DB6" w:rsidRDefault="00005552" w:rsidP="00C33730">
            <w:pPr>
              <w:ind w:left="-70"/>
              <w:jc w:val="center"/>
              <w:rPr>
                <w:color w:val="0D0D0D" w:themeColor="text1" w:themeTint="F2"/>
                <w:lang w:val="kk-KZ"/>
              </w:rPr>
            </w:pPr>
            <w:r w:rsidRPr="00D76DB6">
              <w:rPr>
                <w:color w:val="0D0D0D" w:themeColor="text1" w:themeTint="F2"/>
                <w:lang w:val="kk-KZ"/>
              </w:rPr>
              <w:t>Жеке тұлғаларға</w:t>
            </w:r>
          </w:p>
          <w:p w14:paraId="67D00AE1" w14:textId="77777777" w:rsidR="008550EE" w:rsidRPr="00D76DB6" w:rsidRDefault="008550EE" w:rsidP="00C33730">
            <w:pPr>
              <w:ind w:left="-70"/>
              <w:jc w:val="center"/>
              <w:rPr>
                <w:color w:val="0D0D0D" w:themeColor="text1" w:themeTint="F2"/>
                <w:lang w:val="kk-KZ"/>
              </w:rPr>
            </w:pPr>
            <w:r w:rsidRPr="00D76DB6">
              <w:rPr>
                <w:color w:val="0D0D0D" w:themeColor="text1" w:themeTint="F2"/>
                <w:lang w:val="kk-KZ"/>
              </w:rPr>
              <w:t>(теңгемен)</w:t>
            </w:r>
          </w:p>
        </w:tc>
        <w:tc>
          <w:tcPr>
            <w:tcW w:w="850" w:type="dxa"/>
            <w:vAlign w:val="center"/>
          </w:tcPr>
          <w:p w14:paraId="748CC397" w14:textId="34A6F4FC" w:rsidR="00005552" w:rsidRPr="00D76DB6" w:rsidRDefault="008550EE" w:rsidP="001B323F">
            <w:pPr>
              <w:ind w:left="-70" w:right="-86"/>
              <w:jc w:val="center"/>
              <w:rPr>
                <w:color w:val="0D0D0D" w:themeColor="text1" w:themeTint="F2"/>
                <w:lang w:val="kk-KZ"/>
              </w:rPr>
            </w:pPr>
            <w:r w:rsidRPr="00D76DB6">
              <w:rPr>
                <w:color w:val="0D0D0D" w:themeColor="text1" w:themeTint="F2"/>
                <w:lang w:val="kk-KZ"/>
              </w:rPr>
              <w:t>Шағын бизнеске</w:t>
            </w:r>
            <w:r w:rsidR="009707D2" w:rsidRPr="00D76DB6">
              <w:rPr>
                <w:color w:val="0D0D0D" w:themeColor="text1" w:themeTint="F2"/>
                <w:lang w:val="kk-KZ"/>
              </w:rPr>
              <w:t xml:space="preserve"> </w:t>
            </w:r>
            <w:r w:rsidRPr="00D76DB6">
              <w:rPr>
                <w:color w:val="0D0D0D" w:themeColor="text1" w:themeTint="F2"/>
                <w:lang w:val="kk-KZ"/>
              </w:rPr>
              <w:t>б</w:t>
            </w:r>
            <w:r w:rsidR="00AA51AC" w:rsidRPr="00D76DB6">
              <w:rPr>
                <w:color w:val="0D0D0D" w:themeColor="text1" w:themeTint="F2"/>
                <w:lang w:val="kk-KZ"/>
              </w:rPr>
              <w:t>еріл</w:t>
            </w:r>
            <w:r w:rsidR="001B323F">
              <w:rPr>
                <w:color w:val="0D0D0D" w:themeColor="text1" w:themeTint="F2"/>
                <w:lang w:val="kk-KZ"/>
              </w:rPr>
              <w:t xml:space="preserve"> </w:t>
            </w:r>
            <w:r w:rsidR="00AA51AC" w:rsidRPr="00D76DB6">
              <w:rPr>
                <w:color w:val="0D0D0D" w:themeColor="text1" w:themeTint="F2"/>
                <w:lang w:val="kk-KZ"/>
              </w:rPr>
              <w:t>ген кредиттің</w:t>
            </w:r>
            <w:r w:rsidRPr="00D76DB6">
              <w:rPr>
                <w:color w:val="0D0D0D" w:themeColor="text1" w:themeTint="F2"/>
                <w:lang w:val="kk-KZ"/>
              </w:rPr>
              <w:t xml:space="preserve"> трлн</w:t>
            </w:r>
            <w:r w:rsidR="001B323F">
              <w:rPr>
                <w:color w:val="0D0D0D" w:themeColor="text1" w:themeTint="F2"/>
                <w:lang w:val="kk-KZ"/>
              </w:rPr>
              <w:t xml:space="preserve"> </w:t>
            </w:r>
            <w:r w:rsidRPr="00D76DB6">
              <w:rPr>
                <w:color w:val="0D0D0D" w:themeColor="text1" w:themeTint="F2"/>
                <w:lang w:val="kk-KZ"/>
              </w:rPr>
              <w:t>теңге</w:t>
            </w:r>
          </w:p>
        </w:tc>
        <w:tc>
          <w:tcPr>
            <w:tcW w:w="1126" w:type="dxa"/>
            <w:vAlign w:val="center"/>
          </w:tcPr>
          <w:p w14:paraId="573869AC" w14:textId="07D0C6FE" w:rsidR="00005552" w:rsidRPr="00D76DB6" w:rsidRDefault="008550EE" w:rsidP="00C33730">
            <w:pPr>
              <w:ind w:left="-70"/>
              <w:jc w:val="center"/>
              <w:rPr>
                <w:color w:val="0D0D0D" w:themeColor="text1" w:themeTint="F2"/>
                <w:lang w:val="kk-KZ"/>
              </w:rPr>
            </w:pPr>
            <w:r w:rsidRPr="00D76DB6">
              <w:rPr>
                <w:color w:val="0D0D0D" w:themeColor="text1" w:themeTint="F2"/>
                <w:lang w:val="kk-KZ"/>
              </w:rPr>
              <w:t xml:space="preserve">Шағын бизнеске </w:t>
            </w:r>
            <w:r w:rsidR="004C51E4" w:rsidRPr="00D76DB6">
              <w:rPr>
                <w:color w:val="0D0D0D" w:themeColor="text1" w:themeTint="F2"/>
                <w:lang w:val="kk-KZ"/>
              </w:rPr>
              <w:t>берілген кредит</w:t>
            </w:r>
            <w:r w:rsidR="001B323F">
              <w:rPr>
                <w:color w:val="0D0D0D" w:themeColor="text1" w:themeTint="F2"/>
                <w:lang w:val="kk-KZ"/>
              </w:rPr>
              <w:t xml:space="preserve"> </w:t>
            </w:r>
            <w:r w:rsidR="004C51E4" w:rsidRPr="00D76DB6">
              <w:rPr>
                <w:color w:val="0D0D0D" w:themeColor="text1" w:themeTint="F2"/>
                <w:lang w:val="kk-KZ"/>
              </w:rPr>
              <w:t>тің</w:t>
            </w:r>
            <w:r w:rsidRPr="00D76DB6">
              <w:rPr>
                <w:color w:val="0D0D0D" w:themeColor="text1" w:themeTint="F2"/>
                <w:lang w:val="kk-KZ"/>
              </w:rPr>
              <w:t xml:space="preserve"> сыйақы</w:t>
            </w:r>
            <w:r w:rsidR="001B323F">
              <w:rPr>
                <w:color w:val="0D0D0D" w:themeColor="text1" w:themeTint="F2"/>
                <w:lang w:val="kk-KZ"/>
              </w:rPr>
              <w:t xml:space="preserve"> </w:t>
            </w:r>
            <w:r w:rsidRPr="00D76DB6">
              <w:rPr>
                <w:color w:val="0D0D0D" w:themeColor="text1" w:themeTint="F2"/>
                <w:lang w:val="kk-KZ"/>
              </w:rPr>
              <w:t>ның орташа мөлшерлемесі, %</w:t>
            </w:r>
          </w:p>
        </w:tc>
      </w:tr>
      <w:tr w:rsidR="00D76DB6" w:rsidRPr="001B323F" w14:paraId="3980C21D" w14:textId="77777777" w:rsidTr="001B323F">
        <w:tc>
          <w:tcPr>
            <w:tcW w:w="686" w:type="dxa"/>
          </w:tcPr>
          <w:p w14:paraId="2B325884" w14:textId="77777777" w:rsidR="006A791D" w:rsidRPr="001B323F" w:rsidRDefault="006A791D" w:rsidP="006362E6">
            <w:pPr>
              <w:ind w:right="-425"/>
              <w:jc w:val="both"/>
              <w:rPr>
                <w:color w:val="0D0D0D" w:themeColor="text1" w:themeTint="F2"/>
                <w:lang w:val="kk-KZ"/>
              </w:rPr>
            </w:pPr>
            <w:r w:rsidRPr="001B323F">
              <w:rPr>
                <w:color w:val="0D0D0D" w:themeColor="text1" w:themeTint="F2"/>
                <w:lang w:val="kk-KZ"/>
              </w:rPr>
              <w:t>2013</w:t>
            </w:r>
          </w:p>
        </w:tc>
        <w:tc>
          <w:tcPr>
            <w:tcW w:w="704" w:type="dxa"/>
            <w:vAlign w:val="center"/>
          </w:tcPr>
          <w:p w14:paraId="457A8EDA"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4,8</w:t>
            </w:r>
          </w:p>
        </w:tc>
        <w:tc>
          <w:tcPr>
            <w:tcW w:w="724" w:type="dxa"/>
            <w:vAlign w:val="center"/>
          </w:tcPr>
          <w:p w14:paraId="09C7254E" w14:textId="77777777" w:rsidR="006A791D" w:rsidRPr="001B323F" w:rsidRDefault="006A791D" w:rsidP="001B323F">
            <w:pPr>
              <w:jc w:val="center"/>
              <w:rPr>
                <w:color w:val="0D0D0D" w:themeColor="text1" w:themeTint="F2"/>
                <w:lang w:val="kk-KZ"/>
              </w:rPr>
            </w:pPr>
            <w:r w:rsidRPr="001B323F">
              <w:rPr>
                <w:color w:val="0D0D0D" w:themeColor="text1" w:themeTint="F2"/>
                <w:lang w:val="kk-KZ"/>
              </w:rPr>
              <w:t>6</w:t>
            </w:r>
            <w:r w:rsidRPr="00D76DB6">
              <w:rPr>
                <w:color w:val="0D0D0D" w:themeColor="text1" w:themeTint="F2"/>
                <w:lang w:val="kk-KZ"/>
              </w:rPr>
              <w:t>,</w:t>
            </w:r>
            <w:r w:rsidRPr="001B323F">
              <w:rPr>
                <w:color w:val="0D0D0D" w:themeColor="text1" w:themeTint="F2"/>
                <w:lang w:val="kk-KZ"/>
              </w:rPr>
              <w:t>67</w:t>
            </w:r>
          </w:p>
        </w:tc>
        <w:tc>
          <w:tcPr>
            <w:tcW w:w="1260" w:type="dxa"/>
            <w:vAlign w:val="center"/>
          </w:tcPr>
          <w:p w14:paraId="37EEC839" w14:textId="77777777" w:rsidR="006A791D" w:rsidRPr="001B323F" w:rsidRDefault="006A791D" w:rsidP="001B323F">
            <w:pPr>
              <w:jc w:val="center"/>
              <w:rPr>
                <w:color w:val="0D0D0D" w:themeColor="text1" w:themeTint="F2"/>
                <w:lang w:val="kk-KZ"/>
              </w:rPr>
            </w:pPr>
            <w:r w:rsidRPr="001B323F">
              <w:rPr>
                <w:color w:val="0D0D0D" w:themeColor="text1" w:themeTint="F2"/>
                <w:lang w:val="kk-KZ"/>
              </w:rPr>
              <w:t>10,6</w:t>
            </w:r>
          </w:p>
        </w:tc>
        <w:tc>
          <w:tcPr>
            <w:tcW w:w="1418" w:type="dxa"/>
            <w:vAlign w:val="center"/>
          </w:tcPr>
          <w:p w14:paraId="5E8416F6" w14:textId="77777777" w:rsidR="006A791D" w:rsidRPr="001B323F" w:rsidRDefault="006A791D" w:rsidP="001B323F">
            <w:pPr>
              <w:jc w:val="center"/>
              <w:rPr>
                <w:color w:val="0D0D0D" w:themeColor="text1" w:themeTint="F2"/>
                <w:lang w:val="kk-KZ"/>
              </w:rPr>
            </w:pPr>
            <w:r w:rsidRPr="001B323F">
              <w:rPr>
                <w:color w:val="0D0D0D" w:themeColor="text1" w:themeTint="F2"/>
                <w:lang w:val="kk-KZ"/>
              </w:rPr>
              <w:t>20,4</w:t>
            </w:r>
          </w:p>
        </w:tc>
        <w:tc>
          <w:tcPr>
            <w:tcW w:w="1417" w:type="dxa"/>
            <w:vAlign w:val="center"/>
          </w:tcPr>
          <w:p w14:paraId="0C71B68F" w14:textId="77777777" w:rsidR="006A791D" w:rsidRPr="001B323F" w:rsidRDefault="006A791D" w:rsidP="001B323F">
            <w:pPr>
              <w:jc w:val="center"/>
              <w:rPr>
                <w:color w:val="0D0D0D" w:themeColor="text1" w:themeTint="F2"/>
                <w:lang w:val="kk-KZ"/>
              </w:rPr>
            </w:pPr>
            <w:r w:rsidRPr="001B323F">
              <w:rPr>
                <w:color w:val="0D0D0D" w:themeColor="text1" w:themeTint="F2"/>
                <w:lang w:val="kk-KZ"/>
              </w:rPr>
              <w:t>3,7</w:t>
            </w:r>
          </w:p>
        </w:tc>
        <w:tc>
          <w:tcPr>
            <w:tcW w:w="1418" w:type="dxa"/>
            <w:vAlign w:val="center"/>
          </w:tcPr>
          <w:p w14:paraId="0175419A" w14:textId="77777777" w:rsidR="006A791D" w:rsidRPr="001B323F" w:rsidRDefault="006A791D" w:rsidP="001B323F">
            <w:pPr>
              <w:jc w:val="center"/>
              <w:rPr>
                <w:color w:val="0D0D0D" w:themeColor="text1" w:themeTint="F2"/>
                <w:lang w:val="kk-KZ"/>
              </w:rPr>
            </w:pPr>
            <w:r w:rsidRPr="001B323F">
              <w:rPr>
                <w:color w:val="0D0D0D" w:themeColor="text1" w:themeTint="F2"/>
                <w:lang w:val="kk-KZ"/>
              </w:rPr>
              <w:t>6,3</w:t>
            </w:r>
          </w:p>
        </w:tc>
        <w:tc>
          <w:tcPr>
            <w:tcW w:w="850" w:type="dxa"/>
            <w:vAlign w:val="center"/>
          </w:tcPr>
          <w:p w14:paraId="0A626686" w14:textId="77777777" w:rsidR="006A791D" w:rsidRPr="001B323F" w:rsidRDefault="006A791D" w:rsidP="001B323F">
            <w:pPr>
              <w:jc w:val="center"/>
              <w:rPr>
                <w:color w:val="0D0D0D" w:themeColor="text1" w:themeTint="F2"/>
                <w:lang w:val="kk-KZ"/>
              </w:rPr>
            </w:pPr>
            <w:r w:rsidRPr="001B323F">
              <w:rPr>
                <w:color w:val="0D0D0D" w:themeColor="text1" w:themeTint="F2"/>
                <w:lang w:val="kk-KZ"/>
              </w:rPr>
              <w:t>0,9</w:t>
            </w:r>
          </w:p>
        </w:tc>
        <w:tc>
          <w:tcPr>
            <w:tcW w:w="1126" w:type="dxa"/>
            <w:vAlign w:val="center"/>
          </w:tcPr>
          <w:p w14:paraId="7C03D148" w14:textId="77777777" w:rsidR="006A791D" w:rsidRPr="001B323F" w:rsidRDefault="006A791D" w:rsidP="001B323F">
            <w:pPr>
              <w:jc w:val="center"/>
              <w:rPr>
                <w:color w:val="0D0D0D" w:themeColor="text1" w:themeTint="F2"/>
                <w:lang w:val="kk-KZ"/>
              </w:rPr>
            </w:pPr>
            <w:r w:rsidRPr="001B323F">
              <w:rPr>
                <w:color w:val="0D0D0D" w:themeColor="text1" w:themeTint="F2"/>
                <w:lang w:val="kk-KZ"/>
              </w:rPr>
              <w:t>12,5</w:t>
            </w:r>
          </w:p>
        </w:tc>
      </w:tr>
      <w:tr w:rsidR="00D76DB6" w:rsidRPr="00D76DB6" w14:paraId="2D41AAF9" w14:textId="77777777" w:rsidTr="001B323F">
        <w:tc>
          <w:tcPr>
            <w:tcW w:w="686" w:type="dxa"/>
          </w:tcPr>
          <w:p w14:paraId="1BA393A6" w14:textId="77777777" w:rsidR="006A791D" w:rsidRPr="001B323F" w:rsidRDefault="006A791D" w:rsidP="006362E6">
            <w:pPr>
              <w:ind w:right="-425"/>
              <w:jc w:val="both"/>
              <w:rPr>
                <w:color w:val="0D0D0D" w:themeColor="text1" w:themeTint="F2"/>
                <w:lang w:val="kk-KZ"/>
              </w:rPr>
            </w:pPr>
            <w:r w:rsidRPr="001B323F">
              <w:rPr>
                <w:color w:val="0D0D0D" w:themeColor="text1" w:themeTint="F2"/>
                <w:lang w:val="kk-KZ"/>
              </w:rPr>
              <w:t>2014</w:t>
            </w:r>
          </w:p>
        </w:tc>
        <w:tc>
          <w:tcPr>
            <w:tcW w:w="704" w:type="dxa"/>
            <w:vAlign w:val="center"/>
          </w:tcPr>
          <w:p w14:paraId="6D641B39"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7,4</w:t>
            </w:r>
          </w:p>
        </w:tc>
        <w:tc>
          <w:tcPr>
            <w:tcW w:w="724" w:type="dxa"/>
            <w:vAlign w:val="center"/>
          </w:tcPr>
          <w:p w14:paraId="34754455"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8,7</w:t>
            </w:r>
          </w:p>
        </w:tc>
        <w:tc>
          <w:tcPr>
            <w:tcW w:w="1260" w:type="dxa"/>
            <w:vAlign w:val="center"/>
          </w:tcPr>
          <w:p w14:paraId="11CB36A4"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10,9</w:t>
            </w:r>
          </w:p>
        </w:tc>
        <w:tc>
          <w:tcPr>
            <w:tcW w:w="1418" w:type="dxa"/>
            <w:vAlign w:val="center"/>
          </w:tcPr>
          <w:p w14:paraId="3BFBE92D"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19,4</w:t>
            </w:r>
          </w:p>
        </w:tc>
        <w:tc>
          <w:tcPr>
            <w:tcW w:w="1417" w:type="dxa"/>
            <w:vAlign w:val="center"/>
          </w:tcPr>
          <w:p w14:paraId="4A2D34A5" w14:textId="77777777" w:rsidR="006A791D" w:rsidRPr="00D76DB6" w:rsidRDefault="006A791D" w:rsidP="001B323F">
            <w:pPr>
              <w:jc w:val="center"/>
              <w:rPr>
                <w:color w:val="0D0D0D" w:themeColor="text1" w:themeTint="F2"/>
              </w:rPr>
            </w:pPr>
            <w:r w:rsidRPr="00D76DB6">
              <w:rPr>
                <w:color w:val="0D0D0D" w:themeColor="text1" w:themeTint="F2"/>
                <w:lang w:val="en-US"/>
              </w:rPr>
              <w:t>5</w:t>
            </w:r>
            <w:r w:rsidRPr="00D76DB6">
              <w:rPr>
                <w:color w:val="0D0D0D" w:themeColor="text1" w:themeTint="F2"/>
              </w:rPr>
              <w:t>,5</w:t>
            </w:r>
          </w:p>
        </w:tc>
        <w:tc>
          <w:tcPr>
            <w:tcW w:w="1418" w:type="dxa"/>
            <w:vAlign w:val="center"/>
          </w:tcPr>
          <w:p w14:paraId="43497ADA"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6,4</w:t>
            </w:r>
          </w:p>
        </w:tc>
        <w:tc>
          <w:tcPr>
            <w:tcW w:w="850" w:type="dxa"/>
            <w:vAlign w:val="center"/>
          </w:tcPr>
          <w:p w14:paraId="74FAE006" w14:textId="77777777" w:rsidR="006A791D" w:rsidRPr="00D76DB6" w:rsidRDefault="006A791D" w:rsidP="001B323F">
            <w:pPr>
              <w:jc w:val="center"/>
              <w:rPr>
                <w:color w:val="0D0D0D" w:themeColor="text1" w:themeTint="F2"/>
              </w:rPr>
            </w:pPr>
            <w:r w:rsidRPr="00D76DB6">
              <w:rPr>
                <w:color w:val="0D0D0D" w:themeColor="text1" w:themeTint="F2"/>
              </w:rPr>
              <w:t>1,2</w:t>
            </w:r>
          </w:p>
        </w:tc>
        <w:tc>
          <w:tcPr>
            <w:tcW w:w="1126" w:type="dxa"/>
            <w:vAlign w:val="center"/>
          </w:tcPr>
          <w:p w14:paraId="5771366C" w14:textId="77777777" w:rsidR="006A791D" w:rsidRPr="00D76DB6" w:rsidRDefault="006A791D" w:rsidP="001B323F">
            <w:pPr>
              <w:jc w:val="center"/>
              <w:rPr>
                <w:color w:val="0D0D0D" w:themeColor="text1" w:themeTint="F2"/>
              </w:rPr>
            </w:pPr>
            <w:r w:rsidRPr="00D76DB6">
              <w:rPr>
                <w:color w:val="0D0D0D" w:themeColor="text1" w:themeTint="F2"/>
              </w:rPr>
              <w:t>11,5</w:t>
            </w:r>
          </w:p>
        </w:tc>
      </w:tr>
      <w:tr w:rsidR="00D76DB6" w:rsidRPr="00D76DB6" w14:paraId="7CDDEEF2" w14:textId="77777777" w:rsidTr="001B323F">
        <w:tc>
          <w:tcPr>
            <w:tcW w:w="686" w:type="dxa"/>
          </w:tcPr>
          <w:p w14:paraId="4B48CED9" w14:textId="77777777" w:rsidR="006A791D" w:rsidRPr="00D76DB6" w:rsidRDefault="006A791D" w:rsidP="006362E6">
            <w:pPr>
              <w:ind w:right="-425"/>
              <w:jc w:val="both"/>
              <w:rPr>
                <w:color w:val="0D0D0D" w:themeColor="text1" w:themeTint="F2"/>
              </w:rPr>
            </w:pPr>
            <w:r w:rsidRPr="00D76DB6">
              <w:rPr>
                <w:color w:val="0D0D0D" w:themeColor="text1" w:themeTint="F2"/>
              </w:rPr>
              <w:t>2015</w:t>
            </w:r>
          </w:p>
        </w:tc>
        <w:tc>
          <w:tcPr>
            <w:tcW w:w="704" w:type="dxa"/>
            <w:vAlign w:val="center"/>
          </w:tcPr>
          <w:p w14:paraId="4334441B" w14:textId="10FCCEFA" w:rsidR="006A791D" w:rsidRPr="00D76DB6" w:rsidRDefault="006A791D" w:rsidP="001B323F">
            <w:pPr>
              <w:jc w:val="center"/>
              <w:rPr>
                <w:color w:val="0D0D0D" w:themeColor="text1" w:themeTint="F2"/>
                <w:lang w:val="kk-KZ"/>
              </w:rPr>
            </w:pPr>
            <w:r w:rsidRPr="00D76DB6">
              <w:rPr>
                <w:color w:val="0D0D0D" w:themeColor="text1" w:themeTint="F2"/>
                <w:lang w:val="kk-KZ"/>
              </w:rPr>
              <w:t>6,7</w:t>
            </w:r>
          </w:p>
        </w:tc>
        <w:tc>
          <w:tcPr>
            <w:tcW w:w="724" w:type="dxa"/>
            <w:vAlign w:val="center"/>
          </w:tcPr>
          <w:p w14:paraId="4725A184"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14,0</w:t>
            </w:r>
          </w:p>
        </w:tc>
        <w:tc>
          <w:tcPr>
            <w:tcW w:w="1260" w:type="dxa"/>
            <w:vAlign w:val="center"/>
          </w:tcPr>
          <w:p w14:paraId="09B21967" w14:textId="77777777" w:rsidR="006A791D" w:rsidRPr="00D76DB6" w:rsidRDefault="006A791D" w:rsidP="001B323F">
            <w:pPr>
              <w:jc w:val="center"/>
              <w:rPr>
                <w:color w:val="0D0D0D" w:themeColor="text1" w:themeTint="F2"/>
              </w:rPr>
            </w:pPr>
            <w:r w:rsidRPr="00D76DB6">
              <w:rPr>
                <w:color w:val="0D0D0D" w:themeColor="text1" w:themeTint="F2"/>
                <w:lang w:val="en-US"/>
              </w:rPr>
              <w:t>1</w:t>
            </w:r>
            <w:r w:rsidRPr="00D76DB6">
              <w:rPr>
                <w:color w:val="0D0D0D" w:themeColor="text1" w:themeTint="F2"/>
              </w:rPr>
              <w:t>5,4</w:t>
            </w:r>
          </w:p>
        </w:tc>
        <w:tc>
          <w:tcPr>
            <w:tcW w:w="1418" w:type="dxa"/>
            <w:vAlign w:val="center"/>
          </w:tcPr>
          <w:p w14:paraId="10852CBC"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17,6</w:t>
            </w:r>
          </w:p>
        </w:tc>
        <w:tc>
          <w:tcPr>
            <w:tcW w:w="1417" w:type="dxa"/>
            <w:vAlign w:val="center"/>
          </w:tcPr>
          <w:p w14:paraId="6011D122" w14:textId="77777777" w:rsidR="006A791D" w:rsidRPr="00D76DB6" w:rsidRDefault="006A791D" w:rsidP="001B323F">
            <w:pPr>
              <w:jc w:val="center"/>
              <w:rPr>
                <w:color w:val="0D0D0D" w:themeColor="text1" w:themeTint="F2"/>
              </w:rPr>
            </w:pPr>
            <w:r w:rsidRPr="00D76DB6">
              <w:rPr>
                <w:color w:val="0D0D0D" w:themeColor="text1" w:themeTint="F2"/>
                <w:lang w:val="en-US"/>
              </w:rPr>
              <w:t>1</w:t>
            </w:r>
            <w:r w:rsidRPr="00D76DB6">
              <w:rPr>
                <w:color w:val="0D0D0D" w:themeColor="text1" w:themeTint="F2"/>
              </w:rPr>
              <w:t>1,4</w:t>
            </w:r>
          </w:p>
        </w:tc>
        <w:tc>
          <w:tcPr>
            <w:tcW w:w="1418" w:type="dxa"/>
            <w:vAlign w:val="center"/>
          </w:tcPr>
          <w:p w14:paraId="2690DEF8" w14:textId="77777777" w:rsidR="006A791D" w:rsidRPr="00D76DB6" w:rsidRDefault="006A791D" w:rsidP="001B323F">
            <w:pPr>
              <w:jc w:val="center"/>
              <w:rPr>
                <w:color w:val="0D0D0D" w:themeColor="text1" w:themeTint="F2"/>
              </w:rPr>
            </w:pPr>
            <w:r w:rsidRPr="00D76DB6">
              <w:rPr>
                <w:color w:val="0D0D0D" w:themeColor="text1" w:themeTint="F2"/>
                <w:lang w:val="kk-KZ"/>
              </w:rPr>
              <w:t>8,0</w:t>
            </w:r>
          </w:p>
        </w:tc>
        <w:tc>
          <w:tcPr>
            <w:tcW w:w="850" w:type="dxa"/>
            <w:vAlign w:val="center"/>
          </w:tcPr>
          <w:p w14:paraId="1EC68CDD" w14:textId="77777777" w:rsidR="006A791D" w:rsidRPr="00D76DB6" w:rsidRDefault="006A791D" w:rsidP="001B323F">
            <w:pPr>
              <w:jc w:val="center"/>
              <w:rPr>
                <w:color w:val="0D0D0D" w:themeColor="text1" w:themeTint="F2"/>
              </w:rPr>
            </w:pPr>
            <w:r w:rsidRPr="00D76DB6">
              <w:rPr>
                <w:color w:val="0D0D0D" w:themeColor="text1" w:themeTint="F2"/>
              </w:rPr>
              <w:t>1,3</w:t>
            </w:r>
          </w:p>
        </w:tc>
        <w:tc>
          <w:tcPr>
            <w:tcW w:w="1126" w:type="dxa"/>
            <w:vAlign w:val="center"/>
          </w:tcPr>
          <w:p w14:paraId="4216B9AD" w14:textId="77777777" w:rsidR="006A791D" w:rsidRPr="00D76DB6" w:rsidRDefault="006A791D" w:rsidP="001B323F">
            <w:pPr>
              <w:jc w:val="center"/>
              <w:rPr>
                <w:color w:val="0D0D0D" w:themeColor="text1" w:themeTint="F2"/>
              </w:rPr>
            </w:pPr>
            <w:r w:rsidRPr="00D76DB6">
              <w:rPr>
                <w:color w:val="0D0D0D" w:themeColor="text1" w:themeTint="F2"/>
              </w:rPr>
              <w:t>12,9</w:t>
            </w:r>
          </w:p>
        </w:tc>
      </w:tr>
      <w:tr w:rsidR="00D76DB6" w:rsidRPr="00D76DB6" w14:paraId="03B64732" w14:textId="77777777" w:rsidTr="001B323F">
        <w:tc>
          <w:tcPr>
            <w:tcW w:w="686" w:type="dxa"/>
          </w:tcPr>
          <w:p w14:paraId="6924B698" w14:textId="77777777" w:rsidR="006A791D" w:rsidRPr="00D76DB6" w:rsidRDefault="006A791D" w:rsidP="006362E6">
            <w:pPr>
              <w:ind w:right="-425"/>
              <w:jc w:val="both"/>
              <w:rPr>
                <w:color w:val="0D0D0D" w:themeColor="text1" w:themeTint="F2"/>
              </w:rPr>
            </w:pPr>
            <w:r w:rsidRPr="00D76DB6">
              <w:rPr>
                <w:color w:val="0D0D0D" w:themeColor="text1" w:themeTint="F2"/>
              </w:rPr>
              <w:t>2016</w:t>
            </w:r>
          </w:p>
        </w:tc>
        <w:tc>
          <w:tcPr>
            <w:tcW w:w="704" w:type="dxa"/>
            <w:vAlign w:val="center"/>
          </w:tcPr>
          <w:p w14:paraId="407DC8A6"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8,5</w:t>
            </w:r>
          </w:p>
        </w:tc>
        <w:tc>
          <w:tcPr>
            <w:tcW w:w="724" w:type="dxa"/>
            <w:vAlign w:val="center"/>
          </w:tcPr>
          <w:p w14:paraId="34876392"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14,3</w:t>
            </w:r>
          </w:p>
        </w:tc>
        <w:tc>
          <w:tcPr>
            <w:tcW w:w="1260" w:type="dxa"/>
            <w:vAlign w:val="center"/>
          </w:tcPr>
          <w:p w14:paraId="490394A8" w14:textId="77777777" w:rsidR="006A791D" w:rsidRPr="00D76DB6" w:rsidRDefault="006A791D" w:rsidP="001B323F">
            <w:pPr>
              <w:jc w:val="center"/>
              <w:rPr>
                <w:color w:val="0D0D0D" w:themeColor="text1" w:themeTint="F2"/>
              </w:rPr>
            </w:pPr>
            <w:r w:rsidRPr="00D76DB6">
              <w:rPr>
                <w:color w:val="0D0D0D" w:themeColor="text1" w:themeTint="F2"/>
                <w:lang w:val="kk-KZ"/>
              </w:rPr>
              <w:t>1</w:t>
            </w:r>
            <w:r w:rsidRPr="00D76DB6">
              <w:rPr>
                <w:color w:val="0D0D0D" w:themeColor="text1" w:themeTint="F2"/>
              </w:rPr>
              <w:t>7,0</w:t>
            </w:r>
          </w:p>
        </w:tc>
        <w:tc>
          <w:tcPr>
            <w:tcW w:w="1418" w:type="dxa"/>
            <w:vAlign w:val="center"/>
          </w:tcPr>
          <w:p w14:paraId="296AC8D9"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17,4</w:t>
            </w:r>
          </w:p>
        </w:tc>
        <w:tc>
          <w:tcPr>
            <w:tcW w:w="1417" w:type="dxa"/>
            <w:vAlign w:val="center"/>
          </w:tcPr>
          <w:p w14:paraId="00A8022E" w14:textId="77777777" w:rsidR="006A791D" w:rsidRPr="00D76DB6" w:rsidRDefault="006A791D" w:rsidP="001B323F">
            <w:pPr>
              <w:jc w:val="center"/>
              <w:rPr>
                <w:color w:val="0D0D0D" w:themeColor="text1" w:themeTint="F2"/>
              </w:rPr>
            </w:pPr>
            <w:r w:rsidRPr="00D76DB6">
              <w:rPr>
                <w:color w:val="0D0D0D" w:themeColor="text1" w:themeTint="F2"/>
              </w:rPr>
              <w:t>13,4</w:t>
            </w:r>
          </w:p>
        </w:tc>
        <w:tc>
          <w:tcPr>
            <w:tcW w:w="1418" w:type="dxa"/>
            <w:vAlign w:val="center"/>
          </w:tcPr>
          <w:p w14:paraId="48684DEA" w14:textId="77777777" w:rsidR="006A791D" w:rsidRPr="00D76DB6" w:rsidRDefault="006A791D" w:rsidP="001B323F">
            <w:pPr>
              <w:jc w:val="center"/>
              <w:rPr>
                <w:color w:val="0D0D0D" w:themeColor="text1" w:themeTint="F2"/>
              </w:rPr>
            </w:pPr>
            <w:r w:rsidRPr="00D76DB6">
              <w:rPr>
                <w:color w:val="0D0D0D" w:themeColor="text1" w:themeTint="F2"/>
                <w:lang w:val="en-US"/>
              </w:rPr>
              <w:t>1</w:t>
            </w:r>
            <w:r w:rsidRPr="00D76DB6">
              <w:rPr>
                <w:color w:val="0D0D0D" w:themeColor="text1" w:themeTint="F2"/>
              </w:rPr>
              <w:t>1,6</w:t>
            </w:r>
          </w:p>
        </w:tc>
        <w:tc>
          <w:tcPr>
            <w:tcW w:w="850" w:type="dxa"/>
            <w:vAlign w:val="center"/>
          </w:tcPr>
          <w:p w14:paraId="6481F47B" w14:textId="77777777" w:rsidR="006A791D" w:rsidRPr="00D76DB6" w:rsidRDefault="006A791D" w:rsidP="001B323F">
            <w:pPr>
              <w:jc w:val="center"/>
              <w:rPr>
                <w:color w:val="0D0D0D" w:themeColor="text1" w:themeTint="F2"/>
              </w:rPr>
            </w:pPr>
            <w:r w:rsidRPr="00D76DB6">
              <w:rPr>
                <w:color w:val="0D0D0D" w:themeColor="text1" w:themeTint="F2"/>
              </w:rPr>
              <w:t>2,0</w:t>
            </w:r>
          </w:p>
        </w:tc>
        <w:tc>
          <w:tcPr>
            <w:tcW w:w="1126" w:type="dxa"/>
            <w:vAlign w:val="center"/>
          </w:tcPr>
          <w:p w14:paraId="688CFC41" w14:textId="77777777" w:rsidR="006A791D" w:rsidRPr="00D76DB6" w:rsidRDefault="006A791D" w:rsidP="001B323F">
            <w:pPr>
              <w:jc w:val="center"/>
              <w:rPr>
                <w:color w:val="0D0D0D" w:themeColor="text1" w:themeTint="F2"/>
              </w:rPr>
            </w:pPr>
            <w:r w:rsidRPr="00D76DB6">
              <w:rPr>
                <w:color w:val="0D0D0D" w:themeColor="text1" w:themeTint="F2"/>
              </w:rPr>
              <w:t>14,0</w:t>
            </w:r>
          </w:p>
        </w:tc>
      </w:tr>
      <w:tr w:rsidR="00D76DB6" w:rsidRPr="00D76DB6" w14:paraId="4499C8CE" w14:textId="77777777" w:rsidTr="001B323F">
        <w:tc>
          <w:tcPr>
            <w:tcW w:w="686" w:type="dxa"/>
          </w:tcPr>
          <w:p w14:paraId="02D60D21" w14:textId="77777777" w:rsidR="006A791D" w:rsidRPr="00D76DB6" w:rsidRDefault="006A791D" w:rsidP="006362E6">
            <w:pPr>
              <w:ind w:right="-425"/>
              <w:jc w:val="both"/>
              <w:rPr>
                <w:color w:val="0D0D0D" w:themeColor="text1" w:themeTint="F2"/>
              </w:rPr>
            </w:pPr>
            <w:r w:rsidRPr="00D76DB6">
              <w:rPr>
                <w:color w:val="0D0D0D" w:themeColor="text1" w:themeTint="F2"/>
              </w:rPr>
              <w:t>2017</w:t>
            </w:r>
          </w:p>
        </w:tc>
        <w:tc>
          <w:tcPr>
            <w:tcW w:w="704" w:type="dxa"/>
            <w:vAlign w:val="center"/>
          </w:tcPr>
          <w:p w14:paraId="68C254CC"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7,1</w:t>
            </w:r>
          </w:p>
        </w:tc>
        <w:tc>
          <w:tcPr>
            <w:tcW w:w="724" w:type="dxa"/>
            <w:vAlign w:val="center"/>
          </w:tcPr>
          <w:p w14:paraId="023BFD97" w14:textId="77777777" w:rsidR="006A791D" w:rsidRPr="00D76DB6" w:rsidRDefault="006A791D" w:rsidP="001B323F">
            <w:pPr>
              <w:jc w:val="center"/>
              <w:rPr>
                <w:color w:val="0D0D0D" w:themeColor="text1" w:themeTint="F2"/>
              </w:rPr>
            </w:pPr>
            <w:r w:rsidRPr="00D76DB6">
              <w:rPr>
                <w:color w:val="0D0D0D" w:themeColor="text1" w:themeTint="F2"/>
              </w:rPr>
              <w:t>10,7</w:t>
            </w:r>
          </w:p>
        </w:tc>
        <w:tc>
          <w:tcPr>
            <w:tcW w:w="1260" w:type="dxa"/>
            <w:vAlign w:val="center"/>
          </w:tcPr>
          <w:p w14:paraId="527C4E6A" w14:textId="77777777" w:rsidR="006A791D" w:rsidRPr="00D76DB6" w:rsidRDefault="006A791D" w:rsidP="001B323F">
            <w:pPr>
              <w:jc w:val="center"/>
              <w:rPr>
                <w:color w:val="0D0D0D" w:themeColor="text1" w:themeTint="F2"/>
              </w:rPr>
            </w:pPr>
            <w:r w:rsidRPr="00D76DB6">
              <w:rPr>
                <w:color w:val="0D0D0D" w:themeColor="text1" w:themeTint="F2"/>
                <w:lang w:val="kk-KZ"/>
              </w:rPr>
              <w:t>1</w:t>
            </w:r>
            <w:r w:rsidRPr="00D76DB6">
              <w:rPr>
                <w:color w:val="0D0D0D" w:themeColor="text1" w:themeTint="F2"/>
                <w:lang w:val="en-US"/>
              </w:rPr>
              <w:t>3</w:t>
            </w:r>
            <w:r w:rsidRPr="00D76DB6">
              <w:rPr>
                <w:color w:val="0D0D0D" w:themeColor="text1" w:themeTint="F2"/>
              </w:rPr>
              <w:t>,6</w:t>
            </w:r>
          </w:p>
        </w:tc>
        <w:tc>
          <w:tcPr>
            <w:tcW w:w="1418" w:type="dxa"/>
            <w:vAlign w:val="center"/>
          </w:tcPr>
          <w:p w14:paraId="05D91A12" w14:textId="77777777" w:rsidR="006A791D" w:rsidRPr="00D76DB6" w:rsidRDefault="006A791D" w:rsidP="001B323F">
            <w:pPr>
              <w:jc w:val="center"/>
              <w:rPr>
                <w:color w:val="0D0D0D" w:themeColor="text1" w:themeTint="F2"/>
              </w:rPr>
            </w:pPr>
            <w:r w:rsidRPr="00D76DB6">
              <w:rPr>
                <w:color w:val="0D0D0D" w:themeColor="text1" w:themeTint="F2"/>
                <w:lang w:val="en-US"/>
              </w:rPr>
              <w:t>1</w:t>
            </w:r>
            <w:r w:rsidRPr="00D76DB6">
              <w:rPr>
                <w:color w:val="0D0D0D" w:themeColor="text1" w:themeTint="F2"/>
              </w:rPr>
              <w:t>8,8</w:t>
            </w:r>
          </w:p>
        </w:tc>
        <w:tc>
          <w:tcPr>
            <w:tcW w:w="1417" w:type="dxa"/>
            <w:vAlign w:val="center"/>
          </w:tcPr>
          <w:p w14:paraId="74C9DBAF" w14:textId="77777777" w:rsidR="006A791D" w:rsidRPr="00D76DB6" w:rsidRDefault="006A791D" w:rsidP="001B323F">
            <w:pPr>
              <w:jc w:val="center"/>
              <w:rPr>
                <w:color w:val="0D0D0D" w:themeColor="text1" w:themeTint="F2"/>
              </w:rPr>
            </w:pPr>
            <w:r w:rsidRPr="00D76DB6">
              <w:rPr>
                <w:color w:val="0D0D0D" w:themeColor="text1" w:themeTint="F2"/>
              </w:rPr>
              <w:t>8,5</w:t>
            </w:r>
          </w:p>
        </w:tc>
        <w:tc>
          <w:tcPr>
            <w:tcW w:w="1418" w:type="dxa"/>
            <w:vAlign w:val="center"/>
          </w:tcPr>
          <w:p w14:paraId="7EFDBCC9" w14:textId="77777777" w:rsidR="006A791D" w:rsidRPr="00D76DB6" w:rsidRDefault="006A791D" w:rsidP="001B323F">
            <w:pPr>
              <w:jc w:val="center"/>
              <w:rPr>
                <w:color w:val="0D0D0D" w:themeColor="text1" w:themeTint="F2"/>
              </w:rPr>
            </w:pPr>
            <w:r w:rsidRPr="00D76DB6">
              <w:rPr>
                <w:color w:val="0D0D0D" w:themeColor="text1" w:themeTint="F2"/>
                <w:lang w:val="en-US"/>
              </w:rPr>
              <w:t>10</w:t>
            </w:r>
            <w:r w:rsidRPr="00D76DB6">
              <w:rPr>
                <w:color w:val="0D0D0D" w:themeColor="text1" w:themeTint="F2"/>
              </w:rPr>
              <w:t>,7</w:t>
            </w:r>
          </w:p>
        </w:tc>
        <w:tc>
          <w:tcPr>
            <w:tcW w:w="850" w:type="dxa"/>
            <w:vAlign w:val="center"/>
          </w:tcPr>
          <w:p w14:paraId="674060BB" w14:textId="77777777" w:rsidR="006A791D" w:rsidRPr="00D76DB6" w:rsidRDefault="006A791D" w:rsidP="001B323F">
            <w:pPr>
              <w:jc w:val="center"/>
              <w:rPr>
                <w:color w:val="0D0D0D" w:themeColor="text1" w:themeTint="F2"/>
              </w:rPr>
            </w:pPr>
            <w:r w:rsidRPr="00D76DB6">
              <w:rPr>
                <w:color w:val="0D0D0D" w:themeColor="text1" w:themeTint="F2"/>
              </w:rPr>
              <w:t>1,5</w:t>
            </w:r>
          </w:p>
        </w:tc>
        <w:tc>
          <w:tcPr>
            <w:tcW w:w="1126" w:type="dxa"/>
            <w:vAlign w:val="center"/>
          </w:tcPr>
          <w:p w14:paraId="2BCBCD90" w14:textId="77777777" w:rsidR="006A791D" w:rsidRPr="00D76DB6" w:rsidRDefault="006A791D" w:rsidP="001B323F">
            <w:pPr>
              <w:jc w:val="center"/>
              <w:rPr>
                <w:color w:val="0D0D0D" w:themeColor="text1" w:themeTint="F2"/>
              </w:rPr>
            </w:pPr>
            <w:r w:rsidRPr="00D76DB6">
              <w:rPr>
                <w:color w:val="0D0D0D" w:themeColor="text1" w:themeTint="F2"/>
              </w:rPr>
              <w:t>13,7</w:t>
            </w:r>
          </w:p>
        </w:tc>
      </w:tr>
      <w:tr w:rsidR="00D76DB6" w:rsidRPr="00D76DB6" w14:paraId="32194F6C" w14:textId="77777777" w:rsidTr="001B323F">
        <w:tc>
          <w:tcPr>
            <w:tcW w:w="686" w:type="dxa"/>
          </w:tcPr>
          <w:p w14:paraId="5AB96937" w14:textId="77777777" w:rsidR="006A791D" w:rsidRPr="00D76DB6" w:rsidRDefault="006A791D" w:rsidP="006362E6">
            <w:pPr>
              <w:ind w:right="-425"/>
              <w:jc w:val="both"/>
              <w:rPr>
                <w:color w:val="0D0D0D" w:themeColor="text1" w:themeTint="F2"/>
              </w:rPr>
            </w:pPr>
            <w:r w:rsidRPr="00D76DB6">
              <w:rPr>
                <w:color w:val="0D0D0D" w:themeColor="text1" w:themeTint="F2"/>
              </w:rPr>
              <w:t>2018</w:t>
            </w:r>
          </w:p>
        </w:tc>
        <w:tc>
          <w:tcPr>
            <w:tcW w:w="704" w:type="dxa"/>
            <w:vAlign w:val="center"/>
          </w:tcPr>
          <w:p w14:paraId="16064FC7"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5,3</w:t>
            </w:r>
          </w:p>
        </w:tc>
        <w:tc>
          <w:tcPr>
            <w:tcW w:w="724" w:type="dxa"/>
            <w:vAlign w:val="center"/>
          </w:tcPr>
          <w:p w14:paraId="0B2F553F"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9,25</w:t>
            </w:r>
          </w:p>
        </w:tc>
        <w:tc>
          <w:tcPr>
            <w:tcW w:w="1260" w:type="dxa"/>
            <w:vAlign w:val="center"/>
          </w:tcPr>
          <w:p w14:paraId="31E5FE18" w14:textId="77777777" w:rsidR="006A791D" w:rsidRPr="00D76DB6" w:rsidRDefault="006A791D" w:rsidP="001B323F">
            <w:pPr>
              <w:jc w:val="center"/>
              <w:rPr>
                <w:color w:val="0D0D0D" w:themeColor="text1" w:themeTint="F2"/>
              </w:rPr>
            </w:pPr>
            <w:r w:rsidRPr="00D76DB6">
              <w:rPr>
                <w:color w:val="0D0D0D" w:themeColor="text1" w:themeTint="F2"/>
                <w:lang w:val="kk-KZ"/>
              </w:rPr>
              <w:t>1</w:t>
            </w:r>
            <w:r w:rsidRPr="00D76DB6">
              <w:rPr>
                <w:color w:val="0D0D0D" w:themeColor="text1" w:themeTint="F2"/>
              </w:rPr>
              <w:t>2,4</w:t>
            </w:r>
          </w:p>
        </w:tc>
        <w:tc>
          <w:tcPr>
            <w:tcW w:w="1418" w:type="dxa"/>
            <w:vAlign w:val="center"/>
          </w:tcPr>
          <w:p w14:paraId="5F51BF00" w14:textId="77777777" w:rsidR="006A791D" w:rsidRPr="00D76DB6" w:rsidRDefault="006A791D" w:rsidP="001B323F">
            <w:pPr>
              <w:jc w:val="center"/>
              <w:rPr>
                <w:color w:val="0D0D0D" w:themeColor="text1" w:themeTint="F2"/>
              </w:rPr>
            </w:pPr>
            <w:r w:rsidRPr="00D76DB6">
              <w:rPr>
                <w:color w:val="0D0D0D" w:themeColor="text1" w:themeTint="F2"/>
                <w:lang w:val="en-US"/>
              </w:rPr>
              <w:t>1</w:t>
            </w:r>
            <w:r w:rsidRPr="00D76DB6">
              <w:rPr>
                <w:color w:val="0D0D0D" w:themeColor="text1" w:themeTint="F2"/>
              </w:rPr>
              <w:t>8,5</w:t>
            </w:r>
          </w:p>
        </w:tc>
        <w:tc>
          <w:tcPr>
            <w:tcW w:w="1417" w:type="dxa"/>
            <w:vAlign w:val="center"/>
          </w:tcPr>
          <w:p w14:paraId="5E194C7F" w14:textId="77777777" w:rsidR="006A791D" w:rsidRPr="00D76DB6" w:rsidRDefault="006A791D" w:rsidP="001B323F">
            <w:pPr>
              <w:jc w:val="center"/>
              <w:rPr>
                <w:color w:val="0D0D0D" w:themeColor="text1" w:themeTint="F2"/>
              </w:rPr>
            </w:pPr>
            <w:r w:rsidRPr="00D76DB6">
              <w:rPr>
                <w:color w:val="0D0D0D" w:themeColor="text1" w:themeTint="F2"/>
                <w:lang w:val="en-US"/>
              </w:rPr>
              <w:t>7</w:t>
            </w:r>
            <w:r w:rsidRPr="00D76DB6">
              <w:rPr>
                <w:color w:val="0D0D0D" w:themeColor="text1" w:themeTint="F2"/>
              </w:rPr>
              <w:t>,1</w:t>
            </w:r>
          </w:p>
        </w:tc>
        <w:tc>
          <w:tcPr>
            <w:tcW w:w="1418" w:type="dxa"/>
            <w:vAlign w:val="center"/>
          </w:tcPr>
          <w:p w14:paraId="0B989AC0" w14:textId="77777777" w:rsidR="006A791D" w:rsidRPr="00D76DB6" w:rsidRDefault="006A791D" w:rsidP="001B323F">
            <w:pPr>
              <w:jc w:val="center"/>
              <w:rPr>
                <w:color w:val="0D0D0D" w:themeColor="text1" w:themeTint="F2"/>
              </w:rPr>
            </w:pPr>
            <w:r w:rsidRPr="00D76DB6">
              <w:rPr>
                <w:color w:val="0D0D0D" w:themeColor="text1" w:themeTint="F2"/>
              </w:rPr>
              <w:t>10,0</w:t>
            </w:r>
          </w:p>
        </w:tc>
        <w:tc>
          <w:tcPr>
            <w:tcW w:w="850" w:type="dxa"/>
            <w:vAlign w:val="center"/>
          </w:tcPr>
          <w:p w14:paraId="78757FD4" w14:textId="77777777" w:rsidR="006A791D" w:rsidRPr="00D76DB6" w:rsidRDefault="006A791D" w:rsidP="001B323F">
            <w:pPr>
              <w:jc w:val="center"/>
              <w:rPr>
                <w:color w:val="0D0D0D" w:themeColor="text1" w:themeTint="F2"/>
              </w:rPr>
            </w:pPr>
            <w:r w:rsidRPr="00D76DB6">
              <w:rPr>
                <w:color w:val="0D0D0D" w:themeColor="text1" w:themeTint="F2"/>
              </w:rPr>
              <w:t>1,7</w:t>
            </w:r>
          </w:p>
        </w:tc>
        <w:tc>
          <w:tcPr>
            <w:tcW w:w="1126" w:type="dxa"/>
            <w:vAlign w:val="center"/>
          </w:tcPr>
          <w:p w14:paraId="4EB5DE2D" w14:textId="77777777" w:rsidR="006A791D" w:rsidRPr="00D76DB6" w:rsidRDefault="006A791D" w:rsidP="001B323F">
            <w:pPr>
              <w:jc w:val="center"/>
              <w:rPr>
                <w:color w:val="0D0D0D" w:themeColor="text1" w:themeTint="F2"/>
              </w:rPr>
            </w:pPr>
            <w:r w:rsidRPr="00D76DB6">
              <w:rPr>
                <w:color w:val="0D0D0D" w:themeColor="text1" w:themeTint="F2"/>
              </w:rPr>
              <w:t>12,7</w:t>
            </w:r>
          </w:p>
        </w:tc>
      </w:tr>
      <w:tr w:rsidR="00D76DB6" w:rsidRPr="00D76DB6" w14:paraId="1A4030AC" w14:textId="77777777" w:rsidTr="001B323F">
        <w:tc>
          <w:tcPr>
            <w:tcW w:w="686" w:type="dxa"/>
          </w:tcPr>
          <w:p w14:paraId="1008AB5E" w14:textId="77777777" w:rsidR="006A791D" w:rsidRPr="00D76DB6" w:rsidRDefault="006A791D" w:rsidP="006362E6">
            <w:pPr>
              <w:ind w:right="-425"/>
              <w:jc w:val="both"/>
              <w:rPr>
                <w:color w:val="0D0D0D" w:themeColor="text1" w:themeTint="F2"/>
              </w:rPr>
            </w:pPr>
            <w:r w:rsidRPr="00D76DB6">
              <w:rPr>
                <w:color w:val="0D0D0D" w:themeColor="text1" w:themeTint="F2"/>
              </w:rPr>
              <w:t>2019</w:t>
            </w:r>
          </w:p>
        </w:tc>
        <w:tc>
          <w:tcPr>
            <w:tcW w:w="704" w:type="dxa"/>
            <w:vAlign w:val="center"/>
          </w:tcPr>
          <w:p w14:paraId="37A2F36A"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5,4</w:t>
            </w:r>
          </w:p>
        </w:tc>
        <w:tc>
          <w:tcPr>
            <w:tcW w:w="724" w:type="dxa"/>
            <w:vAlign w:val="center"/>
          </w:tcPr>
          <w:p w14:paraId="0161012E" w14:textId="77777777" w:rsidR="006A791D" w:rsidRPr="00D76DB6" w:rsidRDefault="006A791D" w:rsidP="001B323F">
            <w:pPr>
              <w:jc w:val="center"/>
              <w:rPr>
                <w:color w:val="0D0D0D" w:themeColor="text1" w:themeTint="F2"/>
                <w:lang w:val="kk-KZ"/>
              </w:rPr>
            </w:pPr>
            <w:r w:rsidRPr="00D76DB6">
              <w:rPr>
                <w:color w:val="0D0D0D" w:themeColor="text1" w:themeTint="F2"/>
                <w:lang w:val="kk-KZ"/>
              </w:rPr>
              <w:t>9,15</w:t>
            </w:r>
          </w:p>
        </w:tc>
        <w:tc>
          <w:tcPr>
            <w:tcW w:w="1260" w:type="dxa"/>
            <w:vAlign w:val="center"/>
          </w:tcPr>
          <w:p w14:paraId="0176E2C2" w14:textId="77777777" w:rsidR="006A791D" w:rsidRPr="00D76DB6" w:rsidRDefault="006A791D" w:rsidP="001B323F">
            <w:pPr>
              <w:jc w:val="center"/>
              <w:rPr>
                <w:color w:val="0D0D0D" w:themeColor="text1" w:themeTint="F2"/>
              </w:rPr>
            </w:pPr>
            <w:r w:rsidRPr="00D76DB6">
              <w:rPr>
                <w:color w:val="0D0D0D" w:themeColor="text1" w:themeTint="F2"/>
                <w:lang w:val="en-US"/>
              </w:rPr>
              <w:t>1</w:t>
            </w:r>
            <w:r w:rsidRPr="00D76DB6">
              <w:rPr>
                <w:color w:val="0D0D0D" w:themeColor="text1" w:themeTint="F2"/>
              </w:rPr>
              <w:t>1,9</w:t>
            </w:r>
          </w:p>
        </w:tc>
        <w:tc>
          <w:tcPr>
            <w:tcW w:w="1418" w:type="dxa"/>
            <w:vAlign w:val="center"/>
          </w:tcPr>
          <w:p w14:paraId="48E5E3ED" w14:textId="77777777" w:rsidR="006A791D" w:rsidRPr="00D76DB6" w:rsidRDefault="006A791D" w:rsidP="001B323F">
            <w:pPr>
              <w:jc w:val="center"/>
              <w:rPr>
                <w:color w:val="0D0D0D" w:themeColor="text1" w:themeTint="F2"/>
              </w:rPr>
            </w:pPr>
            <w:r w:rsidRPr="00D76DB6">
              <w:rPr>
                <w:color w:val="0D0D0D" w:themeColor="text1" w:themeTint="F2"/>
                <w:lang w:val="en-US"/>
              </w:rPr>
              <w:t>18</w:t>
            </w:r>
            <w:r w:rsidRPr="00D76DB6">
              <w:rPr>
                <w:color w:val="0D0D0D" w:themeColor="text1" w:themeTint="F2"/>
              </w:rPr>
              <w:t>,0</w:t>
            </w:r>
          </w:p>
        </w:tc>
        <w:tc>
          <w:tcPr>
            <w:tcW w:w="1417" w:type="dxa"/>
            <w:vAlign w:val="center"/>
          </w:tcPr>
          <w:p w14:paraId="3665C9F5" w14:textId="77777777" w:rsidR="006A791D" w:rsidRPr="00D76DB6" w:rsidRDefault="006A791D" w:rsidP="001B323F">
            <w:pPr>
              <w:jc w:val="center"/>
              <w:rPr>
                <w:color w:val="0D0D0D" w:themeColor="text1" w:themeTint="F2"/>
              </w:rPr>
            </w:pPr>
            <w:r w:rsidRPr="00D76DB6">
              <w:rPr>
                <w:color w:val="0D0D0D" w:themeColor="text1" w:themeTint="F2"/>
              </w:rPr>
              <w:t>7,2</w:t>
            </w:r>
          </w:p>
        </w:tc>
        <w:tc>
          <w:tcPr>
            <w:tcW w:w="1418" w:type="dxa"/>
            <w:vAlign w:val="center"/>
          </w:tcPr>
          <w:p w14:paraId="7A0198D6" w14:textId="77777777" w:rsidR="006A791D" w:rsidRPr="00D76DB6" w:rsidRDefault="006A791D" w:rsidP="001B323F">
            <w:pPr>
              <w:jc w:val="center"/>
              <w:rPr>
                <w:color w:val="0D0D0D" w:themeColor="text1" w:themeTint="F2"/>
              </w:rPr>
            </w:pPr>
            <w:r w:rsidRPr="00D76DB6">
              <w:rPr>
                <w:color w:val="0D0D0D" w:themeColor="text1" w:themeTint="F2"/>
              </w:rPr>
              <w:t>9,2</w:t>
            </w:r>
          </w:p>
        </w:tc>
        <w:tc>
          <w:tcPr>
            <w:tcW w:w="850" w:type="dxa"/>
            <w:vAlign w:val="center"/>
          </w:tcPr>
          <w:p w14:paraId="2A514BF8" w14:textId="77777777" w:rsidR="006A791D" w:rsidRPr="00D76DB6" w:rsidRDefault="006A791D" w:rsidP="001B323F">
            <w:pPr>
              <w:jc w:val="center"/>
              <w:rPr>
                <w:color w:val="0D0D0D" w:themeColor="text1" w:themeTint="F2"/>
              </w:rPr>
            </w:pPr>
            <w:r w:rsidRPr="00D76DB6">
              <w:rPr>
                <w:color w:val="0D0D0D" w:themeColor="text1" w:themeTint="F2"/>
              </w:rPr>
              <w:t>1,7</w:t>
            </w:r>
          </w:p>
        </w:tc>
        <w:tc>
          <w:tcPr>
            <w:tcW w:w="1126" w:type="dxa"/>
            <w:vAlign w:val="center"/>
          </w:tcPr>
          <w:p w14:paraId="0BDC373F" w14:textId="77777777" w:rsidR="006A791D" w:rsidRPr="00D76DB6" w:rsidRDefault="006A791D" w:rsidP="001B323F">
            <w:pPr>
              <w:jc w:val="center"/>
              <w:rPr>
                <w:color w:val="0D0D0D" w:themeColor="text1" w:themeTint="F2"/>
              </w:rPr>
            </w:pPr>
            <w:r w:rsidRPr="00D76DB6">
              <w:rPr>
                <w:color w:val="0D0D0D" w:themeColor="text1" w:themeTint="F2"/>
              </w:rPr>
              <w:t>12,7</w:t>
            </w:r>
          </w:p>
        </w:tc>
      </w:tr>
      <w:tr w:rsidR="0056586C" w:rsidRPr="007E4521" w14:paraId="024162A4" w14:textId="77777777" w:rsidTr="00C33730">
        <w:tc>
          <w:tcPr>
            <w:tcW w:w="9603" w:type="dxa"/>
            <w:gridSpan w:val="9"/>
          </w:tcPr>
          <w:p w14:paraId="2B980696" w14:textId="5264C585" w:rsidR="0056586C" w:rsidRPr="007E4521" w:rsidRDefault="007E5AA9" w:rsidP="001B323F">
            <w:pPr>
              <w:pStyle w:val="HTML"/>
              <w:shd w:val="clear" w:color="auto" w:fill="FFFFFF" w:themeFill="background1"/>
              <w:ind w:firstLine="573"/>
              <w:jc w:val="both"/>
              <w:rPr>
                <w:rFonts w:ascii="Times New Roman" w:hAnsi="Times New Roman" w:cs="Times New Roman"/>
                <w:color w:val="0D0D0D" w:themeColor="text1" w:themeTint="F2"/>
                <w:sz w:val="24"/>
                <w:szCs w:val="24"/>
              </w:rPr>
            </w:pPr>
            <w:r w:rsidRPr="007E4521">
              <w:rPr>
                <w:rFonts w:ascii="Times New Roman" w:eastAsia="Calibri" w:hAnsi="Times New Roman" w:cs="Times New Roman"/>
                <w:sz w:val="24"/>
                <w:szCs w:val="24"/>
              </w:rPr>
              <w:t xml:space="preserve">Ескерту </w:t>
            </w:r>
            <w:r w:rsidR="00C33730" w:rsidRPr="007E4521">
              <w:rPr>
                <w:rFonts w:ascii="Times New Roman" w:eastAsia="Calibri" w:hAnsi="Times New Roman" w:cs="Times New Roman"/>
                <w:sz w:val="24"/>
                <w:szCs w:val="24"/>
              </w:rPr>
              <w:t>–</w:t>
            </w:r>
            <w:r w:rsidRPr="007E4521">
              <w:rPr>
                <w:rFonts w:ascii="Times New Roman" w:eastAsia="Calibri" w:hAnsi="Times New Roman" w:cs="Times New Roman"/>
                <w:bCs/>
                <w:sz w:val="24"/>
                <w:szCs w:val="24"/>
                <w:lang w:val="kk-KZ"/>
              </w:rPr>
              <w:t xml:space="preserve"> </w:t>
            </w:r>
            <w:r w:rsidR="0071358F" w:rsidRPr="007E4521">
              <w:rPr>
                <w:rFonts w:ascii="Times New Roman" w:hAnsi="Times New Roman" w:cs="Times New Roman"/>
                <w:color w:val="0D0D0D" w:themeColor="text1" w:themeTint="F2"/>
                <w:sz w:val="24"/>
                <w:szCs w:val="24"/>
                <w:lang w:val="kk-KZ"/>
              </w:rPr>
              <w:t>[92</w:t>
            </w:r>
            <w:r w:rsidR="00C33730" w:rsidRPr="007E4521">
              <w:rPr>
                <w:rFonts w:ascii="Times New Roman" w:hAnsi="Times New Roman" w:cs="Times New Roman"/>
                <w:color w:val="0D0D0D" w:themeColor="text1" w:themeTint="F2"/>
                <w:sz w:val="24"/>
                <w:szCs w:val="24"/>
                <w:lang w:val="kk-KZ"/>
              </w:rPr>
              <w:t>-</w:t>
            </w:r>
            <w:r w:rsidR="00933212" w:rsidRPr="007E4521">
              <w:rPr>
                <w:rFonts w:ascii="Times New Roman" w:hAnsi="Times New Roman" w:cs="Times New Roman"/>
                <w:color w:val="0D0D0D" w:themeColor="text1" w:themeTint="F2"/>
                <w:sz w:val="24"/>
                <w:szCs w:val="24"/>
              </w:rPr>
              <w:t>95</w:t>
            </w:r>
            <w:r w:rsidR="0056586C" w:rsidRPr="007E4521">
              <w:rPr>
                <w:rFonts w:ascii="Times New Roman" w:hAnsi="Times New Roman" w:cs="Times New Roman"/>
                <w:color w:val="0D0D0D" w:themeColor="text1" w:themeTint="F2"/>
                <w:sz w:val="24"/>
                <w:szCs w:val="24"/>
                <w:lang w:val="kk-KZ"/>
              </w:rPr>
              <w:t>]</w:t>
            </w:r>
            <w:r w:rsidR="00FA1FAA" w:rsidRPr="007E4521">
              <w:rPr>
                <w:rFonts w:ascii="Times New Roman" w:hAnsi="Times New Roman" w:cs="Times New Roman"/>
                <w:color w:val="0D0D0D" w:themeColor="text1" w:themeTint="F2"/>
                <w:sz w:val="24"/>
                <w:szCs w:val="24"/>
                <w:lang w:val="kk-KZ"/>
              </w:rPr>
              <w:t xml:space="preserve"> дерек көзі бойынша автормен құрастырылған</w:t>
            </w:r>
          </w:p>
        </w:tc>
      </w:tr>
    </w:tbl>
    <w:p w14:paraId="2171DF42" w14:textId="77777777" w:rsidR="00141932" w:rsidRPr="00D76DB6" w:rsidRDefault="00141932" w:rsidP="007E5AA9">
      <w:pPr>
        <w:ind w:right="-1"/>
        <w:jc w:val="both"/>
        <w:rPr>
          <w:b/>
          <w:color w:val="0D0D0D" w:themeColor="text1" w:themeTint="F2"/>
          <w:sz w:val="28"/>
          <w:szCs w:val="28"/>
        </w:rPr>
      </w:pPr>
    </w:p>
    <w:p w14:paraId="288EAADE" w14:textId="6A4AC5D9" w:rsidR="00141932" w:rsidRPr="00D76DB6" w:rsidRDefault="00C33730" w:rsidP="00C33730">
      <w:pPr>
        <w:ind w:right="-1" w:firstLine="709"/>
        <w:jc w:val="both"/>
        <w:rPr>
          <w:b/>
          <w:color w:val="0D0D0D" w:themeColor="text1" w:themeTint="F2"/>
          <w:sz w:val="28"/>
          <w:szCs w:val="28"/>
          <w:lang w:val="kk-KZ"/>
        </w:rPr>
      </w:pPr>
      <w:r>
        <w:rPr>
          <w:color w:val="0D0D0D" w:themeColor="text1" w:themeTint="F2"/>
          <w:sz w:val="28"/>
          <w:szCs w:val="28"/>
          <w:lang w:val="kk-KZ"/>
        </w:rPr>
        <w:t>24-</w:t>
      </w:r>
      <w:r w:rsidR="00862797">
        <w:rPr>
          <w:color w:val="0D0D0D" w:themeColor="text1" w:themeTint="F2"/>
          <w:sz w:val="28"/>
          <w:szCs w:val="28"/>
          <w:lang w:val="kk-KZ"/>
        </w:rPr>
        <w:t xml:space="preserve">ші </w:t>
      </w:r>
      <w:r w:rsidRPr="00D76DB6">
        <w:rPr>
          <w:color w:val="0D0D0D" w:themeColor="text1" w:themeTint="F2"/>
          <w:sz w:val="28"/>
          <w:szCs w:val="28"/>
          <w:lang w:val="kk-KZ"/>
        </w:rPr>
        <w:t xml:space="preserve">кестеде </w:t>
      </w:r>
      <w:r w:rsidR="00386A82" w:rsidRPr="00D76DB6">
        <w:rPr>
          <w:color w:val="0D0D0D" w:themeColor="text1" w:themeTint="F2"/>
          <w:sz w:val="28"/>
          <w:szCs w:val="28"/>
          <w:lang w:val="kk-KZ"/>
        </w:rPr>
        <w:t xml:space="preserve">орташа жылдық инфлация, 2013 жылы 4,8%, 2016 жылы 8,5%-ға көтерілсе </w:t>
      </w:r>
      <w:r w:rsidR="00386A82" w:rsidRPr="00D76DB6">
        <w:rPr>
          <w:color w:val="0D0D0D" w:themeColor="text1" w:themeTint="F2"/>
          <w:sz w:val="28"/>
          <w:szCs w:val="28"/>
        </w:rPr>
        <w:t>2019 жылы 5,4%-ды к</w:t>
      </w:r>
      <w:r w:rsidR="00386A82" w:rsidRPr="00D76DB6">
        <w:rPr>
          <w:color w:val="0D0D0D" w:themeColor="text1" w:themeTint="F2"/>
          <w:sz w:val="28"/>
          <w:szCs w:val="28"/>
          <w:lang w:val="kk-KZ"/>
        </w:rPr>
        <w:t>өрсеткен.</w:t>
      </w:r>
      <w:r w:rsidR="00386A82" w:rsidRPr="00D76DB6">
        <w:rPr>
          <w:color w:val="0D0D0D" w:themeColor="text1" w:themeTint="F2"/>
          <w:lang w:val="kk-KZ"/>
        </w:rPr>
        <w:t xml:space="preserve"> </w:t>
      </w:r>
      <w:r w:rsidR="00386A82" w:rsidRPr="00D76DB6">
        <w:rPr>
          <w:color w:val="0D0D0D" w:themeColor="text1" w:themeTint="F2"/>
          <w:sz w:val="28"/>
          <w:szCs w:val="28"/>
          <w:lang w:val="kk-KZ"/>
        </w:rPr>
        <w:t>Орташа жылдық базалық мөлшерлеме,</w:t>
      </w:r>
      <w:r w:rsidR="00862797">
        <w:rPr>
          <w:color w:val="0D0D0D" w:themeColor="text1" w:themeTint="F2"/>
          <w:sz w:val="28"/>
          <w:szCs w:val="28"/>
          <w:lang w:val="kk-KZ"/>
        </w:rPr>
        <w:t xml:space="preserve"> </w:t>
      </w:r>
      <w:r w:rsidR="00386A82" w:rsidRPr="00D76DB6">
        <w:rPr>
          <w:color w:val="0D0D0D" w:themeColor="text1" w:themeTint="F2"/>
          <w:sz w:val="28"/>
          <w:szCs w:val="28"/>
          <w:lang w:val="kk-KZ"/>
        </w:rPr>
        <w:t xml:space="preserve">(%) 2016 жылы 2013 жылмен салыстырғанда 2,1 есеге өссе, 2019 жылы 2,48%-ға көтерілген.  </w:t>
      </w:r>
    </w:p>
    <w:p w14:paraId="043DC07F" w14:textId="5194F3A4" w:rsidR="00141932" w:rsidRPr="00D76DB6" w:rsidRDefault="00386A82" w:rsidP="00C33730">
      <w:pPr>
        <w:ind w:right="-1" w:firstLine="709"/>
        <w:jc w:val="both"/>
        <w:rPr>
          <w:color w:val="0D0D0D" w:themeColor="text1" w:themeTint="F2"/>
          <w:lang w:val="kk-KZ"/>
        </w:rPr>
      </w:pPr>
      <w:r w:rsidRPr="00D76DB6">
        <w:rPr>
          <w:color w:val="0D0D0D" w:themeColor="text1" w:themeTint="F2"/>
          <w:sz w:val="28"/>
          <w:szCs w:val="28"/>
          <w:lang w:val="kk-KZ"/>
        </w:rPr>
        <w:t>Теңгемен берілген кредиттер бойынша сыйа</w:t>
      </w:r>
      <w:r w:rsidR="00BB199D">
        <w:rPr>
          <w:color w:val="0D0D0D" w:themeColor="text1" w:themeTint="F2"/>
          <w:sz w:val="28"/>
          <w:szCs w:val="28"/>
          <w:lang w:val="kk-KZ"/>
        </w:rPr>
        <w:t xml:space="preserve">қының орташа мөлшерлемесі,  </w:t>
      </w:r>
      <w:r w:rsidRPr="00D76DB6">
        <w:rPr>
          <w:color w:val="0D0D0D" w:themeColor="text1" w:themeTint="F2"/>
          <w:sz w:val="28"/>
          <w:szCs w:val="28"/>
          <w:lang w:val="kk-KZ"/>
        </w:rPr>
        <w:t>заңды тұлғаларға</w:t>
      </w:r>
      <w:r w:rsidR="00025E92" w:rsidRPr="00D76DB6">
        <w:rPr>
          <w:color w:val="0D0D0D" w:themeColor="text1" w:themeTint="F2"/>
          <w:sz w:val="28"/>
          <w:szCs w:val="28"/>
          <w:lang w:val="kk-KZ"/>
        </w:rPr>
        <w:t xml:space="preserve"> 2016 жылды 2013 жылмен салыстырғанда 6,4%-ға, 2019 жыл</w:t>
      </w:r>
      <w:r w:rsidR="00CF1461">
        <w:rPr>
          <w:color w:val="0D0D0D" w:themeColor="text1" w:themeTint="F2"/>
          <w:sz w:val="28"/>
          <w:szCs w:val="28"/>
          <w:lang w:val="kk-KZ"/>
        </w:rPr>
        <w:t>ы 2016 жылдан</w:t>
      </w:r>
      <w:r w:rsidR="00025E92" w:rsidRPr="00D76DB6">
        <w:rPr>
          <w:color w:val="0D0D0D" w:themeColor="text1" w:themeTint="F2"/>
          <w:sz w:val="28"/>
          <w:szCs w:val="28"/>
          <w:lang w:val="kk-KZ"/>
        </w:rPr>
        <w:t xml:space="preserve"> </w:t>
      </w:r>
      <w:r w:rsidR="00CF1461">
        <w:rPr>
          <w:color w:val="0D0D0D" w:themeColor="text1" w:themeTint="F2"/>
          <w:sz w:val="28"/>
          <w:szCs w:val="28"/>
          <w:lang w:val="kk-KZ"/>
        </w:rPr>
        <w:t>5</w:t>
      </w:r>
      <w:r w:rsidR="00025E92" w:rsidRPr="00D76DB6">
        <w:rPr>
          <w:color w:val="0D0D0D" w:themeColor="text1" w:themeTint="F2"/>
          <w:sz w:val="28"/>
          <w:szCs w:val="28"/>
          <w:lang w:val="kk-KZ"/>
        </w:rPr>
        <w:t>,</w:t>
      </w:r>
      <w:r w:rsidR="00CF1461">
        <w:rPr>
          <w:color w:val="0D0D0D" w:themeColor="text1" w:themeTint="F2"/>
          <w:sz w:val="28"/>
          <w:szCs w:val="28"/>
          <w:lang w:val="kk-KZ"/>
        </w:rPr>
        <w:t>1</w:t>
      </w:r>
      <w:r w:rsidR="00025E92" w:rsidRPr="00D76DB6">
        <w:rPr>
          <w:color w:val="0D0D0D" w:themeColor="text1" w:themeTint="F2"/>
          <w:sz w:val="28"/>
          <w:szCs w:val="28"/>
          <w:lang w:val="kk-KZ"/>
        </w:rPr>
        <w:t xml:space="preserve">%-ға </w:t>
      </w:r>
      <w:r w:rsidR="00CF1461">
        <w:rPr>
          <w:color w:val="0D0D0D" w:themeColor="text1" w:themeTint="F2"/>
          <w:sz w:val="28"/>
          <w:szCs w:val="28"/>
          <w:lang w:val="kk-KZ"/>
        </w:rPr>
        <w:t>кеміді</w:t>
      </w:r>
      <w:r w:rsidR="00025E92" w:rsidRPr="00D76DB6">
        <w:rPr>
          <w:color w:val="0D0D0D" w:themeColor="text1" w:themeTint="F2"/>
          <w:sz w:val="28"/>
          <w:szCs w:val="28"/>
          <w:lang w:val="kk-KZ"/>
        </w:rPr>
        <w:t xml:space="preserve">. Теңгемен берілген кредиттер бойынша сыйақының орташа мөлшерлемесі, жеке тұлғаларға 2013-2019 жылдар аралығында </w:t>
      </w:r>
      <w:r w:rsidR="00272E42" w:rsidRPr="00D76DB6">
        <w:rPr>
          <w:color w:val="0D0D0D" w:themeColor="text1" w:themeTint="F2"/>
          <w:sz w:val="28"/>
          <w:szCs w:val="28"/>
          <w:lang w:val="kk-KZ"/>
        </w:rPr>
        <w:t>2,4%-ға төмендеген. Заңды тұлғалардың теңгемен берілген кредиттер бойынша сыйақының орташа мөлшерлемесінде ауытқулар үлкен көрсеткіштерді көрсетсе, жеке тұлғаларда өте аз ауытқуды (2,4%) көреміз.</w:t>
      </w:r>
    </w:p>
    <w:p w14:paraId="500E844E" w14:textId="60441036" w:rsidR="009707D2" w:rsidRPr="00D76DB6" w:rsidRDefault="005E6601" w:rsidP="00C33730">
      <w:pPr>
        <w:ind w:right="-1" w:firstLine="709"/>
        <w:jc w:val="both"/>
        <w:rPr>
          <w:color w:val="0D0D0D" w:themeColor="text1" w:themeTint="F2"/>
          <w:sz w:val="28"/>
          <w:szCs w:val="28"/>
          <w:lang w:val="kk-KZ"/>
        </w:rPr>
      </w:pPr>
      <w:r w:rsidRPr="00D76DB6">
        <w:rPr>
          <w:color w:val="0D0D0D" w:themeColor="text1" w:themeTint="F2"/>
          <w:sz w:val="28"/>
          <w:szCs w:val="28"/>
          <w:lang w:val="kk-KZ"/>
        </w:rPr>
        <w:t>Заңды тұлғаларға</w:t>
      </w:r>
      <w:r w:rsidRPr="00D76DB6">
        <w:rPr>
          <w:b/>
          <w:color w:val="0D0D0D" w:themeColor="text1" w:themeTint="F2"/>
          <w:sz w:val="28"/>
          <w:szCs w:val="28"/>
          <w:lang w:val="kk-KZ"/>
        </w:rPr>
        <w:t xml:space="preserve"> </w:t>
      </w:r>
      <w:r w:rsidRPr="00D76DB6">
        <w:rPr>
          <w:color w:val="0D0D0D" w:themeColor="text1" w:themeTint="F2"/>
          <w:sz w:val="28"/>
          <w:szCs w:val="28"/>
          <w:lang w:val="kk-KZ"/>
        </w:rPr>
        <w:t xml:space="preserve">теңгемен салынған депозиттер бойынша сыйақының орташа мөлшерлемесі, 2013-2016 жылдары </w:t>
      </w:r>
      <w:r w:rsidR="00CF1461" w:rsidRPr="00CF1461">
        <w:rPr>
          <w:color w:val="0D0D0D" w:themeColor="text1" w:themeTint="F2"/>
          <w:sz w:val="28"/>
          <w:szCs w:val="28"/>
          <w:lang w:val="kk-KZ"/>
        </w:rPr>
        <w:t>6,3%-д</w:t>
      </w:r>
      <w:r w:rsidR="00CF1461">
        <w:rPr>
          <w:color w:val="0D0D0D" w:themeColor="text1" w:themeTint="F2"/>
          <w:sz w:val="28"/>
          <w:szCs w:val="28"/>
          <w:lang w:val="kk-KZ"/>
        </w:rPr>
        <w:t>ан</w:t>
      </w:r>
      <w:r w:rsidR="00CF1461" w:rsidRPr="00CF1461">
        <w:rPr>
          <w:color w:val="0D0D0D" w:themeColor="text1" w:themeTint="F2"/>
          <w:sz w:val="28"/>
          <w:szCs w:val="28"/>
          <w:lang w:val="kk-KZ"/>
        </w:rPr>
        <w:t xml:space="preserve"> 11</w:t>
      </w:r>
      <w:r w:rsidRPr="00D76DB6">
        <w:rPr>
          <w:color w:val="0D0D0D" w:themeColor="text1" w:themeTint="F2"/>
          <w:sz w:val="28"/>
          <w:szCs w:val="28"/>
          <w:lang w:val="kk-KZ"/>
        </w:rPr>
        <w:t>,</w:t>
      </w:r>
      <w:r w:rsidR="00CF1461" w:rsidRPr="00CF1461">
        <w:rPr>
          <w:color w:val="0D0D0D" w:themeColor="text1" w:themeTint="F2"/>
          <w:sz w:val="28"/>
          <w:szCs w:val="28"/>
          <w:lang w:val="kk-KZ"/>
        </w:rPr>
        <w:t>6</w:t>
      </w:r>
      <w:r w:rsidRPr="00D76DB6">
        <w:rPr>
          <w:color w:val="0D0D0D" w:themeColor="text1" w:themeTint="F2"/>
          <w:sz w:val="28"/>
          <w:szCs w:val="28"/>
          <w:lang w:val="kk-KZ"/>
        </w:rPr>
        <w:t>%-</w:t>
      </w:r>
      <w:r w:rsidR="00CF1461">
        <w:rPr>
          <w:color w:val="0D0D0D" w:themeColor="text1" w:themeTint="F2"/>
          <w:sz w:val="28"/>
          <w:szCs w:val="28"/>
          <w:lang w:val="kk-KZ"/>
        </w:rPr>
        <w:t>ға</w:t>
      </w:r>
      <w:r w:rsidR="0083173F" w:rsidRPr="00D76DB6">
        <w:rPr>
          <w:color w:val="0D0D0D" w:themeColor="text1" w:themeTint="F2"/>
          <w:sz w:val="28"/>
          <w:szCs w:val="28"/>
          <w:lang w:val="kk-KZ"/>
        </w:rPr>
        <w:t xml:space="preserve"> артса, 2019 жылы 7,2% кө</w:t>
      </w:r>
      <w:r w:rsidR="004F5635" w:rsidRPr="00D76DB6">
        <w:rPr>
          <w:color w:val="0D0D0D" w:themeColor="text1" w:themeTint="F2"/>
          <w:sz w:val="28"/>
          <w:szCs w:val="28"/>
          <w:lang w:val="kk-KZ"/>
        </w:rPr>
        <w:t>рсетсеткен, ал, жеке тұлғаларда осы жылдары 6,3%-дан 9,2%-ға көтерілген. Бұдан, жеке тұлғалардың теңгемен салынған депозиттер бойынша сыйақының орташа мөлшерлемесі, (%) өте төмен көрсеткіш болғанын көреміз.</w:t>
      </w:r>
      <w:r w:rsidR="009707D2" w:rsidRPr="00D76DB6">
        <w:rPr>
          <w:color w:val="0D0D0D" w:themeColor="text1" w:themeTint="F2"/>
          <w:sz w:val="28"/>
          <w:szCs w:val="28"/>
          <w:lang w:val="kk-KZ"/>
        </w:rPr>
        <w:t xml:space="preserve"> </w:t>
      </w:r>
    </w:p>
    <w:p w14:paraId="57F678B4" w14:textId="54540148" w:rsidR="007771C0" w:rsidRPr="00D76DB6" w:rsidRDefault="009707D2" w:rsidP="00C33730">
      <w:pPr>
        <w:ind w:right="-1" w:firstLine="709"/>
        <w:jc w:val="both"/>
        <w:rPr>
          <w:color w:val="0D0D0D" w:themeColor="text1" w:themeTint="F2"/>
          <w:sz w:val="28"/>
          <w:szCs w:val="28"/>
          <w:lang w:val="kk-KZ"/>
        </w:rPr>
      </w:pPr>
      <w:r w:rsidRPr="00D76DB6">
        <w:rPr>
          <w:color w:val="0D0D0D" w:themeColor="text1" w:themeTint="F2"/>
          <w:sz w:val="28"/>
          <w:szCs w:val="28"/>
          <w:lang w:val="kk-KZ"/>
        </w:rPr>
        <w:t xml:space="preserve">Шағын бизнеске берілген кредиттердің көлемі 2013-2019 аралығында </w:t>
      </w:r>
      <w:r w:rsidR="00CF1461" w:rsidRPr="00CF1461">
        <w:rPr>
          <w:color w:val="0D0D0D" w:themeColor="text1" w:themeTint="F2"/>
          <w:sz w:val="28"/>
          <w:szCs w:val="28"/>
          <w:lang w:val="kk-KZ"/>
        </w:rPr>
        <w:t>0,8</w:t>
      </w:r>
      <w:r w:rsidR="0099188C">
        <w:rPr>
          <w:color w:val="0D0D0D" w:themeColor="text1" w:themeTint="F2"/>
          <w:sz w:val="28"/>
          <w:szCs w:val="28"/>
          <w:lang w:val="kk-KZ"/>
        </w:rPr>
        <w:t> </w:t>
      </w:r>
      <w:r w:rsidR="00CF1461" w:rsidRPr="00CF1461">
        <w:rPr>
          <w:color w:val="0D0D0D" w:themeColor="text1" w:themeTint="F2"/>
          <w:sz w:val="28"/>
          <w:szCs w:val="28"/>
          <w:lang w:val="kk-KZ"/>
        </w:rPr>
        <w:t>трл</w:t>
      </w:r>
      <w:r w:rsidR="00CF1461">
        <w:rPr>
          <w:color w:val="0D0D0D" w:themeColor="text1" w:themeTint="F2"/>
          <w:sz w:val="28"/>
          <w:szCs w:val="28"/>
          <w:lang w:val="kk-KZ"/>
        </w:rPr>
        <w:t>н</w:t>
      </w:r>
      <w:r w:rsidR="0099188C">
        <w:rPr>
          <w:color w:val="0D0D0D" w:themeColor="text1" w:themeTint="F2"/>
          <w:sz w:val="28"/>
          <w:szCs w:val="28"/>
          <w:lang w:val="kk-KZ"/>
        </w:rPr>
        <w:t>.</w:t>
      </w:r>
      <w:r w:rsidRPr="00D76DB6">
        <w:rPr>
          <w:color w:val="0D0D0D" w:themeColor="text1" w:themeTint="F2"/>
          <w:sz w:val="28"/>
          <w:szCs w:val="28"/>
          <w:lang w:val="kk-KZ"/>
        </w:rPr>
        <w:t xml:space="preserve"> </w:t>
      </w:r>
      <w:r w:rsidR="007771C0" w:rsidRPr="00D76DB6">
        <w:rPr>
          <w:color w:val="0D0D0D" w:themeColor="text1" w:themeTint="F2"/>
          <w:sz w:val="28"/>
          <w:szCs w:val="28"/>
          <w:lang w:val="kk-KZ"/>
        </w:rPr>
        <w:t>т</w:t>
      </w:r>
      <w:r w:rsidRPr="00D76DB6">
        <w:rPr>
          <w:color w:val="0D0D0D" w:themeColor="text1" w:themeTint="F2"/>
          <w:sz w:val="28"/>
          <w:szCs w:val="28"/>
          <w:lang w:val="kk-KZ"/>
        </w:rPr>
        <w:t xml:space="preserve">еңгеге өскен. </w:t>
      </w:r>
      <w:r w:rsidR="007771C0" w:rsidRPr="00D76DB6">
        <w:rPr>
          <w:color w:val="0D0D0D" w:themeColor="text1" w:themeTint="F2"/>
          <w:sz w:val="28"/>
          <w:szCs w:val="28"/>
          <w:lang w:val="kk-KZ"/>
        </w:rPr>
        <w:t>Шағын бизнеске берілген кредиттің сыйақы орташа мөлшерлемесі, 12,5</w:t>
      </w:r>
      <w:r w:rsidR="00CF1461">
        <w:rPr>
          <w:color w:val="0D0D0D" w:themeColor="text1" w:themeTint="F2"/>
          <w:sz w:val="28"/>
          <w:szCs w:val="28"/>
          <w:lang w:val="kk-KZ"/>
        </w:rPr>
        <w:t>%</w:t>
      </w:r>
      <w:r w:rsidR="007771C0" w:rsidRPr="00D76DB6">
        <w:rPr>
          <w:color w:val="0D0D0D" w:themeColor="text1" w:themeTint="F2"/>
          <w:sz w:val="28"/>
          <w:szCs w:val="28"/>
          <w:lang w:val="kk-KZ"/>
        </w:rPr>
        <w:t>-12,7</w:t>
      </w:r>
      <w:r w:rsidR="002E17C0" w:rsidRPr="00D76DB6">
        <w:rPr>
          <w:color w:val="0D0D0D" w:themeColor="text1" w:themeTint="F2"/>
          <w:sz w:val="28"/>
          <w:szCs w:val="28"/>
          <w:lang w:val="kk-KZ"/>
        </w:rPr>
        <w:t>%</w:t>
      </w:r>
      <w:r w:rsidR="007771C0" w:rsidRPr="00D76DB6">
        <w:rPr>
          <w:color w:val="0D0D0D" w:themeColor="text1" w:themeTint="F2"/>
          <w:sz w:val="28"/>
          <w:szCs w:val="28"/>
          <w:lang w:val="kk-KZ"/>
        </w:rPr>
        <w:t xml:space="preserve"> көрсетеді.</w:t>
      </w:r>
    </w:p>
    <w:p w14:paraId="7403A52F" w14:textId="259D528B" w:rsidR="007E3510" w:rsidRPr="00D76DB6" w:rsidRDefault="004B161D" w:rsidP="00C33730">
      <w:pPr>
        <w:ind w:right="-1" w:firstLine="709"/>
        <w:jc w:val="both"/>
        <w:rPr>
          <w:b/>
          <w:color w:val="0D0D0D" w:themeColor="text1" w:themeTint="F2"/>
          <w:sz w:val="28"/>
          <w:szCs w:val="28"/>
          <w:lang w:val="kk-KZ"/>
        </w:rPr>
      </w:pPr>
      <w:r w:rsidRPr="00D76DB6">
        <w:rPr>
          <w:color w:val="0D0D0D" w:themeColor="text1" w:themeTint="F2"/>
          <w:sz w:val="28"/>
          <w:szCs w:val="28"/>
          <w:lang w:val="kk-KZ"/>
        </w:rPr>
        <w:t>О</w:t>
      </w:r>
      <w:r w:rsidR="004F5635" w:rsidRPr="00D76DB6">
        <w:rPr>
          <w:color w:val="0D0D0D" w:themeColor="text1" w:themeTint="F2"/>
          <w:sz w:val="28"/>
          <w:szCs w:val="28"/>
          <w:lang w:val="kk-KZ"/>
        </w:rPr>
        <w:t xml:space="preserve">рташа жылдық инфлация жыл сайын төмендегенмен Орталық банктің орташа жылдық базалық мөлшерлеме </w:t>
      </w:r>
      <w:r w:rsidR="00897BD9" w:rsidRPr="00D76DB6">
        <w:rPr>
          <w:color w:val="0D0D0D" w:themeColor="text1" w:themeTint="F2"/>
          <w:sz w:val="28"/>
          <w:szCs w:val="28"/>
          <w:lang w:val="kk-KZ"/>
        </w:rPr>
        <w:t xml:space="preserve">қалыпты жағдайда. Сондықтан, </w:t>
      </w:r>
      <w:r w:rsidR="004F5635" w:rsidRPr="00D76DB6">
        <w:rPr>
          <w:color w:val="0D0D0D" w:themeColor="text1" w:themeTint="F2"/>
          <w:sz w:val="28"/>
          <w:szCs w:val="28"/>
          <w:lang w:val="kk-KZ"/>
        </w:rPr>
        <w:t>жеке тұлға салымының сыйақының орташа мөлшерлемесі</w:t>
      </w:r>
      <w:r w:rsidR="00897BD9" w:rsidRPr="00D76DB6">
        <w:rPr>
          <w:color w:val="0D0D0D" w:themeColor="text1" w:themeTint="F2"/>
          <w:sz w:val="28"/>
          <w:szCs w:val="28"/>
          <w:lang w:val="kk-KZ"/>
        </w:rPr>
        <w:t>н көтеріп, керісінше кредиттер бойынша сыйақының орташа мөлшерлемесін төмендету мүмкіндігі бар.</w:t>
      </w:r>
      <w:r w:rsidR="007771C0" w:rsidRPr="00D76DB6">
        <w:rPr>
          <w:color w:val="0D0D0D" w:themeColor="text1" w:themeTint="F2"/>
          <w:sz w:val="28"/>
          <w:szCs w:val="28"/>
          <w:lang w:val="kk-KZ"/>
        </w:rPr>
        <w:t xml:space="preserve"> Сонымен қатар</w:t>
      </w:r>
      <w:r w:rsidR="00AC0F1F" w:rsidRPr="00D76DB6">
        <w:rPr>
          <w:color w:val="0D0D0D" w:themeColor="text1" w:themeTint="F2"/>
          <w:sz w:val="28"/>
          <w:szCs w:val="28"/>
          <w:lang w:val="kk-KZ"/>
        </w:rPr>
        <w:t>,</w:t>
      </w:r>
      <w:r w:rsidR="007771C0" w:rsidRPr="00D76DB6">
        <w:rPr>
          <w:color w:val="0D0D0D" w:themeColor="text1" w:themeTint="F2"/>
          <w:sz w:val="28"/>
          <w:szCs w:val="28"/>
          <w:lang w:val="kk-KZ"/>
        </w:rPr>
        <w:t xml:space="preserve"> </w:t>
      </w:r>
      <w:r w:rsidR="00AC0F1F" w:rsidRPr="00D76DB6">
        <w:rPr>
          <w:color w:val="0D0D0D" w:themeColor="text1" w:themeTint="F2"/>
          <w:sz w:val="28"/>
          <w:szCs w:val="28"/>
          <w:lang w:val="kk-KZ"/>
        </w:rPr>
        <w:t>ш</w:t>
      </w:r>
      <w:r w:rsidR="007771C0" w:rsidRPr="00D76DB6">
        <w:rPr>
          <w:color w:val="0D0D0D" w:themeColor="text1" w:themeTint="F2"/>
          <w:sz w:val="28"/>
          <w:szCs w:val="28"/>
          <w:lang w:val="kk-KZ"/>
        </w:rPr>
        <w:t>ағын бизнеске берілген кредиттердің көлемі өте төмен, сыйақының орташа мөлшерлемесі, % өте жоғары.</w:t>
      </w:r>
      <w:r w:rsidR="00897BD9" w:rsidRPr="00D76DB6">
        <w:rPr>
          <w:color w:val="0D0D0D" w:themeColor="text1" w:themeTint="F2"/>
          <w:sz w:val="28"/>
          <w:szCs w:val="28"/>
          <w:lang w:val="kk-KZ"/>
        </w:rPr>
        <w:t xml:space="preserve"> Осы мәселелер бойынша </w:t>
      </w:r>
      <w:r w:rsidR="001C64A5" w:rsidRPr="00D76DB6">
        <w:rPr>
          <w:color w:val="0D0D0D" w:themeColor="text1" w:themeTint="F2"/>
          <w:sz w:val="28"/>
          <w:szCs w:val="28"/>
          <w:lang w:val="kk-KZ"/>
        </w:rPr>
        <w:t xml:space="preserve"> </w:t>
      </w:r>
      <w:r w:rsidR="001C64A5" w:rsidRPr="00D76DB6">
        <w:rPr>
          <w:color w:val="0D0D0D" w:themeColor="text1" w:themeTint="F2"/>
          <w:sz w:val="28"/>
          <w:szCs w:val="28"/>
          <w:shd w:val="clear" w:color="auto" w:fill="FFFFFF"/>
          <w:lang w:val="kk-KZ"/>
        </w:rPr>
        <w:t>§</w:t>
      </w:r>
      <w:r w:rsidR="00897BD9" w:rsidRPr="00D76DB6">
        <w:rPr>
          <w:color w:val="0D0D0D" w:themeColor="text1" w:themeTint="F2"/>
          <w:sz w:val="28"/>
          <w:szCs w:val="28"/>
          <w:lang w:val="kk-KZ"/>
        </w:rPr>
        <w:t>3.1 имитациялық модельдеу негізінде шешу жолдары көрсетілген.</w:t>
      </w:r>
    </w:p>
    <w:p w14:paraId="5BA79C5D" w14:textId="35C1F84E" w:rsidR="00F35171" w:rsidRPr="00D76DB6" w:rsidRDefault="00F35171" w:rsidP="00EE3499">
      <w:pPr>
        <w:ind w:right="-1" w:firstLine="709"/>
        <w:jc w:val="both"/>
        <w:rPr>
          <w:color w:val="0D0D0D" w:themeColor="text1" w:themeTint="F2"/>
          <w:sz w:val="28"/>
          <w:shd w:val="clear" w:color="auto" w:fill="FFFFFF"/>
          <w:lang w:val="kk-KZ"/>
        </w:rPr>
      </w:pPr>
      <w:r w:rsidRPr="00D76DB6">
        <w:rPr>
          <w:color w:val="0D0D0D" w:themeColor="text1" w:themeTint="F2"/>
          <w:sz w:val="28"/>
          <w:shd w:val="clear" w:color="auto" w:fill="FFFFFF"/>
          <w:lang w:val="kk-KZ"/>
        </w:rPr>
        <w:lastRenderedPageBreak/>
        <w:t>Бәсекелестердің мақсаттарын диагностикалауға және олар туралы ұғымдарға ерекше назар аударылатын болады. Талдаудың осы салаларында қарапайым констатациямен шектелмеу к</w:t>
      </w:r>
      <w:r w:rsidR="00AC0F1F" w:rsidRPr="00D76DB6">
        <w:rPr>
          <w:color w:val="0D0D0D" w:themeColor="text1" w:themeTint="F2"/>
          <w:sz w:val="28"/>
          <w:shd w:val="clear" w:color="auto" w:fill="FFFFFF"/>
          <w:lang w:val="kk-KZ"/>
        </w:rPr>
        <w:t>ерек</w:t>
      </w:r>
      <w:r w:rsidRPr="00D76DB6">
        <w:rPr>
          <w:color w:val="0D0D0D" w:themeColor="text1" w:themeTint="F2"/>
          <w:sz w:val="28"/>
          <w:shd w:val="clear" w:color="auto" w:fill="FFFFFF"/>
          <w:lang w:val="kk-KZ"/>
        </w:rPr>
        <w:t xml:space="preserve"> керісінше, бәсекелестер туралы көріністер мен олардың нақты мақсаттарын анықтау</w:t>
      </w:r>
      <w:r w:rsidR="00007796" w:rsidRPr="00D76DB6">
        <w:rPr>
          <w:color w:val="0D0D0D" w:themeColor="text1" w:themeTint="F2"/>
          <w:sz w:val="28"/>
          <w:shd w:val="clear" w:color="auto" w:fill="FFFFFF"/>
          <w:lang w:val="kk-KZ"/>
        </w:rPr>
        <w:t>дың кейбір әдістері</w:t>
      </w:r>
      <w:r w:rsidR="00AC0F1F" w:rsidRPr="00D76DB6">
        <w:rPr>
          <w:color w:val="0D0D0D" w:themeColor="text1" w:themeTint="F2"/>
          <w:sz w:val="28"/>
          <w:shd w:val="clear" w:color="auto" w:fill="FFFFFF"/>
          <w:lang w:val="kk-KZ"/>
        </w:rPr>
        <w:t>н</w:t>
      </w:r>
      <w:r w:rsidR="00007796" w:rsidRPr="00D76DB6">
        <w:rPr>
          <w:color w:val="0D0D0D" w:themeColor="text1" w:themeTint="F2"/>
          <w:sz w:val="28"/>
          <w:shd w:val="clear" w:color="auto" w:fill="FFFFFF"/>
          <w:lang w:val="kk-KZ"/>
        </w:rPr>
        <w:t xml:space="preserve"> </w:t>
      </w:r>
      <w:r w:rsidR="0099188C">
        <w:rPr>
          <w:color w:val="0D0D0D" w:themeColor="text1" w:themeTint="F2"/>
          <w:sz w:val="28"/>
          <w:shd w:val="clear" w:color="auto" w:fill="FFFFFF"/>
          <w:lang w:val="kk-KZ"/>
        </w:rPr>
        <w:t xml:space="preserve">                                     </w:t>
      </w:r>
      <w:r w:rsidR="001C64A5" w:rsidRPr="00D76DB6">
        <w:rPr>
          <w:color w:val="0D0D0D" w:themeColor="text1" w:themeTint="F2"/>
          <w:sz w:val="28"/>
          <w:szCs w:val="28"/>
          <w:shd w:val="clear" w:color="auto" w:fill="FFFFFF"/>
          <w:lang w:val="kk-KZ"/>
        </w:rPr>
        <w:t>§</w:t>
      </w:r>
      <w:r w:rsidR="00AC0F1F" w:rsidRPr="00D76DB6">
        <w:rPr>
          <w:color w:val="0D0D0D" w:themeColor="text1" w:themeTint="F2"/>
          <w:sz w:val="28"/>
          <w:szCs w:val="28"/>
          <w:shd w:val="clear" w:color="auto" w:fill="FFFFFF"/>
          <w:lang w:val="kk-KZ"/>
        </w:rPr>
        <w:t>3.1</w:t>
      </w:r>
      <w:r w:rsidR="00EE3499" w:rsidRPr="00EE3499">
        <w:rPr>
          <w:color w:val="0D0D0D" w:themeColor="text1" w:themeTint="F2"/>
          <w:sz w:val="28"/>
          <w:szCs w:val="28"/>
          <w:shd w:val="clear" w:color="auto" w:fill="FFFFFF"/>
          <w:lang w:val="kk-KZ"/>
        </w:rPr>
        <w:t>-де</w:t>
      </w:r>
      <w:r w:rsidR="00AC0F1F" w:rsidRPr="00D76DB6">
        <w:rPr>
          <w:color w:val="0D0D0D" w:themeColor="text1" w:themeTint="F2"/>
          <w:sz w:val="28"/>
          <w:shd w:val="clear" w:color="auto" w:fill="FFFFFF"/>
          <w:lang w:val="kk-KZ"/>
        </w:rPr>
        <w:t xml:space="preserve"> </w:t>
      </w:r>
      <w:r w:rsidR="00007796" w:rsidRPr="00D76DB6">
        <w:rPr>
          <w:color w:val="0D0D0D" w:themeColor="text1" w:themeTint="F2"/>
          <w:sz w:val="28"/>
          <w:shd w:val="clear" w:color="auto" w:fill="FFFFFF"/>
          <w:lang w:val="kk-KZ"/>
        </w:rPr>
        <w:t>ұсыны</w:t>
      </w:r>
      <w:r w:rsidR="00AC0F1F" w:rsidRPr="00D76DB6">
        <w:rPr>
          <w:color w:val="0D0D0D" w:themeColor="text1" w:themeTint="F2"/>
          <w:sz w:val="28"/>
          <w:shd w:val="clear" w:color="auto" w:fill="FFFFFF"/>
          <w:lang w:val="kk-KZ"/>
        </w:rPr>
        <w:t>уды анықтады</w:t>
      </w:r>
      <w:r w:rsidR="00007796" w:rsidRPr="00D76DB6">
        <w:rPr>
          <w:color w:val="0D0D0D" w:themeColor="text1" w:themeTint="F2"/>
          <w:sz w:val="28"/>
          <w:shd w:val="clear" w:color="auto" w:fill="FFFFFF"/>
          <w:lang w:val="kk-KZ"/>
        </w:rPr>
        <w:t>.</w:t>
      </w:r>
    </w:p>
    <w:p w14:paraId="13069B9A" w14:textId="7F471202" w:rsidR="000F7C8F" w:rsidRPr="00D76DB6" w:rsidRDefault="004B161D" w:rsidP="00C33730">
      <w:pPr>
        <w:ind w:right="-1" w:firstLine="709"/>
        <w:jc w:val="both"/>
        <w:rPr>
          <w:color w:val="0D0D0D" w:themeColor="text1" w:themeTint="F2"/>
          <w:sz w:val="28"/>
          <w:shd w:val="clear" w:color="auto" w:fill="FFFFFF"/>
          <w:lang w:val="kk-KZ"/>
        </w:rPr>
      </w:pPr>
      <w:r w:rsidRPr="00D76DB6">
        <w:rPr>
          <w:color w:val="0D0D0D" w:themeColor="text1" w:themeTint="F2"/>
          <w:sz w:val="28"/>
          <w:shd w:val="clear" w:color="auto" w:fill="FFFFFF"/>
          <w:lang w:val="kk-KZ"/>
        </w:rPr>
        <w:t>Қор</w:t>
      </w:r>
      <w:r w:rsidR="00DB2520">
        <w:rPr>
          <w:color w:val="0D0D0D" w:themeColor="text1" w:themeTint="F2"/>
          <w:sz w:val="28"/>
          <w:shd w:val="clear" w:color="auto" w:fill="FFFFFF"/>
          <w:lang w:val="kk-KZ"/>
        </w:rPr>
        <w:t>ы</w:t>
      </w:r>
      <w:r w:rsidRPr="00D76DB6">
        <w:rPr>
          <w:color w:val="0D0D0D" w:themeColor="text1" w:themeTint="F2"/>
          <w:sz w:val="28"/>
          <w:shd w:val="clear" w:color="auto" w:fill="FFFFFF"/>
          <w:lang w:val="kk-KZ"/>
        </w:rPr>
        <w:t>тып айтсақ,</w:t>
      </w:r>
      <w:r w:rsidR="000F7C8F" w:rsidRPr="00D76DB6">
        <w:rPr>
          <w:color w:val="0D0D0D" w:themeColor="text1" w:themeTint="F2"/>
          <w:sz w:val="28"/>
          <w:shd w:val="clear" w:color="auto" w:fill="FFFFFF"/>
          <w:lang w:val="kk-KZ"/>
        </w:rPr>
        <w:t xml:space="preserve"> төмендегідей тұжырымдамаларды айтуға болады:</w:t>
      </w:r>
    </w:p>
    <w:p w14:paraId="3A1ADDA9" w14:textId="7B51F5FE" w:rsidR="004B161D" w:rsidRPr="00D76DB6" w:rsidRDefault="004B161D" w:rsidP="00C33730">
      <w:pPr>
        <w:pStyle w:val="a4"/>
        <w:numPr>
          <w:ilvl w:val="0"/>
          <w:numId w:val="16"/>
        </w:numPr>
        <w:tabs>
          <w:tab w:val="left" w:pos="993"/>
        </w:tabs>
        <w:ind w:left="0" w:right="-1" w:firstLine="709"/>
        <w:jc w:val="both"/>
        <w:rPr>
          <w:color w:val="0D0D0D" w:themeColor="text1" w:themeTint="F2"/>
          <w:sz w:val="28"/>
          <w:shd w:val="clear" w:color="auto" w:fill="FFFFFF"/>
          <w:lang w:val="kk-KZ"/>
        </w:rPr>
      </w:pPr>
      <w:r w:rsidRPr="00D76DB6">
        <w:rPr>
          <w:color w:val="0D0D0D" w:themeColor="text1" w:themeTint="F2"/>
          <w:sz w:val="28"/>
          <w:shd w:val="clear" w:color="auto" w:fill="FFFFFF"/>
          <w:lang w:val="kk-KZ"/>
        </w:rPr>
        <w:t xml:space="preserve">банктердің бәсекеге қабілеттілігін </w:t>
      </w:r>
      <w:r w:rsidR="00C93696" w:rsidRPr="00D76DB6">
        <w:rPr>
          <w:color w:val="0D0D0D" w:themeColor="text1" w:themeTint="F2"/>
          <w:sz w:val="28"/>
          <w:shd w:val="clear" w:color="auto" w:fill="FFFFFF"/>
          <w:lang w:val="kk-KZ"/>
        </w:rPr>
        <w:t xml:space="preserve">нығайтудың негізгі факторларының </w:t>
      </w:r>
      <w:r w:rsidR="00AD2272" w:rsidRPr="00D76DB6">
        <w:rPr>
          <w:color w:val="0D0D0D" w:themeColor="text1" w:themeTint="F2"/>
          <w:sz w:val="28"/>
          <w:shd w:val="clear" w:color="auto" w:fill="FFFFFF"/>
          <w:lang w:val="kk-KZ"/>
        </w:rPr>
        <w:t>бірі жаңа клиенттерді тарту мен банктік қызметтер нарығындағы көшбасшылық позицияларды ұстап тұру үшін бәсекелестік артықшылықтарды қалыптастыру;</w:t>
      </w:r>
    </w:p>
    <w:p w14:paraId="52E8CC04" w14:textId="51DFE237" w:rsidR="000F7C8F" w:rsidRPr="00D76DB6" w:rsidRDefault="002772EC" w:rsidP="00C33730">
      <w:pPr>
        <w:pStyle w:val="HTML"/>
        <w:numPr>
          <w:ilvl w:val="0"/>
          <w:numId w:val="16"/>
        </w:numPr>
        <w:shd w:val="clear" w:color="auto" w:fill="FFFFFF" w:themeFill="background1"/>
        <w:tabs>
          <w:tab w:val="clear" w:pos="916"/>
          <w:tab w:val="clear" w:pos="1832"/>
          <w:tab w:val="left" w:pos="567"/>
          <w:tab w:val="left" w:pos="993"/>
        </w:tabs>
        <w:ind w:left="0" w:right="-1"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т</w:t>
      </w:r>
      <w:r w:rsidR="000F7C8F" w:rsidRPr="00D76DB6">
        <w:rPr>
          <w:rFonts w:ascii="Times New Roman" w:hAnsi="Times New Roman" w:cs="Times New Roman"/>
          <w:color w:val="0D0D0D" w:themeColor="text1" w:themeTint="F2"/>
          <w:sz w:val="28"/>
          <w:szCs w:val="28"/>
          <w:lang w:val="kk-KZ"/>
        </w:rPr>
        <w:t>әуелсіздік жылдарынан бері Қазақстан өз экономикасының шикізатты өңдеу дайын өнім ұсынуда бизнесті және инновациялық салаларды дамыту үшін несиелік инвестициялар тарта отыр</w:t>
      </w:r>
      <w:r w:rsidR="0049712D" w:rsidRPr="00D76DB6">
        <w:rPr>
          <w:rFonts w:ascii="Times New Roman" w:hAnsi="Times New Roman" w:cs="Times New Roman"/>
          <w:color w:val="0D0D0D" w:themeColor="text1" w:themeTint="F2"/>
          <w:sz w:val="28"/>
          <w:szCs w:val="28"/>
          <w:lang w:val="kk-KZ"/>
        </w:rPr>
        <w:t>ы</w:t>
      </w:r>
      <w:r w:rsidR="000F7C8F" w:rsidRPr="00D76DB6">
        <w:rPr>
          <w:rFonts w:ascii="Times New Roman" w:hAnsi="Times New Roman" w:cs="Times New Roman"/>
          <w:color w:val="0D0D0D" w:themeColor="text1" w:themeTint="F2"/>
          <w:sz w:val="28"/>
          <w:szCs w:val="28"/>
          <w:lang w:val="kk-KZ"/>
        </w:rPr>
        <w:t>п</w:t>
      </w:r>
      <w:r w:rsidR="005331A6" w:rsidRPr="00D76DB6">
        <w:rPr>
          <w:rFonts w:ascii="Times New Roman" w:hAnsi="Times New Roman" w:cs="Times New Roman"/>
          <w:color w:val="0D0D0D" w:themeColor="text1" w:themeTint="F2"/>
          <w:sz w:val="28"/>
          <w:szCs w:val="28"/>
          <w:lang w:val="kk-KZ"/>
        </w:rPr>
        <w:t>,</w:t>
      </w:r>
      <w:r w:rsidR="000F7C8F" w:rsidRPr="00D76DB6">
        <w:rPr>
          <w:rFonts w:ascii="Times New Roman" w:hAnsi="Times New Roman" w:cs="Times New Roman"/>
          <w:color w:val="0D0D0D" w:themeColor="text1" w:themeTint="F2"/>
          <w:sz w:val="28"/>
          <w:szCs w:val="28"/>
          <w:lang w:val="kk-KZ"/>
        </w:rPr>
        <w:t xml:space="preserve"> Қазақстан Республикасы экономикасындағы банктік қарыз үлесінің көбейтуде ұлттық теңгенің тұрақтандыру, қаржыландыру көлемін арттыру, жұмыс істемейтін қарыздар үлесін азайту, сыртқы міндеттемелерді орындау сияқты, басқа да көптеген экономикалық және саяси факторларды айтуға болады</w:t>
      </w:r>
      <w:r w:rsidR="00831C55" w:rsidRPr="00D76DB6">
        <w:rPr>
          <w:rFonts w:ascii="Times New Roman" w:hAnsi="Times New Roman" w:cs="Times New Roman"/>
          <w:color w:val="0D0D0D" w:themeColor="text1" w:themeTint="F2"/>
          <w:sz w:val="28"/>
          <w:szCs w:val="28"/>
          <w:lang w:val="kk-KZ"/>
        </w:rPr>
        <w:t>;</w:t>
      </w:r>
    </w:p>
    <w:p w14:paraId="5755BBF1" w14:textId="21B2C3C3" w:rsidR="00831C55" w:rsidRPr="00D76DB6" w:rsidRDefault="0099188C" w:rsidP="00C33730">
      <w:pPr>
        <w:pStyle w:val="HTML"/>
        <w:numPr>
          <w:ilvl w:val="0"/>
          <w:numId w:val="16"/>
        </w:numPr>
        <w:shd w:val="clear" w:color="auto" w:fill="FFFFFF" w:themeFill="background1"/>
        <w:tabs>
          <w:tab w:val="clear" w:pos="916"/>
          <w:tab w:val="clear" w:pos="1832"/>
          <w:tab w:val="left" w:pos="567"/>
          <w:tab w:val="left" w:pos="993"/>
        </w:tabs>
        <w:ind w:left="0" w:right="-1" w:firstLine="709"/>
        <w:jc w:val="both"/>
        <w:rPr>
          <w:rFonts w:ascii="Times New Roman" w:hAnsi="Times New Roman" w:cs="Times New Roman"/>
          <w:color w:val="0D0D0D" w:themeColor="text1" w:themeTint="F2"/>
          <w:sz w:val="28"/>
          <w:szCs w:val="28"/>
          <w:lang w:val="kk-KZ"/>
        </w:rPr>
      </w:pPr>
      <w:bookmarkStart w:id="9" w:name="_Hlk66027570"/>
      <w:r w:rsidRPr="00D76DB6">
        <w:rPr>
          <w:rFonts w:ascii="Times New Roman" w:hAnsi="Times New Roman" w:cs="Times New Roman"/>
          <w:color w:val="0D0D0D" w:themeColor="text1" w:themeTint="F2"/>
          <w:sz w:val="28"/>
          <w:szCs w:val="28"/>
          <w:lang w:val="kk-KZ"/>
        </w:rPr>
        <w:t xml:space="preserve">Базель </w:t>
      </w:r>
      <w:r w:rsidR="00D35253" w:rsidRPr="00D76DB6">
        <w:rPr>
          <w:rFonts w:ascii="Times New Roman" w:hAnsi="Times New Roman" w:cs="Times New Roman"/>
          <w:color w:val="0D0D0D" w:themeColor="text1" w:themeTint="F2"/>
          <w:sz w:val="28"/>
          <w:szCs w:val="28"/>
          <w:lang w:val="kk-KZ"/>
        </w:rPr>
        <w:t>III</w:t>
      </w:r>
      <w:r w:rsidR="00BB199D">
        <w:rPr>
          <w:rFonts w:ascii="Times New Roman" w:hAnsi="Times New Roman" w:cs="Times New Roman"/>
          <w:color w:val="0D0D0D" w:themeColor="text1" w:themeTint="F2"/>
          <w:sz w:val="28"/>
          <w:szCs w:val="28"/>
          <w:lang w:val="kk-KZ"/>
        </w:rPr>
        <w:t xml:space="preserve"> енгізу мәселелеріне байланысты</w:t>
      </w:r>
      <w:r w:rsidR="00D35253" w:rsidRPr="00D76DB6">
        <w:rPr>
          <w:rFonts w:ascii="Times New Roman" w:hAnsi="Times New Roman" w:cs="Times New Roman"/>
          <w:color w:val="0D0D0D" w:themeColor="text1" w:themeTint="F2"/>
          <w:sz w:val="28"/>
          <w:szCs w:val="28"/>
          <w:lang w:val="kk-KZ"/>
        </w:rPr>
        <w:t xml:space="preserve"> меншікті капиталдың өсуі банктердің несие берудегі белсенділігін, банктік қызметтердің жаңа және тиімді түрлерін кеңейту қажеттілігі</w:t>
      </w:r>
      <w:bookmarkEnd w:id="9"/>
      <w:r w:rsidR="00D35253" w:rsidRPr="00D76DB6">
        <w:rPr>
          <w:rFonts w:ascii="Times New Roman" w:hAnsi="Times New Roman" w:cs="Times New Roman"/>
          <w:color w:val="0D0D0D" w:themeColor="text1" w:themeTint="F2"/>
          <w:sz w:val="28"/>
          <w:szCs w:val="28"/>
          <w:lang w:val="kk-KZ"/>
        </w:rPr>
        <w:t>.</w:t>
      </w:r>
    </w:p>
    <w:p w14:paraId="7B42F61E" w14:textId="77777777" w:rsidR="000F7C8F" w:rsidRPr="00D76DB6" w:rsidRDefault="000F7C8F" w:rsidP="001C64A5">
      <w:pPr>
        <w:jc w:val="both"/>
        <w:rPr>
          <w:color w:val="0D0D0D" w:themeColor="text1" w:themeTint="F2"/>
          <w:sz w:val="28"/>
          <w:shd w:val="clear" w:color="auto" w:fill="FFFFFF"/>
          <w:lang w:val="kk-KZ"/>
        </w:rPr>
      </w:pPr>
    </w:p>
    <w:p w14:paraId="48268941" w14:textId="77777777" w:rsidR="007816B2" w:rsidRPr="00D76DB6" w:rsidRDefault="007816B2" w:rsidP="007816B2">
      <w:pPr>
        <w:ind w:right="-425"/>
        <w:jc w:val="both"/>
        <w:rPr>
          <w:color w:val="0D0D0D" w:themeColor="text1" w:themeTint="F2"/>
          <w:sz w:val="28"/>
          <w:szCs w:val="28"/>
          <w:lang w:val="kk-KZ"/>
        </w:rPr>
      </w:pPr>
    </w:p>
    <w:p w14:paraId="51FDE65C" w14:textId="22C3775A" w:rsidR="001E51E2" w:rsidRPr="00D76DB6" w:rsidRDefault="001E51E2" w:rsidP="00FA7C63">
      <w:pPr>
        <w:ind w:right="-425"/>
        <w:jc w:val="both"/>
        <w:rPr>
          <w:b/>
          <w:color w:val="0D0D0D" w:themeColor="text1" w:themeTint="F2"/>
          <w:sz w:val="28"/>
          <w:szCs w:val="28"/>
          <w:lang w:val="kk-KZ"/>
        </w:rPr>
      </w:pPr>
    </w:p>
    <w:p w14:paraId="7431DC4A" w14:textId="37DCFC1E" w:rsidR="00D35253" w:rsidRPr="00D76DB6" w:rsidRDefault="00D35253" w:rsidP="00FA7C63">
      <w:pPr>
        <w:ind w:right="-425"/>
        <w:jc w:val="both"/>
        <w:rPr>
          <w:b/>
          <w:color w:val="0D0D0D" w:themeColor="text1" w:themeTint="F2"/>
          <w:sz w:val="28"/>
          <w:szCs w:val="28"/>
          <w:lang w:val="kk-KZ"/>
        </w:rPr>
      </w:pPr>
    </w:p>
    <w:p w14:paraId="313069CD" w14:textId="5DD25BF4" w:rsidR="00D35253" w:rsidRPr="00D76DB6" w:rsidRDefault="00D35253" w:rsidP="00FA7C63">
      <w:pPr>
        <w:ind w:right="-425"/>
        <w:jc w:val="both"/>
        <w:rPr>
          <w:color w:val="0D0D0D" w:themeColor="text1" w:themeTint="F2"/>
          <w:sz w:val="28"/>
          <w:szCs w:val="28"/>
          <w:lang w:val="kk-KZ"/>
        </w:rPr>
      </w:pPr>
    </w:p>
    <w:p w14:paraId="6A1E955A" w14:textId="77777777" w:rsidR="002F6AD4" w:rsidRPr="00D76DB6" w:rsidRDefault="002F6AD4" w:rsidP="00FA7C63">
      <w:pPr>
        <w:ind w:right="-425"/>
        <w:jc w:val="both"/>
        <w:rPr>
          <w:color w:val="0D0D0D" w:themeColor="text1" w:themeTint="F2"/>
          <w:sz w:val="28"/>
          <w:szCs w:val="28"/>
          <w:lang w:val="kk-KZ"/>
        </w:rPr>
      </w:pPr>
    </w:p>
    <w:p w14:paraId="7572A3FE" w14:textId="77777777" w:rsidR="00407E2D" w:rsidRPr="00D76DB6" w:rsidRDefault="00407E2D" w:rsidP="00FA7C63">
      <w:pPr>
        <w:ind w:right="-425"/>
        <w:jc w:val="both"/>
        <w:rPr>
          <w:color w:val="0D0D0D" w:themeColor="text1" w:themeTint="F2"/>
          <w:sz w:val="28"/>
          <w:szCs w:val="28"/>
          <w:lang w:val="kk-KZ"/>
        </w:rPr>
      </w:pPr>
    </w:p>
    <w:p w14:paraId="4A0A332B" w14:textId="77777777" w:rsidR="00407E2D" w:rsidRPr="00D76DB6" w:rsidRDefault="00407E2D" w:rsidP="00FA7C63">
      <w:pPr>
        <w:ind w:right="-425"/>
        <w:jc w:val="both"/>
        <w:rPr>
          <w:color w:val="0D0D0D" w:themeColor="text1" w:themeTint="F2"/>
          <w:sz w:val="28"/>
          <w:szCs w:val="28"/>
          <w:lang w:val="kk-KZ"/>
        </w:rPr>
      </w:pPr>
    </w:p>
    <w:p w14:paraId="0459E80B" w14:textId="77777777" w:rsidR="00407E2D" w:rsidRPr="00D76DB6" w:rsidRDefault="00407E2D" w:rsidP="00FA7C63">
      <w:pPr>
        <w:ind w:right="-425"/>
        <w:jc w:val="both"/>
        <w:rPr>
          <w:color w:val="0D0D0D" w:themeColor="text1" w:themeTint="F2"/>
          <w:sz w:val="28"/>
          <w:szCs w:val="28"/>
          <w:lang w:val="kk-KZ"/>
        </w:rPr>
      </w:pPr>
    </w:p>
    <w:p w14:paraId="0827A54C" w14:textId="77777777" w:rsidR="00407E2D" w:rsidRPr="00D76DB6" w:rsidRDefault="00407E2D" w:rsidP="00FA7C63">
      <w:pPr>
        <w:ind w:right="-425"/>
        <w:jc w:val="both"/>
        <w:rPr>
          <w:color w:val="0D0D0D" w:themeColor="text1" w:themeTint="F2"/>
          <w:sz w:val="28"/>
          <w:szCs w:val="28"/>
          <w:lang w:val="kk-KZ"/>
        </w:rPr>
      </w:pPr>
    </w:p>
    <w:p w14:paraId="73FD0A08" w14:textId="77777777" w:rsidR="00407E2D" w:rsidRPr="00D76DB6" w:rsidRDefault="00407E2D" w:rsidP="00FA7C63">
      <w:pPr>
        <w:ind w:right="-425"/>
        <w:jc w:val="both"/>
        <w:rPr>
          <w:color w:val="0D0D0D" w:themeColor="text1" w:themeTint="F2"/>
          <w:sz w:val="28"/>
          <w:szCs w:val="28"/>
          <w:lang w:val="kk-KZ"/>
        </w:rPr>
      </w:pPr>
    </w:p>
    <w:p w14:paraId="4D76C24D" w14:textId="77777777" w:rsidR="00407E2D" w:rsidRPr="00D76DB6" w:rsidRDefault="00407E2D" w:rsidP="00FA7C63">
      <w:pPr>
        <w:ind w:right="-425"/>
        <w:jc w:val="both"/>
        <w:rPr>
          <w:color w:val="0D0D0D" w:themeColor="text1" w:themeTint="F2"/>
          <w:sz w:val="28"/>
          <w:szCs w:val="28"/>
          <w:lang w:val="kk-KZ"/>
        </w:rPr>
      </w:pPr>
    </w:p>
    <w:p w14:paraId="6008E54E" w14:textId="77777777" w:rsidR="00407E2D" w:rsidRPr="00D76DB6" w:rsidRDefault="00407E2D" w:rsidP="00FA7C63">
      <w:pPr>
        <w:ind w:right="-425"/>
        <w:jc w:val="both"/>
        <w:rPr>
          <w:color w:val="0D0D0D" w:themeColor="text1" w:themeTint="F2"/>
          <w:sz w:val="28"/>
          <w:szCs w:val="28"/>
          <w:lang w:val="kk-KZ"/>
        </w:rPr>
      </w:pPr>
    </w:p>
    <w:p w14:paraId="5051B94D" w14:textId="77777777" w:rsidR="00407E2D" w:rsidRPr="00D76DB6" w:rsidRDefault="00407E2D" w:rsidP="00FA7C63">
      <w:pPr>
        <w:ind w:right="-425"/>
        <w:jc w:val="both"/>
        <w:rPr>
          <w:color w:val="0D0D0D" w:themeColor="text1" w:themeTint="F2"/>
          <w:sz w:val="28"/>
          <w:szCs w:val="28"/>
          <w:lang w:val="kk-KZ"/>
        </w:rPr>
      </w:pPr>
    </w:p>
    <w:p w14:paraId="6A3EA240" w14:textId="77777777" w:rsidR="00407E2D" w:rsidRPr="00D76DB6" w:rsidRDefault="00407E2D" w:rsidP="00FA7C63">
      <w:pPr>
        <w:ind w:right="-425"/>
        <w:jc w:val="both"/>
        <w:rPr>
          <w:color w:val="0D0D0D" w:themeColor="text1" w:themeTint="F2"/>
          <w:sz w:val="28"/>
          <w:szCs w:val="28"/>
          <w:lang w:val="kk-KZ"/>
        </w:rPr>
      </w:pPr>
    </w:p>
    <w:p w14:paraId="7FE364F0" w14:textId="77777777" w:rsidR="00407E2D" w:rsidRPr="00D76DB6" w:rsidRDefault="00407E2D" w:rsidP="00FA7C63">
      <w:pPr>
        <w:ind w:right="-425"/>
        <w:jc w:val="both"/>
        <w:rPr>
          <w:color w:val="0D0D0D" w:themeColor="text1" w:themeTint="F2"/>
          <w:sz w:val="28"/>
          <w:szCs w:val="28"/>
          <w:lang w:val="kk-KZ"/>
        </w:rPr>
      </w:pPr>
    </w:p>
    <w:p w14:paraId="51A43669" w14:textId="77777777" w:rsidR="00407E2D" w:rsidRPr="00D76DB6" w:rsidRDefault="00407E2D" w:rsidP="00FA7C63">
      <w:pPr>
        <w:ind w:right="-425"/>
        <w:jc w:val="both"/>
        <w:rPr>
          <w:color w:val="0D0D0D" w:themeColor="text1" w:themeTint="F2"/>
          <w:sz w:val="28"/>
          <w:szCs w:val="28"/>
          <w:lang w:val="kk-KZ"/>
        </w:rPr>
      </w:pPr>
    </w:p>
    <w:p w14:paraId="23C8314A" w14:textId="77777777" w:rsidR="00407E2D" w:rsidRPr="00D76DB6" w:rsidRDefault="00407E2D" w:rsidP="00FA7C63">
      <w:pPr>
        <w:ind w:right="-425"/>
        <w:jc w:val="both"/>
        <w:rPr>
          <w:color w:val="0D0D0D" w:themeColor="text1" w:themeTint="F2"/>
          <w:sz w:val="28"/>
          <w:szCs w:val="28"/>
          <w:lang w:val="kk-KZ"/>
        </w:rPr>
      </w:pPr>
    </w:p>
    <w:p w14:paraId="5217A0E0" w14:textId="77777777" w:rsidR="00407E2D" w:rsidRPr="00D76DB6" w:rsidRDefault="00407E2D" w:rsidP="00FA7C63">
      <w:pPr>
        <w:ind w:right="-425"/>
        <w:jc w:val="both"/>
        <w:rPr>
          <w:color w:val="0D0D0D" w:themeColor="text1" w:themeTint="F2"/>
          <w:sz w:val="28"/>
          <w:szCs w:val="28"/>
          <w:lang w:val="kk-KZ"/>
        </w:rPr>
      </w:pPr>
    </w:p>
    <w:p w14:paraId="6F8385AB" w14:textId="77777777" w:rsidR="00407E2D" w:rsidRPr="00D76DB6" w:rsidRDefault="00407E2D" w:rsidP="00FA7C63">
      <w:pPr>
        <w:ind w:right="-425"/>
        <w:jc w:val="both"/>
        <w:rPr>
          <w:color w:val="0D0D0D" w:themeColor="text1" w:themeTint="F2"/>
          <w:sz w:val="28"/>
          <w:szCs w:val="28"/>
          <w:lang w:val="kk-KZ"/>
        </w:rPr>
      </w:pPr>
    </w:p>
    <w:p w14:paraId="23ABD839" w14:textId="77777777" w:rsidR="00407E2D" w:rsidRPr="00D76DB6" w:rsidRDefault="00407E2D" w:rsidP="00FA7C63">
      <w:pPr>
        <w:ind w:right="-425"/>
        <w:jc w:val="both"/>
        <w:rPr>
          <w:color w:val="0D0D0D" w:themeColor="text1" w:themeTint="F2"/>
          <w:sz w:val="28"/>
          <w:szCs w:val="28"/>
          <w:lang w:val="kk-KZ"/>
        </w:rPr>
      </w:pPr>
    </w:p>
    <w:p w14:paraId="1292DA27" w14:textId="77777777" w:rsidR="00407E2D" w:rsidRPr="00D76DB6" w:rsidRDefault="00407E2D" w:rsidP="00FA7C63">
      <w:pPr>
        <w:ind w:right="-425"/>
        <w:jc w:val="both"/>
        <w:rPr>
          <w:color w:val="0D0D0D" w:themeColor="text1" w:themeTint="F2"/>
          <w:sz w:val="28"/>
          <w:szCs w:val="28"/>
          <w:lang w:val="kk-KZ"/>
        </w:rPr>
      </w:pPr>
    </w:p>
    <w:p w14:paraId="26C7BCAC" w14:textId="77777777" w:rsidR="00407E2D" w:rsidRPr="00D76DB6" w:rsidRDefault="00407E2D" w:rsidP="00FA7C63">
      <w:pPr>
        <w:ind w:right="-425"/>
        <w:jc w:val="both"/>
        <w:rPr>
          <w:color w:val="0D0D0D" w:themeColor="text1" w:themeTint="F2"/>
          <w:sz w:val="28"/>
          <w:szCs w:val="28"/>
          <w:lang w:val="kk-KZ"/>
        </w:rPr>
      </w:pPr>
    </w:p>
    <w:p w14:paraId="579DD64B" w14:textId="77777777" w:rsidR="00407E2D" w:rsidRPr="00D76DB6" w:rsidRDefault="00407E2D" w:rsidP="00FA7C63">
      <w:pPr>
        <w:ind w:right="-425"/>
        <w:jc w:val="both"/>
        <w:rPr>
          <w:color w:val="0D0D0D" w:themeColor="text1" w:themeTint="F2"/>
          <w:sz w:val="28"/>
          <w:szCs w:val="28"/>
          <w:lang w:val="kk-KZ"/>
        </w:rPr>
      </w:pPr>
    </w:p>
    <w:p w14:paraId="5D32E3D8" w14:textId="77777777" w:rsidR="00407E2D" w:rsidRPr="00D76DB6" w:rsidRDefault="00407E2D" w:rsidP="00FA7C63">
      <w:pPr>
        <w:ind w:right="-425"/>
        <w:jc w:val="both"/>
        <w:rPr>
          <w:color w:val="0D0D0D" w:themeColor="text1" w:themeTint="F2"/>
          <w:sz w:val="28"/>
          <w:szCs w:val="28"/>
          <w:lang w:val="kk-KZ"/>
        </w:rPr>
      </w:pPr>
    </w:p>
    <w:p w14:paraId="147B474B" w14:textId="64102C2A" w:rsidR="00100F24" w:rsidRPr="008679C0" w:rsidRDefault="00597E9B" w:rsidP="00597E9B">
      <w:pPr>
        <w:pStyle w:val="HTML"/>
        <w:shd w:val="clear" w:color="auto" w:fill="FFFFFF"/>
        <w:ind w:firstLine="709"/>
        <w:jc w:val="both"/>
        <w:rPr>
          <w:rFonts w:ascii="Times New Roman" w:hAnsi="Times New Roman" w:cs="Times New Roman"/>
          <w:b/>
          <w:color w:val="0D0D0D" w:themeColor="text1" w:themeTint="F2"/>
          <w:sz w:val="28"/>
          <w:szCs w:val="28"/>
          <w:lang w:val="kk-KZ"/>
        </w:rPr>
      </w:pPr>
      <w:r w:rsidRPr="00186F07">
        <w:rPr>
          <w:rFonts w:ascii="Times New Roman" w:hAnsi="Times New Roman" w:cs="Times New Roman"/>
          <w:b/>
          <w:color w:val="0D0D0D" w:themeColor="text1" w:themeTint="F2"/>
          <w:sz w:val="28"/>
          <w:szCs w:val="28"/>
          <w:lang w:val="kk-KZ"/>
        </w:rPr>
        <w:lastRenderedPageBreak/>
        <w:t xml:space="preserve">3 </w:t>
      </w:r>
      <w:r w:rsidR="00407E2D" w:rsidRPr="00186F07">
        <w:rPr>
          <w:rFonts w:ascii="Times New Roman" w:hAnsi="Times New Roman" w:cs="Times New Roman"/>
          <w:b/>
          <w:color w:val="0D0D0D" w:themeColor="text1" w:themeTint="F2"/>
          <w:sz w:val="28"/>
          <w:szCs w:val="28"/>
          <w:lang w:val="kk-KZ"/>
        </w:rPr>
        <w:t>ҚАЗАҚСТАН ЭКОНОМИКАСЫН ЖАҢҒЫРТУ ЖАҒДАЙЫНДА БАНКТІК ҚЫЗМЕТТЕР НАРЫҒЫНДАҒЫ БӘСЕКЕЛЕС ОРТАНЫ ДАМЫТУ</w:t>
      </w:r>
    </w:p>
    <w:p w14:paraId="5B6CAF38" w14:textId="77777777" w:rsidR="00407E2D" w:rsidRPr="008679C0" w:rsidRDefault="00407E2D" w:rsidP="00B94CCE">
      <w:pPr>
        <w:tabs>
          <w:tab w:val="left" w:pos="709"/>
          <w:tab w:val="left" w:pos="9354"/>
        </w:tabs>
        <w:ind w:right="-1" w:firstLine="709"/>
        <w:jc w:val="both"/>
        <w:rPr>
          <w:color w:val="0D0D0D" w:themeColor="text1" w:themeTint="F2"/>
          <w:sz w:val="28"/>
          <w:szCs w:val="28"/>
          <w:lang w:val="kk-KZ"/>
        </w:rPr>
      </w:pPr>
    </w:p>
    <w:p w14:paraId="586AC2FD" w14:textId="71351E87" w:rsidR="00B94CCE" w:rsidRPr="00D76DB6" w:rsidRDefault="00B94CCE" w:rsidP="00B94CCE">
      <w:pPr>
        <w:tabs>
          <w:tab w:val="left" w:pos="709"/>
          <w:tab w:val="left" w:pos="9354"/>
        </w:tabs>
        <w:ind w:right="-1" w:firstLine="709"/>
        <w:jc w:val="both"/>
        <w:rPr>
          <w:b/>
          <w:color w:val="0D0D0D" w:themeColor="text1" w:themeTint="F2"/>
          <w:sz w:val="28"/>
          <w:szCs w:val="28"/>
          <w:lang w:val="kk-KZ"/>
        </w:rPr>
      </w:pPr>
      <w:r w:rsidRPr="00D76DB6">
        <w:rPr>
          <w:b/>
          <w:color w:val="0D0D0D" w:themeColor="text1" w:themeTint="F2"/>
          <w:sz w:val="28"/>
          <w:szCs w:val="28"/>
          <w:lang w:val="kk-KZ"/>
        </w:rPr>
        <w:t xml:space="preserve">3.1 Коммерциялық банктегі сапалы қызмет </w:t>
      </w:r>
      <w:r w:rsidR="003B0317" w:rsidRPr="00D76DB6">
        <w:rPr>
          <w:b/>
          <w:color w:val="0D0D0D" w:themeColor="text1" w:themeTint="F2"/>
          <w:sz w:val="28"/>
          <w:szCs w:val="28"/>
          <w:lang w:val="kk-KZ"/>
        </w:rPr>
        <w:t>көрсетуді</w:t>
      </w:r>
      <w:r w:rsidRPr="00D76DB6">
        <w:rPr>
          <w:b/>
          <w:color w:val="0D0D0D" w:themeColor="text1" w:themeTint="F2"/>
          <w:sz w:val="28"/>
          <w:szCs w:val="28"/>
          <w:lang w:val="kk-KZ"/>
        </w:rPr>
        <w:t xml:space="preserve"> </w:t>
      </w:r>
      <w:r w:rsidR="00716BD3" w:rsidRPr="00D76DB6">
        <w:rPr>
          <w:b/>
          <w:color w:val="0D0D0D" w:themeColor="text1" w:themeTint="F2"/>
          <w:sz w:val="28"/>
          <w:szCs w:val="28"/>
          <w:lang w:val="kk-KZ"/>
        </w:rPr>
        <w:t>имитациялық модельдеу негізінде тұрақты дамуын басқару жолдары</w:t>
      </w:r>
    </w:p>
    <w:p w14:paraId="5D5A1785" w14:textId="706F8D2E" w:rsidR="00270937" w:rsidRPr="00D76DB6" w:rsidRDefault="00270937" w:rsidP="00270937">
      <w:pPr>
        <w:ind w:firstLine="709"/>
        <w:jc w:val="both"/>
        <w:rPr>
          <w:color w:val="0D0D0D" w:themeColor="text1" w:themeTint="F2"/>
          <w:sz w:val="28"/>
          <w:szCs w:val="28"/>
          <w:lang w:val="kk-KZ"/>
        </w:rPr>
      </w:pPr>
      <w:r w:rsidRPr="00D76DB6">
        <w:rPr>
          <w:color w:val="0D0D0D" w:themeColor="text1" w:themeTint="F2"/>
          <w:sz w:val="28"/>
          <w:szCs w:val="28"/>
          <w:lang w:val="kk-KZ"/>
        </w:rPr>
        <w:t xml:space="preserve">Негізгі зерттелген теориялық және тәжірибелік талдау банкаралық бәсекелестік ортаның жалпы нарықтық жағдайда </w:t>
      </w:r>
      <w:r w:rsidR="00F55108">
        <w:rPr>
          <w:color w:val="0D0D0D" w:themeColor="text1" w:themeTint="F2"/>
          <w:sz w:val="28"/>
          <w:szCs w:val="28"/>
          <w:lang w:val="kk-KZ"/>
        </w:rPr>
        <w:t>Қ</w:t>
      </w:r>
      <w:r w:rsidRPr="00D76DB6">
        <w:rPr>
          <w:color w:val="0D0D0D" w:themeColor="text1" w:themeTint="F2"/>
          <w:sz w:val="28"/>
          <w:szCs w:val="28"/>
          <w:lang w:val="kk-KZ"/>
        </w:rPr>
        <w:t>азақстан коммерциялық банктердің қызметін зерттеу қажет. Сонымен қатар, банк қызметінің сапасын жақсарту банкаралық бәсекелестікті білуге бағытталған әртүрлі модельдерді терең қолдану маңызды және бұл имитациялық модельдеу толығымен отандық банктер үшін қолданылуы мүмкін.</w:t>
      </w:r>
    </w:p>
    <w:p w14:paraId="1850D1E2" w14:textId="02E53A9F" w:rsidR="00EB3EF7" w:rsidRPr="00D76DB6" w:rsidRDefault="00EB3EF7"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Имитациялық модельдеу (ИМ) – берілген жүйенің қызмет етуін қамтамасыз ететін әртүрлі стратегияларды бағалауға немесе оның іс-қимылын зерттеу мақсатымен бұл модельге тәжірибелер жасау </w:t>
      </w:r>
      <w:r w:rsidR="00642E02" w:rsidRPr="00D76DB6">
        <w:rPr>
          <w:color w:val="0D0D0D" w:themeColor="text1" w:themeTint="F2"/>
          <w:sz w:val="28"/>
          <w:szCs w:val="28"/>
          <w:lang w:val="kk-KZ"/>
        </w:rPr>
        <w:t>және</w:t>
      </w:r>
      <w:r w:rsidRPr="00D76DB6">
        <w:rPr>
          <w:color w:val="0D0D0D" w:themeColor="text1" w:themeTint="F2"/>
          <w:sz w:val="28"/>
          <w:szCs w:val="28"/>
          <w:lang w:val="kk-KZ"/>
        </w:rPr>
        <w:t xml:space="preserve"> нақты жүйенің моделін құрастыру әдісі.</w:t>
      </w:r>
    </w:p>
    <w:p w14:paraId="6F909A86" w14:textId="1BD3BCD8"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Басқару объектісі </w:t>
      </w:r>
      <w:r w:rsidR="008679C0">
        <w:rPr>
          <w:color w:val="0D0D0D" w:themeColor="text1" w:themeTint="F2"/>
          <w:sz w:val="28"/>
          <w:szCs w:val="28"/>
          <w:lang w:val="kk-KZ"/>
        </w:rPr>
        <w:t>–</w:t>
      </w:r>
      <w:r w:rsidRPr="00D76DB6">
        <w:rPr>
          <w:color w:val="0D0D0D" w:themeColor="text1" w:themeTint="F2"/>
          <w:sz w:val="28"/>
          <w:szCs w:val="28"/>
          <w:lang w:val="kk-KZ"/>
        </w:rPr>
        <w:t xml:space="preserve"> көптеген факторлардың әсерінен ашық, динамикалық жүйелер болып табылатын банктік ішкі жүйелердің жиынтығы мен иерархиясы. Осыған байланысты, сондай-ақ, әдетте, олардың жұмыс істеу сипаттамалары туралы ақпараттың жеткіліксіздігі жағдайында қаржы-экономикалық жүйелерді модельдеу абстракцияның жоғары стратегиялық деңгейінде жүзеге асырылады. Бұл жағдайда модельдеу арқылы шешілетін жалғыз түсіндіруге мүмкіндік беретін жүйенің ресми сипаттамасын қамтамасыз ететін тұжырымдамалық модельді қалыптастыру қажет.</w:t>
      </w:r>
    </w:p>
    <w:p w14:paraId="19850C34" w14:textId="40F35F9F"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Модельдеу </w:t>
      </w:r>
      <w:r w:rsidR="008679C0">
        <w:rPr>
          <w:color w:val="0D0D0D" w:themeColor="text1" w:themeTint="F2"/>
          <w:sz w:val="28"/>
          <w:szCs w:val="28"/>
          <w:lang w:val="kk-KZ"/>
        </w:rPr>
        <w:t>–</w:t>
      </w:r>
      <w:r w:rsidRPr="00D76DB6">
        <w:rPr>
          <w:color w:val="0D0D0D" w:themeColor="text1" w:themeTint="F2"/>
          <w:sz w:val="28"/>
          <w:szCs w:val="28"/>
          <w:lang w:val="kk-KZ"/>
        </w:rPr>
        <w:t xml:space="preserve"> бұл жүйенің компьютерлік моделін құру </w:t>
      </w:r>
      <w:r w:rsidR="00BF53FF">
        <w:rPr>
          <w:color w:val="0D0D0D" w:themeColor="text1" w:themeTint="F2"/>
          <w:sz w:val="28"/>
          <w:szCs w:val="28"/>
          <w:lang w:val="kk-KZ"/>
        </w:rPr>
        <w:t>үдеріс</w:t>
      </w:r>
      <w:r w:rsidRPr="00D76DB6">
        <w:rPr>
          <w:color w:val="0D0D0D" w:themeColor="text1" w:themeTint="F2"/>
          <w:sz w:val="28"/>
          <w:szCs w:val="28"/>
          <w:lang w:val="kk-KZ"/>
        </w:rPr>
        <w:t xml:space="preserve">і, оның ішінде осы жүйенің мінез-құлқының негізгі ережелерін және ондағы </w:t>
      </w:r>
      <w:r w:rsidR="00B26A10">
        <w:rPr>
          <w:color w:val="0D0D0D" w:themeColor="text1" w:themeTint="F2"/>
          <w:sz w:val="28"/>
          <w:szCs w:val="28"/>
          <w:lang w:val="kk-KZ"/>
        </w:rPr>
        <w:t xml:space="preserve">үдерістері </w:t>
      </w:r>
      <w:r w:rsidRPr="00D76DB6">
        <w:rPr>
          <w:color w:val="0D0D0D" w:themeColor="text1" w:themeTint="F2"/>
          <w:sz w:val="28"/>
          <w:szCs w:val="28"/>
          <w:lang w:val="kk-KZ"/>
        </w:rPr>
        <w:t xml:space="preserve">алгоритмдік сипаттау. Мұндай модель, әдетте, белгілі бір параметрлердің әртүрлі </w:t>
      </w:r>
      <w:r w:rsidR="00FE08DF" w:rsidRPr="00D76DB6">
        <w:rPr>
          <w:color w:val="0D0D0D" w:themeColor="text1" w:themeTint="F2"/>
          <w:sz w:val="28"/>
          <w:szCs w:val="28"/>
          <w:lang w:val="kk-KZ"/>
        </w:rPr>
        <w:t xml:space="preserve">нұсқалары </w:t>
      </w:r>
      <w:r w:rsidRPr="00D76DB6">
        <w:rPr>
          <w:color w:val="0D0D0D" w:themeColor="text1" w:themeTint="F2"/>
          <w:sz w:val="28"/>
          <w:szCs w:val="28"/>
          <w:lang w:val="kk-KZ"/>
        </w:rPr>
        <w:t>бар жүйені дамытудың мүмкін сценарийлерін анықтау үшін жасалады. Модельдің артықшылығы - жоспарлау немесе оңтайландыру саласындағы гипотезаны нақтылауға немесе жоққа шығаруға болатын модельдеу эксперименттерін жүргізу мүмкіндігі.</w:t>
      </w:r>
    </w:p>
    <w:p w14:paraId="2031F4BE" w14:textId="77777777" w:rsidR="00EB3EF7" w:rsidRPr="00D76DB6" w:rsidRDefault="002639F2" w:rsidP="00EB3EF7">
      <w:pPr>
        <w:ind w:right="-2" w:firstLine="709"/>
        <w:jc w:val="both"/>
        <w:rPr>
          <w:color w:val="0D0D0D" w:themeColor="text1" w:themeTint="F2"/>
          <w:sz w:val="28"/>
          <w:szCs w:val="28"/>
          <w:lang w:val="kk-KZ"/>
        </w:rPr>
      </w:pPr>
      <w:r w:rsidRPr="00D76DB6">
        <w:rPr>
          <w:color w:val="0D0D0D" w:themeColor="text1" w:themeTint="F2"/>
          <w:sz w:val="28"/>
          <w:szCs w:val="28"/>
          <w:lang w:val="kk-KZ"/>
        </w:rPr>
        <w:t>Сонымен бірге, пәндік саланың ерекшеліктеріне байланысты сандық бағалауды және дәстүрлі шешім теориясының әдістерін қолдануға бағытталған модельдеу тәсілдерін қолдана отырып, нақты тұжырымдалған балама жиынтығынан ең жақсы балама таңдауға негізделген шешім қабылдау тиімсіз және көбінесе мүмкін емес болып табылады.</w:t>
      </w:r>
    </w:p>
    <w:p w14:paraId="3786EC4C" w14:textId="19AC08C8" w:rsidR="002639F2" w:rsidRPr="00D76DB6" w:rsidRDefault="002639F2" w:rsidP="008679C0">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Мұндай салаларда шешім қабылдау үшін сарапшы немесе сарапшылар тобы ұсынатын анық емес, сапалы, субъективті деректердің едәуір мөлшерін қамтитын пәндік саланы сипаттауға мүмкіндік беретін әдістер қолданылады. Осыған байланысты әдеттегідей ойлау, логика, түйсігі және эвристиканы тарта отырып өңделетін сараптамалық ақпаратқа негізделген субъективті (танымдық) модельдерді қолдану. Танымдық модельдеу </w:t>
      </w:r>
      <w:r w:rsidR="00862797">
        <w:rPr>
          <w:color w:val="0D0D0D" w:themeColor="text1" w:themeTint="F2"/>
          <w:sz w:val="28"/>
          <w:szCs w:val="28"/>
          <w:lang w:val="kk-KZ"/>
        </w:rPr>
        <w:t>–</w:t>
      </w:r>
      <w:r w:rsidRPr="00D76DB6">
        <w:rPr>
          <w:color w:val="0D0D0D" w:themeColor="text1" w:themeTint="F2"/>
          <w:sz w:val="28"/>
          <w:szCs w:val="28"/>
          <w:lang w:val="kk-KZ"/>
        </w:rPr>
        <w:t xml:space="preserve"> Имитациялық модельдеу</w:t>
      </w:r>
      <w:r w:rsidR="00506835">
        <w:rPr>
          <w:color w:val="0D0D0D" w:themeColor="text1" w:themeTint="F2"/>
          <w:sz w:val="28"/>
          <w:szCs w:val="28"/>
          <w:lang w:val="kk-KZ"/>
        </w:rPr>
        <w:t xml:space="preserve"> </w:t>
      </w:r>
      <w:r w:rsidR="00506835" w:rsidRPr="00585FD8">
        <w:rPr>
          <w:sz w:val="28"/>
          <w:szCs w:val="28"/>
          <w:lang w:val="kk-KZ"/>
        </w:rPr>
        <w:t>(ситуациялық)</w:t>
      </w:r>
      <w:r w:rsidRPr="00D76DB6">
        <w:rPr>
          <w:color w:val="0D0D0D" w:themeColor="text1" w:themeTint="F2"/>
          <w:sz w:val="28"/>
          <w:szCs w:val="28"/>
          <w:lang w:val="kk-KZ"/>
        </w:rPr>
        <w:t xml:space="preserve"> сыныптарының бірі. Мұндай модельдеудің негізінде қаржылық-экономикалық жүйелерге қатысты қаржылық саясат пен нарықты дамыту </w:t>
      </w:r>
      <w:r w:rsidRPr="00D76DB6">
        <w:rPr>
          <w:color w:val="0D0D0D" w:themeColor="text1" w:themeTint="F2"/>
          <w:sz w:val="28"/>
          <w:szCs w:val="28"/>
          <w:lang w:val="kk-KZ"/>
        </w:rPr>
        <w:lastRenderedPageBreak/>
        <w:t>стратегияларын әзірлеуге мүмкіндік беретін сандық және сапалық мәліметтер негізінде танымдық карталарды құру тәжірибесі жатыр.</w:t>
      </w:r>
    </w:p>
    <w:p w14:paraId="4E240031" w14:textId="77777777" w:rsidR="002639F2" w:rsidRPr="00D76DB6" w:rsidRDefault="002639F2" w:rsidP="0099188C">
      <w:pPr>
        <w:ind w:right="-2" w:firstLine="709"/>
        <w:jc w:val="both"/>
        <w:rPr>
          <w:color w:val="0D0D0D" w:themeColor="text1" w:themeTint="F2"/>
          <w:sz w:val="28"/>
          <w:szCs w:val="28"/>
          <w:lang w:val="kk-KZ"/>
        </w:rPr>
      </w:pPr>
      <w:r w:rsidRPr="00D76DB6">
        <w:rPr>
          <w:color w:val="0D0D0D" w:themeColor="text1" w:themeTint="F2"/>
          <w:sz w:val="28"/>
          <w:szCs w:val="28"/>
          <w:lang w:val="kk-KZ"/>
        </w:rPr>
        <w:t>Ұсынылған модель сценарийлік талдау және мақсаттарға қол жеткізудің тиімді тәсілдерін таңдау, ресурстарды оңтайландыру және дұрыс емес басқарушылық шешімдер қабылдау тәуекелдерін азайту мүмкіндігімен банк жүйесінің дамуын стратегиялық болжаудың бірегей инновациялық басқару құралы болып табылады.</w:t>
      </w:r>
    </w:p>
    <w:p w14:paraId="562836CF" w14:textId="77777777" w:rsidR="002639F2" w:rsidRPr="00D76DB6" w:rsidRDefault="002639F2" w:rsidP="0099188C">
      <w:pPr>
        <w:ind w:right="-2" w:firstLine="709"/>
        <w:jc w:val="both"/>
        <w:rPr>
          <w:color w:val="0D0D0D" w:themeColor="text1" w:themeTint="F2"/>
          <w:sz w:val="28"/>
          <w:szCs w:val="28"/>
          <w:lang w:val="kk-KZ"/>
        </w:rPr>
      </w:pPr>
      <w:r w:rsidRPr="00D76DB6">
        <w:rPr>
          <w:color w:val="0D0D0D" w:themeColor="text1" w:themeTint="F2"/>
          <w:sz w:val="28"/>
          <w:szCs w:val="28"/>
          <w:lang w:val="kk-KZ"/>
        </w:rPr>
        <w:t>Модель жүйелердің күйін (тұрақтылығы мен дамуын) визуализациялауға, сонымен қатар сценарий импульстарын енгізу арқылы олардың жай-күйінің өзгеруін болжауға мүмкіндік береді.</w:t>
      </w:r>
    </w:p>
    <w:p w14:paraId="5FCB8953" w14:textId="59DA191E" w:rsidR="002639F2" w:rsidRPr="00D76DB6" w:rsidRDefault="002639F2" w:rsidP="009918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709"/>
        <w:jc w:val="both"/>
        <w:rPr>
          <w:color w:val="0D0D0D" w:themeColor="text1" w:themeTint="F2"/>
          <w:sz w:val="28"/>
          <w:szCs w:val="28"/>
          <w:lang w:val="kk-KZ"/>
        </w:rPr>
      </w:pPr>
      <w:r w:rsidRPr="00D76DB6">
        <w:rPr>
          <w:color w:val="0D0D0D" w:themeColor="text1" w:themeTint="F2"/>
          <w:sz w:val="28"/>
          <w:szCs w:val="28"/>
          <w:lang w:val="kk-KZ"/>
        </w:rPr>
        <w:t>А.</w:t>
      </w:r>
      <w:r w:rsidR="00BB199D">
        <w:rPr>
          <w:color w:val="0D0D0D" w:themeColor="text1" w:themeTint="F2"/>
          <w:sz w:val="28"/>
          <w:szCs w:val="28"/>
          <w:lang w:val="kk-KZ"/>
        </w:rPr>
        <w:t xml:space="preserve"> </w:t>
      </w:r>
      <w:r w:rsidRPr="00D76DB6">
        <w:rPr>
          <w:color w:val="0D0D0D" w:themeColor="text1" w:themeTint="F2"/>
          <w:sz w:val="28"/>
          <w:szCs w:val="28"/>
          <w:lang w:val="kk-KZ"/>
        </w:rPr>
        <w:t>Яншин, и. Прангишвили, в. Матросов, в. Левашов, в. Кульба, В. Коптюг, А. Кульничтің жұмыстарын талдау барысында әлеуметтік-экономикалық жүйелерді дамыту саласындағы басқарушылық шешімдерді зерттеу мен қабылдаудың әртүрлі әдістері мен тәсілдері анықталды, оларға банк жүйесін де жатқызуға болады.</w:t>
      </w:r>
    </w:p>
    <w:p w14:paraId="1E602519" w14:textId="51F74A3D" w:rsidR="002639F2" w:rsidRPr="00D76DB6" w:rsidRDefault="002639F2" w:rsidP="0099188C">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2" w:firstLine="709"/>
        <w:jc w:val="both"/>
        <w:rPr>
          <w:color w:val="0D0D0D" w:themeColor="text1" w:themeTint="F2"/>
          <w:sz w:val="28"/>
          <w:szCs w:val="28"/>
          <w:lang w:val="kk-KZ"/>
        </w:rPr>
      </w:pPr>
      <w:r w:rsidRPr="00D76DB6">
        <w:rPr>
          <w:color w:val="0D0D0D" w:themeColor="text1" w:themeTint="F2"/>
          <w:sz w:val="28"/>
          <w:szCs w:val="28"/>
          <w:lang w:val="kk-KZ"/>
        </w:rPr>
        <w:t>Нашар құрылымдалған жүйелерді модельдеу үшін теориялық және қолданбалы аспектілерде Р. Акселрод</w:t>
      </w:r>
      <w:r w:rsidR="00F24D16" w:rsidRPr="00D76DB6">
        <w:rPr>
          <w:color w:val="0D0D0D" w:themeColor="text1" w:themeTint="F2"/>
          <w:sz w:val="28"/>
          <w:szCs w:val="28"/>
          <w:lang w:val="kk-KZ"/>
        </w:rPr>
        <w:t xml:space="preserve"> [</w:t>
      </w:r>
      <w:r w:rsidR="00C21A1E" w:rsidRPr="00D76DB6">
        <w:rPr>
          <w:color w:val="0D0D0D" w:themeColor="text1" w:themeTint="F2"/>
          <w:sz w:val="28"/>
          <w:szCs w:val="28"/>
          <w:lang w:val="kk-KZ"/>
        </w:rPr>
        <w:t>96</w:t>
      </w:r>
      <w:r w:rsidR="00F24D16" w:rsidRPr="00D76DB6">
        <w:rPr>
          <w:color w:val="0D0D0D" w:themeColor="text1" w:themeTint="F2"/>
          <w:sz w:val="28"/>
          <w:szCs w:val="28"/>
          <w:lang w:val="kk-KZ"/>
        </w:rPr>
        <w:t>]</w:t>
      </w:r>
      <w:r w:rsidRPr="00D76DB6">
        <w:rPr>
          <w:color w:val="0D0D0D" w:themeColor="text1" w:themeTint="F2"/>
          <w:sz w:val="28"/>
          <w:szCs w:val="28"/>
          <w:lang w:val="kk-KZ"/>
        </w:rPr>
        <w:t xml:space="preserve"> (Axelrod, 1976, 38-</w:t>
      </w:r>
      <w:r w:rsidR="00140DD0">
        <w:rPr>
          <w:color w:val="0D0D0D" w:themeColor="text1" w:themeTint="F2"/>
          <w:sz w:val="28"/>
          <w:szCs w:val="28"/>
          <w:lang w:val="kk-KZ"/>
        </w:rPr>
        <w:t>р</w:t>
      </w:r>
      <w:r w:rsidRPr="00D76DB6">
        <w:rPr>
          <w:color w:val="0D0D0D" w:themeColor="text1" w:themeTint="F2"/>
          <w:sz w:val="28"/>
          <w:szCs w:val="28"/>
          <w:lang w:val="kk-KZ"/>
        </w:rPr>
        <w:t>) ұсынған дамыған танымдық тәсіл қолданылады.</w:t>
      </w:r>
    </w:p>
    <w:p w14:paraId="697BF1CB" w14:textId="1805535D" w:rsidR="002639F2" w:rsidRPr="00D76DB6" w:rsidRDefault="002639F2" w:rsidP="0099188C">
      <w:pPr>
        <w:pStyle w:val="HTML"/>
        <w:shd w:val="clear" w:color="auto" w:fill="FFFFFF" w:themeFill="background1"/>
        <w:ind w:right="-2"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Жағдайдың субъективті моделін құруға негізделген, субъектінің оның даму заңдылықтары туралы білімін көрсететін когнитивті модельдеу саласындағы жұмыстар М.</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Заболоцкий, Д.</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Эвстегнеев, Г.</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Горелова, В.</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Кульба, В.</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Максимов, В.</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Матросов, Е.</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Захарова, А. Кулнич, Дж.</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Басмир, К.</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Карлсон, Д.</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Сальвучи,</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Д.</w:t>
      </w:r>
      <w:r w:rsidR="008679C0">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Стилиос және басқалар.</w:t>
      </w:r>
    </w:p>
    <w:p w14:paraId="52F7DE0C" w14:textId="2D450902" w:rsidR="002639F2" w:rsidRPr="00D76DB6" w:rsidRDefault="002639F2" w:rsidP="0099188C">
      <w:pPr>
        <w:ind w:right="-2" w:firstLine="709"/>
        <w:jc w:val="both"/>
        <w:rPr>
          <w:color w:val="0D0D0D" w:themeColor="text1" w:themeTint="F2"/>
          <w:sz w:val="28"/>
          <w:szCs w:val="28"/>
          <w:lang w:val="kk-KZ"/>
        </w:rPr>
      </w:pPr>
      <w:r w:rsidRPr="00D76DB6">
        <w:rPr>
          <w:color w:val="0D0D0D" w:themeColor="text1" w:themeTint="F2"/>
          <w:sz w:val="28"/>
          <w:szCs w:val="28"/>
          <w:lang w:val="kk-KZ"/>
        </w:rPr>
        <w:t>Мұндай модельді құрудың классикалық</w:t>
      </w:r>
      <w:r w:rsidR="00F24D16" w:rsidRPr="00D76DB6">
        <w:rPr>
          <w:color w:val="0D0D0D" w:themeColor="text1" w:themeTint="F2"/>
          <w:sz w:val="28"/>
          <w:szCs w:val="28"/>
          <w:lang w:val="kk-KZ"/>
        </w:rPr>
        <w:t xml:space="preserve"> әдістерінің бірі</w:t>
      </w:r>
      <w:r w:rsidR="008679C0">
        <w:rPr>
          <w:color w:val="0D0D0D" w:themeColor="text1" w:themeTint="F2"/>
          <w:sz w:val="28"/>
          <w:szCs w:val="28"/>
          <w:lang w:val="kk-KZ"/>
        </w:rPr>
        <w:t xml:space="preserve"> </w:t>
      </w:r>
      <w:r w:rsidR="00F24D16" w:rsidRPr="00D76DB6">
        <w:rPr>
          <w:color w:val="0D0D0D" w:themeColor="text1" w:themeTint="F2"/>
          <w:sz w:val="28"/>
          <w:szCs w:val="28"/>
          <w:lang w:val="kk-KZ"/>
        </w:rPr>
        <w:t>-</w:t>
      </w:r>
      <w:r w:rsidR="008679C0">
        <w:rPr>
          <w:color w:val="0D0D0D" w:themeColor="text1" w:themeTint="F2"/>
          <w:sz w:val="28"/>
          <w:szCs w:val="28"/>
          <w:lang w:val="kk-KZ"/>
        </w:rPr>
        <w:t xml:space="preserve"> </w:t>
      </w:r>
      <w:r w:rsidR="00F24D16" w:rsidRPr="00D76DB6">
        <w:rPr>
          <w:color w:val="0D0D0D" w:themeColor="text1" w:themeTint="F2"/>
          <w:sz w:val="28"/>
          <w:szCs w:val="28"/>
          <w:lang w:val="kk-KZ"/>
        </w:rPr>
        <w:t>Х</w:t>
      </w:r>
      <w:r w:rsidRPr="00D76DB6">
        <w:rPr>
          <w:color w:val="0D0D0D" w:themeColor="text1" w:themeTint="F2"/>
          <w:sz w:val="28"/>
          <w:szCs w:val="28"/>
          <w:lang w:val="kk-KZ"/>
        </w:rPr>
        <w:t>.</w:t>
      </w:r>
      <w:r w:rsidR="008679C0">
        <w:rPr>
          <w:color w:val="0D0D0D" w:themeColor="text1" w:themeTint="F2"/>
          <w:sz w:val="28"/>
          <w:szCs w:val="28"/>
          <w:lang w:val="kk-KZ"/>
        </w:rPr>
        <w:t xml:space="preserve"> </w:t>
      </w:r>
      <w:r w:rsidRPr="00D76DB6">
        <w:rPr>
          <w:color w:val="0D0D0D" w:themeColor="text1" w:themeTint="F2"/>
          <w:sz w:val="28"/>
          <w:szCs w:val="28"/>
          <w:lang w:val="kk-KZ"/>
        </w:rPr>
        <w:t xml:space="preserve">Боссель ұсынған әдіс: таңдалған индикаторлар негізінде әртүрлі </w:t>
      </w:r>
      <w:r w:rsidR="00F24D16" w:rsidRPr="00D76DB6">
        <w:rPr>
          <w:color w:val="0D0D0D" w:themeColor="text1" w:themeTint="F2"/>
          <w:sz w:val="28"/>
          <w:szCs w:val="28"/>
          <w:lang w:val="kk-KZ"/>
        </w:rPr>
        <w:t>жүйелердің өміршеңдігін анықтау</w:t>
      </w:r>
      <w:r w:rsidR="004A426A" w:rsidRPr="00D76DB6">
        <w:rPr>
          <w:color w:val="0D0D0D" w:themeColor="text1" w:themeTint="F2"/>
          <w:sz w:val="28"/>
          <w:szCs w:val="28"/>
          <w:lang w:val="kk-KZ"/>
        </w:rPr>
        <w:t xml:space="preserve"> [</w:t>
      </w:r>
      <w:r w:rsidR="00C21A1E" w:rsidRPr="00D76DB6">
        <w:rPr>
          <w:color w:val="0D0D0D" w:themeColor="text1" w:themeTint="F2"/>
          <w:sz w:val="28"/>
          <w:szCs w:val="28"/>
          <w:lang w:val="kk-KZ"/>
        </w:rPr>
        <w:t>97</w:t>
      </w:r>
      <w:r w:rsidR="004A426A" w:rsidRPr="00D76DB6">
        <w:rPr>
          <w:color w:val="0D0D0D" w:themeColor="text1" w:themeTint="F2"/>
          <w:sz w:val="28"/>
          <w:szCs w:val="28"/>
          <w:lang w:val="kk-KZ"/>
        </w:rPr>
        <w:t>]</w:t>
      </w:r>
      <w:r w:rsidRPr="00D76DB6">
        <w:rPr>
          <w:color w:val="0D0D0D" w:themeColor="text1" w:themeTint="F2"/>
          <w:sz w:val="28"/>
          <w:szCs w:val="28"/>
          <w:lang w:val="kk-KZ"/>
        </w:rPr>
        <w:t>. Индикаторлар жүйенің жұмыс істеуін көрсетеді және жүйенің өміршеңдігінің ағымдағы жай-күйі туралы, сондай-ақ осы жүйенің оған тәуелді жүйелердің жұмыс істеуіне қосқан үлесі туралы хабардар етеді</w:t>
      </w:r>
      <w:r w:rsidR="004A426A" w:rsidRPr="00D76DB6">
        <w:rPr>
          <w:color w:val="0D0D0D" w:themeColor="text1" w:themeTint="F2"/>
          <w:sz w:val="28"/>
          <w:szCs w:val="28"/>
          <w:lang w:val="kk-KZ"/>
        </w:rPr>
        <w:t xml:space="preserve">. </w:t>
      </w:r>
      <w:r w:rsidRPr="00D76DB6">
        <w:rPr>
          <w:color w:val="0D0D0D" w:themeColor="text1" w:themeTint="F2"/>
          <w:sz w:val="28"/>
          <w:szCs w:val="28"/>
          <w:lang w:val="kk-KZ"/>
        </w:rPr>
        <w:t>Жүйені сипаттаудың мұндай әдістемесін бірыңғай интегралды индикаторға келтіру мүмкін емес көптеген индикаторлармен сипатталатын жүйе үшін қолданған жөн, өйткені олардың көпшілігі көбінесе қосымша болып табылмайды және қосуға жатпайды.</w:t>
      </w:r>
    </w:p>
    <w:p w14:paraId="0A0E6261" w14:textId="69584225" w:rsidR="004919EA" w:rsidRDefault="00F24D16" w:rsidP="0099188C">
      <w:pPr>
        <w:ind w:right="-2" w:firstLine="709"/>
        <w:jc w:val="both"/>
        <w:rPr>
          <w:color w:val="0D0D0D" w:themeColor="text1" w:themeTint="F2"/>
          <w:sz w:val="28"/>
          <w:szCs w:val="28"/>
          <w:lang w:val="kk-KZ"/>
        </w:rPr>
      </w:pPr>
      <w:r w:rsidRPr="00D76DB6">
        <w:rPr>
          <w:color w:val="0D0D0D" w:themeColor="text1" w:themeTint="F2"/>
          <w:sz w:val="28"/>
          <w:szCs w:val="28"/>
          <w:lang w:val="kk-KZ"/>
        </w:rPr>
        <w:t>Анықтама: Х</w:t>
      </w:r>
      <w:r w:rsidR="002639F2" w:rsidRPr="00D76DB6">
        <w:rPr>
          <w:color w:val="0D0D0D" w:themeColor="text1" w:themeTint="F2"/>
          <w:sz w:val="28"/>
          <w:szCs w:val="28"/>
          <w:lang w:val="kk-KZ"/>
        </w:rPr>
        <w:t>. Боссельдің</w:t>
      </w:r>
      <w:r w:rsidR="004A426A" w:rsidRPr="00D76DB6">
        <w:rPr>
          <w:color w:val="0D0D0D" w:themeColor="text1" w:themeTint="F2"/>
          <w:sz w:val="28"/>
          <w:szCs w:val="28"/>
          <w:lang w:val="kk-KZ"/>
        </w:rPr>
        <w:t xml:space="preserve"> [</w:t>
      </w:r>
      <w:r w:rsidR="00C21A1E" w:rsidRPr="00D76DB6">
        <w:rPr>
          <w:color w:val="0D0D0D" w:themeColor="text1" w:themeTint="F2"/>
          <w:sz w:val="28"/>
          <w:szCs w:val="28"/>
          <w:lang w:val="kk-KZ"/>
        </w:rPr>
        <w:t>97</w:t>
      </w:r>
      <w:r w:rsidR="004A426A" w:rsidRPr="00D76DB6">
        <w:rPr>
          <w:color w:val="0D0D0D" w:themeColor="text1" w:themeTint="F2"/>
          <w:sz w:val="28"/>
          <w:szCs w:val="28"/>
          <w:lang w:val="kk-KZ"/>
        </w:rPr>
        <w:t xml:space="preserve">, </w:t>
      </w:r>
      <w:r w:rsidR="008679C0">
        <w:rPr>
          <w:color w:val="0D0D0D" w:themeColor="text1" w:themeTint="F2"/>
          <w:sz w:val="28"/>
          <w:szCs w:val="28"/>
          <w:lang w:val="kk-KZ"/>
        </w:rPr>
        <w:t xml:space="preserve">с. </w:t>
      </w:r>
      <w:r w:rsidR="004A426A" w:rsidRPr="00D76DB6">
        <w:rPr>
          <w:color w:val="0D0D0D" w:themeColor="text1" w:themeTint="F2"/>
          <w:sz w:val="28"/>
          <w:szCs w:val="28"/>
          <w:lang w:val="kk-KZ"/>
        </w:rPr>
        <w:t xml:space="preserve">29] </w:t>
      </w:r>
      <w:r w:rsidR="002639F2" w:rsidRPr="00D76DB6">
        <w:rPr>
          <w:color w:val="0D0D0D" w:themeColor="text1" w:themeTint="F2"/>
          <w:sz w:val="28"/>
          <w:szCs w:val="28"/>
          <w:lang w:val="kk-KZ"/>
        </w:rPr>
        <w:t xml:space="preserve">көзқарасы бойынша кез-келген жүйе үшін жүйенің сыртқы ортасына байланысты 6 негізгі нұсқаулықты бөлуге болады: өмір сүру, тиімділік, әрекет еркіндігі, қауіпсіздік, бейімделу, қатар өмір сүру </w:t>
      </w:r>
      <w:r w:rsidR="00A45A22">
        <w:rPr>
          <w:color w:val="0D0D0D" w:themeColor="text1" w:themeTint="F2"/>
          <w:sz w:val="28"/>
          <w:szCs w:val="28"/>
          <w:lang w:val="kk-KZ"/>
        </w:rPr>
        <w:t>мен</w:t>
      </w:r>
      <w:r w:rsidR="002639F2" w:rsidRPr="00D76DB6">
        <w:rPr>
          <w:color w:val="0D0D0D" w:themeColor="text1" w:themeTint="F2"/>
          <w:sz w:val="28"/>
          <w:szCs w:val="28"/>
          <w:lang w:val="kk-KZ"/>
        </w:rPr>
        <w:t xml:space="preserve"> жүйенің болуына байланысы</w:t>
      </w:r>
      <w:r w:rsidR="00B950D9">
        <w:rPr>
          <w:color w:val="0D0D0D" w:themeColor="text1" w:themeTint="F2"/>
          <w:sz w:val="28"/>
          <w:szCs w:val="28"/>
          <w:lang w:val="kk-KZ"/>
        </w:rPr>
        <w:t xml:space="preserve"> базалық</w:t>
      </w:r>
      <w:r w:rsidR="002639F2" w:rsidRPr="00D76DB6">
        <w:rPr>
          <w:color w:val="0D0D0D" w:themeColor="text1" w:themeTint="F2"/>
          <w:sz w:val="28"/>
          <w:szCs w:val="28"/>
          <w:lang w:val="kk-KZ"/>
        </w:rPr>
        <w:t xml:space="preserve"> </w:t>
      </w:r>
      <w:r w:rsidR="00B950D9">
        <w:rPr>
          <w:color w:val="0D0D0D" w:themeColor="text1" w:themeTint="F2"/>
          <w:sz w:val="28"/>
          <w:szCs w:val="28"/>
          <w:lang w:val="kk-KZ"/>
        </w:rPr>
        <w:t>н</w:t>
      </w:r>
      <w:r w:rsidR="002639F2" w:rsidRPr="00D76DB6">
        <w:rPr>
          <w:color w:val="0D0D0D" w:themeColor="text1" w:themeTint="F2"/>
          <w:sz w:val="28"/>
          <w:szCs w:val="28"/>
          <w:lang w:val="kk-KZ"/>
        </w:rPr>
        <w:t>ұсқаулық.</w:t>
      </w:r>
    </w:p>
    <w:p w14:paraId="22E5EF32" w14:textId="760B65A2" w:rsidR="007B713B" w:rsidRPr="00D76DB6" w:rsidRDefault="007B713B" w:rsidP="008679C0">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Негізгі бағдарлар жүйелерді бағдарлаудың ең іргелі аспектілері болып табылады. Жоғары жүйенің негізгі қасиеттерінен туындайтын негізгі нұсқаулар жүйенің функционалдығы мен физикалық сипатына қарамастан барлық өзін-өзі ұйымдастыратын жүйелермен бірдей. Минималды қанағаттануы бар негізгі нұсқаулық жүйенің шектеулі дамуын көрсетеді. Жүйенің тұрақтылығы мен өміршеңдігі оның барлық негізгі бағыттарын біркелкі қанағаттандыруды қажет етеді. Жүйенің дамуы қазіргі уақытта ең аз қанағаттануы бар нұсқаулықпен </w:t>
      </w:r>
      <w:r w:rsidRPr="00D76DB6">
        <w:rPr>
          <w:color w:val="0D0D0D" w:themeColor="text1" w:themeTint="F2"/>
          <w:sz w:val="28"/>
          <w:szCs w:val="28"/>
          <w:lang w:val="kk-KZ"/>
        </w:rPr>
        <w:lastRenderedPageBreak/>
        <w:t>шектеледі. Сондықтан қазіргі уақытта тежеуші факторлар болып табылатын негізгі белгілерге ерекше назар аудару керек</w:t>
      </w:r>
      <w:r w:rsidR="001A551F">
        <w:rPr>
          <w:color w:val="0D0D0D" w:themeColor="text1" w:themeTint="F2"/>
          <w:sz w:val="28"/>
          <w:szCs w:val="28"/>
          <w:lang w:val="kk-KZ"/>
        </w:rPr>
        <w:t xml:space="preserve"> (кесте 25)</w:t>
      </w:r>
      <w:r w:rsidRPr="00D76DB6">
        <w:rPr>
          <w:color w:val="0D0D0D" w:themeColor="text1" w:themeTint="F2"/>
          <w:sz w:val="28"/>
          <w:szCs w:val="28"/>
          <w:lang w:val="kk-KZ"/>
        </w:rPr>
        <w:t>.</w:t>
      </w:r>
    </w:p>
    <w:p w14:paraId="64E0EBEB" w14:textId="77777777" w:rsidR="005D7D6D" w:rsidRPr="001A551F" w:rsidRDefault="005D7D6D" w:rsidP="00232F08">
      <w:pPr>
        <w:ind w:right="-285"/>
        <w:jc w:val="both"/>
        <w:rPr>
          <w:sz w:val="28"/>
          <w:szCs w:val="28"/>
          <w:lang w:val="kk-KZ"/>
        </w:rPr>
      </w:pPr>
    </w:p>
    <w:p w14:paraId="23C7778E" w14:textId="55B58AC7" w:rsidR="00F6795C" w:rsidRPr="001A551F" w:rsidRDefault="00F6795C" w:rsidP="001A551F">
      <w:pPr>
        <w:ind w:right="141"/>
        <w:jc w:val="both"/>
        <w:rPr>
          <w:sz w:val="28"/>
          <w:szCs w:val="28"/>
          <w:lang w:val="kk-KZ"/>
        </w:rPr>
      </w:pPr>
      <w:r w:rsidRPr="001A551F">
        <w:rPr>
          <w:sz w:val="28"/>
          <w:szCs w:val="28"/>
          <w:lang w:val="kk-KZ"/>
        </w:rPr>
        <w:t xml:space="preserve">Кесте 25 </w:t>
      </w:r>
      <w:r w:rsidR="00860898" w:rsidRPr="001A551F">
        <w:rPr>
          <w:sz w:val="28"/>
          <w:szCs w:val="28"/>
          <w:lang w:val="kk-KZ"/>
        </w:rPr>
        <w:t>–</w:t>
      </w:r>
      <w:r w:rsidRPr="001A551F">
        <w:rPr>
          <w:sz w:val="28"/>
          <w:szCs w:val="28"/>
          <w:lang w:val="kk-KZ"/>
        </w:rPr>
        <w:t xml:space="preserve"> </w:t>
      </w:r>
      <w:r w:rsidR="00860898" w:rsidRPr="001A551F">
        <w:rPr>
          <w:sz w:val="28"/>
          <w:szCs w:val="28"/>
          <w:lang w:val="kk-KZ"/>
        </w:rPr>
        <w:t xml:space="preserve">Базалық нұсқаулықтардың мазмұны </w:t>
      </w:r>
      <w:r w:rsidR="00680E1A" w:rsidRPr="001A551F">
        <w:rPr>
          <w:sz w:val="28"/>
          <w:szCs w:val="28"/>
          <w:lang w:val="kk-KZ"/>
        </w:rPr>
        <w:t xml:space="preserve"> </w:t>
      </w:r>
    </w:p>
    <w:tbl>
      <w:tblPr>
        <w:tblStyle w:val="a3"/>
        <w:tblpPr w:leftFromText="180" w:rightFromText="180" w:vertAnchor="text" w:horzAnchor="margin" w:tblpX="108" w:tblpY="251"/>
        <w:tblW w:w="9747" w:type="dxa"/>
        <w:tblLook w:val="04A0" w:firstRow="1" w:lastRow="0" w:firstColumn="1" w:lastColumn="0" w:noHBand="0" w:noVBand="1"/>
      </w:tblPr>
      <w:tblGrid>
        <w:gridCol w:w="2694"/>
        <w:gridCol w:w="7053"/>
      </w:tblGrid>
      <w:tr w:rsidR="007B713B" w:rsidRPr="007B713B" w14:paraId="4F9F16F2" w14:textId="77777777" w:rsidTr="007B713B">
        <w:tc>
          <w:tcPr>
            <w:tcW w:w="2694" w:type="dxa"/>
          </w:tcPr>
          <w:p w14:paraId="28820E8F" w14:textId="77777777" w:rsidR="007B713B" w:rsidRPr="007B713B" w:rsidRDefault="007B713B" w:rsidP="007B713B">
            <w:pPr>
              <w:ind w:right="-2"/>
              <w:jc w:val="center"/>
              <w:rPr>
                <w:color w:val="0D0D0D" w:themeColor="text1" w:themeTint="F2"/>
                <w:lang w:val="kk-KZ"/>
              </w:rPr>
            </w:pPr>
            <w:r w:rsidRPr="007B713B">
              <w:rPr>
                <w:color w:val="0D0D0D" w:themeColor="text1" w:themeTint="F2"/>
                <w:lang w:val="kk-KZ"/>
              </w:rPr>
              <w:t>Нұсқаулықтың атауы</w:t>
            </w:r>
          </w:p>
        </w:tc>
        <w:tc>
          <w:tcPr>
            <w:tcW w:w="7053" w:type="dxa"/>
          </w:tcPr>
          <w:p w14:paraId="20755087" w14:textId="77777777" w:rsidR="007B713B" w:rsidRPr="007B713B" w:rsidRDefault="007B713B" w:rsidP="007B713B">
            <w:pPr>
              <w:ind w:right="-2" w:firstLine="709"/>
              <w:jc w:val="center"/>
              <w:rPr>
                <w:color w:val="0D0D0D" w:themeColor="text1" w:themeTint="F2"/>
                <w:lang w:val="kk-KZ"/>
              </w:rPr>
            </w:pPr>
            <w:r w:rsidRPr="007B713B">
              <w:rPr>
                <w:color w:val="0D0D0D" w:themeColor="text1" w:themeTint="F2"/>
                <w:lang w:val="kk-KZ"/>
              </w:rPr>
              <w:t>Нұсқаулықтың мәні</w:t>
            </w:r>
          </w:p>
        </w:tc>
      </w:tr>
      <w:tr w:rsidR="007B713B" w:rsidRPr="0091051A" w14:paraId="157BDE93" w14:textId="77777777" w:rsidTr="007B713B">
        <w:tc>
          <w:tcPr>
            <w:tcW w:w="2694" w:type="dxa"/>
            <w:vAlign w:val="center"/>
          </w:tcPr>
          <w:p w14:paraId="27786CA8" w14:textId="0F624805" w:rsidR="007B713B" w:rsidRPr="007B713B" w:rsidRDefault="007B713B" w:rsidP="007B713B">
            <w:pPr>
              <w:ind w:right="-2"/>
              <w:rPr>
                <w:color w:val="0D0D0D" w:themeColor="text1" w:themeTint="F2"/>
                <w:lang w:val="kk-KZ"/>
              </w:rPr>
            </w:pPr>
            <w:r w:rsidRPr="007B713B">
              <w:rPr>
                <w:color w:val="0D0D0D" w:themeColor="text1" w:themeTint="F2"/>
                <w:lang w:val="kk-KZ"/>
              </w:rPr>
              <w:t>Өмір сүруі</w:t>
            </w:r>
          </w:p>
        </w:tc>
        <w:tc>
          <w:tcPr>
            <w:tcW w:w="7053" w:type="dxa"/>
          </w:tcPr>
          <w:p w14:paraId="51ED3E4D" w14:textId="1416DA2A" w:rsidR="007B713B" w:rsidRPr="007B713B" w:rsidRDefault="007B713B" w:rsidP="007B713B">
            <w:pPr>
              <w:ind w:right="-2"/>
              <w:jc w:val="both"/>
              <w:rPr>
                <w:color w:val="0D0D0D" w:themeColor="text1" w:themeTint="F2"/>
                <w:lang w:val="kk-KZ"/>
              </w:rPr>
            </w:pPr>
            <w:r w:rsidRPr="007B713B">
              <w:rPr>
                <w:color w:val="0D0D0D" w:themeColor="text1" w:themeTint="F2"/>
                <w:lang w:val="kk-KZ"/>
              </w:rPr>
              <w:t>Қалыпты жағдаймен қоршалған кезде, жүйе онымен үйлесімді және өмір сүре алуы керек. Жүйенің теңгерімді дамуы үшін қажет материалдық, энергетикалық және ақпараттық ресурстардың болуын қолдау қажет</w:t>
            </w:r>
            <w:r w:rsidR="00432AC8">
              <w:rPr>
                <w:color w:val="0D0D0D" w:themeColor="text1" w:themeTint="F2"/>
                <w:lang w:val="kk-KZ"/>
              </w:rPr>
              <w:t>.</w:t>
            </w:r>
          </w:p>
        </w:tc>
      </w:tr>
      <w:tr w:rsidR="007B713B" w:rsidRPr="0091051A" w14:paraId="103CF69B" w14:textId="77777777" w:rsidTr="007B713B">
        <w:tc>
          <w:tcPr>
            <w:tcW w:w="2694" w:type="dxa"/>
            <w:vAlign w:val="center"/>
          </w:tcPr>
          <w:p w14:paraId="17FC4E40" w14:textId="5EB7C592" w:rsidR="007B713B" w:rsidRPr="007B713B" w:rsidRDefault="007B713B" w:rsidP="007B713B">
            <w:pPr>
              <w:ind w:right="-2"/>
              <w:rPr>
                <w:color w:val="0D0D0D" w:themeColor="text1" w:themeTint="F2"/>
                <w:lang w:val="kk-KZ"/>
              </w:rPr>
            </w:pPr>
            <w:r w:rsidRPr="007B713B">
              <w:rPr>
                <w:color w:val="0D0D0D" w:themeColor="text1" w:themeTint="F2"/>
                <w:lang w:val="kk-KZ"/>
              </w:rPr>
              <w:t>Тиімділік (Нәтижелілік)</w:t>
            </w:r>
          </w:p>
        </w:tc>
        <w:tc>
          <w:tcPr>
            <w:tcW w:w="7053" w:type="dxa"/>
          </w:tcPr>
          <w:p w14:paraId="4552B029" w14:textId="5970BFE6" w:rsidR="007B713B" w:rsidRPr="007B713B" w:rsidRDefault="007B713B" w:rsidP="007B713B">
            <w:pPr>
              <w:ind w:right="-2"/>
              <w:jc w:val="both"/>
              <w:rPr>
                <w:color w:val="0D0D0D" w:themeColor="text1" w:themeTint="F2"/>
                <w:lang w:val="kk-KZ"/>
              </w:rPr>
            </w:pPr>
            <w:r w:rsidRPr="007B713B">
              <w:rPr>
                <w:color w:val="0D0D0D" w:themeColor="text1" w:themeTint="F2"/>
                <w:lang w:val="kk-KZ"/>
              </w:rPr>
              <w:t>Жүйе шектеулі ресурстарды (материалдық, энергетикалық және ақпараттық) жинақтау барысында сыртқы ортаға әсер етуі тиіс, бірақ бұл ретте ол тиімді болып қалуы тиіс</w:t>
            </w:r>
            <w:r w:rsidR="00432AC8">
              <w:rPr>
                <w:color w:val="0D0D0D" w:themeColor="text1" w:themeTint="F2"/>
                <w:lang w:val="kk-KZ"/>
              </w:rPr>
              <w:t>.</w:t>
            </w:r>
          </w:p>
        </w:tc>
      </w:tr>
      <w:tr w:rsidR="007B713B" w:rsidRPr="0091051A" w14:paraId="73992FED" w14:textId="77777777" w:rsidTr="007B713B">
        <w:tc>
          <w:tcPr>
            <w:tcW w:w="2694" w:type="dxa"/>
            <w:vAlign w:val="center"/>
          </w:tcPr>
          <w:p w14:paraId="17123901" w14:textId="77777777" w:rsidR="007B713B" w:rsidRPr="007B713B" w:rsidRDefault="007B713B" w:rsidP="007B713B">
            <w:pPr>
              <w:ind w:right="-2"/>
              <w:rPr>
                <w:color w:val="0D0D0D" w:themeColor="text1" w:themeTint="F2"/>
                <w:lang w:val="kk-KZ"/>
              </w:rPr>
            </w:pPr>
            <w:r w:rsidRPr="007B713B">
              <w:rPr>
                <w:color w:val="0D0D0D" w:themeColor="text1" w:themeTint="F2"/>
                <w:lang w:val="kk-KZ"/>
              </w:rPr>
              <w:t>Әрекет еркіндігі</w:t>
            </w:r>
          </w:p>
        </w:tc>
        <w:tc>
          <w:tcPr>
            <w:tcW w:w="7053" w:type="dxa"/>
          </w:tcPr>
          <w:p w14:paraId="3121AA90" w14:textId="557ECE2B" w:rsidR="007B713B" w:rsidRPr="007B713B" w:rsidRDefault="007B713B" w:rsidP="007B713B">
            <w:pPr>
              <w:ind w:right="-2"/>
              <w:jc w:val="both"/>
              <w:rPr>
                <w:color w:val="0D0D0D" w:themeColor="text1" w:themeTint="F2"/>
                <w:lang w:val="kk-KZ"/>
              </w:rPr>
            </w:pPr>
            <w:r w:rsidRPr="007B713B">
              <w:rPr>
                <w:color w:val="0D0D0D" w:themeColor="text1" w:themeTint="F2"/>
                <w:lang w:val="kk-KZ"/>
              </w:rPr>
              <w:t>Кез-келген жүйе сыртқы ортаға қойылатын әртүрлі талаптарды жеңе білуі керек</w:t>
            </w:r>
            <w:r w:rsidR="00432AC8">
              <w:rPr>
                <w:color w:val="0D0D0D" w:themeColor="text1" w:themeTint="F2"/>
                <w:lang w:val="kk-KZ"/>
              </w:rPr>
              <w:t>.</w:t>
            </w:r>
          </w:p>
        </w:tc>
      </w:tr>
      <w:tr w:rsidR="007B713B" w:rsidRPr="0091051A" w14:paraId="3D883352" w14:textId="77777777" w:rsidTr="007B713B">
        <w:tc>
          <w:tcPr>
            <w:tcW w:w="2694" w:type="dxa"/>
            <w:vAlign w:val="center"/>
          </w:tcPr>
          <w:p w14:paraId="16EDE8E7" w14:textId="44BC0CBE" w:rsidR="007B713B" w:rsidRPr="007B713B" w:rsidRDefault="007B713B" w:rsidP="007B713B">
            <w:pPr>
              <w:ind w:right="-2"/>
              <w:rPr>
                <w:color w:val="0D0D0D" w:themeColor="text1" w:themeTint="F2"/>
                <w:lang w:val="kk-KZ"/>
              </w:rPr>
            </w:pPr>
            <w:r w:rsidRPr="007B713B">
              <w:rPr>
                <w:color w:val="0D0D0D" w:themeColor="text1" w:themeTint="F2"/>
                <w:lang w:val="kk-KZ"/>
              </w:rPr>
              <w:t>Қауіпсіздік</w:t>
            </w:r>
          </w:p>
        </w:tc>
        <w:tc>
          <w:tcPr>
            <w:tcW w:w="7053" w:type="dxa"/>
          </w:tcPr>
          <w:p w14:paraId="400C93A0" w14:textId="77777777" w:rsidR="007B713B" w:rsidRPr="007B713B" w:rsidRDefault="007B713B" w:rsidP="007B713B">
            <w:pPr>
              <w:ind w:right="-2"/>
              <w:jc w:val="both"/>
              <w:rPr>
                <w:color w:val="0D0D0D" w:themeColor="text1" w:themeTint="F2"/>
                <w:lang w:val="kk-KZ"/>
              </w:rPr>
            </w:pPr>
            <w:r w:rsidRPr="007B713B">
              <w:rPr>
                <w:color w:val="0D0D0D" w:themeColor="text1" w:themeTint="F2"/>
                <w:lang w:val="kk-KZ"/>
              </w:rPr>
              <w:t>Әрбір жүйе өзін қоршаған ортаның қолайсыз әсерінен – қалыпты жағдайдан тыс өзгеретін, тұрақсыз, күтпеген жағдайлардан қорғауы керек</w:t>
            </w:r>
          </w:p>
        </w:tc>
      </w:tr>
      <w:tr w:rsidR="007B713B" w:rsidRPr="0091051A" w14:paraId="0A9003B7" w14:textId="77777777" w:rsidTr="007B713B">
        <w:tc>
          <w:tcPr>
            <w:tcW w:w="2694" w:type="dxa"/>
            <w:vAlign w:val="center"/>
          </w:tcPr>
          <w:p w14:paraId="1A8E02F6" w14:textId="46469AC3" w:rsidR="007B713B" w:rsidRPr="007B713B" w:rsidRDefault="007B713B" w:rsidP="007B713B">
            <w:pPr>
              <w:ind w:right="-2"/>
              <w:rPr>
                <w:color w:val="0D0D0D" w:themeColor="text1" w:themeTint="F2"/>
                <w:lang w:val="kk-KZ"/>
              </w:rPr>
            </w:pPr>
            <w:r w:rsidRPr="007B713B">
              <w:rPr>
                <w:color w:val="0D0D0D" w:themeColor="text1" w:themeTint="F2"/>
                <w:lang w:val="kk-KZ"/>
              </w:rPr>
              <w:t>Бейімделу</w:t>
            </w:r>
          </w:p>
        </w:tc>
        <w:tc>
          <w:tcPr>
            <w:tcW w:w="7053" w:type="dxa"/>
          </w:tcPr>
          <w:p w14:paraId="551465BE" w14:textId="77777777" w:rsidR="007B713B" w:rsidRPr="007B713B" w:rsidRDefault="007B713B" w:rsidP="007B713B">
            <w:pPr>
              <w:ind w:right="-2"/>
              <w:jc w:val="both"/>
              <w:rPr>
                <w:color w:val="0D0D0D" w:themeColor="text1" w:themeTint="F2"/>
                <w:lang w:val="kk-KZ"/>
              </w:rPr>
            </w:pPr>
            <w:r w:rsidRPr="007B713B">
              <w:rPr>
                <w:color w:val="0D0D0D" w:themeColor="text1" w:themeTint="F2"/>
                <w:lang w:val="kk-KZ"/>
              </w:rPr>
              <w:t>Жүйенің қоршаған ортаның өзгеретін жағдайларына жауап берудің неғұрлым барабар әдістерін жасау үшін бейімделу, оқыту және өзін-өзі ұйымдастыру қабілеті болуы керек.</w:t>
            </w:r>
          </w:p>
        </w:tc>
      </w:tr>
      <w:tr w:rsidR="007B713B" w:rsidRPr="0091051A" w14:paraId="4653B263" w14:textId="77777777" w:rsidTr="007B713B">
        <w:trPr>
          <w:trHeight w:val="609"/>
        </w:trPr>
        <w:tc>
          <w:tcPr>
            <w:tcW w:w="2694" w:type="dxa"/>
            <w:vAlign w:val="center"/>
          </w:tcPr>
          <w:p w14:paraId="4A17EA9D" w14:textId="77777777" w:rsidR="007B713B" w:rsidRPr="007B713B" w:rsidRDefault="007B713B" w:rsidP="007B713B">
            <w:pPr>
              <w:ind w:right="-2"/>
              <w:rPr>
                <w:color w:val="0D0D0D" w:themeColor="text1" w:themeTint="F2"/>
                <w:lang w:val="kk-KZ"/>
              </w:rPr>
            </w:pPr>
            <w:r w:rsidRPr="007B713B">
              <w:rPr>
                <w:color w:val="0D0D0D" w:themeColor="text1" w:themeTint="F2"/>
                <w:lang w:val="kk-KZ"/>
              </w:rPr>
              <w:t>Қатар өмір сүру</w:t>
            </w:r>
          </w:p>
        </w:tc>
        <w:tc>
          <w:tcPr>
            <w:tcW w:w="7053" w:type="dxa"/>
          </w:tcPr>
          <w:p w14:paraId="12905684" w14:textId="3DFFF2C2" w:rsidR="007B713B" w:rsidRPr="007B713B" w:rsidRDefault="007B713B" w:rsidP="007B713B">
            <w:pPr>
              <w:ind w:right="-2"/>
              <w:jc w:val="both"/>
              <w:rPr>
                <w:color w:val="0D0D0D" w:themeColor="text1" w:themeTint="F2"/>
                <w:lang w:val="kk-KZ"/>
              </w:rPr>
            </w:pPr>
            <w:r w:rsidRPr="007B713B">
              <w:rPr>
                <w:color w:val="0D0D0D" w:themeColor="text1" w:themeTint="F2"/>
                <w:lang w:val="kk-KZ"/>
              </w:rPr>
              <w:t>Сыртқы ортадағы басқа жүйелердің мүдделерін (бағдарларын) және мінез-құлқын есепке алу үшін жүйе тұрақтылықты сақтай отырып, өзінің мінез-құлқын өзгертуге қабілетті болуы тиіс</w:t>
            </w:r>
            <w:r w:rsidR="002F6CA6">
              <w:rPr>
                <w:color w:val="0D0D0D" w:themeColor="text1" w:themeTint="F2"/>
                <w:lang w:val="kk-KZ"/>
              </w:rPr>
              <w:t>.</w:t>
            </w:r>
          </w:p>
        </w:tc>
      </w:tr>
      <w:tr w:rsidR="00D76DB6" w:rsidRPr="007B713B" w14:paraId="5EAE7884" w14:textId="77777777" w:rsidTr="007B713B">
        <w:trPr>
          <w:trHeight w:val="158"/>
        </w:trPr>
        <w:tc>
          <w:tcPr>
            <w:tcW w:w="9747" w:type="dxa"/>
            <w:gridSpan w:val="2"/>
          </w:tcPr>
          <w:p w14:paraId="13EF4ECB" w14:textId="3DDC3EF1" w:rsidR="00F16A53" w:rsidRPr="007B713B" w:rsidRDefault="00F16A53" w:rsidP="00BB199D">
            <w:pPr>
              <w:ind w:right="-2" w:firstLine="567"/>
              <w:jc w:val="both"/>
              <w:rPr>
                <w:color w:val="0D0D0D" w:themeColor="text1" w:themeTint="F2"/>
                <w:lang w:val="kk-KZ"/>
              </w:rPr>
            </w:pPr>
            <w:r w:rsidRPr="007B713B">
              <w:rPr>
                <w:color w:val="0D0D0D" w:themeColor="text1" w:themeTint="F2"/>
                <w:lang w:val="kk-KZ"/>
              </w:rPr>
              <w:t>Ескерту</w:t>
            </w:r>
            <w:r w:rsidR="007B713B">
              <w:rPr>
                <w:color w:val="0D0D0D" w:themeColor="text1" w:themeTint="F2"/>
                <w:lang w:val="kk-KZ"/>
              </w:rPr>
              <w:t xml:space="preserve"> </w:t>
            </w:r>
            <w:r w:rsidR="00BB199D">
              <w:rPr>
                <w:color w:val="0D0D0D" w:themeColor="text1" w:themeTint="F2"/>
                <w:lang w:val="kk-KZ"/>
              </w:rPr>
              <w:t>–</w:t>
            </w:r>
            <w:r w:rsidRPr="007B713B">
              <w:rPr>
                <w:color w:val="0D0D0D" w:themeColor="text1" w:themeTint="F2"/>
                <w:lang w:val="kk-KZ"/>
              </w:rPr>
              <w:t xml:space="preserve"> Автор құрастырған</w:t>
            </w:r>
          </w:p>
        </w:tc>
      </w:tr>
    </w:tbl>
    <w:p w14:paraId="7FFADED0" w14:textId="7DBBA640" w:rsidR="002639F2" w:rsidRPr="00D76DB6" w:rsidRDefault="002639F2" w:rsidP="002639F2">
      <w:pPr>
        <w:ind w:right="-2" w:firstLine="709"/>
        <w:jc w:val="both"/>
        <w:rPr>
          <w:color w:val="0D0D0D" w:themeColor="text1" w:themeTint="F2"/>
          <w:sz w:val="28"/>
          <w:szCs w:val="28"/>
          <w:lang w:val="kk-KZ"/>
        </w:rPr>
      </w:pPr>
    </w:p>
    <w:p w14:paraId="5642D6A2" w14:textId="2CC9A7F1"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Бүгінгі таңда, жағдайды модельдеу сыни жағдайлардың дамуын және күрделі ұйымдастырушылық пен техникалық жүйелердің жұмысын талдау үшін қолданылатын ең тиімді құралдардың бірі болып табылады. Жағдайды модельдеу бақылау, жағдайдың даму тенденциясын талдау, болашақ стратегиялық немесе операциялық мінез-құлық жүйесін болжау және модельдеу, инвестициялардың әсері немесе басқа жобаларды жүзеге асыру сияқты әртүрлі мәселелерді шешуге мүмкіндік береді. Садовникова (2011) қалала</w:t>
      </w:r>
      <w:r w:rsidR="00BB199D">
        <w:rPr>
          <w:color w:val="0D0D0D" w:themeColor="text1" w:themeTint="F2"/>
          <w:sz w:val="28"/>
          <w:szCs w:val="28"/>
          <w:lang w:val="kk-KZ"/>
        </w:rPr>
        <w:t xml:space="preserve">рдың тұрақты дамуында </w:t>
      </w:r>
      <w:r w:rsidRPr="00D76DB6">
        <w:rPr>
          <w:color w:val="0D0D0D" w:themeColor="text1" w:themeTint="F2"/>
          <w:sz w:val="28"/>
          <w:szCs w:val="28"/>
          <w:lang w:val="kk-KZ"/>
        </w:rPr>
        <w:t>танымдық карталарды құру және бағалау үшін Боссель әдісін қолданды. Bossel (2010) құрылымдау әдіснамасының негізгі бағдарлары мен деректеріне түсініктемелер берілді. Модель әр фактор үшін сарапшылар белгілеген әсер етуші топтар мен бастапқы тенденциялар тізіміне негізделген.</w:t>
      </w:r>
    </w:p>
    <w:p w14:paraId="5D30F578" w14:textId="77777777"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Сценарийлік тәсіл оқиғалардың даму барысын және қабылданған шешімдердің ықтимал салдарын бағалауға мүмкіндік береді. Талданған жағдайдың даму сценарийлері белгілі бір сенімділік деңгейімен дамудың мүмкін тенденцияларын, қазіргі факторлар арасындағы қатынастарды анықтауға, белгілі бір ықпал ету жағдай туындауы мүмкін жағдайлардың көрінісін қалыптастыруға, сондай-ақ теріс басқару шешімдерінің немесе оқиғалардың қолайсыз дамуының тәуекелдерін уақтылы анықтауға мүмкіндік береді.</w:t>
      </w:r>
    </w:p>
    <w:p w14:paraId="3A45D6A9" w14:textId="4A4A20CE" w:rsidR="00030C7E" w:rsidRPr="00D76DB6" w:rsidRDefault="00030C7E" w:rsidP="00A214BE">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shd w:val="clear" w:color="auto" w:fill="FFFFFF" w:themeFill="background1"/>
          <w:lang w:val="kk-KZ"/>
        </w:rPr>
      </w:pPr>
      <w:r w:rsidRPr="00D76DB6">
        <w:rPr>
          <w:color w:val="0D0D0D" w:themeColor="text1" w:themeTint="F2"/>
          <w:sz w:val="28"/>
          <w:szCs w:val="28"/>
          <w:shd w:val="clear" w:color="auto" w:fill="FFFFFF" w:themeFill="background1"/>
          <w:lang w:val="kk-KZ"/>
        </w:rPr>
        <w:lastRenderedPageBreak/>
        <w:t>Сценарийлерді жоспарлау әдістемесі практикалық маңызды болып табылады, банктегі стратегиялық шешімдердің салдарын бағалауға, ұзақ мерзімді стратегиялар мен жоспарларды жасауға, ұсыныстардың нәтижелерін анықтауға және бағалауға мүмкіндік береді</w:t>
      </w:r>
      <w:r w:rsidR="007B713B">
        <w:rPr>
          <w:color w:val="0D0D0D" w:themeColor="text1" w:themeTint="F2"/>
          <w:sz w:val="28"/>
          <w:szCs w:val="28"/>
          <w:shd w:val="clear" w:color="auto" w:fill="FFFFFF" w:themeFill="background1"/>
          <w:lang w:val="kk-KZ"/>
        </w:rPr>
        <w:t xml:space="preserve"> </w:t>
      </w:r>
      <w:r w:rsidRPr="00D76DB6">
        <w:rPr>
          <w:color w:val="0D0D0D" w:themeColor="text1" w:themeTint="F2"/>
          <w:sz w:val="28"/>
          <w:szCs w:val="28"/>
          <w:shd w:val="clear" w:color="auto" w:fill="FFFFFF" w:themeFill="background1"/>
          <w:lang w:val="kk-KZ"/>
        </w:rPr>
        <w:t xml:space="preserve">[98]. </w:t>
      </w:r>
    </w:p>
    <w:p w14:paraId="2448D19C" w14:textId="6487C3FD"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Зерттелетін объектінің жұмыс істеу гипотезасы </w:t>
      </w:r>
      <w:r w:rsidR="00BB199D">
        <w:rPr>
          <w:color w:val="0D0D0D" w:themeColor="text1" w:themeTint="F2"/>
          <w:sz w:val="28"/>
          <w:szCs w:val="28"/>
          <w:lang w:val="kk-KZ"/>
        </w:rPr>
        <w:t>–</w:t>
      </w:r>
      <w:r w:rsidRPr="00D76DB6">
        <w:rPr>
          <w:color w:val="0D0D0D" w:themeColor="text1" w:themeTint="F2"/>
          <w:sz w:val="28"/>
          <w:szCs w:val="28"/>
          <w:lang w:val="kk-KZ"/>
        </w:rPr>
        <w:t xml:space="preserve"> банк жүйесі күрделі жүйе ретінде қарастырылады, оның мінез-құлқын талдау үшін тұжырымдамалық модель құру қажет. Модельдеу әдістемесі тұжырымдамалық модель құрудың келесі кезеңдерін қамтиды:</w:t>
      </w:r>
    </w:p>
    <w:p w14:paraId="189E1AB3" w14:textId="77777777"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1. Модель қаңқасын құру: жүйе түрлерін (тік) және модель бағдарларының әрқайсысына кіретін индикаторларды (көлденең) анықтау.</w:t>
      </w:r>
    </w:p>
    <w:p w14:paraId="04731461" w14:textId="50289C95"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Жүйенің құрылымы төрт </w:t>
      </w:r>
      <w:r w:rsidR="00383128" w:rsidRPr="00D76DB6">
        <w:rPr>
          <w:color w:val="0D0D0D" w:themeColor="text1" w:themeTint="F2"/>
          <w:sz w:val="28"/>
          <w:szCs w:val="28"/>
          <w:lang w:val="kk-KZ"/>
        </w:rPr>
        <w:t xml:space="preserve">кіші </w:t>
      </w:r>
      <w:r w:rsidRPr="00D76DB6">
        <w:rPr>
          <w:color w:val="0D0D0D" w:themeColor="text1" w:themeTint="F2"/>
          <w:sz w:val="28"/>
          <w:szCs w:val="28"/>
          <w:lang w:val="kk-KZ"/>
        </w:rPr>
        <w:t xml:space="preserve">жүйені қамтиды: активтер, міндеттемелер, меншікті капитал, </w:t>
      </w:r>
      <w:r w:rsidR="0001797B">
        <w:rPr>
          <w:color w:val="0D0D0D" w:themeColor="text1" w:themeTint="F2"/>
          <w:sz w:val="28"/>
          <w:szCs w:val="28"/>
          <w:lang w:val="kk-KZ"/>
        </w:rPr>
        <w:t>несие</w:t>
      </w:r>
      <w:r w:rsidRPr="00D76DB6">
        <w:rPr>
          <w:color w:val="0D0D0D" w:themeColor="text1" w:themeTint="F2"/>
          <w:sz w:val="28"/>
          <w:szCs w:val="28"/>
          <w:lang w:val="kk-KZ"/>
        </w:rPr>
        <w:t xml:space="preserve"> портфел</w:t>
      </w:r>
      <w:r w:rsidR="00D01C92">
        <w:rPr>
          <w:color w:val="0D0D0D" w:themeColor="text1" w:themeTint="F2"/>
          <w:sz w:val="28"/>
          <w:szCs w:val="28"/>
          <w:lang w:val="kk-KZ"/>
        </w:rPr>
        <w:t>інің</w:t>
      </w:r>
      <w:r w:rsidRPr="00D76DB6">
        <w:rPr>
          <w:color w:val="0D0D0D" w:themeColor="text1" w:themeTint="F2"/>
          <w:sz w:val="28"/>
          <w:szCs w:val="28"/>
          <w:lang w:val="kk-KZ"/>
        </w:rPr>
        <w:t xml:space="preserve"> құрылымы, </w:t>
      </w:r>
      <w:r w:rsidR="00D01C92">
        <w:rPr>
          <w:color w:val="0D0D0D" w:themeColor="text1" w:themeTint="F2"/>
          <w:sz w:val="28"/>
          <w:szCs w:val="28"/>
          <w:lang w:val="kk-KZ"/>
        </w:rPr>
        <w:t>несие</w:t>
      </w:r>
      <w:r w:rsidR="00D01C92" w:rsidRPr="00D76DB6">
        <w:rPr>
          <w:color w:val="0D0D0D" w:themeColor="text1" w:themeTint="F2"/>
          <w:sz w:val="28"/>
          <w:szCs w:val="28"/>
          <w:lang w:val="kk-KZ"/>
        </w:rPr>
        <w:t xml:space="preserve"> портфел</w:t>
      </w:r>
      <w:r w:rsidR="00D01C92">
        <w:rPr>
          <w:color w:val="0D0D0D" w:themeColor="text1" w:themeTint="F2"/>
          <w:sz w:val="28"/>
          <w:szCs w:val="28"/>
          <w:lang w:val="kk-KZ"/>
        </w:rPr>
        <w:t>інің</w:t>
      </w:r>
      <w:r w:rsidRPr="00D76DB6">
        <w:rPr>
          <w:color w:val="0D0D0D" w:themeColor="text1" w:themeTint="F2"/>
          <w:sz w:val="28"/>
          <w:szCs w:val="28"/>
          <w:lang w:val="kk-KZ"/>
        </w:rPr>
        <w:t xml:space="preserve"> сапасы. Горизонталь қалыптастыру үшін түпнұсқа </w:t>
      </w:r>
      <w:r w:rsidR="00B950D9">
        <w:rPr>
          <w:color w:val="0D0D0D" w:themeColor="text1" w:themeTint="F2"/>
          <w:sz w:val="28"/>
          <w:szCs w:val="28"/>
          <w:lang w:val="kk-KZ"/>
        </w:rPr>
        <w:t>ә</w:t>
      </w:r>
      <w:r w:rsidRPr="00D76DB6">
        <w:rPr>
          <w:color w:val="0D0D0D" w:themeColor="text1" w:themeTint="F2"/>
          <w:sz w:val="28"/>
          <w:szCs w:val="28"/>
          <w:lang w:val="kk-KZ"/>
        </w:rPr>
        <w:t>дістеменің базалық бағдарлар жүйесі негіз</w:t>
      </w:r>
      <w:r w:rsidR="00B950D9">
        <w:rPr>
          <w:color w:val="0D0D0D" w:themeColor="text1" w:themeTint="F2"/>
          <w:sz w:val="28"/>
          <w:szCs w:val="28"/>
          <w:lang w:val="kk-KZ"/>
        </w:rPr>
        <w:t>гі базасы</w:t>
      </w:r>
      <w:r w:rsidRPr="00D76DB6">
        <w:rPr>
          <w:color w:val="0D0D0D" w:themeColor="text1" w:themeTint="F2"/>
          <w:sz w:val="28"/>
          <w:szCs w:val="28"/>
          <w:lang w:val="kk-KZ"/>
        </w:rPr>
        <w:t xml:space="preserve"> ретінде қабылданды (Bossel бойынша 6 бағдар (2010)).</w:t>
      </w:r>
    </w:p>
    <w:p w14:paraId="4DE18E6D" w14:textId="687336DA"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Әрбір жүйедегі әрбір бағдарға сәйкес инд</w:t>
      </w:r>
      <w:r w:rsidR="003235CE" w:rsidRPr="00D76DB6">
        <w:rPr>
          <w:color w:val="0D0D0D" w:themeColor="text1" w:themeTint="F2"/>
          <w:sz w:val="28"/>
          <w:szCs w:val="28"/>
          <w:lang w:val="kk-KZ"/>
        </w:rPr>
        <w:t>икаторлар</w:t>
      </w:r>
      <w:r w:rsidR="00F230F7">
        <w:rPr>
          <w:color w:val="0D0D0D" w:themeColor="text1" w:themeTint="F2"/>
          <w:sz w:val="28"/>
          <w:szCs w:val="28"/>
          <w:lang w:val="kk-KZ"/>
        </w:rPr>
        <w:t xml:space="preserve"> (т</w:t>
      </w:r>
      <w:r w:rsidR="00566DCC">
        <w:rPr>
          <w:color w:val="0D0D0D" w:themeColor="text1" w:themeTint="F2"/>
          <w:sz w:val="28"/>
          <w:szCs w:val="28"/>
          <w:lang w:val="kk-KZ"/>
        </w:rPr>
        <w:t>ұжырымдамалар</w:t>
      </w:r>
      <w:r w:rsidR="00F230F7">
        <w:rPr>
          <w:color w:val="0D0D0D" w:themeColor="text1" w:themeTint="F2"/>
          <w:sz w:val="28"/>
          <w:szCs w:val="28"/>
          <w:lang w:val="kk-KZ"/>
        </w:rPr>
        <w:t>)</w:t>
      </w:r>
      <w:r w:rsidR="003235CE" w:rsidRPr="00D76DB6">
        <w:rPr>
          <w:color w:val="0D0D0D" w:themeColor="text1" w:themeTint="F2"/>
          <w:sz w:val="28"/>
          <w:szCs w:val="28"/>
          <w:lang w:val="kk-KZ"/>
        </w:rPr>
        <w:t xml:space="preserve"> айқындалды. Барлығы 57</w:t>
      </w:r>
      <w:r w:rsidRPr="00D76DB6">
        <w:rPr>
          <w:color w:val="0D0D0D" w:themeColor="text1" w:themeTint="F2"/>
          <w:sz w:val="28"/>
          <w:szCs w:val="28"/>
          <w:lang w:val="kk-KZ"/>
        </w:rPr>
        <w:t xml:space="preserve"> көрсеткіш</w:t>
      </w:r>
      <w:r w:rsidR="003235CE" w:rsidRPr="00D76DB6">
        <w:rPr>
          <w:color w:val="0D0D0D" w:themeColor="text1" w:themeTint="F2"/>
          <w:sz w:val="28"/>
          <w:szCs w:val="28"/>
          <w:lang w:val="kk-KZ"/>
        </w:rPr>
        <w:t xml:space="preserve"> (</w:t>
      </w:r>
      <w:r w:rsidR="00861653" w:rsidRPr="00D76DB6">
        <w:rPr>
          <w:color w:val="0D0D0D" w:themeColor="text1" w:themeTint="F2"/>
          <w:sz w:val="28"/>
          <w:szCs w:val="28"/>
          <w:lang w:val="kk-KZ"/>
        </w:rPr>
        <w:t xml:space="preserve">Қосымша </w:t>
      </w:r>
      <w:r w:rsidR="005B1B5E">
        <w:rPr>
          <w:color w:val="0D0D0D" w:themeColor="text1" w:themeTint="F2"/>
          <w:sz w:val="28"/>
          <w:szCs w:val="28"/>
          <w:lang w:val="kk-KZ"/>
        </w:rPr>
        <w:t>Б</w:t>
      </w:r>
      <w:r w:rsidR="003235CE" w:rsidRPr="00D76DB6">
        <w:rPr>
          <w:color w:val="0D0D0D" w:themeColor="text1" w:themeTint="F2"/>
          <w:sz w:val="28"/>
          <w:szCs w:val="28"/>
          <w:lang w:val="kk-KZ"/>
        </w:rPr>
        <w:t>).</w:t>
      </w:r>
      <w:r w:rsidRPr="00D76DB6">
        <w:rPr>
          <w:color w:val="0D0D0D" w:themeColor="text1" w:themeTint="F2"/>
          <w:sz w:val="28"/>
          <w:szCs w:val="28"/>
          <w:lang w:val="kk-KZ"/>
        </w:rPr>
        <w:t xml:space="preserve"> Таңдалған индикаторлар жүйесі ерекше, өйткені білім мен статистикалық мәліметтер жинақталған сайын оны толықтыруға және кеңейтуге болады. Нәтижесінде банкті басқару жүйесінің қаңқасы қалыпт</w:t>
      </w:r>
      <w:r w:rsidR="00463F8F" w:rsidRPr="00D76DB6">
        <w:rPr>
          <w:color w:val="0D0D0D" w:themeColor="text1" w:themeTint="F2"/>
          <w:sz w:val="28"/>
          <w:szCs w:val="28"/>
          <w:lang w:val="kk-KZ"/>
        </w:rPr>
        <w:t>асты (</w:t>
      </w:r>
      <w:r w:rsidR="00202B7C" w:rsidRPr="00D76DB6">
        <w:rPr>
          <w:color w:val="0D0D0D" w:themeColor="text1" w:themeTint="F2"/>
          <w:sz w:val="28"/>
          <w:szCs w:val="28"/>
          <w:lang w:val="kk-KZ"/>
        </w:rPr>
        <w:t>кесте 26</w:t>
      </w:r>
      <w:r w:rsidRPr="00D76DB6">
        <w:rPr>
          <w:color w:val="0D0D0D" w:themeColor="text1" w:themeTint="F2"/>
          <w:sz w:val="28"/>
          <w:szCs w:val="28"/>
          <w:lang w:val="kk-KZ"/>
        </w:rPr>
        <w:t>).</w:t>
      </w:r>
    </w:p>
    <w:p w14:paraId="6121C67C" w14:textId="77777777" w:rsidR="00CD0369" w:rsidRPr="00D76DB6" w:rsidRDefault="00CD0369" w:rsidP="00FC3BB0">
      <w:pPr>
        <w:ind w:right="-2"/>
        <w:jc w:val="both"/>
        <w:rPr>
          <w:color w:val="0D0D0D" w:themeColor="text1" w:themeTint="F2"/>
          <w:sz w:val="28"/>
          <w:szCs w:val="28"/>
          <w:lang w:val="kk-KZ"/>
        </w:rPr>
      </w:pPr>
    </w:p>
    <w:p w14:paraId="67C8698C" w14:textId="278B0D1B" w:rsidR="003372D4" w:rsidRPr="00D76DB6" w:rsidRDefault="003372D4" w:rsidP="007B713B">
      <w:pPr>
        <w:ind w:right="-1"/>
        <w:jc w:val="both"/>
        <w:rPr>
          <w:color w:val="0D0D0D" w:themeColor="text1" w:themeTint="F2"/>
          <w:sz w:val="28"/>
          <w:szCs w:val="28"/>
          <w:lang w:val="kk-KZ"/>
        </w:rPr>
      </w:pPr>
      <w:r w:rsidRPr="00D76DB6">
        <w:rPr>
          <w:color w:val="0D0D0D" w:themeColor="text1" w:themeTint="F2"/>
          <w:sz w:val="28"/>
          <w:szCs w:val="28"/>
          <w:lang w:val="kk-KZ"/>
        </w:rPr>
        <w:t xml:space="preserve">Кесте </w:t>
      </w:r>
      <w:r w:rsidR="00267794" w:rsidRPr="00D76DB6">
        <w:rPr>
          <w:color w:val="0D0D0D" w:themeColor="text1" w:themeTint="F2"/>
          <w:sz w:val="28"/>
          <w:szCs w:val="28"/>
          <w:lang w:val="kk-KZ"/>
        </w:rPr>
        <w:t xml:space="preserve">26 </w:t>
      </w:r>
      <w:r w:rsidR="00FC1F33">
        <w:rPr>
          <w:color w:val="0D0D0D" w:themeColor="text1" w:themeTint="F2"/>
          <w:sz w:val="28"/>
          <w:szCs w:val="28"/>
          <w:lang w:val="kk-KZ"/>
        </w:rPr>
        <w:t>–</w:t>
      </w:r>
      <w:r w:rsidR="00267794" w:rsidRPr="00D76DB6">
        <w:rPr>
          <w:color w:val="0D0D0D" w:themeColor="text1" w:themeTint="F2"/>
          <w:sz w:val="28"/>
          <w:szCs w:val="28"/>
          <w:lang w:val="kk-KZ"/>
        </w:rPr>
        <w:t xml:space="preserve"> </w:t>
      </w:r>
      <w:r w:rsidR="00383128" w:rsidRPr="00D76DB6">
        <w:rPr>
          <w:color w:val="0D0D0D" w:themeColor="text1" w:themeTint="F2"/>
          <w:sz w:val="28"/>
          <w:szCs w:val="28"/>
          <w:lang w:val="kk-KZ"/>
        </w:rPr>
        <w:t>Кіші</w:t>
      </w:r>
      <w:r w:rsidRPr="00D76DB6">
        <w:rPr>
          <w:color w:val="0D0D0D" w:themeColor="text1" w:themeTint="F2"/>
          <w:sz w:val="28"/>
          <w:szCs w:val="28"/>
          <w:lang w:val="kk-KZ"/>
        </w:rPr>
        <w:t xml:space="preserve"> жүйелердің көрсеткіштерін базалық бағдар бойынша бөлінген тұжырымдамалық модельдің қаңқасы</w:t>
      </w:r>
    </w:p>
    <w:tbl>
      <w:tblPr>
        <w:tblStyle w:val="18"/>
        <w:tblpPr w:leftFromText="180" w:rightFromText="180" w:vertAnchor="text" w:horzAnchor="margin" w:tblpX="150" w:tblpY="268"/>
        <w:tblW w:w="9626" w:type="dxa"/>
        <w:tblLayout w:type="fixed"/>
        <w:tblLook w:val="04A0" w:firstRow="1" w:lastRow="0" w:firstColumn="1" w:lastColumn="0" w:noHBand="0" w:noVBand="1"/>
      </w:tblPr>
      <w:tblGrid>
        <w:gridCol w:w="2510"/>
        <w:gridCol w:w="29"/>
        <w:gridCol w:w="2409"/>
        <w:gridCol w:w="2127"/>
        <w:gridCol w:w="2551"/>
      </w:tblGrid>
      <w:tr w:rsidR="007B713B" w:rsidRPr="007B713B" w14:paraId="26DCD259" w14:textId="77777777" w:rsidTr="007E4521">
        <w:trPr>
          <w:trHeight w:val="551"/>
        </w:trPr>
        <w:tc>
          <w:tcPr>
            <w:tcW w:w="9626" w:type="dxa"/>
            <w:gridSpan w:val="5"/>
            <w:vAlign w:val="center"/>
          </w:tcPr>
          <w:p w14:paraId="2E55A662" w14:textId="0A5375FC" w:rsidR="007B713B" w:rsidRPr="007B713B" w:rsidRDefault="007B713B" w:rsidP="007B713B">
            <w:pPr>
              <w:ind w:right="-2"/>
              <w:jc w:val="center"/>
              <w:rPr>
                <w:color w:val="0D0D0D" w:themeColor="text1" w:themeTint="F2"/>
                <w:lang w:val="kk-KZ"/>
              </w:rPr>
            </w:pPr>
            <w:r w:rsidRPr="007B713B">
              <w:rPr>
                <w:color w:val="0D0D0D" w:themeColor="text1" w:themeTint="F2"/>
                <w:lang w:val="kk-KZ"/>
              </w:rPr>
              <w:t>Кіші жүйелер</w:t>
            </w:r>
          </w:p>
        </w:tc>
      </w:tr>
      <w:tr w:rsidR="007B713B" w:rsidRPr="007B713B" w14:paraId="4AC7032F" w14:textId="77777777" w:rsidTr="007B713B">
        <w:trPr>
          <w:trHeight w:val="779"/>
        </w:trPr>
        <w:tc>
          <w:tcPr>
            <w:tcW w:w="2539" w:type="dxa"/>
            <w:gridSpan w:val="2"/>
            <w:vAlign w:val="center"/>
          </w:tcPr>
          <w:p w14:paraId="1EAB6B06" w14:textId="26BFCC99" w:rsidR="007B713B" w:rsidRPr="007B713B" w:rsidRDefault="007B713B" w:rsidP="007B713B">
            <w:pPr>
              <w:ind w:right="-2"/>
              <w:jc w:val="center"/>
              <w:rPr>
                <w:color w:val="0D0D0D" w:themeColor="text1" w:themeTint="F2"/>
                <w:lang w:val="kk-KZ"/>
              </w:rPr>
            </w:pPr>
            <w:r w:rsidRPr="007B713B">
              <w:rPr>
                <w:color w:val="0D0D0D" w:themeColor="text1" w:themeTint="F2"/>
                <w:lang w:val="kk-KZ"/>
              </w:rPr>
              <w:t>активтер</w:t>
            </w:r>
          </w:p>
        </w:tc>
        <w:tc>
          <w:tcPr>
            <w:tcW w:w="2409" w:type="dxa"/>
            <w:vAlign w:val="center"/>
          </w:tcPr>
          <w:p w14:paraId="31357F5D" w14:textId="7DDFD12D" w:rsidR="007B713B" w:rsidRPr="007B713B" w:rsidRDefault="007B713B" w:rsidP="007B713B">
            <w:pPr>
              <w:ind w:right="-2"/>
              <w:jc w:val="center"/>
              <w:rPr>
                <w:color w:val="0D0D0D" w:themeColor="text1" w:themeTint="F2"/>
                <w:lang w:val="kk-KZ"/>
              </w:rPr>
            </w:pPr>
            <w:r w:rsidRPr="007B713B">
              <w:rPr>
                <w:color w:val="0D0D0D" w:themeColor="text1" w:themeTint="F2"/>
                <w:lang w:val="kk-KZ"/>
              </w:rPr>
              <w:t>міндеттемелер</w:t>
            </w:r>
          </w:p>
        </w:tc>
        <w:tc>
          <w:tcPr>
            <w:tcW w:w="2127" w:type="dxa"/>
            <w:vAlign w:val="center"/>
          </w:tcPr>
          <w:p w14:paraId="6C63DB20" w14:textId="61CC037C" w:rsidR="007B713B" w:rsidRPr="007B713B" w:rsidRDefault="007B713B" w:rsidP="007B713B">
            <w:pPr>
              <w:ind w:right="-2"/>
              <w:jc w:val="center"/>
              <w:rPr>
                <w:color w:val="0D0D0D" w:themeColor="text1" w:themeTint="F2"/>
              </w:rPr>
            </w:pPr>
            <w:r w:rsidRPr="007B713B">
              <w:rPr>
                <w:color w:val="0D0D0D" w:themeColor="text1" w:themeTint="F2"/>
                <w:lang w:val="kk-KZ"/>
              </w:rPr>
              <w:t>несие портфелі</w:t>
            </w:r>
          </w:p>
        </w:tc>
        <w:tc>
          <w:tcPr>
            <w:tcW w:w="2551" w:type="dxa"/>
            <w:vAlign w:val="center"/>
          </w:tcPr>
          <w:p w14:paraId="4C21E124" w14:textId="52FECA3C" w:rsidR="007B713B" w:rsidRPr="007B713B" w:rsidRDefault="007B713B" w:rsidP="007B713B">
            <w:pPr>
              <w:ind w:left="-129" w:right="-2"/>
              <w:jc w:val="center"/>
              <w:rPr>
                <w:color w:val="0D0D0D" w:themeColor="text1" w:themeTint="F2"/>
                <w:lang w:val="kk-KZ"/>
              </w:rPr>
            </w:pPr>
            <w:r w:rsidRPr="007B713B">
              <w:rPr>
                <w:color w:val="0D0D0D" w:themeColor="text1" w:themeTint="F2"/>
                <w:lang w:val="kk-KZ"/>
              </w:rPr>
              <w:t>несие портфелінің</w:t>
            </w:r>
            <w:r>
              <w:rPr>
                <w:color w:val="0D0D0D" w:themeColor="text1" w:themeTint="F2"/>
                <w:lang w:val="kk-KZ"/>
              </w:rPr>
              <w:t xml:space="preserve"> </w:t>
            </w:r>
            <w:r w:rsidRPr="007B713B">
              <w:rPr>
                <w:color w:val="0D0D0D" w:themeColor="text1" w:themeTint="F2"/>
                <w:lang w:val="kk-KZ"/>
              </w:rPr>
              <w:t>сапасы</w:t>
            </w:r>
          </w:p>
        </w:tc>
      </w:tr>
      <w:tr w:rsidR="007B713B" w:rsidRPr="007B713B" w14:paraId="5A3A0D32" w14:textId="77777777" w:rsidTr="007B713B">
        <w:tc>
          <w:tcPr>
            <w:tcW w:w="2539" w:type="dxa"/>
            <w:gridSpan w:val="2"/>
            <w:vAlign w:val="center"/>
          </w:tcPr>
          <w:p w14:paraId="70DEAD28" w14:textId="3D29AD39" w:rsidR="007B713B" w:rsidRPr="007B713B" w:rsidRDefault="007B713B" w:rsidP="007B713B">
            <w:pPr>
              <w:ind w:right="-2"/>
              <w:jc w:val="center"/>
              <w:rPr>
                <w:color w:val="0D0D0D" w:themeColor="text1" w:themeTint="F2"/>
                <w:lang w:val="kk-KZ"/>
              </w:rPr>
            </w:pPr>
            <w:r>
              <w:rPr>
                <w:color w:val="0D0D0D" w:themeColor="text1" w:themeTint="F2"/>
                <w:lang w:val="kk-KZ"/>
              </w:rPr>
              <w:t>1</w:t>
            </w:r>
          </w:p>
        </w:tc>
        <w:tc>
          <w:tcPr>
            <w:tcW w:w="2409" w:type="dxa"/>
            <w:vAlign w:val="center"/>
          </w:tcPr>
          <w:p w14:paraId="29A5DE07" w14:textId="02E72A85" w:rsidR="007B713B" w:rsidRPr="007B713B" w:rsidRDefault="007B713B" w:rsidP="007B713B">
            <w:pPr>
              <w:ind w:right="-2"/>
              <w:jc w:val="center"/>
              <w:rPr>
                <w:color w:val="0D0D0D" w:themeColor="text1" w:themeTint="F2"/>
                <w:lang w:val="kk-KZ"/>
              </w:rPr>
            </w:pPr>
            <w:r>
              <w:rPr>
                <w:color w:val="0D0D0D" w:themeColor="text1" w:themeTint="F2"/>
                <w:lang w:val="kk-KZ"/>
              </w:rPr>
              <w:t>2</w:t>
            </w:r>
          </w:p>
        </w:tc>
        <w:tc>
          <w:tcPr>
            <w:tcW w:w="2127" w:type="dxa"/>
            <w:vAlign w:val="center"/>
          </w:tcPr>
          <w:p w14:paraId="5B438E2E" w14:textId="7956D660" w:rsidR="007B713B" w:rsidRPr="007B713B" w:rsidRDefault="007B713B" w:rsidP="007B713B">
            <w:pPr>
              <w:ind w:right="-2"/>
              <w:jc w:val="center"/>
              <w:rPr>
                <w:color w:val="0D0D0D" w:themeColor="text1" w:themeTint="F2"/>
                <w:lang w:val="kk-KZ"/>
              </w:rPr>
            </w:pPr>
            <w:r>
              <w:rPr>
                <w:color w:val="0D0D0D" w:themeColor="text1" w:themeTint="F2"/>
                <w:lang w:val="kk-KZ"/>
              </w:rPr>
              <w:t>3</w:t>
            </w:r>
          </w:p>
        </w:tc>
        <w:tc>
          <w:tcPr>
            <w:tcW w:w="2551" w:type="dxa"/>
            <w:vAlign w:val="center"/>
          </w:tcPr>
          <w:p w14:paraId="49B25A2B" w14:textId="136B2B93" w:rsidR="007B713B" w:rsidRPr="007B713B" w:rsidRDefault="007B713B" w:rsidP="007B713B">
            <w:pPr>
              <w:ind w:right="-2"/>
              <w:jc w:val="center"/>
              <w:rPr>
                <w:color w:val="0D0D0D" w:themeColor="text1" w:themeTint="F2"/>
                <w:lang w:val="kk-KZ"/>
              </w:rPr>
            </w:pPr>
            <w:r>
              <w:rPr>
                <w:color w:val="0D0D0D" w:themeColor="text1" w:themeTint="F2"/>
                <w:lang w:val="kk-KZ"/>
              </w:rPr>
              <w:t>4</w:t>
            </w:r>
          </w:p>
        </w:tc>
      </w:tr>
      <w:tr w:rsidR="007B713B" w:rsidRPr="007B713B" w14:paraId="277B22DC" w14:textId="77777777" w:rsidTr="007B713B">
        <w:trPr>
          <w:trHeight w:val="439"/>
        </w:trPr>
        <w:tc>
          <w:tcPr>
            <w:tcW w:w="9626" w:type="dxa"/>
            <w:gridSpan w:val="5"/>
            <w:vAlign w:val="center"/>
          </w:tcPr>
          <w:p w14:paraId="480FF6C8" w14:textId="656410B3" w:rsidR="007B713B" w:rsidRPr="007B713B" w:rsidRDefault="007B713B" w:rsidP="007B713B">
            <w:pPr>
              <w:ind w:right="-2"/>
              <w:jc w:val="center"/>
              <w:rPr>
                <w:color w:val="0D0D0D" w:themeColor="text1" w:themeTint="F2"/>
              </w:rPr>
            </w:pPr>
            <w:r w:rsidRPr="007B713B">
              <w:rPr>
                <w:color w:val="0D0D0D" w:themeColor="text1" w:themeTint="F2"/>
              </w:rPr>
              <w:t xml:space="preserve">1. </w:t>
            </w:r>
            <w:r w:rsidRPr="007B713B">
              <w:rPr>
                <w:color w:val="0D0D0D" w:themeColor="text1" w:themeTint="F2"/>
                <w:lang w:val="kk-KZ"/>
              </w:rPr>
              <w:t>Болуы</w:t>
            </w:r>
            <w:r w:rsidRPr="007B713B">
              <w:rPr>
                <w:color w:val="0D0D0D" w:themeColor="text1" w:themeTint="F2"/>
              </w:rPr>
              <w:t>/</w:t>
            </w:r>
            <w:r w:rsidRPr="007B713B">
              <w:rPr>
                <w:color w:val="0D0D0D" w:themeColor="text1" w:themeTint="F2"/>
                <w:lang w:val="kk-KZ"/>
              </w:rPr>
              <w:t>өмір сүру</w:t>
            </w:r>
          </w:p>
        </w:tc>
      </w:tr>
      <w:tr w:rsidR="007B713B" w:rsidRPr="007B713B" w14:paraId="38D9F584" w14:textId="77777777" w:rsidTr="007B713B">
        <w:trPr>
          <w:trHeight w:val="1012"/>
        </w:trPr>
        <w:tc>
          <w:tcPr>
            <w:tcW w:w="2539" w:type="dxa"/>
            <w:gridSpan w:val="2"/>
          </w:tcPr>
          <w:p w14:paraId="6DE4612D" w14:textId="4B1F3C6B" w:rsidR="007B713B" w:rsidRPr="007B713B" w:rsidRDefault="007B713B" w:rsidP="007B713B">
            <w:pPr>
              <w:ind w:right="-2"/>
              <w:rPr>
                <w:color w:val="0D0D0D" w:themeColor="text1" w:themeTint="F2"/>
              </w:rPr>
            </w:pPr>
            <w:r w:rsidRPr="007B713B">
              <w:rPr>
                <w:color w:val="0D0D0D" w:themeColor="text1" w:themeTint="F2"/>
                <w:lang w:val="kk-KZ"/>
              </w:rPr>
              <w:t xml:space="preserve">Жиынтық активтер </w:t>
            </w:r>
            <w:r w:rsidRPr="007B713B">
              <w:rPr>
                <w:color w:val="0D0D0D" w:themeColor="text1" w:themeTint="F2"/>
              </w:rPr>
              <w:t xml:space="preserve">- </w:t>
            </w:r>
            <w:r w:rsidRPr="007B713B">
              <w:rPr>
                <w:color w:val="0D0D0D" w:themeColor="text1" w:themeTint="F2"/>
                <w:lang w:val="en-US"/>
              </w:rPr>
              <w:t>X</w:t>
            </w:r>
            <w:r w:rsidRPr="007B713B">
              <w:rPr>
                <w:color w:val="0D0D0D" w:themeColor="text1" w:themeTint="F2"/>
              </w:rPr>
              <w:t xml:space="preserve">1, </w:t>
            </w:r>
          </w:p>
          <w:p w14:paraId="6D70E239" w14:textId="77777777" w:rsidR="007B713B" w:rsidRPr="007B713B" w:rsidRDefault="007B713B" w:rsidP="007B713B">
            <w:pPr>
              <w:ind w:right="-2"/>
              <w:rPr>
                <w:color w:val="0D0D0D" w:themeColor="text1" w:themeTint="F2"/>
              </w:rPr>
            </w:pPr>
            <w:r w:rsidRPr="007B713B">
              <w:rPr>
                <w:color w:val="0D0D0D" w:themeColor="text1" w:themeTint="F2"/>
              </w:rPr>
              <w:t>Өзге активтер-</w:t>
            </w:r>
            <w:r w:rsidRPr="007B713B">
              <w:rPr>
                <w:color w:val="0D0D0D" w:themeColor="text1" w:themeTint="F2"/>
                <w:lang w:val="en-US"/>
              </w:rPr>
              <w:t>X</w:t>
            </w:r>
            <w:r w:rsidRPr="007B713B">
              <w:rPr>
                <w:color w:val="0D0D0D" w:themeColor="text1" w:themeTint="F2"/>
              </w:rPr>
              <w:t>7</w:t>
            </w:r>
          </w:p>
        </w:tc>
        <w:tc>
          <w:tcPr>
            <w:tcW w:w="2409" w:type="dxa"/>
          </w:tcPr>
          <w:p w14:paraId="1EA38DAF" w14:textId="77777777" w:rsidR="007B713B" w:rsidRPr="007B713B" w:rsidRDefault="007B713B" w:rsidP="007B713B">
            <w:pPr>
              <w:ind w:right="-2"/>
              <w:rPr>
                <w:color w:val="0D0D0D" w:themeColor="text1" w:themeTint="F2"/>
                <w:lang w:val="kk-KZ"/>
              </w:rPr>
            </w:pPr>
            <w:r w:rsidRPr="007B713B">
              <w:rPr>
                <w:color w:val="0D0D0D" w:themeColor="text1" w:themeTint="F2"/>
              </w:rPr>
              <w:t>Міндеттемелердің барлығы</w:t>
            </w:r>
            <w:r w:rsidRPr="007B713B">
              <w:rPr>
                <w:color w:val="0D0D0D" w:themeColor="text1" w:themeTint="F2"/>
                <w:lang w:val="kk-KZ"/>
              </w:rPr>
              <w:t xml:space="preserve"> -</w:t>
            </w:r>
            <w:r w:rsidRPr="007B713B">
              <w:rPr>
                <w:color w:val="0D0D0D" w:themeColor="text1" w:themeTint="F2"/>
                <w:lang w:val="en-US"/>
              </w:rPr>
              <w:t>Y</w:t>
            </w:r>
            <w:r w:rsidRPr="007B713B">
              <w:rPr>
                <w:color w:val="0D0D0D" w:themeColor="text1" w:themeTint="F2"/>
              </w:rPr>
              <w:t>1</w:t>
            </w:r>
            <w:r w:rsidRPr="007B713B">
              <w:rPr>
                <w:color w:val="0D0D0D" w:themeColor="text1" w:themeTint="F2"/>
                <w:lang w:val="kk-KZ"/>
              </w:rPr>
              <w:t xml:space="preserve">, </w:t>
            </w:r>
          </w:p>
          <w:p w14:paraId="037F387D" w14:textId="77777777" w:rsidR="007B713B" w:rsidRPr="007B713B" w:rsidRDefault="007B713B" w:rsidP="007B713B">
            <w:pPr>
              <w:ind w:right="-2"/>
              <w:rPr>
                <w:color w:val="0D0D0D" w:themeColor="text1" w:themeTint="F2"/>
                <w:lang w:val="kk-KZ"/>
              </w:rPr>
            </w:pPr>
            <w:r w:rsidRPr="007B713B">
              <w:rPr>
                <w:color w:val="0D0D0D" w:themeColor="text1" w:themeTint="F2"/>
                <w:lang w:val="kk-KZ"/>
              </w:rPr>
              <w:t>Өзге міндеттемелер-</w:t>
            </w:r>
            <w:r w:rsidRPr="007B713B">
              <w:rPr>
                <w:color w:val="0D0D0D" w:themeColor="text1" w:themeTint="F2"/>
                <w:lang w:val="en-US"/>
              </w:rPr>
              <w:t>Y</w:t>
            </w:r>
            <w:r w:rsidRPr="007B713B">
              <w:rPr>
                <w:color w:val="0D0D0D" w:themeColor="text1" w:themeTint="F2"/>
              </w:rPr>
              <w:t>9</w:t>
            </w:r>
            <w:r w:rsidRPr="007B713B">
              <w:rPr>
                <w:color w:val="0D0D0D" w:themeColor="text1" w:themeTint="F2"/>
                <w:lang w:val="kk-KZ"/>
              </w:rPr>
              <w:t>,</w:t>
            </w:r>
          </w:p>
        </w:tc>
        <w:tc>
          <w:tcPr>
            <w:tcW w:w="2127" w:type="dxa"/>
          </w:tcPr>
          <w:p w14:paraId="42A6B295" w14:textId="77777777" w:rsidR="007B713B" w:rsidRPr="007B713B" w:rsidRDefault="007B713B" w:rsidP="007B713B">
            <w:pPr>
              <w:ind w:right="-2"/>
              <w:rPr>
                <w:color w:val="0D0D0D" w:themeColor="text1" w:themeTint="F2"/>
                <w:lang w:val="kk-KZ"/>
              </w:rPr>
            </w:pPr>
            <w:r w:rsidRPr="007B713B">
              <w:rPr>
                <w:color w:val="0D0D0D" w:themeColor="text1" w:themeTint="F2"/>
                <w:lang w:val="kk-KZ"/>
              </w:rPr>
              <w:t xml:space="preserve">Несие портфелі - Z1, </w:t>
            </w:r>
          </w:p>
          <w:p w14:paraId="101DC730" w14:textId="77777777" w:rsidR="007B713B" w:rsidRPr="007B713B" w:rsidRDefault="007B713B" w:rsidP="007B713B">
            <w:pPr>
              <w:ind w:right="-2"/>
              <w:rPr>
                <w:color w:val="0D0D0D" w:themeColor="text1" w:themeTint="F2"/>
                <w:lang w:val="kk-KZ"/>
              </w:rPr>
            </w:pPr>
            <w:r w:rsidRPr="007B713B">
              <w:rPr>
                <w:color w:val="0D0D0D" w:themeColor="text1" w:themeTint="F2"/>
                <w:lang w:val="kk-KZ"/>
              </w:rPr>
              <w:t>Өзгеде қарыздар –Z7</w:t>
            </w:r>
          </w:p>
        </w:tc>
        <w:tc>
          <w:tcPr>
            <w:tcW w:w="2551" w:type="dxa"/>
          </w:tcPr>
          <w:p w14:paraId="616F33BC" w14:textId="200DC37A" w:rsidR="007B713B" w:rsidRPr="007B713B" w:rsidRDefault="007B713B" w:rsidP="007B713B">
            <w:pPr>
              <w:tabs>
                <w:tab w:val="left" w:pos="430"/>
              </w:tabs>
              <w:ind w:right="-2"/>
              <w:rPr>
                <w:color w:val="0D0D0D" w:themeColor="text1" w:themeTint="F2"/>
                <w:lang w:val="kk-KZ"/>
              </w:rPr>
            </w:pPr>
            <w:r w:rsidRPr="007B713B">
              <w:rPr>
                <w:color w:val="0D0D0D" w:themeColor="text1" w:themeTint="F2"/>
                <w:lang w:val="kk-KZ"/>
              </w:rPr>
              <w:t>Несие портфел</w:t>
            </w:r>
            <w:r w:rsidR="00354C59">
              <w:rPr>
                <w:color w:val="0D0D0D" w:themeColor="text1" w:themeTint="F2"/>
                <w:lang w:val="kk-KZ"/>
              </w:rPr>
              <w:t>і</w:t>
            </w:r>
            <w:r w:rsidRPr="007B713B">
              <w:rPr>
                <w:color w:val="0D0D0D" w:themeColor="text1" w:themeTint="F2"/>
                <w:lang w:val="kk-KZ"/>
              </w:rPr>
              <w:t>нің  сапасы -W1,</w:t>
            </w:r>
          </w:p>
          <w:p w14:paraId="02208F17" w14:textId="77777777" w:rsidR="007B713B" w:rsidRPr="007B713B" w:rsidRDefault="007B713B" w:rsidP="007B713B">
            <w:pPr>
              <w:tabs>
                <w:tab w:val="left" w:pos="430"/>
              </w:tabs>
              <w:ind w:right="-2"/>
              <w:rPr>
                <w:color w:val="0D0D0D" w:themeColor="text1" w:themeTint="F2"/>
                <w:lang w:val="kk-KZ"/>
              </w:rPr>
            </w:pPr>
            <w:r w:rsidRPr="007B713B">
              <w:rPr>
                <w:color w:val="0D0D0D" w:themeColor="text1" w:themeTint="F2"/>
                <w:lang w:val="kk-KZ"/>
              </w:rPr>
              <w:t xml:space="preserve"> </w:t>
            </w:r>
          </w:p>
          <w:p w14:paraId="361E0606" w14:textId="77777777" w:rsidR="007B713B" w:rsidRPr="007B713B" w:rsidRDefault="007B713B" w:rsidP="007B713B">
            <w:pPr>
              <w:tabs>
                <w:tab w:val="left" w:pos="430"/>
              </w:tabs>
              <w:ind w:right="-2"/>
              <w:rPr>
                <w:color w:val="0D0D0D" w:themeColor="text1" w:themeTint="F2"/>
                <w:lang w:val="kk-KZ"/>
              </w:rPr>
            </w:pPr>
          </w:p>
        </w:tc>
      </w:tr>
      <w:tr w:rsidR="00D76DB6" w:rsidRPr="007B713B" w14:paraId="2358F52A" w14:textId="77777777" w:rsidTr="007B713B">
        <w:trPr>
          <w:trHeight w:val="412"/>
        </w:trPr>
        <w:tc>
          <w:tcPr>
            <w:tcW w:w="9626" w:type="dxa"/>
            <w:gridSpan w:val="5"/>
            <w:vAlign w:val="center"/>
          </w:tcPr>
          <w:p w14:paraId="19BD88A1" w14:textId="77777777" w:rsidR="00465AA6" w:rsidRDefault="00465AA6" w:rsidP="007B713B">
            <w:pPr>
              <w:ind w:right="-2"/>
              <w:jc w:val="center"/>
              <w:rPr>
                <w:color w:val="0D0D0D" w:themeColor="text1" w:themeTint="F2"/>
              </w:rPr>
            </w:pPr>
          </w:p>
          <w:p w14:paraId="1CAC9190" w14:textId="78C431F5" w:rsidR="00050571" w:rsidRPr="007B713B" w:rsidRDefault="00050571" w:rsidP="007B713B">
            <w:pPr>
              <w:ind w:right="-2"/>
              <w:jc w:val="center"/>
              <w:rPr>
                <w:color w:val="0D0D0D" w:themeColor="text1" w:themeTint="F2"/>
              </w:rPr>
            </w:pPr>
            <w:r w:rsidRPr="007B713B">
              <w:rPr>
                <w:color w:val="0D0D0D" w:themeColor="text1" w:themeTint="F2"/>
              </w:rPr>
              <w:t>2.</w:t>
            </w:r>
            <w:r w:rsidRPr="007B713B">
              <w:rPr>
                <w:color w:val="0D0D0D" w:themeColor="text1" w:themeTint="F2"/>
                <w:lang w:val="kk-KZ"/>
              </w:rPr>
              <w:t xml:space="preserve"> </w:t>
            </w:r>
            <w:r w:rsidR="007B713B" w:rsidRPr="007B713B">
              <w:rPr>
                <w:color w:val="0D0D0D" w:themeColor="text1" w:themeTint="F2"/>
                <w:lang w:val="kk-KZ"/>
              </w:rPr>
              <w:t>Өнімділік</w:t>
            </w:r>
            <w:r w:rsidR="007B713B" w:rsidRPr="007B713B">
              <w:rPr>
                <w:color w:val="0D0D0D" w:themeColor="text1" w:themeTint="F2"/>
              </w:rPr>
              <w:t>/</w:t>
            </w:r>
            <w:r w:rsidR="007B713B" w:rsidRPr="007B713B">
              <w:rPr>
                <w:color w:val="0D0D0D" w:themeColor="text1" w:themeTint="F2"/>
                <w:lang w:val="kk-KZ"/>
              </w:rPr>
              <w:t>тиімділік (нәтижелілік</w:t>
            </w:r>
            <w:r w:rsidR="007B713B">
              <w:rPr>
                <w:color w:val="0D0D0D" w:themeColor="text1" w:themeTint="F2"/>
                <w:lang w:val="kk-KZ"/>
              </w:rPr>
              <w:t>)</w:t>
            </w:r>
          </w:p>
        </w:tc>
      </w:tr>
      <w:tr w:rsidR="007B713B" w:rsidRPr="0091051A" w14:paraId="23B5DB95" w14:textId="77777777" w:rsidTr="00094CAE">
        <w:trPr>
          <w:trHeight w:val="1012"/>
        </w:trPr>
        <w:tc>
          <w:tcPr>
            <w:tcW w:w="2539" w:type="dxa"/>
            <w:gridSpan w:val="2"/>
            <w:tcBorders>
              <w:bottom w:val="nil"/>
            </w:tcBorders>
          </w:tcPr>
          <w:p w14:paraId="5123648F" w14:textId="65AF6B5B" w:rsidR="007B713B" w:rsidRPr="007B713B" w:rsidRDefault="007B713B" w:rsidP="007B713B">
            <w:pPr>
              <w:ind w:right="-2"/>
              <w:rPr>
                <w:color w:val="0D0D0D" w:themeColor="text1" w:themeTint="F2"/>
              </w:rPr>
            </w:pPr>
            <w:r w:rsidRPr="007B713B">
              <w:rPr>
                <w:color w:val="0D0D0D" w:themeColor="text1" w:themeTint="F2"/>
              </w:rPr>
              <w:t>Банктік</w:t>
            </w:r>
            <w:r w:rsidRPr="007B713B">
              <w:rPr>
                <w:color w:val="0D0D0D" w:themeColor="text1" w:themeTint="F2"/>
                <w:lang w:val="kk-KZ"/>
              </w:rPr>
              <w:t xml:space="preserve"> </w:t>
            </w:r>
            <w:r w:rsidRPr="007B713B">
              <w:rPr>
                <w:color w:val="0D0D0D" w:themeColor="text1" w:themeTint="F2"/>
              </w:rPr>
              <w:t>қарыздар</w:t>
            </w:r>
            <w:r w:rsidRPr="007B713B">
              <w:rPr>
                <w:color w:val="0D0D0D" w:themeColor="text1" w:themeTint="F2"/>
                <w:lang w:val="kk-KZ"/>
              </w:rPr>
              <w:t xml:space="preserve"> </w:t>
            </w:r>
            <w:r w:rsidRPr="007B713B">
              <w:rPr>
                <w:color w:val="0D0D0D" w:themeColor="text1" w:themeTint="F2"/>
              </w:rPr>
              <w:t>және «кері РЕПО» операциялары –</w:t>
            </w:r>
            <w:r w:rsidRPr="007B713B">
              <w:rPr>
                <w:color w:val="0D0D0D" w:themeColor="text1" w:themeTint="F2"/>
                <w:lang w:val="en-US"/>
              </w:rPr>
              <w:t>X</w:t>
            </w:r>
            <w:r w:rsidRPr="007B713B">
              <w:rPr>
                <w:color w:val="0D0D0D" w:themeColor="text1" w:themeTint="F2"/>
              </w:rPr>
              <w:t>5</w:t>
            </w:r>
          </w:p>
        </w:tc>
        <w:tc>
          <w:tcPr>
            <w:tcW w:w="2409" w:type="dxa"/>
            <w:tcBorders>
              <w:bottom w:val="nil"/>
            </w:tcBorders>
          </w:tcPr>
          <w:p w14:paraId="55D5A288" w14:textId="77777777" w:rsidR="007B713B" w:rsidRPr="007B713B" w:rsidRDefault="007B713B" w:rsidP="007B713B">
            <w:pPr>
              <w:ind w:right="-2"/>
              <w:rPr>
                <w:color w:val="0D0D0D" w:themeColor="text1" w:themeTint="F2"/>
                <w:lang w:val="kk-KZ"/>
              </w:rPr>
            </w:pPr>
          </w:p>
          <w:p w14:paraId="7FC91A69" w14:textId="77777777" w:rsidR="007B713B" w:rsidRPr="007B713B" w:rsidRDefault="007B713B" w:rsidP="007B713B">
            <w:pPr>
              <w:ind w:right="-2"/>
              <w:rPr>
                <w:color w:val="0D0D0D" w:themeColor="text1" w:themeTint="F2"/>
              </w:rPr>
            </w:pPr>
            <w:r w:rsidRPr="007B713B">
              <w:rPr>
                <w:color w:val="0D0D0D" w:themeColor="text1" w:themeTint="F2"/>
              </w:rPr>
              <w:t>Банкаралық салымдар –</w:t>
            </w:r>
            <w:r w:rsidRPr="007B713B">
              <w:rPr>
                <w:color w:val="0D0D0D" w:themeColor="text1" w:themeTint="F2"/>
                <w:lang w:val="en-US"/>
              </w:rPr>
              <w:t>Y</w:t>
            </w:r>
            <w:r w:rsidRPr="007B713B">
              <w:rPr>
                <w:color w:val="0D0D0D" w:themeColor="text1" w:themeTint="F2"/>
              </w:rPr>
              <w:t>2</w:t>
            </w:r>
          </w:p>
          <w:p w14:paraId="61073AA2" w14:textId="77777777" w:rsidR="007B713B" w:rsidRPr="007B713B" w:rsidRDefault="007B713B" w:rsidP="007B713B">
            <w:pPr>
              <w:ind w:right="-2" w:firstLine="709"/>
              <w:jc w:val="center"/>
              <w:rPr>
                <w:color w:val="0D0D0D" w:themeColor="text1" w:themeTint="F2"/>
                <w:lang w:val="kk-KZ"/>
              </w:rPr>
            </w:pPr>
          </w:p>
          <w:p w14:paraId="6D6148DE" w14:textId="77777777" w:rsidR="007B713B" w:rsidRPr="007B713B" w:rsidRDefault="007B713B" w:rsidP="007B713B">
            <w:pPr>
              <w:ind w:right="-2" w:firstLine="709"/>
              <w:jc w:val="center"/>
              <w:rPr>
                <w:color w:val="0D0D0D" w:themeColor="text1" w:themeTint="F2"/>
                <w:lang w:val="kk-KZ"/>
              </w:rPr>
            </w:pPr>
          </w:p>
        </w:tc>
        <w:tc>
          <w:tcPr>
            <w:tcW w:w="2127" w:type="dxa"/>
            <w:tcBorders>
              <w:bottom w:val="nil"/>
            </w:tcBorders>
          </w:tcPr>
          <w:p w14:paraId="48355BB1" w14:textId="77777777" w:rsidR="007B713B" w:rsidRPr="007B713B" w:rsidRDefault="007B713B" w:rsidP="007B713B">
            <w:pPr>
              <w:ind w:right="-2"/>
              <w:rPr>
                <w:color w:val="0D0D0D" w:themeColor="text1" w:themeTint="F2"/>
                <w:highlight w:val="yellow"/>
                <w:lang w:val="kk-KZ"/>
              </w:rPr>
            </w:pPr>
            <w:r w:rsidRPr="007B713B">
              <w:rPr>
                <w:color w:val="0D0D0D" w:themeColor="text1" w:themeTint="F2"/>
                <w:lang w:val="kk-KZ"/>
              </w:rPr>
              <w:t>Шағын және орта кәсіпкерлік субъектілеріне қарыздар –Z8</w:t>
            </w:r>
          </w:p>
          <w:p w14:paraId="420B76A2" w14:textId="77777777" w:rsidR="007B713B" w:rsidRPr="007B713B" w:rsidRDefault="007B713B" w:rsidP="007B713B">
            <w:pPr>
              <w:ind w:right="-2" w:firstLine="709"/>
              <w:jc w:val="center"/>
              <w:rPr>
                <w:color w:val="0D0D0D" w:themeColor="text1" w:themeTint="F2"/>
                <w:lang w:val="kk-KZ"/>
              </w:rPr>
            </w:pPr>
          </w:p>
        </w:tc>
        <w:tc>
          <w:tcPr>
            <w:tcW w:w="2551" w:type="dxa"/>
            <w:tcBorders>
              <w:bottom w:val="nil"/>
            </w:tcBorders>
          </w:tcPr>
          <w:p w14:paraId="4CD2FCD1" w14:textId="77777777" w:rsidR="007B713B" w:rsidRPr="007B713B" w:rsidRDefault="007B713B" w:rsidP="007B713B">
            <w:pPr>
              <w:ind w:right="-2"/>
              <w:rPr>
                <w:color w:val="0D0D0D" w:themeColor="text1" w:themeTint="F2"/>
                <w:lang w:val="kk-KZ"/>
              </w:rPr>
            </w:pPr>
            <w:r w:rsidRPr="007B713B">
              <w:rPr>
                <w:color w:val="0D0D0D" w:themeColor="text1" w:themeTint="F2"/>
                <w:lang w:val="kk-KZ"/>
              </w:rPr>
              <w:t>Негізгі борыш және/немесе есептелген сыйақы бойынша мерзімі өткен берешек жоқ қарыздар - W2, W10, W19;</w:t>
            </w:r>
          </w:p>
          <w:p w14:paraId="5539C134" w14:textId="77777777" w:rsidR="007B713B" w:rsidRPr="007B713B" w:rsidRDefault="007B713B" w:rsidP="007B713B">
            <w:pPr>
              <w:ind w:right="-2"/>
              <w:rPr>
                <w:color w:val="0D0D0D" w:themeColor="text1" w:themeTint="F2"/>
                <w:lang w:val="kk-KZ"/>
              </w:rPr>
            </w:pPr>
            <w:r w:rsidRPr="007B713B">
              <w:rPr>
                <w:color w:val="0D0D0D" w:themeColor="text1" w:themeTint="F2"/>
                <w:lang w:val="kk-KZ"/>
              </w:rPr>
              <w:t>1 күннен 30 күнге дейін мерзімі өткен берешегі бар қарыздар –W3, W11, W20.</w:t>
            </w:r>
          </w:p>
        </w:tc>
      </w:tr>
      <w:tr w:rsidR="00094CAE" w:rsidRPr="007B713B" w14:paraId="1DCA8077" w14:textId="77777777" w:rsidTr="00094CAE">
        <w:trPr>
          <w:trHeight w:val="139"/>
        </w:trPr>
        <w:tc>
          <w:tcPr>
            <w:tcW w:w="9626" w:type="dxa"/>
            <w:gridSpan w:val="5"/>
            <w:tcBorders>
              <w:top w:val="nil"/>
              <w:left w:val="nil"/>
              <w:right w:val="nil"/>
            </w:tcBorders>
          </w:tcPr>
          <w:p w14:paraId="66935EE6" w14:textId="21D0914B" w:rsidR="00094CAE" w:rsidRPr="00094CAE" w:rsidRDefault="0099188C" w:rsidP="00094CAE">
            <w:pPr>
              <w:ind w:right="-2" w:hanging="98"/>
              <w:jc w:val="both"/>
              <w:rPr>
                <w:color w:val="0D0D0D" w:themeColor="text1" w:themeTint="F2"/>
                <w:sz w:val="28"/>
                <w:szCs w:val="28"/>
                <w:lang w:val="kk-KZ"/>
              </w:rPr>
            </w:pPr>
            <w:r w:rsidRPr="00094CAE">
              <w:rPr>
                <w:color w:val="0D0D0D" w:themeColor="text1" w:themeTint="F2"/>
                <w:sz w:val="28"/>
                <w:szCs w:val="28"/>
                <w:lang w:val="kk-KZ"/>
              </w:rPr>
              <w:lastRenderedPageBreak/>
              <w:t xml:space="preserve">Кестенің </w:t>
            </w:r>
            <w:r w:rsidR="00094CAE" w:rsidRPr="00094CAE">
              <w:rPr>
                <w:color w:val="0D0D0D" w:themeColor="text1" w:themeTint="F2"/>
                <w:sz w:val="28"/>
                <w:szCs w:val="28"/>
                <w:lang w:val="kk-KZ"/>
              </w:rPr>
              <w:t xml:space="preserve">жалғасы </w:t>
            </w:r>
            <w:r>
              <w:rPr>
                <w:color w:val="0D0D0D" w:themeColor="text1" w:themeTint="F2"/>
                <w:sz w:val="28"/>
                <w:szCs w:val="28"/>
                <w:lang w:val="kk-KZ"/>
              </w:rPr>
              <w:t>26</w:t>
            </w:r>
          </w:p>
          <w:p w14:paraId="70378A88" w14:textId="606039B9" w:rsidR="00094CAE" w:rsidRPr="00094CAE" w:rsidRDefault="00094CAE" w:rsidP="00094CAE">
            <w:pPr>
              <w:ind w:right="-2"/>
              <w:jc w:val="both"/>
              <w:rPr>
                <w:color w:val="0D0D0D" w:themeColor="text1" w:themeTint="F2"/>
                <w:sz w:val="16"/>
                <w:szCs w:val="16"/>
                <w:lang w:val="kk-KZ"/>
              </w:rPr>
            </w:pPr>
          </w:p>
        </w:tc>
      </w:tr>
      <w:tr w:rsidR="007B713B" w:rsidRPr="007B713B" w14:paraId="10BE53D5" w14:textId="77777777" w:rsidTr="007B713B">
        <w:trPr>
          <w:trHeight w:val="139"/>
        </w:trPr>
        <w:tc>
          <w:tcPr>
            <w:tcW w:w="2539" w:type="dxa"/>
            <w:gridSpan w:val="2"/>
          </w:tcPr>
          <w:p w14:paraId="059B6BBE" w14:textId="6AFA2A6A" w:rsidR="007B713B" w:rsidRPr="00094CAE" w:rsidRDefault="00094CAE" w:rsidP="007B713B">
            <w:pPr>
              <w:ind w:right="-2"/>
              <w:jc w:val="center"/>
              <w:rPr>
                <w:color w:val="0D0D0D" w:themeColor="text1" w:themeTint="F2"/>
                <w:lang w:val="kk-KZ"/>
              </w:rPr>
            </w:pPr>
            <w:r>
              <w:rPr>
                <w:color w:val="0D0D0D" w:themeColor="text1" w:themeTint="F2"/>
                <w:lang w:val="kk-KZ"/>
              </w:rPr>
              <w:t>1</w:t>
            </w:r>
          </w:p>
        </w:tc>
        <w:tc>
          <w:tcPr>
            <w:tcW w:w="2409" w:type="dxa"/>
          </w:tcPr>
          <w:p w14:paraId="3680F94B" w14:textId="1A3A2024" w:rsidR="007B713B" w:rsidRPr="007B713B" w:rsidRDefault="00094CAE" w:rsidP="007B713B">
            <w:pPr>
              <w:ind w:right="-2"/>
              <w:jc w:val="center"/>
              <w:rPr>
                <w:color w:val="0D0D0D" w:themeColor="text1" w:themeTint="F2"/>
                <w:lang w:val="kk-KZ"/>
              </w:rPr>
            </w:pPr>
            <w:r>
              <w:rPr>
                <w:color w:val="0D0D0D" w:themeColor="text1" w:themeTint="F2"/>
                <w:lang w:val="kk-KZ"/>
              </w:rPr>
              <w:t>2</w:t>
            </w:r>
          </w:p>
        </w:tc>
        <w:tc>
          <w:tcPr>
            <w:tcW w:w="2127" w:type="dxa"/>
          </w:tcPr>
          <w:p w14:paraId="0CE87E9A" w14:textId="42EFD3AE" w:rsidR="007B713B" w:rsidRPr="007B713B" w:rsidRDefault="00094CAE" w:rsidP="007B713B">
            <w:pPr>
              <w:ind w:right="-2"/>
              <w:jc w:val="center"/>
              <w:rPr>
                <w:color w:val="0D0D0D" w:themeColor="text1" w:themeTint="F2"/>
                <w:lang w:val="kk-KZ"/>
              </w:rPr>
            </w:pPr>
            <w:r>
              <w:rPr>
                <w:color w:val="0D0D0D" w:themeColor="text1" w:themeTint="F2"/>
                <w:lang w:val="kk-KZ"/>
              </w:rPr>
              <w:t>3</w:t>
            </w:r>
          </w:p>
        </w:tc>
        <w:tc>
          <w:tcPr>
            <w:tcW w:w="2551" w:type="dxa"/>
          </w:tcPr>
          <w:p w14:paraId="4E4D90F1" w14:textId="05988272" w:rsidR="007B713B" w:rsidRPr="007B713B" w:rsidRDefault="00094CAE" w:rsidP="007B713B">
            <w:pPr>
              <w:ind w:right="-2"/>
              <w:jc w:val="center"/>
              <w:rPr>
                <w:color w:val="0D0D0D" w:themeColor="text1" w:themeTint="F2"/>
                <w:lang w:val="kk-KZ"/>
              </w:rPr>
            </w:pPr>
            <w:r>
              <w:rPr>
                <w:color w:val="0D0D0D" w:themeColor="text1" w:themeTint="F2"/>
                <w:lang w:val="kk-KZ"/>
              </w:rPr>
              <w:t>4</w:t>
            </w:r>
          </w:p>
        </w:tc>
      </w:tr>
      <w:tr w:rsidR="00D76DB6" w:rsidRPr="007B713B" w14:paraId="5DFA6BFA" w14:textId="77777777" w:rsidTr="007B713B">
        <w:tc>
          <w:tcPr>
            <w:tcW w:w="9626" w:type="dxa"/>
            <w:gridSpan w:val="5"/>
          </w:tcPr>
          <w:p w14:paraId="12B5A7FE" w14:textId="2E0085BE" w:rsidR="00050571" w:rsidRPr="007B713B" w:rsidRDefault="00050571" w:rsidP="007B713B">
            <w:pPr>
              <w:ind w:right="-2"/>
              <w:jc w:val="center"/>
              <w:rPr>
                <w:color w:val="0D0D0D" w:themeColor="text1" w:themeTint="F2"/>
                <w:lang w:val="kk-KZ"/>
              </w:rPr>
            </w:pPr>
            <w:r w:rsidRPr="007B713B">
              <w:rPr>
                <w:color w:val="0D0D0D" w:themeColor="text1" w:themeTint="F2"/>
                <w:lang w:val="kk-KZ"/>
              </w:rPr>
              <w:t xml:space="preserve">3. </w:t>
            </w:r>
            <w:r w:rsidR="007B713B" w:rsidRPr="007B713B">
              <w:rPr>
                <w:color w:val="0D0D0D" w:themeColor="text1" w:themeTint="F2"/>
                <w:lang w:val="kk-KZ"/>
              </w:rPr>
              <w:t>Іс-әрекет еркіндігі/қол жетімділік</w:t>
            </w:r>
          </w:p>
        </w:tc>
      </w:tr>
      <w:tr w:rsidR="007B713B" w:rsidRPr="0091051A" w14:paraId="41844B5E" w14:textId="77777777" w:rsidTr="007B713B">
        <w:tc>
          <w:tcPr>
            <w:tcW w:w="2539" w:type="dxa"/>
            <w:gridSpan w:val="2"/>
          </w:tcPr>
          <w:p w14:paraId="5744B116" w14:textId="04431984" w:rsidR="007B713B" w:rsidRPr="007B713B" w:rsidRDefault="007B713B" w:rsidP="007B713B">
            <w:pPr>
              <w:ind w:right="-2"/>
              <w:rPr>
                <w:color w:val="0D0D0D" w:themeColor="text1" w:themeTint="F2"/>
                <w:lang w:val="kk-KZ"/>
              </w:rPr>
            </w:pPr>
            <w:r w:rsidRPr="007B713B">
              <w:rPr>
                <w:color w:val="0D0D0D" w:themeColor="text1" w:themeTint="F2"/>
                <w:lang w:val="kk-KZ"/>
              </w:rPr>
              <w:t>Қолма-қол ақша, тазартылған қымбат металлдар және корреспонденттік шоттар</w:t>
            </w:r>
            <w:r>
              <w:rPr>
                <w:color w:val="0D0D0D" w:themeColor="text1" w:themeTint="F2"/>
                <w:lang w:val="kk-KZ"/>
              </w:rPr>
              <w:t xml:space="preserve"> </w:t>
            </w:r>
            <w:r w:rsidRPr="007B713B">
              <w:rPr>
                <w:color w:val="0D0D0D" w:themeColor="text1" w:themeTint="F2"/>
                <w:lang w:val="kk-KZ"/>
              </w:rPr>
              <w:t>-</w:t>
            </w:r>
            <w:r>
              <w:rPr>
                <w:color w:val="0D0D0D" w:themeColor="text1" w:themeTint="F2"/>
                <w:lang w:val="kk-KZ"/>
              </w:rPr>
              <w:t xml:space="preserve"> </w:t>
            </w:r>
            <w:r w:rsidRPr="007B713B">
              <w:rPr>
                <w:color w:val="0D0D0D" w:themeColor="text1" w:themeTint="F2"/>
                <w:lang w:val="kk-KZ"/>
              </w:rPr>
              <w:t xml:space="preserve"> X2</w:t>
            </w:r>
          </w:p>
        </w:tc>
        <w:tc>
          <w:tcPr>
            <w:tcW w:w="2409" w:type="dxa"/>
          </w:tcPr>
          <w:p w14:paraId="014A7D2D" w14:textId="77777777" w:rsidR="007B713B" w:rsidRPr="001B5114" w:rsidRDefault="007B713B" w:rsidP="007B713B">
            <w:pPr>
              <w:ind w:right="-2"/>
              <w:rPr>
                <w:color w:val="0D0D0D" w:themeColor="text1" w:themeTint="F2"/>
                <w:lang w:val="kk-KZ"/>
              </w:rPr>
            </w:pPr>
            <w:r w:rsidRPr="001B5114">
              <w:rPr>
                <w:color w:val="0D0D0D" w:themeColor="text1" w:themeTint="F2"/>
                <w:lang w:val="kk-KZ"/>
              </w:rPr>
              <w:t>Клиенттерд</w:t>
            </w:r>
            <w:r w:rsidRPr="007B713B">
              <w:rPr>
                <w:color w:val="0D0D0D" w:themeColor="text1" w:themeTint="F2"/>
                <w:lang w:val="kk-KZ"/>
              </w:rPr>
              <w:t>ің салымдары</w:t>
            </w:r>
            <w:r w:rsidRPr="001B5114">
              <w:rPr>
                <w:color w:val="0D0D0D" w:themeColor="text1" w:themeTint="F2"/>
                <w:lang w:val="kk-KZ"/>
              </w:rPr>
              <w:t>-Y6,</w:t>
            </w:r>
          </w:p>
          <w:p w14:paraId="21B0D535" w14:textId="77777777" w:rsidR="007B713B" w:rsidRPr="001B5114" w:rsidRDefault="007B713B" w:rsidP="007B713B">
            <w:pPr>
              <w:ind w:right="-2"/>
              <w:rPr>
                <w:color w:val="0D0D0D" w:themeColor="text1" w:themeTint="F2"/>
                <w:lang w:val="kk-KZ"/>
              </w:rPr>
            </w:pPr>
            <w:r w:rsidRPr="001B5114">
              <w:rPr>
                <w:color w:val="0D0D0D" w:themeColor="text1" w:themeTint="F2"/>
                <w:lang w:val="kk-KZ"/>
              </w:rPr>
              <w:t>Теңгемен салынған депозиттер бойынша орташа төленген сыйақы мөлшерлемесі Заңды тұлғаларға- Y10,</w:t>
            </w:r>
          </w:p>
          <w:p w14:paraId="17F00C07" w14:textId="77777777" w:rsidR="007B713B" w:rsidRPr="001B5114" w:rsidRDefault="007B713B" w:rsidP="007B713B">
            <w:pPr>
              <w:ind w:right="-2"/>
              <w:rPr>
                <w:color w:val="0D0D0D" w:themeColor="text1" w:themeTint="F2"/>
                <w:lang w:val="kk-KZ"/>
              </w:rPr>
            </w:pPr>
            <w:r w:rsidRPr="001B5114">
              <w:rPr>
                <w:color w:val="0D0D0D" w:themeColor="text1" w:themeTint="F2"/>
                <w:lang w:val="kk-KZ"/>
              </w:rPr>
              <w:t>Теңгемен салынған депозиттер бойынша орташа төленген сыйақы мөлшерлемесі Жеке тұлғаларға- Y11</w:t>
            </w:r>
          </w:p>
        </w:tc>
        <w:tc>
          <w:tcPr>
            <w:tcW w:w="2127" w:type="dxa"/>
          </w:tcPr>
          <w:p w14:paraId="6F0A293E" w14:textId="77777777" w:rsidR="007B713B" w:rsidRPr="001B5114" w:rsidRDefault="007B713B" w:rsidP="007B713B">
            <w:pPr>
              <w:ind w:right="-2"/>
              <w:rPr>
                <w:color w:val="0D0D0D" w:themeColor="text1" w:themeTint="F2"/>
                <w:lang w:val="kk-KZ"/>
              </w:rPr>
            </w:pPr>
            <w:r w:rsidRPr="001B5114">
              <w:rPr>
                <w:color w:val="0D0D0D" w:themeColor="text1" w:themeTint="F2"/>
                <w:lang w:val="kk-KZ"/>
              </w:rPr>
              <w:t xml:space="preserve">  Заңды тұлғаларға қарыздар</w:t>
            </w:r>
            <w:r w:rsidRPr="007B713B">
              <w:rPr>
                <w:color w:val="0D0D0D" w:themeColor="text1" w:themeTint="F2"/>
                <w:lang w:val="kk-KZ"/>
              </w:rPr>
              <w:t>–Z3</w:t>
            </w:r>
          </w:p>
          <w:p w14:paraId="73DD16A9" w14:textId="77777777" w:rsidR="007B713B" w:rsidRPr="001B5114" w:rsidRDefault="007B713B" w:rsidP="007B713B">
            <w:pPr>
              <w:ind w:right="-2"/>
              <w:rPr>
                <w:color w:val="0D0D0D" w:themeColor="text1" w:themeTint="F2"/>
                <w:lang w:val="kk-KZ"/>
              </w:rPr>
            </w:pPr>
            <w:r w:rsidRPr="001B5114">
              <w:rPr>
                <w:color w:val="0D0D0D" w:themeColor="text1" w:themeTint="F2"/>
                <w:lang w:val="kk-KZ"/>
              </w:rPr>
              <w:t>Жеке тұлғаларға қарыздар</w:t>
            </w:r>
            <w:r w:rsidRPr="007B713B">
              <w:rPr>
                <w:color w:val="0D0D0D" w:themeColor="text1" w:themeTint="F2"/>
                <w:lang w:val="kk-KZ"/>
              </w:rPr>
              <w:t>–Z4</w:t>
            </w:r>
          </w:p>
        </w:tc>
        <w:tc>
          <w:tcPr>
            <w:tcW w:w="2551" w:type="dxa"/>
          </w:tcPr>
          <w:p w14:paraId="03BB3F9E" w14:textId="77777777" w:rsidR="007B713B" w:rsidRPr="001B5114" w:rsidRDefault="007B713B" w:rsidP="007B713B">
            <w:pPr>
              <w:ind w:right="-2"/>
              <w:jc w:val="both"/>
              <w:rPr>
                <w:color w:val="0D0D0D" w:themeColor="text1" w:themeTint="F2"/>
                <w:lang w:val="kk-KZ"/>
              </w:rPr>
            </w:pPr>
            <w:r w:rsidRPr="007B713B">
              <w:rPr>
                <w:color w:val="0D0D0D" w:themeColor="text1" w:themeTint="F2"/>
                <w:lang w:val="kk-KZ"/>
              </w:rPr>
              <w:t>Теңгемен берілген кредиттер бойынша орташа алынған сыйақы мөлшерлемесі Заңды және жеке тұлғаларға–W17, W26; Шағын бизнес бойынша берілген кредиттер бойынша –W28, W29;</w:t>
            </w:r>
          </w:p>
        </w:tc>
      </w:tr>
      <w:tr w:rsidR="00D76DB6" w:rsidRPr="007B713B" w14:paraId="046B94D2" w14:textId="77777777" w:rsidTr="007B713B">
        <w:tc>
          <w:tcPr>
            <w:tcW w:w="9626" w:type="dxa"/>
            <w:gridSpan w:val="5"/>
          </w:tcPr>
          <w:p w14:paraId="0B4C2D1E" w14:textId="3DBD1B60" w:rsidR="00050571" w:rsidRPr="007B713B" w:rsidRDefault="00050571" w:rsidP="007B713B">
            <w:pPr>
              <w:ind w:right="-2"/>
              <w:jc w:val="center"/>
              <w:rPr>
                <w:color w:val="0D0D0D" w:themeColor="text1" w:themeTint="F2"/>
              </w:rPr>
            </w:pPr>
            <w:r w:rsidRPr="007B713B">
              <w:rPr>
                <w:color w:val="0D0D0D" w:themeColor="text1" w:themeTint="F2"/>
              </w:rPr>
              <w:t xml:space="preserve">4. </w:t>
            </w:r>
            <w:r w:rsidR="007B713B" w:rsidRPr="007B713B">
              <w:rPr>
                <w:color w:val="0D0D0D" w:themeColor="text1" w:themeTint="F2"/>
                <w:lang w:val="kk-KZ"/>
              </w:rPr>
              <w:t>Қауіпсіздік</w:t>
            </w:r>
            <w:r w:rsidR="007B713B" w:rsidRPr="007B713B">
              <w:rPr>
                <w:color w:val="0D0D0D" w:themeColor="text1" w:themeTint="F2"/>
              </w:rPr>
              <w:t>/тұрақтылық</w:t>
            </w:r>
          </w:p>
        </w:tc>
      </w:tr>
      <w:tr w:rsidR="007B713B" w:rsidRPr="007B713B" w14:paraId="63F37EFC" w14:textId="77777777" w:rsidTr="007B713B">
        <w:tc>
          <w:tcPr>
            <w:tcW w:w="2539" w:type="dxa"/>
            <w:gridSpan w:val="2"/>
          </w:tcPr>
          <w:p w14:paraId="605EB891" w14:textId="2A8EEAB4" w:rsidR="007B713B" w:rsidRPr="007B713B" w:rsidRDefault="007B713B" w:rsidP="007B713B">
            <w:pPr>
              <w:ind w:right="-2"/>
              <w:rPr>
                <w:color w:val="0D0D0D" w:themeColor="text1" w:themeTint="F2"/>
                <w:lang w:val="kk-KZ"/>
              </w:rPr>
            </w:pPr>
            <w:r w:rsidRPr="007B713B">
              <w:rPr>
                <w:color w:val="0D0D0D" w:themeColor="text1" w:themeTint="F2"/>
                <w:lang w:val="kk-KZ"/>
              </w:rPr>
              <w:t>Бағалы қағаздар – Х4</w:t>
            </w:r>
          </w:p>
        </w:tc>
        <w:tc>
          <w:tcPr>
            <w:tcW w:w="2409" w:type="dxa"/>
          </w:tcPr>
          <w:p w14:paraId="2CDB6B2B" w14:textId="77777777" w:rsidR="007B713B" w:rsidRPr="007B713B" w:rsidRDefault="007B713B" w:rsidP="007B713B">
            <w:pPr>
              <w:ind w:right="-2"/>
              <w:rPr>
                <w:color w:val="0D0D0D" w:themeColor="text1" w:themeTint="F2"/>
              </w:rPr>
            </w:pPr>
            <w:r w:rsidRPr="007B713B">
              <w:rPr>
                <w:color w:val="0D0D0D" w:themeColor="text1" w:themeTint="F2"/>
              </w:rPr>
              <w:t xml:space="preserve">Бағалы қағаздармен «РЕПО» операциялары- </w:t>
            </w:r>
            <w:r w:rsidRPr="007B713B">
              <w:rPr>
                <w:color w:val="0D0D0D" w:themeColor="text1" w:themeTint="F2"/>
                <w:lang w:val="en-US"/>
              </w:rPr>
              <w:t>Y</w:t>
            </w:r>
            <w:r w:rsidRPr="007B713B">
              <w:rPr>
                <w:color w:val="0D0D0D" w:themeColor="text1" w:themeTint="F2"/>
                <w:vertAlign w:val="subscript"/>
              </w:rPr>
              <w:t>8</w:t>
            </w:r>
            <w:r w:rsidRPr="007B713B">
              <w:rPr>
                <w:color w:val="0D0D0D" w:themeColor="text1" w:themeTint="F2"/>
              </w:rPr>
              <w:t>,</w:t>
            </w:r>
          </w:p>
          <w:p w14:paraId="78AB17F3" w14:textId="77777777" w:rsidR="007B713B" w:rsidRPr="007B713B" w:rsidRDefault="007B713B" w:rsidP="007B713B">
            <w:pPr>
              <w:ind w:right="-2"/>
              <w:rPr>
                <w:color w:val="0D0D0D" w:themeColor="text1" w:themeTint="F2"/>
              </w:rPr>
            </w:pPr>
            <w:r w:rsidRPr="007B713B">
              <w:rPr>
                <w:color w:val="0D0D0D" w:themeColor="text1" w:themeTint="F2"/>
                <w:lang w:val="kk-KZ"/>
              </w:rPr>
              <w:t>ҚР Үкіметінен алыңған қарыздар- Y4</w:t>
            </w:r>
            <w:r w:rsidRPr="007B713B">
              <w:rPr>
                <w:color w:val="0D0D0D" w:themeColor="text1" w:themeTint="F2"/>
              </w:rPr>
              <w:t xml:space="preserve"> </w:t>
            </w:r>
          </w:p>
        </w:tc>
        <w:tc>
          <w:tcPr>
            <w:tcW w:w="2127" w:type="dxa"/>
          </w:tcPr>
          <w:p w14:paraId="56C2C27B" w14:textId="77777777" w:rsidR="007B713B" w:rsidRPr="007B713B" w:rsidRDefault="007B713B" w:rsidP="007B713B">
            <w:pPr>
              <w:ind w:right="-2"/>
              <w:rPr>
                <w:color w:val="0D0D0D" w:themeColor="text1" w:themeTint="F2"/>
                <w:lang w:val="kk-KZ"/>
              </w:rPr>
            </w:pPr>
            <w:r w:rsidRPr="007B713B">
              <w:rPr>
                <w:color w:val="0D0D0D" w:themeColor="text1" w:themeTint="F2"/>
                <w:lang w:val="kk-KZ"/>
              </w:rPr>
              <w:t>«Кері РЕПО» операциялары- Z9</w:t>
            </w:r>
          </w:p>
          <w:p w14:paraId="08ABD69B" w14:textId="77777777" w:rsidR="007B713B" w:rsidRPr="007B713B" w:rsidRDefault="007B713B" w:rsidP="007B713B">
            <w:pPr>
              <w:ind w:right="-2" w:firstLine="709"/>
              <w:jc w:val="center"/>
              <w:rPr>
                <w:color w:val="0D0D0D" w:themeColor="text1" w:themeTint="F2"/>
                <w:lang w:val="kk-KZ"/>
              </w:rPr>
            </w:pPr>
          </w:p>
        </w:tc>
        <w:tc>
          <w:tcPr>
            <w:tcW w:w="2551" w:type="dxa"/>
          </w:tcPr>
          <w:p w14:paraId="4354BDB1" w14:textId="77777777" w:rsidR="007B713B" w:rsidRPr="007B713B" w:rsidRDefault="007B713B" w:rsidP="007B713B">
            <w:pPr>
              <w:ind w:right="-2"/>
              <w:jc w:val="both"/>
              <w:rPr>
                <w:color w:val="0D0D0D" w:themeColor="text1" w:themeTint="F2"/>
                <w:lang w:val="kk-KZ"/>
              </w:rPr>
            </w:pPr>
            <w:r w:rsidRPr="007B713B">
              <w:rPr>
                <w:color w:val="0D0D0D" w:themeColor="text1" w:themeTint="F2"/>
                <w:lang w:val="kk-KZ"/>
              </w:rPr>
              <w:t xml:space="preserve">Заңды тұлға қарыздарының сапасы- W9, </w:t>
            </w:r>
          </w:p>
          <w:p w14:paraId="24FE10C9" w14:textId="77777777" w:rsidR="007B713B" w:rsidRPr="007B713B" w:rsidRDefault="007B713B" w:rsidP="007B713B">
            <w:pPr>
              <w:ind w:right="-2"/>
              <w:jc w:val="both"/>
              <w:rPr>
                <w:color w:val="0D0D0D" w:themeColor="text1" w:themeTint="F2"/>
                <w:lang w:val="kk-KZ"/>
              </w:rPr>
            </w:pPr>
            <w:r w:rsidRPr="007B713B">
              <w:rPr>
                <w:color w:val="0D0D0D" w:themeColor="text1" w:themeTint="F2"/>
                <w:lang w:val="kk-KZ"/>
              </w:rPr>
              <w:t>Жеке тұлға қарыздарының сапасы- W18,</w:t>
            </w:r>
          </w:p>
          <w:p w14:paraId="41D6AE8F" w14:textId="77777777" w:rsidR="007B713B" w:rsidRPr="007B713B" w:rsidRDefault="007B713B" w:rsidP="007B713B">
            <w:pPr>
              <w:ind w:right="-2"/>
              <w:rPr>
                <w:color w:val="0D0D0D" w:themeColor="text1" w:themeTint="F2"/>
                <w:lang w:val="kk-KZ"/>
              </w:rPr>
            </w:pPr>
            <w:r w:rsidRPr="007B713B">
              <w:rPr>
                <w:color w:val="0D0D0D" w:themeColor="text1" w:themeTint="F2"/>
                <w:lang w:val="kk-KZ"/>
              </w:rPr>
              <w:t>Орташа жылдық инфлация - W27</w:t>
            </w:r>
          </w:p>
        </w:tc>
      </w:tr>
      <w:tr w:rsidR="00D76DB6" w:rsidRPr="007B713B" w14:paraId="43FD10BA" w14:textId="77777777" w:rsidTr="007B713B">
        <w:tc>
          <w:tcPr>
            <w:tcW w:w="9626" w:type="dxa"/>
            <w:gridSpan w:val="5"/>
          </w:tcPr>
          <w:p w14:paraId="0F5B7DFD" w14:textId="0928FEE2" w:rsidR="00050571" w:rsidRPr="007B713B" w:rsidRDefault="00050571" w:rsidP="007B713B">
            <w:pPr>
              <w:ind w:right="-2"/>
              <w:jc w:val="center"/>
              <w:rPr>
                <w:color w:val="0D0D0D" w:themeColor="text1" w:themeTint="F2"/>
              </w:rPr>
            </w:pPr>
            <w:r w:rsidRPr="007B713B">
              <w:rPr>
                <w:color w:val="0D0D0D" w:themeColor="text1" w:themeTint="F2"/>
              </w:rPr>
              <w:t>5.</w:t>
            </w:r>
            <w:r w:rsidRPr="007B713B">
              <w:rPr>
                <w:color w:val="0D0D0D" w:themeColor="text1" w:themeTint="F2"/>
                <w:lang w:val="kk-KZ"/>
              </w:rPr>
              <w:t xml:space="preserve"> </w:t>
            </w:r>
            <w:r w:rsidR="007B713B" w:rsidRPr="007B713B">
              <w:rPr>
                <w:color w:val="0D0D0D" w:themeColor="text1" w:themeTint="F2"/>
                <w:lang w:val="kk-KZ"/>
              </w:rPr>
              <w:t>Үйлесімділік</w:t>
            </w:r>
            <w:r w:rsidR="007B713B" w:rsidRPr="007B713B">
              <w:rPr>
                <w:color w:val="0D0D0D" w:themeColor="text1" w:themeTint="F2"/>
              </w:rPr>
              <w:t>/инновациялылық</w:t>
            </w:r>
          </w:p>
        </w:tc>
      </w:tr>
      <w:tr w:rsidR="007B713B" w:rsidRPr="0091051A" w14:paraId="050E30F1" w14:textId="77777777" w:rsidTr="007B713B">
        <w:tc>
          <w:tcPr>
            <w:tcW w:w="2510" w:type="dxa"/>
          </w:tcPr>
          <w:p w14:paraId="05D7EF85" w14:textId="7226F462" w:rsidR="007B713B" w:rsidRPr="007B713B" w:rsidRDefault="007B713B" w:rsidP="007B713B">
            <w:pPr>
              <w:ind w:right="-2"/>
              <w:rPr>
                <w:color w:val="0D0D0D" w:themeColor="text1" w:themeTint="F2"/>
                <w:lang w:val="kk-KZ"/>
              </w:rPr>
            </w:pPr>
            <w:r w:rsidRPr="007B713B">
              <w:rPr>
                <w:color w:val="0D0D0D" w:themeColor="text1" w:themeTint="F2"/>
                <w:lang w:val="kk-KZ"/>
              </w:rPr>
              <w:t>Капиталға  инвестициялар</w:t>
            </w:r>
            <w:r>
              <w:rPr>
                <w:color w:val="0D0D0D" w:themeColor="text1" w:themeTint="F2"/>
                <w:lang w:val="kk-KZ"/>
              </w:rPr>
              <w:t xml:space="preserve"> </w:t>
            </w:r>
            <w:r w:rsidRPr="007B713B">
              <w:rPr>
                <w:color w:val="0D0D0D" w:themeColor="text1" w:themeTint="F2"/>
                <w:lang w:val="kk-KZ"/>
              </w:rPr>
              <w:t>– Х6</w:t>
            </w:r>
          </w:p>
        </w:tc>
        <w:tc>
          <w:tcPr>
            <w:tcW w:w="2438" w:type="dxa"/>
            <w:gridSpan w:val="2"/>
          </w:tcPr>
          <w:p w14:paraId="20B5A3BF" w14:textId="69E0DA63" w:rsidR="007B713B" w:rsidRPr="007B713B" w:rsidRDefault="007B713B" w:rsidP="007B713B">
            <w:pPr>
              <w:ind w:right="-2"/>
              <w:rPr>
                <w:color w:val="0D0D0D" w:themeColor="text1" w:themeTint="F2"/>
                <w:lang w:val="kk-KZ"/>
              </w:rPr>
            </w:pPr>
            <w:r w:rsidRPr="007B713B">
              <w:rPr>
                <w:color w:val="0D0D0D" w:themeColor="text1" w:themeTint="F2"/>
                <w:lang w:val="kk-KZ"/>
              </w:rPr>
              <w:t>Барлық есептелген меншікті капитал-</w:t>
            </w:r>
            <w:r w:rsidRPr="007B713B">
              <w:rPr>
                <w:color w:val="0D0D0D" w:themeColor="text1" w:themeTint="F2"/>
              </w:rPr>
              <w:t xml:space="preserve"> </w:t>
            </w:r>
            <w:r w:rsidRPr="007B713B">
              <w:rPr>
                <w:color w:val="0D0D0D" w:themeColor="text1" w:themeTint="F2"/>
                <w:lang w:val="en-US"/>
              </w:rPr>
              <w:t>Y</w:t>
            </w:r>
            <w:r w:rsidRPr="007B713B">
              <w:rPr>
                <w:color w:val="0D0D0D" w:themeColor="text1" w:themeTint="F2"/>
              </w:rPr>
              <w:t>12</w:t>
            </w:r>
          </w:p>
        </w:tc>
        <w:tc>
          <w:tcPr>
            <w:tcW w:w="2127" w:type="dxa"/>
          </w:tcPr>
          <w:p w14:paraId="7357AD3A" w14:textId="77777777" w:rsidR="007B713B" w:rsidRPr="007B713B" w:rsidRDefault="007B713B" w:rsidP="007B713B">
            <w:pPr>
              <w:ind w:right="-2"/>
              <w:rPr>
                <w:color w:val="0D0D0D" w:themeColor="text1" w:themeTint="F2"/>
                <w:highlight w:val="yellow"/>
                <w:lang w:val="kk-KZ"/>
              </w:rPr>
            </w:pPr>
            <w:r w:rsidRPr="007B713B">
              <w:rPr>
                <w:color w:val="0D0D0D" w:themeColor="text1" w:themeTint="F2"/>
                <w:lang w:val="kk-KZ"/>
              </w:rPr>
              <w:t>Тұрғын үй салуға және сатып алуға, оның ішінде - Z5</w:t>
            </w:r>
          </w:p>
        </w:tc>
        <w:tc>
          <w:tcPr>
            <w:tcW w:w="2551" w:type="dxa"/>
          </w:tcPr>
          <w:p w14:paraId="059D77EB" w14:textId="77777777" w:rsidR="007B713B" w:rsidRPr="007B713B" w:rsidRDefault="007B713B" w:rsidP="007B713B">
            <w:pPr>
              <w:tabs>
                <w:tab w:val="left" w:pos="430"/>
              </w:tabs>
              <w:ind w:right="-2"/>
              <w:rPr>
                <w:color w:val="0D0D0D" w:themeColor="text1" w:themeTint="F2"/>
                <w:lang w:val="kk-KZ"/>
              </w:rPr>
            </w:pPr>
            <w:r w:rsidRPr="007B713B">
              <w:rPr>
                <w:color w:val="0D0D0D" w:themeColor="text1" w:themeTint="F2"/>
                <w:lang w:val="kk-KZ"/>
              </w:rPr>
              <w:t>ХҚЕС бойынша провизияла -W7, W8,  W15, W16, W24,W25.</w:t>
            </w:r>
          </w:p>
        </w:tc>
      </w:tr>
      <w:tr w:rsidR="00D76DB6" w:rsidRPr="007B713B" w14:paraId="7A7DB111" w14:textId="77777777" w:rsidTr="007B713B">
        <w:tc>
          <w:tcPr>
            <w:tcW w:w="9626" w:type="dxa"/>
            <w:gridSpan w:val="5"/>
          </w:tcPr>
          <w:p w14:paraId="0C78345E" w14:textId="4B631750" w:rsidR="00050571" w:rsidRPr="007B713B" w:rsidRDefault="00050571" w:rsidP="007B713B">
            <w:pPr>
              <w:ind w:right="-2"/>
              <w:jc w:val="center"/>
              <w:rPr>
                <w:color w:val="0D0D0D" w:themeColor="text1" w:themeTint="F2"/>
                <w:lang w:val="kk-KZ"/>
              </w:rPr>
            </w:pPr>
            <w:r w:rsidRPr="007B713B">
              <w:rPr>
                <w:color w:val="0D0D0D" w:themeColor="text1" w:themeTint="F2"/>
                <w:lang w:val="kk-KZ"/>
              </w:rPr>
              <w:t xml:space="preserve">6.  </w:t>
            </w:r>
            <w:r w:rsidR="007B713B" w:rsidRPr="007B713B">
              <w:rPr>
                <w:color w:val="0D0D0D" w:themeColor="text1" w:themeTint="F2"/>
                <w:lang w:val="kk-KZ"/>
              </w:rPr>
              <w:t>Бірлесе (қатар) өмір сүру/интеграция</w:t>
            </w:r>
          </w:p>
        </w:tc>
      </w:tr>
      <w:tr w:rsidR="007B713B" w:rsidRPr="0091051A" w14:paraId="148E3231" w14:textId="77777777" w:rsidTr="007B713B">
        <w:tc>
          <w:tcPr>
            <w:tcW w:w="2539" w:type="dxa"/>
            <w:gridSpan w:val="2"/>
          </w:tcPr>
          <w:p w14:paraId="1CDD090E" w14:textId="5B7A4D6F" w:rsidR="007B713B" w:rsidRPr="007B713B" w:rsidRDefault="007B713B" w:rsidP="007B713B">
            <w:pPr>
              <w:ind w:right="-2"/>
              <w:rPr>
                <w:color w:val="0D0D0D" w:themeColor="text1" w:themeTint="F2"/>
                <w:lang w:val="kk-KZ"/>
              </w:rPr>
            </w:pPr>
            <w:r w:rsidRPr="007B713B">
              <w:rPr>
                <w:color w:val="0D0D0D" w:themeColor="text1" w:themeTint="F2"/>
                <w:lang w:val="kk-KZ"/>
              </w:rPr>
              <w:t>Басқа банктерде орналастырылған салымдар –</w:t>
            </w:r>
            <w:r>
              <w:rPr>
                <w:color w:val="0D0D0D" w:themeColor="text1" w:themeTint="F2"/>
                <w:lang w:val="kk-KZ"/>
              </w:rPr>
              <w:t xml:space="preserve"> </w:t>
            </w:r>
            <w:r w:rsidRPr="007B713B">
              <w:rPr>
                <w:color w:val="0D0D0D" w:themeColor="text1" w:themeTint="F2"/>
                <w:lang w:val="kk-KZ"/>
              </w:rPr>
              <w:t xml:space="preserve">X3 </w:t>
            </w:r>
          </w:p>
        </w:tc>
        <w:tc>
          <w:tcPr>
            <w:tcW w:w="2409" w:type="dxa"/>
          </w:tcPr>
          <w:p w14:paraId="66B1214B" w14:textId="77777777" w:rsidR="007B713B" w:rsidRPr="007B713B" w:rsidRDefault="007B713B" w:rsidP="007B713B">
            <w:pPr>
              <w:ind w:right="-2"/>
              <w:rPr>
                <w:color w:val="0D0D0D" w:themeColor="text1" w:themeTint="F2"/>
                <w:lang w:val="kk-KZ"/>
              </w:rPr>
            </w:pPr>
            <w:r w:rsidRPr="007B713B">
              <w:rPr>
                <w:color w:val="0D0D0D" w:themeColor="text1" w:themeTint="F2"/>
                <w:lang w:val="kk-KZ"/>
              </w:rPr>
              <w:t>Басқа банктер мен ұйымдардың қарыздары - Y3</w:t>
            </w:r>
          </w:p>
          <w:p w14:paraId="345737D4" w14:textId="77777777" w:rsidR="007B713B" w:rsidRPr="007B713B" w:rsidRDefault="007B713B" w:rsidP="007B713B">
            <w:pPr>
              <w:ind w:right="-2"/>
              <w:rPr>
                <w:color w:val="0D0D0D" w:themeColor="text1" w:themeTint="F2"/>
                <w:lang w:val="kk-KZ"/>
              </w:rPr>
            </w:pPr>
            <w:r w:rsidRPr="007B713B">
              <w:rPr>
                <w:color w:val="0D0D0D" w:themeColor="text1" w:themeTint="F2"/>
                <w:lang w:val="kk-KZ"/>
              </w:rPr>
              <w:t>Арнайы мақсаттағы еншілес ұйымдардың салымдары- Y7</w:t>
            </w:r>
          </w:p>
          <w:p w14:paraId="110583FB" w14:textId="77777777" w:rsidR="007B713B" w:rsidRPr="007B713B" w:rsidRDefault="007B713B" w:rsidP="007B713B">
            <w:pPr>
              <w:ind w:right="-2"/>
              <w:rPr>
                <w:color w:val="0D0D0D" w:themeColor="text1" w:themeTint="F2"/>
                <w:lang w:val="kk-KZ"/>
              </w:rPr>
            </w:pPr>
            <w:r w:rsidRPr="007B713B">
              <w:rPr>
                <w:color w:val="0D0D0D" w:themeColor="text1" w:themeTint="F2"/>
                <w:lang w:val="kk-KZ"/>
              </w:rPr>
              <w:t>Халықаралық қаржы ұйымдарынан алынған қарыздар - Y5</w:t>
            </w:r>
          </w:p>
        </w:tc>
        <w:tc>
          <w:tcPr>
            <w:tcW w:w="2127" w:type="dxa"/>
          </w:tcPr>
          <w:p w14:paraId="1BA4DDFF" w14:textId="77777777" w:rsidR="007B713B" w:rsidRPr="007B713B" w:rsidRDefault="007B713B" w:rsidP="007B713B">
            <w:pPr>
              <w:ind w:right="-2"/>
              <w:rPr>
                <w:color w:val="0D0D0D" w:themeColor="text1" w:themeTint="F2"/>
                <w:lang w:val="kk-KZ"/>
              </w:rPr>
            </w:pPr>
            <w:r w:rsidRPr="007B713B">
              <w:rPr>
                <w:color w:val="0D0D0D" w:themeColor="text1" w:themeTint="F2"/>
                <w:lang w:val="kk-KZ"/>
              </w:rPr>
              <w:t>Банктерге және банк операцияларының жекелеген түрлерін жүзеге асыратын ұйымдарға қарыздар-Z2</w:t>
            </w:r>
          </w:p>
          <w:p w14:paraId="68385FBE" w14:textId="26032E1B" w:rsidR="007B713B" w:rsidRPr="007B713B" w:rsidRDefault="007B713B" w:rsidP="007B713B">
            <w:pPr>
              <w:ind w:right="-2"/>
              <w:rPr>
                <w:color w:val="0D0D0D" w:themeColor="text1" w:themeTint="F2"/>
                <w:lang w:val="kk-KZ"/>
              </w:rPr>
            </w:pPr>
            <w:r w:rsidRPr="007B713B">
              <w:rPr>
                <w:color w:val="0D0D0D" w:themeColor="text1" w:themeTint="F2"/>
                <w:lang w:val="kk-KZ"/>
              </w:rPr>
              <w:t>Тұтынушылық қарыздар- Z6</w:t>
            </w:r>
          </w:p>
        </w:tc>
        <w:tc>
          <w:tcPr>
            <w:tcW w:w="2551" w:type="dxa"/>
          </w:tcPr>
          <w:p w14:paraId="55BDE812" w14:textId="53010C8B" w:rsidR="007B713B" w:rsidRPr="007B713B" w:rsidRDefault="007B713B" w:rsidP="007B713B">
            <w:pPr>
              <w:tabs>
                <w:tab w:val="left" w:pos="430"/>
              </w:tabs>
              <w:ind w:right="-2"/>
              <w:rPr>
                <w:color w:val="0D0D0D" w:themeColor="text1" w:themeTint="F2"/>
                <w:lang w:val="kk-KZ"/>
              </w:rPr>
            </w:pPr>
            <w:r w:rsidRPr="007B713B">
              <w:rPr>
                <w:color w:val="0D0D0D" w:themeColor="text1" w:themeTint="F2"/>
                <w:lang w:val="kk-KZ"/>
              </w:rPr>
              <w:t xml:space="preserve">31 күннен 60 күнге дейін мерзімі өткен берешегі бар қарыздар - W4, W12, W21.  </w:t>
            </w:r>
          </w:p>
          <w:p w14:paraId="717CD187" w14:textId="77777777" w:rsidR="007B713B" w:rsidRPr="007B713B" w:rsidRDefault="007B713B" w:rsidP="007B713B">
            <w:pPr>
              <w:tabs>
                <w:tab w:val="left" w:pos="430"/>
              </w:tabs>
              <w:ind w:right="-2"/>
              <w:rPr>
                <w:color w:val="0D0D0D" w:themeColor="text1" w:themeTint="F2"/>
                <w:lang w:val="kk-KZ"/>
              </w:rPr>
            </w:pPr>
            <w:r w:rsidRPr="007B713B">
              <w:rPr>
                <w:color w:val="0D0D0D" w:themeColor="text1" w:themeTint="F2"/>
                <w:lang w:val="kk-KZ"/>
              </w:rPr>
              <w:t xml:space="preserve">61 күннен 90 күнге дейін мерзімі өткен берешегі бар қарыздар – W5, W13, W22. </w:t>
            </w:r>
          </w:p>
          <w:p w14:paraId="5C7F23D3" w14:textId="757CC3D2" w:rsidR="007B713B" w:rsidRPr="007B713B" w:rsidRDefault="007B713B" w:rsidP="007B713B">
            <w:pPr>
              <w:ind w:right="-2"/>
              <w:rPr>
                <w:color w:val="0D0D0D" w:themeColor="text1" w:themeTint="F2"/>
                <w:lang w:val="kk-KZ"/>
              </w:rPr>
            </w:pPr>
            <w:r w:rsidRPr="007B713B">
              <w:rPr>
                <w:color w:val="0D0D0D" w:themeColor="text1" w:themeTint="F2"/>
                <w:lang w:val="kk-KZ"/>
              </w:rPr>
              <w:t>90 күннен астам мерзімі өткен берешегі бар қа</w:t>
            </w:r>
            <w:r>
              <w:rPr>
                <w:color w:val="0D0D0D" w:themeColor="text1" w:themeTint="F2"/>
                <w:lang w:val="kk-KZ"/>
              </w:rPr>
              <w:t>рыздар – W6,  W14, W23</w:t>
            </w:r>
          </w:p>
        </w:tc>
      </w:tr>
      <w:tr w:rsidR="00D76DB6" w:rsidRPr="007B713B" w14:paraId="5970C0DE" w14:textId="77777777" w:rsidTr="007B713B">
        <w:tc>
          <w:tcPr>
            <w:tcW w:w="9626" w:type="dxa"/>
            <w:gridSpan w:val="5"/>
          </w:tcPr>
          <w:p w14:paraId="2E2841CA" w14:textId="16E7F80E" w:rsidR="002505EA" w:rsidRPr="007B713B" w:rsidRDefault="002505EA" w:rsidP="007B713B">
            <w:pPr>
              <w:ind w:right="-2" w:firstLine="567"/>
              <w:rPr>
                <w:color w:val="0D0D0D" w:themeColor="text1" w:themeTint="F2"/>
                <w:lang w:val="kk-KZ"/>
              </w:rPr>
            </w:pPr>
            <w:r w:rsidRPr="007B713B">
              <w:rPr>
                <w:color w:val="0D0D0D" w:themeColor="text1" w:themeTint="F2"/>
                <w:lang w:val="kk-KZ"/>
              </w:rPr>
              <w:t>Ескерту</w:t>
            </w:r>
            <w:r w:rsidR="007B713B">
              <w:rPr>
                <w:color w:val="0D0D0D" w:themeColor="text1" w:themeTint="F2"/>
                <w:lang w:val="kk-KZ"/>
              </w:rPr>
              <w:t xml:space="preserve"> </w:t>
            </w:r>
            <w:r w:rsidR="006037E5">
              <w:rPr>
                <w:color w:val="0D0D0D" w:themeColor="text1" w:themeTint="F2"/>
                <w:lang w:val="kk-KZ"/>
              </w:rPr>
              <w:t>–</w:t>
            </w:r>
            <w:r w:rsidRPr="007B713B">
              <w:rPr>
                <w:color w:val="0D0D0D" w:themeColor="text1" w:themeTint="F2"/>
                <w:lang w:val="kk-KZ"/>
              </w:rPr>
              <w:t xml:space="preserve"> Автор</w:t>
            </w:r>
            <w:r w:rsidR="006037E5">
              <w:rPr>
                <w:color w:val="0D0D0D" w:themeColor="text1" w:themeTint="F2"/>
                <w:lang w:val="kk-KZ"/>
              </w:rPr>
              <w:t xml:space="preserve">лық </w:t>
            </w:r>
            <w:r w:rsidRPr="007B713B">
              <w:rPr>
                <w:color w:val="0D0D0D" w:themeColor="text1" w:themeTint="F2"/>
                <w:lang w:val="kk-KZ"/>
              </w:rPr>
              <w:t>құрастыр</w:t>
            </w:r>
            <w:r w:rsidR="006037E5">
              <w:rPr>
                <w:color w:val="0D0D0D" w:themeColor="text1" w:themeTint="F2"/>
                <w:lang w:val="kk-KZ"/>
              </w:rPr>
              <w:t>у</w:t>
            </w:r>
            <w:r w:rsidRPr="007B713B">
              <w:rPr>
                <w:color w:val="0D0D0D" w:themeColor="text1" w:themeTint="F2"/>
                <w:lang w:val="kk-KZ"/>
              </w:rPr>
              <w:t xml:space="preserve"> </w:t>
            </w:r>
          </w:p>
        </w:tc>
      </w:tr>
    </w:tbl>
    <w:p w14:paraId="55A3E05C" w14:textId="77777777" w:rsidR="00FC3BB0" w:rsidRPr="00D76DB6" w:rsidRDefault="00FC3BB0" w:rsidP="00C67EFB">
      <w:pPr>
        <w:pStyle w:val="af3"/>
        <w:tabs>
          <w:tab w:val="left" w:pos="8222"/>
        </w:tabs>
        <w:spacing w:after="0"/>
        <w:ind w:left="0" w:right="-284" w:firstLine="709"/>
        <w:jc w:val="both"/>
        <w:rPr>
          <w:color w:val="0D0D0D" w:themeColor="text1" w:themeTint="F2"/>
          <w:sz w:val="28"/>
          <w:szCs w:val="28"/>
          <w:lang w:val="kk-KZ"/>
        </w:rPr>
      </w:pPr>
    </w:p>
    <w:p w14:paraId="0AE30FDA" w14:textId="77777777" w:rsidR="00141B16" w:rsidRPr="00D76DB6" w:rsidRDefault="00CE119E" w:rsidP="00094CAE">
      <w:pPr>
        <w:pStyle w:val="af3"/>
        <w:tabs>
          <w:tab w:val="left" w:pos="8222"/>
        </w:tabs>
        <w:spacing w:after="0"/>
        <w:ind w:left="0" w:right="-1" w:firstLine="709"/>
        <w:jc w:val="both"/>
        <w:rPr>
          <w:color w:val="0D0D0D" w:themeColor="text1" w:themeTint="F2"/>
          <w:sz w:val="28"/>
          <w:szCs w:val="28"/>
          <w:lang w:val="kk-KZ"/>
        </w:rPr>
      </w:pPr>
      <w:r w:rsidRPr="00D76DB6">
        <w:rPr>
          <w:color w:val="0D0D0D" w:themeColor="text1" w:themeTint="F2"/>
          <w:sz w:val="28"/>
          <w:szCs w:val="28"/>
          <w:lang w:val="kk-KZ"/>
        </w:rPr>
        <w:t>Банк секторының жиынтық активтердің құрылым</w:t>
      </w:r>
      <w:r w:rsidR="00F15C49" w:rsidRPr="00D76DB6">
        <w:rPr>
          <w:color w:val="0D0D0D" w:themeColor="text1" w:themeTint="F2"/>
          <w:sz w:val="28"/>
          <w:szCs w:val="28"/>
          <w:lang w:val="kk-KZ"/>
        </w:rPr>
        <w:t>ы (X) және  міндеттемелері мен меншікті капиталының көрсеткіштері</w:t>
      </w:r>
      <w:r w:rsidR="00733F49" w:rsidRPr="00D76DB6">
        <w:rPr>
          <w:color w:val="0D0D0D" w:themeColor="text1" w:themeTint="F2"/>
          <w:sz w:val="28"/>
          <w:szCs w:val="28"/>
          <w:lang w:val="kk-KZ"/>
        </w:rPr>
        <w:t xml:space="preserve"> (Y). </w:t>
      </w:r>
      <w:r w:rsidR="00F513A7" w:rsidRPr="00D76DB6">
        <w:rPr>
          <w:color w:val="0D0D0D" w:themeColor="text1" w:themeTint="F2"/>
          <w:sz w:val="28"/>
          <w:szCs w:val="28"/>
          <w:lang w:val="kk-KZ"/>
        </w:rPr>
        <w:t>Банк активтері – пайда табу мақсатында банктік ресурстарды</w:t>
      </w:r>
      <w:r w:rsidR="006162ED" w:rsidRPr="00D76DB6">
        <w:rPr>
          <w:color w:val="0D0D0D" w:themeColor="text1" w:themeTint="F2"/>
          <w:sz w:val="28"/>
          <w:szCs w:val="28"/>
          <w:lang w:val="kk-KZ"/>
        </w:rPr>
        <w:t xml:space="preserve"> (тартылған және меншікті капиталы)</w:t>
      </w:r>
      <w:r w:rsidR="00F513A7" w:rsidRPr="00D76DB6">
        <w:rPr>
          <w:color w:val="0D0D0D" w:themeColor="text1" w:themeTint="F2"/>
          <w:sz w:val="28"/>
          <w:szCs w:val="28"/>
          <w:lang w:val="kk-KZ"/>
        </w:rPr>
        <w:t>, әр түрлі активтер бойынша орналастырылған қаражаттары.</w:t>
      </w:r>
    </w:p>
    <w:p w14:paraId="17AD111D" w14:textId="46D106C9" w:rsidR="00127D44" w:rsidRPr="00D76DB6" w:rsidRDefault="00141B16" w:rsidP="00094CAE">
      <w:pPr>
        <w:pStyle w:val="af3"/>
        <w:tabs>
          <w:tab w:val="left" w:pos="8222"/>
        </w:tabs>
        <w:spacing w:after="0"/>
        <w:ind w:left="0" w:right="-1" w:firstLine="709"/>
        <w:jc w:val="both"/>
        <w:rPr>
          <w:color w:val="0D0D0D" w:themeColor="text1" w:themeTint="F2"/>
          <w:sz w:val="28"/>
          <w:szCs w:val="28"/>
          <w:lang w:val="kk-KZ"/>
        </w:rPr>
      </w:pPr>
      <w:r w:rsidRPr="00D76DB6">
        <w:rPr>
          <w:color w:val="0D0D0D" w:themeColor="text1" w:themeTint="F2"/>
          <w:sz w:val="28"/>
          <w:szCs w:val="28"/>
          <w:lang w:val="kk-KZ"/>
        </w:rPr>
        <w:lastRenderedPageBreak/>
        <w:t>Банк жүйесінің активтері мен міндеттемелерінің сәйкестігі ақшалай қаражаттың мөлшерін білдіреді (ақша массасы) оның белсенді жағындағы компоненттерінің қосындысына тең баланс, атап айтқанда: ұлттық валютада көрсетілген таза шетелдік активтер және таза ішкі активтер</w:t>
      </w:r>
      <w:r w:rsidR="007B713B">
        <w:rPr>
          <w:color w:val="0D0D0D" w:themeColor="text1" w:themeTint="F2"/>
          <w:sz w:val="28"/>
          <w:szCs w:val="28"/>
          <w:lang w:val="kk-KZ"/>
        </w:rPr>
        <w:t xml:space="preserve"> </w:t>
      </w:r>
      <w:r w:rsidRPr="00D76DB6">
        <w:rPr>
          <w:color w:val="0D0D0D" w:themeColor="text1" w:themeTint="F2"/>
          <w:sz w:val="28"/>
          <w:szCs w:val="28"/>
          <w:lang w:val="kk-KZ"/>
        </w:rPr>
        <w:t>[99].</w:t>
      </w:r>
    </w:p>
    <w:p w14:paraId="19F13C2B" w14:textId="622532C7" w:rsidR="0021693C" w:rsidRPr="00D76DB6" w:rsidRDefault="00CE119E" w:rsidP="00094CAE">
      <w:pPr>
        <w:pStyle w:val="af3"/>
        <w:tabs>
          <w:tab w:val="left" w:pos="8222"/>
        </w:tabs>
        <w:spacing w:after="0"/>
        <w:ind w:left="0" w:right="-1" w:firstLine="709"/>
        <w:jc w:val="both"/>
        <w:rPr>
          <w:color w:val="0D0D0D" w:themeColor="text1" w:themeTint="F2"/>
          <w:sz w:val="28"/>
          <w:szCs w:val="28"/>
          <w:lang w:val="kk-KZ"/>
        </w:rPr>
      </w:pPr>
      <w:r w:rsidRPr="00D76DB6">
        <w:rPr>
          <w:color w:val="0D0D0D" w:themeColor="text1" w:themeTint="F2"/>
          <w:sz w:val="28"/>
          <w:szCs w:val="28"/>
          <w:lang w:val="kk-KZ"/>
        </w:rPr>
        <w:t xml:space="preserve">Бұл зерттеу </w:t>
      </w:r>
      <w:r w:rsidR="00F513A7" w:rsidRPr="00D76DB6">
        <w:rPr>
          <w:color w:val="0D0D0D" w:themeColor="text1" w:themeTint="F2"/>
          <w:sz w:val="28"/>
          <w:szCs w:val="28"/>
          <w:lang w:val="kk-KZ"/>
        </w:rPr>
        <w:t xml:space="preserve">мынадай </w:t>
      </w:r>
      <w:r w:rsidRPr="00D76DB6">
        <w:rPr>
          <w:color w:val="0D0D0D" w:themeColor="text1" w:themeTint="F2"/>
          <w:sz w:val="28"/>
          <w:szCs w:val="28"/>
          <w:lang w:val="kk-KZ"/>
        </w:rPr>
        <w:t xml:space="preserve">мәселелерін шешуге мүмкіндік берді: </w:t>
      </w:r>
    </w:p>
    <w:p w14:paraId="0983CAEB" w14:textId="6C0B988B" w:rsidR="008F240E" w:rsidRPr="00D76DB6" w:rsidRDefault="00CE119E" w:rsidP="00094CAE">
      <w:pPr>
        <w:pStyle w:val="af3"/>
        <w:tabs>
          <w:tab w:val="left" w:pos="8222"/>
        </w:tabs>
        <w:spacing w:after="0"/>
        <w:ind w:left="0" w:right="-1" w:firstLine="709"/>
        <w:jc w:val="both"/>
        <w:rPr>
          <w:color w:val="0D0D0D" w:themeColor="text1" w:themeTint="F2"/>
          <w:sz w:val="28"/>
          <w:szCs w:val="28"/>
          <w:lang w:val="kk-KZ"/>
        </w:rPr>
      </w:pPr>
      <w:r w:rsidRPr="00D76DB6">
        <w:rPr>
          <w:color w:val="0D0D0D" w:themeColor="text1" w:themeTint="F2"/>
          <w:sz w:val="28"/>
          <w:szCs w:val="28"/>
          <w:lang w:val="kk-KZ"/>
        </w:rPr>
        <w:t>1</w:t>
      </w:r>
      <w:r w:rsidR="00BB199D">
        <w:rPr>
          <w:color w:val="0D0D0D" w:themeColor="text1" w:themeTint="F2"/>
          <w:sz w:val="28"/>
          <w:szCs w:val="28"/>
          <w:lang w:val="kk-KZ"/>
        </w:rPr>
        <w:t>.</w:t>
      </w:r>
      <w:r w:rsidRPr="00D76DB6">
        <w:rPr>
          <w:color w:val="0D0D0D" w:themeColor="text1" w:themeTint="F2"/>
          <w:sz w:val="28"/>
          <w:szCs w:val="28"/>
          <w:lang w:val="kk-KZ"/>
        </w:rPr>
        <w:t xml:space="preserve"> Қазақстанның </w:t>
      </w:r>
      <w:r w:rsidR="00F513A7" w:rsidRPr="00D76DB6">
        <w:rPr>
          <w:color w:val="0D0D0D" w:themeColor="text1" w:themeTint="F2"/>
          <w:sz w:val="28"/>
          <w:szCs w:val="28"/>
          <w:lang w:val="kk-KZ"/>
        </w:rPr>
        <w:t xml:space="preserve">банк секторының сапалы қызметтер ұсына отырып банктердің </w:t>
      </w:r>
      <w:r w:rsidRPr="00D76DB6">
        <w:rPr>
          <w:color w:val="0D0D0D" w:themeColor="text1" w:themeTint="F2"/>
          <w:sz w:val="28"/>
          <w:szCs w:val="28"/>
          <w:lang w:val="kk-KZ"/>
        </w:rPr>
        <w:t xml:space="preserve">бәсекеге қабілеттілігінің мықты және әлсіз жақтарын талдауға және </w:t>
      </w:r>
      <w:r w:rsidR="00F513A7" w:rsidRPr="00D76DB6">
        <w:rPr>
          <w:color w:val="0D0D0D" w:themeColor="text1" w:themeTint="F2"/>
          <w:sz w:val="28"/>
          <w:szCs w:val="28"/>
          <w:lang w:val="kk-KZ"/>
        </w:rPr>
        <w:t xml:space="preserve">банк </w:t>
      </w:r>
      <w:r w:rsidRPr="00D76DB6">
        <w:rPr>
          <w:color w:val="0D0D0D" w:themeColor="text1" w:themeTint="F2"/>
          <w:sz w:val="28"/>
          <w:szCs w:val="28"/>
          <w:lang w:val="kk-KZ"/>
        </w:rPr>
        <w:t xml:space="preserve">жүйесінің </w:t>
      </w:r>
      <w:r w:rsidR="00F513A7" w:rsidRPr="00D76DB6">
        <w:rPr>
          <w:color w:val="0D0D0D" w:themeColor="text1" w:themeTint="F2"/>
          <w:sz w:val="28"/>
          <w:szCs w:val="28"/>
          <w:lang w:val="kk-KZ"/>
        </w:rPr>
        <w:t xml:space="preserve">тұрақтылығы </w:t>
      </w:r>
      <w:r w:rsidRPr="00D76DB6">
        <w:rPr>
          <w:color w:val="0D0D0D" w:themeColor="text1" w:themeTint="F2"/>
          <w:sz w:val="28"/>
          <w:szCs w:val="28"/>
          <w:lang w:val="kk-KZ"/>
        </w:rPr>
        <w:t xml:space="preserve">экономикалық дамуға </w:t>
      </w:r>
      <w:r w:rsidR="00F513A7" w:rsidRPr="00D76DB6">
        <w:rPr>
          <w:color w:val="0D0D0D" w:themeColor="text1" w:themeTint="F2"/>
          <w:sz w:val="28"/>
          <w:szCs w:val="28"/>
          <w:lang w:val="kk-KZ"/>
        </w:rPr>
        <w:t xml:space="preserve">үлкен </w:t>
      </w:r>
      <w:r w:rsidRPr="00D76DB6">
        <w:rPr>
          <w:color w:val="0D0D0D" w:themeColor="text1" w:themeTint="F2"/>
          <w:sz w:val="28"/>
          <w:szCs w:val="28"/>
          <w:lang w:val="kk-KZ"/>
        </w:rPr>
        <w:t>әсер ететіндігі туралы тезистің дәлелдерін алуға</w:t>
      </w:r>
      <w:r w:rsidR="00BB199D">
        <w:rPr>
          <w:color w:val="0D0D0D" w:themeColor="text1" w:themeTint="F2"/>
          <w:sz w:val="28"/>
          <w:szCs w:val="28"/>
          <w:lang w:val="kk-KZ"/>
        </w:rPr>
        <w:t>.</w:t>
      </w:r>
    </w:p>
    <w:p w14:paraId="657645F9" w14:textId="113E991F" w:rsidR="00CE119E" w:rsidRPr="00D76DB6" w:rsidRDefault="00CE119E" w:rsidP="00094CAE">
      <w:pPr>
        <w:pStyle w:val="af3"/>
        <w:tabs>
          <w:tab w:val="left" w:pos="8222"/>
        </w:tabs>
        <w:spacing w:after="0"/>
        <w:ind w:left="0" w:right="-1" w:firstLine="709"/>
        <w:jc w:val="both"/>
        <w:rPr>
          <w:color w:val="0D0D0D" w:themeColor="text1" w:themeTint="F2"/>
          <w:sz w:val="28"/>
          <w:szCs w:val="28"/>
          <w:lang w:val="kk-KZ"/>
        </w:rPr>
      </w:pPr>
      <w:r w:rsidRPr="00D76DB6">
        <w:rPr>
          <w:color w:val="0D0D0D" w:themeColor="text1" w:themeTint="F2"/>
          <w:sz w:val="28"/>
          <w:szCs w:val="28"/>
          <w:lang w:val="kk-KZ"/>
        </w:rPr>
        <w:t>2</w:t>
      </w:r>
      <w:r w:rsidR="00BB199D">
        <w:rPr>
          <w:color w:val="0D0D0D" w:themeColor="text1" w:themeTint="F2"/>
          <w:sz w:val="28"/>
          <w:szCs w:val="28"/>
          <w:lang w:val="kk-KZ"/>
        </w:rPr>
        <w:t>.</w:t>
      </w:r>
      <w:r w:rsidRPr="00D76DB6">
        <w:rPr>
          <w:color w:val="0D0D0D" w:themeColor="text1" w:themeTint="F2"/>
          <w:sz w:val="28"/>
          <w:szCs w:val="28"/>
          <w:lang w:val="kk-KZ"/>
        </w:rPr>
        <w:t xml:space="preserve"> </w:t>
      </w:r>
      <w:r w:rsidR="00BB199D" w:rsidRPr="00D76DB6">
        <w:rPr>
          <w:color w:val="0D0D0D" w:themeColor="text1" w:themeTint="F2"/>
          <w:sz w:val="28"/>
          <w:szCs w:val="28"/>
          <w:lang w:val="kk-KZ"/>
        </w:rPr>
        <w:t xml:space="preserve">Банк </w:t>
      </w:r>
      <w:r w:rsidR="00F513A7" w:rsidRPr="00D76DB6">
        <w:rPr>
          <w:color w:val="0D0D0D" w:themeColor="text1" w:themeTint="F2"/>
          <w:sz w:val="28"/>
          <w:szCs w:val="28"/>
          <w:lang w:val="kk-KZ"/>
        </w:rPr>
        <w:t xml:space="preserve">секторының қаржылық көрсеткіштерінің </w:t>
      </w:r>
      <w:r w:rsidRPr="00D76DB6">
        <w:rPr>
          <w:color w:val="0D0D0D" w:themeColor="text1" w:themeTint="F2"/>
          <w:sz w:val="28"/>
          <w:szCs w:val="28"/>
          <w:lang w:val="kk-KZ"/>
        </w:rPr>
        <w:t>индикаторларын таңдап, оларды</w:t>
      </w:r>
      <w:r w:rsidR="00F513A7" w:rsidRPr="00D76DB6">
        <w:rPr>
          <w:color w:val="0D0D0D" w:themeColor="text1" w:themeTint="F2"/>
          <w:sz w:val="28"/>
          <w:szCs w:val="28"/>
          <w:lang w:val="kk-KZ"/>
        </w:rPr>
        <w:t>ң өзгеру динамикасын қадағалау</w:t>
      </w:r>
      <w:r w:rsidRPr="00D76DB6">
        <w:rPr>
          <w:color w:val="0D0D0D" w:themeColor="text1" w:themeTint="F2"/>
          <w:sz w:val="28"/>
          <w:szCs w:val="28"/>
          <w:lang w:val="kk-KZ"/>
        </w:rPr>
        <w:t>.</w:t>
      </w:r>
    </w:p>
    <w:p w14:paraId="05674364" w14:textId="77777777" w:rsidR="00C93553" w:rsidRPr="00D76DB6" w:rsidRDefault="000F1D89" w:rsidP="00094CAE">
      <w:pPr>
        <w:ind w:right="-1" w:firstLine="709"/>
        <w:jc w:val="both"/>
        <w:rPr>
          <w:bCs/>
          <w:color w:val="0D0D0D" w:themeColor="text1" w:themeTint="F2"/>
          <w:sz w:val="28"/>
          <w:szCs w:val="28"/>
          <w:lang w:val="kk-KZ"/>
        </w:rPr>
      </w:pPr>
      <w:r w:rsidRPr="00D76DB6">
        <w:rPr>
          <w:color w:val="0D0D0D" w:themeColor="text1" w:themeTint="F2"/>
          <w:sz w:val="28"/>
          <w:szCs w:val="28"/>
          <w:lang w:val="kk-KZ"/>
        </w:rPr>
        <w:t xml:space="preserve">Банк секторының </w:t>
      </w:r>
      <w:r w:rsidRPr="00D76DB6">
        <w:rPr>
          <w:bCs/>
          <w:color w:val="0D0D0D" w:themeColor="text1" w:themeTint="F2"/>
          <w:sz w:val="28"/>
          <w:szCs w:val="28"/>
          <w:lang w:val="kk-KZ"/>
        </w:rPr>
        <w:t xml:space="preserve">несие портфелі (негізгі борыш) мен несие портфелінің сапасы </w:t>
      </w:r>
      <w:r w:rsidR="00733F49" w:rsidRPr="00D76DB6">
        <w:rPr>
          <w:color w:val="0D0D0D" w:themeColor="text1" w:themeTint="F2"/>
          <w:sz w:val="28"/>
          <w:szCs w:val="28"/>
          <w:lang w:val="kk-KZ"/>
        </w:rPr>
        <w:t>(Z).</w:t>
      </w:r>
      <w:r w:rsidR="00733F49" w:rsidRPr="00D76DB6">
        <w:rPr>
          <w:color w:val="0D0D0D" w:themeColor="text1" w:themeTint="F2"/>
          <w:lang w:val="kk-KZ"/>
        </w:rPr>
        <w:t xml:space="preserve"> </w:t>
      </w:r>
      <w:r w:rsidR="006A24C9" w:rsidRPr="00D76DB6">
        <w:rPr>
          <w:bCs/>
          <w:color w:val="0D0D0D" w:themeColor="text1" w:themeTint="F2"/>
          <w:sz w:val="28"/>
          <w:szCs w:val="28"/>
          <w:lang w:val="kk-KZ"/>
        </w:rPr>
        <w:t>Несие портфелінің көп мөлшерін заңды және жеке тұлғалардың қарыздары мен шағын және орта кәсіпкерл</w:t>
      </w:r>
      <w:r w:rsidR="002141FA" w:rsidRPr="00D76DB6">
        <w:rPr>
          <w:bCs/>
          <w:color w:val="0D0D0D" w:themeColor="text1" w:themeTint="F2"/>
          <w:sz w:val="28"/>
          <w:szCs w:val="28"/>
          <w:lang w:val="kk-KZ"/>
        </w:rPr>
        <w:t xml:space="preserve">ік субъектілеріне қарыздар (ҚР резиденттері) құрайды. </w:t>
      </w:r>
    </w:p>
    <w:p w14:paraId="65911650" w14:textId="688E33C6" w:rsidR="00B20F5A" w:rsidRPr="00D76DB6" w:rsidRDefault="00212A6C" w:rsidP="00094CAE">
      <w:pPr>
        <w:ind w:right="-1" w:firstLine="709"/>
        <w:jc w:val="both"/>
        <w:rPr>
          <w:bCs/>
          <w:color w:val="0D0D0D" w:themeColor="text1" w:themeTint="F2"/>
          <w:sz w:val="28"/>
          <w:szCs w:val="28"/>
          <w:lang w:val="kk-KZ"/>
        </w:rPr>
      </w:pPr>
      <w:r w:rsidRPr="00D76DB6">
        <w:rPr>
          <w:color w:val="0D0D0D" w:themeColor="text1" w:themeTint="F2"/>
          <w:sz w:val="28"/>
          <w:szCs w:val="28"/>
          <w:lang w:val="kk-KZ"/>
        </w:rPr>
        <w:t xml:space="preserve">Жүйенің сыртқы ортасына байланысты «тиімділік/нәтижелік» нұсқаулық бойынша </w:t>
      </w:r>
      <w:r w:rsidRPr="00D76DB6">
        <w:rPr>
          <w:bCs/>
          <w:color w:val="0D0D0D" w:themeColor="text1" w:themeTint="F2"/>
          <w:sz w:val="28"/>
          <w:szCs w:val="28"/>
          <w:lang w:val="kk-KZ"/>
        </w:rPr>
        <w:t>шағын және орта кәсіпк</w:t>
      </w:r>
      <w:r w:rsidR="00140DD0">
        <w:rPr>
          <w:bCs/>
          <w:color w:val="0D0D0D" w:themeColor="text1" w:themeTint="F2"/>
          <w:sz w:val="28"/>
          <w:szCs w:val="28"/>
          <w:lang w:val="kk-KZ"/>
        </w:rPr>
        <w:t>ерлік субъектілеріне қарыздарды</w:t>
      </w:r>
      <w:r w:rsidRPr="00D76DB6">
        <w:rPr>
          <w:bCs/>
          <w:color w:val="0D0D0D" w:themeColor="text1" w:themeTint="F2"/>
          <w:sz w:val="28"/>
          <w:szCs w:val="28"/>
          <w:lang w:val="kk-KZ"/>
        </w:rPr>
        <w:t xml:space="preserve"> (ҚР резиденттері), «әрекет еркіндігі/қол жетімділікке»</w:t>
      </w:r>
      <w:r w:rsidR="00C93553" w:rsidRPr="00D76DB6">
        <w:rPr>
          <w:bCs/>
          <w:color w:val="0D0D0D" w:themeColor="text1" w:themeTint="F2"/>
          <w:sz w:val="28"/>
          <w:szCs w:val="28"/>
          <w:lang w:val="kk-KZ"/>
        </w:rPr>
        <w:t xml:space="preserve"> заңды және жеке тұлғалардың қарыздары таңдалған. Банк секторының пайда/табыс табатын қаржылық көзі осы аталған қарыздар болып табады. Сондықтан,  банк несие портфелін дұрыс басқарып, реттеп отырса, елдің экономикасы мен халықтың әлеуметтік жағдайы жоғарлайтыны сөзсіз. </w:t>
      </w:r>
    </w:p>
    <w:p w14:paraId="0A11E3BE" w14:textId="55152D9F" w:rsidR="00C93553" w:rsidRPr="00D76DB6" w:rsidRDefault="00B20F5A" w:rsidP="00094CAE">
      <w:pPr>
        <w:ind w:right="-1" w:firstLine="709"/>
        <w:jc w:val="both"/>
        <w:rPr>
          <w:color w:val="0D0D0D" w:themeColor="text1" w:themeTint="F2"/>
          <w:sz w:val="28"/>
          <w:szCs w:val="28"/>
          <w:lang w:val="kk-KZ"/>
        </w:rPr>
      </w:pPr>
      <w:r w:rsidRPr="00D76DB6">
        <w:rPr>
          <w:bCs/>
          <w:color w:val="0D0D0D" w:themeColor="text1" w:themeTint="F2"/>
          <w:sz w:val="28"/>
          <w:szCs w:val="28"/>
          <w:lang w:val="kk-KZ"/>
        </w:rPr>
        <w:t>Несие портфелінің сапасына</w:t>
      </w:r>
      <w:r w:rsidR="00733F49" w:rsidRPr="00D76DB6">
        <w:rPr>
          <w:bCs/>
          <w:color w:val="0D0D0D" w:themeColor="text1" w:themeTint="F2"/>
          <w:sz w:val="28"/>
          <w:szCs w:val="28"/>
          <w:lang w:val="kk-KZ"/>
        </w:rPr>
        <w:t xml:space="preserve"> </w:t>
      </w:r>
      <w:r w:rsidR="00733F49" w:rsidRPr="00D76DB6">
        <w:rPr>
          <w:color w:val="0D0D0D" w:themeColor="text1" w:themeTint="F2"/>
          <w:sz w:val="28"/>
          <w:szCs w:val="28"/>
          <w:lang w:val="kk-KZ"/>
        </w:rPr>
        <w:t>(W</w:t>
      </w:r>
      <w:r w:rsidR="00B62485" w:rsidRPr="00D76DB6">
        <w:rPr>
          <w:color w:val="0D0D0D" w:themeColor="text1" w:themeTint="F2"/>
          <w:sz w:val="28"/>
          <w:szCs w:val="28"/>
          <w:lang w:val="kk-KZ"/>
        </w:rPr>
        <w:t>)</w:t>
      </w:r>
      <w:r w:rsidR="00733F49" w:rsidRPr="00D76DB6">
        <w:rPr>
          <w:color w:val="0D0D0D" w:themeColor="text1" w:themeTint="F2"/>
          <w:lang w:val="kk-KZ"/>
        </w:rPr>
        <w:t xml:space="preserve"> </w:t>
      </w:r>
      <w:r w:rsidRPr="00D76DB6">
        <w:rPr>
          <w:bCs/>
          <w:color w:val="0D0D0D" w:themeColor="text1" w:themeTint="F2"/>
          <w:sz w:val="28"/>
          <w:szCs w:val="28"/>
          <w:lang w:val="kk-KZ"/>
        </w:rPr>
        <w:t xml:space="preserve">заңды және жеке тұлғалардың қарыздарының сапасы тікелей әсері болғандықтан «қауіпсіздік/тұрақтылық», </w:t>
      </w:r>
      <w:r w:rsidR="009C54CB" w:rsidRPr="00D76DB6">
        <w:rPr>
          <w:color w:val="0D0D0D" w:themeColor="text1" w:themeTint="F2"/>
          <w:sz w:val="28"/>
          <w:szCs w:val="28"/>
          <w:lang w:val="kk-KZ"/>
        </w:rPr>
        <w:t xml:space="preserve">Қазақстандағы банк жүйесінің ағымдағы жай-күйінің негізгі тұрақты табысының көзі </w:t>
      </w:r>
      <w:r w:rsidR="003438F8">
        <w:rPr>
          <w:color w:val="0D0D0D" w:themeColor="text1" w:themeTint="F2"/>
          <w:sz w:val="28"/>
          <w:szCs w:val="28"/>
          <w:lang w:val="kk-KZ"/>
        </w:rPr>
        <w:t>мен</w:t>
      </w:r>
      <w:r w:rsidR="009C54CB" w:rsidRPr="00D76DB6">
        <w:rPr>
          <w:color w:val="0D0D0D" w:themeColor="text1" w:themeTint="F2"/>
          <w:sz w:val="28"/>
          <w:szCs w:val="28"/>
          <w:lang w:val="kk-KZ"/>
        </w:rPr>
        <w:t xml:space="preserve"> несиелік тәуекелдің төмен болуы</w:t>
      </w:r>
      <w:r w:rsidR="009C54CB" w:rsidRPr="00D76DB6">
        <w:rPr>
          <w:rFonts w:ascii="Arial" w:hAnsi="Arial" w:cs="Arial"/>
          <w:color w:val="0D0D0D" w:themeColor="text1" w:themeTint="F2"/>
          <w:sz w:val="20"/>
          <w:szCs w:val="20"/>
          <w:lang w:val="kk-KZ"/>
        </w:rPr>
        <w:t xml:space="preserve">  </w:t>
      </w:r>
      <w:r w:rsidR="008F240E" w:rsidRPr="00D76DB6">
        <w:rPr>
          <w:color w:val="0D0D0D" w:themeColor="text1" w:themeTint="F2"/>
          <w:sz w:val="28"/>
          <w:szCs w:val="28"/>
          <w:lang w:val="kk-KZ"/>
        </w:rPr>
        <w:t xml:space="preserve">заңды және жеке тұлға қарыздарының сапасы, орташа жылдық инфлация </w:t>
      </w:r>
      <w:r w:rsidRPr="00D76DB6">
        <w:rPr>
          <w:color w:val="0D0D0D" w:themeColor="text1" w:themeTint="F2"/>
          <w:sz w:val="28"/>
          <w:szCs w:val="28"/>
          <w:lang w:val="kk-KZ"/>
        </w:rPr>
        <w:t>(W</w:t>
      </w:r>
      <w:r w:rsidR="008F240E" w:rsidRPr="00D76DB6">
        <w:rPr>
          <w:color w:val="0D0D0D" w:themeColor="text1" w:themeTint="F2"/>
          <w:sz w:val="28"/>
          <w:szCs w:val="28"/>
          <w:lang w:val="kk-KZ"/>
        </w:rPr>
        <w:t>9</w:t>
      </w:r>
      <w:r w:rsidRPr="00D76DB6">
        <w:rPr>
          <w:color w:val="0D0D0D" w:themeColor="text1" w:themeTint="F2"/>
          <w:sz w:val="28"/>
          <w:szCs w:val="28"/>
          <w:lang w:val="kk-KZ"/>
        </w:rPr>
        <w:t>, W1</w:t>
      </w:r>
      <w:r w:rsidR="008F240E" w:rsidRPr="00D76DB6">
        <w:rPr>
          <w:color w:val="0D0D0D" w:themeColor="text1" w:themeTint="F2"/>
          <w:sz w:val="28"/>
          <w:szCs w:val="28"/>
          <w:lang w:val="kk-KZ"/>
        </w:rPr>
        <w:t>8</w:t>
      </w:r>
      <w:r w:rsidRPr="00D76DB6">
        <w:rPr>
          <w:color w:val="0D0D0D" w:themeColor="text1" w:themeTint="F2"/>
          <w:sz w:val="28"/>
          <w:szCs w:val="28"/>
          <w:lang w:val="kk-KZ"/>
        </w:rPr>
        <w:t>, W</w:t>
      </w:r>
      <w:r w:rsidR="008F240E" w:rsidRPr="00D76DB6">
        <w:rPr>
          <w:color w:val="0D0D0D" w:themeColor="text1" w:themeTint="F2"/>
          <w:sz w:val="28"/>
          <w:szCs w:val="28"/>
          <w:lang w:val="kk-KZ"/>
        </w:rPr>
        <w:t>27</w:t>
      </w:r>
      <w:r w:rsidRPr="00D76DB6">
        <w:rPr>
          <w:color w:val="0D0D0D" w:themeColor="text1" w:themeTint="F2"/>
          <w:sz w:val="28"/>
          <w:szCs w:val="28"/>
          <w:lang w:val="kk-KZ"/>
        </w:rPr>
        <w:t>)</w:t>
      </w:r>
      <w:r w:rsidR="009C54CB" w:rsidRPr="00D76DB6">
        <w:rPr>
          <w:color w:val="0D0D0D" w:themeColor="text1" w:themeTint="F2"/>
          <w:sz w:val="28"/>
          <w:szCs w:val="28"/>
          <w:lang w:val="kk-KZ"/>
        </w:rPr>
        <w:t xml:space="preserve"> байланысты болғандықтан </w:t>
      </w:r>
      <w:r w:rsidRPr="00D76DB6">
        <w:rPr>
          <w:color w:val="0D0D0D" w:themeColor="text1" w:themeTint="F2"/>
          <w:sz w:val="28"/>
          <w:szCs w:val="28"/>
          <w:lang w:val="kk-KZ"/>
        </w:rPr>
        <w:t xml:space="preserve">«тиімділік/нәтижелік», </w:t>
      </w:r>
      <w:r w:rsidR="00B52828" w:rsidRPr="00D76DB6">
        <w:rPr>
          <w:bCs/>
          <w:color w:val="0D0D0D" w:themeColor="text1" w:themeTint="F2"/>
          <w:sz w:val="28"/>
          <w:szCs w:val="28"/>
          <w:lang w:val="kk-KZ"/>
        </w:rPr>
        <w:t>с</w:t>
      </w:r>
      <w:r w:rsidR="00C93553" w:rsidRPr="00D76DB6">
        <w:rPr>
          <w:bCs/>
          <w:color w:val="0D0D0D" w:themeColor="text1" w:themeTint="F2"/>
          <w:sz w:val="28"/>
          <w:szCs w:val="28"/>
          <w:lang w:val="kk-KZ"/>
        </w:rPr>
        <w:t xml:space="preserve">онымен қатар, заңды тұлғалар мен жеке тұлғалардың теңгемен берілген кредиттер бойынша орташа алынған сыйақы мөлшерлемесі, </w:t>
      </w:r>
      <w:r w:rsidRPr="00D76DB6">
        <w:rPr>
          <w:bCs/>
          <w:color w:val="0D0D0D" w:themeColor="text1" w:themeTint="F2"/>
          <w:sz w:val="28"/>
          <w:szCs w:val="28"/>
          <w:lang w:val="kk-KZ"/>
        </w:rPr>
        <w:t>шағын бизнес бойынша берілген кредиттер бойынша сыйақының орташа мөлшерлемесі,</w:t>
      </w:r>
      <w:r w:rsidRPr="00D76DB6">
        <w:rPr>
          <w:color w:val="0D0D0D" w:themeColor="text1" w:themeTint="F2"/>
          <w:lang w:val="kk-KZ"/>
        </w:rPr>
        <w:t xml:space="preserve"> </w:t>
      </w:r>
      <w:r w:rsidRPr="00D76DB6">
        <w:rPr>
          <w:bCs/>
          <w:color w:val="0D0D0D" w:themeColor="text1" w:themeTint="F2"/>
          <w:sz w:val="28"/>
          <w:szCs w:val="28"/>
          <w:lang w:val="kk-KZ"/>
        </w:rPr>
        <w:t>шағын бизнес бойынша берілген кредитте</w:t>
      </w:r>
      <w:r w:rsidR="00B52828" w:rsidRPr="00D76DB6">
        <w:rPr>
          <w:bCs/>
          <w:color w:val="0D0D0D" w:themeColor="text1" w:themeTint="F2"/>
          <w:sz w:val="28"/>
          <w:szCs w:val="28"/>
          <w:lang w:val="kk-KZ"/>
        </w:rPr>
        <w:t>р көлемі ел эконмикасы мен халықтың әлеуметтік жағдайының жоғарлауына үлкен рөл атқаратындықтан «әрекет еркіндігі/қол жетімділік» нұсқаулыққа қосылған.</w:t>
      </w:r>
    </w:p>
    <w:p w14:paraId="6B5A99FB" w14:textId="2E5C51A0" w:rsidR="00A31582" w:rsidRPr="00D76DB6" w:rsidRDefault="003D356E" w:rsidP="00094CAE">
      <w:pPr>
        <w:ind w:right="-1" w:firstLine="709"/>
        <w:jc w:val="both"/>
        <w:rPr>
          <w:color w:val="0D0D0D" w:themeColor="text1" w:themeTint="F2"/>
          <w:sz w:val="28"/>
          <w:szCs w:val="28"/>
          <w:lang w:val="kk-KZ"/>
        </w:rPr>
      </w:pPr>
      <w:r w:rsidRPr="00D76DB6">
        <w:rPr>
          <w:color w:val="0D0D0D" w:themeColor="text1" w:themeTint="F2"/>
          <w:sz w:val="28"/>
          <w:szCs w:val="28"/>
          <w:lang w:val="kk-KZ"/>
        </w:rPr>
        <w:t>Жоғарыда айтылғандар</w:t>
      </w:r>
      <w:r w:rsidR="00A31582" w:rsidRPr="00D76DB6">
        <w:rPr>
          <w:color w:val="0D0D0D" w:themeColor="text1" w:themeTint="F2"/>
          <w:sz w:val="28"/>
          <w:szCs w:val="28"/>
          <w:lang w:val="kk-KZ"/>
        </w:rPr>
        <w:t xml:space="preserve">, банктер цифрландырудың әсерінен туындаған жоғары бәсекелестік жағдайында жұмыс істейді. Интернет-банкинг және мобильді төлемдер сияқты жаңа қаржылық қызметтердің пайда болуы қаржылық технологиялар агенттерімен бәсекелестіктің нәтижесі болды және сонымен бірге кедейлік пен теңсіздікті жеңудің қаржылық қол жетімділігінің көрсеткіші болып табылады. </w:t>
      </w:r>
      <w:r w:rsidRPr="00D76DB6">
        <w:rPr>
          <w:color w:val="0D0D0D" w:themeColor="text1" w:themeTint="F2"/>
          <w:sz w:val="28"/>
          <w:szCs w:val="28"/>
          <w:lang w:val="kk-KZ"/>
        </w:rPr>
        <w:t>Біз қашықтықтан (цифрландыру) қызмет көрсетуде банктің шығындарын азайта отырып клиенттердің салымдарының пайыздық мөлшерлемелерін көбейтіп және кредиттердің пайыздық мөлшерлемелерін төмендете аламыз. Осылай несие портфелінің көлемін ұлғайтып және сапасын жақсарта аламыз.</w:t>
      </w:r>
    </w:p>
    <w:p w14:paraId="0DD2279A" w14:textId="3F090EF7" w:rsidR="00702EFA" w:rsidRPr="00D76DB6" w:rsidRDefault="004F1DD7" w:rsidP="00094CAE">
      <w:pPr>
        <w:ind w:right="-1" w:firstLine="709"/>
        <w:jc w:val="both"/>
        <w:rPr>
          <w:b/>
          <w:color w:val="0D0D0D" w:themeColor="text1" w:themeTint="F2"/>
          <w:sz w:val="28"/>
          <w:szCs w:val="28"/>
          <w:lang w:val="kk-KZ"/>
        </w:rPr>
      </w:pPr>
      <w:r w:rsidRPr="00D76DB6">
        <w:rPr>
          <w:color w:val="0D0D0D" w:themeColor="text1" w:themeTint="F2"/>
          <w:sz w:val="28"/>
          <w:szCs w:val="28"/>
          <w:lang w:val="kk-KZ"/>
        </w:rPr>
        <w:lastRenderedPageBreak/>
        <w:t>З</w:t>
      </w:r>
      <w:r w:rsidR="00A31582" w:rsidRPr="00D76DB6">
        <w:rPr>
          <w:color w:val="0D0D0D" w:themeColor="text1" w:themeTint="F2"/>
          <w:sz w:val="28"/>
          <w:szCs w:val="28"/>
          <w:lang w:val="kk-KZ"/>
        </w:rPr>
        <w:t xml:space="preserve">ерттеліп отырған </w:t>
      </w:r>
      <w:r w:rsidRPr="00D76DB6">
        <w:rPr>
          <w:bCs/>
          <w:color w:val="0D0D0D" w:themeColor="text1" w:themeTint="F2"/>
          <w:sz w:val="28"/>
          <w:szCs w:val="28"/>
          <w:lang w:val="kk-KZ"/>
        </w:rPr>
        <w:t>несие портфелі (негізгі борыш) мен несие портфелінің сапа (W)</w:t>
      </w:r>
      <w:r w:rsidR="00B3089D" w:rsidRPr="00D76DB6">
        <w:rPr>
          <w:color w:val="0D0D0D" w:themeColor="text1" w:themeTint="F2"/>
          <w:sz w:val="28"/>
          <w:szCs w:val="28"/>
          <w:lang w:val="kk-KZ"/>
        </w:rPr>
        <w:t xml:space="preserve"> көрсеткіштері</w:t>
      </w:r>
      <w:r w:rsidRPr="00D76DB6">
        <w:rPr>
          <w:color w:val="0D0D0D" w:themeColor="text1" w:themeTint="F2"/>
          <w:sz w:val="28"/>
          <w:szCs w:val="28"/>
          <w:lang w:val="kk-KZ"/>
        </w:rPr>
        <w:t>нің</w:t>
      </w:r>
      <w:r w:rsidR="00B3089D" w:rsidRPr="00D76DB6">
        <w:rPr>
          <w:color w:val="0D0D0D" w:themeColor="text1" w:themeTint="F2"/>
          <w:sz w:val="28"/>
          <w:szCs w:val="28"/>
          <w:lang w:val="kk-KZ"/>
        </w:rPr>
        <w:t xml:space="preserve"> </w:t>
      </w:r>
      <w:r w:rsidR="00A31582" w:rsidRPr="00D76DB6">
        <w:rPr>
          <w:color w:val="0D0D0D" w:themeColor="text1" w:themeTint="F2"/>
          <w:sz w:val="28"/>
          <w:szCs w:val="28"/>
          <w:lang w:val="kk-KZ"/>
        </w:rPr>
        <w:t xml:space="preserve">бағасы қазақстандық банктердің рейтингі болды. </w:t>
      </w:r>
      <w:r w:rsidR="00B3089D" w:rsidRPr="00D76DB6">
        <w:rPr>
          <w:color w:val="0D0D0D" w:themeColor="text1" w:themeTint="F2"/>
          <w:sz w:val="28"/>
          <w:szCs w:val="28"/>
          <w:lang w:val="kk-KZ"/>
        </w:rPr>
        <w:t>Барлығы 29 индикатор (</w:t>
      </w:r>
      <w:r w:rsidR="006531C9" w:rsidRPr="00D76DB6">
        <w:rPr>
          <w:color w:val="0D0D0D" w:themeColor="text1" w:themeTint="F2"/>
          <w:sz w:val="28"/>
          <w:szCs w:val="28"/>
          <w:lang w:val="kk-KZ"/>
        </w:rPr>
        <w:t>Қ</w:t>
      </w:r>
      <w:r w:rsidR="00A31582" w:rsidRPr="00D76DB6">
        <w:rPr>
          <w:color w:val="0D0D0D" w:themeColor="text1" w:themeTint="F2"/>
          <w:sz w:val="28"/>
          <w:szCs w:val="28"/>
          <w:lang w:val="kk-KZ"/>
        </w:rPr>
        <w:t>осымша</w:t>
      </w:r>
      <w:r w:rsidR="00671D71" w:rsidRPr="00D76DB6">
        <w:rPr>
          <w:color w:val="0D0D0D" w:themeColor="text1" w:themeTint="F2"/>
          <w:sz w:val="28"/>
          <w:szCs w:val="28"/>
          <w:lang w:val="kk-KZ"/>
        </w:rPr>
        <w:t xml:space="preserve"> </w:t>
      </w:r>
      <w:r w:rsidR="00B01F0C">
        <w:rPr>
          <w:color w:val="0D0D0D" w:themeColor="text1" w:themeTint="F2"/>
          <w:sz w:val="28"/>
          <w:szCs w:val="28"/>
          <w:lang w:val="kk-KZ"/>
        </w:rPr>
        <w:t>Б</w:t>
      </w:r>
      <w:r w:rsidR="00A31582" w:rsidRPr="00D76DB6">
        <w:rPr>
          <w:color w:val="0D0D0D" w:themeColor="text1" w:themeTint="F2"/>
          <w:sz w:val="28"/>
          <w:szCs w:val="28"/>
          <w:lang w:val="kk-KZ"/>
        </w:rPr>
        <w:t>).</w:t>
      </w:r>
    </w:p>
    <w:p w14:paraId="5245E455" w14:textId="62C039F8" w:rsidR="005642B1" w:rsidRPr="00D76DB6" w:rsidRDefault="002639F2" w:rsidP="00094CAE">
      <w:pPr>
        <w:ind w:right="-1" w:firstLine="709"/>
        <w:jc w:val="both"/>
        <w:rPr>
          <w:color w:val="0D0D0D" w:themeColor="text1" w:themeTint="F2"/>
          <w:sz w:val="28"/>
          <w:szCs w:val="28"/>
          <w:lang w:val="kk-KZ"/>
        </w:rPr>
      </w:pPr>
      <w:r w:rsidRPr="00D76DB6">
        <w:rPr>
          <w:color w:val="0D0D0D" w:themeColor="text1" w:themeTint="F2"/>
          <w:sz w:val="28"/>
          <w:szCs w:val="28"/>
          <w:lang w:val="kk-KZ"/>
        </w:rPr>
        <w:t>2. Модель қаңқасын статистикалық көрсеткіштермен және болжамды деректермен толтыру. Жүйенің әрбір индикаторы бойынша 2013-2019 жылдар аралығында статистикалық мәліметтер жинақталды (2013-</w:t>
      </w:r>
      <w:r w:rsidR="001F3853" w:rsidRPr="00D76DB6">
        <w:rPr>
          <w:color w:val="0D0D0D" w:themeColor="text1" w:themeTint="F2"/>
          <w:sz w:val="28"/>
          <w:szCs w:val="28"/>
          <w:lang w:val="kk-KZ"/>
        </w:rPr>
        <w:t xml:space="preserve">2019 </w:t>
      </w:r>
      <w:r w:rsidRPr="00D76DB6">
        <w:rPr>
          <w:color w:val="0D0D0D" w:themeColor="text1" w:themeTint="F2"/>
          <w:sz w:val="28"/>
          <w:szCs w:val="28"/>
          <w:lang w:val="kk-KZ"/>
        </w:rPr>
        <w:t>жылдар аралығындағы Қазақстан Республикасы банк секторының ағымдағы жағдайы</w:t>
      </w:r>
      <w:r w:rsidR="00094CAE">
        <w:rPr>
          <w:color w:val="0D0D0D" w:themeColor="text1" w:themeTint="F2"/>
          <w:sz w:val="28"/>
          <w:szCs w:val="28"/>
          <w:lang w:val="kk-KZ"/>
        </w:rPr>
        <w:t xml:space="preserve"> </w:t>
      </w:r>
      <w:r w:rsidR="001F3853" w:rsidRPr="00D76DB6">
        <w:rPr>
          <w:color w:val="0D0D0D" w:themeColor="text1" w:themeTint="F2"/>
          <w:sz w:val="28"/>
          <w:szCs w:val="28"/>
          <w:lang w:val="kk-KZ"/>
        </w:rPr>
        <w:t>[69</w:t>
      </w:r>
      <w:r w:rsidRPr="00D76DB6">
        <w:rPr>
          <w:color w:val="0D0D0D" w:themeColor="text1" w:themeTint="F2"/>
          <w:sz w:val="28"/>
          <w:szCs w:val="28"/>
          <w:lang w:val="kk-KZ"/>
        </w:rPr>
        <w:t>],</w:t>
      </w:r>
      <w:r w:rsidR="006162ED" w:rsidRPr="00D76DB6">
        <w:rPr>
          <w:color w:val="0D0D0D" w:themeColor="text1" w:themeTint="F2"/>
          <w:sz w:val="28"/>
          <w:szCs w:val="28"/>
          <w:lang w:val="kk-KZ"/>
        </w:rPr>
        <w:t xml:space="preserve"> </w:t>
      </w:r>
      <w:r w:rsidRPr="00D76DB6">
        <w:rPr>
          <w:rFonts w:eastAsiaTheme="minorHAnsi"/>
          <w:bCs/>
          <w:color w:val="0D0D0D" w:themeColor="text1" w:themeTint="F2"/>
          <w:sz w:val="28"/>
          <w:szCs w:val="28"/>
          <w:lang w:val="kk-KZ" w:eastAsia="en-US"/>
        </w:rPr>
        <w:t>Қазақстан Республикасы Ұлттық Банкінің</w:t>
      </w:r>
      <w:r w:rsidRPr="00D76DB6">
        <w:rPr>
          <w:rFonts w:eastAsiaTheme="minorHAnsi"/>
          <w:b/>
          <w:bCs/>
          <w:color w:val="0D0D0D" w:themeColor="text1" w:themeTint="F2"/>
          <w:sz w:val="28"/>
          <w:szCs w:val="28"/>
          <w:lang w:val="kk-KZ" w:eastAsia="en-US"/>
        </w:rPr>
        <w:t xml:space="preserve"> </w:t>
      </w:r>
      <w:r w:rsidRPr="00D76DB6">
        <w:rPr>
          <w:rFonts w:eastAsiaTheme="minorHAnsi"/>
          <w:bCs/>
          <w:color w:val="0D0D0D" w:themeColor="text1" w:themeTint="F2"/>
          <w:sz w:val="28"/>
          <w:szCs w:val="28"/>
          <w:lang w:val="kk-KZ" w:eastAsia="en-US"/>
        </w:rPr>
        <w:t>жылдық есебі</w:t>
      </w:r>
      <w:r w:rsidR="00094CAE">
        <w:rPr>
          <w:rFonts w:eastAsiaTheme="minorHAnsi"/>
          <w:bCs/>
          <w:color w:val="0D0D0D" w:themeColor="text1" w:themeTint="F2"/>
          <w:sz w:val="28"/>
          <w:szCs w:val="28"/>
          <w:lang w:val="kk-KZ" w:eastAsia="en-US"/>
        </w:rPr>
        <w:t xml:space="preserve"> </w:t>
      </w:r>
      <w:r w:rsidRPr="00D76DB6">
        <w:rPr>
          <w:rFonts w:eastAsiaTheme="minorHAnsi"/>
          <w:bCs/>
          <w:color w:val="0D0D0D" w:themeColor="text1" w:themeTint="F2"/>
          <w:sz w:val="28"/>
          <w:szCs w:val="28"/>
          <w:lang w:val="kk-KZ" w:eastAsia="en-US"/>
        </w:rPr>
        <w:t>[67], Ұлттық Банкінің</w:t>
      </w:r>
      <w:r w:rsidRPr="00D76DB6">
        <w:rPr>
          <w:color w:val="0D0D0D" w:themeColor="text1" w:themeTint="F2"/>
          <w:sz w:val="28"/>
          <w:szCs w:val="28"/>
          <w:lang w:val="kk-KZ"/>
        </w:rPr>
        <w:t xml:space="preserve"> статистикалық бюлетень</w:t>
      </w:r>
      <w:r w:rsidR="00094CAE">
        <w:rPr>
          <w:color w:val="0D0D0D" w:themeColor="text1" w:themeTint="F2"/>
          <w:sz w:val="28"/>
          <w:szCs w:val="28"/>
          <w:lang w:val="kk-KZ"/>
        </w:rPr>
        <w:t xml:space="preserve"> </w:t>
      </w:r>
      <w:r w:rsidRPr="00D76DB6">
        <w:rPr>
          <w:color w:val="0D0D0D" w:themeColor="text1" w:themeTint="F2"/>
          <w:sz w:val="28"/>
          <w:szCs w:val="28"/>
          <w:lang w:val="kk-KZ"/>
        </w:rPr>
        <w:t>[</w:t>
      </w:r>
      <w:r w:rsidR="001F3853" w:rsidRPr="00D76DB6">
        <w:rPr>
          <w:color w:val="0D0D0D" w:themeColor="text1" w:themeTint="F2"/>
          <w:sz w:val="28"/>
          <w:szCs w:val="28"/>
          <w:lang w:val="kk-KZ"/>
        </w:rPr>
        <w:t>92</w:t>
      </w:r>
      <w:r w:rsidRPr="00D76DB6">
        <w:rPr>
          <w:color w:val="0D0D0D" w:themeColor="text1" w:themeTint="F2"/>
          <w:sz w:val="28"/>
          <w:szCs w:val="28"/>
          <w:lang w:val="kk-KZ"/>
        </w:rPr>
        <w:t>],</w:t>
      </w:r>
      <w:r w:rsidRPr="00D76DB6">
        <w:rPr>
          <w:color w:val="0D0D0D" w:themeColor="text1" w:themeTint="F2"/>
          <w:lang w:val="kk-KZ"/>
        </w:rPr>
        <w:t xml:space="preserve"> </w:t>
      </w:r>
      <w:r w:rsidRPr="00F009B5">
        <w:rPr>
          <w:color w:val="0D0D0D" w:themeColor="text1" w:themeTint="F2"/>
          <w:sz w:val="28"/>
          <w:szCs w:val="28"/>
          <w:lang w:val="kk-KZ"/>
        </w:rPr>
        <w:t>Пруденциалдық</w:t>
      </w:r>
      <w:r w:rsidRPr="00D76DB6">
        <w:rPr>
          <w:color w:val="0D0D0D" w:themeColor="text1" w:themeTint="F2"/>
          <w:sz w:val="28"/>
          <w:szCs w:val="28"/>
          <w:lang w:val="kk-KZ"/>
        </w:rPr>
        <w:t xml:space="preserve"> нормативтердің орындалуы туралы ҚРҰБ мәліметтері</w:t>
      </w:r>
      <w:r w:rsidR="00094CAE">
        <w:rPr>
          <w:color w:val="0D0D0D" w:themeColor="text1" w:themeTint="F2"/>
          <w:sz w:val="28"/>
          <w:szCs w:val="28"/>
          <w:lang w:val="kk-KZ"/>
        </w:rPr>
        <w:t xml:space="preserve"> </w:t>
      </w:r>
      <w:r w:rsidRPr="00D76DB6">
        <w:rPr>
          <w:color w:val="0D0D0D" w:themeColor="text1" w:themeTint="F2"/>
          <w:sz w:val="28"/>
          <w:szCs w:val="28"/>
          <w:lang w:val="kk-KZ"/>
        </w:rPr>
        <w:t xml:space="preserve">[71], </w:t>
      </w:r>
      <w:r w:rsidRPr="00D76DB6">
        <w:rPr>
          <w:rFonts w:eastAsiaTheme="minorHAnsi"/>
          <w:bCs/>
          <w:color w:val="0D0D0D" w:themeColor="text1" w:themeTint="F2"/>
          <w:sz w:val="28"/>
          <w:szCs w:val="28"/>
          <w:lang w:val="kk-KZ" w:eastAsia="en-US"/>
        </w:rPr>
        <w:t>Ұлттық Банкінің</w:t>
      </w:r>
      <w:r w:rsidRPr="00D76DB6">
        <w:rPr>
          <w:color w:val="0D0D0D" w:themeColor="text1" w:themeTint="F2"/>
          <w:sz w:val="28"/>
          <w:szCs w:val="28"/>
          <w:lang w:val="kk-KZ"/>
        </w:rPr>
        <w:t xml:space="preserve"> инфлацияға шолуы, Қазақстан Ұлттық банкінің базалық мөлшерлемесі, Қазақстан Ұлттық банкі</w:t>
      </w:r>
      <w:r w:rsidR="000E6995" w:rsidRPr="00D76DB6">
        <w:rPr>
          <w:color w:val="0D0D0D" w:themeColor="text1" w:themeTint="F2"/>
          <w:sz w:val="28"/>
          <w:szCs w:val="28"/>
          <w:lang w:val="kk-KZ"/>
        </w:rPr>
        <w:t>нің кредиттеу үрдістері</w:t>
      </w:r>
      <w:r w:rsidR="00094CAE">
        <w:rPr>
          <w:color w:val="0D0D0D" w:themeColor="text1" w:themeTint="F2"/>
          <w:sz w:val="28"/>
          <w:szCs w:val="28"/>
          <w:lang w:val="kk-KZ"/>
        </w:rPr>
        <w:t xml:space="preserve"> </w:t>
      </w:r>
      <w:r w:rsidR="000E6995" w:rsidRPr="00D76DB6">
        <w:rPr>
          <w:color w:val="0D0D0D" w:themeColor="text1" w:themeTint="F2"/>
          <w:sz w:val="28"/>
          <w:szCs w:val="28"/>
          <w:lang w:val="kk-KZ"/>
        </w:rPr>
        <w:t>[93</w:t>
      </w:r>
      <w:r w:rsidR="00140DD0">
        <w:rPr>
          <w:color w:val="0D0D0D" w:themeColor="text1" w:themeTint="F2"/>
          <w:sz w:val="28"/>
          <w:szCs w:val="28"/>
          <w:lang w:val="kk-KZ"/>
        </w:rPr>
        <w:t xml:space="preserve">; 94; </w:t>
      </w:r>
      <w:r w:rsidR="000E6995" w:rsidRPr="00D76DB6">
        <w:rPr>
          <w:color w:val="0D0D0D" w:themeColor="text1" w:themeTint="F2"/>
          <w:sz w:val="28"/>
          <w:szCs w:val="28"/>
          <w:lang w:val="kk-KZ"/>
        </w:rPr>
        <w:t>95]</w:t>
      </w:r>
      <w:r w:rsidR="0039764C" w:rsidRPr="00D76DB6">
        <w:rPr>
          <w:color w:val="0D0D0D" w:themeColor="text1" w:themeTint="F2"/>
          <w:sz w:val="28"/>
          <w:szCs w:val="28"/>
          <w:lang w:val="kk-KZ"/>
        </w:rPr>
        <w:t xml:space="preserve"> (</w:t>
      </w:r>
      <w:r w:rsidR="00D27559" w:rsidRPr="00D27559">
        <w:rPr>
          <w:color w:val="202124"/>
          <w:sz w:val="28"/>
          <w:szCs w:val="28"/>
          <w:shd w:val="clear" w:color="auto" w:fill="FFFFFF"/>
          <w:lang w:val="kk-KZ"/>
        </w:rPr>
        <w:t>§</w:t>
      </w:r>
      <w:r w:rsidR="0039764C" w:rsidRPr="00D76DB6">
        <w:rPr>
          <w:color w:val="0D0D0D" w:themeColor="text1" w:themeTint="F2"/>
          <w:sz w:val="28"/>
          <w:szCs w:val="28"/>
          <w:lang w:val="kk-KZ"/>
        </w:rPr>
        <w:t>2.</w:t>
      </w:r>
      <w:r w:rsidR="00F10863" w:rsidRPr="00D76DB6">
        <w:rPr>
          <w:color w:val="0D0D0D" w:themeColor="text1" w:themeTint="F2"/>
          <w:sz w:val="28"/>
          <w:szCs w:val="28"/>
          <w:lang w:val="kk-KZ"/>
        </w:rPr>
        <w:t>1,</w:t>
      </w:r>
      <w:r w:rsidR="00F009B5">
        <w:rPr>
          <w:color w:val="0D0D0D" w:themeColor="text1" w:themeTint="F2"/>
          <w:sz w:val="28"/>
          <w:szCs w:val="28"/>
          <w:lang w:val="kk-KZ"/>
        </w:rPr>
        <w:t xml:space="preserve"> </w:t>
      </w:r>
      <w:r w:rsidR="00F10863" w:rsidRPr="00D76DB6">
        <w:rPr>
          <w:color w:val="0D0D0D" w:themeColor="text1" w:themeTint="F2"/>
          <w:sz w:val="28"/>
          <w:szCs w:val="28"/>
          <w:lang w:val="kk-KZ"/>
        </w:rPr>
        <w:t>2</w:t>
      </w:r>
      <w:r w:rsidR="00F009B5">
        <w:rPr>
          <w:color w:val="0D0D0D" w:themeColor="text1" w:themeTint="F2"/>
          <w:sz w:val="28"/>
          <w:szCs w:val="28"/>
          <w:lang w:val="kk-KZ"/>
        </w:rPr>
        <w:t>.</w:t>
      </w:r>
      <w:r w:rsidR="0039764C" w:rsidRPr="00D76DB6">
        <w:rPr>
          <w:color w:val="0D0D0D" w:themeColor="text1" w:themeTint="F2"/>
          <w:sz w:val="28"/>
          <w:szCs w:val="28"/>
          <w:lang w:val="kk-KZ"/>
        </w:rPr>
        <w:t>3</w:t>
      </w:r>
      <w:r w:rsidRPr="00D76DB6">
        <w:rPr>
          <w:color w:val="0D0D0D" w:themeColor="text1" w:themeTint="F2"/>
          <w:sz w:val="28"/>
          <w:szCs w:val="28"/>
          <w:lang w:val="kk-KZ"/>
        </w:rPr>
        <w:t>). Бұдан әрі корреляциялық-регрессиялық талдау мен болжау модельдерінің негізінде тұжырымдамалық модельдің 2025 жылға дейінгі кезеңге арналған негізгі бағдарларының индикаторл</w:t>
      </w:r>
      <w:r w:rsidR="0033120C" w:rsidRPr="00D76DB6">
        <w:rPr>
          <w:color w:val="0D0D0D" w:themeColor="text1" w:themeTint="F2"/>
          <w:sz w:val="28"/>
          <w:szCs w:val="28"/>
          <w:lang w:val="kk-KZ"/>
        </w:rPr>
        <w:t>арын дамыту болжамы орындалды (</w:t>
      </w:r>
      <w:r w:rsidR="00094CAE" w:rsidRPr="00D76DB6">
        <w:rPr>
          <w:color w:val="0D0D0D" w:themeColor="text1" w:themeTint="F2"/>
          <w:sz w:val="28"/>
          <w:szCs w:val="28"/>
          <w:lang w:val="kk-KZ"/>
        </w:rPr>
        <w:t>Қосымша</w:t>
      </w:r>
      <w:r w:rsidR="00094CAE">
        <w:rPr>
          <w:color w:val="0D0D0D" w:themeColor="text1" w:themeTint="F2"/>
          <w:sz w:val="28"/>
          <w:szCs w:val="28"/>
          <w:lang w:val="kk-KZ"/>
        </w:rPr>
        <w:t xml:space="preserve"> </w:t>
      </w:r>
      <w:r w:rsidR="00E9748E">
        <w:rPr>
          <w:color w:val="0D0D0D" w:themeColor="text1" w:themeTint="F2"/>
          <w:sz w:val="28"/>
          <w:szCs w:val="28"/>
          <w:lang w:val="kk-KZ"/>
        </w:rPr>
        <w:t>В</w:t>
      </w:r>
      <w:r w:rsidRPr="00D76DB6">
        <w:rPr>
          <w:color w:val="0D0D0D" w:themeColor="text1" w:themeTint="F2"/>
          <w:sz w:val="28"/>
          <w:szCs w:val="28"/>
          <w:lang w:val="kk-KZ"/>
        </w:rPr>
        <w:t>).</w:t>
      </w:r>
    </w:p>
    <w:p w14:paraId="5E558338" w14:textId="77777777" w:rsidR="002639F2" w:rsidRPr="00D76DB6" w:rsidRDefault="002639F2" w:rsidP="005642B1">
      <w:pPr>
        <w:ind w:right="-2" w:firstLine="709"/>
        <w:jc w:val="both"/>
        <w:rPr>
          <w:color w:val="0D0D0D" w:themeColor="text1" w:themeTint="F2"/>
          <w:sz w:val="28"/>
          <w:szCs w:val="28"/>
          <w:lang w:val="kk-KZ"/>
        </w:rPr>
      </w:pPr>
    </w:p>
    <w:p w14:paraId="1197DC3B" w14:textId="77777777" w:rsidR="008A3FE9" w:rsidRPr="00D76DB6" w:rsidRDefault="008A3FE9" w:rsidP="005642B1">
      <w:pPr>
        <w:ind w:right="-2" w:firstLine="709"/>
        <w:jc w:val="both"/>
        <w:rPr>
          <w:color w:val="0D0D0D" w:themeColor="text1" w:themeTint="F2"/>
          <w:sz w:val="28"/>
          <w:szCs w:val="28"/>
          <w:lang w:val="kk-KZ"/>
        </w:rPr>
      </w:pPr>
      <w:r w:rsidRPr="00D76DB6">
        <w:rPr>
          <w:noProof/>
          <w:color w:val="0D0D0D" w:themeColor="text1" w:themeTint="F2"/>
          <w:sz w:val="28"/>
          <w:szCs w:val="28"/>
        </w:rPr>
        <w:drawing>
          <wp:inline distT="0" distB="0" distL="0" distR="0" wp14:anchorId="66E08D9F" wp14:editId="3032C8FA">
            <wp:extent cx="5205047" cy="3460653"/>
            <wp:effectExtent l="0" t="0" r="0" b="6985"/>
            <wp:docPr id="124" name="Диаграмма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FD61777" w14:textId="77777777" w:rsidR="00094CAE" w:rsidRPr="00094CAE" w:rsidRDefault="00094CAE" w:rsidP="00A90E37">
      <w:pPr>
        <w:ind w:right="-2" w:firstLine="709"/>
        <w:jc w:val="both"/>
        <w:rPr>
          <w:color w:val="0D0D0D" w:themeColor="text1" w:themeTint="F2"/>
          <w:sz w:val="16"/>
          <w:szCs w:val="16"/>
          <w:lang w:val="kk-KZ"/>
        </w:rPr>
      </w:pPr>
    </w:p>
    <w:p w14:paraId="09E87198" w14:textId="5962B985" w:rsidR="00A90E37" w:rsidRPr="00D76DB6" w:rsidRDefault="00A90E37" w:rsidP="00094CAE">
      <w:pPr>
        <w:ind w:right="-2"/>
        <w:jc w:val="center"/>
        <w:rPr>
          <w:color w:val="0D0D0D" w:themeColor="text1" w:themeTint="F2"/>
          <w:sz w:val="28"/>
          <w:szCs w:val="28"/>
          <w:lang w:val="kk-KZ"/>
        </w:rPr>
      </w:pPr>
      <w:r w:rsidRPr="00D76DB6">
        <w:rPr>
          <w:color w:val="0D0D0D" w:themeColor="text1" w:themeTint="F2"/>
          <w:sz w:val="28"/>
          <w:szCs w:val="28"/>
          <w:lang w:val="kk-KZ"/>
        </w:rPr>
        <w:t xml:space="preserve">Сурет </w:t>
      </w:r>
      <w:r w:rsidR="00267794" w:rsidRPr="00D76DB6">
        <w:rPr>
          <w:color w:val="0D0D0D" w:themeColor="text1" w:themeTint="F2"/>
          <w:sz w:val="28"/>
          <w:szCs w:val="28"/>
          <w:lang w:val="kk-KZ"/>
        </w:rPr>
        <w:t xml:space="preserve">23 </w:t>
      </w:r>
      <w:r w:rsidR="00BB199D">
        <w:rPr>
          <w:color w:val="0D0D0D" w:themeColor="text1" w:themeTint="F2"/>
          <w:sz w:val="28"/>
          <w:szCs w:val="28"/>
          <w:lang w:val="kk-KZ"/>
        </w:rPr>
        <w:t>–</w:t>
      </w:r>
      <w:r w:rsidRPr="00D76DB6">
        <w:rPr>
          <w:color w:val="0D0D0D" w:themeColor="text1" w:themeTint="F2"/>
          <w:sz w:val="28"/>
          <w:szCs w:val="28"/>
          <w:lang w:val="kk-KZ"/>
        </w:rPr>
        <w:t xml:space="preserve"> 2013-2019 жылдар аралығындағы банк секторының жиынтық активтер құрылымының жағдайы мен 2020-2025 жылға дейінгі кезеңге арналған индикаторларын дамыту болжамы</w:t>
      </w:r>
      <w:r w:rsidR="00DD299A">
        <w:rPr>
          <w:color w:val="0D0D0D" w:themeColor="text1" w:themeTint="F2"/>
          <w:sz w:val="28"/>
          <w:szCs w:val="28"/>
          <w:lang w:val="kk-KZ"/>
        </w:rPr>
        <w:t>, трлн</w:t>
      </w:r>
      <w:r w:rsidR="0099188C">
        <w:rPr>
          <w:color w:val="0D0D0D" w:themeColor="text1" w:themeTint="F2"/>
          <w:sz w:val="28"/>
          <w:szCs w:val="28"/>
          <w:lang w:val="kk-KZ"/>
        </w:rPr>
        <w:t>.</w:t>
      </w:r>
      <w:r w:rsidR="00DD299A">
        <w:rPr>
          <w:color w:val="0D0D0D" w:themeColor="text1" w:themeTint="F2"/>
          <w:sz w:val="28"/>
          <w:szCs w:val="28"/>
          <w:lang w:val="kk-KZ"/>
        </w:rPr>
        <w:t xml:space="preserve"> теңге</w:t>
      </w:r>
    </w:p>
    <w:p w14:paraId="355A8380" w14:textId="77777777" w:rsidR="00C264FB" w:rsidRPr="00D76DB6" w:rsidRDefault="00C264FB" w:rsidP="00F30E78">
      <w:pPr>
        <w:ind w:right="-2" w:firstLine="709"/>
        <w:jc w:val="both"/>
        <w:rPr>
          <w:color w:val="0D0D0D" w:themeColor="text1" w:themeTint="F2"/>
          <w:sz w:val="28"/>
          <w:szCs w:val="28"/>
          <w:lang w:val="kk-KZ"/>
        </w:rPr>
      </w:pPr>
    </w:p>
    <w:p w14:paraId="6C739093" w14:textId="5EBA6DC2" w:rsidR="002F002C" w:rsidRPr="00D76DB6" w:rsidRDefault="00094CAE" w:rsidP="00F30E78">
      <w:pPr>
        <w:ind w:right="-2" w:firstLine="709"/>
        <w:jc w:val="both"/>
        <w:rPr>
          <w:color w:val="0D0D0D" w:themeColor="text1" w:themeTint="F2"/>
          <w:sz w:val="28"/>
          <w:szCs w:val="28"/>
          <w:lang w:val="kk-KZ"/>
        </w:rPr>
      </w:pPr>
      <w:r>
        <w:rPr>
          <w:color w:val="0D0D0D" w:themeColor="text1" w:themeTint="F2"/>
          <w:sz w:val="28"/>
          <w:szCs w:val="28"/>
          <w:lang w:val="kk-KZ"/>
        </w:rPr>
        <w:t>23-</w:t>
      </w:r>
      <w:r w:rsidRPr="00D76DB6">
        <w:rPr>
          <w:color w:val="0D0D0D" w:themeColor="text1" w:themeTint="F2"/>
          <w:sz w:val="28"/>
          <w:szCs w:val="28"/>
          <w:lang w:val="kk-KZ"/>
        </w:rPr>
        <w:t xml:space="preserve">суретте </w:t>
      </w:r>
      <w:r w:rsidR="00C47A7C" w:rsidRPr="00D76DB6">
        <w:rPr>
          <w:color w:val="0D0D0D" w:themeColor="text1" w:themeTint="F2"/>
          <w:sz w:val="28"/>
          <w:szCs w:val="28"/>
          <w:lang w:val="kk-KZ"/>
        </w:rPr>
        <w:t>2013-2019 жылдар аралығында</w:t>
      </w:r>
      <w:r w:rsidR="00A90E37" w:rsidRPr="00D76DB6">
        <w:rPr>
          <w:color w:val="0D0D0D" w:themeColor="text1" w:themeTint="F2"/>
          <w:sz w:val="28"/>
          <w:szCs w:val="28"/>
          <w:lang w:val="kk-KZ"/>
        </w:rPr>
        <w:t xml:space="preserve"> банк секторының</w:t>
      </w:r>
      <w:r w:rsidR="00C47A7C" w:rsidRPr="00D76DB6">
        <w:rPr>
          <w:color w:val="0D0D0D" w:themeColor="text1" w:themeTint="F2"/>
          <w:sz w:val="28"/>
          <w:szCs w:val="28"/>
          <w:lang w:val="kk-KZ"/>
        </w:rPr>
        <w:t xml:space="preserve"> </w:t>
      </w:r>
      <w:r w:rsidR="00A90E37" w:rsidRPr="00D76DB6">
        <w:rPr>
          <w:color w:val="0D0D0D" w:themeColor="text1" w:themeTint="F2"/>
          <w:sz w:val="28"/>
          <w:szCs w:val="28"/>
          <w:lang w:val="kk-KZ"/>
        </w:rPr>
        <w:t xml:space="preserve">активтердің құрылымында </w:t>
      </w:r>
      <w:r w:rsidR="00C47A7C" w:rsidRPr="00D76DB6">
        <w:rPr>
          <w:color w:val="0D0D0D" w:themeColor="text1" w:themeTint="F2"/>
          <w:sz w:val="28"/>
          <w:szCs w:val="28"/>
          <w:lang w:val="kk-KZ"/>
        </w:rPr>
        <w:t xml:space="preserve">банктік қарыздар және «кері РЕПО» операциялары, қолма-қол ақша тазартылған қымбат металдар және корр шоттар, бағалы қағаздар, өзге активтерде ауытқулар (+,-) болса, </w:t>
      </w:r>
      <w:r w:rsidR="00466970" w:rsidRPr="00D76DB6">
        <w:rPr>
          <w:color w:val="0D0D0D" w:themeColor="text1" w:themeTint="F2"/>
          <w:sz w:val="28"/>
          <w:szCs w:val="28"/>
          <w:lang w:val="kk-KZ"/>
        </w:rPr>
        <w:t>2020-2025 жылдар болжам</w:t>
      </w:r>
      <w:r w:rsidR="00C47A7C" w:rsidRPr="00D76DB6">
        <w:rPr>
          <w:color w:val="0D0D0D" w:themeColor="text1" w:themeTint="F2"/>
          <w:sz w:val="28"/>
          <w:szCs w:val="28"/>
          <w:lang w:val="kk-KZ"/>
        </w:rPr>
        <w:t xml:space="preserve">да </w:t>
      </w:r>
      <w:r w:rsidR="002F002C" w:rsidRPr="00D76DB6">
        <w:rPr>
          <w:color w:val="0D0D0D" w:themeColor="text1" w:themeTint="F2"/>
          <w:sz w:val="28"/>
          <w:szCs w:val="28"/>
          <w:lang w:val="kk-KZ"/>
        </w:rPr>
        <w:t>жиынтық активтердің құрылымында</w:t>
      </w:r>
      <w:r w:rsidR="007D626C" w:rsidRPr="00D76DB6">
        <w:rPr>
          <w:color w:val="0D0D0D" w:themeColor="text1" w:themeTint="F2"/>
          <w:sz w:val="28"/>
          <w:szCs w:val="28"/>
          <w:lang w:val="kk-KZ"/>
        </w:rPr>
        <w:t xml:space="preserve"> басқа банктерде орналастырған салымдар (Х</w:t>
      </w:r>
      <w:r w:rsidR="007D626C" w:rsidRPr="00D76DB6">
        <w:rPr>
          <w:color w:val="0D0D0D" w:themeColor="text1" w:themeTint="F2"/>
          <w:sz w:val="28"/>
          <w:szCs w:val="28"/>
          <w:vertAlign w:val="subscript"/>
          <w:lang w:val="kk-KZ"/>
        </w:rPr>
        <w:t>3</w:t>
      </w:r>
      <w:r w:rsidR="007D626C" w:rsidRPr="00D76DB6">
        <w:rPr>
          <w:color w:val="0D0D0D" w:themeColor="text1" w:themeTint="F2"/>
          <w:sz w:val="28"/>
          <w:szCs w:val="28"/>
          <w:lang w:val="kk-KZ"/>
        </w:rPr>
        <w:t>)</w:t>
      </w:r>
      <w:r w:rsidR="002F002C" w:rsidRPr="00D76DB6">
        <w:rPr>
          <w:color w:val="0D0D0D" w:themeColor="text1" w:themeTint="F2"/>
          <w:sz w:val="28"/>
          <w:szCs w:val="28"/>
          <w:lang w:val="kk-KZ"/>
        </w:rPr>
        <w:t xml:space="preserve"> мен</w:t>
      </w:r>
      <w:r w:rsidR="007D626C" w:rsidRPr="00D76DB6">
        <w:rPr>
          <w:color w:val="0D0D0D" w:themeColor="text1" w:themeTint="F2"/>
          <w:sz w:val="28"/>
          <w:szCs w:val="28"/>
          <w:lang w:val="kk-KZ"/>
        </w:rPr>
        <w:t xml:space="preserve"> бағалы қағаздар (Х</w:t>
      </w:r>
      <w:r w:rsidR="007D626C" w:rsidRPr="00D76DB6">
        <w:rPr>
          <w:color w:val="0D0D0D" w:themeColor="text1" w:themeTint="F2"/>
          <w:sz w:val="28"/>
          <w:szCs w:val="28"/>
          <w:vertAlign w:val="subscript"/>
          <w:lang w:val="kk-KZ"/>
        </w:rPr>
        <w:t>4</w:t>
      </w:r>
      <w:r w:rsidR="007D626C" w:rsidRPr="00D76DB6">
        <w:rPr>
          <w:color w:val="0D0D0D" w:themeColor="text1" w:themeTint="F2"/>
          <w:sz w:val="28"/>
          <w:szCs w:val="28"/>
          <w:lang w:val="kk-KZ"/>
        </w:rPr>
        <w:t xml:space="preserve">) </w:t>
      </w:r>
      <w:r w:rsidR="002F002C" w:rsidRPr="00D76DB6">
        <w:rPr>
          <w:color w:val="0D0D0D" w:themeColor="text1" w:themeTint="F2"/>
          <w:sz w:val="28"/>
          <w:szCs w:val="28"/>
          <w:lang w:val="kk-KZ"/>
        </w:rPr>
        <w:t>тұрақты өскен.</w:t>
      </w:r>
      <w:r w:rsidR="007D626C" w:rsidRPr="00D76DB6">
        <w:rPr>
          <w:color w:val="0D0D0D" w:themeColor="text1" w:themeTint="F2"/>
          <w:sz w:val="28"/>
          <w:szCs w:val="28"/>
          <w:lang w:val="kk-KZ"/>
        </w:rPr>
        <w:t xml:space="preserve"> Қолма-қол ақша тазартылған қымбат </w:t>
      </w:r>
      <w:r w:rsidR="007D626C" w:rsidRPr="00D76DB6">
        <w:rPr>
          <w:color w:val="0D0D0D" w:themeColor="text1" w:themeTint="F2"/>
          <w:sz w:val="28"/>
          <w:szCs w:val="28"/>
          <w:lang w:val="kk-KZ"/>
        </w:rPr>
        <w:lastRenderedPageBreak/>
        <w:t>металдар және корр шоттар (Х</w:t>
      </w:r>
      <w:r w:rsidR="007D626C" w:rsidRPr="00D76DB6">
        <w:rPr>
          <w:color w:val="0D0D0D" w:themeColor="text1" w:themeTint="F2"/>
          <w:sz w:val="28"/>
          <w:szCs w:val="28"/>
          <w:vertAlign w:val="subscript"/>
          <w:lang w:val="kk-KZ"/>
        </w:rPr>
        <w:t>2</w:t>
      </w:r>
      <w:r w:rsidR="007D626C" w:rsidRPr="00D76DB6">
        <w:rPr>
          <w:color w:val="0D0D0D" w:themeColor="text1" w:themeTint="F2"/>
          <w:sz w:val="28"/>
          <w:szCs w:val="28"/>
          <w:lang w:val="kk-KZ"/>
        </w:rPr>
        <w:t>)</w:t>
      </w:r>
      <w:r w:rsidR="001E7492" w:rsidRPr="00D76DB6">
        <w:rPr>
          <w:color w:val="0D0D0D" w:themeColor="text1" w:themeTint="F2"/>
          <w:sz w:val="28"/>
          <w:szCs w:val="28"/>
          <w:lang w:val="kk-KZ"/>
        </w:rPr>
        <w:t xml:space="preserve"> мен</w:t>
      </w:r>
      <w:r w:rsidR="00BB199D">
        <w:rPr>
          <w:color w:val="0D0D0D" w:themeColor="text1" w:themeTint="F2"/>
          <w:sz w:val="28"/>
          <w:szCs w:val="28"/>
          <w:lang w:val="kk-KZ"/>
        </w:rPr>
        <w:t xml:space="preserve"> </w:t>
      </w:r>
      <w:r w:rsidR="001E7492" w:rsidRPr="00D76DB6">
        <w:rPr>
          <w:color w:val="0D0D0D" w:themeColor="text1" w:themeTint="F2"/>
          <w:sz w:val="28"/>
          <w:szCs w:val="28"/>
          <w:lang w:val="kk-KZ"/>
        </w:rPr>
        <w:t>ө</w:t>
      </w:r>
      <w:r w:rsidR="00C47A7C" w:rsidRPr="00D76DB6">
        <w:rPr>
          <w:color w:val="0D0D0D" w:themeColor="text1" w:themeTint="F2"/>
          <w:sz w:val="28"/>
          <w:szCs w:val="28"/>
          <w:lang w:val="kk-KZ"/>
        </w:rPr>
        <w:t xml:space="preserve">зге активтер </w:t>
      </w:r>
      <w:r w:rsidR="007D626C" w:rsidRPr="00D76DB6">
        <w:rPr>
          <w:color w:val="0D0D0D" w:themeColor="text1" w:themeTint="F2"/>
          <w:sz w:val="28"/>
          <w:szCs w:val="28"/>
          <w:lang w:val="kk-KZ"/>
        </w:rPr>
        <w:t>(Х</w:t>
      </w:r>
      <w:r w:rsidR="007D626C" w:rsidRPr="00D76DB6">
        <w:rPr>
          <w:color w:val="0D0D0D" w:themeColor="text1" w:themeTint="F2"/>
          <w:sz w:val="28"/>
          <w:szCs w:val="28"/>
          <w:vertAlign w:val="subscript"/>
          <w:lang w:val="kk-KZ"/>
        </w:rPr>
        <w:t>7</w:t>
      </w:r>
      <w:r w:rsidR="007D626C" w:rsidRPr="00D76DB6">
        <w:rPr>
          <w:color w:val="0D0D0D" w:themeColor="text1" w:themeTint="F2"/>
          <w:sz w:val="28"/>
          <w:szCs w:val="28"/>
          <w:lang w:val="kk-KZ"/>
        </w:rPr>
        <w:t xml:space="preserve">) </w:t>
      </w:r>
      <w:r w:rsidR="001E7492" w:rsidRPr="00D76DB6">
        <w:rPr>
          <w:color w:val="0D0D0D" w:themeColor="text1" w:themeTint="F2"/>
          <w:sz w:val="28"/>
          <w:szCs w:val="28"/>
          <w:lang w:val="kk-KZ"/>
        </w:rPr>
        <w:t>төмендеген</w:t>
      </w:r>
      <w:r w:rsidR="00BB18E0" w:rsidRPr="00D76DB6">
        <w:rPr>
          <w:color w:val="0D0D0D" w:themeColor="text1" w:themeTint="F2"/>
          <w:sz w:val="28"/>
          <w:szCs w:val="28"/>
          <w:lang w:val="kk-KZ"/>
        </w:rPr>
        <w:t>.</w:t>
      </w:r>
      <w:r w:rsidR="001E7492" w:rsidRPr="00D76DB6">
        <w:rPr>
          <w:color w:val="0D0D0D" w:themeColor="text1" w:themeTint="F2"/>
          <w:sz w:val="28"/>
          <w:szCs w:val="28"/>
          <w:lang w:val="kk-KZ"/>
        </w:rPr>
        <w:t xml:space="preserve"> </w:t>
      </w:r>
      <w:r w:rsidR="00A700B4" w:rsidRPr="00A700B4">
        <w:rPr>
          <w:color w:val="0D0D0D" w:themeColor="text1" w:themeTint="F2"/>
          <w:sz w:val="28"/>
          <w:szCs w:val="28"/>
          <w:lang w:val="kk-KZ"/>
        </w:rPr>
        <w:t>Жиынты</w:t>
      </w:r>
      <w:r w:rsidR="00A700B4">
        <w:rPr>
          <w:color w:val="0D0D0D" w:themeColor="text1" w:themeTint="F2"/>
          <w:sz w:val="28"/>
          <w:szCs w:val="28"/>
          <w:lang w:val="kk-KZ"/>
        </w:rPr>
        <w:t>қ а</w:t>
      </w:r>
      <w:r w:rsidR="00BB18E0" w:rsidRPr="00D76DB6">
        <w:rPr>
          <w:color w:val="0D0D0D" w:themeColor="text1" w:themeTint="F2"/>
          <w:sz w:val="28"/>
          <w:szCs w:val="28"/>
          <w:lang w:val="kk-KZ"/>
        </w:rPr>
        <w:t>ктивтер</w:t>
      </w:r>
      <w:r w:rsidR="00A700B4">
        <w:rPr>
          <w:color w:val="0D0D0D" w:themeColor="text1" w:themeTint="F2"/>
          <w:sz w:val="28"/>
          <w:szCs w:val="28"/>
          <w:lang w:val="kk-KZ"/>
        </w:rPr>
        <w:t>дің құрылымына</w:t>
      </w:r>
      <w:r w:rsidR="00BB18E0" w:rsidRPr="00D76DB6">
        <w:rPr>
          <w:color w:val="0D0D0D" w:themeColor="text1" w:themeTint="F2"/>
          <w:sz w:val="28"/>
          <w:szCs w:val="28"/>
          <w:lang w:val="kk-KZ"/>
        </w:rPr>
        <w:t xml:space="preserve"> болжам бойынша тұрақты өсіп отырған </w:t>
      </w:r>
      <w:r w:rsidR="00B064A3" w:rsidRPr="00D76DB6">
        <w:rPr>
          <w:color w:val="0D0D0D" w:themeColor="text1" w:themeTint="F2"/>
          <w:sz w:val="28"/>
          <w:szCs w:val="28"/>
          <w:lang w:val="kk-KZ"/>
        </w:rPr>
        <w:t>(</w:t>
      </w:r>
      <w:r w:rsidRPr="00D76DB6">
        <w:rPr>
          <w:color w:val="0D0D0D" w:themeColor="text1" w:themeTint="F2"/>
          <w:sz w:val="28"/>
          <w:szCs w:val="28"/>
          <w:lang w:val="kk-KZ"/>
        </w:rPr>
        <w:t xml:space="preserve">Қосымша </w:t>
      </w:r>
      <w:r w:rsidR="00E9748E">
        <w:rPr>
          <w:color w:val="0D0D0D" w:themeColor="text1" w:themeTint="F2"/>
          <w:sz w:val="28"/>
          <w:szCs w:val="28"/>
          <w:lang w:val="kk-KZ"/>
        </w:rPr>
        <w:t>В</w:t>
      </w:r>
      <w:r w:rsidR="00B064A3" w:rsidRPr="00D76DB6">
        <w:rPr>
          <w:color w:val="0D0D0D" w:themeColor="text1" w:themeTint="F2"/>
          <w:sz w:val="28"/>
          <w:szCs w:val="28"/>
          <w:lang w:val="kk-KZ"/>
        </w:rPr>
        <w:t>)</w:t>
      </w:r>
      <w:r w:rsidR="00C47A7C" w:rsidRPr="00D76DB6">
        <w:rPr>
          <w:color w:val="0D0D0D" w:themeColor="text1" w:themeTint="F2"/>
          <w:sz w:val="28"/>
          <w:szCs w:val="28"/>
          <w:lang w:val="kk-KZ"/>
        </w:rPr>
        <w:t xml:space="preserve">. </w:t>
      </w:r>
    </w:p>
    <w:p w14:paraId="11F966CD" w14:textId="77777777" w:rsidR="008A3FE9" w:rsidRPr="00D76DB6" w:rsidRDefault="008A3FE9" w:rsidP="00F30E78">
      <w:pPr>
        <w:ind w:right="-2"/>
        <w:jc w:val="both"/>
        <w:rPr>
          <w:color w:val="0D0D0D" w:themeColor="text1" w:themeTint="F2"/>
          <w:sz w:val="28"/>
          <w:szCs w:val="28"/>
          <w:lang w:val="kk-KZ"/>
        </w:rPr>
      </w:pPr>
    </w:p>
    <w:p w14:paraId="27E9783A" w14:textId="77777777" w:rsidR="00F30E78" w:rsidRPr="00D76DB6" w:rsidRDefault="00F30E78" w:rsidP="00094CAE">
      <w:pPr>
        <w:ind w:right="-2"/>
        <w:jc w:val="center"/>
        <w:rPr>
          <w:color w:val="0D0D0D" w:themeColor="text1" w:themeTint="F2"/>
          <w:sz w:val="28"/>
          <w:szCs w:val="28"/>
          <w:lang w:val="kk-KZ"/>
        </w:rPr>
      </w:pPr>
      <w:r w:rsidRPr="00D76DB6">
        <w:rPr>
          <w:noProof/>
          <w:color w:val="0D0D0D" w:themeColor="text1" w:themeTint="F2"/>
          <w:sz w:val="28"/>
          <w:szCs w:val="28"/>
        </w:rPr>
        <w:drawing>
          <wp:inline distT="0" distB="0" distL="0" distR="0" wp14:anchorId="2CA31B90" wp14:editId="2FDD0738">
            <wp:extent cx="5718517" cy="2686929"/>
            <wp:effectExtent l="0" t="0" r="0" b="0"/>
            <wp:docPr id="125" name="Диаграмма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2B613ED" w14:textId="77777777" w:rsidR="00A90E37" w:rsidRPr="00094CAE" w:rsidRDefault="00A90E37" w:rsidP="00A90E37">
      <w:pPr>
        <w:ind w:right="-2" w:firstLine="709"/>
        <w:jc w:val="both"/>
        <w:rPr>
          <w:color w:val="0D0D0D" w:themeColor="text1" w:themeTint="F2"/>
          <w:sz w:val="16"/>
          <w:szCs w:val="16"/>
          <w:lang w:val="kk-KZ"/>
        </w:rPr>
      </w:pPr>
    </w:p>
    <w:p w14:paraId="5E27302E" w14:textId="7F771194" w:rsidR="00A90E37" w:rsidRPr="00D76DB6" w:rsidRDefault="00267794" w:rsidP="00094CAE">
      <w:pPr>
        <w:ind w:right="-2"/>
        <w:jc w:val="center"/>
        <w:rPr>
          <w:color w:val="0D0D0D" w:themeColor="text1" w:themeTint="F2"/>
          <w:sz w:val="28"/>
          <w:szCs w:val="28"/>
          <w:lang w:val="kk-KZ"/>
        </w:rPr>
      </w:pPr>
      <w:r w:rsidRPr="00D76DB6">
        <w:rPr>
          <w:color w:val="0D0D0D" w:themeColor="text1" w:themeTint="F2"/>
          <w:sz w:val="28"/>
          <w:szCs w:val="28"/>
          <w:lang w:val="kk-KZ"/>
        </w:rPr>
        <w:t xml:space="preserve">Сурет 24 </w:t>
      </w:r>
      <w:r w:rsidR="00BB199D">
        <w:rPr>
          <w:color w:val="0D0D0D" w:themeColor="text1" w:themeTint="F2"/>
          <w:sz w:val="28"/>
          <w:szCs w:val="28"/>
          <w:lang w:val="kk-KZ"/>
        </w:rPr>
        <w:t>–</w:t>
      </w:r>
      <w:r w:rsidR="00A90E37" w:rsidRPr="00D76DB6">
        <w:rPr>
          <w:color w:val="0D0D0D" w:themeColor="text1" w:themeTint="F2"/>
          <w:sz w:val="28"/>
          <w:szCs w:val="28"/>
          <w:lang w:val="kk-KZ"/>
        </w:rPr>
        <w:t xml:space="preserve"> 2013-2019 жыл</w:t>
      </w:r>
      <w:r w:rsidR="000F1D89" w:rsidRPr="00D76DB6">
        <w:rPr>
          <w:color w:val="0D0D0D" w:themeColor="text1" w:themeTint="F2"/>
          <w:sz w:val="28"/>
          <w:szCs w:val="28"/>
          <w:lang w:val="kk-KZ"/>
        </w:rPr>
        <w:t>дар аралығындағы банк секторы</w:t>
      </w:r>
      <w:r w:rsidR="00A90E37" w:rsidRPr="00D76DB6">
        <w:rPr>
          <w:color w:val="0D0D0D" w:themeColor="text1" w:themeTint="F2"/>
          <w:sz w:val="28"/>
          <w:szCs w:val="28"/>
          <w:lang w:val="kk-KZ"/>
        </w:rPr>
        <w:t xml:space="preserve"> міндеттемелердің жағдайы мен 2020-2025 жылға дейінгі кезеңге арналған индикаторларын дамыту болжамы</w:t>
      </w:r>
    </w:p>
    <w:p w14:paraId="207040AF" w14:textId="77777777" w:rsidR="00A90E37" w:rsidRPr="00D76DB6" w:rsidRDefault="00A90E37" w:rsidP="00A90E37">
      <w:pPr>
        <w:ind w:right="-2" w:firstLine="709"/>
        <w:jc w:val="both"/>
        <w:rPr>
          <w:color w:val="0D0D0D" w:themeColor="text1" w:themeTint="F2"/>
          <w:sz w:val="28"/>
          <w:szCs w:val="28"/>
          <w:lang w:val="kk-KZ"/>
        </w:rPr>
      </w:pPr>
    </w:p>
    <w:p w14:paraId="5B0A4C1F" w14:textId="0F28558C" w:rsidR="003B72DE" w:rsidRPr="00D76DB6" w:rsidRDefault="00094CAE" w:rsidP="00BF6F25">
      <w:pPr>
        <w:ind w:right="-2" w:firstLine="709"/>
        <w:jc w:val="both"/>
        <w:rPr>
          <w:color w:val="0D0D0D" w:themeColor="text1" w:themeTint="F2"/>
          <w:sz w:val="28"/>
          <w:szCs w:val="28"/>
          <w:lang w:val="kk-KZ"/>
        </w:rPr>
      </w:pPr>
      <w:r>
        <w:rPr>
          <w:color w:val="0D0D0D" w:themeColor="text1" w:themeTint="F2"/>
          <w:sz w:val="28"/>
          <w:szCs w:val="28"/>
          <w:lang w:val="kk-KZ"/>
        </w:rPr>
        <w:t>24-</w:t>
      </w:r>
      <w:r w:rsidRPr="00D76DB6">
        <w:rPr>
          <w:color w:val="0D0D0D" w:themeColor="text1" w:themeTint="F2"/>
          <w:sz w:val="28"/>
          <w:szCs w:val="28"/>
          <w:lang w:val="kk-KZ"/>
        </w:rPr>
        <w:t xml:space="preserve">суретте </w:t>
      </w:r>
      <w:r w:rsidR="00A90E37" w:rsidRPr="00D76DB6">
        <w:rPr>
          <w:color w:val="0D0D0D" w:themeColor="text1" w:themeTint="F2"/>
          <w:sz w:val="28"/>
          <w:szCs w:val="28"/>
          <w:lang w:val="kk-KZ"/>
        </w:rPr>
        <w:t xml:space="preserve">2013-2019 жылдар аралығында банк секторының міндеттемелердің құрылымында барлық көрсеткіштерде ауытқулар (+,-) болса, </w:t>
      </w:r>
      <w:r w:rsidR="00466970" w:rsidRPr="00D76DB6">
        <w:rPr>
          <w:color w:val="0D0D0D" w:themeColor="text1" w:themeTint="F2"/>
          <w:sz w:val="28"/>
          <w:szCs w:val="28"/>
          <w:lang w:val="kk-KZ"/>
        </w:rPr>
        <w:t>2020-2025 жылдар болжам</w:t>
      </w:r>
      <w:r w:rsidR="00A90E37" w:rsidRPr="00D76DB6">
        <w:rPr>
          <w:color w:val="0D0D0D" w:themeColor="text1" w:themeTint="F2"/>
          <w:sz w:val="28"/>
          <w:szCs w:val="28"/>
          <w:lang w:val="kk-KZ"/>
        </w:rPr>
        <w:t xml:space="preserve">да </w:t>
      </w:r>
      <w:r w:rsidR="000D202F" w:rsidRPr="00D76DB6">
        <w:rPr>
          <w:color w:val="0D0D0D" w:themeColor="text1" w:themeTint="F2"/>
          <w:sz w:val="28"/>
          <w:szCs w:val="28"/>
          <w:lang w:val="kk-KZ"/>
        </w:rPr>
        <w:t>клиенттердің</w:t>
      </w:r>
      <w:r w:rsidR="00A90E37" w:rsidRPr="00D76DB6">
        <w:rPr>
          <w:color w:val="0D0D0D" w:themeColor="text1" w:themeTint="F2"/>
          <w:sz w:val="28"/>
          <w:szCs w:val="28"/>
          <w:lang w:val="kk-KZ"/>
        </w:rPr>
        <w:t xml:space="preserve"> салымдар</w:t>
      </w:r>
      <w:r w:rsidR="00F15C49" w:rsidRPr="00D76DB6">
        <w:rPr>
          <w:color w:val="0D0D0D" w:themeColor="text1" w:themeTint="F2"/>
          <w:sz w:val="28"/>
          <w:szCs w:val="28"/>
          <w:lang w:val="kk-KZ"/>
        </w:rPr>
        <w:t>ы (Y</w:t>
      </w:r>
      <w:r w:rsidR="000D202F" w:rsidRPr="00D76DB6">
        <w:rPr>
          <w:color w:val="0D0D0D" w:themeColor="text1" w:themeTint="F2"/>
          <w:sz w:val="28"/>
          <w:szCs w:val="28"/>
          <w:vertAlign w:val="subscript"/>
          <w:lang w:val="kk-KZ"/>
        </w:rPr>
        <w:t>6</w:t>
      </w:r>
      <w:r w:rsidR="000D202F" w:rsidRPr="00D76DB6">
        <w:rPr>
          <w:color w:val="0D0D0D" w:themeColor="text1" w:themeTint="F2"/>
          <w:sz w:val="28"/>
          <w:szCs w:val="28"/>
          <w:lang w:val="kk-KZ"/>
        </w:rPr>
        <w:t>) тұрақты өскен</w:t>
      </w:r>
      <w:r w:rsidR="00BB18E0" w:rsidRPr="00D76DB6">
        <w:rPr>
          <w:color w:val="0D0D0D" w:themeColor="text1" w:themeTint="F2"/>
          <w:sz w:val="28"/>
          <w:szCs w:val="28"/>
          <w:lang w:val="kk-KZ"/>
        </w:rPr>
        <w:t>. Міндеттемелер</w:t>
      </w:r>
      <w:r w:rsidR="00F15C49" w:rsidRPr="00D76DB6">
        <w:rPr>
          <w:color w:val="0D0D0D" w:themeColor="text1" w:themeTint="F2"/>
          <w:sz w:val="28"/>
          <w:szCs w:val="28"/>
          <w:lang w:val="kk-KZ"/>
        </w:rPr>
        <w:t xml:space="preserve"> (Y) </w:t>
      </w:r>
      <w:r w:rsidR="00BB18E0" w:rsidRPr="00D76DB6">
        <w:rPr>
          <w:color w:val="0D0D0D" w:themeColor="text1" w:themeTint="F2"/>
          <w:sz w:val="28"/>
          <w:szCs w:val="28"/>
          <w:lang w:val="kk-KZ"/>
        </w:rPr>
        <w:t>болжам бойынша тұрақты өсіп отырған</w:t>
      </w:r>
      <w:r w:rsidR="001A7877" w:rsidRPr="00D76DB6">
        <w:rPr>
          <w:color w:val="0D0D0D" w:themeColor="text1" w:themeTint="F2"/>
          <w:sz w:val="28"/>
          <w:szCs w:val="28"/>
          <w:lang w:val="kk-KZ"/>
        </w:rPr>
        <w:t xml:space="preserve"> </w:t>
      </w:r>
      <w:r w:rsidR="00A90E37" w:rsidRPr="00D76DB6">
        <w:rPr>
          <w:color w:val="0D0D0D" w:themeColor="text1" w:themeTint="F2"/>
          <w:sz w:val="28"/>
          <w:szCs w:val="28"/>
          <w:lang w:val="kk-KZ"/>
        </w:rPr>
        <w:t>(</w:t>
      </w:r>
      <w:r w:rsidRPr="00D76DB6">
        <w:rPr>
          <w:color w:val="0D0D0D" w:themeColor="text1" w:themeTint="F2"/>
          <w:sz w:val="28"/>
          <w:szCs w:val="28"/>
          <w:lang w:val="kk-KZ"/>
        </w:rPr>
        <w:t xml:space="preserve">Қосымша </w:t>
      </w:r>
      <w:r w:rsidR="00E9748E">
        <w:rPr>
          <w:color w:val="0D0D0D" w:themeColor="text1" w:themeTint="F2"/>
          <w:sz w:val="28"/>
          <w:szCs w:val="28"/>
          <w:lang w:val="kk-KZ"/>
        </w:rPr>
        <w:t>В</w:t>
      </w:r>
      <w:r w:rsidR="00A90E37" w:rsidRPr="00D76DB6">
        <w:rPr>
          <w:color w:val="0D0D0D" w:themeColor="text1" w:themeTint="F2"/>
          <w:sz w:val="28"/>
          <w:szCs w:val="28"/>
          <w:lang w:val="kk-KZ"/>
        </w:rPr>
        <w:t>).</w:t>
      </w:r>
    </w:p>
    <w:p w14:paraId="35171D6D" w14:textId="77777777" w:rsidR="0033120C" w:rsidRPr="00D76DB6" w:rsidRDefault="0033120C" w:rsidP="00A62662">
      <w:pPr>
        <w:ind w:right="-2" w:firstLine="709"/>
        <w:jc w:val="both"/>
        <w:rPr>
          <w:color w:val="0D0D0D" w:themeColor="text1" w:themeTint="F2"/>
          <w:sz w:val="28"/>
          <w:szCs w:val="28"/>
          <w:lang w:val="kk-KZ"/>
        </w:rPr>
      </w:pPr>
    </w:p>
    <w:p w14:paraId="52D0A21B" w14:textId="77777777" w:rsidR="008A3FE9" w:rsidRPr="00D76DB6" w:rsidRDefault="002E1F83" w:rsidP="00094CAE">
      <w:pPr>
        <w:ind w:right="-2"/>
        <w:jc w:val="center"/>
        <w:rPr>
          <w:color w:val="0D0D0D" w:themeColor="text1" w:themeTint="F2"/>
          <w:sz w:val="28"/>
          <w:szCs w:val="28"/>
          <w:lang w:val="kk-KZ"/>
        </w:rPr>
      </w:pPr>
      <w:r w:rsidRPr="00D76DB6">
        <w:rPr>
          <w:noProof/>
          <w:color w:val="0D0D0D" w:themeColor="text1" w:themeTint="F2"/>
          <w:sz w:val="28"/>
          <w:szCs w:val="28"/>
        </w:rPr>
        <w:drawing>
          <wp:inline distT="0" distB="0" distL="0" distR="0" wp14:anchorId="2EF35253" wp14:editId="005E8DE2">
            <wp:extent cx="5923722" cy="3180522"/>
            <wp:effectExtent l="0" t="0" r="1270" b="1270"/>
            <wp:docPr id="126" name="Диаграмма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6A3C480" w14:textId="77777777" w:rsidR="00094CAE" w:rsidRPr="00094CAE" w:rsidRDefault="00094CAE" w:rsidP="00094CAE">
      <w:pPr>
        <w:ind w:right="-2"/>
        <w:jc w:val="center"/>
        <w:rPr>
          <w:color w:val="0D0D0D" w:themeColor="text1" w:themeTint="F2"/>
          <w:sz w:val="16"/>
          <w:szCs w:val="16"/>
          <w:lang w:val="kk-KZ"/>
        </w:rPr>
      </w:pPr>
    </w:p>
    <w:p w14:paraId="28E7D8E6" w14:textId="3B7403E6" w:rsidR="00134A31" w:rsidRPr="00D76DB6" w:rsidRDefault="00134A31" w:rsidP="00094CAE">
      <w:pPr>
        <w:ind w:right="-2"/>
        <w:jc w:val="center"/>
        <w:rPr>
          <w:color w:val="0D0D0D" w:themeColor="text1" w:themeTint="F2"/>
          <w:sz w:val="28"/>
          <w:szCs w:val="28"/>
          <w:lang w:val="kk-KZ"/>
        </w:rPr>
      </w:pPr>
      <w:r w:rsidRPr="00D76DB6">
        <w:rPr>
          <w:color w:val="0D0D0D" w:themeColor="text1" w:themeTint="F2"/>
          <w:sz w:val="28"/>
          <w:szCs w:val="28"/>
          <w:lang w:val="kk-KZ"/>
        </w:rPr>
        <w:t xml:space="preserve">Сурет </w:t>
      </w:r>
      <w:r w:rsidR="00267794" w:rsidRPr="00D76DB6">
        <w:rPr>
          <w:color w:val="0D0D0D" w:themeColor="text1" w:themeTint="F2"/>
          <w:sz w:val="28"/>
          <w:szCs w:val="28"/>
          <w:lang w:val="kk-KZ"/>
        </w:rPr>
        <w:t xml:space="preserve">25 </w:t>
      </w:r>
      <w:r w:rsidR="00BB199D">
        <w:rPr>
          <w:color w:val="0D0D0D" w:themeColor="text1" w:themeTint="F2"/>
          <w:sz w:val="28"/>
          <w:szCs w:val="28"/>
          <w:lang w:val="kk-KZ"/>
        </w:rPr>
        <w:t>–</w:t>
      </w:r>
      <w:r w:rsidRPr="00D76DB6">
        <w:rPr>
          <w:color w:val="0D0D0D" w:themeColor="text1" w:themeTint="F2"/>
          <w:sz w:val="28"/>
          <w:szCs w:val="28"/>
          <w:lang w:val="kk-KZ"/>
        </w:rPr>
        <w:t xml:space="preserve"> 2013-2019 жылдар аралығындағы </w:t>
      </w:r>
      <w:r w:rsidRPr="00D76DB6">
        <w:rPr>
          <w:bCs/>
          <w:color w:val="0D0D0D" w:themeColor="text1" w:themeTint="F2"/>
          <w:sz w:val="28"/>
          <w:szCs w:val="28"/>
          <w:lang w:val="kk-KZ"/>
        </w:rPr>
        <w:t xml:space="preserve">несие портфелінің (негізгі борыш) </w:t>
      </w:r>
      <w:r w:rsidRPr="00D76DB6">
        <w:rPr>
          <w:color w:val="0D0D0D" w:themeColor="text1" w:themeTint="F2"/>
          <w:sz w:val="28"/>
          <w:szCs w:val="28"/>
          <w:lang w:val="kk-KZ"/>
        </w:rPr>
        <w:t>құрылымының жағдайы мен 2020-2025 жылға дейінгі кезеңге арналған индикаторларын дамыту болжамы</w:t>
      </w:r>
      <w:r w:rsidR="00DD299A">
        <w:rPr>
          <w:color w:val="0D0D0D" w:themeColor="text1" w:themeTint="F2"/>
          <w:sz w:val="28"/>
          <w:szCs w:val="28"/>
          <w:lang w:val="kk-KZ"/>
        </w:rPr>
        <w:t>, трлн</w:t>
      </w:r>
      <w:r w:rsidR="0099188C">
        <w:rPr>
          <w:color w:val="0D0D0D" w:themeColor="text1" w:themeTint="F2"/>
          <w:sz w:val="28"/>
          <w:szCs w:val="28"/>
          <w:lang w:val="kk-KZ"/>
        </w:rPr>
        <w:t>.</w:t>
      </w:r>
      <w:r w:rsidR="00DD299A">
        <w:rPr>
          <w:color w:val="0D0D0D" w:themeColor="text1" w:themeTint="F2"/>
          <w:sz w:val="28"/>
          <w:szCs w:val="28"/>
          <w:lang w:val="kk-KZ"/>
        </w:rPr>
        <w:t xml:space="preserve"> теңге</w:t>
      </w:r>
    </w:p>
    <w:p w14:paraId="71D2F95C" w14:textId="044C02CC" w:rsidR="000D202F" w:rsidRPr="00D76DB6" w:rsidRDefault="00094CAE" w:rsidP="000D202F">
      <w:pPr>
        <w:ind w:right="-2" w:firstLine="709"/>
        <w:jc w:val="both"/>
        <w:rPr>
          <w:color w:val="0D0D0D" w:themeColor="text1" w:themeTint="F2"/>
          <w:sz w:val="28"/>
          <w:szCs w:val="28"/>
          <w:lang w:val="kk-KZ"/>
        </w:rPr>
      </w:pPr>
      <w:r>
        <w:rPr>
          <w:color w:val="0D0D0D" w:themeColor="text1" w:themeTint="F2"/>
          <w:sz w:val="28"/>
          <w:szCs w:val="28"/>
          <w:lang w:val="kk-KZ"/>
        </w:rPr>
        <w:lastRenderedPageBreak/>
        <w:t>25-</w:t>
      </w:r>
      <w:r w:rsidRPr="00D76DB6">
        <w:rPr>
          <w:color w:val="0D0D0D" w:themeColor="text1" w:themeTint="F2"/>
          <w:sz w:val="28"/>
          <w:szCs w:val="28"/>
          <w:lang w:val="kk-KZ"/>
        </w:rPr>
        <w:t xml:space="preserve">суретте </w:t>
      </w:r>
      <w:r w:rsidR="000D202F" w:rsidRPr="00D76DB6">
        <w:rPr>
          <w:color w:val="0D0D0D" w:themeColor="text1" w:themeTint="F2"/>
          <w:sz w:val="28"/>
          <w:szCs w:val="28"/>
          <w:lang w:val="kk-KZ"/>
        </w:rPr>
        <w:t xml:space="preserve">2013-2019 жылдар аралығында банк секторының </w:t>
      </w:r>
      <w:r w:rsidR="00546E15" w:rsidRPr="00D76DB6">
        <w:rPr>
          <w:bCs/>
          <w:color w:val="0D0D0D" w:themeColor="text1" w:themeTint="F2"/>
          <w:sz w:val="28"/>
          <w:szCs w:val="28"/>
          <w:lang w:val="kk-KZ"/>
        </w:rPr>
        <w:t xml:space="preserve">несие портфелінің (негізгі борыш) </w:t>
      </w:r>
      <w:r w:rsidR="000D202F" w:rsidRPr="00D76DB6">
        <w:rPr>
          <w:color w:val="0D0D0D" w:themeColor="text1" w:themeTint="F2"/>
          <w:sz w:val="28"/>
          <w:szCs w:val="28"/>
          <w:lang w:val="kk-KZ"/>
        </w:rPr>
        <w:t>құрылымында за</w:t>
      </w:r>
      <w:r w:rsidR="00466970" w:rsidRPr="00D76DB6">
        <w:rPr>
          <w:color w:val="0D0D0D" w:themeColor="text1" w:themeTint="F2"/>
          <w:sz w:val="28"/>
          <w:szCs w:val="28"/>
          <w:lang w:val="kk-KZ"/>
        </w:rPr>
        <w:t>ңды тұлғалардың қарыздары</w:t>
      </w:r>
      <w:r w:rsidR="00E06929" w:rsidRPr="00D76DB6">
        <w:rPr>
          <w:color w:val="0D0D0D" w:themeColor="text1" w:themeTint="F2"/>
          <w:sz w:val="28"/>
          <w:szCs w:val="28"/>
          <w:lang w:val="kk-KZ"/>
        </w:rPr>
        <w:t xml:space="preserve"> (Z</w:t>
      </w:r>
      <w:r w:rsidR="00E06929" w:rsidRPr="00D76DB6">
        <w:rPr>
          <w:color w:val="0D0D0D" w:themeColor="text1" w:themeTint="F2"/>
          <w:sz w:val="28"/>
          <w:szCs w:val="28"/>
          <w:vertAlign w:val="subscript"/>
          <w:lang w:val="kk-KZ"/>
        </w:rPr>
        <w:t>3</w:t>
      </w:r>
      <w:r w:rsidR="00E06929" w:rsidRPr="00D76DB6">
        <w:rPr>
          <w:color w:val="0D0D0D" w:themeColor="text1" w:themeTint="F2"/>
          <w:sz w:val="28"/>
          <w:szCs w:val="28"/>
          <w:lang w:val="kk-KZ"/>
        </w:rPr>
        <w:t>)</w:t>
      </w:r>
      <w:r w:rsidR="00466970" w:rsidRPr="00D76DB6">
        <w:rPr>
          <w:color w:val="0D0D0D" w:themeColor="text1" w:themeTint="F2"/>
          <w:sz w:val="28"/>
          <w:szCs w:val="28"/>
          <w:lang w:val="kk-KZ"/>
        </w:rPr>
        <w:t xml:space="preserve"> кеміген, керісінше жеке тұлғалардың қарыздары </w:t>
      </w:r>
      <w:r w:rsidR="00E06929" w:rsidRPr="00D76DB6">
        <w:rPr>
          <w:color w:val="0D0D0D" w:themeColor="text1" w:themeTint="F2"/>
          <w:sz w:val="28"/>
          <w:szCs w:val="28"/>
          <w:lang w:val="kk-KZ"/>
        </w:rPr>
        <w:t>(Z</w:t>
      </w:r>
      <w:r w:rsidR="00E06929" w:rsidRPr="00D76DB6">
        <w:rPr>
          <w:color w:val="0D0D0D" w:themeColor="text1" w:themeTint="F2"/>
          <w:sz w:val="28"/>
          <w:szCs w:val="28"/>
          <w:vertAlign w:val="subscript"/>
          <w:lang w:val="kk-KZ"/>
        </w:rPr>
        <w:t>4</w:t>
      </w:r>
      <w:r w:rsidR="00E06929" w:rsidRPr="00D76DB6">
        <w:rPr>
          <w:color w:val="0D0D0D" w:themeColor="text1" w:themeTint="F2"/>
          <w:sz w:val="28"/>
          <w:szCs w:val="28"/>
          <w:lang w:val="kk-KZ"/>
        </w:rPr>
        <w:t>)</w:t>
      </w:r>
      <w:r w:rsidR="00937F81" w:rsidRPr="00D76DB6">
        <w:rPr>
          <w:color w:val="0D0D0D" w:themeColor="text1" w:themeTint="F2"/>
          <w:sz w:val="28"/>
          <w:szCs w:val="28"/>
          <w:lang w:val="kk-KZ"/>
        </w:rPr>
        <w:t xml:space="preserve"> </w:t>
      </w:r>
      <w:r w:rsidR="00466970" w:rsidRPr="00D76DB6">
        <w:rPr>
          <w:color w:val="0D0D0D" w:themeColor="text1" w:themeTint="F2"/>
          <w:sz w:val="28"/>
          <w:szCs w:val="28"/>
          <w:lang w:val="kk-KZ"/>
        </w:rPr>
        <w:t>(</w:t>
      </w:r>
      <w:r w:rsidR="000D202F" w:rsidRPr="00D76DB6">
        <w:rPr>
          <w:color w:val="0D0D0D" w:themeColor="text1" w:themeTint="F2"/>
          <w:sz w:val="28"/>
          <w:szCs w:val="28"/>
          <w:lang w:val="kk-KZ"/>
        </w:rPr>
        <w:t xml:space="preserve">тұрғын үй салуға және </w:t>
      </w:r>
      <w:r w:rsidR="00466970" w:rsidRPr="00D76DB6">
        <w:rPr>
          <w:color w:val="0D0D0D" w:themeColor="text1" w:themeTint="F2"/>
          <w:sz w:val="28"/>
          <w:szCs w:val="28"/>
          <w:lang w:val="kk-KZ"/>
        </w:rPr>
        <w:t>сатып алуға</w:t>
      </w:r>
      <w:r w:rsidR="00937F81" w:rsidRPr="00D76DB6">
        <w:rPr>
          <w:color w:val="0D0D0D" w:themeColor="text1" w:themeTint="F2"/>
          <w:sz w:val="28"/>
          <w:szCs w:val="28"/>
          <w:lang w:val="kk-KZ"/>
        </w:rPr>
        <w:t xml:space="preserve"> (Z</w:t>
      </w:r>
      <w:r w:rsidR="00937F81" w:rsidRPr="00D76DB6">
        <w:rPr>
          <w:color w:val="0D0D0D" w:themeColor="text1" w:themeTint="F2"/>
          <w:sz w:val="28"/>
          <w:szCs w:val="28"/>
          <w:vertAlign w:val="subscript"/>
          <w:lang w:val="kk-KZ"/>
        </w:rPr>
        <w:t>5</w:t>
      </w:r>
      <w:r w:rsidR="00937F81" w:rsidRPr="00D76DB6">
        <w:rPr>
          <w:color w:val="0D0D0D" w:themeColor="text1" w:themeTint="F2"/>
          <w:sz w:val="28"/>
          <w:szCs w:val="28"/>
          <w:lang w:val="kk-KZ"/>
        </w:rPr>
        <w:t>)</w:t>
      </w:r>
      <w:r w:rsidR="00466970" w:rsidRPr="00D76DB6">
        <w:rPr>
          <w:color w:val="0D0D0D" w:themeColor="text1" w:themeTint="F2"/>
          <w:sz w:val="28"/>
          <w:szCs w:val="28"/>
          <w:lang w:val="kk-KZ"/>
        </w:rPr>
        <w:t xml:space="preserve">, тұтынушылық қарыз </w:t>
      </w:r>
      <w:r w:rsidR="00937F81" w:rsidRPr="00D76DB6">
        <w:rPr>
          <w:color w:val="0D0D0D" w:themeColor="text1" w:themeTint="F2"/>
          <w:sz w:val="28"/>
          <w:szCs w:val="28"/>
          <w:lang w:val="kk-KZ"/>
        </w:rPr>
        <w:t>(Z</w:t>
      </w:r>
      <w:r w:rsidR="00937F81" w:rsidRPr="00D76DB6">
        <w:rPr>
          <w:color w:val="0D0D0D" w:themeColor="text1" w:themeTint="F2"/>
          <w:sz w:val="28"/>
          <w:szCs w:val="28"/>
          <w:vertAlign w:val="subscript"/>
          <w:lang w:val="kk-KZ"/>
        </w:rPr>
        <w:t>6</w:t>
      </w:r>
      <w:r w:rsidR="00937F81" w:rsidRPr="00D76DB6">
        <w:rPr>
          <w:color w:val="0D0D0D" w:themeColor="text1" w:themeTint="F2"/>
          <w:sz w:val="28"/>
          <w:szCs w:val="28"/>
          <w:lang w:val="kk-KZ"/>
        </w:rPr>
        <w:t xml:space="preserve">) </w:t>
      </w:r>
      <w:r w:rsidR="00466970" w:rsidRPr="00D76DB6">
        <w:rPr>
          <w:color w:val="0D0D0D" w:themeColor="text1" w:themeTint="F2"/>
          <w:sz w:val="28"/>
          <w:szCs w:val="28"/>
          <w:lang w:val="kk-KZ"/>
        </w:rPr>
        <w:t>2 есеге)</w:t>
      </w:r>
      <w:r w:rsidR="007A3811">
        <w:rPr>
          <w:color w:val="0D0D0D" w:themeColor="text1" w:themeTint="F2"/>
          <w:sz w:val="28"/>
          <w:szCs w:val="28"/>
          <w:lang w:val="kk-KZ"/>
        </w:rPr>
        <w:t>)</w:t>
      </w:r>
      <w:r w:rsidR="00466970" w:rsidRPr="00D76DB6">
        <w:rPr>
          <w:color w:val="0D0D0D" w:themeColor="text1" w:themeTint="F2"/>
          <w:sz w:val="28"/>
          <w:szCs w:val="28"/>
          <w:lang w:val="kk-KZ"/>
        </w:rPr>
        <w:t xml:space="preserve"> өскен</w:t>
      </w:r>
      <w:r w:rsidR="000D202F" w:rsidRPr="00D76DB6">
        <w:rPr>
          <w:color w:val="0D0D0D" w:themeColor="text1" w:themeTint="F2"/>
          <w:sz w:val="28"/>
          <w:szCs w:val="28"/>
          <w:lang w:val="kk-KZ"/>
        </w:rPr>
        <w:t>,</w:t>
      </w:r>
      <w:r w:rsidR="00466970" w:rsidRPr="00D76DB6">
        <w:rPr>
          <w:color w:val="0D0D0D" w:themeColor="text1" w:themeTint="F2"/>
          <w:sz w:val="28"/>
          <w:szCs w:val="28"/>
          <w:lang w:val="kk-KZ"/>
        </w:rPr>
        <w:t xml:space="preserve"> басқа көрсеткіштерде ауытқулар болған (+, -)</w:t>
      </w:r>
      <w:r w:rsidR="000D202F" w:rsidRPr="00D76DB6">
        <w:rPr>
          <w:color w:val="0D0D0D" w:themeColor="text1" w:themeTint="F2"/>
          <w:sz w:val="28"/>
          <w:szCs w:val="28"/>
          <w:lang w:val="kk-KZ"/>
        </w:rPr>
        <w:t xml:space="preserve"> </w:t>
      </w:r>
      <w:r w:rsidR="00466970" w:rsidRPr="00D76DB6">
        <w:rPr>
          <w:color w:val="0D0D0D" w:themeColor="text1" w:themeTint="F2"/>
          <w:sz w:val="28"/>
          <w:szCs w:val="28"/>
          <w:lang w:val="kk-KZ"/>
        </w:rPr>
        <w:t>2020-2025 жылдар болжам</w:t>
      </w:r>
      <w:r w:rsidR="000D202F" w:rsidRPr="00D76DB6">
        <w:rPr>
          <w:color w:val="0D0D0D" w:themeColor="text1" w:themeTint="F2"/>
          <w:sz w:val="28"/>
          <w:szCs w:val="28"/>
          <w:lang w:val="kk-KZ"/>
        </w:rPr>
        <w:t>да</w:t>
      </w:r>
      <w:r w:rsidR="00466970" w:rsidRPr="00D76DB6">
        <w:rPr>
          <w:color w:val="0D0D0D" w:themeColor="text1" w:themeTint="F2"/>
          <w:sz w:val="28"/>
          <w:szCs w:val="28"/>
          <w:lang w:val="kk-KZ"/>
        </w:rPr>
        <w:t xml:space="preserve"> жеке тұлғалардың қарыздары</w:t>
      </w:r>
      <w:r w:rsidR="00937F81" w:rsidRPr="00D76DB6">
        <w:rPr>
          <w:color w:val="0D0D0D" w:themeColor="text1" w:themeTint="F2"/>
          <w:sz w:val="28"/>
          <w:szCs w:val="28"/>
          <w:lang w:val="kk-KZ"/>
        </w:rPr>
        <w:t xml:space="preserve"> (Z</w:t>
      </w:r>
      <w:r w:rsidR="00937F81" w:rsidRPr="00D76DB6">
        <w:rPr>
          <w:color w:val="0D0D0D" w:themeColor="text1" w:themeTint="F2"/>
          <w:sz w:val="28"/>
          <w:szCs w:val="28"/>
          <w:vertAlign w:val="subscript"/>
          <w:lang w:val="kk-KZ"/>
        </w:rPr>
        <w:t>4</w:t>
      </w:r>
      <w:r w:rsidR="00937F81" w:rsidRPr="00D76DB6">
        <w:rPr>
          <w:color w:val="0D0D0D" w:themeColor="text1" w:themeTint="F2"/>
          <w:sz w:val="28"/>
          <w:szCs w:val="28"/>
          <w:lang w:val="kk-KZ"/>
        </w:rPr>
        <w:t xml:space="preserve">) </w:t>
      </w:r>
      <w:r w:rsidR="00905DFD" w:rsidRPr="00D76DB6">
        <w:rPr>
          <w:color w:val="0D0D0D" w:themeColor="text1" w:themeTint="F2"/>
          <w:sz w:val="28"/>
          <w:szCs w:val="28"/>
          <w:lang w:val="kk-KZ"/>
        </w:rPr>
        <w:t>мен шағ</w:t>
      </w:r>
      <w:r w:rsidR="00466970" w:rsidRPr="00D76DB6">
        <w:rPr>
          <w:color w:val="0D0D0D" w:themeColor="text1" w:themeTint="F2"/>
          <w:sz w:val="28"/>
          <w:szCs w:val="28"/>
          <w:lang w:val="kk-KZ"/>
        </w:rPr>
        <w:t>ын және орта кәсіпкерлік субъектілер</w:t>
      </w:r>
      <w:r w:rsidR="00B31987">
        <w:rPr>
          <w:color w:val="0D0D0D" w:themeColor="text1" w:themeTint="F2"/>
          <w:sz w:val="28"/>
          <w:szCs w:val="28"/>
          <w:lang w:val="kk-KZ"/>
        </w:rPr>
        <w:t>і</w:t>
      </w:r>
      <w:r w:rsidR="00466970" w:rsidRPr="00D76DB6">
        <w:rPr>
          <w:color w:val="0D0D0D" w:themeColor="text1" w:themeTint="F2"/>
          <w:sz w:val="28"/>
          <w:szCs w:val="28"/>
          <w:lang w:val="kk-KZ"/>
        </w:rPr>
        <w:t>не қарыздар</w:t>
      </w:r>
      <w:r w:rsidR="00937F81" w:rsidRPr="00D76DB6">
        <w:rPr>
          <w:color w:val="0D0D0D" w:themeColor="text1" w:themeTint="F2"/>
          <w:sz w:val="28"/>
          <w:szCs w:val="28"/>
          <w:lang w:val="kk-KZ"/>
        </w:rPr>
        <w:t xml:space="preserve"> (Z</w:t>
      </w:r>
      <w:r w:rsidR="00937F81" w:rsidRPr="00D76DB6">
        <w:rPr>
          <w:color w:val="0D0D0D" w:themeColor="text1" w:themeTint="F2"/>
          <w:sz w:val="28"/>
          <w:szCs w:val="28"/>
          <w:vertAlign w:val="subscript"/>
          <w:lang w:val="kk-KZ"/>
        </w:rPr>
        <w:t>8</w:t>
      </w:r>
      <w:r w:rsidR="00937F81" w:rsidRPr="00D76DB6">
        <w:rPr>
          <w:color w:val="0D0D0D" w:themeColor="text1" w:themeTint="F2"/>
          <w:sz w:val="28"/>
          <w:szCs w:val="28"/>
          <w:lang w:val="kk-KZ"/>
        </w:rPr>
        <w:t xml:space="preserve">) </w:t>
      </w:r>
      <w:r w:rsidR="000D202F" w:rsidRPr="00D76DB6">
        <w:rPr>
          <w:color w:val="0D0D0D" w:themeColor="text1" w:themeTint="F2"/>
          <w:sz w:val="28"/>
          <w:szCs w:val="28"/>
          <w:lang w:val="kk-KZ"/>
        </w:rPr>
        <w:t>тұрақты өскен</w:t>
      </w:r>
      <w:r w:rsidR="00BB18E0" w:rsidRPr="00D76DB6">
        <w:rPr>
          <w:color w:val="0D0D0D" w:themeColor="text1" w:themeTint="F2"/>
          <w:sz w:val="28"/>
          <w:szCs w:val="28"/>
          <w:lang w:val="kk-KZ"/>
        </w:rPr>
        <w:t>.</w:t>
      </w:r>
      <w:r w:rsidR="00937F81" w:rsidRPr="00D76DB6">
        <w:rPr>
          <w:color w:val="0D0D0D" w:themeColor="text1" w:themeTint="F2"/>
          <w:sz w:val="28"/>
          <w:szCs w:val="28"/>
          <w:lang w:val="kk-KZ"/>
        </w:rPr>
        <w:t xml:space="preserve"> </w:t>
      </w:r>
      <w:r w:rsidR="00D3410A" w:rsidRPr="00D76DB6">
        <w:rPr>
          <w:color w:val="0D0D0D" w:themeColor="text1" w:themeTint="F2"/>
          <w:sz w:val="28"/>
          <w:szCs w:val="28"/>
          <w:lang w:val="kk-KZ"/>
        </w:rPr>
        <w:t xml:space="preserve">Атап айтқанда жеке тұлғалардың тұтынушылық қарыздары заңды тұлғалардың қарыздарынан асып кеткенін байқай аламыз. </w:t>
      </w:r>
    </w:p>
    <w:p w14:paraId="45B53E2D" w14:textId="4FE5632D" w:rsidR="00BB18E0" w:rsidRPr="00D76DB6" w:rsidRDefault="00BB18E0" w:rsidP="000D202F">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Банк секторының </w:t>
      </w:r>
      <w:r w:rsidRPr="00D76DB6">
        <w:rPr>
          <w:bCs/>
          <w:color w:val="0D0D0D" w:themeColor="text1" w:themeTint="F2"/>
          <w:sz w:val="28"/>
          <w:szCs w:val="28"/>
          <w:lang w:val="kk-KZ"/>
        </w:rPr>
        <w:t>несие портфелі (негізгі борыш) 2020-2023 жыл аралығында 0,39 трлн. теңгеге төменде</w:t>
      </w:r>
      <w:r w:rsidR="006C0A94">
        <w:rPr>
          <w:bCs/>
          <w:color w:val="0D0D0D" w:themeColor="text1" w:themeTint="F2"/>
          <w:sz w:val="28"/>
          <w:szCs w:val="28"/>
          <w:lang w:val="kk-KZ"/>
        </w:rPr>
        <w:t>се</w:t>
      </w:r>
      <w:r w:rsidRPr="00D76DB6">
        <w:rPr>
          <w:bCs/>
          <w:color w:val="0D0D0D" w:themeColor="text1" w:themeTint="F2"/>
          <w:sz w:val="28"/>
          <w:szCs w:val="28"/>
          <w:lang w:val="kk-KZ"/>
        </w:rPr>
        <w:t xml:space="preserve">, 2024-2025 жыл аралығында </w:t>
      </w:r>
      <w:r w:rsidR="00094CAE">
        <w:rPr>
          <w:bCs/>
          <w:color w:val="0D0D0D" w:themeColor="text1" w:themeTint="F2"/>
          <w:sz w:val="28"/>
          <w:szCs w:val="28"/>
          <w:lang w:val="kk-KZ"/>
        </w:rPr>
        <w:t xml:space="preserve">                      </w:t>
      </w:r>
      <w:r w:rsidRPr="00D76DB6">
        <w:rPr>
          <w:bCs/>
          <w:color w:val="0D0D0D" w:themeColor="text1" w:themeTint="F2"/>
          <w:sz w:val="28"/>
          <w:szCs w:val="28"/>
          <w:lang w:val="kk-KZ"/>
        </w:rPr>
        <w:t xml:space="preserve">0,16 трлн. теңгеге өскен </w:t>
      </w:r>
      <w:r w:rsidR="0033120C" w:rsidRPr="00D76DB6">
        <w:rPr>
          <w:color w:val="0D0D0D" w:themeColor="text1" w:themeTint="F2"/>
          <w:sz w:val="28"/>
          <w:szCs w:val="28"/>
          <w:lang w:val="kk-KZ"/>
        </w:rPr>
        <w:t>(</w:t>
      </w:r>
      <w:r w:rsidR="00094CAE" w:rsidRPr="00D76DB6">
        <w:rPr>
          <w:color w:val="0D0D0D" w:themeColor="text1" w:themeTint="F2"/>
          <w:sz w:val="28"/>
          <w:szCs w:val="28"/>
          <w:lang w:val="kk-KZ"/>
        </w:rPr>
        <w:t xml:space="preserve">Қосымша </w:t>
      </w:r>
      <w:r w:rsidR="00E9748E">
        <w:rPr>
          <w:color w:val="0D0D0D" w:themeColor="text1" w:themeTint="F2"/>
          <w:sz w:val="28"/>
          <w:szCs w:val="28"/>
          <w:lang w:val="kk-KZ"/>
        </w:rPr>
        <w:t>В</w:t>
      </w:r>
      <w:r w:rsidRPr="00D76DB6">
        <w:rPr>
          <w:color w:val="0D0D0D" w:themeColor="text1" w:themeTint="F2"/>
          <w:sz w:val="28"/>
          <w:szCs w:val="28"/>
          <w:lang w:val="kk-KZ"/>
        </w:rPr>
        <w:t>).</w:t>
      </w:r>
    </w:p>
    <w:p w14:paraId="551F12A6" w14:textId="77777777" w:rsidR="00697A33" w:rsidRPr="00D76DB6" w:rsidRDefault="00697A33" w:rsidP="002639F2">
      <w:pPr>
        <w:ind w:right="-2" w:firstLine="709"/>
        <w:jc w:val="both"/>
        <w:rPr>
          <w:color w:val="0D0D0D" w:themeColor="text1" w:themeTint="F2"/>
          <w:sz w:val="28"/>
          <w:szCs w:val="28"/>
          <w:lang w:val="kk-KZ"/>
        </w:rPr>
      </w:pPr>
    </w:p>
    <w:p w14:paraId="241B3D07" w14:textId="77777777" w:rsidR="00697A33" w:rsidRPr="00D76DB6" w:rsidRDefault="0077342B" w:rsidP="002639F2">
      <w:pPr>
        <w:ind w:right="-2" w:firstLine="709"/>
        <w:jc w:val="both"/>
        <w:rPr>
          <w:color w:val="0D0D0D" w:themeColor="text1" w:themeTint="F2"/>
          <w:sz w:val="28"/>
          <w:szCs w:val="28"/>
          <w:lang w:val="kk-KZ"/>
        </w:rPr>
      </w:pPr>
      <w:r w:rsidRPr="00D76DB6">
        <w:rPr>
          <w:noProof/>
          <w:color w:val="0D0D0D" w:themeColor="text1" w:themeTint="F2"/>
          <w:sz w:val="28"/>
          <w:szCs w:val="28"/>
        </w:rPr>
        <w:drawing>
          <wp:inline distT="0" distB="0" distL="0" distR="0" wp14:anchorId="6044262C" wp14:editId="4675C8C7">
            <wp:extent cx="5493434" cy="2553286"/>
            <wp:effectExtent l="0" t="0" r="0"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BC78DA1" w14:textId="77777777" w:rsidR="00094CAE" w:rsidRPr="00094CAE" w:rsidRDefault="00094CAE" w:rsidP="000D202F">
      <w:pPr>
        <w:ind w:right="-2" w:firstLine="709"/>
        <w:jc w:val="both"/>
        <w:rPr>
          <w:color w:val="0D0D0D" w:themeColor="text1" w:themeTint="F2"/>
          <w:sz w:val="16"/>
          <w:szCs w:val="16"/>
          <w:lang w:val="kk-KZ"/>
        </w:rPr>
      </w:pPr>
    </w:p>
    <w:p w14:paraId="4400FD66" w14:textId="6CC66D90" w:rsidR="000D202F" w:rsidRPr="00D76DB6" w:rsidRDefault="000D202F" w:rsidP="00094CAE">
      <w:pPr>
        <w:ind w:right="-2"/>
        <w:jc w:val="center"/>
        <w:rPr>
          <w:color w:val="0D0D0D" w:themeColor="text1" w:themeTint="F2"/>
          <w:sz w:val="28"/>
          <w:szCs w:val="28"/>
          <w:lang w:val="kk-KZ"/>
        </w:rPr>
      </w:pPr>
      <w:r w:rsidRPr="00D76DB6">
        <w:rPr>
          <w:color w:val="0D0D0D" w:themeColor="text1" w:themeTint="F2"/>
          <w:sz w:val="28"/>
          <w:szCs w:val="28"/>
          <w:lang w:val="kk-KZ"/>
        </w:rPr>
        <w:t xml:space="preserve">Суретте </w:t>
      </w:r>
      <w:r w:rsidR="00267794" w:rsidRPr="00D76DB6">
        <w:rPr>
          <w:color w:val="0D0D0D" w:themeColor="text1" w:themeTint="F2"/>
          <w:sz w:val="28"/>
          <w:szCs w:val="28"/>
          <w:lang w:val="kk-KZ"/>
        </w:rPr>
        <w:t xml:space="preserve">26 </w:t>
      </w:r>
      <w:r w:rsidR="00BB199D">
        <w:rPr>
          <w:color w:val="0D0D0D" w:themeColor="text1" w:themeTint="F2"/>
          <w:sz w:val="28"/>
          <w:szCs w:val="28"/>
          <w:lang w:val="kk-KZ"/>
        </w:rPr>
        <w:t>–</w:t>
      </w:r>
      <w:r w:rsidRPr="00D76DB6">
        <w:rPr>
          <w:color w:val="0D0D0D" w:themeColor="text1" w:themeTint="F2"/>
          <w:sz w:val="28"/>
          <w:szCs w:val="28"/>
          <w:lang w:val="kk-KZ"/>
        </w:rPr>
        <w:t xml:space="preserve"> 2013-2019 жылдар аралығындағы </w:t>
      </w:r>
      <w:r w:rsidRPr="00D76DB6">
        <w:rPr>
          <w:bCs/>
          <w:color w:val="0D0D0D" w:themeColor="text1" w:themeTint="F2"/>
          <w:sz w:val="28"/>
          <w:szCs w:val="28"/>
          <w:lang w:val="kk-KZ"/>
        </w:rPr>
        <w:t xml:space="preserve">несие портфелінің сапасының </w:t>
      </w:r>
      <w:r w:rsidRPr="00D76DB6">
        <w:rPr>
          <w:color w:val="0D0D0D" w:themeColor="text1" w:themeTint="F2"/>
          <w:sz w:val="28"/>
          <w:szCs w:val="28"/>
          <w:lang w:val="kk-KZ"/>
        </w:rPr>
        <w:t>жағдайы мен 2020-2025 жылға дейінгі кезеңге арналған индикаторларын дамыту болжамы</w:t>
      </w:r>
      <w:r w:rsidR="00DD299A">
        <w:rPr>
          <w:color w:val="0D0D0D" w:themeColor="text1" w:themeTint="F2"/>
          <w:sz w:val="28"/>
          <w:szCs w:val="28"/>
          <w:lang w:val="kk-KZ"/>
        </w:rPr>
        <w:t>, трлн</w:t>
      </w:r>
      <w:r w:rsidR="0099188C">
        <w:rPr>
          <w:color w:val="0D0D0D" w:themeColor="text1" w:themeTint="F2"/>
          <w:sz w:val="28"/>
          <w:szCs w:val="28"/>
          <w:lang w:val="kk-KZ"/>
        </w:rPr>
        <w:t>.</w:t>
      </w:r>
      <w:r w:rsidR="00DD299A">
        <w:rPr>
          <w:color w:val="0D0D0D" w:themeColor="text1" w:themeTint="F2"/>
          <w:sz w:val="28"/>
          <w:szCs w:val="28"/>
          <w:lang w:val="kk-KZ"/>
        </w:rPr>
        <w:t xml:space="preserve"> теңге</w:t>
      </w:r>
    </w:p>
    <w:p w14:paraId="7506134F" w14:textId="77777777" w:rsidR="005C7710" w:rsidRPr="00D76DB6" w:rsidRDefault="005C7710" w:rsidP="002639F2">
      <w:pPr>
        <w:ind w:right="-2" w:firstLine="709"/>
        <w:jc w:val="both"/>
        <w:rPr>
          <w:color w:val="0D0D0D" w:themeColor="text1" w:themeTint="F2"/>
          <w:sz w:val="28"/>
          <w:szCs w:val="28"/>
          <w:lang w:val="kk-KZ"/>
        </w:rPr>
      </w:pPr>
    </w:p>
    <w:p w14:paraId="051FB510" w14:textId="49F64D32" w:rsidR="00466C12" w:rsidRPr="00D76DB6" w:rsidRDefault="00094CAE" w:rsidP="002639F2">
      <w:pPr>
        <w:ind w:right="-2" w:firstLine="709"/>
        <w:jc w:val="both"/>
        <w:rPr>
          <w:color w:val="0D0D0D" w:themeColor="text1" w:themeTint="F2"/>
          <w:sz w:val="28"/>
          <w:szCs w:val="28"/>
          <w:lang w:val="kk-KZ"/>
        </w:rPr>
      </w:pPr>
      <w:r>
        <w:rPr>
          <w:color w:val="0D0D0D" w:themeColor="text1" w:themeTint="F2"/>
          <w:sz w:val="28"/>
          <w:szCs w:val="28"/>
          <w:lang w:val="kk-KZ"/>
        </w:rPr>
        <w:t>26-</w:t>
      </w:r>
      <w:r w:rsidRPr="00D76DB6">
        <w:rPr>
          <w:color w:val="0D0D0D" w:themeColor="text1" w:themeTint="F2"/>
          <w:sz w:val="28"/>
          <w:szCs w:val="28"/>
          <w:lang w:val="kk-KZ"/>
        </w:rPr>
        <w:t xml:space="preserve">суретте </w:t>
      </w:r>
      <w:r w:rsidR="00546E15" w:rsidRPr="00D76DB6">
        <w:rPr>
          <w:color w:val="0D0D0D" w:themeColor="text1" w:themeTint="F2"/>
          <w:sz w:val="28"/>
          <w:szCs w:val="28"/>
          <w:lang w:val="kk-KZ"/>
        </w:rPr>
        <w:t xml:space="preserve">2013-2019 жылдар аралығында банк секторының </w:t>
      </w:r>
      <w:r w:rsidR="001A7877" w:rsidRPr="00D76DB6">
        <w:rPr>
          <w:bCs/>
          <w:color w:val="0D0D0D" w:themeColor="text1" w:themeTint="F2"/>
          <w:sz w:val="28"/>
          <w:szCs w:val="28"/>
          <w:lang w:val="kk-KZ"/>
        </w:rPr>
        <w:t xml:space="preserve">несие портфелі сапасының </w:t>
      </w:r>
      <w:r w:rsidR="001A7877" w:rsidRPr="00D76DB6">
        <w:rPr>
          <w:color w:val="0D0D0D" w:themeColor="text1" w:themeTint="F2"/>
          <w:sz w:val="28"/>
          <w:szCs w:val="28"/>
          <w:lang w:val="kk-KZ"/>
        </w:rPr>
        <w:t>жағдайында 1 күннен 30 күнге дейін мерзімі өткен берешегі бар қарыздар</w:t>
      </w:r>
      <w:r w:rsidR="004E057F" w:rsidRPr="00D76DB6">
        <w:rPr>
          <w:color w:val="0D0D0D" w:themeColor="text1" w:themeTint="F2"/>
          <w:sz w:val="28"/>
          <w:szCs w:val="28"/>
          <w:lang w:val="kk-KZ"/>
        </w:rPr>
        <w:t xml:space="preserve"> (W</w:t>
      </w:r>
      <w:r w:rsidR="004E057F" w:rsidRPr="00D76DB6">
        <w:rPr>
          <w:color w:val="0D0D0D" w:themeColor="text1" w:themeTint="F2"/>
          <w:sz w:val="28"/>
          <w:szCs w:val="28"/>
          <w:vertAlign w:val="subscript"/>
          <w:lang w:val="kk-KZ"/>
        </w:rPr>
        <w:t>3</w:t>
      </w:r>
      <w:r w:rsidR="004E057F" w:rsidRPr="00D76DB6">
        <w:rPr>
          <w:color w:val="0D0D0D" w:themeColor="text1" w:themeTint="F2"/>
          <w:sz w:val="28"/>
          <w:szCs w:val="28"/>
          <w:lang w:val="kk-KZ"/>
        </w:rPr>
        <w:t>)</w:t>
      </w:r>
      <w:r w:rsidR="001A7877" w:rsidRPr="00D76DB6">
        <w:rPr>
          <w:color w:val="0D0D0D" w:themeColor="text1" w:themeTint="F2"/>
          <w:sz w:val="28"/>
          <w:szCs w:val="28"/>
          <w:lang w:val="kk-KZ"/>
        </w:rPr>
        <w:t>, 31 күннен 60 күнге дейін мерзімі өткен берешегі бар қарыздар</w:t>
      </w:r>
      <w:r w:rsidR="004E057F" w:rsidRPr="00D76DB6">
        <w:rPr>
          <w:color w:val="0D0D0D" w:themeColor="text1" w:themeTint="F2"/>
          <w:sz w:val="28"/>
          <w:szCs w:val="28"/>
          <w:lang w:val="kk-KZ"/>
        </w:rPr>
        <w:t xml:space="preserve"> (W</w:t>
      </w:r>
      <w:r w:rsidR="004E057F" w:rsidRPr="00D76DB6">
        <w:rPr>
          <w:color w:val="0D0D0D" w:themeColor="text1" w:themeTint="F2"/>
          <w:sz w:val="28"/>
          <w:szCs w:val="28"/>
          <w:vertAlign w:val="subscript"/>
          <w:lang w:val="kk-KZ"/>
        </w:rPr>
        <w:t>4</w:t>
      </w:r>
      <w:r w:rsidR="001A7877" w:rsidRPr="00D76DB6">
        <w:rPr>
          <w:color w:val="0D0D0D" w:themeColor="text1" w:themeTint="F2"/>
          <w:sz w:val="28"/>
          <w:szCs w:val="28"/>
          <w:lang w:val="kk-KZ"/>
        </w:rPr>
        <w:t>,</w:t>
      </w:r>
      <w:r w:rsidR="004E057F" w:rsidRPr="00D76DB6">
        <w:rPr>
          <w:color w:val="0D0D0D" w:themeColor="text1" w:themeTint="F2"/>
          <w:sz w:val="28"/>
          <w:szCs w:val="28"/>
          <w:lang w:val="kk-KZ"/>
        </w:rPr>
        <w:t>)</w:t>
      </w:r>
      <w:r w:rsidR="001A7877" w:rsidRPr="00D76DB6">
        <w:rPr>
          <w:color w:val="0D0D0D" w:themeColor="text1" w:themeTint="F2"/>
          <w:sz w:val="28"/>
          <w:szCs w:val="28"/>
          <w:lang w:val="kk-KZ"/>
        </w:rPr>
        <w:t xml:space="preserve"> 61 күннен 90 күнге дейін мерзімі өткен берешегі бар қарыздарда</w:t>
      </w:r>
      <w:r w:rsidR="004E057F" w:rsidRPr="00D76DB6">
        <w:rPr>
          <w:color w:val="0D0D0D" w:themeColor="text1" w:themeTint="F2"/>
          <w:sz w:val="28"/>
          <w:szCs w:val="28"/>
          <w:lang w:val="kk-KZ"/>
        </w:rPr>
        <w:t xml:space="preserve"> (W</w:t>
      </w:r>
      <w:r w:rsidR="004E057F" w:rsidRPr="00D76DB6">
        <w:rPr>
          <w:color w:val="0D0D0D" w:themeColor="text1" w:themeTint="F2"/>
          <w:sz w:val="28"/>
          <w:szCs w:val="28"/>
          <w:vertAlign w:val="subscript"/>
          <w:lang w:val="kk-KZ"/>
        </w:rPr>
        <w:t>5</w:t>
      </w:r>
      <w:r w:rsidR="004E057F" w:rsidRPr="00D76DB6">
        <w:rPr>
          <w:color w:val="0D0D0D" w:themeColor="text1" w:themeTint="F2"/>
          <w:sz w:val="28"/>
          <w:szCs w:val="28"/>
          <w:lang w:val="kk-KZ"/>
        </w:rPr>
        <w:t>)</w:t>
      </w:r>
      <w:r w:rsidR="001A7877" w:rsidRPr="00D76DB6">
        <w:rPr>
          <w:color w:val="0D0D0D" w:themeColor="text1" w:themeTint="F2"/>
          <w:sz w:val="28"/>
          <w:szCs w:val="28"/>
          <w:lang w:val="kk-KZ"/>
        </w:rPr>
        <w:t xml:space="preserve"> ауытқулар болғанмен (+, -), 90 күннен астам мерзімі өткен берешегі бар қарыздар</w:t>
      </w:r>
      <w:r w:rsidR="004E057F" w:rsidRPr="00D76DB6">
        <w:rPr>
          <w:color w:val="0D0D0D" w:themeColor="text1" w:themeTint="F2"/>
          <w:sz w:val="28"/>
          <w:szCs w:val="28"/>
          <w:lang w:val="kk-KZ"/>
        </w:rPr>
        <w:t xml:space="preserve"> (W</w:t>
      </w:r>
      <w:r w:rsidR="004E057F" w:rsidRPr="00D76DB6">
        <w:rPr>
          <w:color w:val="0D0D0D" w:themeColor="text1" w:themeTint="F2"/>
          <w:sz w:val="28"/>
          <w:szCs w:val="28"/>
          <w:vertAlign w:val="subscript"/>
          <w:lang w:val="kk-KZ"/>
        </w:rPr>
        <w:t>6</w:t>
      </w:r>
      <w:r w:rsidR="004E057F" w:rsidRPr="00D76DB6">
        <w:rPr>
          <w:color w:val="0D0D0D" w:themeColor="text1" w:themeTint="F2"/>
          <w:sz w:val="28"/>
          <w:szCs w:val="28"/>
          <w:lang w:val="kk-KZ"/>
        </w:rPr>
        <w:t>)</w:t>
      </w:r>
      <w:r w:rsidR="001A7877" w:rsidRPr="00D76DB6">
        <w:rPr>
          <w:color w:val="0D0D0D" w:themeColor="text1" w:themeTint="F2"/>
          <w:sz w:val="28"/>
          <w:szCs w:val="28"/>
          <w:lang w:val="kk-KZ"/>
        </w:rPr>
        <w:t xml:space="preserve"> азайған</w:t>
      </w:r>
      <w:r w:rsidR="00546E15" w:rsidRPr="00D76DB6">
        <w:rPr>
          <w:color w:val="0D0D0D" w:themeColor="text1" w:themeTint="F2"/>
          <w:sz w:val="28"/>
          <w:szCs w:val="28"/>
          <w:lang w:val="kk-KZ"/>
        </w:rPr>
        <w:t xml:space="preserve">, 2020-2025 жылдар болжамда </w:t>
      </w:r>
      <w:r w:rsidR="00BB18E0" w:rsidRPr="00D76DB6">
        <w:rPr>
          <w:color w:val="0D0D0D" w:themeColor="text1" w:themeTint="F2"/>
          <w:sz w:val="28"/>
          <w:szCs w:val="28"/>
          <w:lang w:val="kk-KZ"/>
        </w:rPr>
        <w:t xml:space="preserve">негізгі борыш және/немесе есептелген сыйақы бойынша мерзімі өткен берешегі жоқ қарыздар </w:t>
      </w:r>
      <w:r w:rsidR="00546E15" w:rsidRPr="00D76DB6">
        <w:rPr>
          <w:color w:val="0D0D0D" w:themeColor="text1" w:themeTint="F2"/>
          <w:sz w:val="28"/>
          <w:szCs w:val="28"/>
          <w:lang w:val="kk-KZ"/>
        </w:rPr>
        <w:t>тұрақты өскен</w:t>
      </w:r>
      <w:r w:rsidR="00BB18E0" w:rsidRPr="00D76DB6">
        <w:rPr>
          <w:color w:val="0D0D0D" w:themeColor="text1" w:themeTint="F2"/>
          <w:sz w:val="28"/>
          <w:szCs w:val="28"/>
          <w:lang w:val="kk-KZ"/>
        </w:rPr>
        <w:t xml:space="preserve">, </w:t>
      </w:r>
      <w:r w:rsidR="00466C12" w:rsidRPr="00D76DB6">
        <w:rPr>
          <w:color w:val="0D0D0D" w:themeColor="text1" w:themeTint="F2"/>
          <w:sz w:val="28"/>
          <w:szCs w:val="28"/>
          <w:lang w:val="kk-KZ"/>
        </w:rPr>
        <w:t xml:space="preserve">61 күннен 90 күнге дейін мерзімі өткен берешегі бар қарыздар </w:t>
      </w:r>
      <w:r w:rsidR="004E057F" w:rsidRPr="00D76DB6">
        <w:rPr>
          <w:color w:val="0D0D0D" w:themeColor="text1" w:themeTint="F2"/>
          <w:sz w:val="28"/>
          <w:szCs w:val="28"/>
          <w:lang w:val="kk-KZ"/>
        </w:rPr>
        <w:t xml:space="preserve">(W5) </w:t>
      </w:r>
      <w:r w:rsidR="00466C12" w:rsidRPr="00D76DB6">
        <w:rPr>
          <w:color w:val="0D0D0D" w:themeColor="text1" w:themeTint="F2"/>
          <w:sz w:val="28"/>
          <w:szCs w:val="28"/>
          <w:lang w:val="kk-KZ"/>
        </w:rPr>
        <w:t>тұрақты төмендеп отырған және 90 күннен астам мерзімі өткен берешегі бар қарыздар</w:t>
      </w:r>
      <w:r w:rsidR="004E057F" w:rsidRPr="00D76DB6">
        <w:rPr>
          <w:color w:val="0D0D0D" w:themeColor="text1" w:themeTint="F2"/>
          <w:sz w:val="28"/>
          <w:szCs w:val="28"/>
          <w:lang w:val="kk-KZ"/>
        </w:rPr>
        <w:t xml:space="preserve"> (W</w:t>
      </w:r>
      <w:r w:rsidR="004E057F" w:rsidRPr="00D76DB6">
        <w:rPr>
          <w:color w:val="0D0D0D" w:themeColor="text1" w:themeTint="F2"/>
          <w:sz w:val="28"/>
          <w:szCs w:val="28"/>
          <w:vertAlign w:val="subscript"/>
          <w:lang w:val="kk-KZ"/>
        </w:rPr>
        <w:t>6</w:t>
      </w:r>
      <w:r w:rsidR="004E057F" w:rsidRPr="00D76DB6">
        <w:rPr>
          <w:color w:val="0D0D0D" w:themeColor="text1" w:themeTint="F2"/>
          <w:sz w:val="28"/>
          <w:szCs w:val="28"/>
          <w:lang w:val="kk-KZ"/>
        </w:rPr>
        <w:t>)</w:t>
      </w:r>
      <w:r w:rsidR="00466C12" w:rsidRPr="00D76DB6">
        <w:rPr>
          <w:color w:val="0D0D0D" w:themeColor="text1" w:themeTint="F2"/>
          <w:sz w:val="28"/>
          <w:szCs w:val="28"/>
          <w:lang w:val="kk-KZ"/>
        </w:rPr>
        <w:t xml:space="preserve"> 2021 жылдан бастап азайған. </w:t>
      </w:r>
    </w:p>
    <w:p w14:paraId="2C71E7ED" w14:textId="306F4039" w:rsidR="00546E15" w:rsidRPr="00D76DB6" w:rsidRDefault="00466C12" w:rsidP="00354BD9">
      <w:pPr>
        <w:ind w:right="-2" w:firstLine="709"/>
        <w:jc w:val="both"/>
        <w:rPr>
          <w:color w:val="0D0D0D" w:themeColor="text1" w:themeTint="F2"/>
          <w:sz w:val="28"/>
          <w:szCs w:val="28"/>
          <w:lang w:val="kk-KZ"/>
        </w:rPr>
      </w:pPr>
      <w:r w:rsidRPr="00D76DB6">
        <w:rPr>
          <w:bCs/>
          <w:color w:val="0D0D0D" w:themeColor="text1" w:themeTint="F2"/>
          <w:sz w:val="28"/>
          <w:szCs w:val="28"/>
          <w:lang w:val="kk-KZ"/>
        </w:rPr>
        <w:t>Болжамда несие портфелінің сапасы 2023 жылға дейін төмендегенмен 2024-2025 жыл аралығында жоғарлаған, яғни жақсарғанын көре аламыз.</w:t>
      </w:r>
      <w:r w:rsidRPr="00D76DB6">
        <w:rPr>
          <w:color w:val="0D0D0D" w:themeColor="text1" w:themeTint="F2"/>
          <w:sz w:val="28"/>
          <w:szCs w:val="28"/>
          <w:lang w:val="kk-KZ"/>
        </w:rPr>
        <w:t xml:space="preserve"> </w:t>
      </w:r>
      <w:r w:rsidR="00D3410A" w:rsidRPr="00D76DB6">
        <w:rPr>
          <w:color w:val="0D0D0D" w:themeColor="text1" w:themeTint="F2"/>
          <w:sz w:val="28"/>
          <w:szCs w:val="28"/>
          <w:lang w:val="kk-KZ"/>
        </w:rPr>
        <w:t xml:space="preserve">Бірақ, 90 күннен астам мерзімі өткен берешегі бар қарыздар басқа мерзімі өткен қарыздардан жоғары болып тұрғанын көре аламыз </w:t>
      </w:r>
      <w:r w:rsidR="0033120C" w:rsidRPr="00D76DB6">
        <w:rPr>
          <w:color w:val="0D0D0D" w:themeColor="text1" w:themeTint="F2"/>
          <w:sz w:val="28"/>
          <w:szCs w:val="28"/>
          <w:lang w:val="kk-KZ"/>
        </w:rPr>
        <w:t>(</w:t>
      </w:r>
      <w:r w:rsidR="00094CAE" w:rsidRPr="00D76DB6">
        <w:rPr>
          <w:color w:val="0D0D0D" w:themeColor="text1" w:themeTint="F2"/>
          <w:sz w:val="28"/>
          <w:szCs w:val="28"/>
          <w:lang w:val="kk-KZ"/>
        </w:rPr>
        <w:t xml:space="preserve">Қосымша </w:t>
      </w:r>
      <w:r w:rsidR="00E9748E">
        <w:rPr>
          <w:color w:val="0D0D0D" w:themeColor="text1" w:themeTint="F2"/>
          <w:sz w:val="28"/>
          <w:szCs w:val="28"/>
          <w:lang w:val="kk-KZ"/>
        </w:rPr>
        <w:t>В</w:t>
      </w:r>
      <w:r w:rsidR="00546E15" w:rsidRPr="00D76DB6">
        <w:rPr>
          <w:color w:val="0D0D0D" w:themeColor="text1" w:themeTint="F2"/>
          <w:sz w:val="28"/>
          <w:szCs w:val="28"/>
          <w:lang w:val="kk-KZ"/>
        </w:rPr>
        <w:t>).</w:t>
      </w:r>
    </w:p>
    <w:p w14:paraId="28DB4305" w14:textId="294408D0"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lastRenderedPageBreak/>
        <w:t xml:space="preserve">3. Салмақ коэффициенттері мен  анық емес танымдық картанының матрицасын құру. Жүйенің әлсіз құрылымын, факторлардың белгісіздігін және олардың арасындағы байланыстарды, құрылымның мүмкін болатын өзгерістерін ескере отырып, тұжырымдамалық модельде </w:t>
      </w:r>
      <w:r w:rsidR="00B01F0C">
        <w:rPr>
          <w:color w:val="0D0D0D" w:themeColor="text1" w:themeTint="F2"/>
          <w:sz w:val="28"/>
          <w:szCs w:val="28"/>
          <w:lang w:val="kk-KZ"/>
        </w:rPr>
        <w:t>«</w:t>
      </w:r>
      <w:r w:rsidRPr="00D76DB6">
        <w:rPr>
          <w:color w:val="0D0D0D" w:themeColor="text1" w:themeTint="F2"/>
          <w:sz w:val="28"/>
          <w:szCs w:val="28"/>
          <w:lang w:val="kk-KZ"/>
        </w:rPr>
        <w:t>анық емес танымдық модельдеуге</w:t>
      </w:r>
      <w:r w:rsidR="00B01F0C">
        <w:rPr>
          <w:color w:val="0D0D0D" w:themeColor="text1" w:themeTint="F2"/>
          <w:sz w:val="28"/>
          <w:szCs w:val="28"/>
          <w:lang w:val="kk-KZ"/>
        </w:rPr>
        <w:t xml:space="preserve">» </w:t>
      </w:r>
      <w:r w:rsidR="007A3811">
        <w:rPr>
          <w:color w:val="0D0D0D" w:themeColor="text1" w:themeTint="F2"/>
          <w:sz w:val="28"/>
          <w:szCs w:val="28"/>
          <w:lang w:val="kk-KZ"/>
        </w:rPr>
        <w:t xml:space="preserve"> </w:t>
      </w:r>
      <w:r w:rsidRPr="00D76DB6">
        <w:rPr>
          <w:color w:val="0D0D0D" w:themeColor="text1" w:themeTint="F2"/>
          <w:sz w:val="28"/>
          <w:szCs w:val="28"/>
          <w:lang w:val="kk-KZ"/>
        </w:rPr>
        <w:t>негізделген әдістер қолданылды.</w:t>
      </w:r>
    </w:p>
    <w:p w14:paraId="7EA6DB13" w14:textId="77777777" w:rsidR="00A2156C" w:rsidRPr="00D76DB6" w:rsidRDefault="002639F2" w:rsidP="00A2156C">
      <w:pPr>
        <w:ind w:right="-2" w:firstLine="709"/>
        <w:jc w:val="both"/>
        <w:rPr>
          <w:color w:val="0D0D0D" w:themeColor="text1" w:themeTint="F2"/>
          <w:sz w:val="28"/>
          <w:szCs w:val="28"/>
          <w:lang w:val="kk-KZ"/>
        </w:rPr>
      </w:pPr>
      <w:r w:rsidRPr="00D76DB6">
        <w:rPr>
          <w:color w:val="0D0D0D" w:themeColor="text1" w:themeTint="F2"/>
          <w:sz w:val="28"/>
          <w:szCs w:val="28"/>
          <w:lang w:val="kk-KZ"/>
        </w:rPr>
        <w:t>Бөлінген факторлардың өзара әсерінің бағыты мен күші, модельдеу жағдайына көрсеткіштердің оң немесе теріс әсері туралы сараптамалық пікірдің негізінде салмақ коэффициенттерінің матрицасы алынды.</w:t>
      </w:r>
    </w:p>
    <w:p w14:paraId="622F53F2" w14:textId="77777777" w:rsidR="00F001E5" w:rsidRPr="00D76DB6" w:rsidRDefault="00F001E5" w:rsidP="00F001E5">
      <w:pPr>
        <w:ind w:right="-2" w:firstLine="709"/>
        <w:rPr>
          <w:color w:val="0D0D0D" w:themeColor="text1" w:themeTint="F2"/>
          <w:sz w:val="28"/>
          <w:szCs w:val="28"/>
          <w:lang w:val="kk-KZ"/>
        </w:rPr>
      </w:pPr>
      <w:r w:rsidRPr="00D76DB6">
        <w:rPr>
          <w:color w:val="0D0D0D" w:themeColor="text1" w:themeTint="F2"/>
          <w:sz w:val="28"/>
          <w:szCs w:val="28"/>
          <w:lang w:val="kk-KZ"/>
        </w:rPr>
        <w:t>Бұл матрицада негізгі мынадай 4 топқа топтастырылған:</w:t>
      </w:r>
    </w:p>
    <w:p w14:paraId="4CB4686B" w14:textId="0770F64F" w:rsidR="00F001E5" w:rsidRPr="00D76DB6" w:rsidRDefault="00F001E5" w:rsidP="00F001E5">
      <w:pPr>
        <w:pStyle w:val="a4"/>
        <w:numPr>
          <w:ilvl w:val="1"/>
          <w:numId w:val="7"/>
        </w:numPr>
        <w:tabs>
          <w:tab w:val="left" w:pos="1134"/>
        </w:tabs>
        <w:ind w:left="0" w:right="-2" w:firstLine="709"/>
        <w:rPr>
          <w:color w:val="0D0D0D" w:themeColor="text1" w:themeTint="F2"/>
          <w:sz w:val="28"/>
          <w:szCs w:val="28"/>
          <w:lang w:val="kk-KZ"/>
        </w:rPr>
      </w:pPr>
      <w:r w:rsidRPr="00D76DB6">
        <w:rPr>
          <w:color w:val="0D0D0D" w:themeColor="text1" w:themeTint="F2"/>
          <w:sz w:val="28"/>
          <w:szCs w:val="28"/>
          <w:lang w:val="kk-KZ"/>
        </w:rPr>
        <w:t>Активтер</w:t>
      </w:r>
      <w:r w:rsidR="00D01721" w:rsidRPr="00D76DB6">
        <w:rPr>
          <w:color w:val="0D0D0D" w:themeColor="text1" w:themeTint="F2"/>
          <w:sz w:val="28"/>
          <w:szCs w:val="28"/>
          <w:lang w:val="kk-KZ"/>
        </w:rPr>
        <w:t xml:space="preserve"> </w:t>
      </w:r>
      <w:r w:rsidR="00D01721" w:rsidRPr="00D76DB6">
        <w:rPr>
          <w:color w:val="0D0D0D" w:themeColor="text1" w:themeTint="F2"/>
          <w:sz w:val="28"/>
          <w:szCs w:val="28"/>
        </w:rPr>
        <w:t xml:space="preserve">– </w:t>
      </w:r>
      <w:r w:rsidRPr="00D76DB6">
        <w:rPr>
          <w:color w:val="0D0D0D" w:themeColor="text1" w:themeTint="F2"/>
          <w:sz w:val="28"/>
          <w:szCs w:val="28"/>
          <w:lang w:val="en-US"/>
        </w:rPr>
        <w:t>X</w:t>
      </w:r>
      <w:r w:rsidR="00D01721" w:rsidRPr="00D76DB6">
        <w:rPr>
          <w:color w:val="0D0D0D" w:themeColor="text1" w:themeTint="F2"/>
          <w:sz w:val="28"/>
          <w:szCs w:val="28"/>
        </w:rPr>
        <w:t xml:space="preserve"> (</w:t>
      </w:r>
      <w:r w:rsidR="00D01721" w:rsidRPr="00D76DB6">
        <w:rPr>
          <w:color w:val="0D0D0D" w:themeColor="text1" w:themeTint="F2"/>
          <w:sz w:val="28"/>
          <w:szCs w:val="28"/>
          <w:lang w:val="en-US"/>
        </w:rPr>
        <w:t>X</w:t>
      </w:r>
      <w:r w:rsidR="00D01721" w:rsidRPr="00D76DB6">
        <w:rPr>
          <w:color w:val="0D0D0D" w:themeColor="text1" w:themeTint="F2"/>
          <w:sz w:val="28"/>
          <w:szCs w:val="28"/>
          <w:vertAlign w:val="subscript"/>
        </w:rPr>
        <w:t>1</w:t>
      </w:r>
      <w:r w:rsidR="00D01721" w:rsidRPr="00D76DB6">
        <w:rPr>
          <w:color w:val="0D0D0D" w:themeColor="text1" w:themeTint="F2"/>
          <w:sz w:val="28"/>
          <w:szCs w:val="28"/>
        </w:rPr>
        <w:t xml:space="preserve"> </w:t>
      </w:r>
      <w:r w:rsidR="00F73ECA" w:rsidRPr="00D76DB6">
        <w:rPr>
          <w:color w:val="0D0D0D" w:themeColor="text1" w:themeTint="F2"/>
          <w:sz w:val="28"/>
          <w:szCs w:val="28"/>
          <w:lang w:val="en-US"/>
        </w:rPr>
        <w:t xml:space="preserve">- </w:t>
      </w:r>
      <w:r w:rsidR="00D01721" w:rsidRPr="00D76DB6">
        <w:rPr>
          <w:color w:val="0D0D0D" w:themeColor="text1" w:themeTint="F2"/>
          <w:sz w:val="28"/>
          <w:szCs w:val="28"/>
          <w:lang w:val="en-US"/>
        </w:rPr>
        <w:t>X</w:t>
      </w:r>
      <w:r w:rsidR="00F73ECA" w:rsidRPr="00D76DB6">
        <w:rPr>
          <w:color w:val="0D0D0D" w:themeColor="text1" w:themeTint="F2"/>
          <w:sz w:val="28"/>
          <w:szCs w:val="28"/>
          <w:vertAlign w:val="subscript"/>
          <w:lang w:val="en-US"/>
        </w:rPr>
        <w:t>7</w:t>
      </w:r>
      <w:r w:rsidR="00D01721" w:rsidRPr="00D76DB6">
        <w:rPr>
          <w:color w:val="0D0D0D" w:themeColor="text1" w:themeTint="F2"/>
          <w:sz w:val="28"/>
          <w:szCs w:val="28"/>
        </w:rPr>
        <w:t>)</w:t>
      </w:r>
      <w:r w:rsidR="00094CAE">
        <w:rPr>
          <w:color w:val="0D0D0D" w:themeColor="text1" w:themeTint="F2"/>
          <w:sz w:val="28"/>
          <w:szCs w:val="28"/>
          <w:lang w:val="kk-KZ"/>
        </w:rPr>
        <w:t>.</w:t>
      </w:r>
    </w:p>
    <w:p w14:paraId="4016B43A" w14:textId="0C87A593" w:rsidR="00F001E5" w:rsidRPr="00D76DB6" w:rsidRDefault="00F001E5" w:rsidP="00F001E5">
      <w:pPr>
        <w:pStyle w:val="a4"/>
        <w:numPr>
          <w:ilvl w:val="1"/>
          <w:numId w:val="7"/>
        </w:numPr>
        <w:tabs>
          <w:tab w:val="left" w:pos="1134"/>
        </w:tabs>
        <w:ind w:left="0" w:right="-2" w:firstLine="709"/>
        <w:jc w:val="both"/>
        <w:rPr>
          <w:color w:val="0D0D0D" w:themeColor="text1" w:themeTint="F2"/>
          <w:sz w:val="28"/>
          <w:szCs w:val="28"/>
          <w:lang w:val="kk-KZ"/>
        </w:rPr>
      </w:pPr>
      <w:r w:rsidRPr="00D76DB6">
        <w:rPr>
          <w:color w:val="0D0D0D" w:themeColor="text1" w:themeTint="F2"/>
          <w:sz w:val="28"/>
          <w:szCs w:val="28"/>
          <w:lang w:val="kk-KZ"/>
        </w:rPr>
        <w:t xml:space="preserve">Міндеттемелер </w:t>
      </w:r>
      <w:r w:rsidRPr="00D76DB6">
        <w:rPr>
          <w:color w:val="0D0D0D" w:themeColor="text1" w:themeTint="F2"/>
          <w:sz w:val="28"/>
          <w:szCs w:val="28"/>
        </w:rPr>
        <w:t>–</w:t>
      </w:r>
      <w:r w:rsidR="00D01721" w:rsidRPr="00D76DB6">
        <w:rPr>
          <w:color w:val="0D0D0D" w:themeColor="text1" w:themeTint="F2"/>
          <w:sz w:val="28"/>
          <w:szCs w:val="28"/>
        </w:rPr>
        <w:t xml:space="preserve"> </w:t>
      </w:r>
      <w:r w:rsidRPr="00D76DB6">
        <w:rPr>
          <w:color w:val="0D0D0D" w:themeColor="text1" w:themeTint="F2"/>
          <w:sz w:val="28"/>
          <w:szCs w:val="28"/>
          <w:lang w:val="en-US"/>
        </w:rPr>
        <w:t>V</w:t>
      </w:r>
      <w:r w:rsidR="00F73ECA" w:rsidRPr="00D76DB6">
        <w:rPr>
          <w:color w:val="0D0D0D" w:themeColor="text1" w:themeTint="F2"/>
          <w:sz w:val="28"/>
          <w:szCs w:val="28"/>
          <w:lang w:val="en-US"/>
        </w:rPr>
        <w:t xml:space="preserve"> </w:t>
      </w:r>
      <w:r w:rsidR="00D01721" w:rsidRPr="00D76DB6">
        <w:rPr>
          <w:color w:val="0D0D0D" w:themeColor="text1" w:themeTint="F2"/>
          <w:sz w:val="28"/>
          <w:szCs w:val="28"/>
        </w:rPr>
        <w:t>(</w:t>
      </w:r>
      <w:r w:rsidR="00D01721" w:rsidRPr="00D76DB6">
        <w:rPr>
          <w:color w:val="0D0D0D" w:themeColor="text1" w:themeTint="F2"/>
          <w:sz w:val="28"/>
          <w:szCs w:val="28"/>
          <w:lang w:val="en-US"/>
        </w:rPr>
        <w:t>V</w:t>
      </w:r>
      <w:r w:rsidR="00D01721" w:rsidRPr="00D76DB6">
        <w:rPr>
          <w:color w:val="0D0D0D" w:themeColor="text1" w:themeTint="F2"/>
          <w:sz w:val="28"/>
          <w:szCs w:val="28"/>
          <w:vertAlign w:val="subscript"/>
        </w:rPr>
        <w:t>1</w:t>
      </w:r>
      <w:r w:rsidR="00D01721" w:rsidRPr="00D76DB6">
        <w:rPr>
          <w:color w:val="0D0D0D" w:themeColor="text1" w:themeTint="F2"/>
          <w:sz w:val="28"/>
          <w:szCs w:val="28"/>
        </w:rPr>
        <w:t xml:space="preserve"> </w:t>
      </w:r>
      <w:r w:rsidR="00F73ECA" w:rsidRPr="00D76DB6">
        <w:rPr>
          <w:color w:val="0D0D0D" w:themeColor="text1" w:themeTint="F2"/>
          <w:sz w:val="28"/>
          <w:szCs w:val="28"/>
          <w:lang w:val="en-US"/>
        </w:rPr>
        <w:t xml:space="preserve">- </w:t>
      </w:r>
      <w:r w:rsidR="00D01721" w:rsidRPr="00D76DB6">
        <w:rPr>
          <w:color w:val="0D0D0D" w:themeColor="text1" w:themeTint="F2"/>
          <w:sz w:val="28"/>
          <w:szCs w:val="28"/>
          <w:lang w:val="en-US"/>
        </w:rPr>
        <w:t>V</w:t>
      </w:r>
      <w:r w:rsidR="00F73ECA" w:rsidRPr="00D76DB6">
        <w:rPr>
          <w:color w:val="0D0D0D" w:themeColor="text1" w:themeTint="F2"/>
          <w:sz w:val="28"/>
          <w:szCs w:val="28"/>
          <w:vertAlign w:val="subscript"/>
          <w:lang w:val="en-US"/>
        </w:rPr>
        <w:t>9</w:t>
      </w:r>
      <w:r w:rsidR="00D01721" w:rsidRPr="00D76DB6">
        <w:rPr>
          <w:color w:val="0D0D0D" w:themeColor="text1" w:themeTint="F2"/>
          <w:sz w:val="28"/>
          <w:szCs w:val="28"/>
        </w:rPr>
        <w:t>)</w:t>
      </w:r>
      <w:r w:rsidR="00094CAE">
        <w:rPr>
          <w:color w:val="0D0D0D" w:themeColor="text1" w:themeTint="F2"/>
          <w:sz w:val="28"/>
          <w:szCs w:val="28"/>
          <w:lang w:val="kk-KZ"/>
        </w:rPr>
        <w:t>.</w:t>
      </w:r>
    </w:p>
    <w:p w14:paraId="420CE95D" w14:textId="13A5F969" w:rsidR="00F001E5" w:rsidRPr="00D76DB6" w:rsidRDefault="00F001E5" w:rsidP="00F001E5">
      <w:pPr>
        <w:pStyle w:val="a4"/>
        <w:numPr>
          <w:ilvl w:val="1"/>
          <w:numId w:val="7"/>
        </w:numPr>
        <w:tabs>
          <w:tab w:val="left" w:pos="1134"/>
        </w:tabs>
        <w:ind w:left="0" w:right="-2" w:firstLine="709"/>
        <w:jc w:val="both"/>
        <w:rPr>
          <w:color w:val="0D0D0D" w:themeColor="text1" w:themeTint="F2"/>
          <w:sz w:val="28"/>
          <w:szCs w:val="28"/>
          <w:lang w:val="kk-KZ"/>
        </w:rPr>
      </w:pPr>
      <w:r w:rsidRPr="00D76DB6">
        <w:rPr>
          <w:color w:val="0D0D0D" w:themeColor="text1" w:themeTint="F2"/>
          <w:sz w:val="28"/>
          <w:szCs w:val="28"/>
          <w:lang w:val="kk-KZ"/>
        </w:rPr>
        <w:t xml:space="preserve">Несие портфелі </w:t>
      </w:r>
      <w:r w:rsidR="00D01721" w:rsidRPr="00D76DB6">
        <w:rPr>
          <w:color w:val="0D0D0D" w:themeColor="text1" w:themeTint="F2"/>
          <w:sz w:val="28"/>
          <w:szCs w:val="28"/>
          <w:lang w:val="kk-KZ"/>
        </w:rPr>
        <w:t>–</w:t>
      </w:r>
      <w:r w:rsidRPr="00D76DB6">
        <w:rPr>
          <w:color w:val="0D0D0D" w:themeColor="text1" w:themeTint="F2"/>
          <w:sz w:val="28"/>
          <w:szCs w:val="28"/>
          <w:lang w:val="kk-KZ"/>
        </w:rPr>
        <w:t xml:space="preserve"> Z </w:t>
      </w:r>
      <w:r w:rsidR="00D01721" w:rsidRPr="00D76DB6">
        <w:rPr>
          <w:color w:val="0D0D0D" w:themeColor="text1" w:themeTint="F2"/>
          <w:sz w:val="28"/>
          <w:szCs w:val="28"/>
          <w:lang w:val="kk-KZ"/>
        </w:rPr>
        <w:t>(Z</w:t>
      </w:r>
      <w:r w:rsidR="00D01721" w:rsidRPr="00D76DB6">
        <w:rPr>
          <w:color w:val="0D0D0D" w:themeColor="text1" w:themeTint="F2"/>
          <w:sz w:val="28"/>
          <w:szCs w:val="28"/>
          <w:vertAlign w:val="subscript"/>
          <w:lang w:val="kk-KZ"/>
        </w:rPr>
        <w:t>1</w:t>
      </w:r>
      <w:r w:rsidR="00F73ECA" w:rsidRPr="00D76DB6">
        <w:rPr>
          <w:color w:val="0D0D0D" w:themeColor="text1" w:themeTint="F2"/>
          <w:sz w:val="28"/>
          <w:szCs w:val="28"/>
          <w:vertAlign w:val="subscript"/>
        </w:rPr>
        <w:t xml:space="preserve"> </w:t>
      </w:r>
      <w:r w:rsidR="00F73ECA" w:rsidRPr="00D76DB6">
        <w:rPr>
          <w:color w:val="0D0D0D" w:themeColor="text1" w:themeTint="F2"/>
          <w:sz w:val="28"/>
          <w:szCs w:val="28"/>
        </w:rPr>
        <w:t>-</w:t>
      </w:r>
      <w:r w:rsidR="00E61AE8" w:rsidRPr="00D76DB6">
        <w:rPr>
          <w:color w:val="0D0D0D" w:themeColor="text1" w:themeTint="F2"/>
          <w:sz w:val="28"/>
          <w:szCs w:val="28"/>
          <w:lang w:val="kk-KZ"/>
        </w:rPr>
        <w:t xml:space="preserve"> Z</w:t>
      </w:r>
      <w:r w:rsidR="00E61AE8" w:rsidRPr="00D76DB6">
        <w:rPr>
          <w:color w:val="0D0D0D" w:themeColor="text1" w:themeTint="F2"/>
          <w:sz w:val="28"/>
          <w:szCs w:val="28"/>
          <w:vertAlign w:val="subscript"/>
          <w:lang w:val="kk-KZ"/>
        </w:rPr>
        <w:t>1</w:t>
      </w:r>
      <w:r w:rsidR="00F73ECA" w:rsidRPr="00D76DB6">
        <w:rPr>
          <w:color w:val="0D0D0D" w:themeColor="text1" w:themeTint="F2"/>
          <w:sz w:val="28"/>
          <w:szCs w:val="28"/>
          <w:vertAlign w:val="subscript"/>
        </w:rPr>
        <w:t>2</w:t>
      </w:r>
      <w:r w:rsidR="00D01721" w:rsidRPr="00D76DB6">
        <w:rPr>
          <w:color w:val="0D0D0D" w:themeColor="text1" w:themeTint="F2"/>
          <w:sz w:val="28"/>
          <w:szCs w:val="28"/>
          <w:lang w:val="kk-KZ"/>
        </w:rPr>
        <w:t>)</w:t>
      </w:r>
      <w:r w:rsidR="00094CAE">
        <w:rPr>
          <w:color w:val="0D0D0D" w:themeColor="text1" w:themeTint="F2"/>
          <w:sz w:val="28"/>
          <w:szCs w:val="28"/>
          <w:lang w:val="kk-KZ"/>
        </w:rPr>
        <w:t>.</w:t>
      </w:r>
    </w:p>
    <w:p w14:paraId="04617BE4" w14:textId="34356E5C" w:rsidR="00F001E5" w:rsidRPr="00D76DB6" w:rsidRDefault="00F001E5" w:rsidP="00F001E5">
      <w:pPr>
        <w:pStyle w:val="a4"/>
        <w:numPr>
          <w:ilvl w:val="1"/>
          <w:numId w:val="7"/>
        </w:numPr>
        <w:tabs>
          <w:tab w:val="left" w:pos="1134"/>
        </w:tabs>
        <w:ind w:left="0" w:right="-2" w:firstLine="709"/>
        <w:jc w:val="both"/>
        <w:rPr>
          <w:color w:val="0D0D0D" w:themeColor="text1" w:themeTint="F2"/>
          <w:sz w:val="28"/>
          <w:szCs w:val="28"/>
          <w:lang w:val="kk-KZ"/>
        </w:rPr>
      </w:pPr>
      <w:r w:rsidRPr="00D76DB6">
        <w:rPr>
          <w:color w:val="0D0D0D" w:themeColor="text1" w:themeTint="F2"/>
          <w:sz w:val="28"/>
          <w:szCs w:val="28"/>
          <w:lang w:val="kk-KZ"/>
        </w:rPr>
        <w:t xml:space="preserve">Несие портфелінің сапасы </w:t>
      </w:r>
      <w:r w:rsidR="00F76835" w:rsidRPr="00D76DB6">
        <w:rPr>
          <w:color w:val="0D0D0D" w:themeColor="text1" w:themeTint="F2"/>
          <w:sz w:val="28"/>
          <w:szCs w:val="28"/>
          <w:lang w:val="kk-KZ"/>
        </w:rPr>
        <w:t>–</w:t>
      </w:r>
      <w:r w:rsidRPr="00D76DB6">
        <w:rPr>
          <w:color w:val="0D0D0D" w:themeColor="text1" w:themeTint="F2"/>
          <w:sz w:val="28"/>
          <w:szCs w:val="28"/>
          <w:lang w:val="kk-KZ"/>
        </w:rPr>
        <w:t xml:space="preserve"> W</w:t>
      </w:r>
      <w:r w:rsidR="00F73ECA" w:rsidRPr="00D76DB6">
        <w:rPr>
          <w:color w:val="0D0D0D" w:themeColor="text1" w:themeTint="F2"/>
          <w:sz w:val="28"/>
          <w:szCs w:val="28"/>
          <w:lang w:val="kk-KZ"/>
        </w:rPr>
        <w:t xml:space="preserve"> </w:t>
      </w:r>
      <w:r w:rsidR="00D01721" w:rsidRPr="00D76DB6">
        <w:rPr>
          <w:color w:val="0D0D0D" w:themeColor="text1" w:themeTint="F2"/>
          <w:sz w:val="28"/>
          <w:szCs w:val="28"/>
          <w:lang w:val="kk-KZ"/>
        </w:rPr>
        <w:t>(</w:t>
      </w:r>
      <w:r w:rsidR="00E61AE8" w:rsidRPr="00D76DB6">
        <w:rPr>
          <w:color w:val="0D0D0D" w:themeColor="text1" w:themeTint="F2"/>
          <w:sz w:val="28"/>
          <w:szCs w:val="28"/>
          <w:lang w:val="kk-KZ"/>
        </w:rPr>
        <w:t>W</w:t>
      </w:r>
      <w:r w:rsidR="00E61AE8" w:rsidRPr="00D76DB6">
        <w:rPr>
          <w:color w:val="0D0D0D" w:themeColor="text1" w:themeTint="F2"/>
          <w:sz w:val="28"/>
          <w:szCs w:val="28"/>
          <w:vertAlign w:val="subscript"/>
          <w:lang w:val="kk-KZ"/>
        </w:rPr>
        <w:t>1</w:t>
      </w:r>
      <w:r w:rsidR="00F73ECA" w:rsidRPr="00D76DB6">
        <w:rPr>
          <w:color w:val="0D0D0D" w:themeColor="text1" w:themeTint="F2"/>
          <w:sz w:val="28"/>
          <w:szCs w:val="28"/>
          <w:lang w:val="kk-KZ"/>
        </w:rPr>
        <w:t xml:space="preserve"> – W</w:t>
      </w:r>
      <w:r w:rsidR="00F73ECA" w:rsidRPr="00D76DB6">
        <w:rPr>
          <w:color w:val="0D0D0D" w:themeColor="text1" w:themeTint="F2"/>
          <w:sz w:val="28"/>
          <w:szCs w:val="28"/>
          <w:vertAlign w:val="subscript"/>
          <w:lang w:val="kk-KZ"/>
        </w:rPr>
        <w:t>29</w:t>
      </w:r>
      <w:r w:rsidR="00D01721" w:rsidRPr="00D76DB6">
        <w:rPr>
          <w:color w:val="0D0D0D" w:themeColor="text1" w:themeTint="F2"/>
          <w:sz w:val="28"/>
          <w:szCs w:val="28"/>
          <w:lang w:val="kk-KZ"/>
        </w:rPr>
        <w:t>)</w:t>
      </w:r>
      <w:r w:rsidR="00094CAE">
        <w:rPr>
          <w:color w:val="0D0D0D" w:themeColor="text1" w:themeTint="F2"/>
          <w:sz w:val="28"/>
          <w:szCs w:val="28"/>
          <w:lang w:val="kk-KZ"/>
        </w:rPr>
        <w:t>.</w:t>
      </w:r>
    </w:p>
    <w:p w14:paraId="2ADA8AE8" w14:textId="77777777" w:rsidR="00B07D07" w:rsidRPr="00D76DB6" w:rsidRDefault="00F76835" w:rsidP="00B07D07">
      <w:pPr>
        <w:pStyle w:val="a4"/>
        <w:tabs>
          <w:tab w:val="left" w:pos="1134"/>
        </w:tabs>
        <w:ind w:left="0" w:right="-2" w:firstLine="709"/>
        <w:jc w:val="both"/>
        <w:rPr>
          <w:color w:val="0D0D0D" w:themeColor="text1" w:themeTint="F2"/>
          <w:sz w:val="28"/>
          <w:szCs w:val="28"/>
          <w:lang w:val="kk-KZ"/>
        </w:rPr>
      </w:pPr>
      <w:r w:rsidRPr="00D76DB6">
        <w:rPr>
          <w:color w:val="0D0D0D" w:themeColor="text1" w:themeTint="F2"/>
          <w:sz w:val="28"/>
          <w:szCs w:val="28"/>
          <w:lang w:val="kk-KZ"/>
        </w:rPr>
        <w:t xml:space="preserve">Осы көрсеткіштердің бір-бірімен оң және теріс (кері) байланыстарын </w:t>
      </w:r>
      <w:r w:rsidR="00B07D07" w:rsidRPr="00D76DB6">
        <w:rPr>
          <w:color w:val="0D0D0D" w:themeColor="text1" w:themeTint="F2"/>
          <w:sz w:val="28"/>
          <w:szCs w:val="28"/>
          <w:lang w:val="kk-KZ"/>
        </w:rPr>
        <w:t>айқындау үшін байланыс құрылым сызбасын көрсету қажет.</w:t>
      </w:r>
    </w:p>
    <w:p w14:paraId="1D0FBF26" w14:textId="4F4A7488" w:rsidR="00D6109B" w:rsidRPr="00D76DB6" w:rsidRDefault="00E9748E" w:rsidP="001913E0">
      <w:pPr>
        <w:pStyle w:val="a4"/>
        <w:tabs>
          <w:tab w:val="left" w:pos="1134"/>
        </w:tabs>
        <w:ind w:left="0" w:right="-2" w:firstLine="709"/>
        <w:jc w:val="both"/>
        <w:rPr>
          <w:color w:val="0D0D0D" w:themeColor="text1" w:themeTint="F2"/>
          <w:sz w:val="28"/>
          <w:szCs w:val="28"/>
          <w:lang w:val="kk-KZ"/>
        </w:rPr>
      </w:pPr>
      <w:r>
        <w:rPr>
          <w:color w:val="0D0D0D" w:themeColor="text1" w:themeTint="F2"/>
          <w:sz w:val="28"/>
          <w:szCs w:val="28"/>
          <w:lang w:val="kk-KZ"/>
        </w:rPr>
        <w:t xml:space="preserve">Мұнда: Активтерге </w:t>
      </w:r>
      <w:r w:rsidR="00B07D07" w:rsidRPr="00D76DB6">
        <w:rPr>
          <w:color w:val="0D0D0D" w:themeColor="text1" w:themeTint="F2"/>
          <w:sz w:val="28"/>
          <w:szCs w:val="28"/>
          <w:lang w:val="kk-KZ"/>
        </w:rPr>
        <w:t>міндеттемелер көрсеткіштерінің оң және теріс (кері), несие портфеліне несие портфел</w:t>
      </w:r>
      <w:r w:rsidR="00354C59">
        <w:rPr>
          <w:color w:val="0D0D0D" w:themeColor="text1" w:themeTint="F2"/>
          <w:sz w:val="28"/>
          <w:szCs w:val="28"/>
          <w:lang w:val="kk-KZ"/>
        </w:rPr>
        <w:t>і</w:t>
      </w:r>
      <w:r w:rsidR="00B07D07" w:rsidRPr="00D76DB6">
        <w:rPr>
          <w:color w:val="0D0D0D" w:themeColor="text1" w:themeTint="F2"/>
          <w:sz w:val="28"/>
          <w:szCs w:val="28"/>
          <w:lang w:val="kk-KZ"/>
        </w:rPr>
        <w:t xml:space="preserve"> сапасының оң және теріс </w:t>
      </w:r>
      <w:r w:rsidR="001913E0" w:rsidRPr="00D76DB6">
        <w:rPr>
          <w:color w:val="0D0D0D" w:themeColor="text1" w:themeTint="F2"/>
          <w:sz w:val="28"/>
          <w:szCs w:val="28"/>
          <w:lang w:val="kk-KZ"/>
        </w:rPr>
        <w:t xml:space="preserve">(кері) байланыстарын айқындау үшін танымдық картасының құрылымы және байланысы көрсетілді (Қосымша </w:t>
      </w:r>
      <w:r>
        <w:rPr>
          <w:color w:val="0D0D0D" w:themeColor="text1" w:themeTint="F2"/>
          <w:sz w:val="28"/>
          <w:szCs w:val="28"/>
          <w:lang w:val="kk-KZ"/>
        </w:rPr>
        <w:t>Г</w:t>
      </w:r>
      <w:r w:rsidR="006531C9" w:rsidRPr="00D76DB6">
        <w:rPr>
          <w:color w:val="0D0D0D" w:themeColor="text1" w:themeTint="F2"/>
          <w:sz w:val="28"/>
          <w:szCs w:val="28"/>
          <w:lang w:val="kk-KZ"/>
        </w:rPr>
        <w:t>).</w:t>
      </w:r>
    </w:p>
    <w:p w14:paraId="0024D89E" w14:textId="4A92B64A"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Жүйенің бөлінген топтары мен факторларының, бастапқы үрдістердің және салмақтық коэффициенттер матрицасына жинақталған факторлар арасы</w:t>
      </w:r>
      <w:r w:rsidR="001913E0" w:rsidRPr="00D76DB6">
        <w:rPr>
          <w:color w:val="0D0D0D" w:themeColor="text1" w:themeTint="F2"/>
          <w:sz w:val="28"/>
          <w:szCs w:val="28"/>
          <w:lang w:val="kk-KZ"/>
        </w:rPr>
        <w:t>ндағы өзара әсердің көмегімен (</w:t>
      </w:r>
      <w:r w:rsidR="00BB199D" w:rsidRPr="00D76DB6">
        <w:rPr>
          <w:color w:val="0D0D0D" w:themeColor="text1" w:themeTint="F2"/>
          <w:sz w:val="28"/>
          <w:szCs w:val="28"/>
          <w:lang w:val="kk-KZ"/>
        </w:rPr>
        <w:t>Қ</w:t>
      </w:r>
      <w:r w:rsidRPr="00D76DB6">
        <w:rPr>
          <w:color w:val="0D0D0D" w:themeColor="text1" w:themeTint="F2"/>
          <w:sz w:val="28"/>
          <w:szCs w:val="28"/>
          <w:lang w:val="kk-KZ"/>
        </w:rPr>
        <w:t>осымша</w:t>
      </w:r>
      <w:r w:rsidR="007130CA">
        <w:rPr>
          <w:color w:val="0D0D0D" w:themeColor="text1" w:themeTint="F2"/>
          <w:sz w:val="28"/>
          <w:szCs w:val="28"/>
          <w:lang w:val="kk-KZ"/>
        </w:rPr>
        <w:t xml:space="preserve"> </w:t>
      </w:r>
      <w:r w:rsidR="00E9748E">
        <w:rPr>
          <w:color w:val="0D0D0D" w:themeColor="text1" w:themeTint="F2"/>
          <w:sz w:val="28"/>
          <w:szCs w:val="28"/>
          <w:lang w:val="kk-KZ"/>
        </w:rPr>
        <w:t>Г</w:t>
      </w:r>
      <w:r w:rsidRPr="00D76DB6">
        <w:rPr>
          <w:color w:val="0D0D0D" w:themeColor="text1" w:themeTint="F2"/>
          <w:sz w:val="28"/>
          <w:szCs w:val="28"/>
          <w:lang w:val="kk-KZ"/>
        </w:rPr>
        <w:t xml:space="preserve">) жұптық салыстыру модельдің танымдық факторларына байланысты жұмыстың араласу әдісін, сондай-ақ бағдарламаны әзірлеуде осы әдісті </w:t>
      </w:r>
      <w:r w:rsidR="007130CA">
        <w:rPr>
          <w:color w:val="0D0D0D" w:themeColor="text1" w:themeTint="F2"/>
          <w:sz w:val="28"/>
          <w:szCs w:val="28"/>
          <w:lang w:val="kk-KZ"/>
        </w:rPr>
        <w:t>а</w:t>
      </w:r>
      <w:r w:rsidRPr="00D76DB6">
        <w:rPr>
          <w:color w:val="0D0D0D" w:themeColor="text1" w:themeTint="F2"/>
          <w:sz w:val="28"/>
          <w:szCs w:val="28"/>
          <w:lang w:val="kk-KZ"/>
        </w:rPr>
        <w:t>лгоритмдеу үшін қолданылды.</w:t>
      </w:r>
    </w:p>
    <w:p w14:paraId="2096E7A3" w14:textId="25FC71B4"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Факторлардың өзара әрекеттесуін көрсететін танымдық картаны құру </w:t>
      </w:r>
      <w:r w:rsidR="00B01F0C">
        <w:rPr>
          <w:color w:val="0D0D0D" w:themeColor="text1" w:themeTint="F2"/>
          <w:sz w:val="28"/>
          <w:szCs w:val="28"/>
          <w:lang w:val="kk-KZ"/>
        </w:rPr>
        <w:t>«</w:t>
      </w:r>
      <w:r w:rsidRPr="00E323BB">
        <w:rPr>
          <w:color w:val="0D0D0D" w:themeColor="text1" w:themeTint="F2"/>
          <w:sz w:val="28"/>
          <w:szCs w:val="28"/>
          <w:lang w:val="kk-KZ"/>
        </w:rPr>
        <w:t>Стратег</w:t>
      </w:r>
      <w:r w:rsidR="00B01F0C">
        <w:rPr>
          <w:color w:val="0D0D0D" w:themeColor="text1" w:themeTint="F2"/>
          <w:sz w:val="28"/>
          <w:szCs w:val="28"/>
          <w:lang w:val="kk-KZ"/>
        </w:rPr>
        <w:t>»</w:t>
      </w:r>
      <w:r w:rsidRPr="00D76DB6">
        <w:rPr>
          <w:color w:val="0D0D0D" w:themeColor="text1" w:themeTint="F2"/>
          <w:sz w:val="28"/>
          <w:szCs w:val="28"/>
          <w:lang w:val="kk-KZ"/>
        </w:rPr>
        <w:t xml:space="preserve"> танымдық модельдеу жүйесінде жүзеге асырылуы мүмкін.</w:t>
      </w:r>
    </w:p>
    <w:p w14:paraId="58412192" w14:textId="77777777"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Танымдық картаны құру келесі кезеңдерді қамтиды:</w:t>
      </w:r>
    </w:p>
    <w:p w14:paraId="55B1BF98" w14:textId="1AE75941" w:rsidR="002639F2" w:rsidRPr="00D76DB6" w:rsidRDefault="00094CAE" w:rsidP="002639F2">
      <w:pPr>
        <w:ind w:right="-2" w:firstLine="709"/>
        <w:jc w:val="both"/>
        <w:rPr>
          <w:color w:val="0D0D0D" w:themeColor="text1" w:themeTint="F2"/>
          <w:sz w:val="28"/>
          <w:szCs w:val="28"/>
          <w:lang w:val="kk-KZ"/>
        </w:rPr>
      </w:pPr>
      <w:r>
        <w:rPr>
          <w:color w:val="0D0D0D" w:themeColor="text1" w:themeTint="F2"/>
          <w:sz w:val="28"/>
          <w:szCs w:val="28"/>
          <w:lang w:val="kk-KZ"/>
        </w:rPr>
        <w:t>–</w:t>
      </w:r>
      <w:r w:rsidR="002639F2" w:rsidRPr="00D76DB6">
        <w:rPr>
          <w:color w:val="0D0D0D" w:themeColor="text1" w:themeTint="F2"/>
          <w:sz w:val="28"/>
          <w:szCs w:val="28"/>
          <w:lang w:val="kk-KZ"/>
        </w:rPr>
        <w:t xml:space="preserve"> </w:t>
      </w:r>
      <w:r w:rsidRPr="00D76DB6">
        <w:rPr>
          <w:color w:val="0D0D0D" w:themeColor="text1" w:themeTint="F2"/>
          <w:sz w:val="28"/>
          <w:szCs w:val="28"/>
          <w:lang w:val="kk-KZ"/>
        </w:rPr>
        <w:t>т</w:t>
      </w:r>
      <w:r w:rsidR="002639F2" w:rsidRPr="00D76DB6">
        <w:rPr>
          <w:color w:val="0D0D0D" w:themeColor="text1" w:themeTint="F2"/>
          <w:sz w:val="28"/>
          <w:szCs w:val="28"/>
          <w:lang w:val="kk-KZ"/>
        </w:rPr>
        <w:t>иісті тұжырымдамалардың жай-күйін немесе құндылықтарын сипаттау тәсілдері мен құралдарын анықтау (деректерді қалыпқа келтіру - тұжырымдаманың бастапқы мәнін 0-1 диапазонындағы нормаланған мәнге келтіру);</w:t>
      </w:r>
    </w:p>
    <w:p w14:paraId="1F101718" w14:textId="19799555" w:rsidR="002639F2" w:rsidRPr="00D76DB6" w:rsidRDefault="00094CAE" w:rsidP="002639F2">
      <w:pPr>
        <w:ind w:right="-2" w:firstLine="709"/>
        <w:jc w:val="both"/>
        <w:rPr>
          <w:color w:val="0D0D0D" w:themeColor="text1" w:themeTint="F2"/>
          <w:sz w:val="28"/>
          <w:szCs w:val="28"/>
          <w:lang w:val="kk-KZ"/>
        </w:rPr>
      </w:pPr>
      <w:r>
        <w:rPr>
          <w:color w:val="0D0D0D" w:themeColor="text1" w:themeTint="F2"/>
          <w:sz w:val="28"/>
          <w:szCs w:val="28"/>
          <w:lang w:val="kk-KZ"/>
        </w:rPr>
        <w:t>–</w:t>
      </w:r>
      <w:r w:rsidR="002639F2" w:rsidRPr="00D76DB6">
        <w:rPr>
          <w:color w:val="0D0D0D" w:themeColor="text1" w:themeTint="F2"/>
          <w:sz w:val="28"/>
          <w:szCs w:val="28"/>
          <w:lang w:val="kk-KZ"/>
        </w:rPr>
        <w:t xml:space="preserve"> </w:t>
      </w:r>
      <w:r w:rsidRPr="00D76DB6">
        <w:rPr>
          <w:color w:val="0D0D0D" w:themeColor="text1" w:themeTint="F2"/>
          <w:sz w:val="28"/>
          <w:szCs w:val="28"/>
          <w:lang w:val="kk-KZ"/>
        </w:rPr>
        <w:t>ұ</w:t>
      </w:r>
      <w:r w:rsidR="002639F2" w:rsidRPr="00D76DB6">
        <w:rPr>
          <w:color w:val="0D0D0D" w:themeColor="text1" w:themeTint="F2"/>
          <w:sz w:val="28"/>
          <w:szCs w:val="28"/>
          <w:lang w:val="kk-KZ"/>
        </w:rPr>
        <w:t>ғымдардың өзара әсерін сипаттайтын формулалар мен алгоритмдерді анықтау, ұғымдар арасындағы себеп-салдарын анықтау</w:t>
      </w:r>
      <w:r>
        <w:rPr>
          <w:color w:val="0D0D0D" w:themeColor="text1" w:themeTint="F2"/>
          <w:sz w:val="28"/>
          <w:szCs w:val="28"/>
          <w:lang w:val="kk-KZ"/>
        </w:rPr>
        <w:t>.</w:t>
      </w:r>
    </w:p>
    <w:p w14:paraId="4752A446" w14:textId="4666E1AD" w:rsidR="002639F2" w:rsidRPr="00D76DB6" w:rsidRDefault="002639F2" w:rsidP="00323E4F">
      <w:pPr>
        <w:ind w:right="-2" w:firstLine="709"/>
        <w:jc w:val="both"/>
        <w:rPr>
          <w:color w:val="0D0D0D" w:themeColor="text1" w:themeTint="F2"/>
          <w:sz w:val="28"/>
          <w:szCs w:val="28"/>
          <w:lang w:val="kk-KZ"/>
        </w:rPr>
      </w:pPr>
      <w:r w:rsidRPr="00D76DB6">
        <w:rPr>
          <w:color w:val="0D0D0D" w:themeColor="text1" w:themeTint="F2"/>
          <w:sz w:val="28"/>
          <w:szCs w:val="28"/>
          <w:lang w:val="kk-KZ"/>
        </w:rPr>
        <w:t>4. Т</w:t>
      </w:r>
      <w:r w:rsidR="00260FF0" w:rsidRPr="00D76DB6">
        <w:rPr>
          <w:color w:val="0D0D0D" w:themeColor="text1" w:themeTint="F2"/>
          <w:sz w:val="28"/>
          <w:szCs w:val="28"/>
          <w:lang w:val="kk-KZ"/>
        </w:rPr>
        <w:t>ұжырымдамалық модельдің өзіндік дам</w:t>
      </w:r>
      <w:r w:rsidRPr="00D76DB6">
        <w:rPr>
          <w:color w:val="0D0D0D" w:themeColor="text1" w:themeTint="F2"/>
          <w:sz w:val="28"/>
          <w:szCs w:val="28"/>
          <w:lang w:val="kk-KZ"/>
        </w:rPr>
        <w:t>у</w:t>
      </w:r>
      <w:r w:rsidR="00260FF0" w:rsidRPr="00D76DB6">
        <w:rPr>
          <w:color w:val="0D0D0D" w:themeColor="text1" w:themeTint="F2"/>
          <w:sz w:val="28"/>
          <w:szCs w:val="28"/>
          <w:lang w:val="kk-KZ"/>
        </w:rPr>
        <w:t>ы</w:t>
      </w:r>
      <w:r w:rsidRPr="00D76DB6">
        <w:rPr>
          <w:color w:val="0D0D0D" w:themeColor="text1" w:themeTint="F2"/>
          <w:sz w:val="28"/>
          <w:szCs w:val="28"/>
          <w:lang w:val="kk-KZ"/>
        </w:rPr>
        <w:t xml:space="preserve">. Сыртқы басқару әсерлері болмаған кезде негізгі нұсқаулық мәндерінің өзгеру динамикасы оның өзін-өзі дамытуын білдіреді. Әрбір сәуледе таңдалған кезеңдегі ішкі жүйе индикаторының өзгеру мәні кейінге қалдырылады, нәтижесінде t уақытындағы факторлар мәндерінің векторын аламыз. </w:t>
      </w:r>
      <w:r w:rsidR="00323E4F">
        <w:rPr>
          <w:color w:val="0D0D0D" w:themeColor="text1" w:themeTint="F2"/>
          <w:sz w:val="28"/>
          <w:szCs w:val="28"/>
          <w:lang w:val="kk-KZ"/>
        </w:rPr>
        <w:t>«</w:t>
      </w:r>
      <w:r w:rsidRPr="00D76DB6">
        <w:rPr>
          <w:color w:val="0D0D0D" w:themeColor="text1" w:themeTint="F2"/>
          <w:sz w:val="28"/>
          <w:szCs w:val="28"/>
          <w:lang w:val="kk-KZ"/>
        </w:rPr>
        <w:t>Жұлдыз</w:t>
      </w:r>
      <w:r w:rsidR="00323E4F">
        <w:rPr>
          <w:color w:val="0D0D0D" w:themeColor="text1" w:themeTint="F2"/>
          <w:sz w:val="28"/>
          <w:szCs w:val="28"/>
          <w:lang w:val="kk-KZ"/>
        </w:rPr>
        <w:t xml:space="preserve">» </w:t>
      </w:r>
      <w:r w:rsidRPr="00D76DB6">
        <w:rPr>
          <w:color w:val="0D0D0D" w:themeColor="text1" w:themeTint="F2"/>
          <w:sz w:val="28"/>
          <w:szCs w:val="28"/>
          <w:lang w:val="kk-KZ"/>
        </w:rPr>
        <w:t xml:space="preserve"> сәулелеріндегі нүктелер 1-ге неғұрлым жақын болса, жүйе соғұрлым тұрақты болады. Әрбір </w:t>
      </w:r>
      <w:r w:rsidR="00323E4F">
        <w:rPr>
          <w:color w:val="0D0D0D" w:themeColor="text1" w:themeTint="F2"/>
          <w:sz w:val="28"/>
          <w:szCs w:val="28"/>
          <w:lang w:val="kk-KZ"/>
        </w:rPr>
        <w:t>«</w:t>
      </w:r>
      <w:r w:rsidRPr="00D76DB6">
        <w:rPr>
          <w:color w:val="0D0D0D" w:themeColor="text1" w:themeTint="F2"/>
          <w:sz w:val="28"/>
          <w:szCs w:val="28"/>
          <w:lang w:val="kk-KZ"/>
        </w:rPr>
        <w:t>бағдар жұлдызы</w:t>
      </w:r>
      <w:r w:rsidR="00323E4F">
        <w:rPr>
          <w:color w:val="0D0D0D" w:themeColor="text1" w:themeTint="F2"/>
          <w:sz w:val="28"/>
          <w:szCs w:val="28"/>
          <w:lang w:val="kk-KZ"/>
        </w:rPr>
        <w:t>»</w:t>
      </w:r>
      <w:r w:rsidRPr="00D76DB6">
        <w:rPr>
          <w:color w:val="0D0D0D" w:themeColor="text1" w:themeTint="F2"/>
          <w:sz w:val="28"/>
          <w:szCs w:val="28"/>
          <w:lang w:val="kk-KZ"/>
        </w:rPr>
        <w:t xml:space="preserve"> жүйенің тұрақтылығын көрсетеді.</w:t>
      </w:r>
    </w:p>
    <w:p w14:paraId="4874DFE1" w14:textId="4C8548BA" w:rsidR="00260FF0" w:rsidRDefault="002639F2" w:rsidP="00A6266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Факторлардың бастапқы мәндерін және бастапқы өсулерді салыстыра отырып, факторлардың өзгеру динамикасын және тұтастай алғанда жүйенің дамуын аудан өлшемі мен фигураның біркелкілігін (анықтамалық жұлдыздар) қолдана отырып талдауға болады. Шешімдер жүйенің даму сценарийін </w:t>
      </w:r>
      <w:r w:rsidRPr="00D76DB6">
        <w:rPr>
          <w:color w:val="0D0D0D" w:themeColor="text1" w:themeTint="F2"/>
          <w:sz w:val="28"/>
          <w:szCs w:val="28"/>
          <w:lang w:val="kk-KZ"/>
        </w:rPr>
        <w:lastRenderedPageBreak/>
        <w:t>модельдеу үшін факторлар топтарындағы импульстарды қолдану кезінде де табылды. Факторлардың әр тобы үшін</w:t>
      </w:r>
      <w:r w:rsidR="0090253F" w:rsidRPr="00D76DB6">
        <w:rPr>
          <w:color w:val="0D0D0D" w:themeColor="text1" w:themeTint="F2"/>
          <w:sz w:val="28"/>
          <w:szCs w:val="28"/>
          <w:lang w:val="kk-KZ"/>
        </w:rPr>
        <w:t xml:space="preserve"> </w:t>
      </w:r>
      <w:r w:rsidR="00323E4F">
        <w:rPr>
          <w:color w:val="0D0D0D" w:themeColor="text1" w:themeTint="F2"/>
          <w:sz w:val="28"/>
          <w:szCs w:val="28"/>
          <w:lang w:val="kk-KZ"/>
        </w:rPr>
        <w:t>«</w:t>
      </w:r>
      <w:r w:rsidRPr="00D76DB6">
        <w:rPr>
          <w:color w:val="0D0D0D" w:themeColor="text1" w:themeTint="F2"/>
          <w:sz w:val="28"/>
          <w:szCs w:val="28"/>
          <w:lang w:val="kk-KZ"/>
        </w:rPr>
        <w:t>нұсқаулықтар</w:t>
      </w:r>
      <w:r w:rsidR="00323E4F">
        <w:rPr>
          <w:color w:val="0D0D0D" w:themeColor="text1" w:themeTint="F2"/>
          <w:sz w:val="28"/>
          <w:szCs w:val="28"/>
          <w:lang w:val="kk-KZ"/>
        </w:rPr>
        <w:t>»</w:t>
      </w:r>
      <w:r w:rsidRPr="00D76DB6">
        <w:rPr>
          <w:color w:val="0D0D0D" w:themeColor="text1" w:themeTint="F2"/>
          <w:sz w:val="28"/>
          <w:szCs w:val="28"/>
          <w:lang w:val="kk-KZ"/>
        </w:rPr>
        <w:t xml:space="preserve"> алынған мәндермен анықталды.</w:t>
      </w:r>
    </w:p>
    <w:p w14:paraId="6862AAAE" w14:textId="77777777" w:rsidR="00094CAE" w:rsidRPr="00D76DB6" w:rsidRDefault="00094CAE" w:rsidP="00A62662">
      <w:pPr>
        <w:ind w:right="-2" w:firstLine="709"/>
        <w:jc w:val="both"/>
        <w:rPr>
          <w:color w:val="0D0D0D" w:themeColor="text1" w:themeTint="F2"/>
          <w:sz w:val="28"/>
          <w:szCs w:val="28"/>
          <w:lang w:val="kk-KZ"/>
        </w:rPr>
      </w:pPr>
    </w:p>
    <w:p w14:paraId="46BD9B65" w14:textId="77777777" w:rsidR="00260FF0" w:rsidRPr="00D76DB6" w:rsidRDefault="00260FF0" w:rsidP="00260FF0">
      <w:pPr>
        <w:ind w:right="-2" w:firstLine="709"/>
        <w:jc w:val="both"/>
        <w:rPr>
          <w:bCs/>
          <w:color w:val="0D0D0D" w:themeColor="text1" w:themeTint="F2"/>
          <w:sz w:val="28"/>
          <w:szCs w:val="28"/>
          <w:lang w:val="kk-KZ"/>
        </w:rPr>
      </w:pPr>
      <w:r w:rsidRPr="00D76DB6">
        <w:rPr>
          <w:noProof/>
          <w:color w:val="0D0D0D" w:themeColor="text1" w:themeTint="F2"/>
        </w:rPr>
        <w:drawing>
          <wp:inline distT="0" distB="0" distL="0" distR="0" wp14:anchorId="151941BD" wp14:editId="2FA4648B">
            <wp:extent cx="5651500" cy="1136650"/>
            <wp:effectExtent l="0" t="0" r="6350" b="635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2032" t="14831" r="2780" b="51134"/>
                    <a:stretch/>
                  </pic:blipFill>
                  <pic:spPr bwMode="auto">
                    <a:xfrm>
                      <a:off x="0" y="0"/>
                      <a:ext cx="5654523" cy="1137258"/>
                    </a:xfrm>
                    <a:prstGeom prst="rect">
                      <a:avLst/>
                    </a:prstGeom>
                    <a:ln>
                      <a:noFill/>
                    </a:ln>
                    <a:extLst>
                      <a:ext uri="{53640926-AAD7-44D8-BBD7-CCE9431645EC}">
                        <a14:shadowObscured xmlns:a14="http://schemas.microsoft.com/office/drawing/2010/main"/>
                      </a:ext>
                    </a:extLst>
                  </pic:spPr>
                </pic:pic>
              </a:graphicData>
            </a:graphic>
          </wp:inline>
        </w:drawing>
      </w:r>
    </w:p>
    <w:p w14:paraId="2D3DC3BE" w14:textId="11C97C33" w:rsidR="00094CAE" w:rsidRPr="00094CAE" w:rsidRDefault="00094CAE" w:rsidP="008E069B">
      <w:pPr>
        <w:ind w:right="-2" w:firstLine="1701"/>
        <w:rPr>
          <w:bCs/>
          <w:color w:val="0D0D0D" w:themeColor="text1" w:themeTint="F2"/>
          <w:lang w:val="kk-KZ"/>
        </w:rPr>
      </w:pPr>
      <w:r w:rsidRPr="00094CAE">
        <w:rPr>
          <w:bCs/>
          <w:color w:val="0D0D0D" w:themeColor="text1" w:themeTint="F2"/>
          <w:lang w:val="kk-KZ"/>
        </w:rPr>
        <w:t xml:space="preserve">а      </w:t>
      </w:r>
      <w:r>
        <w:rPr>
          <w:bCs/>
          <w:color w:val="0D0D0D" w:themeColor="text1" w:themeTint="F2"/>
          <w:lang w:val="kk-KZ"/>
        </w:rPr>
        <w:t xml:space="preserve">   </w:t>
      </w:r>
      <w:r w:rsidRPr="00094CAE">
        <w:rPr>
          <w:bCs/>
          <w:color w:val="0D0D0D" w:themeColor="text1" w:themeTint="F2"/>
          <w:lang w:val="kk-KZ"/>
        </w:rPr>
        <w:t xml:space="preserve">         </w:t>
      </w:r>
      <w:r w:rsidR="008E069B">
        <w:rPr>
          <w:bCs/>
          <w:color w:val="0D0D0D" w:themeColor="text1" w:themeTint="F2"/>
          <w:lang w:val="kk-KZ"/>
        </w:rPr>
        <w:t xml:space="preserve">     </w:t>
      </w:r>
      <w:r w:rsidRPr="00094CAE">
        <w:rPr>
          <w:bCs/>
          <w:color w:val="0D0D0D" w:themeColor="text1" w:themeTint="F2"/>
          <w:lang w:val="kk-KZ"/>
        </w:rPr>
        <w:t xml:space="preserve">              ә               </w:t>
      </w:r>
      <w:r w:rsidR="008E069B">
        <w:rPr>
          <w:bCs/>
          <w:color w:val="0D0D0D" w:themeColor="text1" w:themeTint="F2"/>
          <w:lang w:val="kk-KZ"/>
        </w:rPr>
        <w:t xml:space="preserve">  </w:t>
      </w:r>
      <w:r w:rsidRPr="00094CAE">
        <w:rPr>
          <w:bCs/>
          <w:color w:val="0D0D0D" w:themeColor="text1" w:themeTint="F2"/>
          <w:lang w:val="kk-KZ"/>
        </w:rPr>
        <w:t xml:space="preserve">        </w:t>
      </w:r>
      <w:r>
        <w:rPr>
          <w:bCs/>
          <w:color w:val="0D0D0D" w:themeColor="text1" w:themeTint="F2"/>
          <w:lang w:val="kk-KZ"/>
        </w:rPr>
        <w:t xml:space="preserve">     </w:t>
      </w:r>
      <w:r w:rsidRPr="00094CAE">
        <w:rPr>
          <w:bCs/>
          <w:color w:val="0D0D0D" w:themeColor="text1" w:themeTint="F2"/>
          <w:lang w:val="kk-KZ"/>
        </w:rPr>
        <w:t xml:space="preserve">         б                </w:t>
      </w:r>
      <w:r>
        <w:rPr>
          <w:bCs/>
          <w:color w:val="0D0D0D" w:themeColor="text1" w:themeTint="F2"/>
          <w:lang w:val="kk-KZ"/>
        </w:rPr>
        <w:t xml:space="preserve">  </w:t>
      </w:r>
      <w:r w:rsidRPr="00094CAE">
        <w:rPr>
          <w:bCs/>
          <w:color w:val="0D0D0D" w:themeColor="text1" w:themeTint="F2"/>
          <w:lang w:val="kk-KZ"/>
        </w:rPr>
        <w:t xml:space="preserve">                в</w:t>
      </w:r>
    </w:p>
    <w:p w14:paraId="358B11BD" w14:textId="77777777" w:rsidR="00094CAE" w:rsidRPr="008E069B" w:rsidRDefault="00094CAE" w:rsidP="00260FF0">
      <w:pPr>
        <w:ind w:right="-2" w:firstLine="709"/>
        <w:rPr>
          <w:bCs/>
          <w:color w:val="0D0D0D" w:themeColor="text1" w:themeTint="F2"/>
          <w:sz w:val="16"/>
          <w:szCs w:val="16"/>
          <w:lang w:val="kk-KZ"/>
        </w:rPr>
      </w:pPr>
    </w:p>
    <w:p w14:paraId="661144F1" w14:textId="7EC81F82" w:rsidR="00260FF0" w:rsidRPr="008E069B" w:rsidRDefault="00094CAE" w:rsidP="008E069B">
      <w:pPr>
        <w:ind w:right="-2" w:firstLine="709"/>
        <w:jc w:val="both"/>
        <w:rPr>
          <w:bCs/>
          <w:color w:val="0D0D0D" w:themeColor="text1" w:themeTint="F2"/>
          <w:lang w:val="kk-KZ"/>
        </w:rPr>
      </w:pPr>
      <w:r w:rsidRPr="008E069B">
        <w:rPr>
          <w:bCs/>
          <w:color w:val="0D0D0D" w:themeColor="text1" w:themeTint="F2"/>
          <w:lang w:val="kk-KZ"/>
        </w:rPr>
        <w:t xml:space="preserve">а – </w:t>
      </w:r>
      <w:r w:rsidR="00260FF0" w:rsidRPr="008E069B">
        <w:rPr>
          <w:bCs/>
          <w:color w:val="0D0D0D" w:themeColor="text1" w:themeTint="F2"/>
          <w:lang w:val="kk-KZ"/>
        </w:rPr>
        <w:t>активтер</w:t>
      </w:r>
      <w:r w:rsidRPr="008E069B">
        <w:rPr>
          <w:bCs/>
          <w:color w:val="0D0D0D" w:themeColor="text1" w:themeTint="F2"/>
          <w:lang w:val="kk-KZ"/>
        </w:rPr>
        <w:t xml:space="preserve">; ә – </w:t>
      </w:r>
      <w:r w:rsidR="00260FF0" w:rsidRPr="008E069B">
        <w:rPr>
          <w:bCs/>
          <w:color w:val="0D0D0D" w:themeColor="text1" w:themeTint="F2"/>
          <w:lang w:val="kk-KZ"/>
        </w:rPr>
        <w:t>міндеттемелер</w:t>
      </w:r>
      <w:r w:rsidRPr="008E069B">
        <w:rPr>
          <w:bCs/>
          <w:color w:val="0D0D0D" w:themeColor="text1" w:themeTint="F2"/>
          <w:lang w:val="kk-KZ"/>
        </w:rPr>
        <w:t xml:space="preserve">; б - </w:t>
      </w:r>
      <w:r w:rsidR="00260FF0" w:rsidRPr="008E069B">
        <w:rPr>
          <w:bCs/>
          <w:color w:val="0D0D0D" w:themeColor="text1" w:themeTint="F2"/>
          <w:lang w:val="kk-KZ"/>
        </w:rPr>
        <w:t>несие портфелі</w:t>
      </w:r>
      <w:r w:rsidR="008E069B" w:rsidRPr="008E069B">
        <w:rPr>
          <w:bCs/>
          <w:color w:val="0D0D0D" w:themeColor="text1" w:themeTint="F2"/>
          <w:lang w:val="kk-KZ"/>
        </w:rPr>
        <w:t>;</w:t>
      </w:r>
      <w:r w:rsidR="00260FF0" w:rsidRPr="008E069B">
        <w:rPr>
          <w:bCs/>
          <w:color w:val="0D0D0D" w:themeColor="text1" w:themeTint="F2"/>
          <w:lang w:val="kk-KZ"/>
        </w:rPr>
        <w:t xml:space="preserve"> </w:t>
      </w:r>
      <w:r w:rsidR="008E069B" w:rsidRPr="008E069B">
        <w:rPr>
          <w:bCs/>
          <w:color w:val="0D0D0D" w:themeColor="text1" w:themeTint="F2"/>
          <w:lang w:val="kk-KZ"/>
        </w:rPr>
        <w:t>в -</w:t>
      </w:r>
      <w:r w:rsidR="00260FF0" w:rsidRPr="008E069B">
        <w:rPr>
          <w:bCs/>
          <w:color w:val="0D0D0D" w:themeColor="text1" w:themeTint="F2"/>
          <w:lang w:val="kk-KZ"/>
        </w:rPr>
        <w:t xml:space="preserve"> несие портфелінің сапасы             </w:t>
      </w:r>
    </w:p>
    <w:p w14:paraId="2C3AB605" w14:textId="77777777" w:rsidR="00094CAE" w:rsidRPr="008E069B" w:rsidRDefault="00094CAE" w:rsidP="00260FF0">
      <w:pPr>
        <w:ind w:right="-2" w:firstLine="709"/>
        <w:rPr>
          <w:bCs/>
          <w:color w:val="0D0D0D" w:themeColor="text1" w:themeTint="F2"/>
          <w:sz w:val="16"/>
          <w:szCs w:val="16"/>
          <w:lang w:val="kk-KZ"/>
        </w:rPr>
      </w:pPr>
    </w:p>
    <w:p w14:paraId="3F8EB61B" w14:textId="40EA99FD" w:rsidR="00260FF0" w:rsidRPr="00D76DB6" w:rsidRDefault="00260FF0" w:rsidP="00BB199D">
      <w:pPr>
        <w:ind w:right="-2"/>
        <w:jc w:val="center"/>
        <w:rPr>
          <w:bCs/>
          <w:color w:val="0D0D0D" w:themeColor="text1" w:themeTint="F2"/>
          <w:sz w:val="28"/>
          <w:szCs w:val="28"/>
          <w:lang w:val="kk-KZ"/>
        </w:rPr>
      </w:pPr>
      <w:r w:rsidRPr="00D76DB6">
        <w:rPr>
          <w:bCs/>
          <w:color w:val="0D0D0D" w:themeColor="text1" w:themeTint="F2"/>
          <w:sz w:val="28"/>
          <w:szCs w:val="28"/>
          <w:lang w:val="kk-KZ"/>
        </w:rPr>
        <w:t xml:space="preserve">Сурет </w:t>
      </w:r>
      <w:r w:rsidR="00267794" w:rsidRPr="00D76DB6">
        <w:rPr>
          <w:bCs/>
          <w:color w:val="0D0D0D" w:themeColor="text1" w:themeTint="F2"/>
          <w:sz w:val="28"/>
          <w:szCs w:val="28"/>
          <w:lang w:val="kk-KZ"/>
        </w:rPr>
        <w:t xml:space="preserve">27 </w:t>
      </w:r>
      <w:r w:rsidR="00094CAE">
        <w:rPr>
          <w:bCs/>
          <w:color w:val="0D0D0D" w:themeColor="text1" w:themeTint="F2"/>
          <w:sz w:val="28"/>
          <w:szCs w:val="28"/>
          <w:lang w:val="kk-KZ"/>
        </w:rPr>
        <w:t>–</w:t>
      </w:r>
      <w:r w:rsidRPr="00D76DB6">
        <w:rPr>
          <w:bCs/>
          <w:color w:val="0D0D0D" w:themeColor="text1" w:themeTint="F2"/>
          <w:sz w:val="28"/>
          <w:szCs w:val="28"/>
          <w:lang w:val="kk-KZ"/>
        </w:rPr>
        <w:t xml:space="preserve"> 2014 жылғы өзіндік дамуы жүйесі</w:t>
      </w:r>
    </w:p>
    <w:p w14:paraId="60ECFA81" w14:textId="77777777" w:rsidR="00260FF0" w:rsidRPr="00D76DB6" w:rsidRDefault="00260FF0" w:rsidP="00260FF0">
      <w:pPr>
        <w:ind w:right="-2" w:firstLine="709"/>
        <w:jc w:val="both"/>
        <w:rPr>
          <w:bCs/>
          <w:color w:val="0D0D0D" w:themeColor="text1" w:themeTint="F2"/>
          <w:sz w:val="28"/>
          <w:szCs w:val="28"/>
          <w:lang w:val="kk-KZ"/>
        </w:rPr>
      </w:pPr>
    </w:p>
    <w:p w14:paraId="7E5318C0" w14:textId="4E049FB4" w:rsidR="00260FF0" w:rsidRPr="00D76DB6" w:rsidRDefault="00094CAE" w:rsidP="008E069B">
      <w:pPr>
        <w:ind w:firstLine="709"/>
        <w:jc w:val="both"/>
        <w:rPr>
          <w:bCs/>
          <w:color w:val="0D0D0D" w:themeColor="text1" w:themeTint="F2"/>
          <w:sz w:val="28"/>
          <w:szCs w:val="28"/>
          <w:lang w:val="kk-KZ"/>
        </w:rPr>
      </w:pPr>
      <w:r>
        <w:rPr>
          <w:bCs/>
          <w:color w:val="0D0D0D" w:themeColor="text1" w:themeTint="F2"/>
          <w:sz w:val="28"/>
          <w:szCs w:val="28"/>
          <w:lang w:val="kk-KZ"/>
        </w:rPr>
        <w:t>27-</w:t>
      </w:r>
      <w:r w:rsidRPr="00D76DB6">
        <w:rPr>
          <w:bCs/>
          <w:color w:val="0D0D0D" w:themeColor="text1" w:themeTint="F2"/>
          <w:sz w:val="28"/>
          <w:szCs w:val="28"/>
          <w:lang w:val="kk-KZ"/>
        </w:rPr>
        <w:t xml:space="preserve">суретте </w:t>
      </w:r>
      <w:r w:rsidR="00260FF0" w:rsidRPr="00D76DB6">
        <w:rPr>
          <w:bCs/>
          <w:color w:val="0D0D0D" w:themeColor="text1" w:themeTint="F2"/>
          <w:sz w:val="28"/>
          <w:szCs w:val="28"/>
          <w:lang w:val="kk-KZ"/>
        </w:rPr>
        <w:t xml:space="preserve">активтер бойынша болуы/өмір сүруі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0,91, бұл дегеніміз өте </w:t>
      </w:r>
      <w:r w:rsidR="0098636E" w:rsidRPr="00D76DB6">
        <w:rPr>
          <w:bCs/>
          <w:color w:val="0D0D0D" w:themeColor="text1" w:themeTint="F2"/>
          <w:sz w:val="28"/>
          <w:szCs w:val="28"/>
          <w:lang w:val="kk-KZ"/>
        </w:rPr>
        <w:t>жақсы</w:t>
      </w:r>
      <w:r w:rsidR="00260FF0" w:rsidRPr="00D76DB6">
        <w:rPr>
          <w:bCs/>
          <w:color w:val="0D0D0D" w:themeColor="text1" w:themeTint="F2"/>
          <w:sz w:val="28"/>
          <w:szCs w:val="28"/>
          <w:lang w:val="kk-KZ"/>
        </w:rPr>
        <w:t xml:space="preserve"> болғанымен,</w:t>
      </w:r>
      <w:r w:rsidR="0090253F" w:rsidRPr="00D76DB6">
        <w:rPr>
          <w:bCs/>
          <w:color w:val="0D0D0D" w:themeColor="text1" w:themeTint="F2"/>
          <w:sz w:val="28"/>
          <w:szCs w:val="28"/>
          <w:lang w:val="kk-KZ"/>
        </w:rPr>
        <w:t xml:space="preserve"> үйлесімділік/инновациялығы </w:t>
      </w:r>
      <w:r w:rsidR="00E9748E">
        <w:rPr>
          <w:bCs/>
          <w:color w:val="0D0D0D" w:themeColor="text1" w:themeTint="F2"/>
          <w:sz w:val="28"/>
          <w:szCs w:val="28"/>
          <w:lang w:val="kk-KZ"/>
        </w:rPr>
        <w:t>–</w:t>
      </w:r>
      <w:r w:rsidR="0090253F" w:rsidRPr="00D76DB6">
        <w:rPr>
          <w:bCs/>
          <w:color w:val="0D0D0D" w:themeColor="text1" w:themeTint="F2"/>
          <w:sz w:val="28"/>
          <w:szCs w:val="28"/>
          <w:lang w:val="kk-KZ"/>
        </w:rPr>
        <w:t xml:space="preserve"> 0,68, бірлесе өмір сүру/интеграция </w:t>
      </w:r>
      <w:r w:rsidR="00E9748E">
        <w:rPr>
          <w:bCs/>
          <w:color w:val="0D0D0D" w:themeColor="text1" w:themeTint="F2"/>
          <w:sz w:val="28"/>
          <w:szCs w:val="28"/>
          <w:lang w:val="kk-KZ"/>
        </w:rPr>
        <w:t>–</w:t>
      </w:r>
      <w:r w:rsidR="0090253F" w:rsidRPr="00D76DB6">
        <w:rPr>
          <w:bCs/>
          <w:color w:val="0D0D0D" w:themeColor="text1" w:themeTint="F2"/>
          <w:sz w:val="28"/>
          <w:szCs w:val="28"/>
          <w:lang w:val="kk-KZ"/>
        </w:rPr>
        <w:t xml:space="preserve"> 0,65 орташа,</w:t>
      </w:r>
      <w:r w:rsidR="00260FF0" w:rsidRPr="00D76DB6">
        <w:rPr>
          <w:bCs/>
          <w:color w:val="0D0D0D" w:themeColor="text1" w:themeTint="F2"/>
          <w:sz w:val="28"/>
          <w:szCs w:val="28"/>
          <w:lang w:val="kk-KZ"/>
        </w:rPr>
        <w:t xml:space="preserve"> өнімділігі/нәтижелігі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0,16, іс-әрекет еркіндігі/қол жетімділігі</w:t>
      </w:r>
      <w:r w:rsidR="0090253F" w:rsidRPr="00D76DB6">
        <w:rPr>
          <w:bCs/>
          <w:color w:val="0D0D0D" w:themeColor="text1" w:themeTint="F2"/>
          <w:sz w:val="28"/>
          <w:szCs w:val="28"/>
          <w:lang w:val="kk-KZ"/>
        </w:rPr>
        <w:t xml:space="preserve"> </w:t>
      </w:r>
      <w:r w:rsidR="0099188C">
        <w:rPr>
          <w:bCs/>
          <w:color w:val="0D0D0D" w:themeColor="text1" w:themeTint="F2"/>
          <w:sz w:val="28"/>
          <w:szCs w:val="28"/>
          <w:lang w:val="kk-KZ"/>
        </w:rPr>
        <w:t>–</w:t>
      </w:r>
      <w:r w:rsidR="0090253F" w:rsidRPr="00D76DB6">
        <w:rPr>
          <w:bCs/>
          <w:color w:val="0D0D0D" w:themeColor="text1" w:themeTint="F2"/>
          <w:sz w:val="28"/>
          <w:szCs w:val="28"/>
          <w:lang w:val="kk-KZ"/>
        </w:rPr>
        <w:t xml:space="preserve"> </w:t>
      </w:r>
      <w:r w:rsidR="00260FF0" w:rsidRPr="00D76DB6">
        <w:rPr>
          <w:bCs/>
          <w:color w:val="0D0D0D" w:themeColor="text1" w:themeTint="F2"/>
          <w:sz w:val="28"/>
          <w:szCs w:val="28"/>
          <w:lang w:val="kk-KZ"/>
        </w:rPr>
        <w:t xml:space="preserve">0,10, қауіпсіздік/тұрақтылығы – 0,08, аралығында көрсетуі </w:t>
      </w:r>
      <w:r w:rsidR="0090253F" w:rsidRPr="00D76DB6">
        <w:rPr>
          <w:bCs/>
          <w:color w:val="0D0D0D" w:themeColor="text1" w:themeTint="F2"/>
          <w:sz w:val="28"/>
          <w:szCs w:val="28"/>
          <w:lang w:val="kk-KZ"/>
        </w:rPr>
        <w:t>өте</w:t>
      </w:r>
      <w:r w:rsidR="00260FF0" w:rsidRPr="00D76DB6">
        <w:rPr>
          <w:bCs/>
          <w:color w:val="0D0D0D" w:themeColor="text1" w:themeTint="F2"/>
          <w:sz w:val="28"/>
          <w:szCs w:val="28"/>
          <w:lang w:val="kk-KZ"/>
        </w:rPr>
        <w:t xml:space="preserve"> төмен.</w:t>
      </w:r>
    </w:p>
    <w:p w14:paraId="54E9818C" w14:textId="3D199430" w:rsidR="00260FF0" w:rsidRPr="00D76DB6" w:rsidRDefault="00260FF0" w:rsidP="008E069B">
      <w:pPr>
        <w:ind w:firstLine="709"/>
        <w:jc w:val="both"/>
        <w:rPr>
          <w:bCs/>
          <w:color w:val="0D0D0D" w:themeColor="text1" w:themeTint="F2"/>
          <w:sz w:val="28"/>
          <w:szCs w:val="28"/>
          <w:lang w:val="kk-KZ"/>
        </w:rPr>
      </w:pPr>
      <w:r w:rsidRPr="00D76DB6">
        <w:rPr>
          <w:bCs/>
          <w:color w:val="0D0D0D" w:themeColor="text1" w:themeTint="F2"/>
          <w:sz w:val="28"/>
          <w:szCs w:val="28"/>
          <w:lang w:val="kk-KZ"/>
        </w:rPr>
        <w:t>Мінд</w:t>
      </w:r>
      <w:r w:rsidR="00C6375B" w:rsidRPr="00D76DB6">
        <w:rPr>
          <w:bCs/>
          <w:color w:val="0D0D0D" w:themeColor="text1" w:themeTint="F2"/>
          <w:sz w:val="28"/>
          <w:szCs w:val="28"/>
          <w:lang w:val="kk-KZ"/>
        </w:rPr>
        <w:t>еттемелердің</w:t>
      </w:r>
      <w:r w:rsidRPr="00D76DB6">
        <w:rPr>
          <w:bCs/>
          <w:color w:val="0D0D0D" w:themeColor="text1" w:themeTint="F2"/>
          <w:sz w:val="28"/>
          <w:szCs w:val="28"/>
          <w:lang w:val="kk-KZ"/>
        </w:rPr>
        <w:t xml:space="preserve"> болуы/өмір сүруі </w:t>
      </w:r>
      <w:r w:rsidR="00E9748E">
        <w:rPr>
          <w:bCs/>
          <w:color w:val="0D0D0D" w:themeColor="text1" w:themeTint="F2"/>
          <w:sz w:val="28"/>
          <w:szCs w:val="28"/>
          <w:lang w:val="kk-KZ"/>
        </w:rPr>
        <w:t>–</w:t>
      </w:r>
      <w:r w:rsidRPr="00D76DB6">
        <w:rPr>
          <w:bCs/>
          <w:color w:val="0D0D0D" w:themeColor="text1" w:themeTint="F2"/>
          <w:sz w:val="28"/>
          <w:szCs w:val="28"/>
          <w:lang w:val="kk-KZ"/>
        </w:rPr>
        <w:t xml:space="preserve"> 0,84, үйлесімділік/инновациялығы – 0,91 аралығында </w:t>
      </w:r>
      <w:r w:rsidR="0098636E" w:rsidRPr="00D76DB6">
        <w:rPr>
          <w:bCs/>
          <w:color w:val="0D0D0D" w:themeColor="text1" w:themeTint="F2"/>
          <w:sz w:val="28"/>
          <w:szCs w:val="28"/>
          <w:lang w:val="kk-KZ"/>
        </w:rPr>
        <w:t xml:space="preserve">өте жақсы </w:t>
      </w:r>
      <w:r w:rsidRPr="00D76DB6">
        <w:rPr>
          <w:bCs/>
          <w:color w:val="0D0D0D" w:themeColor="text1" w:themeTint="F2"/>
          <w:sz w:val="28"/>
          <w:szCs w:val="28"/>
          <w:lang w:val="kk-KZ"/>
        </w:rPr>
        <w:t xml:space="preserve">болғанымен, бірлесе өмір сүру/интеграция – 0,39, іс-әрекет еркіндігі/қол жетімділігі – 0,32, қауіпсіздік/тұрақтылығы – 0,28, орташа болған, </w:t>
      </w:r>
      <w:r w:rsidR="002239A1" w:rsidRPr="00D76DB6">
        <w:rPr>
          <w:bCs/>
          <w:color w:val="0D0D0D" w:themeColor="text1" w:themeTint="F2"/>
          <w:sz w:val="28"/>
          <w:szCs w:val="28"/>
          <w:lang w:val="kk-KZ"/>
        </w:rPr>
        <w:t xml:space="preserve"> </w:t>
      </w:r>
      <w:r w:rsidRPr="00D76DB6">
        <w:rPr>
          <w:bCs/>
          <w:color w:val="0D0D0D" w:themeColor="text1" w:themeTint="F2"/>
          <w:sz w:val="28"/>
          <w:szCs w:val="28"/>
          <w:lang w:val="kk-KZ"/>
        </w:rPr>
        <w:t xml:space="preserve">өнімділігі/нәтижелігі </w:t>
      </w:r>
      <w:r w:rsidR="00E9748E">
        <w:rPr>
          <w:bCs/>
          <w:color w:val="0D0D0D" w:themeColor="text1" w:themeTint="F2"/>
          <w:sz w:val="28"/>
          <w:szCs w:val="28"/>
          <w:lang w:val="kk-KZ"/>
        </w:rPr>
        <w:t>–</w:t>
      </w:r>
      <w:r w:rsidRPr="00D76DB6">
        <w:rPr>
          <w:bCs/>
          <w:color w:val="0D0D0D" w:themeColor="text1" w:themeTint="F2"/>
          <w:sz w:val="28"/>
          <w:szCs w:val="28"/>
          <w:lang w:val="kk-KZ"/>
        </w:rPr>
        <w:t xml:space="preserve"> 0,03 дегеніміз өте төмен.</w:t>
      </w:r>
    </w:p>
    <w:p w14:paraId="1D1BC52F" w14:textId="50C43E2F" w:rsidR="00260FF0" w:rsidRPr="00D76DB6" w:rsidRDefault="00260FF0" w:rsidP="008E069B">
      <w:pPr>
        <w:ind w:firstLine="709"/>
        <w:jc w:val="both"/>
        <w:rPr>
          <w:bCs/>
          <w:color w:val="0D0D0D" w:themeColor="text1" w:themeTint="F2"/>
          <w:sz w:val="28"/>
          <w:szCs w:val="28"/>
          <w:lang w:val="kk-KZ"/>
        </w:rPr>
      </w:pPr>
      <w:r w:rsidRPr="00D76DB6">
        <w:rPr>
          <w:bCs/>
          <w:color w:val="0D0D0D" w:themeColor="text1" w:themeTint="F2"/>
          <w:sz w:val="28"/>
          <w:szCs w:val="28"/>
          <w:lang w:val="kk-KZ"/>
        </w:rPr>
        <w:t>Несие портфелі</w:t>
      </w:r>
      <w:r w:rsidR="00C6375B" w:rsidRPr="00D76DB6">
        <w:rPr>
          <w:bCs/>
          <w:color w:val="0D0D0D" w:themeColor="text1" w:themeTint="F2"/>
          <w:sz w:val="28"/>
          <w:szCs w:val="28"/>
          <w:lang w:val="kk-KZ"/>
        </w:rPr>
        <w:t>нің</w:t>
      </w:r>
      <w:r w:rsidRPr="00D76DB6">
        <w:rPr>
          <w:bCs/>
          <w:color w:val="0D0D0D" w:themeColor="text1" w:themeTint="F2"/>
          <w:sz w:val="28"/>
          <w:szCs w:val="28"/>
          <w:lang w:val="kk-KZ"/>
        </w:rPr>
        <w:t xml:space="preserve"> болуы/өмір сүруі 0,91, іс-әрекет еркіндігі/қол жетімділігі </w:t>
      </w:r>
      <w:r w:rsidR="00E9748E">
        <w:rPr>
          <w:bCs/>
          <w:color w:val="0D0D0D" w:themeColor="text1" w:themeTint="F2"/>
          <w:sz w:val="28"/>
          <w:szCs w:val="28"/>
          <w:lang w:val="kk-KZ"/>
        </w:rPr>
        <w:t>–</w:t>
      </w:r>
      <w:r w:rsidRPr="00D76DB6">
        <w:rPr>
          <w:bCs/>
          <w:color w:val="0D0D0D" w:themeColor="text1" w:themeTint="F2"/>
          <w:sz w:val="28"/>
          <w:szCs w:val="28"/>
          <w:lang w:val="kk-KZ"/>
        </w:rPr>
        <w:t xml:space="preserve"> 0,76 көрсетіп </w:t>
      </w:r>
      <w:r w:rsidR="0098636E" w:rsidRPr="00D76DB6">
        <w:rPr>
          <w:bCs/>
          <w:color w:val="0D0D0D" w:themeColor="text1" w:themeTint="F2"/>
          <w:sz w:val="28"/>
          <w:szCs w:val="28"/>
          <w:lang w:val="kk-KZ"/>
        </w:rPr>
        <w:t xml:space="preserve">өте жақсы </w:t>
      </w:r>
      <w:r w:rsidRPr="00D76DB6">
        <w:rPr>
          <w:bCs/>
          <w:color w:val="0D0D0D" w:themeColor="text1" w:themeTint="F2"/>
          <w:sz w:val="28"/>
          <w:szCs w:val="28"/>
          <w:lang w:val="kk-KZ"/>
        </w:rPr>
        <w:t xml:space="preserve">болғанымен, өнімділігі/нәтижелігі – 0,58 орташа, үйлесімділік/инновациялығы – 0,22, қауіпсіздік/тұрақтылығы – 0,17, бірлесе өмір сүру/интеграция </w:t>
      </w:r>
      <w:r w:rsidR="00E9748E">
        <w:rPr>
          <w:bCs/>
          <w:color w:val="0D0D0D" w:themeColor="text1" w:themeTint="F2"/>
          <w:sz w:val="28"/>
          <w:szCs w:val="28"/>
          <w:lang w:val="kk-KZ"/>
        </w:rPr>
        <w:t>–</w:t>
      </w:r>
      <w:r w:rsidRPr="00D76DB6">
        <w:rPr>
          <w:bCs/>
          <w:color w:val="0D0D0D" w:themeColor="text1" w:themeTint="F2"/>
          <w:sz w:val="28"/>
          <w:szCs w:val="28"/>
          <w:lang w:val="kk-KZ"/>
        </w:rPr>
        <w:t xml:space="preserve"> 0,11 көрсеткішті көрсетіп тұр. Бұл дегеніміз, несие портфеліннің жағдайы төмен. </w:t>
      </w:r>
    </w:p>
    <w:p w14:paraId="4D685013" w14:textId="0902FBD0" w:rsidR="00260FF0" w:rsidRDefault="00260FF0" w:rsidP="008E069B">
      <w:pPr>
        <w:ind w:firstLine="709"/>
        <w:jc w:val="both"/>
        <w:rPr>
          <w:bCs/>
          <w:color w:val="0D0D0D" w:themeColor="text1" w:themeTint="F2"/>
          <w:sz w:val="28"/>
          <w:szCs w:val="28"/>
          <w:lang w:val="kk-KZ"/>
        </w:rPr>
      </w:pPr>
      <w:r w:rsidRPr="00D76DB6">
        <w:rPr>
          <w:bCs/>
          <w:color w:val="0D0D0D" w:themeColor="text1" w:themeTint="F2"/>
          <w:sz w:val="28"/>
          <w:szCs w:val="28"/>
          <w:lang w:val="kk-KZ"/>
        </w:rPr>
        <w:t xml:space="preserve">Несие портфелінің сапасы болуы/өмір сүруі </w:t>
      </w:r>
      <w:r w:rsidR="0095791E">
        <w:rPr>
          <w:bCs/>
          <w:color w:val="0D0D0D" w:themeColor="text1" w:themeTint="F2"/>
          <w:sz w:val="28"/>
          <w:szCs w:val="28"/>
          <w:lang w:val="kk-KZ"/>
        </w:rPr>
        <w:t>–</w:t>
      </w:r>
      <w:r w:rsidRPr="00D76DB6">
        <w:rPr>
          <w:bCs/>
          <w:color w:val="0D0D0D" w:themeColor="text1" w:themeTint="F2"/>
          <w:sz w:val="28"/>
          <w:szCs w:val="28"/>
          <w:lang w:val="kk-KZ"/>
        </w:rPr>
        <w:t xml:space="preserve"> 0,67, іс-әрекет еркіндігі/қол жетімділігі 0,3, үйлесімділік/инновациялығы </w:t>
      </w:r>
      <w:r w:rsidR="00E9748E">
        <w:rPr>
          <w:bCs/>
          <w:color w:val="0D0D0D" w:themeColor="text1" w:themeTint="F2"/>
          <w:sz w:val="28"/>
          <w:szCs w:val="28"/>
          <w:lang w:val="kk-KZ"/>
        </w:rPr>
        <w:t>–</w:t>
      </w:r>
      <w:r w:rsidRPr="00D76DB6">
        <w:rPr>
          <w:bCs/>
          <w:color w:val="0D0D0D" w:themeColor="text1" w:themeTint="F2"/>
          <w:sz w:val="28"/>
          <w:szCs w:val="28"/>
          <w:lang w:val="kk-KZ"/>
        </w:rPr>
        <w:t xml:space="preserve"> 0,36 орташа, өнімділігі/нәтижелігі – 0,08, қауіпсіздік/тұрақтылығы </w:t>
      </w:r>
      <w:r w:rsidR="00E9748E">
        <w:rPr>
          <w:bCs/>
          <w:color w:val="0D0D0D" w:themeColor="text1" w:themeTint="F2"/>
          <w:sz w:val="28"/>
          <w:szCs w:val="28"/>
          <w:lang w:val="kk-KZ"/>
        </w:rPr>
        <w:t>–</w:t>
      </w:r>
      <w:r w:rsidRPr="00D76DB6">
        <w:rPr>
          <w:bCs/>
          <w:color w:val="0D0D0D" w:themeColor="text1" w:themeTint="F2"/>
          <w:sz w:val="28"/>
          <w:szCs w:val="28"/>
          <w:lang w:val="kk-KZ"/>
        </w:rPr>
        <w:t xml:space="preserve"> 0,23, бірлесе өмір сүру/интеграция </w:t>
      </w:r>
      <w:r w:rsidR="00E9748E">
        <w:rPr>
          <w:bCs/>
          <w:color w:val="0D0D0D" w:themeColor="text1" w:themeTint="F2"/>
          <w:sz w:val="28"/>
          <w:szCs w:val="28"/>
          <w:lang w:val="kk-KZ"/>
        </w:rPr>
        <w:t>–</w:t>
      </w:r>
      <w:r w:rsidRPr="00D76DB6">
        <w:rPr>
          <w:bCs/>
          <w:color w:val="0D0D0D" w:themeColor="text1" w:themeTint="F2"/>
          <w:sz w:val="28"/>
          <w:szCs w:val="28"/>
          <w:lang w:val="kk-KZ"/>
        </w:rPr>
        <w:t xml:space="preserve"> 0,25 көрсеткішті көрсетіп тұр. Бұл дегеніміз, нес</w:t>
      </w:r>
      <w:r w:rsidR="0090253F" w:rsidRPr="00D76DB6">
        <w:rPr>
          <w:bCs/>
          <w:color w:val="0D0D0D" w:themeColor="text1" w:themeTint="F2"/>
          <w:sz w:val="28"/>
          <w:szCs w:val="28"/>
          <w:lang w:val="kk-KZ"/>
        </w:rPr>
        <w:t xml:space="preserve">ие портфелінің сапасы өте төмен </w:t>
      </w:r>
      <w:r w:rsidRPr="00D76DB6">
        <w:rPr>
          <w:bCs/>
          <w:color w:val="0D0D0D" w:themeColor="text1" w:themeTint="F2"/>
          <w:sz w:val="28"/>
          <w:szCs w:val="28"/>
          <w:lang w:val="kk-KZ"/>
        </w:rPr>
        <w:t>(Қосымша</w:t>
      </w:r>
      <w:r w:rsidR="001913E0" w:rsidRPr="00D76DB6">
        <w:rPr>
          <w:bCs/>
          <w:color w:val="0D0D0D" w:themeColor="text1" w:themeTint="F2"/>
          <w:sz w:val="28"/>
          <w:szCs w:val="28"/>
          <w:lang w:val="kk-KZ"/>
        </w:rPr>
        <w:t xml:space="preserve"> </w:t>
      </w:r>
      <w:r w:rsidR="00E9748E">
        <w:rPr>
          <w:bCs/>
          <w:color w:val="0D0D0D" w:themeColor="text1" w:themeTint="F2"/>
          <w:sz w:val="28"/>
          <w:szCs w:val="28"/>
          <w:lang w:val="kk-KZ"/>
        </w:rPr>
        <w:t>Ғ</w:t>
      </w:r>
      <w:r w:rsidRPr="00D76DB6">
        <w:rPr>
          <w:bCs/>
          <w:color w:val="0D0D0D" w:themeColor="text1" w:themeTint="F2"/>
          <w:sz w:val="28"/>
          <w:szCs w:val="28"/>
          <w:lang w:val="kk-KZ"/>
        </w:rPr>
        <w:t>)</w:t>
      </w:r>
      <w:r w:rsidR="0090253F" w:rsidRPr="00D76DB6">
        <w:rPr>
          <w:bCs/>
          <w:color w:val="0D0D0D" w:themeColor="text1" w:themeTint="F2"/>
          <w:sz w:val="28"/>
          <w:szCs w:val="28"/>
          <w:lang w:val="kk-KZ"/>
        </w:rPr>
        <w:t>.</w:t>
      </w:r>
    </w:p>
    <w:p w14:paraId="2A4D04E2" w14:textId="77777777" w:rsidR="007E4521" w:rsidRPr="00D76DB6" w:rsidRDefault="007E4521" w:rsidP="008E069B">
      <w:pPr>
        <w:ind w:firstLine="709"/>
        <w:jc w:val="both"/>
        <w:rPr>
          <w:bCs/>
          <w:color w:val="0D0D0D" w:themeColor="text1" w:themeTint="F2"/>
          <w:sz w:val="28"/>
          <w:szCs w:val="28"/>
          <w:lang w:val="kk-KZ"/>
        </w:rPr>
      </w:pPr>
    </w:p>
    <w:p w14:paraId="49F6BE27" w14:textId="4F439B28" w:rsidR="008E069B" w:rsidRDefault="00260FF0" w:rsidP="008E069B">
      <w:pPr>
        <w:ind w:right="-2"/>
        <w:jc w:val="center"/>
        <w:rPr>
          <w:bCs/>
          <w:color w:val="0D0D0D" w:themeColor="text1" w:themeTint="F2"/>
          <w:sz w:val="28"/>
          <w:szCs w:val="28"/>
          <w:lang w:val="kk-KZ"/>
        </w:rPr>
      </w:pPr>
      <w:r w:rsidRPr="00D76DB6">
        <w:rPr>
          <w:noProof/>
          <w:color w:val="0D0D0D" w:themeColor="text1" w:themeTint="F2"/>
        </w:rPr>
        <w:drawing>
          <wp:inline distT="0" distB="0" distL="0" distR="0" wp14:anchorId="46DBEE4C" wp14:editId="50B20016">
            <wp:extent cx="5670550" cy="1200150"/>
            <wp:effectExtent l="0" t="0" r="635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2460" t="14260" r="2032" b="49803"/>
                    <a:stretch/>
                  </pic:blipFill>
                  <pic:spPr bwMode="auto">
                    <a:xfrm>
                      <a:off x="0" y="0"/>
                      <a:ext cx="5673583" cy="1200792"/>
                    </a:xfrm>
                    <a:prstGeom prst="rect">
                      <a:avLst/>
                    </a:prstGeom>
                    <a:ln>
                      <a:noFill/>
                    </a:ln>
                    <a:extLst>
                      <a:ext uri="{53640926-AAD7-44D8-BBD7-CCE9431645EC}">
                        <a14:shadowObscured xmlns:a14="http://schemas.microsoft.com/office/drawing/2010/main"/>
                      </a:ext>
                    </a:extLst>
                  </pic:spPr>
                </pic:pic>
              </a:graphicData>
            </a:graphic>
          </wp:inline>
        </w:drawing>
      </w:r>
    </w:p>
    <w:p w14:paraId="4F809D51" w14:textId="38A93ADA" w:rsidR="008E069B" w:rsidRPr="00094CAE" w:rsidRDefault="008E069B" w:rsidP="008E069B">
      <w:pPr>
        <w:ind w:right="-2"/>
        <w:jc w:val="center"/>
        <w:rPr>
          <w:bCs/>
          <w:color w:val="0D0D0D" w:themeColor="text1" w:themeTint="F2"/>
          <w:lang w:val="kk-KZ"/>
        </w:rPr>
      </w:pPr>
      <w:r w:rsidRPr="00094CAE">
        <w:rPr>
          <w:bCs/>
          <w:color w:val="0D0D0D" w:themeColor="text1" w:themeTint="F2"/>
          <w:lang w:val="kk-KZ"/>
        </w:rPr>
        <w:t xml:space="preserve">а      </w:t>
      </w:r>
      <w:r>
        <w:rPr>
          <w:bCs/>
          <w:color w:val="0D0D0D" w:themeColor="text1" w:themeTint="F2"/>
          <w:lang w:val="kk-KZ"/>
        </w:rPr>
        <w:t xml:space="preserve">   </w:t>
      </w:r>
      <w:r w:rsidRPr="00094CAE">
        <w:rPr>
          <w:bCs/>
          <w:color w:val="0D0D0D" w:themeColor="text1" w:themeTint="F2"/>
          <w:lang w:val="kk-KZ"/>
        </w:rPr>
        <w:t xml:space="preserve">         </w:t>
      </w:r>
      <w:r>
        <w:rPr>
          <w:bCs/>
          <w:color w:val="0D0D0D" w:themeColor="text1" w:themeTint="F2"/>
          <w:lang w:val="kk-KZ"/>
        </w:rPr>
        <w:t xml:space="preserve">     </w:t>
      </w:r>
      <w:r w:rsidRPr="00094CAE">
        <w:rPr>
          <w:bCs/>
          <w:color w:val="0D0D0D" w:themeColor="text1" w:themeTint="F2"/>
          <w:lang w:val="kk-KZ"/>
        </w:rPr>
        <w:t xml:space="preserve">              ә               </w:t>
      </w:r>
      <w:r>
        <w:rPr>
          <w:bCs/>
          <w:color w:val="0D0D0D" w:themeColor="text1" w:themeTint="F2"/>
          <w:lang w:val="kk-KZ"/>
        </w:rPr>
        <w:t xml:space="preserve">  </w:t>
      </w:r>
      <w:r w:rsidRPr="00094CAE">
        <w:rPr>
          <w:bCs/>
          <w:color w:val="0D0D0D" w:themeColor="text1" w:themeTint="F2"/>
          <w:lang w:val="kk-KZ"/>
        </w:rPr>
        <w:t xml:space="preserve">        </w:t>
      </w:r>
      <w:r>
        <w:rPr>
          <w:bCs/>
          <w:color w:val="0D0D0D" w:themeColor="text1" w:themeTint="F2"/>
          <w:lang w:val="kk-KZ"/>
        </w:rPr>
        <w:t xml:space="preserve">     </w:t>
      </w:r>
      <w:r w:rsidRPr="00094CAE">
        <w:rPr>
          <w:bCs/>
          <w:color w:val="0D0D0D" w:themeColor="text1" w:themeTint="F2"/>
          <w:lang w:val="kk-KZ"/>
        </w:rPr>
        <w:t xml:space="preserve">         б                </w:t>
      </w:r>
      <w:r>
        <w:rPr>
          <w:bCs/>
          <w:color w:val="0D0D0D" w:themeColor="text1" w:themeTint="F2"/>
          <w:lang w:val="kk-KZ"/>
        </w:rPr>
        <w:t xml:space="preserve">  </w:t>
      </w:r>
      <w:r w:rsidRPr="00094CAE">
        <w:rPr>
          <w:bCs/>
          <w:color w:val="0D0D0D" w:themeColor="text1" w:themeTint="F2"/>
          <w:lang w:val="kk-KZ"/>
        </w:rPr>
        <w:t xml:space="preserve">                в</w:t>
      </w:r>
    </w:p>
    <w:p w14:paraId="1420018C" w14:textId="77777777" w:rsidR="008E069B" w:rsidRPr="008E069B" w:rsidRDefault="008E069B" w:rsidP="008E069B">
      <w:pPr>
        <w:ind w:right="-2" w:firstLine="709"/>
        <w:rPr>
          <w:bCs/>
          <w:color w:val="0D0D0D" w:themeColor="text1" w:themeTint="F2"/>
          <w:sz w:val="16"/>
          <w:szCs w:val="16"/>
          <w:lang w:val="kk-KZ"/>
        </w:rPr>
      </w:pPr>
    </w:p>
    <w:p w14:paraId="2AE81886" w14:textId="77777777" w:rsidR="008E069B" w:rsidRPr="008E069B" w:rsidRDefault="008E069B" w:rsidP="008E069B">
      <w:pPr>
        <w:ind w:right="-2" w:firstLine="709"/>
        <w:jc w:val="both"/>
        <w:rPr>
          <w:bCs/>
          <w:color w:val="0D0D0D" w:themeColor="text1" w:themeTint="F2"/>
          <w:lang w:val="kk-KZ"/>
        </w:rPr>
      </w:pPr>
      <w:r w:rsidRPr="008E069B">
        <w:rPr>
          <w:bCs/>
          <w:color w:val="0D0D0D" w:themeColor="text1" w:themeTint="F2"/>
          <w:lang w:val="kk-KZ"/>
        </w:rPr>
        <w:t xml:space="preserve">а – активтер; ә – міндеттемелер; б - несие портфелі; в - несие портфелінің сапасы             </w:t>
      </w:r>
    </w:p>
    <w:p w14:paraId="25019D28" w14:textId="77777777" w:rsidR="008E069B" w:rsidRPr="008E069B" w:rsidRDefault="008E069B" w:rsidP="008E069B">
      <w:pPr>
        <w:ind w:right="-2" w:firstLine="709"/>
        <w:rPr>
          <w:bCs/>
          <w:color w:val="0D0D0D" w:themeColor="text1" w:themeTint="F2"/>
          <w:sz w:val="16"/>
          <w:szCs w:val="16"/>
          <w:lang w:val="kk-KZ"/>
        </w:rPr>
      </w:pPr>
    </w:p>
    <w:p w14:paraId="7AFAFAE2" w14:textId="5DEA1D8C" w:rsidR="00260FF0" w:rsidRPr="00D76DB6" w:rsidRDefault="00260FF0" w:rsidP="008E069B">
      <w:pPr>
        <w:ind w:right="-2"/>
        <w:jc w:val="center"/>
        <w:rPr>
          <w:bCs/>
          <w:color w:val="0D0D0D" w:themeColor="text1" w:themeTint="F2"/>
          <w:sz w:val="28"/>
          <w:szCs w:val="28"/>
          <w:lang w:val="kk-KZ"/>
        </w:rPr>
      </w:pPr>
      <w:r w:rsidRPr="00D76DB6">
        <w:rPr>
          <w:bCs/>
          <w:color w:val="0D0D0D" w:themeColor="text1" w:themeTint="F2"/>
          <w:sz w:val="28"/>
          <w:szCs w:val="28"/>
          <w:lang w:val="kk-KZ"/>
        </w:rPr>
        <w:t xml:space="preserve">Сурет </w:t>
      </w:r>
      <w:r w:rsidR="00267794" w:rsidRPr="00D76DB6">
        <w:rPr>
          <w:bCs/>
          <w:color w:val="0D0D0D" w:themeColor="text1" w:themeTint="F2"/>
          <w:sz w:val="28"/>
          <w:szCs w:val="28"/>
          <w:lang w:val="kk-KZ"/>
        </w:rPr>
        <w:t xml:space="preserve">28 </w:t>
      </w:r>
      <w:r w:rsidR="00FC1F33">
        <w:rPr>
          <w:bCs/>
          <w:color w:val="0D0D0D" w:themeColor="text1" w:themeTint="F2"/>
          <w:sz w:val="28"/>
          <w:szCs w:val="28"/>
          <w:lang w:val="kk-KZ"/>
        </w:rPr>
        <w:t>–</w:t>
      </w:r>
      <w:r w:rsidRPr="00D76DB6">
        <w:rPr>
          <w:bCs/>
          <w:color w:val="0D0D0D" w:themeColor="text1" w:themeTint="F2"/>
          <w:sz w:val="28"/>
          <w:szCs w:val="28"/>
          <w:lang w:val="kk-KZ"/>
        </w:rPr>
        <w:t xml:space="preserve"> 2019 жыл</w:t>
      </w:r>
      <w:r w:rsidR="0020263F" w:rsidRPr="00D76DB6">
        <w:rPr>
          <w:bCs/>
          <w:color w:val="0D0D0D" w:themeColor="text1" w:themeTint="F2"/>
          <w:sz w:val="28"/>
          <w:szCs w:val="28"/>
          <w:lang w:val="kk-KZ"/>
        </w:rPr>
        <w:t xml:space="preserve">дғы </w:t>
      </w:r>
      <w:r w:rsidRPr="00D76DB6">
        <w:rPr>
          <w:bCs/>
          <w:color w:val="0D0D0D" w:themeColor="text1" w:themeTint="F2"/>
          <w:sz w:val="28"/>
          <w:szCs w:val="28"/>
          <w:lang w:val="kk-KZ"/>
        </w:rPr>
        <w:t>өзіндік даму жүйесі</w:t>
      </w:r>
    </w:p>
    <w:p w14:paraId="4CF8F16F" w14:textId="27094948" w:rsidR="00260FF0" w:rsidRPr="00D76DB6" w:rsidRDefault="008E069B" w:rsidP="00260FF0">
      <w:pPr>
        <w:ind w:right="-2" w:firstLine="709"/>
        <w:jc w:val="both"/>
        <w:rPr>
          <w:bCs/>
          <w:color w:val="0D0D0D" w:themeColor="text1" w:themeTint="F2"/>
          <w:sz w:val="28"/>
          <w:szCs w:val="28"/>
          <w:lang w:val="kk-KZ"/>
        </w:rPr>
      </w:pPr>
      <w:r>
        <w:rPr>
          <w:bCs/>
          <w:color w:val="0D0D0D" w:themeColor="text1" w:themeTint="F2"/>
          <w:sz w:val="28"/>
          <w:szCs w:val="28"/>
          <w:lang w:val="kk-KZ"/>
        </w:rPr>
        <w:lastRenderedPageBreak/>
        <w:t>28-</w:t>
      </w:r>
      <w:r w:rsidRPr="00D76DB6">
        <w:rPr>
          <w:bCs/>
          <w:color w:val="0D0D0D" w:themeColor="text1" w:themeTint="F2"/>
          <w:sz w:val="28"/>
          <w:szCs w:val="28"/>
          <w:lang w:val="kk-KZ"/>
        </w:rPr>
        <w:t xml:space="preserve">суретте </w:t>
      </w:r>
      <w:r w:rsidR="00C6375B" w:rsidRPr="00D76DB6">
        <w:rPr>
          <w:bCs/>
          <w:color w:val="0D0D0D" w:themeColor="text1" w:themeTint="F2"/>
          <w:sz w:val="28"/>
          <w:szCs w:val="28"/>
          <w:lang w:val="kk-KZ"/>
        </w:rPr>
        <w:t>активтердің</w:t>
      </w:r>
      <w:r w:rsidR="00260FF0" w:rsidRPr="00D76DB6">
        <w:rPr>
          <w:bCs/>
          <w:color w:val="0D0D0D" w:themeColor="text1" w:themeTint="F2"/>
          <w:sz w:val="28"/>
          <w:szCs w:val="28"/>
          <w:lang w:val="kk-KZ"/>
        </w:rPr>
        <w:t xml:space="preserve"> болуы/өмір сүруі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0,91, бұл дегеніміз өте </w:t>
      </w:r>
      <w:r w:rsidR="0098636E" w:rsidRPr="00D76DB6">
        <w:rPr>
          <w:bCs/>
          <w:color w:val="0D0D0D" w:themeColor="text1" w:themeTint="F2"/>
          <w:sz w:val="28"/>
          <w:szCs w:val="28"/>
          <w:lang w:val="kk-KZ"/>
        </w:rPr>
        <w:t>жақсы</w:t>
      </w:r>
      <w:r w:rsidR="00260FF0" w:rsidRPr="00D76DB6">
        <w:rPr>
          <w:bCs/>
          <w:color w:val="0D0D0D" w:themeColor="text1" w:themeTint="F2"/>
          <w:sz w:val="28"/>
          <w:szCs w:val="28"/>
          <w:lang w:val="kk-KZ"/>
        </w:rPr>
        <w:t xml:space="preserve"> болғанымен, үйлесімділік/инновациялығы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0,31, бірлесе өмір сүру/интеграция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0,34, орташа, өнімділігі/нәтижелігі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0,02, іс-әрекет еркіндігі/қол жетімділігі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0,13, қауіпсіздік/тұрақтылығы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0,15 болуы өте төмен.</w:t>
      </w:r>
    </w:p>
    <w:p w14:paraId="05530CB0" w14:textId="6BB6EC22" w:rsidR="00260FF0" w:rsidRPr="00D76DB6" w:rsidRDefault="00C6375B" w:rsidP="00260FF0">
      <w:pPr>
        <w:ind w:right="-2" w:firstLine="709"/>
        <w:jc w:val="both"/>
        <w:rPr>
          <w:bCs/>
          <w:color w:val="0D0D0D" w:themeColor="text1" w:themeTint="F2"/>
          <w:sz w:val="28"/>
          <w:szCs w:val="28"/>
          <w:lang w:val="kk-KZ"/>
        </w:rPr>
      </w:pPr>
      <w:r w:rsidRPr="00D76DB6">
        <w:rPr>
          <w:bCs/>
          <w:color w:val="0D0D0D" w:themeColor="text1" w:themeTint="F2"/>
          <w:sz w:val="28"/>
          <w:szCs w:val="28"/>
          <w:lang w:val="kk-KZ"/>
        </w:rPr>
        <w:t>Міндеттемелердің</w:t>
      </w:r>
      <w:r w:rsidR="00260FF0" w:rsidRPr="00D76DB6">
        <w:rPr>
          <w:bCs/>
          <w:color w:val="0D0D0D" w:themeColor="text1" w:themeTint="F2"/>
          <w:sz w:val="28"/>
          <w:szCs w:val="28"/>
          <w:lang w:val="kk-KZ"/>
        </w:rPr>
        <w:t xml:space="preserve"> болуы/өмір сүруі </w:t>
      </w:r>
      <w:r w:rsidR="0099188C">
        <w:rPr>
          <w:bCs/>
          <w:color w:val="0D0D0D" w:themeColor="text1" w:themeTint="F2"/>
          <w:sz w:val="28"/>
          <w:szCs w:val="28"/>
          <w:lang w:val="kk-KZ"/>
        </w:rPr>
        <w:t>–</w:t>
      </w:r>
      <w:r w:rsidR="00260FF0" w:rsidRPr="00D76DB6">
        <w:rPr>
          <w:bCs/>
          <w:color w:val="0D0D0D" w:themeColor="text1" w:themeTint="F2"/>
          <w:sz w:val="28"/>
          <w:szCs w:val="28"/>
          <w:lang w:val="kk-KZ"/>
        </w:rPr>
        <w:t xml:space="preserve"> 0,91, іс-әрекет еркіндігі/қол жетімділігі </w:t>
      </w:r>
      <w:r w:rsidR="0099188C">
        <w:rPr>
          <w:bCs/>
          <w:color w:val="0D0D0D" w:themeColor="text1" w:themeTint="F2"/>
          <w:sz w:val="28"/>
          <w:szCs w:val="28"/>
          <w:lang w:val="kk-KZ"/>
        </w:rPr>
        <w:t>–</w:t>
      </w:r>
      <w:r w:rsidR="00260FF0" w:rsidRPr="00D76DB6">
        <w:rPr>
          <w:bCs/>
          <w:color w:val="0D0D0D" w:themeColor="text1" w:themeTint="F2"/>
          <w:sz w:val="28"/>
          <w:szCs w:val="28"/>
          <w:lang w:val="kk-KZ"/>
        </w:rPr>
        <w:t xml:space="preserve"> 0,36, қауіпсіздік/тұрақтылығы – 0,31, бірлесе өмір сүру/интеграция </w:t>
      </w:r>
      <w:r w:rsidR="00E9748E">
        <w:rPr>
          <w:bCs/>
          <w:color w:val="0D0D0D" w:themeColor="text1" w:themeTint="F2"/>
          <w:sz w:val="28"/>
          <w:szCs w:val="28"/>
          <w:lang w:val="kk-KZ"/>
        </w:rPr>
        <w:t>–</w:t>
      </w:r>
      <w:r w:rsidR="00260FF0" w:rsidRPr="00D76DB6">
        <w:rPr>
          <w:bCs/>
          <w:color w:val="0D0D0D" w:themeColor="text1" w:themeTint="F2"/>
          <w:sz w:val="28"/>
          <w:szCs w:val="28"/>
          <w:lang w:val="kk-KZ"/>
        </w:rPr>
        <w:t xml:space="preserve"> 0,58</w:t>
      </w:r>
      <w:r w:rsidR="002239A1" w:rsidRPr="00D76DB6">
        <w:rPr>
          <w:bCs/>
          <w:color w:val="0D0D0D" w:themeColor="text1" w:themeTint="F2"/>
          <w:sz w:val="28"/>
          <w:szCs w:val="28"/>
          <w:lang w:val="kk-KZ"/>
        </w:rPr>
        <w:t xml:space="preserve"> жақсы көрсеткіш</w:t>
      </w:r>
      <w:r w:rsidR="0098636E" w:rsidRPr="00D76DB6">
        <w:rPr>
          <w:bCs/>
          <w:color w:val="0D0D0D" w:themeColor="text1" w:themeTint="F2"/>
          <w:sz w:val="28"/>
          <w:szCs w:val="28"/>
          <w:lang w:val="kk-KZ"/>
        </w:rPr>
        <w:t>,</w:t>
      </w:r>
      <w:r w:rsidR="00260FF0" w:rsidRPr="00D76DB6">
        <w:rPr>
          <w:bCs/>
          <w:color w:val="0D0D0D" w:themeColor="text1" w:themeTint="F2"/>
          <w:sz w:val="28"/>
          <w:szCs w:val="28"/>
          <w:lang w:val="kk-KZ"/>
        </w:rPr>
        <w:t xml:space="preserve"> өнімділік/нәтижелігі – 0,22, үйлесімділік/инновациялығы </w:t>
      </w:r>
      <w:r w:rsidR="00BB199D">
        <w:rPr>
          <w:bCs/>
          <w:color w:val="0D0D0D" w:themeColor="text1" w:themeTint="F2"/>
          <w:sz w:val="28"/>
          <w:szCs w:val="28"/>
          <w:lang w:val="kk-KZ"/>
        </w:rPr>
        <w:t>–</w:t>
      </w:r>
      <w:r w:rsidR="00260FF0" w:rsidRPr="00D76DB6">
        <w:rPr>
          <w:bCs/>
          <w:color w:val="0D0D0D" w:themeColor="text1" w:themeTint="F2"/>
          <w:sz w:val="28"/>
          <w:szCs w:val="28"/>
          <w:lang w:val="kk-KZ"/>
        </w:rPr>
        <w:t xml:space="preserve"> 0,17</w:t>
      </w:r>
      <w:r w:rsidR="002239A1" w:rsidRPr="00D76DB6">
        <w:rPr>
          <w:bCs/>
          <w:color w:val="0D0D0D" w:themeColor="text1" w:themeTint="F2"/>
          <w:sz w:val="28"/>
          <w:szCs w:val="28"/>
          <w:lang w:val="kk-KZ"/>
        </w:rPr>
        <w:t xml:space="preserve"> төмен жағдайды </w:t>
      </w:r>
      <w:r w:rsidR="00260FF0" w:rsidRPr="00D76DB6">
        <w:rPr>
          <w:bCs/>
          <w:color w:val="0D0D0D" w:themeColor="text1" w:themeTint="F2"/>
          <w:sz w:val="28"/>
          <w:szCs w:val="28"/>
          <w:lang w:val="kk-KZ"/>
        </w:rPr>
        <w:t xml:space="preserve">көрсетеді. Болуы/өмір сүруі </w:t>
      </w:r>
      <w:r w:rsidR="0098636E" w:rsidRPr="00D76DB6">
        <w:rPr>
          <w:bCs/>
          <w:color w:val="0D0D0D" w:themeColor="text1" w:themeTint="F2"/>
          <w:sz w:val="28"/>
          <w:szCs w:val="28"/>
          <w:lang w:val="kk-KZ"/>
        </w:rPr>
        <w:t>өте жақсы</w:t>
      </w:r>
      <w:r w:rsidR="00260FF0" w:rsidRPr="00D76DB6">
        <w:rPr>
          <w:bCs/>
          <w:color w:val="0D0D0D" w:themeColor="text1" w:themeTint="F2"/>
          <w:sz w:val="28"/>
          <w:szCs w:val="28"/>
          <w:lang w:val="kk-KZ"/>
        </w:rPr>
        <w:t xml:space="preserve"> болғанымен қауіпсіздік/тұрақтылығы, бірлесе өмір сүру/интеграция мен іс-әрекет еркіндігі/қол жетімділігі орташа, өнімділік/нәтижелігі мен үйлесімділік/инновациялығы төмен.</w:t>
      </w:r>
    </w:p>
    <w:p w14:paraId="5E1A7BDA" w14:textId="2FD5F968" w:rsidR="00260FF0" w:rsidRPr="00D76DB6" w:rsidRDefault="00260FF0" w:rsidP="00260FF0">
      <w:pPr>
        <w:ind w:right="-2" w:firstLine="709"/>
        <w:jc w:val="both"/>
        <w:rPr>
          <w:bCs/>
          <w:color w:val="0D0D0D" w:themeColor="text1" w:themeTint="F2"/>
          <w:sz w:val="28"/>
          <w:szCs w:val="28"/>
          <w:lang w:val="kk-KZ"/>
        </w:rPr>
      </w:pPr>
      <w:r w:rsidRPr="00D76DB6">
        <w:rPr>
          <w:bCs/>
          <w:color w:val="0D0D0D" w:themeColor="text1" w:themeTint="F2"/>
          <w:sz w:val="28"/>
          <w:szCs w:val="28"/>
          <w:lang w:val="kk-KZ"/>
        </w:rPr>
        <w:t>Несие портфелінің іс-әрекет еркіндігі/қол жетімділігі – 0,91</w:t>
      </w:r>
      <w:r w:rsidR="0098636E" w:rsidRPr="00D76DB6">
        <w:rPr>
          <w:bCs/>
          <w:color w:val="0D0D0D" w:themeColor="text1" w:themeTint="F2"/>
          <w:sz w:val="28"/>
          <w:szCs w:val="28"/>
          <w:lang w:val="kk-KZ"/>
        </w:rPr>
        <w:t xml:space="preserve"> өнімділігі/нәтижелігі – 0,87 өте</w:t>
      </w:r>
      <w:r w:rsidRPr="00D76DB6">
        <w:rPr>
          <w:bCs/>
          <w:color w:val="0D0D0D" w:themeColor="text1" w:themeTint="F2"/>
          <w:sz w:val="28"/>
          <w:szCs w:val="28"/>
          <w:lang w:val="kk-KZ"/>
        </w:rPr>
        <w:t xml:space="preserve"> </w:t>
      </w:r>
      <w:r w:rsidR="0098636E" w:rsidRPr="00D76DB6">
        <w:rPr>
          <w:bCs/>
          <w:color w:val="0D0D0D" w:themeColor="text1" w:themeTint="F2"/>
          <w:sz w:val="28"/>
          <w:szCs w:val="28"/>
          <w:lang w:val="kk-KZ"/>
        </w:rPr>
        <w:t>жақсы</w:t>
      </w:r>
      <w:r w:rsidRPr="00D76DB6">
        <w:rPr>
          <w:bCs/>
          <w:color w:val="0D0D0D" w:themeColor="text1" w:themeTint="F2"/>
          <w:sz w:val="28"/>
          <w:szCs w:val="28"/>
          <w:lang w:val="kk-KZ"/>
        </w:rPr>
        <w:t xml:space="preserve">, үйлесімділік/инновациялығы </w:t>
      </w:r>
      <w:r w:rsidR="00E9748E">
        <w:rPr>
          <w:bCs/>
          <w:color w:val="0D0D0D" w:themeColor="text1" w:themeTint="F2"/>
          <w:sz w:val="28"/>
          <w:szCs w:val="28"/>
          <w:lang w:val="kk-KZ"/>
        </w:rPr>
        <w:t>–</w:t>
      </w:r>
      <w:r w:rsidRPr="00D76DB6">
        <w:rPr>
          <w:bCs/>
          <w:color w:val="0D0D0D" w:themeColor="text1" w:themeTint="F2"/>
          <w:sz w:val="28"/>
          <w:szCs w:val="28"/>
          <w:lang w:val="kk-KZ"/>
        </w:rPr>
        <w:t xml:space="preserve"> 0,68, қауіпсіздік/тұрақтылығы </w:t>
      </w:r>
      <w:r w:rsidR="00E9748E">
        <w:rPr>
          <w:bCs/>
          <w:color w:val="0D0D0D" w:themeColor="text1" w:themeTint="F2"/>
          <w:sz w:val="28"/>
          <w:szCs w:val="28"/>
          <w:lang w:val="kk-KZ"/>
        </w:rPr>
        <w:t>–</w:t>
      </w:r>
      <w:r w:rsidRPr="00D76DB6">
        <w:rPr>
          <w:bCs/>
          <w:color w:val="0D0D0D" w:themeColor="text1" w:themeTint="F2"/>
          <w:sz w:val="28"/>
          <w:szCs w:val="28"/>
          <w:lang w:val="kk-KZ"/>
        </w:rPr>
        <w:t xml:space="preserve"> 0,65 жақсы, болуы/өмір сүруі мен бірлесе өмір сүру/интеграция </w:t>
      </w:r>
      <w:r w:rsidR="00E9748E">
        <w:rPr>
          <w:bCs/>
          <w:color w:val="0D0D0D" w:themeColor="text1" w:themeTint="F2"/>
          <w:sz w:val="28"/>
          <w:szCs w:val="28"/>
          <w:lang w:val="kk-KZ"/>
        </w:rPr>
        <w:t>–</w:t>
      </w:r>
      <w:r w:rsidRPr="00D76DB6">
        <w:rPr>
          <w:bCs/>
          <w:color w:val="0D0D0D" w:themeColor="text1" w:themeTint="F2"/>
          <w:sz w:val="28"/>
          <w:szCs w:val="28"/>
          <w:lang w:val="kk-KZ"/>
        </w:rPr>
        <w:t xml:space="preserve"> 0,04</w:t>
      </w:r>
      <w:r w:rsidR="0090253F" w:rsidRPr="00D76DB6">
        <w:rPr>
          <w:bCs/>
          <w:color w:val="0D0D0D" w:themeColor="text1" w:themeTint="F2"/>
          <w:sz w:val="28"/>
          <w:szCs w:val="28"/>
          <w:lang w:val="kk-KZ"/>
        </w:rPr>
        <w:t xml:space="preserve"> </w:t>
      </w:r>
      <w:r w:rsidRPr="00D76DB6">
        <w:rPr>
          <w:bCs/>
          <w:color w:val="0D0D0D" w:themeColor="text1" w:themeTint="F2"/>
          <w:sz w:val="28"/>
          <w:szCs w:val="28"/>
          <w:lang w:val="kk-KZ"/>
        </w:rPr>
        <w:t xml:space="preserve">көрсеткіштерді көрсетті. </w:t>
      </w:r>
      <w:r w:rsidR="002239A1" w:rsidRPr="00D76DB6">
        <w:rPr>
          <w:bCs/>
          <w:color w:val="0D0D0D" w:themeColor="text1" w:themeTint="F2"/>
          <w:sz w:val="28"/>
          <w:szCs w:val="28"/>
          <w:lang w:val="kk-KZ"/>
        </w:rPr>
        <w:t>Яғни, б</w:t>
      </w:r>
      <w:r w:rsidRPr="00D76DB6">
        <w:rPr>
          <w:bCs/>
          <w:color w:val="0D0D0D" w:themeColor="text1" w:themeTint="F2"/>
          <w:sz w:val="28"/>
          <w:szCs w:val="28"/>
          <w:lang w:val="kk-KZ"/>
        </w:rPr>
        <w:t>олуы/өмір сүруі мен  бірлесе өмір сүру/интеграция өте төмен болғанымен өнімділігі/нәтижелігі мен іс-әрекет еркіндігі/қол жетімділігі жоғары.</w:t>
      </w:r>
    </w:p>
    <w:p w14:paraId="390E31B6" w14:textId="43A74FFA" w:rsidR="00644A67" w:rsidRDefault="00260FF0" w:rsidP="00A62662">
      <w:pPr>
        <w:ind w:right="-2" w:firstLine="709"/>
        <w:jc w:val="both"/>
        <w:rPr>
          <w:bCs/>
          <w:color w:val="0D0D0D" w:themeColor="text1" w:themeTint="F2"/>
          <w:sz w:val="28"/>
          <w:szCs w:val="28"/>
          <w:lang w:val="kk-KZ"/>
        </w:rPr>
      </w:pPr>
      <w:r w:rsidRPr="00D76DB6">
        <w:rPr>
          <w:bCs/>
          <w:color w:val="0D0D0D" w:themeColor="text1" w:themeTint="F2"/>
          <w:sz w:val="28"/>
          <w:szCs w:val="28"/>
          <w:lang w:val="kk-KZ"/>
        </w:rPr>
        <w:t>Несие портфе</w:t>
      </w:r>
      <w:r w:rsidR="0073066F" w:rsidRPr="00D76DB6">
        <w:rPr>
          <w:bCs/>
          <w:color w:val="0D0D0D" w:themeColor="text1" w:themeTint="F2"/>
          <w:sz w:val="28"/>
          <w:szCs w:val="28"/>
          <w:lang w:val="kk-KZ"/>
        </w:rPr>
        <w:t xml:space="preserve">лінің сапасы болуы/өмір сүруі </w:t>
      </w:r>
      <w:r w:rsidR="00E9748E">
        <w:rPr>
          <w:bCs/>
          <w:color w:val="0D0D0D" w:themeColor="text1" w:themeTint="F2"/>
          <w:sz w:val="28"/>
          <w:szCs w:val="28"/>
          <w:lang w:val="kk-KZ"/>
        </w:rPr>
        <w:t>–</w:t>
      </w:r>
      <w:r w:rsidR="0073066F" w:rsidRPr="00D76DB6">
        <w:rPr>
          <w:bCs/>
          <w:color w:val="0D0D0D" w:themeColor="text1" w:themeTint="F2"/>
          <w:sz w:val="28"/>
          <w:szCs w:val="28"/>
          <w:lang w:val="kk-KZ"/>
        </w:rPr>
        <w:t xml:space="preserve"> 0,67</w:t>
      </w:r>
      <w:r w:rsidRPr="00D76DB6">
        <w:rPr>
          <w:bCs/>
          <w:color w:val="0D0D0D" w:themeColor="text1" w:themeTint="F2"/>
          <w:sz w:val="28"/>
          <w:szCs w:val="28"/>
          <w:lang w:val="kk-KZ"/>
        </w:rPr>
        <w:t>,</w:t>
      </w:r>
      <w:r w:rsidR="0073066F" w:rsidRPr="00D76DB6">
        <w:rPr>
          <w:bCs/>
          <w:color w:val="0D0D0D" w:themeColor="text1" w:themeTint="F2"/>
          <w:sz w:val="28"/>
          <w:szCs w:val="28"/>
          <w:lang w:val="kk-KZ"/>
        </w:rPr>
        <w:t xml:space="preserve"> үйлесімділік/инновациялығы – 0,57 орташа</w:t>
      </w:r>
      <w:r w:rsidR="002239A1" w:rsidRPr="00D76DB6">
        <w:rPr>
          <w:bCs/>
          <w:color w:val="0D0D0D" w:themeColor="text1" w:themeTint="F2"/>
          <w:sz w:val="28"/>
          <w:szCs w:val="28"/>
          <w:lang w:val="kk-KZ"/>
        </w:rPr>
        <w:t>,</w:t>
      </w:r>
      <w:r w:rsidRPr="00D76DB6">
        <w:rPr>
          <w:bCs/>
          <w:color w:val="0D0D0D" w:themeColor="text1" w:themeTint="F2"/>
          <w:sz w:val="28"/>
          <w:szCs w:val="28"/>
          <w:lang w:val="kk-KZ"/>
        </w:rPr>
        <w:t xml:space="preserve"> іс-әреке</w:t>
      </w:r>
      <w:r w:rsidR="0073066F" w:rsidRPr="00D76DB6">
        <w:rPr>
          <w:bCs/>
          <w:color w:val="0D0D0D" w:themeColor="text1" w:themeTint="F2"/>
          <w:sz w:val="28"/>
          <w:szCs w:val="28"/>
          <w:lang w:val="kk-KZ"/>
        </w:rPr>
        <w:t xml:space="preserve">т еркіндігі/қол жетімділігі </w:t>
      </w:r>
      <w:r w:rsidR="0095791E">
        <w:rPr>
          <w:bCs/>
          <w:color w:val="0D0D0D" w:themeColor="text1" w:themeTint="F2"/>
          <w:sz w:val="28"/>
          <w:szCs w:val="28"/>
          <w:lang w:val="kk-KZ"/>
        </w:rPr>
        <w:t>–</w:t>
      </w:r>
      <w:r w:rsidR="0073066F" w:rsidRPr="00D76DB6">
        <w:rPr>
          <w:bCs/>
          <w:color w:val="0D0D0D" w:themeColor="text1" w:themeTint="F2"/>
          <w:sz w:val="28"/>
          <w:szCs w:val="28"/>
          <w:lang w:val="kk-KZ"/>
        </w:rPr>
        <w:t xml:space="preserve"> 0,16</w:t>
      </w:r>
      <w:r w:rsidRPr="00D76DB6">
        <w:rPr>
          <w:bCs/>
          <w:color w:val="0D0D0D" w:themeColor="text1" w:themeTint="F2"/>
          <w:sz w:val="28"/>
          <w:szCs w:val="28"/>
          <w:lang w:val="kk-KZ"/>
        </w:rPr>
        <w:t>, қауіпсіздік/тұрақтылығы</w:t>
      </w:r>
      <w:r w:rsidR="0073066F" w:rsidRPr="00D76DB6">
        <w:rPr>
          <w:bCs/>
          <w:color w:val="0D0D0D" w:themeColor="text1" w:themeTint="F2"/>
          <w:sz w:val="28"/>
          <w:szCs w:val="28"/>
          <w:lang w:val="kk-KZ"/>
        </w:rPr>
        <w:t xml:space="preserve"> – 0,28</w:t>
      </w:r>
      <w:r w:rsidRPr="00D76DB6">
        <w:rPr>
          <w:bCs/>
          <w:color w:val="0D0D0D" w:themeColor="text1" w:themeTint="F2"/>
          <w:sz w:val="28"/>
          <w:szCs w:val="28"/>
          <w:lang w:val="kk-KZ"/>
        </w:rPr>
        <w:t xml:space="preserve">, </w:t>
      </w:r>
      <w:r w:rsidR="0073066F" w:rsidRPr="00D76DB6">
        <w:rPr>
          <w:bCs/>
          <w:color w:val="0D0D0D" w:themeColor="text1" w:themeTint="F2"/>
          <w:sz w:val="28"/>
          <w:szCs w:val="28"/>
          <w:lang w:val="kk-KZ"/>
        </w:rPr>
        <w:t xml:space="preserve">бірлесе өмір сүру/интеграция – 0,14, өнімділік/нәтижелігі </w:t>
      </w:r>
      <w:r w:rsidR="00E9748E">
        <w:rPr>
          <w:bCs/>
          <w:color w:val="0D0D0D" w:themeColor="text1" w:themeTint="F2"/>
          <w:sz w:val="28"/>
          <w:szCs w:val="28"/>
          <w:lang w:val="kk-KZ"/>
        </w:rPr>
        <w:t>–</w:t>
      </w:r>
      <w:r w:rsidR="0073066F" w:rsidRPr="00D76DB6">
        <w:rPr>
          <w:bCs/>
          <w:color w:val="0D0D0D" w:themeColor="text1" w:themeTint="F2"/>
          <w:sz w:val="28"/>
          <w:szCs w:val="28"/>
          <w:lang w:val="kk-KZ"/>
        </w:rPr>
        <w:t xml:space="preserve"> </w:t>
      </w:r>
      <w:r w:rsidRPr="00D76DB6">
        <w:rPr>
          <w:bCs/>
          <w:color w:val="0D0D0D" w:themeColor="text1" w:themeTint="F2"/>
          <w:sz w:val="28"/>
          <w:szCs w:val="28"/>
          <w:lang w:val="kk-KZ"/>
        </w:rPr>
        <w:t>0,0</w:t>
      </w:r>
      <w:r w:rsidR="0073066F" w:rsidRPr="00D76DB6">
        <w:rPr>
          <w:bCs/>
          <w:color w:val="0D0D0D" w:themeColor="text1" w:themeTint="F2"/>
          <w:sz w:val="28"/>
          <w:szCs w:val="28"/>
          <w:lang w:val="kk-KZ"/>
        </w:rPr>
        <w:t>6</w:t>
      </w:r>
      <w:r w:rsidRPr="00D76DB6">
        <w:rPr>
          <w:bCs/>
          <w:color w:val="0D0D0D" w:themeColor="text1" w:themeTint="F2"/>
          <w:sz w:val="28"/>
          <w:szCs w:val="28"/>
          <w:lang w:val="kk-KZ"/>
        </w:rPr>
        <w:t xml:space="preserve"> көрсеткіші өте төмен</w:t>
      </w:r>
      <w:r w:rsidR="0090253F" w:rsidRPr="00D76DB6">
        <w:rPr>
          <w:bCs/>
          <w:color w:val="0D0D0D" w:themeColor="text1" w:themeTint="F2"/>
          <w:sz w:val="28"/>
          <w:szCs w:val="28"/>
          <w:lang w:val="kk-KZ"/>
        </w:rPr>
        <w:t xml:space="preserve"> (Қосымша</w:t>
      </w:r>
      <w:r w:rsidR="001913E0" w:rsidRPr="00D76DB6">
        <w:rPr>
          <w:bCs/>
          <w:color w:val="0D0D0D" w:themeColor="text1" w:themeTint="F2"/>
          <w:sz w:val="28"/>
          <w:szCs w:val="28"/>
          <w:lang w:val="kk-KZ"/>
        </w:rPr>
        <w:t xml:space="preserve"> </w:t>
      </w:r>
      <w:r w:rsidR="00E9748E">
        <w:rPr>
          <w:bCs/>
          <w:color w:val="0D0D0D" w:themeColor="text1" w:themeTint="F2"/>
          <w:sz w:val="28"/>
          <w:szCs w:val="28"/>
          <w:lang w:val="kk-KZ"/>
        </w:rPr>
        <w:t>Ғ</w:t>
      </w:r>
      <w:r w:rsidR="0090253F" w:rsidRPr="00D76DB6">
        <w:rPr>
          <w:bCs/>
          <w:color w:val="0D0D0D" w:themeColor="text1" w:themeTint="F2"/>
          <w:sz w:val="28"/>
          <w:szCs w:val="28"/>
          <w:lang w:val="kk-KZ"/>
        </w:rPr>
        <w:t>).</w:t>
      </w:r>
    </w:p>
    <w:p w14:paraId="0AABA333" w14:textId="77777777" w:rsidR="008E069B" w:rsidRPr="00D76DB6" w:rsidRDefault="008E069B" w:rsidP="00A62662">
      <w:pPr>
        <w:ind w:right="-2" w:firstLine="709"/>
        <w:jc w:val="both"/>
        <w:rPr>
          <w:color w:val="0D0D0D" w:themeColor="text1" w:themeTint="F2"/>
          <w:sz w:val="28"/>
          <w:szCs w:val="28"/>
          <w:lang w:val="kk-KZ"/>
        </w:rPr>
      </w:pPr>
    </w:p>
    <w:p w14:paraId="7095F2F3" w14:textId="77777777" w:rsidR="00260FF0" w:rsidRPr="00D76DB6" w:rsidRDefault="00660D31" w:rsidP="00A62662">
      <w:pPr>
        <w:ind w:right="-2"/>
        <w:jc w:val="both"/>
        <w:rPr>
          <w:bCs/>
          <w:color w:val="0D0D0D" w:themeColor="text1" w:themeTint="F2"/>
          <w:sz w:val="28"/>
          <w:szCs w:val="28"/>
          <w:lang w:val="kk-KZ"/>
        </w:rPr>
      </w:pPr>
      <w:r w:rsidRPr="00D76DB6">
        <w:rPr>
          <w:noProof/>
          <w:color w:val="0D0D0D" w:themeColor="text1" w:themeTint="F2"/>
        </w:rPr>
        <w:drawing>
          <wp:inline distT="0" distB="0" distL="0" distR="0" wp14:anchorId="20388A9F" wp14:editId="57BA32CB">
            <wp:extent cx="5911850" cy="122555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818" t="14260" r="2780" b="49043"/>
                    <a:stretch/>
                  </pic:blipFill>
                  <pic:spPr bwMode="auto">
                    <a:xfrm>
                      <a:off x="0" y="0"/>
                      <a:ext cx="5915011" cy="1226205"/>
                    </a:xfrm>
                    <a:prstGeom prst="rect">
                      <a:avLst/>
                    </a:prstGeom>
                    <a:ln>
                      <a:noFill/>
                    </a:ln>
                    <a:extLst>
                      <a:ext uri="{53640926-AAD7-44D8-BBD7-CCE9431645EC}">
                        <a14:shadowObscured xmlns:a14="http://schemas.microsoft.com/office/drawing/2010/main"/>
                      </a:ext>
                    </a:extLst>
                  </pic:spPr>
                </pic:pic>
              </a:graphicData>
            </a:graphic>
          </wp:inline>
        </w:drawing>
      </w:r>
    </w:p>
    <w:p w14:paraId="20908AB1" w14:textId="77777777" w:rsidR="008E069B" w:rsidRPr="00094CAE" w:rsidRDefault="008E069B" w:rsidP="008E069B">
      <w:pPr>
        <w:ind w:right="-2" w:firstLine="1701"/>
        <w:rPr>
          <w:bCs/>
          <w:color w:val="0D0D0D" w:themeColor="text1" w:themeTint="F2"/>
          <w:lang w:val="kk-KZ"/>
        </w:rPr>
      </w:pPr>
      <w:r w:rsidRPr="00094CAE">
        <w:rPr>
          <w:bCs/>
          <w:color w:val="0D0D0D" w:themeColor="text1" w:themeTint="F2"/>
          <w:lang w:val="kk-KZ"/>
        </w:rPr>
        <w:t xml:space="preserve">а      </w:t>
      </w:r>
      <w:r>
        <w:rPr>
          <w:bCs/>
          <w:color w:val="0D0D0D" w:themeColor="text1" w:themeTint="F2"/>
          <w:lang w:val="kk-KZ"/>
        </w:rPr>
        <w:t xml:space="preserve">   </w:t>
      </w:r>
      <w:r w:rsidRPr="00094CAE">
        <w:rPr>
          <w:bCs/>
          <w:color w:val="0D0D0D" w:themeColor="text1" w:themeTint="F2"/>
          <w:lang w:val="kk-KZ"/>
        </w:rPr>
        <w:t xml:space="preserve">         </w:t>
      </w:r>
      <w:r>
        <w:rPr>
          <w:bCs/>
          <w:color w:val="0D0D0D" w:themeColor="text1" w:themeTint="F2"/>
          <w:lang w:val="kk-KZ"/>
        </w:rPr>
        <w:t xml:space="preserve">     </w:t>
      </w:r>
      <w:r w:rsidRPr="00094CAE">
        <w:rPr>
          <w:bCs/>
          <w:color w:val="0D0D0D" w:themeColor="text1" w:themeTint="F2"/>
          <w:lang w:val="kk-KZ"/>
        </w:rPr>
        <w:t xml:space="preserve">              ә               </w:t>
      </w:r>
      <w:r>
        <w:rPr>
          <w:bCs/>
          <w:color w:val="0D0D0D" w:themeColor="text1" w:themeTint="F2"/>
          <w:lang w:val="kk-KZ"/>
        </w:rPr>
        <w:t xml:space="preserve">  </w:t>
      </w:r>
      <w:r w:rsidRPr="00094CAE">
        <w:rPr>
          <w:bCs/>
          <w:color w:val="0D0D0D" w:themeColor="text1" w:themeTint="F2"/>
          <w:lang w:val="kk-KZ"/>
        </w:rPr>
        <w:t xml:space="preserve">        </w:t>
      </w:r>
      <w:r>
        <w:rPr>
          <w:bCs/>
          <w:color w:val="0D0D0D" w:themeColor="text1" w:themeTint="F2"/>
          <w:lang w:val="kk-KZ"/>
        </w:rPr>
        <w:t xml:space="preserve">     </w:t>
      </w:r>
      <w:r w:rsidRPr="00094CAE">
        <w:rPr>
          <w:bCs/>
          <w:color w:val="0D0D0D" w:themeColor="text1" w:themeTint="F2"/>
          <w:lang w:val="kk-KZ"/>
        </w:rPr>
        <w:t xml:space="preserve">         б                </w:t>
      </w:r>
      <w:r>
        <w:rPr>
          <w:bCs/>
          <w:color w:val="0D0D0D" w:themeColor="text1" w:themeTint="F2"/>
          <w:lang w:val="kk-KZ"/>
        </w:rPr>
        <w:t xml:space="preserve">  </w:t>
      </w:r>
      <w:r w:rsidRPr="00094CAE">
        <w:rPr>
          <w:bCs/>
          <w:color w:val="0D0D0D" w:themeColor="text1" w:themeTint="F2"/>
          <w:lang w:val="kk-KZ"/>
        </w:rPr>
        <w:t xml:space="preserve">                в</w:t>
      </w:r>
    </w:p>
    <w:p w14:paraId="6425654A" w14:textId="77777777" w:rsidR="008E069B" w:rsidRPr="008E069B" w:rsidRDefault="008E069B" w:rsidP="008E069B">
      <w:pPr>
        <w:ind w:right="-2" w:firstLine="709"/>
        <w:rPr>
          <w:bCs/>
          <w:color w:val="0D0D0D" w:themeColor="text1" w:themeTint="F2"/>
          <w:sz w:val="16"/>
          <w:szCs w:val="16"/>
          <w:lang w:val="kk-KZ"/>
        </w:rPr>
      </w:pPr>
    </w:p>
    <w:p w14:paraId="09ABC28B" w14:textId="1084CC8F" w:rsidR="008E069B" w:rsidRPr="008E069B" w:rsidRDefault="008E069B" w:rsidP="008E069B">
      <w:pPr>
        <w:ind w:right="-2" w:firstLine="709"/>
        <w:jc w:val="both"/>
        <w:rPr>
          <w:bCs/>
          <w:color w:val="0D0D0D" w:themeColor="text1" w:themeTint="F2"/>
          <w:lang w:val="kk-KZ"/>
        </w:rPr>
      </w:pPr>
      <w:r w:rsidRPr="008E069B">
        <w:rPr>
          <w:bCs/>
          <w:color w:val="0D0D0D" w:themeColor="text1" w:themeTint="F2"/>
          <w:lang w:val="kk-KZ"/>
        </w:rPr>
        <w:t xml:space="preserve">а – активтер; ә – міндеттемелер; б </w:t>
      </w:r>
      <w:r w:rsidR="00E9748E">
        <w:rPr>
          <w:bCs/>
          <w:color w:val="0D0D0D" w:themeColor="text1" w:themeTint="F2"/>
          <w:lang w:val="kk-KZ"/>
        </w:rPr>
        <w:t>–</w:t>
      </w:r>
      <w:r w:rsidRPr="008E069B">
        <w:rPr>
          <w:bCs/>
          <w:color w:val="0D0D0D" w:themeColor="text1" w:themeTint="F2"/>
          <w:lang w:val="kk-KZ"/>
        </w:rPr>
        <w:t xml:space="preserve"> несие портфелі; в </w:t>
      </w:r>
      <w:r w:rsidR="00E9748E">
        <w:rPr>
          <w:bCs/>
          <w:color w:val="0D0D0D" w:themeColor="text1" w:themeTint="F2"/>
          <w:lang w:val="kk-KZ"/>
        </w:rPr>
        <w:t>–</w:t>
      </w:r>
      <w:r w:rsidRPr="008E069B">
        <w:rPr>
          <w:bCs/>
          <w:color w:val="0D0D0D" w:themeColor="text1" w:themeTint="F2"/>
          <w:lang w:val="kk-KZ"/>
        </w:rPr>
        <w:t xml:space="preserve"> несие портфелінің сапасы             </w:t>
      </w:r>
    </w:p>
    <w:p w14:paraId="1D530F3D" w14:textId="77777777" w:rsidR="008E069B" w:rsidRPr="008E069B" w:rsidRDefault="008E069B" w:rsidP="008E069B">
      <w:pPr>
        <w:ind w:right="-2" w:firstLine="709"/>
        <w:rPr>
          <w:bCs/>
          <w:color w:val="0D0D0D" w:themeColor="text1" w:themeTint="F2"/>
          <w:sz w:val="16"/>
          <w:szCs w:val="16"/>
          <w:lang w:val="kk-KZ"/>
        </w:rPr>
      </w:pPr>
    </w:p>
    <w:p w14:paraId="1C458890" w14:textId="1D5C7CAD" w:rsidR="00260FF0" w:rsidRPr="00D76DB6" w:rsidRDefault="00260FF0" w:rsidP="008E069B">
      <w:pPr>
        <w:ind w:right="-2"/>
        <w:jc w:val="center"/>
        <w:rPr>
          <w:bCs/>
          <w:color w:val="0D0D0D" w:themeColor="text1" w:themeTint="F2"/>
          <w:sz w:val="28"/>
          <w:szCs w:val="28"/>
          <w:lang w:val="kk-KZ"/>
        </w:rPr>
      </w:pPr>
      <w:r w:rsidRPr="00D76DB6">
        <w:rPr>
          <w:bCs/>
          <w:color w:val="0D0D0D" w:themeColor="text1" w:themeTint="F2"/>
          <w:sz w:val="28"/>
          <w:szCs w:val="28"/>
          <w:lang w:val="kk-KZ"/>
        </w:rPr>
        <w:t xml:space="preserve">Сурет </w:t>
      </w:r>
      <w:r w:rsidR="00267794" w:rsidRPr="00D76DB6">
        <w:rPr>
          <w:bCs/>
          <w:color w:val="0D0D0D" w:themeColor="text1" w:themeTint="F2"/>
          <w:sz w:val="28"/>
          <w:szCs w:val="28"/>
          <w:lang w:val="kk-KZ"/>
        </w:rPr>
        <w:t xml:space="preserve">29 </w:t>
      </w:r>
      <w:r w:rsidR="00BB199D">
        <w:rPr>
          <w:bCs/>
          <w:color w:val="0D0D0D" w:themeColor="text1" w:themeTint="F2"/>
          <w:sz w:val="28"/>
          <w:szCs w:val="28"/>
          <w:lang w:val="kk-KZ"/>
        </w:rPr>
        <w:t>–</w:t>
      </w:r>
      <w:r w:rsidRPr="00D76DB6">
        <w:rPr>
          <w:bCs/>
          <w:color w:val="0D0D0D" w:themeColor="text1" w:themeTint="F2"/>
          <w:sz w:val="28"/>
          <w:szCs w:val="28"/>
          <w:lang w:val="kk-KZ"/>
        </w:rPr>
        <w:t xml:space="preserve"> 2025 жылғы өзіндік дамуы жүйесі</w:t>
      </w:r>
    </w:p>
    <w:p w14:paraId="3294AAEB" w14:textId="77777777" w:rsidR="00260FF0" w:rsidRPr="00D76DB6" w:rsidRDefault="00260FF0" w:rsidP="00260FF0">
      <w:pPr>
        <w:ind w:right="-2" w:firstLine="709"/>
        <w:jc w:val="both"/>
        <w:rPr>
          <w:bCs/>
          <w:color w:val="0D0D0D" w:themeColor="text1" w:themeTint="F2"/>
          <w:sz w:val="28"/>
          <w:szCs w:val="28"/>
          <w:lang w:val="kk-KZ"/>
        </w:rPr>
      </w:pPr>
    </w:p>
    <w:p w14:paraId="0C6DD277" w14:textId="7A343ED8" w:rsidR="00260FF0" w:rsidRPr="00D76DB6" w:rsidRDefault="008E069B" w:rsidP="00260FF0">
      <w:pPr>
        <w:ind w:right="-2" w:firstLine="709"/>
        <w:jc w:val="both"/>
        <w:rPr>
          <w:bCs/>
          <w:color w:val="0D0D0D" w:themeColor="text1" w:themeTint="F2"/>
          <w:sz w:val="28"/>
          <w:szCs w:val="28"/>
          <w:lang w:val="kk-KZ"/>
        </w:rPr>
      </w:pPr>
      <w:r>
        <w:rPr>
          <w:bCs/>
          <w:color w:val="0D0D0D" w:themeColor="text1" w:themeTint="F2"/>
          <w:sz w:val="28"/>
          <w:szCs w:val="28"/>
          <w:lang w:val="kk-KZ"/>
        </w:rPr>
        <w:t>29-</w:t>
      </w:r>
      <w:r w:rsidRPr="00D76DB6">
        <w:rPr>
          <w:bCs/>
          <w:color w:val="0D0D0D" w:themeColor="text1" w:themeTint="F2"/>
          <w:sz w:val="28"/>
          <w:szCs w:val="28"/>
          <w:lang w:val="kk-KZ"/>
        </w:rPr>
        <w:t xml:space="preserve">суретте </w:t>
      </w:r>
      <w:r w:rsidR="00C6375B" w:rsidRPr="00D76DB6">
        <w:rPr>
          <w:bCs/>
          <w:color w:val="0D0D0D" w:themeColor="text1" w:themeTint="F2"/>
          <w:sz w:val="28"/>
          <w:szCs w:val="28"/>
          <w:lang w:val="kk-KZ"/>
        </w:rPr>
        <w:t>активтердің</w:t>
      </w:r>
      <w:r w:rsidR="00A13A3A" w:rsidRPr="00D76DB6">
        <w:rPr>
          <w:bCs/>
          <w:color w:val="0D0D0D" w:themeColor="text1" w:themeTint="F2"/>
          <w:sz w:val="28"/>
          <w:szCs w:val="28"/>
          <w:lang w:val="kk-KZ"/>
        </w:rPr>
        <w:t xml:space="preserve"> болуы/өмір сүруі </w:t>
      </w:r>
      <w:r w:rsidR="00E9748E">
        <w:rPr>
          <w:bCs/>
          <w:color w:val="0D0D0D" w:themeColor="text1" w:themeTint="F2"/>
          <w:sz w:val="28"/>
          <w:szCs w:val="28"/>
          <w:lang w:val="kk-KZ"/>
        </w:rPr>
        <w:t>–</w:t>
      </w:r>
      <w:r w:rsidR="00A13A3A" w:rsidRPr="00D76DB6">
        <w:rPr>
          <w:bCs/>
          <w:color w:val="0D0D0D" w:themeColor="text1" w:themeTint="F2"/>
          <w:sz w:val="28"/>
          <w:szCs w:val="28"/>
          <w:lang w:val="kk-KZ"/>
        </w:rPr>
        <w:t xml:space="preserve"> </w:t>
      </w:r>
      <w:r w:rsidR="00260FF0" w:rsidRPr="00D76DB6">
        <w:rPr>
          <w:bCs/>
          <w:color w:val="0D0D0D" w:themeColor="text1" w:themeTint="F2"/>
          <w:sz w:val="28"/>
          <w:szCs w:val="28"/>
          <w:lang w:val="kk-KZ"/>
        </w:rPr>
        <w:t>0,9</w:t>
      </w:r>
      <w:r w:rsidR="00A13A3A" w:rsidRPr="00D76DB6">
        <w:rPr>
          <w:bCs/>
          <w:color w:val="0D0D0D" w:themeColor="text1" w:themeTint="F2"/>
          <w:sz w:val="28"/>
          <w:szCs w:val="28"/>
          <w:lang w:val="kk-KZ"/>
        </w:rPr>
        <w:t>1</w:t>
      </w:r>
      <w:r w:rsidR="00260FF0" w:rsidRPr="00D76DB6">
        <w:rPr>
          <w:bCs/>
          <w:color w:val="0D0D0D" w:themeColor="text1" w:themeTint="F2"/>
          <w:sz w:val="28"/>
          <w:szCs w:val="28"/>
          <w:lang w:val="kk-KZ"/>
        </w:rPr>
        <w:t>, өнімділігі/нәтижелігі</w:t>
      </w:r>
      <w:r w:rsidR="00A13A3A" w:rsidRPr="00D76DB6">
        <w:rPr>
          <w:bCs/>
          <w:color w:val="0D0D0D" w:themeColor="text1" w:themeTint="F2"/>
          <w:sz w:val="28"/>
          <w:szCs w:val="28"/>
          <w:lang w:val="kk-KZ"/>
        </w:rPr>
        <w:t xml:space="preserve"> </w:t>
      </w:r>
      <w:r w:rsidR="00E9748E">
        <w:rPr>
          <w:bCs/>
          <w:color w:val="0D0D0D" w:themeColor="text1" w:themeTint="F2"/>
          <w:sz w:val="28"/>
          <w:szCs w:val="28"/>
          <w:lang w:val="kk-KZ"/>
        </w:rPr>
        <w:t>–</w:t>
      </w:r>
      <w:r w:rsidR="00A13A3A" w:rsidRPr="00D76DB6">
        <w:rPr>
          <w:bCs/>
          <w:color w:val="0D0D0D" w:themeColor="text1" w:themeTint="F2"/>
          <w:sz w:val="28"/>
          <w:szCs w:val="28"/>
          <w:lang w:val="kk-KZ"/>
        </w:rPr>
        <w:t xml:space="preserve"> 0</w:t>
      </w:r>
      <w:r w:rsidR="00260FF0" w:rsidRPr="00D76DB6">
        <w:rPr>
          <w:bCs/>
          <w:color w:val="0D0D0D" w:themeColor="text1" w:themeTint="F2"/>
          <w:sz w:val="28"/>
          <w:szCs w:val="28"/>
          <w:lang w:val="kk-KZ"/>
        </w:rPr>
        <w:t>,</w:t>
      </w:r>
      <w:r w:rsidR="00A13A3A" w:rsidRPr="00D76DB6">
        <w:rPr>
          <w:bCs/>
          <w:color w:val="0D0D0D" w:themeColor="text1" w:themeTint="F2"/>
          <w:sz w:val="28"/>
          <w:szCs w:val="28"/>
          <w:lang w:val="kk-KZ"/>
        </w:rPr>
        <w:t xml:space="preserve">19, </w:t>
      </w:r>
      <w:r w:rsidR="00260FF0" w:rsidRPr="00D76DB6">
        <w:rPr>
          <w:bCs/>
          <w:color w:val="0D0D0D" w:themeColor="text1" w:themeTint="F2"/>
          <w:sz w:val="28"/>
          <w:szCs w:val="28"/>
          <w:lang w:val="kk-KZ"/>
        </w:rPr>
        <w:t>іс-әрекет еркіндігі/қол жетімділігі</w:t>
      </w:r>
      <w:r w:rsidR="00A13A3A" w:rsidRPr="00D76DB6">
        <w:rPr>
          <w:bCs/>
          <w:color w:val="0D0D0D" w:themeColor="text1" w:themeTint="F2"/>
          <w:sz w:val="28"/>
          <w:szCs w:val="28"/>
          <w:lang w:val="kk-KZ"/>
        </w:rPr>
        <w:t xml:space="preserve"> – 0,14</w:t>
      </w:r>
      <w:r w:rsidR="00260FF0" w:rsidRPr="00D76DB6">
        <w:rPr>
          <w:bCs/>
          <w:color w:val="0D0D0D" w:themeColor="text1" w:themeTint="F2"/>
          <w:sz w:val="28"/>
          <w:szCs w:val="28"/>
          <w:lang w:val="kk-KZ"/>
        </w:rPr>
        <w:t>, қауіпсіздік/тұрақтылығы</w:t>
      </w:r>
      <w:r w:rsidR="00A13A3A" w:rsidRPr="00D76DB6">
        <w:rPr>
          <w:bCs/>
          <w:color w:val="0D0D0D" w:themeColor="text1" w:themeTint="F2"/>
          <w:sz w:val="28"/>
          <w:szCs w:val="28"/>
          <w:lang w:val="kk-KZ"/>
        </w:rPr>
        <w:t xml:space="preserve"> </w:t>
      </w:r>
      <w:r w:rsidR="00E9748E">
        <w:rPr>
          <w:bCs/>
          <w:color w:val="0D0D0D" w:themeColor="text1" w:themeTint="F2"/>
          <w:sz w:val="28"/>
          <w:szCs w:val="28"/>
          <w:lang w:val="kk-KZ"/>
        </w:rPr>
        <w:t>–</w:t>
      </w:r>
      <w:r w:rsidR="00A13A3A" w:rsidRPr="00D76DB6">
        <w:rPr>
          <w:bCs/>
          <w:color w:val="0D0D0D" w:themeColor="text1" w:themeTint="F2"/>
          <w:sz w:val="28"/>
          <w:szCs w:val="28"/>
          <w:lang w:val="kk-KZ"/>
        </w:rPr>
        <w:t xml:space="preserve"> 0</w:t>
      </w:r>
      <w:r w:rsidR="00260FF0" w:rsidRPr="00D76DB6">
        <w:rPr>
          <w:bCs/>
          <w:color w:val="0D0D0D" w:themeColor="text1" w:themeTint="F2"/>
          <w:sz w:val="28"/>
          <w:szCs w:val="28"/>
          <w:lang w:val="kk-KZ"/>
        </w:rPr>
        <w:t>,</w:t>
      </w:r>
      <w:r w:rsidR="00A13A3A" w:rsidRPr="00D76DB6">
        <w:rPr>
          <w:bCs/>
          <w:color w:val="0D0D0D" w:themeColor="text1" w:themeTint="F2"/>
          <w:sz w:val="28"/>
          <w:szCs w:val="28"/>
          <w:lang w:val="kk-KZ"/>
        </w:rPr>
        <w:t>15,</w:t>
      </w:r>
      <w:r w:rsidR="00260FF0" w:rsidRPr="00D76DB6">
        <w:rPr>
          <w:bCs/>
          <w:color w:val="0D0D0D" w:themeColor="text1" w:themeTint="F2"/>
          <w:sz w:val="28"/>
          <w:szCs w:val="28"/>
          <w:lang w:val="kk-KZ"/>
        </w:rPr>
        <w:t xml:space="preserve"> үйлесімділік/инновациял</w:t>
      </w:r>
      <w:r w:rsidR="00A13A3A" w:rsidRPr="00D76DB6">
        <w:rPr>
          <w:bCs/>
          <w:color w:val="0D0D0D" w:themeColor="text1" w:themeTint="F2"/>
          <w:sz w:val="28"/>
          <w:szCs w:val="28"/>
          <w:lang w:val="kk-KZ"/>
        </w:rPr>
        <w:t xml:space="preserve">ығы </w:t>
      </w:r>
      <w:r w:rsidR="00E9748E">
        <w:rPr>
          <w:bCs/>
          <w:color w:val="0D0D0D" w:themeColor="text1" w:themeTint="F2"/>
          <w:sz w:val="28"/>
          <w:szCs w:val="28"/>
          <w:lang w:val="kk-KZ"/>
        </w:rPr>
        <w:t>–</w:t>
      </w:r>
      <w:r w:rsidR="00A13A3A" w:rsidRPr="00D76DB6">
        <w:rPr>
          <w:bCs/>
          <w:color w:val="0D0D0D" w:themeColor="text1" w:themeTint="F2"/>
          <w:sz w:val="28"/>
          <w:szCs w:val="28"/>
          <w:lang w:val="kk-KZ"/>
        </w:rPr>
        <w:t xml:space="preserve"> </w:t>
      </w:r>
      <w:r w:rsidR="00260FF0" w:rsidRPr="00D76DB6">
        <w:rPr>
          <w:bCs/>
          <w:color w:val="0D0D0D" w:themeColor="text1" w:themeTint="F2"/>
          <w:sz w:val="28"/>
          <w:szCs w:val="28"/>
          <w:lang w:val="kk-KZ"/>
        </w:rPr>
        <w:t>0,</w:t>
      </w:r>
      <w:r w:rsidR="00A13A3A" w:rsidRPr="00D76DB6">
        <w:rPr>
          <w:bCs/>
          <w:color w:val="0D0D0D" w:themeColor="text1" w:themeTint="F2"/>
          <w:sz w:val="28"/>
          <w:szCs w:val="28"/>
          <w:lang w:val="kk-KZ"/>
        </w:rPr>
        <w:t>1</w:t>
      </w:r>
      <w:r w:rsidR="00260FF0" w:rsidRPr="00D76DB6">
        <w:rPr>
          <w:bCs/>
          <w:color w:val="0D0D0D" w:themeColor="text1" w:themeTint="F2"/>
          <w:sz w:val="28"/>
          <w:szCs w:val="28"/>
          <w:lang w:val="kk-KZ"/>
        </w:rPr>
        <w:t>2 аралығында, бі</w:t>
      </w:r>
      <w:r w:rsidR="00A13A3A" w:rsidRPr="00D76DB6">
        <w:rPr>
          <w:bCs/>
          <w:color w:val="0D0D0D" w:themeColor="text1" w:themeTint="F2"/>
          <w:sz w:val="28"/>
          <w:szCs w:val="28"/>
          <w:lang w:val="kk-KZ"/>
        </w:rPr>
        <w:t xml:space="preserve">рлесе өмір сүру/интеграция </w:t>
      </w:r>
      <w:r w:rsidR="00E9748E">
        <w:rPr>
          <w:bCs/>
          <w:color w:val="0D0D0D" w:themeColor="text1" w:themeTint="F2"/>
          <w:sz w:val="28"/>
          <w:szCs w:val="28"/>
          <w:lang w:val="kk-KZ"/>
        </w:rPr>
        <w:t>–</w:t>
      </w:r>
      <w:r w:rsidR="00A13A3A" w:rsidRPr="00D76DB6">
        <w:rPr>
          <w:bCs/>
          <w:color w:val="0D0D0D" w:themeColor="text1" w:themeTint="F2"/>
          <w:sz w:val="28"/>
          <w:szCs w:val="28"/>
          <w:lang w:val="kk-KZ"/>
        </w:rPr>
        <w:t xml:space="preserve"> </w:t>
      </w:r>
      <w:r w:rsidR="00260FF0" w:rsidRPr="00D76DB6">
        <w:rPr>
          <w:bCs/>
          <w:color w:val="0D0D0D" w:themeColor="text1" w:themeTint="F2"/>
          <w:sz w:val="28"/>
          <w:szCs w:val="28"/>
          <w:lang w:val="kk-KZ"/>
        </w:rPr>
        <w:t>0,2</w:t>
      </w:r>
      <w:r w:rsidR="00A13A3A" w:rsidRPr="00D76DB6">
        <w:rPr>
          <w:bCs/>
          <w:color w:val="0D0D0D" w:themeColor="text1" w:themeTint="F2"/>
          <w:sz w:val="28"/>
          <w:szCs w:val="28"/>
          <w:lang w:val="kk-KZ"/>
        </w:rPr>
        <w:t>9</w:t>
      </w:r>
      <w:r w:rsidR="00260FF0" w:rsidRPr="00D76DB6">
        <w:rPr>
          <w:bCs/>
          <w:color w:val="0D0D0D" w:themeColor="text1" w:themeTint="F2"/>
          <w:sz w:val="28"/>
          <w:szCs w:val="28"/>
          <w:lang w:val="kk-KZ"/>
        </w:rPr>
        <w:t xml:space="preserve"> көрсетті.</w:t>
      </w:r>
      <w:r w:rsidR="00A13A3A" w:rsidRPr="00D76DB6">
        <w:rPr>
          <w:bCs/>
          <w:color w:val="0D0D0D" w:themeColor="text1" w:themeTint="F2"/>
          <w:sz w:val="28"/>
          <w:szCs w:val="28"/>
          <w:lang w:val="kk-KZ"/>
        </w:rPr>
        <w:t xml:space="preserve"> Болуы/өмір сүруі </w:t>
      </w:r>
      <w:r w:rsidR="0098636E" w:rsidRPr="00D76DB6">
        <w:rPr>
          <w:bCs/>
          <w:color w:val="0D0D0D" w:themeColor="text1" w:themeTint="F2"/>
          <w:sz w:val="28"/>
          <w:szCs w:val="28"/>
          <w:lang w:val="kk-KZ"/>
        </w:rPr>
        <w:t>өте жақсы</w:t>
      </w:r>
      <w:r w:rsidR="00A13A3A" w:rsidRPr="00D76DB6">
        <w:rPr>
          <w:bCs/>
          <w:color w:val="0D0D0D" w:themeColor="text1" w:themeTint="F2"/>
          <w:sz w:val="28"/>
          <w:szCs w:val="28"/>
          <w:lang w:val="kk-KZ"/>
        </w:rPr>
        <w:t xml:space="preserve"> болғанымен басқа кіші жүйелері өте төмен.</w:t>
      </w:r>
    </w:p>
    <w:p w14:paraId="6C2FD194" w14:textId="7C2E491B" w:rsidR="00DA74F9" w:rsidRPr="00D76DB6" w:rsidRDefault="00260FF0" w:rsidP="00260FF0">
      <w:pPr>
        <w:ind w:right="-2" w:firstLine="709"/>
        <w:jc w:val="both"/>
        <w:rPr>
          <w:bCs/>
          <w:color w:val="0D0D0D" w:themeColor="text1" w:themeTint="F2"/>
          <w:sz w:val="28"/>
          <w:szCs w:val="28"/>
          <w:lang w:val="kk-KZ"/>
        </w:rPr>
      </w:pPr>
      <w:r w:rsidRPr="00D76DB6">
        <w:rPr>
          <w:bCs/>
          <w:color w:val="0D0D0D" w:themeColor="text1" w:themeTint="F2"/>
          <w:sz w:val="28"/>
          <w:szCs w:val="28"/>
          <w:lang w:val="kk-KZ"/>
        </w:rPr>
        <w:t>Мін</w:t>
      </w:r>
      <w:r w:rsidR="00C6375B" w:rsidRPr="00D76DB6">
        <w:rPr>
          <w:bCs/>
          <w:color w:val="0D0D0D" w:themeColor="text1" w:themeTint="F2"/>
          <w:sz w:val="28"/>
          <w:szCs w:val="28"/>
          <w:lang w:val="kk-KZ"/>
        </w:rPr>
        <w:t>деттемелердің</w:t>
      </w:r>
      <w:r w:rsidR="00A13A3A" w:rsidRPr="00D76DB6">
        <w:rPr>
          <w:bCs/>
          <w:color w:val="0D0D0D" w:themeColor="text1" w:themeTint="F2"/>
          <w:sz w:val="28"/>
          <w:szCs w:val="28"/>
          <w:lang w:val="kk-KZ"/>
        </w:rPr>
        <w:t xml:space="preserve"> қауіпсіздік/тұрақтылығы – 0,91, болуы/өмір сүруі </w:t>
      </w:r>
      <w:r w:rsidR="00E9748E">
        <w:rPr>
          <w:bCs/>
          <w:color w:val="0D0D0D" w:themeColor="text1" w:themeTint="F2"/>
          <w:sz w:val="28"/>
          <w:szCs w:val="28"/>
          <w:lang w:val="kk-KZ"/>
        </w:rPr>
        <w:t>–</w:t>
      </w:r>
      <w:r w:rsidR="00A13A3A" w:rsidRPr="00D76DB6">
        <w:rPr>
          <w:bCs/>
          <w:color w:val="0D0D0D" w:themeColor="text1" w:themeTint="F2"/>
          <w:sz w:val="28"/>
          <w:szCs w:val="28"/>
          <w:lang w:val="kk-KZ"/>
        </w:rPr>
        <w:t xml:space="preserve"> </w:t>
      </w:r>
      <w:r w:rsidRPr="00D76DB6">
        <w:rPr>
          <w:bCs/>
          <w:color w:val="0D0D0D" w:themeColor="text1" w:themeTint="F2"/>
          <w:sz w:val="28"/>
          <w:szCs w:val="28"/>
          <w:lang w:val="kk-KZ"/>
        </w:rPr>
        <w:t>0,</w:t>
      </w:r>
      <w:r w:rsidR="00A13A3A" w:rsidRPr="00D76DB6">
        <w:rPr>
          <w:bCs/>
          <w:color w:val="0D0D0D" w:themeColor="text1" w:themeTint="F2"/>
          <w:sz w:val="28"/>
          <w:szCs w:val="28"/>
          <w:lang w:val="kk-KZ"/>
        </w:rPr>
        <w:t>79</w:t>
      </w:r>
      <w:r w:rsidRPr="00D76DB6">
        <w:rPr>
          <w:bCs/>
          <w:color w:val="0D0D0D" w:themeColor="text1" w:themeTint="F2"/>
          <w:sz w:val="28"/>
          <w:szCs w:val="28"/>
          <w:lang w:val="kk-KZ"/>
        </w:rPr>
        <w:t xml:space="preserve">, </w:t>
      </w:r>
      <w:r w:rsidR="00A13A3A" w:rsidRPr="00D76DB6">
        <w:rPr>
          <w:bCs/>
          <w:color w:val="0D0D0D" w:themeColor="text1" w:themeTint="F2"/>
          <w:sz w:val="28"/>
          <w:szCs w:val="28"/>
          <w:lang w:val="kk-KZ"/>
        </w:rPr>
        <w:t>үйлесімділік/инновациялығы – 0,78,</w:t>
      </w:r>
      <w:r w:rsidRPr="00D76DB6">
        <w:rPr>
          <w:bCs/>
          <w:color w:val="0D0D0D" w:themeColor="text1" w:themeTint="F2"/>
          <w:sz w:val="28"/>
          <w:szCs w:val="28"/>
          <w:lang w:val="kk-KZ"/>
        </w:rPr>
        <w:t xml:space="preserve"> </w:t>
      </w:r>
      <w:r w:rsidR="00A13A3A" w:rsidRPr="00D76DB6">
        <w:rPr>
          <w:bCs/>
          <w:color w:val="0D0D0D" w:themeColor="text1" w:themeTint="F2"/>
          <w:sz w:val="28"/>
          <w:szCs w:val="28"/>
          <w:lang w:val="kk-KZ"/>
        </w:rPr>
        <w:t xml:space="preserve">бірлесе өмір сүру/интеграция </w:t>
      </w:r>
      <w:r w:rsidR="00E9748E">
        <w:rPr>
          <w:bCs/>
          <w:color w:val="0D0D0D" w:themeColor="text1" w:themeTint="F2"/>
          <w:sz w:val="28"/>
          <w:szCs w:val="28"/>
          <w:lang w:val="kk-KZ"/>
        </w:rPr>
        <w:t>–</w:t>
      </w:r>
      <w:r w:rsidR="00A13A3A" w:rsidRPr="00D76DB6">
        <w:rPr>
          <w:bCs/>
          <w:color w:val="0D0D0D" w:themeColor="text1" w:themeTint="F2"/>
          <w:sz w:val="28"/>
          <w:szCs w:val="28"/>
          <w:lang w:val="kk-KZ"/>
        </w:rPr>
        <w:t xml:space="preserve"> 0,66 </w:t>
      </w:r>
      <w:r w:rsidR="0098636E" w:rsidRPr="00D76DB6">
        <w:rPr>
          <w:bCs/>
          <w:color w:val="0D0D0D" w:themeColor="text1" w:themeTint="F2"/>
          <w:sz w:val="28"/>
          <w:szCs w:val="28"/>
          <w:lang w:val="kk-KZ"/>
        </w:rPr>
        <w:t>жақсы</w:t>
      </w:r>
      <w:r w:rsidR="00A13A3A" w:rsidRPr="00D76DB6">
        <w:rPr>
          <w:bCs/>
          <w:color w:val="0D0D0D" w:themeColor="text1" w:themeTint="F2"/>
          <w:sz w:val="28"/>
          <w:szCs w:val="28"/>
          <w:lang w:val="kk-KZ"/>
        </w:rPr>
        <w:t xml:space="preserve">, өнімділігі/нәтижелігі </w:t>
      </w:r>
      <w:r w:rsidR="00E9748E">
        <w:rPr>
          <w:bCs/>
          <w:color w:val="0D0D0D" w:themeColor="text1" w:themeTint="F2"/>
          <w:sz w:val="28"/>
          <w:szCs w:val="28"/>
          <w:lang w:val="kk-KZ"/>
        </w:rPr>
        <w:t>–</w:t>
      </w:r>
      <w:r w:rsidR="00A13A3A" w:rsidRPr="00D76DB6">
        <w:rPr>
          <w:bCs/>
          <w:color w:val="0D0D0D" w:themeColor="text1" w:themeTint="F2"/>
          <w:sz w:val="28"/>
          <w:szCs w:val="28"/>
          <w:lang w:val="kk-KZ"/>
        </w:rPr>
        <w:t xml:space="preserve"> </w:t>
      </w:r>
      <w:r w:rsidRPr="00D76DB6">
        <w:rPr>
          <w:bCs/>
          <w:color w:val="0D0D0D" w:themeColor="text1" w:themeTint="F2"/>
          <w:sz w:val="28"/>
          <w:szCs w:val="28"/>
          <w:lang w:val="kk-KZ"/>
        </w:rPr>
        <w:t>0,5</w:t>
      </w:r>
      <w:r w:rsidR="00A13A3A" w:rsidRPr="00D76DB6">
        <w:rPr>
          <w:bCs/>
          <w:color w:val="0D0D0D" w:themeColor="text1" w:themeTint="F2"/>
          <w:sz w:val="28"/>
          <w:szCs w:val="28"/>
          <w:lang w:val="kk-KZ"/>
        </w:rPr>
        <w:t>0</w:t>
      </w:r>
      <w:r w:rsidRPr="00D76DB6">
        <w:rPr>
          <w:bCs/>
          <w:color w:val="0D0D0D" w:themeColor="text1" w:themeTint="F2"/>
          <w:sz w:val="28"/>
          <w:szCs w:val="28"/>
          <w:lang w:val="kk-KZ"/>
        </w:rPr>
        <w:t xml:space="preserve">, іс-әрекет еркіндігі/қол жетімділігі нәтижелігі </w:t>
      </w:r>
      <w:r w:rsidR="00E9748E">
        <w:rPr>
          <w:bCs/>
          <w:color w:val="0D0D0D" w:themeColor="text1" w:themeTint="F2"/>
          <w:sz w:val="28"/>
          <w:szCs w:val="28"/>
          <w:lang w:val="kk-KZ"/>
        </w:rPr>
        <w:t>–</w:t>
      </w:r>
      <w:r w:rsidR="00C6375B" w:rsidRPr="00D76DB6">
        <w:rPr>
          <w:bCs/>
          <w:color w:val="0D0D0D" w:themeColor="text1" w:themeTint="F2"/>
          <w:sz w:val="28"/>
          <w:szCs w:val="28"/>
          <w:lang w:val="kk-KZ"/>
        </w:rPr>
        <w:t xml:space="preserve"> </w:t>
      </w:r>
      <w:r w:rsidRPr="00D76DB6">
        <w:rPr>
          <w:bCs/>
          <w:color w:val="0D0D0D" w:themeColor="text1" w:themeTint="F2"/>
          <w:sz w:val="28"/>
          <w:szCs w:val="28"/>
          <w:lang w:val="kk-KZ"/>
        </w:rPr>
        <w:t>0,</w:t>
      </w:r>
      <w:r w:rsidR="00C6375B" w:rsidRPr="00D76DB6">
        <w:rPr>
          <w:bCs/>
          <w:color w:val="0D0D0D" w:themeColor="text1" w:themeTint="F2"/>
          <w:sz w:val="28"/>
          <w:szCs w:val="28"/>
          <w:lang w:val="kk-KZ"/>
        </w:rPr>
        <w:t xml:space="preserve">32 орташа жағдайды көрсетеді. </w:t>
      </w:r>
    </w:p>
    <w:p w14:paraId="01881D5F" w14:textId="5836F016" w:rsidR="00C6375B" w:rsidRPr="00D76DB6" w:rsidRDefault="00C6375B" w:rsidP="00260FF0">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Несие портфелінің қауіпсіздік/тұрақтылығы – 0,91, үйлесімділік/инновациялығы – 0,88, іс-әрекет еркіндігі/қол жетімділігі </w:t>
      </w:r>
      <w:r w:rsidRPr="00D76DB6">
        <w:rPr>
          <w:bCs/>
          <w:color w:val="0D0D0D" w:themeColor="text1" w:themeTint="F2"/>
          <w:sz w:val="28"/>
          <w:szCs w:val="28"/>
          <w:lang w:val="kk-KZ"/>
        </w:rPr>
        <w:lastRenderedPageBreak/>
        <w:t xml:space="preserve">нәтижелігі – 0,77, өнімділігі/нәтижелігі </w:t>
      </w:r>
      <w:r w:rsidR="00E9748E">
        <w:rPr>
          <w:bCs/>
          <w:color w:val="0D0D0D" w:themeColor="text1" w:themeTint="F2"/>
          <w:sz w:val="28"/>
          <w:szCs w:val="28"/>
          <w:lang w:val="kk-KZ"/>
        </w:rPr>
        <w:t>–</w:t>
      </w:r>
      <w:r w:rsidRPr="00D76DB6">
        <w:rPr>
          <w:bCs/>
          <w:color w:val="0D0D0D" w:themeColor="text1" w:themeTint="F2"/>
          <w:sz w:val="28"/>
          <w:szCs w:val="28"/>
          <w:lang w:val="kk-KZ"/>
        </w:rPr>
        <w:t xml:space="preserve"> 0,68 </w:t>
      </w:r>
      <w:r w:rsidR="0098636E" w:rsidRPr="00D76DB6">
        <w:rPr>
          <w:bCs/>
          <w:color w:val="0D0D0D" w:themeColor="text1" w:themeTint="F2"/>
          <w:sz w:val="28"/>
          <w:szCs w:val="28"/>
          <w:lang w:val="kk-KZ"/>
        </w:rPr>
        <w:t>жақсы</w:t>
      </w:r>
      <w:r w:rsidRPr="00D76DB6">
        <w:rPr>
          <w:bCs/>
          <w:color w:val="0D0D0D" w:themeColor="text1" w:themeTint="F2"/>
          <w:sz w:val="28"/>
          <w:szCs w:val="28"/>
          <w:lang w:val="kk-KZ"/>
        </w:rPr>
        <w:t xml:space="preserve">, болуы/өмір сүруі </w:t>
      </w:r>
      <w:r w:rsidR="00E9748E">
        <w:rPr>
          <w:bCs/>
          <w:color w:val="0D0D0D" w:themeColor="text1" w:themeTint="F2"/>
          <w:sz w:val="28"/>
          <w:szCs w:val="28"/>
          <w:lang w:val="kk-KZ"/>
        </w:rPr>
        <w:t>–</w:t>
      </w:r>
      <w:r w:rsidRPr="00D76DB6">
        <w:rPr>
          <w:bCs/>
          <w:color w:val="0D0D0D" w:themeColor="text1" w:themeTint="F2"/>
          <w:sz w:val="28"/>
          <w:szCs w:val="28"/>
          <w:lang w:val="kk-KZ"/>
        </w:rPr>
        <w:t xml:space="preserve"> 0,55 орташа, бірлесе өмір сүру/интеграция </w:t>
      </w:r>
      <w:r w:rsidR="00E9748E">
        <w:rPr>
          <w:bCs/>
          <w:color w:val="0D0D0D" w:themeColor="text1" w:themeTint="F2"/>
          <w:sz w:val="28"/>
          <w:szCs w:val="28"/>
          <w:lang w:val="kk-KZ"/>
        </w:rPr>
        <w:t>–</w:t>
      </w:r>
      <w:r w:rsidRPr="00D76DB6">
        <w:rPr>
          <w:bCs/>
          <w:color w:val="0D0D0D" w:themeColor="text1" w:themeTint="F2"/>
          <w:sz w:val="28"/>
          <w:szCs w:val="28"/>
          <w:lang w:val="kk-KZ"/>
        </w:rPr>
        <w:t xml:space="preserve"> 0,02 өте төмен.</w:t>
      </w:r>
    </w:p>
    <w:p w14:paraId="5DDB69B3" w14:textId="3FCE0C45" w:rsidR="00DA74F9" w:rsidRPr="00D76DB6" w:rsidRDefault="00C6375B" w:rsidP="00BF210D">
      <w:pPr>
        <w:ind w:right="-2" w:firstLine="709"/>
        <w:jc w:val="both"/>
        <w:rPr>
          <w:color w:val="0D0D0D" w:themeColor="text1" w:themeTint="F2"/>
          <w:sz w:val="28"/>
          <w:szCs w:val="28"/>
          <w:lang w:val="kk-KZ"/>
        </w:rPr>
      </w:pPr>
      <w:r w:rsidRPr="00D76DB6">
        <w:rPr>
          <w:bCs/>
          <w:color w:val="0D0D0D" w:themeColor="text1" w:themeTint="F2"/>
          <w:sz w:val="28"/>
          <w:szCs w:val="28"/>
          <w:lang w:val="kk-KZ"/>
        </w:rPr>
        <w:t xml:space="preserve">Несие портфелінің сапасының болуы/өмір сүруі </w:t>
      </w:r>
      <w:r w:rsidR="00E9748E">
        <w:rPr>
          <w:bCs/>
          <w:color w:val="0D0D0D" w:themeColor="text1" w:themeTint="F2"/>
          <w:sz w:val="28"/>
          <w:szCs w:val="28"/>
          <w:lang w:val="kk-KZ"/>
        </w:rPr>
        <w:t>–</w:t>
      </w:r>
      <w:r w:rsidRPr="00D76DB6">
        <w:rPr>
          <w:bCs/>
          <w:color w:val="0D0D0D" w:themeColor="text1" w:themeTint="F2"/>
          <w:sz w:val="28"/>
          <w:szCs w:val="28"/>
          <w:lang w:val="kk-KZ"/>
        </w:rPr>
        <w:t xml:space="preserve"> 0,67, үйлесімділік/инновациялығы – 0,48 орташа, қауіпсіздік/тұрақтылығы – 0,28, іс-әрекет еркіндігі/қол жетімділігі нәтижелігі </w:t>
      </w:r>
      <w:r w:rsidR="00E9748E">
        <w:rPr>
          <w:bCs/>
          <w:color w:val="0D0D0D" w:themeColor="text1" w:themeTint="F2"/>
          <w:sz w:val="28"/>
          <w:szCs w:val="28"/>
          <w:lang w:val="kk-KZ"/>
        </w:rPr>
        <w:t>–</w:t>
      </w:r>
      <w:r w:rsidRPr="00D76DB6">
        <w:rPr>
          <w:bCs/>
          <w:color w:val="0D0D0D" w:themeColor="text1" w:themeTint="F2"/>
          <w:sz w:val="28"/>
          <w:szCs w:val="28"/>
          <w:lang w:val="kk-KZ"/>
        </w:rPr>
        <w:t xml:space="preserve"> 0,</w:t>
      </w:r>
      <w:r w:rsidR="0073066F" w:rsidRPr="00D76DB6">
        <w:rPr>
          <w:bCs/>
          <w:color w:val="0D0D0D" w:themeColor="text1" w:themeTint="F2"/>
          <w:sz w:val="28"/>
          <w:szCs w:val="28"/>
          <w:lang w:val="kk-KZ"/>
        </w:rPr>
        <w:t xml:space="preserve">19, бірлесе өмір сүру/интеграция </w:t>
      </w:r>
      <w:r w:rsidR="00E9748E">
        <w:rPr>
          <w:bCs/>
          <w:color w:val="0D0D0D" w:themeColor="text1" w:themeTint="F2"/>
          <w:sz w:val="28"/>
          <w:szCs w:val="28"/>
          <w:lang w:val="kk-KZ"/>
        </w:rPr>
        <w:t>–</w:t>
      </w:r>
      <w:r w:rsidR="0073066F" w:rsidRPr="00D76DB6">
        <w:rPr>
          <w:bCs/>
          <w:color w:val="0D0D0D" w:themeColor="text1" w:themeTint="F2"/>
          <w:sz w:val="28"/>
          <w:szCs w:val="28"/>
          <w:lang w:val="kk-KZ"/>
        </w:rPr>
        <w:t xml:space="preserve"> 0,10</w:t>
      </w:r>
      <w:r w:rsidR="006941C3" w:rsidRPr="00D76DB6">
        <w:rPr>
          <w:bCs/>
          <w:color w:val="0D0D0D" w:themeColor="text1" w:themeTint="F2"/>
          <w:sz w:val="28"/>
          <w:szCs w:val="28"/>
          <w:lang w:val="kk-KZ"/>
        </w:rPr>
        <w:t xml:space="preserve">, өнімділігі/нәтижелігі – 0,07 </w:t>
      </w:r>
      <w:r w:rsidR="0090253F" w:rsidRPr="00D76DB6">
        <w:rPr>
          <w:bCs/>
          <w:color w:val="0D0D0D" w:themeColor="text1" w:themeTint="F2"/>
          <w:sz w:val="28"/>
          <w:szCs w:val="28"/>
          <w:lang w:val="kk-KZ"/>
        </w:rPr>
        <w:t>өте төмен (Қосымша</w:t>
      </w:r>
      <w:r w:rsidR="001913E0" w:rsidRPr="00D76DB6">
        <w:rPr>
          <w:bCs/>
          <w:color w:val="0D0D0D" w:themeColor="text1" w:themeTint="F2"/>
          <w:sz w:val="28"/>
          <w:szCs w:val="28"/>
          <w:lang w:val="kk-KZ"/>
        </w:rPr>
        <w:t xml:space="preserve"> </w:t>
      </w:r>
      <w:r w:rsidR="00E9748E">
        <w:rPr>
          <w:bCs/>
          <w:color w:val="0D0D0D" w:themeColor="text1" w:themeTint="F2"/>
          <w:sz w:val="28"/>
          <w:szCs w:val="28"/>
          <w:lang w:val="kk-KZ"/>
        </w:rPr>
        <w:t>Ғ</w:t>
      </w:r>
      <w:r w:rsidR="0090253F" w:rsidRPr="00D76DB6">
        <w:rPr>
          <w:bCs/>
          <w:color w:val="0D0D0D" w:themeColor="text1" w:themeTint="F2"/>
          <w:sz w:val="28"/>
          <w:szCs w:val="28"/>
          <w:lang w:val="kk-KZ"/>
        </w:rPr>
        <w:t>).</w:t>
      </w:r>
    </w:p>
    <w:p w14:paraId="4572EDF7" w14:textId="77777777" w:rsidR="004B4FCA" w:rsidRPr="00D76DB6" w:rsidRDefault="002639F2" w:rsidP="004B4FCA">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5. Сценарий импульстарын әзірлеу. Мақсаттар мен міндеттердің бейресми сипаттамасы, ситуациялық модельде зерделенетін модельдеу объектілерінің жұмыс істеуіне байланысты белгілі бір аспектілерді көрсете отырып, модельдеу өлшем шарттары мен объектілерін іріктеу, барлық күрделі міндеттерді қарапайым міндеттерге, кезеңдерге, жағдайларға бөлу, проблеманы қою үшін көрсеткіштерді таңдау; ықтимал проблемалардың (жағдайлардың) </w:t>
      </w:r>
      <w:r w:rsidR="00A871C4" w:rsidRPr="00D76DB6">
        <w:rPr>
          <w:color w:val="0D0D0D" w:themeColor="text1" w:themeTint="F2"/>
          <w:sz w:val="28"/>
          <w:szCs w:val="28"/>
          <w:lang w:val="kk-KZ"/>
        </w:rPr>
        <w:t xml:space="preserve">түрлерін </w:t>
      </w:r>
      <w:r w:rsidRPr="00D76DB6">
        <w:rPr>
          <w:color w:val="0D0D0D" w:themeColor="text1" w:themeTint="F2"/>
          <w:sz w:val="28"/>
          <w:szCs w:val="28"/>
          <w:lang w:val="kk-KZ"/>
        </w:rPr>
        <w:t>шешу, сондай-ақ нәтижелерді талдау орындалды. Мақсаттар сценарийде рәсімделген, бұл жүйені дамытуға бағытталған импульстар жиынтығы. Баламалы тәсілдерді әзірлеу және енгізу.</w:t>
      </w:r>
      <w:r w:rsidR="00B50C06" w:rsidRPr="00D76DB6">
        <w:rPr>
          <w:color w:val="0D0D0D" w:themeColor="text1" w:themeTint="F2"/>
          <w:sz w:val="28"/>
          <w:szCs w:val="28"/>
          <w:lang w:val="kk-KZ"/>
        </w:rPr>
        <w:t xml:space="preserve"> </w:t>
      </w:r>
    </w:p>
    <w:p w14:paraId="651FFE49" w14:textId="76A73C2E"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6. Сценарийлерді бағалау. Сценарийлер екі коэффициентті енгізу арқылы бағаланды </w:t>
      </w:r>
      <w:r w:rsidR="005F145C" w:rsidRPr="00D76DB6">
        <w:rPr>
          <w:color w:val="0D0D0D" w:themeColor="text1" w:themeTint="F2"/>
          <w:sz w:val="28"/>
          <w:szCs w:val="28"/>
          <w:lang w:val="kk-KZ"/>
        </w:rPr>
        <w:t>–</w:t>
      </w:r>
      <w:r w:rsidRPr="00D76DB6">
        <w:rPr>
          <w:color w:val="0D0D0D" w:themeColor="text1" w:themeTint="F2"/>
          <w:sz w:val="28"/>
          <w:szCs w:val="28"/>
          <w:lang w:val="kk-KZ"/>
        </w:rPr>
        <w:t xml:space="preserve"> өміршеңдік</w:t>
      </w:r>
      <w:r w:rsidR="005F145C" w:rsidRPr="00D76DB6">
        <w:rPr>
          <w:color w:val="0D0D0D" w:themeColor="text1" w:themeTint="F2"/>
          <w:sz w:val="28"/>
          <w:szCs w:val="28"/>
          <w:lang w:val="kk-KZ"/>
        </w:rPr>
        <w:t>/тірішілік қаб</w:t>
      </w:r>
      <w:r w:rsidR="00497D36">
        <w:rPr>
          <w:color w:val="0D0D0D" w:themeColor="text1" w:themeTint="F2"/>
          <w:sz w:val="28"/>
          <w:szCs w:val="28"/>
          <w:lang w:val="kk-KZ"/>
        </w:rPr>
        <w:t>і</w:t>
      </w:r>
      <w:r w:rsidR="005F145C" w:rsidRPr="00D76DB6">
        <w:rPr>
          <w:color w:val="0D0D0D" w:themeColor="text1" w:themeTint="F2"/>
          <w:sz w:val="28"/>
          <w:szCs w:val="28"/>
          <w:lang w:val="kk-KZ"/>
        </w:rPr>
        <w:t>леттілігі</w:t>
      </w:r>
      <w:r w:rsidRPr="00D76DB6">
        <w:rPr>
          <w:color w:val="0D0D0D" w:themeColor="text1" w:themeTint="F2"/>
          <w:sz w:val="28"/>
          <w:szCs w:val="28"/>
          <w:lang w:val="kk-KZ"/>
        </w:rPr>
        <w:t xml:space="preserve"> (</w:t>
      </w:r>
      <w:r w:rsidR="005F145C" w:rsidRPr="00D76DB6">
        <w:rPr>
          <w:color w:val="0D0D0D" w:themeColor="text1" w:themeTint="F2"/>
          <w:sz w:val="28"/>
          <w:szCs w:val="28"/>
          <w:lang w:val="kk-KZ"/>
        </w:rPr>
        <w:t>ks</w:t>
      </w:r>
      <w:r w:rsidR="0095791E">
        <w:rPr>
          <w:color w:val="0D0D0D" w:themeColor="text1" w:themeTint="F2"/>
          <w:sz w:val="28"/>
          <w:szCs w:val="28"/>
          <w:lang w:val="kk-KZ"/>
        </w:rPr>
        <w:t xml:space="preserve"> </w:t>
      </w:r>
      <w:r w:rsidR="005F145C" w:rsidRPr="00D76DB6">
        <w:rPr>
          <w:color w:val="0D0D0D" w:themeColor="text1" w:themeTint="F2"/>
          <w:sz w:val="28"/>
          <w:szCs w:val="28"/>
          <w:lang w:val="kk-KZ"/>
        </w:rPr>
        <w:t>-</w:t>
      </w:r>
      <w:r w:rsidR="0095791E">
        <w:rPr>
          <w:color w:val="0D0D0D" w:themeColor="text1" w:themeTint="F2"/>
          <w:sz w:val="28"/>
          <w:szCs w:val="28"/>
          <w:lang w:val="kk-KZ"/>
        </w:rPr>
        <w:t xml:space="preserve"> </w:t>
      </w:r>
      <w:r w:rsidRPr="00D76DB6">
        <w:rPr>
          <w:color w:val="0D0D0D" w:themeColor="text1" w:themeTint="F2"/>
          <w:sz w:val="28"/>
          <w:szCs w:val="28"/>
          <w:lang w:val="kk-KZ"/>
        </w:rPr>
        <w:t>аудан коэффициенті) және теңгерімділік коэффициенті (</w:t>
      </w:r>
      <w:r w:rsidR="005F145C" w:rsidRPr="00D76DB6">
        <w:rPr>
          <w:color w:val="0D0D0D" w:themeColor="text1" w:themeTint="F2"/>
          <w:sz w:val="28"/>
          <w:szCs w:val="28"/>
          <w:lang w:val="kk-KZ"/>
        </w:rPr>
        <w:t xml:space="preserve">kf - </w:t>
      </w:r>
      <w:r w:rsidRPr="00D76DB6">
        <w:rPr>
          <w:color w:val="0D0D0D" w:themeColor="text1" w:themeTint="F2"/>
          <w:sz w:val="28"/>
          <w:szCs w:val="28"/>
          <w:lang w:val="kk-KZ"/>
        </w:rPr>
        <w:t>форма коэффициенті). Осы коэффициенттерді салыстыра отырып, олардың тиімділігін бағалауға, сценарийді таңдауға және негіздеуге болады.</w:t>
      </w:r>
    </w:p>
    <w:p w14:paraId="176B2365" w14:textId="5E49C8E4"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 xml:space="preserve">Аудан коэффициенті жүйенің максималды </w:t>
      </w:r>
      <w:r w:rsidR="005F145C" w:rsidRPr="00D76DB6">
        <w:rPr>
          <w:color w:val="0D0D0D" w:themeColor="text1" w:themeTint="F2"/>
          <w:sz w:val="28"/>
          <w:szCs w:val="28"/>
          <w:lang w:val="kk-KZ"/>
        </w:rPr>
        <w:t>өміршеңдік/тіршілік қаб</w:t>
      </w:r>
      <w:r w:rsidR="00497D36">
        <w:rPr>
          <w:color w:val="0D0D0D" w:themeColor="text1" w:themeTint="F2"/>
          <w:sz w:val="28"/>
          <w:szCs w:val="28"/>
          <w:lang w:val="kk-KZ"/>
        </w:rPr>
        <w:t>і</w:t>
      </w:r>
      <w:r w:rsidR="005F145C" w:rsidRPr="00D76DB6">
        <w:rPr>
          <w:color w:val="0D0D0D" w:themeColor="text1" w:themeTint="F2"/>
          <w:sz w:val="28"/>
          <w:szCs w:val="28"/>
          <w:lang w:val="kk-KZ"/>
        </w:rPr>
        <w:t>леттілігі</w:t>
      </w:r>
      <w:r w:rsidRPr="00D76DB6">
        <w:rPr>
          <w:color w:val="0D0D0D" w:themeColor="text1" w:themeTint="F2"/>
          <w:sz w:val="28"/>
          <w:szCs w:val="28"/>
          <w:lang w:val="kk-KZ"/>
        </w:rPr>
        <w:t xml:space="preserve"> бар жүйеге қаншалықты жақын екенін көрсетеді. Форма коэффициенті</w:t>
      </w:r>
      <w:r w:rsidR="002239A1" w:rsidRPr="00D76DB6">
        <w:rPr>
          <w:color w:val="0D0D0D" w:themeColor="text1" w:themeTint="F2"/>
          <w:sz w:val="28"/>
          <w:szCs w:val="28"/>
          <w:lang w:val="kk-KZ"/>
        </w:rPr>
        <w:t xml:space="preserve"> </w:t>
      </w:r>
      <w:r w:rsidR="00E9748E">
        <w:rPr>
          <w:color w:val="0D0D0D" w:themeColor="text1" w:themeTint="F2"/>
          <w:sz w:val="28"/>
          <w:szCs w:val="28"/>
          <w:lang w:val="kk-KZ"/>
        </w:rPr>
        <w:t>–</w:t>
      </w:r>
      <w:r w:rsidR="002239A1" w:rsidRPr="00D76DB6">
        <w:rPr>
          <w:color w:val="0D0D0D" w:themeColor="text1" w:themeTint="F2"/>
          <w:sz w:val="28"/>
          <w:szCs w:val="28"/>
          <w:lang w:val="kk-KZ"/>
        </w:rPr>
        <w:t xml:space="preserve"> </w:t>
      </w:r>
      <w:r w:rsidRPr="00D76DB6">
        <w:rPr>
          <w:color w:val="0D0D0D" w:themeColor="text1" w:themeTint="F2"/>
          <w:sz w:val="28"/>
          <w:szCs w:val="28"/>
          <w:lang w:val="kk-KZ"/>
        </w:rPr>
        <w:t>жүйенің дамуы қаншалықты теңдестірілген, яғни жүйелер негізгі бағыттар бойынша қаншалықты біркелкі дами</w:t>
      </w:r>
      <w:r w:rsidR="002239A1" w:rsidRPr="00D76DB6">
        <w:rPr>
          <w:color w:val="0D0D0D" w:themeColor="text1" w:themeTint="F2"/>
          <w:sz w:val="28"/>
          <w:szCs w:val="28"/>
          <w:lang w:val="kk-KZ"/>
        </w:rPr>
        <w:t>тынын анықтайды</w:t>
      </w:r>
      <w:r w:rsidRPr="00D76DB6">
        <w:rPr>
          <w:color w:val="0D0D0D" w:themeColor="text1" w:themeTint="F2"/>
          <w:sz w:val="28"/>
          <w:szCs w:val="28"/>
          <w:lang w:val="kk-KZ"/>
        </w:rPr>
        <w:t>. Құрылған даму сценарийлерін сандық бағалау үшін орындалады.</w:t>
      </w:r>
    </w:p>
    <w:p w14:paraId="04398A40" w14:textId="3A08BF9F" w:rsidR="002639F2" w:rsidRPr="008E069B" w:rsidRDefault="007B7F86" w:rsidP="002639F2">
      <w:pPr>
        <w:ind w:right="-2" w:firstLine="709"/>
        <w:jc w:val="both"/>
        <w:rPr>
          <w:i/>
          <w:color w:val="0D0D0D" w:themeColor="text1" w:themeTint="F2"/>
          <w:sz w:val="28"/>
          <w:szCs w:val="28"/>
          <w:lang w:val="kk-KZ"/>
        </w:rPr>
      </w:pPr>
      <w:r w:rsidRPr="008E069B">
        <w:rPr>
          <w:i/>
          <w:color w:val="0D0D0D" w:themeColor="text1" w:themeTint="F2"/>
          <w:sz w:val="28"/>
          <w:szCs w:val="28"/>
          <w:lang w:val="kk-KZ"/>
        </w:rPr>
        <w:t>KS - а</w:t>
      </w:r>
      <w:r w:rsidR="002639F2" w:rsidRPr="008E069B">
        <w:rPr>
          <w:i/>
          <w:color w:val="0D0D0D" w:themeColor="text1" w:themeTint="F2"/>
          <w:sz w:val="28"/>
          <w:szCs w:val="28"/>
          <w:lang w:val="kk-KZ"/>
        </w:rPr>
        <w:t>удан коэффициенті (</w:t>
      </w:r>
      <w:r w:rsidR="00B74CC1" w:rsidRPr="008E069B">
        <w:rPr>
          <w:i/>
          <w:color w:val="0D0D0D" w:themeColor="text1" w:themeTint="F2"/>
          <w:sz w:val="28"/>
          <w:szCs w:val="28"/>
          <w:lang w:val="kk-KZ"/>
        </w:rPr>
        <w:t>өміршеңдік/тірішілік қаб</w:t>
      </w:r>
      <w:r w:rsidR="00497D36">
        <w:rPr>
          <w:i/>
          <w:color w:val="0D0D0D" w:themeColor="text1" w:themeTint="F2"/>
          <w:sz w:val="28"/>
          <w:szCs w:val="28"/>
          <w:lang w:val="kk-KZ"/>
        </w:rPr>
        <w:t>і</w:t>
      </w:r>
      <w:r w:rsidR="00B74CC1" w:rsidRPr="008E069B">
        <w:rPr>
          <w:i/>
          <w:color w:val="0D0D0D" w:themeColor="text1" w:themeTint="F2"/>
          <w:sz w:val="28"/>
          <w:szCs w:val="28"/>
          <w:lang w:val="kk-KZ"/>
        </w:rPr>
        <w:t>леттілігі</w:t>
      </w:r>
      <w:r w:rsidR="002639F2" w:rsidRPr="008E069B">
        <w:rPr>
          <w:i/>
          <w:color w:val="0D0D0D" w:themeColor="text1" w:themeTint="F2"/>
          <w:sz w:val="28"/>
          <w:szCs w:val="28"/>
          <w:lang w:val="kk-KZ"/>
        </w:rPr>
        <w:t>).</w:t>
      </w:r>
    </w:p>
    <w:p w14:paraId="019800E7" w14:textId="1A211173" w:rsidR="002639F2" w:rsidRPr="00D76DB6" w:rsidRDefault="002639F2" w:rsidP="002239A1">
      <w:pPr>
        <w:ind w:right="-2" w:firstLine="709"/>
        <w:jc w:val="both"/>
        <w:rPr>
          <w:color w:val="0D0D0D" w:themeColor="text1" w:themeTint="F2"/>
          <w:sz w:val="28"/>
          <w:szCs w:val="28"/>
          <w:lang w:val="kk-KZ"/>
        </w:rPr>
      </w:pPr>
      <w:r w:rsidRPr="00D76DB6">
        <w:rPr>
          <w:color w:val="0D0D0D" w:themeColor="text1" w:themeTint="F2"/>
          <w:sz w:val="28"/>
          <w:szCs w:val="28"/>
          <w:lang w:val="kk-KZ"/>
        </w:rPr>
        <w:t>Жүйенің негізгі бағдар векторының мәндері жұлдыздардың осьтеріне қойылады</w:t>
      </w:r>
      <w:r w:rsidR="002239A1" w:rsidRPr="00D76DB6">
        <w:rPr>
          <w:color w:val="0D0D0D" w:themeColor="text1" w:themeTint="F2"/>
          <w:sz w:val="28"/>
          <w:szCs w:val="28"/>
          <w:lang w:val="kk-KZ"/>
        </w:rPr>
        <w:t xml:space="preserve"> </w:t>
      </w:r>
      <m:oMath>
        <m:r>
          <w:rPr>
            <w:rFonts w:ascii="Cambria Math" w:hAnsi="Cambria Math"/>
            <w:color w:val="0D0D0D" w:themeColor="text1" w:themeTint="F2"/>
            <w:sz w:val="28"/>
            <w:szCs w:val="28"/>
            <w:lang w:val="kk-KZ"/>
          </w:rPr>
          <m:t>x=(</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1</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2</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3</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4</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5</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6</m:t>
            </m:r>
          </m:sub>
        </m:sSub>
        <m:r>
          <w:rPr>
            <w:rFonts w:ascii="Cambria Math" w:hAnsi="Cambria Math"/>
            <w:color w:val="0D0D0D" w:themeColor="text1" w:themeTint="F2"/>
            <w:sz w:val="28"/>
            <w:szCs w:val="28"/>
            <w:lang w:val="kk-KZ"/>
          </w:rPr>
          <m:t>…)</m:t>
        </m:r>
      </m:oMath>
      <w:r w:rsidRPr="00503560">
        <w:rPr>
          <w:color w:val="0D0D0D" w:themeColor="text1" w:themeTint="F2"/>
          <w:sz w:val="28"/>
          <w:szCs w:val="28"/>
          <w:lang w:val="kk-KZ"/>
        </w:rPr>
        <w:t>.</w:t>
      </w:r>
      <w:r w:rsidRPr="00D76DB6">
        <w:rPr>
          <w:color w:val="0D0D0D" w:themeColor="text1" w:themeTint="F2"/>
          <w:lang w:val="kk-KZ"/>
        </w:rPr>
        <w:t xml:space="preserve"> </w:t>
      </w:r>
      <w:r w:rsidRPr="00D76DB6">
        <w:rPr>
          <w:color w:val="0D0D0D" w:themeColor="text1" w:themeTint="F2"/>
          <w:sz w:val="28"/>
          <w:szCs w:val="28"/>
          <w:lang w:val="kk-KZ"/>
        </w:rPr>
        <w:t>Вектордың әр элементі-жүйе көрсеткішінің мәні.</w:t>
      </w:r>
    </w:p>
    <w:p w14:paraId="3F675D88" w14:textId="77777777" w:rsidR="002639F2"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Жұлдыздың ауданын табу үшін осьтер жұлдызды k үшбұрыштарына бөледі. Үшбұрыштың ауданын мына формула бойынша есептеуге болады:</w:t>
      </w:r>
    </w:p>
    <w:p w14:paraId="0FCF0114" w14:textId="77777777" w:rsidR="008E069B" w:rsidRPr="00D76DB6" w:rsidRDefault="008E069B" w:rsidP="002639F2">
      <w:pPr>
        <w:ind w:right="-2" w:firstLine="709"/>
        <w:jc w:val="both"/>
        <w:rPr>
          <w:color w:val="0D0D0D" w:themeColor="text1" w:themeTint="F2"/>
          <w:sz w:val="28"/>
          <w:szCs w:val="28"/>
          <w:lang w:val="kk-KZ"/>
        </w:rPr>
      </w:pPr>
    </w:p>
    <w:p w14:paraId="7B7C0C69" w14:textId="77777777" w:rsidR="002639F2" w:rsidRPr="00D76DB6" w:rsidRDefault="00786E29" w:rsidP="002639F2">
      <w:pPr>
        <w:ind w:right="-2" w:firstLine="709"/>
        <w:jc w:val="center"/>
        <w:rPr>
          <w:color w:val="0D0D0D" w:themeColor="text1" w:themeTint="F2"/>
          <w:lang w:val="kk-KZ"/>
        </w:rPr>
      </w:pPr>
      <m:oMath>
        <m:sSub>
          <m:sSubPr>
            <m:ctrlPr>
              <w:rPr>
                <w:rFonts w:ascii="Cambria Math" w:hAnsi="Cambria Math"/>
                <w:i/>
                <w:color w:val="0D0D0D" w:themeColor="text1" w:themeTint="F2"/>
              </w:rPr>
            </m:ctrlPr>
          </m:sSubPr>
          <m:e>
            <m:r>
              <w:rPr>
                <w:rFonts w:ascii="Cambria Math" w:hAnsi="Cambria Math"/>
                <w:color w:val="0D0D0D" w:themeColor="text1" w:themeTint="F2"/>
                <w:lang w:val="kk-KZ"/>
              </w:rPr>
              <m:t>S</m:t>
            </m:r>
          </m:e>
          <m:sub>
            <m:r>
              <w:rPr>
                <w:rFonts w:ascii="Cambria Math" w:hAnsi="Cambria Math"/>
                <w:color w:val="0D0D0D" w:themeColor="text1" w:themeTint="F2"/>
                <w:lang w:val="kk-KZ"/>
              </w:rPr>
              <m:t>∆</m:t>
            </m:r>
          </m:sub>
        </m:sSub>
        <m:r>
          <w:rPr>
            <w:rFonts w:ascii="Cambria Math" w:hAnsi="Cambria Math"/>
            <w:color w:val="0D0D0D" w:themeColor="text1" w:themeTint="F2"/>
            <w:lang w:val="kk-KZ"/>
          </w:rPr>
          <m:t>=</m:t>
        </m:r>
        <m:f>
          <m:fPr>
            <m:ctrlPr>
              <w:rPr>
                <w:rFonts w:ascii="Cambria Math" w:hAnsi="Cambria Math"/>
                <w:i/>
                <w:color w:val="0D0D0D" w:themeColor="text1" w:themeTint="F2"/>
              </w:rPr>
            </m:ctrlPr>
          </m:fPr>
          <m:num>
            <m:r>
              <w:rPr>
                <w:rFonts w:ascii="Cambria Math" w:hAnsi="Cambria Math"/>
                <w:color w:val="0D0D0D" w:themeColor="text1" w:themeTint="F2"/>
                <w:lang w:val="kk-KZ"/>
              </w:rPr>
              <m:t>1</m:t>
            </m:r>
          </m:num>
          <m:den>
            <m:r>
              <w:rPr>
                <w:rFonts w:ascii="Cambria Math" w:hAnsi="Cambria Math"/>
                <w:color w:val="0D0D0D" w:themeColor="text1" w:themeTint="F2"/>
                <w:lang w:val="kk-KZ"/>
              </w:rPr>
              <m:t>2</m:t>
            </m:r>
          </m:den>
        </m:f>
        <m:r>
          <w:rPr>
            <w:rFonts w:ascii="Cambria Math" w:hAnsi="Cambria Math"/>
            <w:color w:val="0D0D0D" w:themeColor="text1" w:themeTint="F2"/>
            <w:lang w:val="kk-KZ"/>
          </w:rPr>
          <m:t>ab</m:t>
        </m:r>
        <m:func>
          <m:funcPr>
            <m:ctrlPr>
              <w:rPr>
                <w:rFonts w:ascii="Cambria Math" w:hAnsi="Cambria Math"/>
                <w:i/>
                <w:color w:val="0D0D0D" w:themeColor="text1" w:themeTint="F2"/>
              </w:rPr>
            </m:ctrlPr>
          </m:funcPr>
          <m:fName>
            <m:r>
              <m:rPr>
                <m:sty m:val="p"/>
              </m:rPr>
              <w:rPr>
                <w:rFonts w:ascii="Cambria Math" w:hAnsi="Cambria Math"/>
                <w:color w:val="0D0D0D" w:themeColor="text1" w:themeTint="F2"/>
                <w:lang w:val="kk-KZ"/>
              </w:rPr>
              <m:t>sin</m:t>
            </m:r>
          </m:fName>
          <m:e>
            <m:r>
              <w:rPr>
                <w:rFonts w:ascii="Cambria Math" w:hAnsi="Cambria Math"/>
                <w:color w:val="0D0D0D" w:themeColor="text1" w:themeTint="F2"/>
                <w:lang w:val="kk-KZ"/>
              </w:rPr>
              <m:t>γ</m:t>
            </m:r>
          </m:e>
        </m:func>
      </m:oMath>
      <w:r w:rsidR="002639F2" w:rsidRPr="00D76DB6">
        <w:rPr>
          <w:color w:val="0D0D0D" w:themeColor="text1" w:themeTint="F2"/>
          <w:lang w:val="kk-KZ"/>
        </w:rPr>
        <w:t>,</w:t>
      </w:r>
    </w:p>
    <w:p w14:paraId="13690E9F" w14:textId="77777777" w:rsidR="008E069B" w:rsidRDefault="008E069B" w:rsidP="002639F2">
      <w:pPr>
        <w:ind w:right="-2" w:firstLine="709"/>
        <w:jc w:val="both"/>
        <w:rPr>
          <w:color w:val="0D0D0D" w:themeColor="text1" w:themeTint="F2"/>
          <w:sz w:val="28"/>
          <w:szCs w:val="28"/>
          <w:lang w:val="kk-KZ"/>
        </w:rPr>
      </w:pPr>
    </w:p>
    <w:p w14:paraId="60F513ED" w14:textId="4D5EAF7C" w:rsidR="002639F2" w:rsidRPr="00D76DB6" w:rsidRDefault="002639F2" w:rsidP="008E069B">
      <w:pPr>
        <w:ind w:right="-2"/>
        <w:jc w:val="both"/>
        <w:rPr>
          <w:color w:val="0D0D0D" w:themeColor="text1" w:themeTint="F2"/>
          <w:sz w:val="28"/>
          <w:szCs w:val="28"/>
          <w:lang w:val="kk-KZ"/>
        </w:rPr>
      </w:pPr>
      <w:r w:rsidRPr="00D76DB6">
        <w:rPr>
          <w:color w:val="0D0D0D" w:themeColor="text1" w:themeTint="F2"/>
          <w:sz w:val="28"/>
          <w:szCs w:val="28"/>
          <w:lang w:val="kk-KZ"/>
        </w:rPr>
        <w:t xml:space="preserve">мұнда </w:t>
      </w:r>
      <w:r w:rsidR="008E069B" w:rsidRPr="008E069B">
        <w:rPr>
          <w:i/>
          <w:color w:val="0D0D0D" w:themeColor="text1" w:themeTint="F2"/>
          <w:sz w:val="28"/>
          <w:szCs w:val="28"/>
          <w:lang w:val="kk-KZ"/>
        </w:rPr>
        <w:t>a</w:t>
      </w:r>
      <w:r w:rsidRPr="008E069B">
        <w:rPr>
          <w:i/>
          <w:color w:val="0D0D0D" w:themeColor="text1" w:themeTint="F2"/>
          <w:sz w:val="28"/>
          <w:szCs w:val="28"/>
          <w:lang w:val="kk-KZ"/>
        </w:rPr>
        <w:t>b</w:t>
      </w:r>
      <w:r w:rsidRPr="00D76DB6">
        <w:rPr>
          <w:color w:val="0D0D0D" w:themeColor="text1" w:themeTint="F2"/>
          <w:sz w:val="28"/>
          <w:szCs w:val="28"/>
          <w:lang w:val="kk-KZ"/>
        </w:rPr>
        <w:t xml:space="preserve"> – үшбұрыштың жақтарының ұзындығы, біздің жағдайда жақтардың ұзындығы жұлдыздың осьтерінде орналасқан көрсеткіштердің мәндеріне тең;</w:t>
      </w:r>
    </w:p>
    <w:p w14:paraId="350A47A3" w14:textId="083CE5D4" w:rsidR="002639F2" w:rsidRPr="00D76DB6" w:rsidRDefault="002639F2" w:rsidP="0095791E">
      <w:pPr>
        <w:ind w:right="-2" w:firstLine="826"/>
        <w:jc w:val="both"/>
        <w:rPr>
          <w:color w:val="0D0D0D" w:themeColor="text1" w:themeTint="F2"/>
          <w:sz w:val="28"/>
          <w:szCs w:val="28"/>
          <w:lang w:val="kk-KZ"/>
        </w:rPr>
      </w:pPr>
      <w:r w:rsidRPr="00D76DB6">
        <w:rPr>
          <w:color w:val="0D0D0D" w:themeColor="text1" w:themeTint="F2"/>
          <w:sz w:val="28"/>
          <w:szCs w:val="28"/>
          <w:lang w:val="kk-KZ"/>
        </w:rPr>
        <w:t>γ</w:t>
      </w:r>
      <w:r w:rsidR="008E069B">
        <w:rPr>
          <w:color w:val="0D0D0D" w:themeColor="text1" w:themeTint="F2"/>
          <w:sz w:val="28"/>
          <w:szCs w:val="28"/>
          <w:lang w:val="kk-KZ"/>
        </w:rPr>
        <w:t xml:space="preserve"> </w:t>
      </w:r>
      <w:r w:rsidR="0095791E">
        <w:rPr>
          <w:color w:val="0D0D0D" w:themeColor="text1" w:themeTint="F2"/>
          <w:sz w:val="28"/>
          <w:szCs w:val="28"/>
          <w:lang w:val="kk-KZ"/>
        </w:rPr>
        <w:t>–</w:t>
      </w:r>
      <w:r w:rsidR="008E069B">
        <w:rPr>
          <w:color w:val="0D0D0D" w:themeColor="text1" w:themeTint="F2"/>
          <w:sz w:val="28"/>
          <w:szCs w:val="28"/>
          <w:lang w:val="kk-KZ"/>
        </w:rPr>
        <w:t xml:space="preserve"> </w:t>
      </w:r>
      <w:r w:rsidRPr="00D76DB6">
        <w:rPr>
          <w:color w:val="0D0D0D" w:themeColor="text1" w:themeTint="F2"/>
          <w:sz w:val="28"/>
          <w:szCs w:val="28"/>
          <w:lang w:val="kk-KZ"/>
        </w:rPr>
        <w:t xml:space="preserve">жұлдыз осьтерінің арасындағы бұрыш, </w:t>
      </w:r>
      <m:oMath>
        <m:r>
          <w:rPr>
            <w:rFonts w:ascii="Cambria Math" w:hAnsi="Cambria Math"/>
            <w:color w:val="0D0D0D" w:themeColor="text1" w:themeTint="F2"/>
            <w:sz w:val="28"/>
            <w:szCs w:val="28"/>
            <w:lang w:val="kk-KZ"/>
          </w:rPr>
          <m:t>γ=</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2π</m:t>
            </m:r>
          </m:num>
          <m:den>
            <m:r>
              <w:rPr>
                <w:rFonts w:ascii="Cambria Math" w:hAnsi="Cambria Math"/>
                <w:color w:val="0D0D0D" w:themeColor="text1" w:themeTint="F2"/>
                <w:sz w:val="28"/>
                <w:szCs w:val="28"/>
                <w:lang w:val="kk-KZ"/>
              </w:rPr>
              <m:t>7</m:t>
            </m:r>
          </m:den>
        </m:f>
      </m:oMath>
      <w:r w:rsidRPr="00D76DB6">
        <w:rPr>
          <w:color w:val="0D0D0D" w:themeColor="text1" w:themeTint="F2"/>
          <w:sz w:val="28"/>
          <w:szCs w:val="28"/>
          <w:lang w:val="kk-KZ"/>
        </w:rPr>
        <w:t>.</w:t>
      </w:r>
    </w:p>
    <w:p w14:paraId="666AF834" w14:textId="0B3035AE" w:rsidR="002639F2" w:rsidRPr="00D76DB6"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t>Жұлдыздың ауданы үшбұрыштардың аудандарының қосындысына тең:</w:t>
      </w:r>
    </w:p>
    <w:p w14:paraId="5387F840" w14:textId="77777777" w:rsidR="00225721" w:rsidRPr="00D76DB6" w:rsidRDefault="00225721" w:rsidP="002639F2">
      <w:pPr>
        <w:ind w:right="-2" w:firstLine="709"/>
        <w:jc w:val="both"/>
        <w:rPr>
          <w:color w:val="0D0D0D" w:themeColor="text1" w:themeTint="F2"/>
          <w:sz w:val="28"/>
          <w:szCs w:val="28"/>
          <w:lang w:val="kk-KZ"/>
        </w:rPr>
      </w:pPr>
    </w:p>
    <w:p w14:paraId="30C0C160" w14:textId="77777777" w:rsidR="002639F2" w:rsidRPr="00D76DB6" w:rsidRDefault="002639F2" w:rsidP="002639F2">
      <w:pPr>
        <w:ind w:right="-2" w:firstLine="709"/>
        <w:jc w:val="center"/>
        <w:rPr>
          <w:color w:val="0D0D0D" w:themeColor="text1" w:themeTint="F2"/>
          <w:lang w:val="kk-KZ"/>
        </w:rPr>
      </w:pPr>
      <m:oMath>
        <m:r>
          <w:rPr>
            <w:rFonts w:ascii="Cambria Math" w:hAnsi="Cambria Math"/>
            <w:color w:val="0D0D0D" w:themeColor="text1" w:themeTint="F2"/>
            <w:lang w:val="kk-KZ"/>
          </w:rPr>
          <m:t>S=</m:t>
        </m:r>
        <m:nary>
          <m:naryPr>
            <m:chr m:val="∑"/>
            <m:limLoc m:val="undOvr"/>
            <m:ctrlPr>
              <w:rPr>
                <w:rFonts w:ascii="Cambria Math" w:hAnsi="Cambria Math"/>
                <w:i/>
                <w:color w:val="0D0D0D" w:themeColor="text1" w:themeTint="F2"/>
              </w:rPr>
            </m:ctrlPr>
          </m:naryPr>
          <m:sub>
            <m:r>
              <w:rPr>
                <w:rFonts w:ascii="Cambria Math" w:hAnsi="Cambria Math"/>
                <w:color w:val="0D0D0D" w:themeColor="text1" w:themeTint="F2"/>
                <w:lang w:val="kk-KZ"/>
              </w:rPr>
              <m:t>i=1</m:t>
            </m:r>
          </m:sub>
          <m:sup>
            <m:r>
              <w:rPr>
                <w:rFonts w:ascii="Cambria Math" w:hAnsi="Cambria Math"/>
                <w:color w:val="0D0D0D" w:themeColor="text1" w:themeTint="F2"/>
                <w:lang w:val="kk-KZ"/>
              </w:rPr>
              <m:t>k</m:t>
            </m:r>
          </m:sup>
          <m:e>
            <m:sSub>
              <m:sSubPr>
                <m:ctrlPr>
                  <w:rPr>
                    <w:rFonts w:ascii="Cambria Math" w:hAnsi="Cambria Math"/>
                    <w:i/>
                    <w:color w:val="0D0D0D" w:themeColor="text1" w:themeTint="F2"/>
                  </w:rPr>
                </m:ctrlPr>
              </m:sSubPr>
              <m:e>
                <m:r>
                  <w:rPr>
                    <w:rFonts w:ascii="Cambria Math" w:hAnsi="Cambria Math"/>
                    <w:color w:val="0D0D0D" w:themeColor="text1" w:themeTint="F2"/>
                    <w:lang w:val="kk-KZ"/>
                  </w:rPr>
                  <m:t>S</m:t>
                </m:r>
              </m:e>
              <m:sub>
                <m:r>
                  <w:rPr>
                    <w:rFonts w:ascii="Cambria Math" w:hAnsi="Cambria Math"/>
                    <w:color w:val="0D0D0D" w:themeColor="text1" w:themeTint="F2"/>
                    <w:lang w:val="kk-KZ"/>
                  </w:rPr>
                  <m:t>∆</m:t>
                </m:r>
              </m:sub>
            </m:sSub>
          </m:e>
        </m:nary>
        <m:r>
          <w:rPr>
            <w:rFonts w:ascii="Cambria Math" w:hAnsi="Cambria Math"/>
            <w:color w:val="0D0D0D" w:themeColor="text1" w:themeTint="F2"/>
            <w:lang w:val="kk-KZ"/>
          </w:rPr>
          <m:t>=</m:t>
        </m:r>
        <m:f>
          <m:fPr>
            <m:ctrlPr>
              <w:rPr>
                <w:rFonts w:ascii="Cambria Math" w:hAnsi="Cambria Math"/>
                <w:i/>
                <w:color w:val="0D0D0D" w:themeColor="text1" w:themeTint="F2"/>
              </w:rPr>
            </m:ctrlPr>
          </m:fPr>
          <m:num>
            <m:r>
              <w:rPr>
                <w:rFonts w:ascii="Cambria Math" w:hAnsi="Cambria Math"/>
                <w:color w:val="0D0D0D" w:themeColor="text1" w:themeTint="F2"/>
                <w:lang w:val="kk-KZ"/>
              </w:rPr>
              <m:t>1</m:t>
            </m:r>
          </m:num>
          <m:den>
            <m:r>
              <w:rPr>
                <w:rFonts w:ascii="Cambria Math" w:hAnsi="Cambria Math"/>
                <w:color w:val="0D0D0D" w:themeColor="text1" w:themeTint="F2"/>
                <w:lang w:val="kk-KZ"/>
              </w:rPr>
              <m:t>2</m:t>
            </m:r>
          </m:den>
        </m:f>
        <m:func>
          <m:funcPr>
            <m:ctrlPr>
              <w:rPr>
                <w:rFonts w:ascii="Cambria Math" w:hAnsi="Cambria Math"/>
                <w:i/>
                <w:color w:val="0D0D0D" w:themeColor="text1" w:themeTint="F2"/>
              </w:rPr>
            </m:ctrlPr>
          </m:funcPr>
          <m:fName>
            <m:r>
              <m:rPr>
                <m:sty m:val="p"/>
              </m:rPr>
              <w:rPr>
                <w:rFonts w:ascii="Cambria Math" w:hAnsi="Cambria Math"/>
                <w:color w:val="0D0D0D" w:themeColor="text1" w:themeTint="F2"/>
                <w:lang w:val="kk-KZ"/>
              </w:rPr>
              <m:t>sin</m:t>
            </m:r>
          </m:fName>
          <m:e>
            <m:f>
              <m:fPr>
                <m:ctrlPr>
                  <w:rPr>
                    <w:rFonts w:ascii="Cambria Math" w:hAnsi="Cambria Math"/>
                    <w:i/>
                    <w:color w:val="0D0D0D" w:themeColor="text1" w:themeTint="F2"/>
                  </w:rPr>
                </m:ctrlPr>
              </m:fPr>
              <m:num>
                <m:r>
                  <w:rPr>
                    <w:rFonts w:ascii="Cambria Math" w:hAnsi="Cambria Math"/>
                    <w:color w:val="0D0D0D" w:themeColor="text1" w:themeTint="F2"/>
                    <w:lang w:val="kk-KZ"/>
                  </w:rPr>
                  <m:t>2π</m:t>
                </m:r>
              </m:num>
              <m:den>
                <m:r>
                  <w:rPr>
                    <w:rFonts w:ascii="Cambria Math" w:hAnsi="Cambria Math"/>
                    <w:color w:val="0D0D0D" w:themeColor="text1" w:themeTint="F2"/>
                    <w:lang w:val="kk-KZ"/>
                  </w:rPr>
                  <m:t>n</m:t>
                </m:r>
              </m:den>
            </m:f>
          </m:e>
        </m:func>
        <m:nary>
          <m:naryPr>
            <m:chr m:val="∑"/>
            <m:limLoc m:val="undOvr"/>
            <m:ctrlPr>
              <w:rPr>
                <w:rFonts w:ascii="Cambria Math" w:hAnsi="Cambria Math"/>
                <w:i/>
                <w:color w:val="0D0D0D" w:themeColor="text1" w:themeTint="F2"/>
              </w:rPr>
            </m:ctrlPr>
          </m:naryPr>
          <m:sub>
            <m:r>
              <w:rPr>
                <w:rFonts w:ascii="Cambria Math" w:hAnsi="Cambria Math"/>
                <w:color w:val="0D0D0D" w:themeColor="text1" w:themeTint="F2"/>
                <w:lang w:val="kk-KZ"/>
              </w:rPr>
              <m:t>i=1</m:t>
            </m:r>
          </m:sub>
          <m:sup>
            <m:r>
              <w:rPr>
                <w:rFonts w:ascii="Cambria Math" w:hAnsi="Cambria Math"/>
                <w:color w:val="0D0D0D" w:themeColor="text1" w:themeTint="F2"/>
                <w:lang w:val="kk-KZ"/>
              </w:rPr>
              <m:t>n</m:t>
            </m:r>
          </m:sup>
          <m:e>
            <m:sSub>
              <m:sSubPr>
                <m:ctrlPr>
                  <w:rPr>
                    <w:rFonts w:ascii="Cambria Math" w:hAnsi="Cambria Math"/>
                    <w:i/>
                    <w:color w:val="0D0D0D" w:themeColor="text1" w:themeTint="F2"/>
                  </w:rPr>
                </m:ctrlPr>
              </m:sSubPr>
              <m:e>
                <m:r>
                  <w:rPr>
                    <w:rFonts w:ascii="Cambria Math" w:hAnsi="Cambria Math"/>
                    <w:color w:val="0D0D0D" w:themeColor="text1" w:themeTint="F2"/>
                    <w:lang w:val="kk-KZ"/>
                  </w:rPr>
                  <m:t>x</m:t>
                </m:r>
              </m:e>
              <m:sub>
                <m:r>
                  <w:rPr>
                    <w:rFonts w:ascii="Cambria Math" w:hAnsi="Cambria Math"/>
                    <w:color w:val="0D0D0D" w:themeColor="text1" w:themeTint="F2"/>
                    <w:lang w:val="kk-KZ"/>
                  </w:rPr>
                  <m:t>i</m:t>
                </m:r>
              </m:sub>
            </m:sSub>
            <m:sSub>
              <m:sSubPr>
                <m:ctrlPr>
                  <w:rPr>
                    <w:rFonts w:ascii="Cambria Math" w:hAnsi="Cambria Math"/>
                    <w:i/>
                    <w:color w:val="0D0D0D" w:themeColor="text1" w:themeTint="F2"/>
                  </w:rPr>
                </m:ctrlPr>
              </m:sSubPr>
              <m:e>
                <m:r>
                  <w:rPr>
                    <w:rFonts w:ascii="Cambria Math" w:hAnsi="Cambria Math"/>
                    <w:color w:val="0D0D0D" w:themeColor="text1" w:themeTint="F2"/>
                    <w:lang w:val="kk-KZ"/>
                  </w:rPr>
                  <m:t>x</m:t>
                </m:r>
              </m:e>
              <m:sub>
                <m:r>
                  <w:rPr>
                    <w:rFonts w:ascii="Cambria Math" w:hAnsi="Cambria Math"/>
                    <w:color w:val="0D0D0D" w:themeColor="text1" w:themeTint="F2"/>
                    <w:lang w:val="kk-KZ"/>
                  </w:rPr>
                  <m:t>i+1</m:t>
                </m:r>
              </m:sub>
            </m:sSub>
          </m:e>
        </m:nary>
      </m:oMath>
      <w:r w:rsidRPr="00D76DB6">
        <w:rPr>
          <w:color w:val="0D0D0D" w:themeColor="text1" w:themeTint="F2"/>
          <w:lang w:val="kk-KZ"/>
        </w:rPr>
        <w:t>,</w:t>
      </w:r>
    </w:p>
    <w:p w14:paraId="6DC75B96" w14:textId="4A598C41" w:rsidR="002639F2" w:rsidRPr="00D76DB6" w:rsidRDefault="002639F2" w:rsidP="002639F2">
      <w:pPr>
        <w:ind w:right="-2" w:firstLine="709"/>
        <w:jc w:val="both"/>
        <w:rPr>
          <w:color w:val="0D0D0D" w:themeColor="text1" w:themeTint="F2"/>
          <w:sz w:val="28"/>
          <w:szCs w:val="28"/>
          <w:lang w:val="kk-KZ"/>
        </w:rPr>
      </w:pPr>
    </w:p>
    <w:p w14:paraId="14116FEC" w14:textId="5DAFE4A8" w:rsidR="002639F2" w:rsidRPr="00D76DB6" w:rsidRDefault="008E069B" w:rsidP="008E069B">
      <w:pPr>
        <w:ind w:right="-2"/>
        <w:jc w:val="both"/>
        <w:rPr>
          <w:color w:val="0D0D0D" w:themeColor="text1" w:themeTint="F2"/>
          <w:sz w:val="28"/>
          <w:szCs w:val="28"/>
          <w:lang w:val="kk-KZ"/>
        </w:rPr>
      </w:pPr>
      <w:r w:rsidRPr="00D76DB6">
        <w:rPr>
          <w:color w:val="0D0D0D" w:themeColor="text1" w:themeTint="F2"/>
          <w:sz w:val="28"/>
          <w:szCs w:val="28"/>
          <w:lang w:val="kk-KZ"/>
        </w:rPr>
        <w:t>мұнда</w:t>
      </w:r>
      <w:r w:rsidR="002639F2" w:rsidRPr="00D76DB6">
        <w:rPr>
          <w:color w:val="0D0D0D" w:themeColor="text1" w:themeTint="F2"/>
          <w:sz w:val="28"/>
          <w:szCs w:val="28"/>
          <w:lang w:val="kk-KZ"/>
        </w:rPr>
        <w:t xml:space="preserve"> n</w:t>
      </w:r>
      <w:r w:rsidR="00225721" w:rsidRPr="00D76DB6">
        <w:rPr>
          <w:color w:val="0D0D0D" w:themeColor="text1" w:themeTint="F2"/>
          <w:sz w:val="28"/>
          <w:szCs w:val="28"/>
          <w:lang w:val="kk-KZ"/>
        </w:rPr>
        <w:t xml:space="preserve"> </w:t>
      </w:r>
      <w:r w:rsidR="0095791E">
        <w:rPr>
          <w:color w:val="0D0D0D" w:themeColor="text1" w:themeTint="F2"/>
          <w:sz w:val="28"/>
          <w:szCs w:val="28"/>
          <w:lang w:val="kk-KZ"/>
        </w:rPr>
        <w:t>–</w:t>
      </w:r>
      <w:r w:rsidR="00225721" w:rsidRPr="00D76DB6">
        <w:rPr>
          <w:color w:val="0D0D0D" w:themeColor="text1" w:themeTint="F2"/>
          <w:sz w:val="28"/>
          <w:szCs w:val="28"/>
          <w:lang w:val="kk-KZ"/>
        </w:rPr>
        <w:t xml:space="preserve"> </w:t>
      </w:r>
      <w:r w:rsidR="002639F2" w:rsidRPr="00D76DB6">
        <w:rPr>
          <w:color w:val="0D0D0D" w:themeColor="text1" w:themeTint="F2"/>
          <w:sz w:val="28"/>
          <w:szCs w:val="28"/>
          <w:lang w:val="kk-KZ"/>
        </w:rPr>
        <w:t>көрсеткіштер саны (негізгі бағдар векторының өлшемі);</w:t>
      </w:r>
    </w:p>
    <w:p w14:paraId="7BFF6FE5" w14:textId="267DEA16" w:rsidR="002639F2" w:rsidRPr="00D76DB6" w:rsidRDefault="00786E29" w:rsidP="008E069B">
      <w:pPr>
        <w:ind w:right="-2" w:firstLine="798"/>
        <w:jc w:val="both"/>
        <w:rPr>
          <w:color w:val="0D0D0D" w:themeColor="text1" w:themeTint="F2"/>
          <w:sz w:val="28"/>
          <w:szCs w:val="28"/>
          <w:lang w:val="kk-KZ"/>
        </w:rPr>
      </w:pP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i</m:t>
            </m:r>
          </m:sub>
        </m:sSub>
      </m:oMath>
      <w:r w:rsidR="002639F2" w:rsidRPr="00D76DB6">
        <w:rPr>
          <w:color w:val="0D0D0D" w:themeColor="text1" w:themeTint="F2"/>
          <w:lang w:val="kk-KZ"/>
        </w:rPr>
        <w:t xml:space="preserve"> </w:t>
      </w:r>
      <w:r w:rsidR="0095791E">
        <w:rPr>
          <w:color w:val="0D0D0D" w:themeColor="text1" w:themeTint="F2"/>
          <w:sz w:val="28"/>
          <w:szCs w:val="28"/>
          <w:lang w:val="kk-KZ"/>
        </w:rPr>
        <w:t>–</w:t>
      </w:r>
      <w:r w:rsidR="008E069B">
        <w:rPr>
          <w:color w:val="0D0D0D" w:themeColor="text1" w:themeTint="F2"/>
          <w:sz w:val="28"/>
          <w:szCs w:val="28"/>
          <w:lang w:val="kk-KZ"/>
        </w:rPr>
        <w:t xml:space="preserve"> </w:t>
      </w:r>
      <w:r w:rsidR="002639F2" w:rsidRPr="00D76DB6">
        <w:rPr>
          <w:color w:val="0D0D0D" w:themeColor="text1" w:themeTint="F2"/>
          <w:sz w:val="28"/>
          <w:szCs w:val="28"/>
          <w:lang w:val="kk-KZ"/>
        </w:rPr>
        <w:t>негізгі бағдар векторының элементі (көрсеткіш мәні).</w:t>
      </w:r>
    </w:p>
    <w:p w14:paraId="1174A91E" w14:textId="5EADF44F" w:rsidR="002639F2" w:rsidRDefault="002639F2" w:rsidP="002639F2">
      <w:pPr>
        <w:ind w:right="-2" w:firstLine="709"/>
        <w:jc w:val="both"/>
        <w:rPr>
          <w:color w:val="0D0D0D" w:themeColor="text1" w:themeTint="F2"/>
          <w:sz w:val="28"/>
          <w:szCs w:val="28"/>
          <w:lang w:val="kk-KZ"/>
        </w:rPr>
      </w:pPr>
      <w:r w:rsidRPr="00D76DB6">
        <w:rPr>
          <w:color w:val="0D0D0D" w:themeColor="text1" w:themeTint="F2"/>
          <w:sz w:val="28"/>
          <w:szCs w:val="28"/>
          <w:lang w:val="kk-KZ"/>
        </w:rPr>
        <w:lastRenderedPageBreak/>
        <w:t>Максималды өміршеңдігі бар жүйе үшін салынған жұлдыз 1-суретте көрсетілген. Мұндай жұлдыздың ауданы</w:t>
      </w:r>
      <w:r w:rsidR="00225721" w:rsidRPr="00D76DB6">
        <w:rPr>
          <w:color w:val="0D0D0D" w:themeColor="text1" w:themeTint="F2"/>
          <w:sz w:val="28"/>
          <w:szCs w:val="28"/>
          <w:lang w:val="kk-KZ"/>
        </w:rPr>
        <w:t xml:space="preserve"> </w:t>
      </w:r>
      <w:r w:rsidRPr="00D76DB6">
        <w:rPr>
          <w:color w:val="0D0D0D" w:themeColor="text1" w:themeTint="F2"/>
          <w:sz w:val="28"/>
          <w:szCs w:val="28"/>
          <w:lang w:val="kk-KZ"/>
        </w:rPr>
        <w:t>-</w:t>
      </w:r>
      <w:r w:rsidR="00225721" w:rsidRPr="00D76DB6">
        <w:rPr>
          <w:color w:val="0D0D0D" w:themeColor="text1" w:themeTint="F2"/>
          <w:sz w:val="28"/>
          <w:szCs w:val="28"/>
          <w:lang w:val="kk-KZ"/>
        </w:rPr>
        <w:t xml:space="preserve"> </w:t>
      </w:r>
      <w:r w:rsidRPr="00D76DB6">
        <w:rPr>
          <w:color w:val="0D0D0D" w:themeColor="text1" w:themeTint="F2"/>
          <w:sz w:val="28"/>
          <w:szCs w:val="28"/>
          <w:lang w:val="kk-KZ"/>
        </w:rPr>
        <w:t>мүмкін болатын ең үлкен, формула бойынша есептеледі:</w:t>
      </w:r>
    </w:p>
    <w:p w14:paraId="15C44BD9" w14:textId="77777777" w:rsidR="008E069B" w:rsidRPr="00D76DB6" w:rsidRDefault="008E069B" w:rsidP="002639F2">
      <w:pPr>
        <w:ind w:right="-2" w:firstLine="709"/>
        <w:jc w:val="both"/>
        <w:rPr>
          <w:color w:val="0D0D0D" w:themeColor="text1" w:themeTint="F2"/>
          <w:sz w:val="28"/>
          <w:szCs w:val="28"/>
          <w:lang w:val="kk-KZ"/>
        </w:rPr>
      </w:pPr>
    </w:p>
    <w:p w14:paraId="4388A05E" w14:textId="77777777" w:rsidR="002639F2" w:rsidRPr="00D76DB6" w:rsidRDefault="00786E29" w:rsidP="002639F2">
      <w:pPr>
        <w:ind w:right="-2" w:firstLine="709"/>
        <w:jc w:val="center"/>
        <w:rPr>
          <w:color w:val="0D0D0D" w:themeColor="text1" w:themeTint="F2"/>
          <w:lang w:val="kk-KZ"/>
        </w:rPr>
      </w:pP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S</m:t>
            </m:r>
          </m:e>
          <m:sub>
            <m:r>
              <w:rPr>
                <w:rFonts w:ascii="Cambria Math" w:hAnsi="Cambria Math"/>
                <w:color w:val="0D0D0D" w:themeColor="text1" w:themeTint="F2"/>
                <w:sz w:val="28"/>
                <w:szCs w:val="28"/>
                <w:lang w:val="kk-KZ"/>
              </w:rPr>
              <m:t>max</m:t>
            </m:r>
          </m:sub>
        </m:sSub>
        <m:r>
          <w:rPr>
            <w:rFonts w:ascii="Cambria Math" w:hAnsi="Cambria Math"/>
            <w:color w:val="0D0D0D" w:themeColor="text1" w:themeTint="F2"/>
            <w:sz w:val="28"/>
            <w:szCs w:val="28"/>
            <w:lang w:val="kk-KZ"/>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n</m:t>
            </m:r>
          </m:num>
          <m:den>
            <m:r>
              <w:rPr>
                <w:rFonts w:ascii="Cambria Math" w:hAnsi="Cambria Math"/>
                <w:color w:val="0D0D0D" w:themeColor="text1" w:themeTint="F2"/>
                <w:sz w:val="28"/>
                <w:szCs w:val="28"/>
                <w:lang w:val="kk-KZ"/>
              </w:rPr>
              <m:t>2</m:t>
            </m:r>
          </m:den>
        </m:f>
        <m:r>
          <w:rPr>
            <w:rFonts w:ascii="Cambria Math" w:hAnsi="Cambria Math"/>
            <w:color w:val="0D0D0D" w:themeColor="text1" w:themeTint="F2"/>
            <w:sz w:val="28"/>
            <w:szCs w:val="28"/>
            <w:lang w:val="kk-KZ"/>
          </w:rPr>
          <m:t>R</m:t>
        </m:r>
        <m:func>
          <m:funcPr>
            <m:ctrlPr>
              <w:rPr>
                <w:rFonts w:ascii="Cambria Math" w:hAnsi="Cambria Math"/>
                <w:i/>
                <w:color w:val="0D0D0D" w:themeColor="text1" w:themeTint="F2"/>
                <w:sz w:val="28"/>
                <w:szCs w:val="28"/>
              </w:rPr>
            </m:ctrlPr>
          </m:funcPr>
          <m:fName>
            <m:r>
              <m:rPr>
                <m:sty m:val="p"/>
              </m:rPr>
              <w:rPr>
                <w:rFonts w:ascii="Cambria Math" w:hAnsi="Cambria Math"/>
                <w:color w:val="0D0D0D" w:themeColor="text1" w:themeTint="F2"/>
                <w:sz w:val="28"/>
                <w:szCs w:val="28"/>
                <w:lang w:val="kk-KZ"/>
              </w:rPr>
              <m:t>sin</m:t>
            </m:r>
          </m:fName>
          <m:e>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2π</m:t>
                </m:r>
              </m:num>
              <m:den>
                <m:r>
                  <w:rPr>
                    <w:rFonts w:ascii="Cambria Math" w:hAnsi="Cambria Math"/>
                    <w:color w:val="0D0D0D" w:themeColor="text1" w:themeTint="F2"/>
                    <w:sz w:val="28"/>
                    <w:szCs w:val="28"/>
                    <w:lang w:val="kk-KZ"/>
                  </w:rPr>
                  <m:t>n</m:t>
                </m:r>
              </m:den>
            </m:f>
          </m:e>
        </m:func>
      </m:oMath>
      <w:r w:rsidR="002639F2" w:rsidRPr="00D76DB6">
        <w:rPr>
          <w:color w:val="0D0D0D" w:themeColor="text1" w:themeTint="F2"/>
          <w:lang w:val="kk-KZ"/>
        </w:rPr>
        <w:t>,</w:t>
      </w:r>
    </w:p>
    <w:p w14:paraId="269E7596" w14:textId="77777777" w:rsidR="008E069B" w:rsidRDefault="008E069B" w:rsidP="002639F2">
      <w:pPr>
        <w:ind w:right="-2" w:firstLine="709"/>
        <w:jc w:val="both"/>
        <w:rPr>
          <w:color w:val="0D0D0D" w:themeColor="text1" w:themeTint="F2"/>
          <w:sz w:val="28"/>
          <w:szCs w:val="28"/>
          <w:lang w:val="kk-KZ"/>
        </w:rPr>
      </w:pPr>
    </w:p>
    <w:p w14:paraId="6B7D0007" w14:textId="6C346A32" w:rsidR="002639F2" w:rsidRPr="00D76DB6" w:rsidRDefault="002639F2" w:rsidP="008E069B">
      <w:pPr>
        <w:ind w:right="-2"/>
        <w:jc w:val="both"/>
        <w:rPr>
          <w:b/>
          <w:color w:val="0D0D0D" w:themeColor="text1" w:themeTint="F2"/>
          <w:sz w:val="28"/>
          <w:szCs w:val="28"/>
          <w:lang w:val="kk-KZ"/>
        </w:rPr>
      </w:pPr>
      <w:r w:rsidRPr="00D76DB6">
        <w:rPr>
          <w:color w:val="0D0D0D" w:themeColor="text1" w:themeTint="F2"/>
          <w:sz w:val="28"/>
          <w:szCs w:val="28"/>
          <w:lang w:val="kk-KZ"/>
        </w:rPr>
        <w:t>мұнда R</w:t>
      </w:r>
      <w:r w:rsidR="0095791E">
        <w:rPr>
          <w:color w:val="0D0D0D" w:themeColor="text1" w:themeTint="F2"/>
          <w:sz w:val="28"/>
          <w:szCs w:val="28"/>
          <w:lang w:val="kk-KZ"/>
        </w:rPr>
        <w:t xml:space="preserve"> – </w:t>
      </w:r>
      <w:r w:rsidRPr="00D76DB6">
        <w:rPr>
          <w:color w:val="0D0D0D" w:themeColor="text1" w:themeTint="F2"/>
          <w:sz w:val="28"/>
          <w:szCs w:val="28"/>
          <w:lang w:val="kk-KZ"/>
        </w:rPr>
        <w:t>көпбұрыштың сипатталған шеңберінің радиусы. Максималды өміршеңдігі бар жұлдыз үшін (</w:t>
      </w:r>
      <w:r w:rsidR="008E069B">
        <w:rPr>
          <w:color w:val="0D0D0D" w:themeColor="text1" w:themeTint="F2"/>
          <w:sz w:val="28"/>
          <w:szCs w:val="28"/>
          <w:lang w:val="kk-KZ"/>
        </w:rPr>
        <w:t xml:space="preserve">сурет </w:t>
      </w:r>
      <w:r w:rsidR="00A549DF" w:rsidRPr="00A549DF">
        <w:rPr>
          <w:color w:val="0D0D0D" w:themeColor="text1" w:themeTint="F2"/>
          <w:sz w:val="28"/>
          <w:szCs w:val="28"/>
          <w:lang w:val="kk-KZ"/>
        </w:rPr>
        <w:t>30</w:t>
      </w:r>
      <w:r w:rsidRPr="00D76DB6">
        <w:rPr>
          <w:color w:val="0D0D0D" w:themeColor="text1" w:themeTint="F2"/>
          <w:sz w:val="28"/>
          <w:szCs w:val="28"/>
          <w:lang w:val="kk-KZ"/>
        </w:rPr>
        <w:t>) сипатталған шеңбердің радиусы 1-ге тең</w:t>
      </w:r>
      <w:r w:rsidR="00225721" w:rsidRPr="00D76DB6">
        <w:rPr>
          <w:color w:val="0D0D0D" w:themeColor="text1" w:themeTint="F2"/>
          <w:sz w:val="28"/>
          <w:szCs w:val="28"/>
          <w:lang w:val="kk-KZ"/>
        </w:rPr>
        <w:t xml:space="preserve"> </w:t>
      </w:r>
      <w:r w:rsidR="00E9748E">
        <w:rPr>
          <w:color w:val="0D0D0D" w:themeColor="text1" w:themeTint="F2"/>
          <w:sz w:val="28"/>
          <w:szCs w:val="28"/>
          <w:lang w:val="kk-KZ"/>
        </w:rPr>
        <w:t>–</w:t>
      </w:r>
      <w:r w:rsidR="00225721" w:rsidRPr="00D76DB6">
        <w:rPr>
          <w:color w:val="0D0D0D" w:themeColor="text1" w:themeTint="F2"/>
          <w:sz w:val="28"/>
          <w:szCs w:val="28"/>
          <w:lang w:val="kk-KZ"/>
        </w:rPr>
        <w:t xml:space="preserve"> </w:t>
      </w:r>
      <w:r w:rsidRPr="00D76DB6">
        <w:rPr>
          <w:color w:val="0D0D0D" w:themeColor="text1" w:themeTint="F2"/>
          <w:sz w:val="28"/>
          <w:szCs w:val="28"/>
          <w:lang w:val="kk-KZ"/>
        </w:rPr>
        <w:t xml:space="preserve">бұл жүйенің барлық негізгі белгілерінің мәні. Тиісінше, максималды өміршеңдігі бар жұлдыздың ауданы: </w:t>
      </w: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S</m:t>
            </m:r>
          </m:e>
          <m:sub>
            <m:r>
              <w:rPr>
                <w:rFonts w:ascii="Cambria Math" w:hAnsi="Cambria Math"/>
                <w:color w:val="0D0D0D" w:themeColor="text1" w:themeTint="F2"/>
                <w:sz w:val="28"/>
                <w:szCs w:val="28"/>
                <w:lang w:val="kk-KZ"/>
              </w:rPr>
              <m:t>max</m:t>
            </m:r>
          </m:sub>
        </m:sSub>
        <m:r>
          <w:rPr>
            <w:rFonts w:ascii="Cambria Math" w:hAnsi="Cambria Math"/>
            <w:color w:val="0D0D0D" w:themeColor="text1" w:themeTint="F2"/>
            <w:sz w:val="28"/>
            <w:szCs w:val="28"/>
            <w:lang w:val="kk-KZ"/>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n</m:t>
            </m:r>
          </m:num>
          <m:den>
            <m:r>
              <w:rPr>
                <w:rFonts w:ascii="Cambria Math" w:hAnsi="Cambria Math"/>
                <w:color w:val="0D0D0D" w:themeColor="text1" w:themeTint="F2"/>
                <w:sz w:val="28"/>
                <w:szCs w:val="28"/>
                <w:lang w:val="kk-KZ"/>
              </w:rPr>
              <m:t>2</m:t>
            </m:r>
          </m:den>
        </m:f>
        <m:func>
          <m:funcPr>
            <m:ctrlPr>
              <w:rPr>
                <w:rFonts w:ascii="Cambria Math" w:hAnsi="Cambria Math"/>
                <w:i/>
                <w:color w:val="0D0D0D" w:themeColor="text1" w:themeTint="F2"/>
                <w:sz w:val="28"/>
                <w:szCs w:val="28"/>
              </w:rPr>
            </m:ctrlPr>
          </m:funcPr>
          <m:fName>
            <m:r>
              <m:rPr>
                <m:sty m:val="p"/>
              </m:rPr>
              <w:rPr>
                <w:rFonts w:ascii="Cambria Math" w:hAnsi="Cambria Math"/>
                <w:color w:val="0D0D0D" w:themeColor="text1" w:themeTint="F2"/>
                <w:sz w:val="28"/>
                <w:szCs w:val="28"/>
                <w:lang w:val="kk-KZ"/>
              </w:rPr>
              <m:t xml:space="preserve"> sin</m:t>
            </m:r>
          </m:fName>
          <m:e>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2π</m:t>
                </m:r>
              </m:num>
              <m:den>
                <m:r>
                  <w:rPr>
                    <w:rFonts w:ascii="Cambria Math" w:hAnsi="Cambria Math"/>
                    <w:color w:val="0D0D0D" w:themeColor="text1" w:themeTint="F2"/>
                    <w:sz w:val="28"/>
                    <w:szCs w:val="28"/>
                    <w:lang w:val="kk-KZ"/>
                  </w:rPr>
                  <m:t>n</m:t>
                </m:r>
              </m:den>
            </m:f>
          </m:e>
        </m:func>
      </m:oMath>
      <w:r w:rsidRPr="00D76DB6">
        <w:rPr>
          <w:color w:val="0D0D0D" w:themeColor="text1" w:themeTint="F2"/>
          <w:lang w:val="kk-KZ"/>
        </w:rPr>
        <w:t>.</w:t>
      </w:r>
    </w:p>
    <w:p w14:paraId="3576EA21" w14:textId="77777777" w:rsidR="00A830EF" w:rsidRPr="00D76DB6" w:rsidRDefault="00A830EF" w:rsidP="00374311">
      <w:pPr>
        <w:ind w:right="-2"/>
        <w:rPr>
          <w:color w:val="0D0D0D" w:themeColor="text1" w:themeTint="F2"/>
          <w:sz w:val="28"/>
          <w:szCs w:val="28"/>
          <w:lang w:val="kk-KZ"/>
        </w:rPr>
      </w:pPr>
    </w:p>
    <w:p w14:paraId="2E00C8E2" w14:textId="77777777" w:rsidR="00A830EF" w:rsidRPr="00D76DB6" w:rsidRDefault="00A830EF" w:rsidP="002639F2">
      <w:pPr>
        <w:ind w:right="-2" w:firstLine="709"/>
        <w:jc w:val="center"/>
        <w:rPr>
          <w:color w:val="0D0D0D" w:themeColor="text1" w:themeTint="F2"/>
          <w:sz w:val="28"/>
          <w:szCs w:val="28"/>
          <w:lang w:val="kk-KZ"/>
        </w:rPr>
      </w:pPr>
      <w:r w:rsidRPr="00D76DB6">
        <w:rPr>
          <w:noProof/>
          <w:color w:val="0D0D0D" w:themeColor="text1" w:themeTint="F2"/>
          <w:sz w:val="28"/>
          <w:szCs w:val="28"/>
        </w:rPr>
        <w:drawing>
          <wp:inline distT="0" distB="0" distL="0" distR="0" wp14:anchorId="686E23FF" wp14:editId="1D3B77AE">
            <wp:extent cx="5486400" cy="2089230"/>
            <wp:effectExtent l="0" t="0" r="0" b="635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F275838" w14:textId="77777777" w:rsidR="002639F2" w:rsidRPr="008E069B" w:rsidRDefault="002639F2" w:rsidP="00A62662">
      <w:pPr>
        <w:ind w:right="-2"/>
        <w:rPr>
          <w:b/>
          <w:color w:val="0D0D0D" w:themeColor="text1" w:themeTint="F2"/>
          <w:sz w:val="16"/>
          <w:szCs w:val="16"/>
          <w:lang w:val="kk-KZ"/>
        </w:rPr>
      </w:pPr>
    </w:p>
    <w:p w14:paraId="53705F8B" w14:textId="54E0F8DB" w:rsidR="00885770" w:rsidRPr="00D76DB6" w:rsidRDefault="00885770" w:rsidP="008E069B">
      <w:pPr>
        <w:ind w:right="-2"/>
        <w:jc w:val="center"/>
        <w:rPr>
          <w:color w:val="0D0D0D" w:themeColor="text1" w:themeTint="F2"/>
          <w:sz w:val="28"/>
          <w:szCs w:val="28"/>
          <w:lang w:val="kk-KZ"/>
        </w:rPr>
      </w:pPr>
      <w:r w:rsidRPr="00D76DB6">
        <w:rPr>
          <w:color w:val="0D0D0D" w:themeColor="text1" w:themeTint="F2"/>
          <w:sz w:val="28"/>
          <w:szCs w:val="28"/>
          <w:lang w:val="kk-KZ"/>
        </w:rPr>
        <w:t xml:space="preserve">Сурет 30 </w:t>
      </w:r>
      <w:r w:rsidR="00BB199D">
        <w:rPr>
          <w:color w:val="0D0D0D" w:themeColor="text1" w:themeTint="F2"/>
          <w:sz w:val="28"/>
          <w:szCs w:val="28"/>
          <w:lang w:val="kk-KZ"/>
        </w:rPr>
        <w:t>–</w:t>
      </w:r>
      <w:r w:rsidRPr="00D76DB6">
        <w:rPr>
          <w:color w:val="0D0D0D" w:themeColor="text1" w:themeTint="F2"/>
          <w:sz w:val="28"/>
          <w:szCs w:val="28"/>
          <w:lang w:val="kk-KZ"/>
        </w:rPr>
        <w:t xml:space="preserve"> </w:t>
      </w:r>
      <w:r w:rsidR="008E069B" w:rsidRPr="00D76DB6">
        <w:rPr>
          <w:color w:val="0D0D0D" w:themeColor="text1" w:themeTint="F2"/>
          <w:sz w:val="28"/>
          <w:szCs w:val="28"/>
          <w:lang w:val="kk-KZ"/>
        </w:rPr>
        <w:t xml:space="preserve">Максималды </w:t>
      </w:r>
      <w:r w:rsidRPr="00D76DB6">
        <w:rPr>
          <w:color w:val="0D0D0D" w:themeColor="text1" w:themeTint="F2"/>
          <w:sz w:val="28"/>
          <w:szCs w:val="28"/>
          <w:lang w:val="kk-KZ"/>
        </w:rPr>
        <w:t>өміршеңдігі бар жүйе</w:t>
      </w:r>
    </w:p>
    <w:p w14:paraId="190E3370" w14:textId="77777777" w:rsidR="00885770" w:rsidRPr="00D76DB6" w:rsidRDefault="00885770" w:rsidP="00DF06D3">
      <w:pPr>
        <w:ind w:right="-2"/>
        <w:rPr>
          <w:bCs/>
          <w:color w:val="0D0D0D" w:themeColor="text1" w:themeTint="F2"/>
          <w:sz w:val="28"/>
          <w:szCs w:val="28"/>
          <w:lang w:val="kk-KZ"/>
        </w:rPr>
      </w:pPr>
    </w:p>
    <w:p w14:paraId="50D7FE4B" w14:textId="42174E92" w:rsidR="002639F2" w:rsidRDefault="008E069B" w:rsidP="008E069B">
      <w:pPr>
        <w:ind w:right="-2" w:firstLine="709"/>
        <w:jc w:val="both"/>
        <w:rPr>
          <w:bCs/>
          <w:color w:val="0D0D0D" w:themeColor="text1" w:themeTint="F2"/>
          <w:sz w:val="28"/>
          <w:szCs w:val="28"/>
          <w:lang w:val="kk-KZ"/>
        </w:rPr>
      </w:pPr>
      <w:r>
        <w:rPr>
          <w:bCs/>
          <w:color w:val="0D0D0D" w:themeColor="text1" w:themeTint="F2"/>
          <w:sz w:val="28"/>
          <w:szCs w:val="28"/>
          <w:lang w:val="kk-KZ"/>
        </w:rPr>
        <w:t>30-</w:t>
      </w:r>
      <w:r w:rsidRPr="00D76DB6">
        <w:rPr>
          <w:bCs/>
          <w:color w:val="0D0D0D" w:themeColor="text1" w:themeTint="F2"/>
          <w:sz w:val="28"/>
          <w:szCs w:val="28"/>
          <w:lang w:val="kk-KZ"/>
        </w:rPr>
        <w:t xml:space="preserve">суретте </w:t>
      </w:r>
      <w:r w:rsidR="00885770" w:rsidRPr="00D76DB6">
        <w:rPr>
          <w:bCs/>
          <w:color w:val="0D0D0D" w:themeColor="text1" w:themeTint="F2"/>
          <w:sz w:val="28"/>
          <w:szCs w:val="28"/>
          <w:lang w:val="kk-KZ"/>
        </w:rPr>
        <w:t>ж</w:t>
      </w:r>
      <w:r w:rsidR="002639F2" w:rsidRPr="00D76DB6">
        <w:rPr>
          <w:bCs/>
          <w:color w:val="0D0D0D" w:themeColor="text1" w:themeTint="F2"/>
          <w:sz w:val="28"/>
          <w:szCs w:val="28"/>
          <w:lang w:val="kk-KZ"/>
        </w:rPr>
        <w:t>ұлдыз ауданының коэффициенті (</w:t>
      </w: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k</m:t>
            </m:r>
          </m:e>
          <m:sub>
            <m:r>
              <w:rPr>
                <w:rFonts w:ascii="Cambria Math" w:hAnsi="Cambria Math"/>
                <w:color w:val="0D0D0D" w:themeColor="text1" w:themeTint="F2"/>
                <w:sz w:val="28"/>
                <w:szCs w:val="28"/>
                <w:lang w:val="kk-KZ"/>
              </w:rPr>
              <m:t>S</m:t>
            </m:r>
          </m:sub>
        </m:sSub>
      </m:oMath>
      <w:r w:rsidR="002639F2" w:rsidRPr="00D76DB6">
        <w:rPr>
          <w:bCs/>
          <w:color w:val="0D0D0D" w:themeColor="text1" w:themeTint="F2"/>
          <w:sz w:val="28"/>
          <w:szCs w:val="28"/>
          <w:lang w:val="kk-KZ"/>
        </w:rPr>
        <w:t>) жұлдыз ауданының ең жоғары өміршеңдігі бар жұлдыз ауданын</w:t>
      </w:r>
      <w:r w:rsidR="00A549DF">
        <w:rPr>
          <w:bCs/>
          <w:color w:val="0D0D0D" w:themeColor="text1" w:themeTint="F2"/>
          <w:sz w:val="28"/>
          <w:szCs w:val="28"/>
          <w:lang w:val="kk-KZ"/>
        </w:rPr>
        <w:t>дағы</w:t>
      </w:r>
      <w:r w:rsidR="002639F2" w:rsidRPr="00D76DB6">
        <w:rPr>
          <w:bCs/>
          <w:color w:val="0D0D0D" w:themeColor="text1" w:themeTint="F2"/>
          <w:sz w:val="28"/>
          <w:szCs w:val="28"/>
          <w:lang w:val="kk-KZ"/>
        </w:rPr>
        <w:t xml:space="preserve"> қатынасына тең:</w:t>
      </w:r>
    </w:p>
    <w:p w14:paraId="16C7BDAC" w14:textId="77777777" w:rsidR="008E069B" w:rsidRPr="00D76DB6" w:rsidRDefault="008E069B" w:rsidP="008E069B">
      <w:pPr>
        <w:ind w:right="-2" w:firstLine="709"/>
        <w:jc w:val="both"/>
        <w:rPr>
          <w:bCs/>
          <w:color w:val="0D0D0D" w:themeColor="text1" w:themeTint="F2"/>
          <w:sz w:val="28"/>
          <w:szCs w:val="28"/>
          <w:lang w:val="kk-KZ"/>
        </w:rPr>
      </w:pPr>
    </w:p>
    <w:p w14:paraId="09435C57" w14:textId="77777777" w:rsidR="002639F2" w:rsidRPr="00D76DB6" w:rsidRDefault="00786E29" w:rsidP="002639F2">
      <w:pPr>
        <w:ind w:right="-2" w:firstLine="709"/>
        <w:jc w:val="center"/>
        <w:rPr>
          <w:color w:val="0D0D0D" w:themeColor="text1" w:themeTint="F2"/>
          <w:sz w:val="28"/>
          <w:szCs w:val="28"/>
          <w:lang w:val="kk-KZ"/>
        </w:rPr>
      </w:pP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k</m:t>
            </m:r>
          </m:e>
          <m:sub>
            <m:r>
              <w:rPr>
                <w:rFonts w:ascii="Cambria Math" w:hAnsi="Cambria Math"/>
                <w:color w:val="0D0D0D" w:themeColor="text1" w:themeTint="F2"/>
                <w:sz w:val="28"/>
                <w:szCs w:val="28"/>
                <w:lang w:val="kk-KZ"/>
              </w:rPr>
              <m:t>S</m:t>
            </m:r>
          </m:sub>
        </m:sSub>
        <m:r>
          <w:rPr>
            <w:rFonts w:ascii="Cambria Math" w:hAnsi="Cambria Math"/>
            <w:color w:val="0D0D0D" w:themeColor="text1" w:themeTint="F2"/>
            <w:sz w:val="28"/>
            <w:szCs w:val="28"/>
            <w:lang w:val="kk-KZ"/>
          </w:rPr>
          <m:t>=</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S</m:t>
            </m:r>
          </m:num>
          <m:den>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S</m:t>
                </m:r>
              </m:e>
              <m:sub>
                <m:r>
                  <w:rPr>
                    <w:rFonts w:ascii="Cambria Math" w:hAnsi="Cambria Math"/>
                    <w:color w:val="0D0D0D" w:themeColor="text1" w:themeTint="F2"/>
                    <w:sz w:val="28"/>
                    <w:szCs w:val="28"/>
                    <w:lang w:val="kk-KZ"/>
                  </w:rPr>
                  <m:t>max</m:t>
                </m:r>
              </m:sub>
            </m:sSub>
          </m:den>
        </m:f>
        <m:r>
          <w:rPr>
            <w:rFonts w:ascii="Cambria Math" w:hAnsi="Cambria Math"/>
            <w:color w:val="0D0D0D" w:themeColor="text1" w:themeTint="F2"/>
            <w:sz w:val="28"/>
            <w:szCs w:val="28"/>
            <w:lang w:val="kk-KZ"/>
          </w:rPr>
          <m:t>=</m:t>
        </m:r>
        <m:f>
          <m:fPr>
            <m:ctrlPr>
              <w:rPr>
                <w:rFonts w:ascii="Cambria Math" w:hAnsi="Cambria Math"/>
                <w:i/>
                <w:color w:val="0D0D0D" w:themeColor="text1" w:themeTint="F2"/>
                <w:sz w:val="28"/>
                <w:szCs w:val="28"/>
              </w:rPr>
            </m:ctrlPr>
          </m:fPr>
          <m:num>
            <m:nary>
              <m:naryPr>
                <m:chr m:val="∑"/>
                <m:limLoc m:val="undOvr"/>
                <m:ctrlPr>
                  <w:rPr>
                    <w:rFonts w:ascii="Cambria Math" w:hAnsi="Cambria Math"/>
                    <w:i/>
                    <w:color w:val="0D0D0D" w:themeColor="text1" w:themeTint="F2"/>
                    <w:sz w:val="28"/>
                    <w:szCs w:val="28"/>
                  </w:rPr>
                </m:ctrlPr>
              </m:naryPr>
              <m:sub>
                <m:r>
                  <w:rPr>
                    <w:rFonts w:ascii="Cambria Math" w:hAnsi="Cambria Math"/>
                    <w:color w:val="0D0D0D" w:themeColor="text1" w:themeTint="F2"/>
                    <w:sz w:val="28"/>
                    <w:szCs w:val="28"/>
                    <w:lang w:val="kk-KZ"/>
                  </w:rPr>
                  <m:t>i=1</m:t>
                </m:r>
              </m:sub>
              <m:sup>
                <m:r>
                  <w:rPr>
                    <w:rFonts w:ascii="Cambria Math" w:hAnsi="Cambria Math"/>
                    <w:color w:val="0D0D0D" w:themeColor="text1" w:themeTint="F2"/>
                    <w:sz w:val="28"/>
                    <w:szCs w:val="28"/>
                    <w:lang w:val="kk-KZ"/>
                  </w:rPr>
                  <m:t>n</m:t>
                </m:r>
              </m:sup>
              <m:e>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i</m:t>
                    </m:r>
                  </m:sub>
                </m:sSub>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i+1</m:t>
                    </m:r>
                  </m:sub>
                </m:sSub>
              </m:e>
            </m:nary>
          </m:num>
          <m:den>
            <m:r>
              <w:rPr>
                <w:rFonts w:ascii="Cambria Math" w:hAnsi="Cambria Math"/>
                <w:color w:val="0D0D0D" w:themeColor="text1" w:themeTint="F2"/>
                <w:sz w:val="28"/>
                <w:szCs w:val="28"/>
                <w:lang w:val="kk-KZ"/>
              </w:rPr>
              <m:t>n</m:t>
            </m:r>
          </m:den>
        </m:f>
      </m:oMath>
      <w:r w:rsidR="002639F2" w:rsidRPr="00D76DB6">
        <w:rPr>
          <w:color w:val="0D0D0D" w:themeColor="text1" w:themeTint="F2"/>
          <w:sz w:val="28"/>
          <w:szCs w:val="28"/>
          <w:lang w:val="kk-KZ"/>
        </w:rPr>
        <w:t>.</w:t>
      </w:r>
    </w:p>
    <w:p w14:paraId="07C41BD8" w14:textId="77777777" w:rsidR="008E069B" w:rsidRDefault="008E069B" w:rsidP="002639F2">
      <w:pPr>
        <w:ind w:right="-2" w:firstLine="709"/>
        <w:jc w:val="both"/>
        <w:rPr>
          <w:bCs/>
          <w:color w:val="0D0D0D" w:themeColor="text1" w:themeTint="F2"/>
          <w:sz w:val="28"/>
          <w:szCs w:val="28"/>
          <w:lang w:val="kk-KZ"/>
        </w:rPr>
      </w:pPr>
    </w:p>
    <w:p w14:paraId="783A27F4" w14:textId="627E8D59" w:rsidR="002639F2" w:rsidRPr="00D76DB6"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Аудан коэффициенті [0,1] мәндерін алады. </w:t>
      </w: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en-US"/>
              </w:rPr>
              <m:t>k</m:t>
            </m:r>
          </m:e>
          <m:sub>
            <m:r>
              <w:rPr>
                <w:rFonts w:ascii="Cambria Math" w:hAnsi="Cambria Math"/>
                <w:color w:val="0D0D0D" w:themeColor="text1" w:themeTint="F2"/>
                <w:sz w:val="28"/>
                <w:szCs w:val="28"/>
                <w:lang w:val="en-US"/>
              </w:rPr>
              <m:t>S</m:t>
            </m:r>
          </m:sub>
        </m:sSub>
        <m:r>
          <w:rPr>
            <w:rFonts w:ascii="Cambria Math" w:hAnsi="Cambria Math"/>
            <w:color w:val="0D0D0D" w:themeColor="text1" w:themeTint="F2"/>
            <w:sz w:val="28"/>
            <w:szCs w:val="28"/>
          </w:rPr>
          <m:t>=1</m:t>
        </m:r>
      </m:oMath>
      <w:r w:rsidRPr="00D76DB6">
        <w:rPr>
          <w:color w:val="0D0D0D" w:themeColor="text1" w:themeTint="F2"/>
        </w:rPr>
        <w:t xml:space="preserve"> </w:t>
      </w:r>
      <w:r w:rsidRPr="00D76DB6">
        <w:rPr>
          <w:bCs/>
          <w:color w:val="0D0D0D" w:themeColor="text1" w:themeTint="F2"/>
          <w:sz w:val="28"/>
          <w:szCs w:val="28"/>
          <w:lang w:val="kk-KZ"/>
        </w:rPr>
        <w:t>максималды өміршеңдігі бар жүйеге сәйкес келеді (</w:t>
      </w:r>
      <w:r w:rsidR="008E069B">
        <w:rPr>
          <w:bCs/>
          <w:color w:val="0D0D0D" w:themeColor="text1" w:themeTint="F2"/>
          <w:sz w:val="28"/>
          <w:szCs w:val="28"/>
          <w:lang w:val="kk-KZ"/>
        </w:rPr>
        <w:t xml:space="preserve">сурет </w:t>
      </w:r>
      <w:r w:rsidR="00A549DF" w:rsidRPr="00A549DF">
        <w:rPr>
          <w:bCs/>
          <w:color w:val="0D0D0D" w:themeColor="text1" w:themeTint="F2"/>
          <w:sz w:val="28"/>
          <w:szCs w:val="28"/>
        </w:rPr>
        <w:t>30</w:t>
      </w:r>
      <w:r w:rsidRPr="00D76DB6">
        <w:rPr>
          <w:bCs/>
          <w:color w:val="0D0D0D" w:themeColor="text1" w:themeTint="F2"/>
          <w:sz w:val="28"/>
          <w:szCs w:val="28"/>
          <w:lang w:val="kk-KZ"/>
        </w:rPr>
        <w:t xml:space="preserve">), ал </w:t>
      </w:r>
      <m:oMath>
        <m:sSub>
          <m:sSubPr>
            <m:ctrlPr>
              <w:rPr>
                <w:rFonts w:ascii="Cambria Math" w:hAnsi="Cambria Math"/>
                <w:i/>
                <w:color w:val="0D0D0D" w:themeColor="text1" w:themeTint="F2"/>
              </w:rPr>
            </m:ctrlPr>
          </m:sSubPr>
          <m:e>
            <m:r>
              <w:rPr>
                <w:rFonts w:ascii="Cambria Math" w:hAnsi="Cambria Math"/>
                <w:color w:val="0D0D0D" w:themeColor="text1" w:themeTint="F2"/>
                <w:lang w:val="kk-KZ"/>
              </w:rPr>
              <m:t>k</m:t>
            </m:r>
          </m:e>
          <m:sub>
            <m:r>
              <w:rPr>
                <w:rFonts w:ascii="Cambria Math" w:hAnsi="Cambria Math"/>
                <w:color w:val="0D0D0D" w:themeColor="text1" w:themeTint="F2"/>
                <w:lang w:val="kk-KZ"/>
              </w:rPr>
              <m:t>S</m:t>
            </m:r>
          </m:sub>
        </m:sSub>
        <m:r>
          <w:rPr>
            <w:rFonts w:ascii="Cambria Math" w:hAnsi="Cambria Math"/>
            <w:color w:val="0D0D0D" w:themeColor="text1" w:themeTint="F2"/>
            <w:lang w:val="kk-KZ"/>
          </w:rPr>
          <m:t>=0</m:t>
        </m:r>
      </m:oMath>
      <w:r w:rsidRPr="00D76DB6">
        <w:rPr>
          <w:color w:val="0D0D0D" w:themeColor="text1" w:themeTint="F2"/>
          <w:lang w:val="kk-KZ"/>
        </w:rPr>
        <w:t xml:space="preserve"> </w:t>
      </w:r>
      <w:r w:rsidRPr="00D76DB6">
        <w:rPr>
          <w:bCs/>
          <w:color w:val="0D0D0D" w:themeColor="text1" w:themeTint="F2"/>
          <w:sz w:val="28"/>
          <w:szCs w:val="28"/>
          <w:lang w:val="kk-KZ"/>
        </w:rPr>
        <w:t>минималды өміршеңдігі бар жүйеге сәйкес келеді.</w:t>
      </w:r>
    </w:p>
    <w:p w14:paraId="6A1BBE3D" w14:textId="1125151D" w:rsidR="002639F2" w:rsidRPr="008E069B" w:rsidRDefault="00DB17DE" w:rsidP="002639F2">
      <w:pPr>
        <w:ind w:right="-2" w:firstLine="709"/>
        <w:jc w:val="both"/>
        <w:rPr>
          <w:bCs/>
          <w:i/>
          <w:color w:val="0D0D0D" w:themeColor="text1" w:themeTint="F2"/>
          <w:sz w:val="28"/>
          <w:szCs w:val="28"/>
          <w:lang w:val="kk-KZ"/>
        </w:rPr>
      </w:pPr>
      <w:r w:rsidRPr="008E069B">
        <w:rPr>
          <w:bCs/>
          <w:i/>
          <w:color w:val="0D0D0D" w:themeColor="text1" w:themeTint="F2"/>
          <w:sz w:val="28"/>
          <w:szCs w:val="28"/>
          <w:lang w:val="kk-KZ"/>
        </w:rPr>
        <w:t>KF</w:t>
      </w:r>
      <w:r w:rsidR="00BB199D">
        <w:rPr>
          <w:bCs/>
          <w:i/>
          <w:color w:val="0D0D0D" w:themeColor="text1" w:themeTint="F2"/>
          <w:sz w:val="28"/>
          <w:szCs w:val="28"/>
          <w:lang w:val="kk-KZ"/>
        </w:rPr>
        <w:t xml:space="preserve"> </w:t>
      </w:r>
      <w:r w:rsidR="009D4029">
        <w:rPr>
          <w:bCs/>
          <w:i/>
          <w:color w:val="0D0D0D" w:themeColor="text1" w:themeTint="F2"/>
          <w:sz w:val="28"/>
          <w:szCs w:val="28"/>
          <w:lang w:val="kk-KZ"/>
        </w:rPr>
        <w:t>–</w:t>
      </w:r>
      <w:r w:rsidRPr="008E069B">
        <w:rPr>
          <w:bCs/>
          <w:i/>
          <w:color w:val="0D0D0D" w:themeColor="text1" w:themeTint="F2"/>
          <w:sz w:val="28"/>
          <w:szCs w:val="28"/>
          <w:lang w:val="kk-KZ"/>
        </w:rPr>
        <w:t xml:space="preserve"> </w:t>
      </w:r>
      <w:r w:rsidR="009D4029" w:rsidRPr="008E069B">
        <w:rPr>
          <w:bCs/>
          <w:i/>
          <w:color w:val="0D0D0D" w:themeColor="text1" w:themeTint="F2"/>
          <w:sz w:val="28"/>
          <w:szCs w:val="28"/>
          <w:lang w:val="kk-KZ"/>
        </w:rPr>
        <w:t>к</w:t>
      </w:r>
      <w:r w:rsidR="002639F2" w:rsidRPr="008E069B">
        <w:rPr>
          <w:bCs/>
          <w:i/>
          <w:color w:val="0D0D0D" w:themeColor="text1" w:themeTint="F2"/>
          <w:sz w:val="28"/>
          <w:szCs w:val="28"/>
          <w:lang w:val="kk-KZ"/>
        </w:rPr>
        <w:t>оэффициентің (теңгерімділік) формасы</w:t>
      </w:r>
    </w:p>
    <w:p w14:paraId="455E1B14" w14:textId="70576D8A" w:rsidR="002639F2" w:rsidRPr="00D76DB6"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Жұлдыз пішінінің айырмашылық коэффициенті </w:t>
      </w:r>
      <w:r w:rsidRPr="00D76DB6">
        <w:rPr>
          <w:color w:val="0D0D0D" w:themeColor="text1" w:themeTint="F2"/>
          <w:lang w:val="kk-KZ"/>
        </w:rPr>
        <w:t>(</w:t>
      </w: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k</m:t>
            </m:r>
          </m:e>
          <m:sub>
            <m:r>
              <w:rPr>
                <w:rFonts w:ascii="Cambria Math" w:hAnsi="Cambria Math"/>
                <w:color w:val="0D0D0D" w:themeColor="text1" w:themeTint="F2"/>
                <w:sz w:val="28"/>
                <w:szCs w:val="28"/>
                <w:lang w:val="kk-KZ"/>
              </w:rPr>
              <m:t>dif</m:t>
            </m:r>
          </m:sub>
        </m:sSub>
      </m:oMath>
      <w:r w:rsidRPr="00D76DB6">
        <w:rPr>
          <w:color w:val="0D0D0D" w:themeColor="text1" w:themeTint="F2"/>
          <w:lang w:val="kk-KZ"/>
        </w:rPr>
        <w:t xml:space="preserve">) </w:t>
      </w:r>
      <w:r w:rsidR="00B839B6">
        <w:rPr>
          <w:bCs/>
          <w:color w:val="0D0D0D" w:themeColor="text1" w:themeTint="F2"/>
          <w:sz w:val="28"/>
          <w:szCs w:val="28"/>
          <w:lang w:val="kk-KZ"/>
        </w:rPr>
        <w:t>–</w:t>
      </w:r>
      <w:r w:rsidRPr="00D76DB6">
        <w:rPr>
          <w:bCs/>
          <w:color w:val="0D0D0D" w:themeColor="text1" w:themeTint="F2"/>
          <w:sz w:val="28"/>
          <w:szCs w:val="28"/>
          <w:lang w:val="kk-KZ"/>
        </w:rPr>
        <w:t xml:space="preserve"> базалық бағдар векторының мәндерінің жүйенің базалық бағдар векторының мәндерінен орташа ауытқуы, сол арқылы құрылған жұлдыз берілген жұлдыз</w:t>
      </w:r>
      <w:r w:rsidR="003E3A8B" w:rsidRPr="003E3A8B">
        <w:rPr>
          <w:bCs/>
          <w:color w:val="0D0D0D" w:themeColor="text1" w:themeTint="F2"/>
          <w:sz w:val="28"/>
          <w:szCs w:val="28"/>
          <w:lang w:val="kk-KZ"/>
        </w:rPr>
        <w:t>б</w:t>
      </w:r>
      <w:r w:rsidRPr="00D76DB6">
        <w:rPr>
          <w:bCs/>
          <w:color w:val="0D0D0D" w:themeColor="text1" w:themeTint="F2"/>
          <w:sz w:val="28"/>
          <w:szCs w:val="28"/>
          <w:lang w:val="kk-KZ"/>
        </w:rPr>
        <w:t>ен бірдей, бірақ сонымен бірге тұрақты көпбұрыш түрінде болады.</w:t>
      </w:r>
    </w:p>
    <w:p w14:paraId="46419DD7" w14:textId="7D854DD5" w:rsidR="002639F2" w:rsidRPr="00D76DB6"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Коэффициенті </w:t>
      </w:r>
      <w:r w:rsidRPr="00D76DB6">
        <w:rPr>
          <w:color w:val="0D0D0D" w:themeColor="text1" w:themeTint="F2"/>
          <w:sz w:val="28"/>
          <w:szCs w:val="28"/>
          <w:lang w:val="kk-KZ"/>
        </w:rPr>
        <w:t>(</w:t>
      </w: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k</m:t>
            </m:r>
          </m:e>
          <m:sub>
            <m:r>
              <w:rPr>
                <w:rFonts w:ascii="Cambria Math" w:hAnsi="Cambria Math"/>
                <w:color w:val="0D0D0D" w:themeColor="text1" w:themeTint="F2"/>
                <w:sz w:val="28"/>
                <w:szCs w:val="28"/>
                <w:lang w:val="kk-KZ"/>
              </w:rPr>
              <m:t>f</m:t>
            </m:r>
          </m:sub>
        </m:sSub>
      </m:oMath>
      <w:r w:rsidRPr="00D76DB6">
        <w:rPr>
          <w:color w:val="0D0D0D" w:themeColor="text1" w:themeTint="F2"/>
          <w:sz w:val="28"/>
          <w:szCs w:val="28"/>
          <w:lang w:val="kk-KZ"/>
        </w:rPr>
        <w:t>)</w:t>
      </w:r>
      <w:r w:rsidRPr="00D76DB6">
        <w:rPr>
          <w:color w:val="0D0D0D" w:themeColor="text1" w:themeTint="F2"/>
          <w:lang w:val="kk-KZ"/>
        </w:rPr>
        <w:t xml:space="preserve"> </w:t>
      </w:r>
      <w:r w:rsidRPr="00D76DB6">
        <w:rPr>
          <w:bCs/>
          <w:color w:val="0D0D0D" w:themeColor="text1" w:themeTint="F2"/>
          <w:sz w:val="28"/>
          <w:szCs w:val="28"/>
          <w:lang w:val="kk-KZ"/>
        </w:rPr>
        <w:t xml:space="preserve">формасы </w:t>
      </w:r>
      <w:r w:rsidR="009D4029">
        <w:rPr>
          <w:bCs/>
          <w:color w:val="0D0D0D" w:themeColor="text1" w:themeTint="F2"/>
          <w:sz w:val="28"/>
          <w:szCs w:val="28"/>
          <w:lang w:val="kk-KZ"/>
        </w:rPr>
        <w:t>–</w:t>
      </w:r>
      <w:r w:rsidRPr="00D76DB6">
        <w:rPr>
          <w:bCs/>
          <w:color w:val="0D0D0D" w:themeColor="text1" w:themeTint="F2"/>
          <w:sz w:val="28"/>
          <w:szCs w:val="28"/>
          <w:lang w:val="kk-KZ"/>
        </w:rPr>
        <w:t xml:space="preserve"> бұл форманың айырмашылық коэффициентінің салыстырмалы ауытқуы.</w:t>
      </w:r>
      <w:r w:rsidRPr="00D76DB6">
        <w:rPr>
          <w:color w:val="0D0D0D" w:themeColor="text1" w:themeTint="F2"/>
          <w:lang w:val="kk-KZ"/>
        </w:rPr>
        <w:t xml:space="preserve"> </w:t>
      </w:r>
      <w:r w:rsidRPr="00D76DB6">
        <w:rPr>
          <w:bCs/>
          <w:color w:val="0D0D0D" w:themeColor="text1" w:themeTint="F2"/>
          <w:sz w:val="28"/>
          <w:szCs w:val="28"/>
          <w:lang w:val="kk-KZ"/>
        </w:rPr>
        <w:t>Бұл коэффициент алынған жұлдыз пішінінің дұрыс пішінді жұлдыздан ауытқуын білдіреді, яғни негізгі бағдар векторының мәндері тең болатын жұлдыз.</w:t>
      </w:r>
    </w:p>
    <w:p w14:paraId="5E511732" w14:textId="24EC05C1" w:rsidR="002639F2" w:rsidRPr="00D76DB6"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Вектор тұрақты пішіні бар және бастапқы жұлдыздың ауданына тең болатын жүйенің негізгі белгілерінің мәні </w:t>
      </w:r>
      <m:oMath>
        <m:r>
          <w:rPr>
            <w:rFonts w:ascii="Cambria Math" w:hAnsi="Cambria Math"/>
            <w:color w:val="0D0D0D" w:themeColor="text1" w:themeTint="F2"/>
            <w:sz w:val="28"/>
            <w:szCs w:val="28"/>
            <w:lang w:val="kk-KZ"/>
          </w:rPr>
          <m:t>y=(</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y</m:t>
            </m:r>
          </m:e>
          <m:sub>
            <m:r>
              <w:rPr>
                <w:rFonts w:ascii="Cambria Math" w:hAnsi="Cambria Math"/>
                <w:color w:val="0D0D0D" w:themeColor="text1" w:themeTint="F2"/>
                <w:sz w:val="28"/>
                <w:szCs w:val="28"/>
                <w:lang w:val="kk-KZ"/>
              </w:rPr>
              <m:t>1</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y</m:t>
            </m:r>
          </m:e>
          <m:sub>
            <m:r>
              <w:rPr>
                <w:rFonts w:ascii="Cambria Math" w:hAnsi="Cambria Math"/>
                <w:color w:val="0D0D0D" w:themeColor="text1" w:themeTint="F2"/>
                <w:sz w:val="28"/>
                <w:szCs w:val="28"/>
                <w:lang w:val="kk-KZ"/>
              </w:rPr>
              <m:t>2</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y</m:t>
            </m:r>
          </m:e>
          <m:sub>
            <m:r>
              <w:rPr>
                <w:rFonts w:ascii="Cambria Math" w:hAnsi="Cambria Math"/>
                <w:color w:val="0D0D0D" w:themeColor="text1" w:themeTint="F2"/>
                <w:sz w:val="28"/>
                <w:szCs w:val="28"/>
                <w:lang w:val="kk-KZ"/>
              </w:rPr>
              <m:t>3</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y</m:t>
            </m:r>
          </m:e>
          <m:sub>
            <m:r>
              <w:rPr>
                <w:rFonts w:ascii="Cambria Math" w:hAnsi="Cambria Math"/>
                <w:color w:val="0D0D0D" w:themeColor="text1" w:themeTint="F2"/>
                <w:sz w:val="28"/>
                <w:szCs w:val="28"/>
                <w:lang w:val="kk-KZ"/>
              </w:rPr>
              <m:t>4</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y</m:t>
            </m:r>
          </m:e>
          <m:sub>
            <m:r>
              <w:rPr>
                <w:rFonts w:ascii="Cambria Math" w:hAnsi="Cambria Math"/>
                <w:color w:val="0D0D0D" w:themeColor="text1" w:themeTint="F2"/>
                <w:sz w:val="28"/>
                <w:szCs w:val="28"/>
                <w:lang w:val="kk-KZ"/>
              </w:rPr>
              <m:t>5</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y</m:t>
            </m:r>
          </m:e>
          <m:sub>
            <m:r>
              <w:rPr>
                <w:rFonts w:ascii="Cambria Math" w:hAnsi="Cambria Math"/>
                <w:color w:val="0D0D0D" w:themeColor="text1" w:themeTint="F2"/>
                <w:sz w:val="28"/>
                <w:szCs w:val="28"/>
                <w:lang w:val="kk-KZ"/>
              </w:rPr>
              <m:t>6</m:t>
            </m:r>
          </m:sub>
        </m:sSub>
        <m:r>
          <w:rPr>
            <w:rFonts w:ascii="Cambria Math" w:hAnsi="Cambria Math"/>
            <w:color w:val="0D0D0D" w:themeColor="text1" w:themeTint="F2"/>
            <w:sz w:val="28"/>
            <w:szCs w:val="28"/>
            <w:lang w:val="kk-KZ"/>
          </w:rPr>
          <m:t>…)</m:t>
        </m:r>
      </m:oMath>
      <w:r w:rsidRPr="00D76DB6">
        <w:rPr>
          <w:bCs/>
          <w:color w:val="0D0D0D" w:themeColor="text1" w:themeTint="F2"/>
          <w:sz w:val="28"/>
          <w:szCs w:val="28"/>
          <w:lang w:val="kk-KZ"/>
        </w:rPr>
        <w:t xml:space="preserve"> болсын.</w:t>
      </w:r>
    </w:p>
    <w:p w14:paraId="67F3CE0D" w14:textId="77777777" w:rsidR="002639F2"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lastRenderedPageBreak/>
        <w:t>Жұлдыз пішінінің айырмашылық коэффициентін келесі формуламен көрсетуге болады:</w:t>
      </w:r>
    </w:p>
    <w:p w14:paraId="181E55EC" w14:textId="77777777" w:rsidR="008E069B" w:rsidRPr="00D76DB6" w:rsidRDefault="008E069B" w:rsidP="002639F2">
      <w:pPr>
        <w:ind w:right="-2" w:firstLine="709"/>
        <w:jc w:val="both"/>
        <w:rPr>
          <w:bCs/>
          <w:color w:val="0D0D0D" w:themeColor="text1" w:themeTint="F2"/>
          <w:sz w:val="28"/>
          <w:szCs w:val="28"/>
          <w:lang w:val="kk-KZ"/>
        </w:rPr>
      </w:pPr>
    </w:p>
    <w:p w14:paraId="0F34B05A" w14:textId="77777777" w:rsidR="002639F2" w:rsidRPr="00D76DB6" w:rsidRDefault="00786E29" w:rsidP="002639F2">
      <w:pPr>
        <w:ind w:right="-2" w:firstLine="709"/>
        <w:jc w:val="center"/>
        <w:rPr>
          <w:color w:val="0D0D0D" w:themeColor="text1" w:themeTint="F2"/>
          <w:sz w:val="28"/>
          <w:szCs w:val="28"/>
          <w:lang w:val="kk-KZ"/>
        </w:rPr>
      </w:pP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k</m:t>
            </m:r>
          </m:e>
          <m:sub>
            <m:r>
              <w:rPr>
                <w:rFonts w:ascii="Cambria Math" w:hAnsi="Cambria Math"/>
                <w:color w:val="0D0D0D" w:themeColor="text1" w:themeTint="F2"/>
                <w:sz w:val="28"/>
                <w:szCs w:val="28"/>
                <w:lang w:val="kk-KZ"/>
              </w:rPr>
              <m:t>dif</m:t>
            </m:r>
          </m:sub>
        </m:sSub>
        <m:r>
          <w:rPr>
            <w:rFonts w:ascii="Cambria Math" w:hAnsi="Cambria Math"/>
            <w:color w:val="0D0D0D" w:themeColor="text1" w:themeTint="F2"/>
            <w:sz w:val="28"/>
            <w:szCs w:val="28"/>
            <w:lang w:val="kk-KZ"/>
          </w:rPr>
          <m:t>=</m:t>
        </m:r>
        <m:f>
          <m:fPr>
            <m:ctrlPr>
              <w:rPr>
                <w:rFonts w:ascii="Cambria Math" w:hAnsi="Cambria Math"/>
                <w:i/>
                <w:color w:val="0D0D0D" w:themeColor="text1" w:themeTint="F2"/>
                <w:sz w:val="28"/>
                <w:szCs w:val="28"/>
              </w:rPr>
            </m:ctrlPr>
          </m:fPr>
          <m:num>
            <m:nary>
              <m:naryPr>
                <m:chr m:val="∑"/>
                <m:limLoc m:val="undOvr"/>
                <m:ctrlPr>
                  <w:rPr>
                    <w:rFonts w:ascii="Cambria Math" w:hAnsi="Cambria Math"/>
                    <w:i/>
                    <w:color w:val="0D0D0D" w:themeColor="text1" w:themeTint="F2"/>
                    <w:sz w:val="28"/>
                    <w:szCs w:val="28"/>
                  </w:rPr>
                </m:ctrlPr>
              </m:naryPr>
              <m:sub>
                <m:r>
                  <w:rPr>
                    <w:rFonts w:ascii="Cambria Math" w:hAnsi="Cambria Math"/>
                    <w:color w:val="0D0D0D" w:themeColor="text1" w:themeTint="F2"/>
                    <w:sz w:val="28"/>
                    <w:szCs w:val="28"/>
                    <w:lang w:val="kk-KZ"/>
                  </w:rPr>
                  <m:t>i=1</m:t>
                </m:r>
              </m:sub>
              <m:sup>
                <m:r>
                  <w:rPr>
                    <w:rFonts w:ascii="Cambria Math" w:hAnsi="Cambria Math"/>
                    <w:color w:val="0D0D0D" w:themeColor="text1" w:themeTint="F2"/>
                    <w:sz w:val="28"/>
                    <w:szCs w:val="28"/>
                    <w:lang w:val="kk-KZ"/>
                  </w:rPr>
                  <m:t>n</m:t>
                </m:r>
              </m:sup>
              <m:e>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y</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m:t>
                </m:r>
              </m:e>
            </m:nary>
          </m:num>
          <m:den>
            <m:r>
              <w:rPr>
                <w:rFonts w:ascii="Cambria Math" w:hAnsi="Cambria Math"/>
                <w:color w:val="0D0D0D" w:themeColor="text1" w:themeTint="F2"/>
                <w:sz w:val="28"/>
                <w:szCs w:val="28"/>
                <w:lang w:val="kk-KZ"/>
              </w:rPr>
              <m:t>n</m:t>
            </m:r>
          </m:den>
        </m:f>
      </m:oMath>
      <w:r w:rsidR="002639F2" w:rsidRPr="00D76DB6">
        <w:rPr>
          <w:color w:val="0D0D0D" w:themeColor="text1" w:themeTint="F2"/>
          <w:sz w:val="28"/>
          <w:szCs w:val="28"/>
          <w:lang w:val="kk-KZ"/>
        </w:rPr>
        <w:t>.</w:t>
      </w:r>
    </w:p>
    <w:p w14:paraId="06813527" w14:textId="77777777" w:rsidR="008E069B" w:rsidRDefault="008E069B" w:rsidP="002639F2">
      <w:pPr>
        <w:ind w:right="-2" w:firstLine="709"/>
        <w:jc w:val="both"/>
        <w:rPr>
          <w:bCs/>
          <w:color w:val="0D0D0D" w:themeColor="text1" w:themeTint="F2"/>
          <w:sz w:val="28"/>
          <w:szCs w:val="28"/>
          <w:lang w:val="kk-KZ"/>
        </w:rPr>
      </w:pPr>
    </w:p>
    <w:p w14:paraId="735E2830" w14:textId="4940ECF8" w:rsidR="002639F2"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t>Сондықтан жұлдыздардың коэффициенті</w:t>
      </w:r>
      <w:r w:rsidR="00702134">
        <w:rPr>
          <w:bCs/>
          <w:color w:val="0D0D0D" w:themeColor="text1" w:themeTint="F2"/>
          <w:sz w:val="28"/>
          <w:szCs w:val="28"/>
          <w:lang w:val="kk-KZ"/>
        </w:rPr>
        <w:t>к</w:t>
      </w:r>
      <w:r w:rsidRPr="00D76DB6">
        <w:rPr>
          <w:bCs/>
          <w:color w:val="0D0D0D" w:themeColor="text1" w:themeTint="F2"/>
          <w:sz w:val="28"/>
          <w:szCs w:val="28"/>
          <w:lang w:val="kk-KZ"/>
        </w:rPr>
        <w:t xml:space="preserve"> формасы</w:t>
      </w:r>
      <w:r w:rsidR="00DB568C">
        <w:rPr>
          <w:bCs/>
          <w:color w:val="0D0D0D" w:themeColor="text1" w:themeTint="F2"/>
          <w:sz w:val="28"/>
          <w:szCs w:val="28"/>
          <w:lang w:val="kk-KZ"/>
        </w:rPr>
        <w:t>н</w:t>
      </w:r>
      <w:r w:rsidRPr="00D76DB6">
        <w:rPr>
          <w:bCs/>
          <w:color w:val="0D0D0D" w:themeColor="text1" w:themeTint="F2"/>
          <w:sz w:val="28"/>
          <w:szCs w:val="28"/>
          <w:lang w:val="kk-KZ"/>
        </w:rPr>
        <w:t xml:space="preserve"> келесі формуламен білдіруге болады:</w:t>
      </w:r>
    </w:p>
    <w:p w14:paraId="3B03B407" w14:textId="77777777" w:rsidR="008E069B" w:rsidRPr="00D76DB6" w:rsidRDefault="008E069B" w:rsidP="002639F2">
      <w:pPr>
        <w:ind w:right="-2" w:firstLine="709"/>
        <w:jc w:val="both"/>
        <w:rPr>
          <w:bCs/>
          <w:color w:val="0D0D0D" w:themeColor="text1" w:themeTint="F2"/>
          <w:sz w:val="28"/>
          <w:szCs w:val="28"/>
          <w:lang w:val="kk-KZ"/>
        </w:rPr>
      </w:pPr>
    </w:p>
    <w:p w14:paraId="7E389BD1" w14:textId="77777777" w:rsidR="002639F2" w:rsidRPr="00D76DB6" w:rsidRDefault="00786E29" w:rsidP="002639F2">
      <w:pPr>
        <w:ind w:right="-2" w:firstLine="709"/>
        <w:jc w:val="center"/>
        <w:rPr>
          <w:color w:val="0D0D0D" w:themeColor="text1" w:themeTint="F2"/>
          <w:sz w:val="28"/>
          <w:szCs w:val="28"/>
          <w:lang w:val="kk-KZ"/>
        </w:rPr>
      </w:pP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k</m:t>
            </m:r>
          </m:e>
          <m:sub>
            <m:r>
              <w:rPr>
                <w:rFonts w:ascii="Cambria Math" w:hAnsi="Cambria Math"/>
                <w:color w:val="0D0D0D" w:themeColor="text1" w:themeTint="F2"/>
                <w:sz w:val="28"/>
                <w:szCs w:val="28"/>
                <w:lang w:val="kk-KZ"/>
              </w:rPr>
              <m:t>f</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1- k</m:t>
            </m:r>
          </m:e>
          <m:sub>
            <m:r>
              <w:rPr>
                <w:rFonts w:ascii="Cambria Math" w:hAnsi="Cambria Math"/>
                <w:color w:val="0D0D0D" w:themeColor="text1" w:themeTint="F2"/>
                <w:sz w:val="28"/>
                <w:szCs w:val="28"/>
                <w:lang w:val="kk-KZ"/>
              </w:rPr>
              <m:t>dif</m:t>
            </m:r>
          </m:sub>
        </m:sSub>
        <m:r>
          <w:rPr>
            <w:rFonts w:ascii="Cambria Math" w:hAnsi="Cambria Math"/>
            <w:color w:val="0D0D0D" w:themeColor="text1" w:themeTint="F2"/>
            <w:sz w:val="28"/>
            <w:szCs w:val="28"/>
            <w:lang w:val="kk-KZ"/>
          </w:rPr>
          <m:t>=1-</m:t>
        </m:r>
        <m:f>
          <m:fPr>
            <m:ctrlPr>
              <w:rPr>
                <w:rFonts w:ascii="Cambria Math" w:hAnsi="Cambria Math"/>
                <w:i/>
                <w:color w:val="0D0D0D" w:themeColor="text1" w:themeTint="F2"/>
                <w:sz w:val="28"/>
                <w:szCs w:val="28"/>
              </w:rPr>
            </m:ctrlPr>
          </m:fPr>
          <m:num>
            <m:nary>
              <m:naryPr>
                <m:chr m:val="∑"/>
                <m:limLoc m:val="undOvr"/>
                <m:ctrlPr>
                  <w:rPr>
                    <w:rFonts w:ascii="Cambria Math" w:hAnsi="Cambria Math"/>
                    <w:i/>
                    <w:color w:val="0D0D0D" w:themeColor="text1" w:themeTint="F2"/>
                    <w:sz w:val="28"/>
                    <w:szCs w:val="28"/>
                  </w:rPr>
                </m:ctrlPr>
              </m:naryPr>
              <m:sub>
                <m:r>
                  <w:rPr>
                    <w:rFonts w:ascii="Cambria Math" w:hAnsi="Cambria Math"/>
                    <w:color w:val="0D0D0D" w:themeColor="text1" w:themeTint="F2"/>
                    <w:sz w:val="28"/>
                    <w:szCs w:val="28"/>
                    <w:lang w:val="kk-KZ"/>
                  </w:rPr>
                  <m:t>i=1</m:t>
                </m:r>
              </m:sub>
              <m:sup>
                <m:r>
                  <w:rPr>
                    <w:rFonts w:ascii="Cambria Math" w:hAnsi="Cambria Math"/>
                    <w:color w:val="0D0D0D" w:themeColor="text1" w:themeTint="F2"/>
                    <w:sz w:val="28"/>
                    <w:szCs w:val="28"/>
                    <w:lang w:val="kk-KZ"/>
                  </w:rPr>
                  <m:t>n</m:t>
                </m:r>
              </m:sup>
              <m:e>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y</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m:t>
                </m:r>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kk-KZ"/>
                      </w:rPr>
                      <m:t>x</m:t>
                    </m:r>
                  </m:e>
                  <m:sub>
                    <m:r>
                      <w:rPr>
                        <w:rFonts w:ascii="Cambria Math" w:hAnsi="Cambria Math"/>
                        <w:color w:val="0D0D0D" w:themeColor="text1" w:themeTint="F2"/>
                        <w:sz w:val="28"/>
                        <w:szCs w:val="28"/>
                        <w:lang w:val="kk-KZ"/>
                      </w:rPr>
                      <m:t>i</m:t>
                    </m:r>
                  </m:sub>
                </m:sSub>
                <m:r>
                  <w:rPr>
                    <w:rFonts w:ascii="Cambria Math" w:hAnsi="Cambria Math"/>
                    <w:color w:val="0D0D0D" w:themeColor="text1" w:themeTint="F2"/>
                    <w:sz w:val="28"/>
                    <w:szCs w:val="28"/>
                    <w:lang w:val="kk-KZ"/>
                  </w:rPr>
                  <m:t>|</m:t>
                </m:r>
              </m:e>
            </m:nary>
          </m:num>
          <m:den>
            <m:r>
              <w:rPr>
                <w:rFonts w:ascii="Cambria Math" w:hAnsi="Cambria Math"/>
                <w:color w:val="0D0D0D" w:themeColor="text1" w:themeTint="F2"/>
                <w:sz w:val="28"/>
                <w:szCs w:val="28"/>
                <w:lang w:val="kk-KZ"/>
              </w:rPr>
              <m:t>n</m:t>
            </m:r>
          </m:den>
        </m:f>
      </m:oMath>
      <w:r w:rsidR="002639F2" w:rsidRPr="00D76DB6">
        <w:rPr>
          <w:color w:val="0D0D0D" w:themeColor="text1" w:themeTint="F2"/>
          <w:sz w:val="28"/>
          <w:szCs w:val="28"/>
          <w:lang w:val="kk-KZ"/>
        </w:rPr>
        <w:t>,</w:t>
      </w:r>
    </w:p>
    <w:p w14:paraId="25E0C574" w14:textId="77777777" w:rsidR="008E069B" w:rsidRDefault="008E069B" w:rsidP="002639F2">
      <w:pPr>
        <w:ind w:right="-2" w:firstLine="709"/>
        <w:jc w:val="both"/>
        <w:rPr>
          <w:bCs/>
          <w:color w:val="0D0D0D" w:themeColor="text1" w:themeTint="F2"/>
          <w:sz w:val="28"/>
          <w:szCs w:val="28"/>
          <w:lang w:val="kk-KZ"/>
        </w:rPr>
      </w:pPr>
    </w:p>
    <w:p w14:paraId="5CBE8DCC" w14:textId="620100FB" w:rsidR="002639F2" w:rsidRPr="00D76DB6" w:rsidRDefault="00225721" w:rsidP="008E069B">
      <w:pPr>
        <w:ind w:right="-2"/>
        <w:jc w:val="both"/>
        <w:rPr>
          <w:bCs/>
          <w:color w:val="0D0D0D" w:themeColor="text1" w:themeTint="F2"/>
          <w:sz w:val="28"/>
          <w:szCs w:val="28"/>
          <w:lang w:val="kk-KZ"/>
        </w:rPr>
      </w:pPr>
      <w:r w:rsidRPr="00D76DB6">
        <w:rPr>
          <w:bCs/>
          <w:color w:val="0D0D0D" w:themeColor="text1" w:themeTint="F2"/>
          <w:sz w:val="28"/>
          <w:szCs w:val="28"/>
          <w:lang w:val="kk-KZ"/>
        </w:rPr>
        <w:t>мұ</w:t>
      </w:r>
      <w:r w:rsidR="002639F2" w:rsidRPr="00D76DB6">
        <w:rPr>
          <w:bCs/>
          <w:color w:val="0D0D0D" w:themeColor="text1" w:themeTint="F2"/>
          <w:sz w:val="28"/>
          <w:szCs w:val="28"/>
          <w:lang w:val="kk-KZ"/>
        </w:rPr>
        <w:t>нда n</w:t>
      </w:r>
      <w:r w:rsidRPr="00D76DB6">
        <w:rPr>
          <w:bCs/>
          <w:color w:val="0D0D0D" w:themeColor="text1" w:themeTint="F2"/>
          <w:sz w:val="28"/>
          <w:szCs w:val="28"/>
          <w:lang w:val="kk-KZ"/>
        </w:rPr>
        <w:t xml:space="preserve"> </w:t>
      </w:r>
      <w:r w:rsidR="002639F2" w:rsidRPr="00D76DB6">
        <w:rPr>
          <w:bCs/>
          <w:color w:val="0D0D0D" w:themeColor="text1" w:themeTint="F2"/>
          <w:sz w:val="28"/>
          <w:szCs w:val="28"/>
          <w:lang w:val="kk-KZ"/>
        </w:rPr>
        <w:t>-</w:t>
      </w:r>
      <w:r w:rsidRPr="00D76DB6">
        <w:rPr>
          <w:bCs/>
          <w:color w:val="0D0D0D" w:themeColor="text1" w:themeTint="F2"/>
          <w:sz w:val="28"/>
          <w:szCs w:val="28"/>
          <w:lang w:val="kk-KZ"/>
        </w:rPr>
        <w:t xml:space="preserve"> </w:t>
      </w:r>
      <w:r w:rsidR="002639F2" w:rsidRPr="00D76DB6">
        <w:rPr>
          <w:bCs/>
          <w:color w:val="0D0D0D" w:themeColor="text1" w:themeTint="F2"/>
          <w:sz w:val="28"/>
          <w:szCs w:val="28"/>
          <w:lang w:val="kk-KZ"/>
        </w:rPr>
        <w:t>жүйенің негізгі бағдарларының саны.</w:t>
      </w:r>
    </w:p>
    <w:p w14:paraId="1552A21B" w14:textId="1290AFD2" w:rsidR="002639F2" w:rsidRPr="00D76DB6"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Вектордың мәндерін табу үшін </w:t>
      </w:r>
      <m:oMath>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1</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2</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3</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4</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5</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6</m:t>
            </m:r>
          </m:sub>
        </m:sSub>
        <m:r>
          <w:rPr>
            <w:rFonts w:ascii="Cambria Math" w:hAnsi="Cambria Math"/>
            <w:color w:val="0D0D0D" w:themeColor="text1" w:themeTint="F2"/>
            <w:lang w:val="kk-KZ"/>
          </w:rPr>
          <m:t>)</m:t>
        </m:r>
      </m:oMath>
      <w:r w:rsidRPr="00D76DB6">
        <w:rPr>
          <w:color w:val="0D0D0D" w:themeColor="text1" w:themeTint="F2"/>
          <w:lang w:val="kk-KZ"/>
        </w:rPr>
        <w:t xml:space="preserve"> </w:t>
      </w:r>
      <w:r w:rsidRPr="00D76DB6">
        <w:rPr>
          <w:bCs/>
          <w:color w:val="0D0D0D" w:themeColor="text1" w:themeTint="F2"/>
          <w:sz w:val="28"/>
          <w:szCs w:val="28"/>
          <w:lang w:val="kk-KZ"/>
        </w:rPr>
        <w:t>тұрақты көпбұрыштың аудан формуласын қолданамыз:</w:t>
      </w:r>
    </w:p>
    <w:p w14:paraId="629331A3" w14:textId="77777777" w:rsidR="00225721" w:rsidRPr="00D76DB6" w:rsidRDefault="00225721" w:rsidP="002639F2">
      <w:pPr>
        <w:ind w:right="-2" w:firstLine="709"/>
        <w:jc w:val="both"/>
        <w:rPr>
          <w:bCs/>
          <w:color w:val="0D0D0D" w:themeColor="text1" w:themeTint="F2"/>
          <w:sz w:val="28"/>
          <w:szCs w:val="28"/>
          <w:lang w:val="kk-KZ"/>
        </w:rPr>
      </w:pPr>
    </w:p>
    <w:p w14:paraId="1E2194DE" w14:textId="05A5A0A5" w:rsidR="002639F2" w:rsidRPr="00D76DB6" w:rsidRDefault="002639F2" w:rsidP="002639F2">
      <w:pPr>
        <w:ind w:right="-2" w:firstLine="709"/>
        <w:jc w:val="center"/>
        <w:rPr>
          <w:color w:val="0D0D0D" w:themeColor="text1" w:themeTint="F2"/>
          <w:sz w:val="28"/>
          <w:szCs w:val="28"/>
          <w:lang w:val="kk-KZ"/>
        </w:rPr>
      </w:pPr>
      <m:oMathPara>
        <m:oMath>
          <m:r>
            <w:rPr>
              <w:rFonts w:ascii="Cambria Math" w:hAnsi="Cambria Math"/>
              <w:color w:val="0D0D0D" w:themeColor="text1" w:themeTint="F2"/>
              <w:sz w:val="28"/>
              <w:szCs w:val="28"/>
              <w:lang w:val="kk-KZ"/>
            </w:rPr>
            <m:t>S=</m:t>
          </m:r>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n</m:t>
              </m:r>
            </m:num>
            <m:den>
              <m:r>
                <w:rPr>
                  <w:rFonts w:ascii="Cambria Math" w:hAnsi="Cambria Math"/>
                  <w:color w:val="0D0D0D" w:themeColor="text1" w:themeTint="F2"/>
                  <w:sz w:val="28"/>
                  <w:szCs w:val="28"/>
                  <w:lang w:val="kk-KZ"/>
                </w:rPr>
                <m:t>2</m:t>
              </m:r>
            </m:den>
          </m:f>
          <m:r>
            <w:rPr>
              <w:rFonts w:ascii="Cambria Math" w:hAnsi="Cambria Math"/>
              <w:color w:val="0D0D0D" w:themeColor="text1" w:themeTint="F2"/>
              <w:sz w:val="28"/>
              <w:szCs w:val="28"/>
              <w:lang w:val="kk-KZ"/>
            </w:rPr>
            <m:t>R</m:t>
          </m:r>
          <m:func>
            <m:funcPr>
              <m:ctrlPr>
                <w:rPr>
                  <w:rFonts w:ascii="Cambria Math" w:hAnsi="Cambria Math"/>
                  <w:i/>
                  <w:color w:val="0D0D0D" w:themeColor="text1" w:themeTint="F2"/>
                  <w:sz w:val="28"/>
                  <w:szCs w:val="28"/>
                </w:rPr>
              </m:ctrlPr>
            </m:funcPr>
            <m:fName>
              <m:r>
                <m:rPr>
                  <m:sty m:val="p"/>
                </m:rPr>
                <w:rPr>
                  <w:rFonts w:ascii="Cambria Math" w:hAnsi="Cambria Math"/>
                  <w:color w:val="0D0D0D" w:themeColor="text1" w:themeTint="F2"/>
                  <w:sz w:val="28"/>
                  <w:szCs w:val="28"/>
                  <w:lang w:val="kk-KZ"/>
                </w:rPr>
                <m:t>sin</m:t>
              </m:r>
            </m:fName>
            <m:e>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2π</m:t>
                  </m:r>
                </m:num>
                <m:den>
                  <m:r>
                    <w:rPr>
                      <w:rFonts w:ascii="Cambria Math" w:hAnsi="Cambria Math"/>
                      <w:color w:val="0D0D0D" w:themeColor="text1" w:themeTint="F2"/>
                      <w:sz w:val="28"/>
                      <w:szCs w:val="28"/>
                      <w:lang w:val="kk-KZ"/>
                    </w:rPr>
                    <m:t>n</m:t>
                  </m:r>
                </m:den>
              </m:f>
            </m:e>
          </m:func>
        </m:oMath>
      </m:oMathPara>
    </w:p>
    <w:p w14:paraId="22ADEE8F" w14:textId="77777777" w:rsidR="00225721" w:rsidRPr="00D76DB6" w:rsidRDefault="00225721" w:rsidP="002639F2">
      <w:pPr>
        <w:ind w:right="-2" w:firstLine="709"/>
        <w:jc w:val="center"/>
        <w:rPr>
          <w:color w:val="0D0D0D" w:themeColor="text1" w:themeTint="F2"/>
          <w:sz w:val="28"/>
          <w:szCs w:val="28"/>
          <w:lang w:val="kk-KZ"/>
        </w:rPr>
      </w:pPr>
    </w:p>
    <w:p w14:paraId="0958BED3" w14:textId="3E10925D" w:rsidR="002639F2" w:rsidRPr="00D76DB6"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t>Осыдан R-сипатталған шеңбердің радиусын білдіреміз:</w:t>
      </w:r>
    </w:p>
    <w:p w14:paraId="1CCBCB03" w14:textId="77777777" w:rsidR="00225721" w:rsidRPr="00D76DB6" w:rsidRDefault="00225721" w:rsidP="002639F2">
      <w:pPr>
        <w:ind w:right="-2" w:firstLine="709"/>
        <w:jc w:val="both"/>
        <w:rPr>
          <w:bCs/>
          <w:color w:val="0D0D0D" w:themeColor="text1" w:themeTint="F2"/>
          <w:sz w:val="28"/>
          <w:szCs w:val="28"/>
          <w:lang w:val="kk-KZ"/>
        </w:rPr>
      </w:pPr>
    </w:p>
    <w:p w14:paraId="2C9D64A5" w14:textId="77777777" w:rsidR="002639F2" w:rsidRPr="00D76DB6" w:rsidRDefault="002639F2" w:rsidP="002639F2">
      <w:pPr>
        <w:ind w:right="-2" w:firstLine="709"/>
        <w:jc w:val="center"/>
        <w:rPr>
          <w:color w:val="0D0D0D" w:themeColor="text1" w:themeTint="F2"/>
          <w:sz w:val="28"/>
          <w:szCs w:val="28"/>
          <w:lang w:val="kk-KZ"/>
        </w:rPr>
      </w:pPr>
      <m:oMath>
        <m:r>
          <w:rPr>
            <w:rFonts w:ascii="Cambria Math" w:hAnsi="Cambria Math"/>
            <w:color w:val="0D0D0D" w:themeColor="text1" w:themeTint="F2"/>
            <w:sz w:val="28"/>
            <w:szCs w:val="28"/>
            <w:lang w:val="kk-KZ"/>
          </w:rPr>
          <m:t>R=</m:t>
        </m:r>
        <m:rad>
          <m:radPr>
            <m:degHide m:val="1"/>
            <m:ctrlPr>
              <w:rPr>
                <w:rFonts w:ascii="Cambria Math" w:hAnsi="Cambria Math"/>
                <w:i/>
                <w:color w:val="0D0D0D" w:themeColor="text1" w:themeTint="F2"/>
                <w:sz w:val="28"/>
                <w:szCs w:val="28"/>
              </w:rPr>
            </m:ctrlPr>
          </m:radPr>
          <m:deg/>
          <m:e>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2S</m:t>
                </m:r>
              </m:num>
              <m:den>
                <m:r>
                  <w:rPr>
                    <w:rFonts w:ascii="Cambria Math" w:hAnsi="Cambria Math"/>
                    <w:color w:val="0D0D0D" w:themeColor="text1" w:themeTint="F2"/>
                    <w:sz w:val="28"/>
                    <w:szCs w:val="28"/>
                    <w:lang w:val="kk-KZ"/>
                  </w:rPr>
                  <m:t>n</m:t>
                </m:r>
                <m:func>
                  <m:funcPr>
                    <m:ctrlPr>
                      <w:rPr>
                        <w:rFonts w:ascii="Cambria Math" w:hAnsi="Cambria Math"/>
                        <w:i/>
                        <w:color w:val="0D0D0D" w:themeColor="text1" w:themeTint="F2"/>
                        <w:sz w:val="28"/>
                        <w:szCs w:val="28"/>
                      </w:rPr>
                    </m:ctrlPr>
                  </m:funcPr>
                  <m:fName>
                    <m:r>
                      <m:rPr>
                        <m:sty m:val="p"/>
                      </m:rPr>
                      <w:rPr>
                        <w:rFonts w:ascii="Cambria Math" w:hAnsi="Cambria Math"/>
                        <w:color w:val="0D0D0D" w:themeColor="text1" w:themeTint="F2"/>
                        <w:sz w:val="28"/>
                        <w:szCs w:val="28"/>
                        <w:lang w:val="kk-KZ"/>
                      </w:rPr>
                      <m:t>sin</m:t>
                    </m:r>
                  </m:fName>
                  <m:e>
                    <m:f>
                      <m:fPr>
                        <m:ctrlPr>
                          <w:rPr>
                            <w:rFonts w:ascii="Cambria Math" w:hAnsi="Cambria Math"/>
                            <w:i/>
                            <w:color w:val="0D0D0D" w:themeColor="text1" w:themeTint="F2"/>
                            <w:sz w:val="28"/>
                            <w:szCs w:val="28"/>
                          </w:rPr>
                        </m:ctrlPr>
                      </m:fPr>
                      <m:num>
                        <m:r>
                          <w:rPr>
                            <w:rFonts w:ascii="Cambria Math" w:hAnsi="Cambria Math"/>
                            <w:color w:val="0D0D0D" w:themeColor="text1" w:themeTint="F2"/>
                            <w:sz w:val="28"/>
                            <w:szCs w:val="28"/>
                            <w:lang w:val="kk-KZ"/>
                          </w:rPr>
                          <m:t>2π</m:t>
                        </m:r>
                      </m:num>
                      <m:den>
                        <m:r>
                          <w:rPr>
                            <w:rFonts w:ascii="Cambria Math" w:hAnsi="Cambria Math"/>
                            <w:color w:val="0D0D0D" w:themeColor="text1" w:themeTint="F2"/>
                            <w:sz w:val="28"/>
                            <w:szCs w:val="28"/>
                            <w:lang w:val="kk-KZ"/>
                          </w:rPr>
                          <m:t>n</m:t>
                        </m:r>
                      </m:den>
                    </m:f>
                  </m:e>
                </m:func>
              </m:den>
            </m:f>
          </m:e>
        </m:rad>
      </m:oMath>
      <w:r w:rsidRPr="00D76DB6">
        <w:rPr>
          <w:color w:val="0D0D0D" w:themeColor="text1" w:themeTint="F2"/>
          <w:sz w:val="28"/>
          <w:szCs w:val="28"/>
          <w:lang w:val="kk-KZ"/>
        </w:rPr>
        <w:t>.</w:t>
      </w:r>
    </w:p>
    <w:p w14:paraId="67D94412" w14:textId="77777777" w:rsidR="00225721" w:rsidRPr="00D76DB6" w:rsidRDefault="00225721" w:rsidP="002639F2">
      <w:pPr>
        <w:ind w:right="-2" w:firstLine="709"/>
        <w:jc w:val="both"/>
        <w:rPr>
          <w:bCs/>
          <w:color w:val="0D0D0D" w:themeColor="text1" w:themeTint="F2"/>
          <w:sz w:val="28"/>
          <w:szCs w:val="28"/>
          <w:lang w:val="kk-KZ"/>
        </w:rPr>
      </w:pPr>
    </w:p>
    <w:p w14:paraId="2D2AC610" w14:textId="7F4FEC44" w:rsidR="002639F2" w:rsidRPr="00D76DB6"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Өйткені вектор </w:t>
      </w:r>
      <m:oMath>
        <m:d>
          <m:dPr>
            <m:ctrlPr>
              <w:rPr>
                <w:rFonts w:ascii="Cambria Math" w:hAnsi="Cambria Math"/>
                <w:i/>
                <w:color w:val="0D0D0D" w:themeColor="text1" w:themeTint="F2"/>
                <w:lang w:val="kk-KZ"/>
              </w:rPr>
            </m:ctrlPr>
          </m:dPr>
          <m:e>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1</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2</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3</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4</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5</m:t>
                </m:r>
              </m:sub>
            </m:sSub>
            <m:r>
              <w:rPr>
                <w:rFonts w:ascii="Cambria Math" w:hAnsi="Cambria Math"/>
                <w:color w:val="0D0D0D" w:themeColor="text1" w:themeTint="F2"/>
                <w:lang w:val="kk-KZ"/>
              </w:rPr>
              <m:t>,</m:t>
            </m:r>
            <m:sSub>
              <m:sSubPr>
                <m:ctrlPr>
                  <w:rPr>
                    <w:rFonts w:ascii="Cambria Math" w:hAnsi="Cambria Math"/>
                    <w:i/>
                    <w:color w:val="0D0D0D" w:themeColor="text1" w:themeTint="F2"/>
                  </w:rPr>
                </m:ctrlPr>
              </m:sSubPr>
              <m:e>
                <m:r>
                  <w:rPr>
                    <w:rFonts w:ascii="Cambria Math" w:hAnsi="Cambria Math"/>
                    <w:color w:val="0D0D0D" w:themeColor="text1" w:themeTint="F2"/>
                    <w:lang w:val="kk-KZ"/>
                  </w:rPr>
                  <m:t>y</m:t>
                </m:r>
              </m:e>
              <m:sub>
                <m:r>
                  <w:rPr>
                    <w:rFonts w:ascii="Cambria Math" w:hAnsi="Cambria Math"/>
                    <w:color w:val="0D0D0D" w:themeColor="text1" w:themeTint="F2"/>
                    <w:lang w:val="kk-KZ"/>
                  </w:rPr>
                  <m:t>6</m:t>
                </m:r>
              </m:sub>
            </m:sSub>
          </m:e>
        </m:d>
        <m:r>
          <w:rPr>
            <w:rFonts w:ascii="Cambria Math" w:hAnsi="Cambria Math"/>
            <w:color w:val="0D0D0D" w:themeColor="text1" w:themeTint="F2"/>
            <w:lang w:val="kk-KZ"/>
          </w:rPr>
          <m:t xml:space="preserve"> </m:t>
        </m:r>
      </m:oMath>
      <w:r w:rsidRPr="00D76DB6">
        <w:rPr>
          <w:bCs/>
          <w:color w:val="0D0D0D" w:themeColor="text1" w:themeTint="F2"/>
          <w:sz w:val="28"/>
          <w:szCs w:val="28"/>
          <w:lang w:val="kk-KZ"/>
        </w:rPr>
        <w:t>тұрақты көпбұрышты сипаттайды, содан кейін вектордың барлық элементтері R-ге тең болады:</w:t>
      </w:r>
    </w:p>
    <w:p w14:paraId="264851E4" w14:textId="77777777" w:rsidR="00225721" w:rsidRPr="00D76DB6" w:rsidRDefault="00225721" w:rsidP="002639F2">
      <w:pPr>
        <w:ind w:right="-2" w:firstLine="709"/>
        <w:jc w:val="both"/>
        <w:rPr>
          <w:bCs/>
          <w:color w:val="0D0D0D" w:themeColor="text1" w:themeTint="F2"/>
          <w:sz w:val="28"/>
          <w:szCs w:val="28"/>
          <w:lang w:val="kk-KZ"/>
        </w:rPr>
      </w:pPr>
    </w:p>
    <w:p w14:paraId="5CFD2F86" w14:textId="77777777" w:rsidR="002639F2" w:rsidRPr="00D76DB6" w:rsidRDefault="00786E29" w:rsidP="002639F2">
      <w:pPr>
        <w:ind w:right="-2" w:firstLine="709"/>
        <w:jc w:val="right"/>
        <w:rPr>
          <w:color w:val="0D0D0D" w:themeColor="text1" w:themeTint="F2"/>
          <w:lang w:val="kk-KZ"/>
        </w:rPr>
      </w:pPr>
      <m:oMathPara>
        <m:oMath>
          <m:sSub>
            <m:sSubPr>
              <m:ctrlPr>
                <w:rPr>
                  <w:rFonts w:ascii="Cambria Math" w:hAnsi="Cambria Math"/>
                  <w:i/>
                  <w:color w:val="0D0D0D" w:themeColor="text1" w:themeTint="F2"/>
                </w:rPr>
              </m:ctrlPr>
            </m:sSubPr>
            <m:e>
              <m:r>
                <w:rPr>
                  <w:rFonts w:ascii="Cambria Math" w:hAnsi="Cambria Math"/>
                  <w:color w:val="0D0D0D" w:themeColor="text1" w:themeTint="F2"/>
                  <w:lang w:val="en-US"/>
                </w:rPr>
                <m:t>k</m:t>
              </m:r>
            </m:e>
            <m:sub>
              <m:r>
                <w:rPr>
                  <w:rFonts w:ascii="Cambria Math" w:hAnsi="Cambria Math"/>
                  <w:color w:val="0D0D0D" w:themeColor="text1" w:themeTint="F2"/>
                </w:rPr>
                <m:t>f</m:t>
              </m:r>
            </m:sub>
          </m:sSub>
          <m:r>
            <w:rPr>
              <w:rFonts w:ascii="Cambria Math" w:hAnsi="Cambria Math"/>
              <w:color w:val="0D0D0D" w:themeColor="text1" w:themeTint="F2"/>
            </w:rPr>
            <m:t>=1-</m:t>
          </m:r>
          <m:f>
            <m:fPr>
              <m:ctrlPr>
                <w:rPr>
                  <w:rFonts w:ascii="Cambria Math" w:hAnsi="Cambria Math"/>
                  <w:i/>
                  <w:color w:val="0D0D0D" w:themeColor="text1" w:themeTint="F2"/>
                </w:rPr>
              </m:ctrlPr>
            </m:fPr>
            <m:num>
              <m:nary>
                <m:naryPr>
                  <m:chr m:val="∑"/>
                  <m:limLoc m:val="undOvr"/>
                  <m:ctrlPr>
                    <w:rPr>
                      <w:rFonts w:ascii="Cambria Math" w:hAnsi="Cambria Math"/>
                      <w:i/>
                      <w:color w:val="0D0D0D" w:themeColor="text1" w:themeTint="F2"/>
                    </w:rPr>
                  </m:ctrlPr>
                </m:naryPr>
                <m:sub>
                  <m:r>
                    <w:rPr>
                      <w:rFonts w:ascii="Cambria Math" w:hAnsi="Cambria Math"/>
                      <w:color w:val="0D0D0D" w:themeColor="text1" w:themeTint="F2"/>
                    </w:rPr>
                    <m:t>i=1</m:t>
                  </m:r>
                </m:sub>
                <m:sup>
                  <m:r>
                    <w:rPr>
                      <w:rFonts w:ascii="Cambria Math" w:hAnsi="Cambria Math"/>
                      <w:color w:val="0D0D0D" w:themeColor="text1" w:themeTint="F2"/>
                    </w:rPr>
                    <m:t>n</m:t>
                  </m:r>
                </m:sup>
                <m:e>
                  <m:d>
                    <m:dPr>
                      <m:begChr m:val="|"/>
                      <m:endChr m:val="|"/>
                      <m:ctrlPr>
                        <w:rPr>
                          <w:rFonts w:ascii="Cambria Math" w:hAnsi="Cambria Math"/>
                          <w:i/>
                          <w:color w:val="0D0D0D" w:themeColor="text1" w:themeTint="F2"/>
                        </w:rPr>
                      </m:ctrlPr>
                    </m:dPr>
                    <m:e>
                      <m:rad>
                        <m:radPr>
                          <m:degHide m:val="1"/>
                          <m:ctrlPr>
                            <w:rPr>
                              <w:rFonts w:ascii="Cambria Math" w:hAnsi="Cambria Math"/>
                              <w:i/>
                              <w:color w:val="0D0D0D" w:themeColor="text1" w:themeTint="F2"/>
                            </w:rPr>
                          </m:ctrlPr>
                        </m:radPr>
                        <m:deg/>
                        <m:e>
                          <m:f>
                            <m:fPr>
                              <m:ctrlPr>
                                <w:rPr>
                                  <w:rFonts w:ascii="Cambria Math" w:hAnsi="Cambria Math"/>
                                  <w:i/>
                                  <w:color w:val="0D0D0D" w:themeColor="text1" w:themeTint="F2"/>
                                </w:rPr>
                              </m:ctrlPr>
                            </m:fPr>
                            <m:num>
                              <m:r>
                                <w:rPr>
                                  <w:rFonts w:ascii="Cambria Math" w:hAnsi="Cambria Math"/>
                                  <w:color w:val="0D0D0D" w:themeColor="text1" w:themeTint="F2"/>
                                </w:rPr>
                                <m:t>2S</m:t>
                              </m:r>
                            </m:num>
                            <m:den>
                              <m:r>
                                <w:rPr>
                                  <w:rFonts w:ascii="Cambria Math" w:hAnsi="Cambria Math"/>
                                  <w:color w:val="0D0D0D" w:themeColor="text1" w:themeTint="F2"/>
                                </w:rPr>
                                <m:t>n</m:t>
                              </m:r>
                              <m:func>
                                <m:funcPr>
                                  <m:ctrlPr>
                                    <w:rPr>
                                      <w:rFonts w:ascii="Cambria Math" w:hAnsi="Cambria Math"/>
                                      <w:i/>
                                      <w:color w:val="0D0D0D" w:themeColor="text1" w:themeTint="F2"/>
                                    </w:rPr>
                                  </m:ctrlPr>
                                </m:funcPr>
                                <m:fName>
                                  <m:r>
                                    <m:rPr>
                                      <m:sty m:val="p"/>
                                    </m:rPr>
                                    <w:rPr>
                                      <w:rFonts w:ascii="Cambria Math" w:hAnsi="Cambria Math"/>
                                      <w:color w:val="0D0D0D" w:themeColor="text1" w:themeTint="F2"/>
                                    </w:rPr>
                                    <m:t>sin</m:t>
                                  </m:r>
                                </m:fName>
                                <m:e>
                                  <m:f>
                                    <m:fPr>
                                      <m:ctrlPr>
                                        <w:rPr>
                                          <w:rFonts w:ascii="Cambria Math" w:hAnsi="Cambria Math"/>
                                          <w:i/>
                                          <w:color w:val="0D0D0D" w:themeColor="text1" w:themeTint="F2"/>
                                        </w:rPr>
                                      </m:ctrlPr>
                                    </m:fPr>
                                    <m:num>
                                      <m:r>
                                        <w:rPr>
                                          <w:rFonts w:ascii="Cambria Math" w:hAnsi="Cambria Math"/>
                                          <w:color w:val="0D0D0D" w:themeColor="text1" w:themeTint="F2"/>
                                        </w:rPr>
                                        <m:t>2π</m:t>
                                      </m:r>
                                    </m:num>
                                    <m:den>
                                      <m:r>
                                        <w:rPr>
                                          <w:rFonts w:ascii="Cambria Math" w:hAnsi="Cambria Math"/>
                                          <w:color w:val="0D0D0D" w:themeColor="text1" w:themeTint="F2"/>
                                        </w:rPr>
                                        <m:t>n</m:t>
                                      </m:r>
                                    </m:den>
                                  </m:f>
                                </m:e>
                              </m:func>
                            </m:den>
                          </m:f>
                        </m:e>
                      </m:rad>
                      <m:r>
                        <w:rPr>
                          <w:rFonts w:ascii="Cambria Math" w:hAnsi="Cambria Math"/>
                          <w:color w:val="0D0D0D" w:themeColor="text1" w:themeTint="F2"/>
                        </w:rPr>
                        <m:t>-</m:t>
                      </m:r>
                      <m:sSub>
                        <m:sSubPr>
                          <m:ctrlPr>
                            <w:rPr>
                              <w:rFonts w:ascii="Cambria Math" w:hAnsi="Cambria Math"/>
                              <w:i/>
                              <w:color w:val="0D0D0D" w:themeColor="text1" w:themeTint="F2"/>
                            </w:rPr>
                          </m:ctrlPr>
                        </m:sSubPr>
                        <m:e>
                          <m:r>
                            <w:rPr>
                              <w:rFonts w:ascii="Cambria Math" w:hAnsi="Cambria Math"/>
                              <w:color w:val="0D0D0D" w:themeColor="text1" w:themeTint="F2"/>
                            </w:rPr>
                            <m:t>x</m:t>
                          </m:r>
                        </m:e>
                        <m:sub>
                          <m:r>
                            <w:rPr>
                              <w:rFonts w:ascii="Cambria Math" w:hAnsi="Cambria Math"/>
                              <w:color w:val="0D0D0D" w:themeColor="text1" w:themeTint="F2"/>
                            </w:rPr>
                            <m:t>i</m:t>
                          </m:r>
                        </m:sub>
                      </m:sSub>
                    </m:e>
                  </m:d>
                </m:e>
              </m:nary>
            </m:num>
            <m:den>
              <m:r>
                <w:rPr>
                  <w:rFonts w:ascii="Cambria Math" w:hAnsi="Cambria Math"/>
                  <w:color w:val="0D0D0D" w:themeColor="text1" w:themeTint="F2"/>
                </w:rPr>
                <m:t>n</m:t>
              </m:r>
            </m:den>
          </m:f>
        </m:oMath>
      </m:oMathPara>
    </w:p>
    <w:p w14:paraId="54EF1B3E" w14:textId="77777777" w:rsidR="00225721" w:rsidRPr="00D76DB6" w:rsidRDefault="00225721" w:rsidP="00EB2583">
      <w:pPr>
        <w:ind w:right="-2" w:firstLine="709"/>
        <w:jc w:val="both"/>
        <w:rPr>
          <w:bCs/>
          <w:color w:val="0D0D0D" w:themeColor="text1" w:themeTint="F2"/>
          <w:sz w:val="28"/>
          <w:szCs w:val="28"/>
          <w:lang w:val="kk-KZ"/>
        </w:rPr>
      </w:pPr>
    </w:p>
    <w:p w14:paraId="520AAE2E" w14:textId="01F591F0" w:rsidR="008E069B" w:rsidRDefault="002639F2" w:rsidP="009C423C">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Форманың коэффициенті [0,1] мәндерін алады. </w:t>
      </w:r>
      <m:oMath>
        <m:sSub>
          <m:sSubPr>
            <m:ctrlPr>
              <w:rPr>
                <w:rFonts w:ascii="Cambria Math" w:hAnsi="Cambria Math"/>
                <w:i/>
                <w:color w:val="0D0D0D" w:themeColor="text1" w:themeTint="F2"/>
                <w:sz w:val="28"/>
                <w:szCs w:val="28"/>
              </w:rPr>
            </m:ctrlPr>
          </m:sSubPr>
          <m:e>
            <m:r>
              <w:rPr>
                <w:rFonts w:ascii="Cambria Math" w:hAnsi="Cambria Math"/>
                <w:color w:val="0D0D0D" w:themeColor="text1" w:themeTint="F2"/>
                <w:sz w:val="28"/>
                <w:szCs w:val="28"/>
                <w:lang w:val="en-US"/>
              </w:rPr>
              <m:t>k</m:t>
            </m:r>
          </m:e>
          <m:sub>
            <m:r>
              <w:rPr>
                <w:rFonts w:ascii="Cambria Math" w:hAnsi="Cambria Math"/>
                <w:color w:val="0D0D0D" w:themeColor="text1" w:themeTint="F2"/>
                <w:sz w:val="28"/>
                <w:szCs w:val="28"/>
                <w:lang w:val="en-US"/>
              </w:rPr>
              <m:t>f</m:t>
            </m:r>
          </m:sub>
        </m:sSub>
        <m:r>
          <w:rPr>
            <w:rFonts w:ascii="Cambria Math" w:hAnsi="Cambria Math"/>
            <w:color w:val="0D0D0D" w:themeColor="text1" w:themeTint="F2"/>
            <w:sz w:val="28"/>
            <w:szCs w:val="28"/>
          </w:rPr>
          <m:t xml:space="preserve">=1 </m:t>
        </m:r>
      </m:oMath>
      <w:r w:rsidRPr="00D76DB6">
        <w:rPr>
          <w:bCs/>
          <w:color w:val="0D0D0D" w:themeColor="text1" w:themeTint="F2"/>
          <w:sz w:val="28"/>
          <w:szCs w:val="28"/>
          <w:lang w:val="kk-KZ"/>
        </w:rPr>
        <w:t xml:space="preserve">неғұрлым теңдестірілген дамуы бар жүйеге сәйкес келеді, яғни барлық базалық бағдарлар бойынша жүйенің дамуы бірдей, ал </w:t>
      </w:r>
      <m:oMath>
        <m:sSub>
          <m:sSubPr>
            <m:ctrlPr>
              <w:rPr>
                <w:rFonts w:ascii="Cambria Math" w:hAnsi="Cambria Math"/>
                <w:i/>
                <w:color w:val="0D0D0D" w:themeColor="text1" w:themeTint="F2"/>
              </w:rPr>
            </m:ctrlPr>
          </m:sSubPr>
          <m:e>
            <m:r>
              <w:rPr>
                <w:rFonts w:ascii="Cambria Math" w:hAnsi="Cambria Math"/>
                <w:color w:val="0D0D0D" w:themeColor="text1" w:themeTint="F2"/>
                <w:lang w:val="en-US"/>
              </w:rPr>
              <m:t>k</m:t>
            </m:r>
          </m:e>
          <m:sub>
            <m:r>
              <w:rPr>
                <w:rFonts w:ascii="Cambria Math" w:hAnsi="Cambria Math"/>
                <w:color w:val="0D0D0D" w:themeColor="text1" w:themeTint="F2"/>
                <w:lang w:val="en-US"/>
              </w:rPr>
              <m:t>f</m:t>
            </m:r>
          </m:sub>
        </m:sSub>
        <m:r>
          <w:rPr>
            <w:rFonts w:ascii="Cambria Math" w:hAnsi="Cambria Math"/>
            <w:color w:val="0D0D0D" w:themeColor="text1" w:themeTint="F2"/>
          </w:rPr>
          <m:t>=0</m:t>
        </m:r>
      </m:oMath>
      <w:r w:rsidRPr="00D76DB6">
        <w:rPr>
          <w:color w:val="0D0D0D" w:themeColor="text1" w:themeTint="F2"/>
        </w:rPr>
        <w:t xml:space="preserve"> </w:t>
      </w:r>
      <w:r w:rsidRPr="00D76DB6">
        <w:rPr>
          <w:bCs/>
          <w:color w:val="0D0D0D" w:themeColor="text1" w:themeTint="F2"/>
          <w:sz w:val="28"/>
          <w:szCs w:val="28"/>
          <w:lang w:val="kk-KZ"/>
        </w:rPr>
        <w:t>– теңгерімсіз</w:t>
      </w:r>
      <w:r w:rsidR="00EB2583" w:rsidRPr="00D76DB6">
        <w:rPr>
          <w:bCs/>
          <w:color w:val="0D0D0D" w:themeColor="text1" w:themeTint="F2"/>
          <w:sz w:val="28"/>
          <w:szCs w:val="28"/>
          <w:lang w:val="kk-KZ"/>
        </w:rPr>
        <w:t xml:space="preserve"> дамуы бар жүйеге</w:t>
      </w:r>
      <w:r w:rsidR="00225721" w:rsidRPr="00D76DB6">
        <w:rPr>
          <w:bCs/>
          <w:color w:val="0D0D0D" w:themeColor="text1" w:themeTint="F2"/>
          <w:sz w:val="28"/>
          <w:szCs w:val="28"/>
        </w:rPr>
        <w:t xml:space="preserve"> </w:t>
      </w:r>
      <w:r w:rsidR="00225721" w:rsidRPr="00D76DB6">
        <w:rPr>
          <w:bCs/>
          <w:color w:val="0D0D0D" w:themeColor="text1" w:themeTint="F2"/>
          <w:sz w:val="28"/>
          <w:szCs w:val="28"/>
          <w:lang w:val="kk-KZ"/>
        </w:rPr>
        <w:t xml:space="preserve">0,4 </w:t>
      </w:r>
      <w:r w:rsidR="00EB2583" w:rsidRPr="00D76DB6">
        <w:rPr>
          <w:bCs/>
          <w:color w:val="0D0D0D" w:themeColor="text1" w:themeTint="F2"/>
          <w:sz w:val="28"/>
          <w:szCs w:val="28"/>
          <w:lang w:val="kk-KZ"/>
        </w:rPr>
        <w:t>сәйкес келе</w:t>
      </w:r>
      <w:r w:rsidR="00225721" w:rsidRPr="00D76DB6">
        <w:rPr>
          <w:bCs/>
          <w:color w:val="0D0D0D" w:themeColor="text1" w:themeTint="F2"/>
          <w:sz w:val="28"/>
          <w:szCs w:val="28"/>
          <w:lang w:val="kk-KZ"/>
        </w:rPr>
        <w:t>ді</w:t>
      </w:r>
      <w:r w:rsidR="00184127" w:rsidRPr="00D76DB6">
        <w:rPr>
          <w:bCs/>
          <w:color w:val="0D0D0D" w:themeColor="text1" w:themeTint="F2"/>
          <w:sz w:val="28"/>
          <w:szCs w:val="28"/>
          <w:lang w:val="kk-KZ"/>
        </w:rPr>
        <w:t>.</w:t>
      </w:r>
    </w:p>
    <w:p w14:paraId="44EC68AC" w14:textId="1BCF4F68" w:rsidR="008C0002" w:rsidRDefault="008C0002" w:rsidP="009C423C">
      <w:pPr>
        <w:ind w:right="-2" w:firstLine="709"/>
        <w:jc w:val="both"/>
        <w:rPr>
          <w:bCs/>
          <w:color w:val="0D0D0D" w:themeColor="text1" w:themeTint="F2"/>
          <w:sz w:val="28"/>
          <w:szCs w:val="28"/>
          <w:lang w:val="kk-KZ"/>
        </w:rPr>
      </w:pPr>
    </w:p>
    <w:p w14:paraId="7B2602C6" w14:textId="7C455665" w:rsidR="00AB0944" w:rsidRDefault="00AB0944" w:rsidP="009C423C">
      <w:pPr>
        <w:ind w:right="-2" w:firstLine="709"/>
        <w:jc w:val="both"/>
        <w:rPr>
          <w:bCs/>
          <w:color w:val="0D0D0D" w:themeColor="text1" w:themeTint="F2"/>
          <w:sz w:val="28"/>
          <w:szCs w:val="28"/>
          <w:lang w:val="kk-KZ"/>
        </w:rPr>
      </w:pPr>
    </w:p>
    <w:p w14:paraId="0B105343" w14:textId="0C56DA7B" w:rsidR="00AB0944" w:rsidRDefault="00AB0944" w:rsidP="009C423C">
      <w:pPr>
        <w:ind w:right="-2" w:firstLine="709"/>
        <w:jc w:val="both"/>
        <w:rPr>
          <w:bCs/>
          <w:color w:val="0D0D0D" w:themeColor="text1" w:themeTint="F2"/>
          <w:sz w:val="28"/>
          <w:szCs w:val="28"/>
          <w:lang w:val="kk-KZ"/>
        </w:rPr>
      </w:pPr>
    </w:p>
    <w:p w14:paraId="7B084971" w14:textId="07F66D10" w:rsidR="00AB0944" w:rsidRDefault="00AB0944" w:rsidP="009C423C">
      <w:pPr>
        <w:ind w:right="-2" w:firstLine="709"/>
        <w:jc w:val="both"/>
        <w:rPr>
          <w:bCs/>
          <w:color w:val="0D0D0D" w:themeColor="text1" w:themeTint="F2"/>
          <w:sz w:val="28"/>
          <w:szCs w:val="28"/>
          <w:lang w:val="kk-KZ"/>
        </w:rPr>
      </w:pPr>
    </w:p>
    <w:p w14:paraId="13C2BFC7" w14:textId="3143FB47" w:rsidR="00AB0944" w:rsidRDefault="00AB0944" w:rsidP="009C423C">
      <w:pPr>
        <w:ind w:right="-2" w:firstLine="709"/>
        <w:jc w:val="both"/>
        <w:rPr>
          <w:bCs/>
          <w:color w:val="0D0D0D" w:themeColor="text1" w:themeTint="F2"/>
          <w:sz w:val="28"/>
          <w:szCs w:val="28"/>
          <w:lang w:val="kk-KZ"/>
        </w:rPr>
      </w:pPr>
    </w:p>
    <w:p w14:paraId="180B9F4C" w14:textId="10EAEB8C" w:rsidR="00AB0944" w:rsidRDefault="00AB0944" w:rsidP="009C423C">
      <w:pPr>
        <w:ind w:right="-2" w:firstLine="709"/>
        <w:jc w:val="both"/>
        <w:rPr>
          <w:bCs/>
          <w:color w:val="0D0D0D" w:themeColor="text1" w:themeTint="F2"/>
          <w:sz w:val="28"/>
          <w:szCs w:val="28"/>
          <w:lang w:val="kk-KZ"/>
        </w:rPr>
      </w:pPr>
    </w:p>
    <w:p w14:paraId="1F5B1189" w14:textId="77777777" w:rsidR="00AB0944" w:rsidRPr="009C423C" w:rsidRDefault="00AB0944" w:rsidP="009C423C">
      <w:pPr>
        <w:ind w:right="-2" w:firstLine="709"/>
        <w:jc w:val="both"/>
        <w:rPr>
          <w:bCs/>
          <w:color w:val="0D0D0D" w:themeColor="text1" w:themeTint="F2"/>
          <w:sz w:val="28"/>
          <w:szCs w:val="28"/>
          <w:lang w:val="kk-KZ"/>
        </w:rPr>
      </w:pPr>
    </w:p>
    <w:p w14:paraId="39E26D15" w14:textId="4F06D951" w:rsidR="009430AE" w:rsidRPr="00D76DB6" w:rsidRDefault="009430AE" w:rsidP="008E069B">
      <w:pPr>
        <w:pStyle w:val="af9"/>
        <w:jc w:val="both"/>
        <w:rPr>
          <w:color w:val="0D0D0D" w:themeColor="text1" w:themeTint="F2"/>
          <w:sz w:val="28"/>
          <w:szCs w:val="28"/>
          <w:lang w:val="kk-KZ"/>
        </w:rPr>
      </w:pPr>
      <w:r w:rsidRPr="00D76DB6">
        <w:rPr>
          <w:color w:val="0D0D0D" w:themeColor="text1" w:themeTint="F2"/>
          <w:sz w:val="28"/>
          <w:szCs w:val="28"/>
          <w:lang w:val="kk-KZ"/>
        </w:rPr>
        <w:lastRenderedPageBreak/>
        <w:t xml:space="preserve">Кесте </w:t>
      </w:r>
      <w:r w:rsidR="00267794" w:rsidRPr="00D76DB6">
        <w:rPr>
          <w:color w:val="0D0D0D" w:themeColor="text1" w:themeTint="F2"/>
          <w:sz w:val="28"/>
          <w:szCs w:val="28"/>
          <w:lang w:val="kk-KZ"/>
        </w:rPr>
        <w:t>27</w:t>
      </w:r>
      <w:r w:rsidRPr="00D76DB6">
        <w:rPr>
          <w:color w:val="0D0D0D" w:themeColor="text1" w:themeTint="F2"/>
          <w:sz w:val="28"/>
          <w:szCs w:val="28"/>
          <w:lang w:val="kk-KZ"/>
        </w:rPr>
        <w:t xml:space="preserve"> – 2025 жылдың болжамдары бойынша банктердің бәсекелес ортаны дамытуда коммерциялық банктегі сапалы қызмет көрсетудің </w:t>
      </w:r>
      <w:r w:rsidR="00A62662" w:rsidRPr="00D76DB6">
        <w:rPr>
          <w:color w:val="0D0D0D" w:themeColor="text1" w:themeTint="F2"/>
          <w:sz w:val="28"/>
          <w:szCs w:val="28"/>
          <w:lang w:val="kk-KZ"/>
        </w:rPr>
        <w:t>ең тиімді бағыттарын бағалау</w:t>
      </w:r>
    </w:p>
    <w:tbl>
      <w:tblPr>
        <w:tblStyle w:val="a3"/>
        <w:tblW w:w="9631" w:type="dxa"/>
        <w:tblInd w:w="150" w:type="dxa"/>
        <w:tblLayout w:type="fixed"/>
        <w:tblLook w:val="04A0" w:firstRow="1" w:lastRow="0" w:firstColumn="1" w:lastColumn="0" w:noHBand="0" w:noVBand="1"/>
      </w:tblPr>
      <w:tblGrid>
        <w:gridCol w:w="1666"/>
        <w:gridCol w:w="844"/>
        <w:gridCol w:w="5528"/>
        <w:gridCol w:w="1593"/>
      </w:tblGrid>
      <w:tr w:rsidR="00D76DB6" w:rsidRPr="00D76DB6" w14:paraId="11B75937" w14:textId="77777777" w:rsidTr="00BB199D">
        <w:tc>
          <w:tcPr>
            <w:tcW w:w="1666" w:type="dxa"/>
            <w:tcBorders>
              <w:top w:val="single" w:sz="4" w:space="0" w:color="auto"/>
              <w:left w:val="single" w:sz="4" w:space="0" w:color="auto"/>
              <w:bottom w:val="single" w:sz="4" w:space="0" w:color="auto"/>
              <w:right w:val="single" w:sz="4" w:space="0" w:color="auto"/>
            </w:tcBorders>
            <w:vAlign w:val="center"/>
            <w:hideMark/>
          </w:tcPr>
          <w:p w14:paraId="3E7F8D01" w14:textId="77777777" w:rsidR="009430AE" w:rsidRPr="00D76DB6" w:rsidRDefault="009430AE" w:rsidP="00BB199D">
            <w:pPr>
              <w:pStyle w:val="af9"/>
              <w:spacing w:after="0"/>
              <w:jc w:val="center"/>
              <w:rPr>
                <w:color w:val="0D0D0D" w:themeColor="text1" w:themeTint="F2"/>
              </w:rPr>
            </w:pPr>
            <w:r w:rsidRPr="00D76DB6">
              <w:rPr>
                <w:color w:val="0D0D0D" w:themeColor="text1" w:themeTint="F2"/>
              </w:rPr>
              <w:t>Негізгі бағдар</w:t>
            </w:r>
          </w:p>
        </w:tc>
        <w:tc>
          <w:tcPr>
            <w:tcW w:w="844" w:type="dxa"/>
            <w:tcBorders>
              <w:top w:val="single" w:sz="4" w:space="0" w:color="auto"/>
              <w:left w:val="single" w:sz="4" w:space="0" w:color="auto"/>
              <w:bottom w:val="single" w:sz="4" w:space="0" w:color="auto"/>
              <w:right w:val="single" w:sz="4" w:space="0" w:color="auto"/>
            </w:tcBorders>
            <w:vAlign w:val="center"/>
            <w:hideMark/>
          </w:tcPr>
          <w:p w14:paraId="3E51390E" w14:textId="77777777" w:rsidR="009430AE" w:rsidRPr="00D76DB6" w:rsidRDefault="009430AE" w:rsidP="00BB199D">
            <w:pPr>
              <w:pStyle w:val="af9"/>
              <w:spacing w:after="0"/>
              <w:jc w:val="center"/>
              <w:rPr>
                <w:color w:val="0D0D0D" w:themeColor="text1" w:themeTint="F2"/>
                <w:lang w:val="kk-KZ"/>
              </w:rPr>
            </w:pPr>
            <w:r w:rsidRPr="00D76DB6">
              <w:rPr>
                <w:color w:val="0D0D0D" w:themeColor="text1" w:themeTint="F2"/>
              </w:rPr>
              <w:t>Код</w:t>
            </w:r>
          </w:p>
        </w:tc>
        <w:tc>
          <w:tcPr>
            <w:tcW w:w="5528" w:type="dxa"/>
            <w:tcBorders>
              <w:top w:val="single" w:sz="4" w:space="0" w:color="auto"/>
              <w:left w:val="single" w:sz="4" w:space="0" w:color="auto"/>
              <w:bottom w:val="single" w:sz="4" w:space="0" w:color="auto"/>
              <w:right w:val="single" w:sz="4" w:space="0" w:color="auto"/>
            </w:tcBorders>
            <w:vAlign w:val="center"/>
            <w:hideMark/>
          </w:tcPr>
          <w:p w14:paraId="4D0691D2" w14:textId="77777777" w:rsidR="009430AE" w:rsidRPr="00D76DB6" w:rsidRDefault="009430AE" w:rsidP="00BB199D">
            <w:pPr>
              <w:pStyle w:val="af9"/>
              <w:spacing w:after="0"/>
              <w:jc w:val="center"/>
              <w:rPr>
                <w:color w:val="0D0D0D" w:themeColor="text1" w:themeTint="F2"/>
                <w:lang w:val="kk-KZ"/>
              </w:rPr>
            </w:pPr>
            <w:r w:rsidRPr="00D76DB6">
              <w:rPr>
                <w:color w:val="0D0D0D" w:themeColor="text1" w:themeTint="F2"/>
              </w:rPr>
              <w:t>К</w:t>
            </w:r>
            <w:r w:rsidRPr="00D76DB6">
              <w:rPr>
                <w:color w:val="0D0D0D" w:themeColor="text1" w:themeTint="F2"/>
                <w:lang w:val="kk-KZ"/>
              </w:rPr>
              <w:t>өрсеткіштер</w:t>
            </w:r>
          </w:p>
        </w:tc>
        <w:tc>
          <w:tcPr>
            <w:tcW w:w="1593" w:type="dxa"/>
            <w:tcBorders>
              <w:top w:val="single" w:sz="4" w:space="0" w:color="auto"/>
              <w:left w:val="single" w:sz="4" w:space="0" w:color="auto"/>
              <w:bottom w:val="single" w:sz="4" w:space="0" w:color="auto"/>
              <w:right w:val="single" w:sz="4" w:space="0" w:color="auto"/>
            </w:tcBorders>
            <w:vAlign w:val="center"/>
            <w:hideMark/>
          </w:tcPr>
          <w:p w14:paraId="101506ED" w14:textId="77777777" w:rsidR="009430AE" w:rsidRPr="00D76DB6" w:rsidRDefault="009430AE" w:rsidP="00BB199D">
            <w:pPr>
              <w:jc w:val="center"/>
              <w:rPr>
                <w:color w:val="0D0D0D" w:themeColor="text1" w:themeTint="F2"/>
              </w:rPr>
            </w:pPr>
            <w:r w:rsidRPr="00D76DB6">
              <w:rPr>
                <w:color w:val="0D0D0D" w:themeColor="text1" w:themeTint="F2"/>
              </w:rPr>
              <w:t>Импульс</w:t>
            </w:r>
          </w:p>
        </w:tc>
      </w:tr>
      <w:tr w:rsidR="00D76DB6" w:rsidRPr="00D76DB6" w14:paraId="391B9455" w14:textId="77777777" w:rsidTr="008E069B">
        <w:tc>
          <w:tcPr>
            <w:tcW w:w="9631" w:type="dxa"/>
            <w:gridSpan w:val="4"/>
            <w:tcBorders>
              <w:top w:val="single" w:sz="4" w:space="0" w:color="auto"/>
              <w:left w:val="single" w:sz="4" w:space="0" w:color="auto"/>
              <w:bottom w:val="single" w:sz="4" w:space="0" w:color="auto"/>
              <w:right w:val="single" w:sz="4" w:space="0" w:color="auto"/>
            </w:tcBorders>
            <w:hideMark/>
          </w:tcPr>
          <w:p w14:paraId="41E63F6A" w14:textId="77777777" w:rsidR="009430AE" w:rsidRPr="00D76DB6" w:rsidRDefault="009430AE" w:rsidP="00DC7E07">
            <w:pPr>
              <w:jc w:val="center"/>
              <w:rPr>
                <w:color w:val="0D0D0D" w:themeColor="text1" w:themeTint="F2"/>
                <w:lang w:val="kk-KZ"/>
              </w:rPr>
            </w:pPr>
            <w:r w:rsidRPr="00D76DB6">
              <w:rPr>
                <w:color w:val="0D0D0D" w:themeColor="text1" w:themeTint="F2"/>
                <w:lang w:val="kk-KZ"/>
              </w:rPr>
              <w:t xml:space="preserve">Міндеттемелер </w:t>
            </w:r>
          </w:p>
        </w:tc>
      </w:tr>
      <w:tr w:rsidR="00D76DB6" w:rsidRPr="00D76DB6" w14:paraId="36463EEF" w14:textId="77777777" w:rsidTr="007833F4">
        <w:tc>
          <w:tcPr>
            <w:tcW w:w="1666" w:type="dxa"/>
            <w:vMerge w:val="restart"/>
            <w:tcBorders>
              <w:top w:val="single" w:sz="4" w:space="0" w:color="auto"/>
              <w:left w:val="single" w:sz="4" w:space="0" w:color="auto"/>
              <w:right w:val="single" w:sz="4" w:space="0" w:color="auto"/>
            </w:tcBorders>
            <w:vAlign w:val="center"/>
            <w:hideMark/>
          </w:tcPr>
          <w:p w14:paraId="72165E03" w14:textId="77777777" w:rsidR="009430AE" w:rsidRPr="00D76DB6" w:rsidRDefault="009430AE" w:rsidP="008E069B">
            <w:pPr>
              <w:pStyle w:val="af9"/>
              <w:rPr>
                <w:color w:val="0D0D0D" w:themeColor="text1" w:themeTint="F2"/>
                <w:lang w:val="kk-KZ"/>
              </w:rPr>
            </w:pPr>
            <w:r w:rsidRPr="00D76DB6">
              <w:rPr>
                <w:color w:val="0D0D0D" w:themeColor="text1" w:themeTint="F2"/>
                <w:lang w:val="kk-KZ"/>
              </w:rPr>
              <w:t>Іс</w:t>
            </w:r>
            <w:r w:rsidRPr="00D76DB6">
              <w:rPr>
                <w:color w:val="0D0D0D" w:themeColor="text1" w:themeTint="F2"/>
              </w:rPr>
              <w:t>-</w:t>
            </w:r>
            <w:r w:rsidRPr="00D76DB6">
              <w:rPr>
                <w:color w:val="0D0D0D" w:themeColor="text1" w:themeTint="F2"/>
                <w:lang w:val="kk-KZ"/>
              </w:rPr>
              <w:t>әрекет еркіндігі</w:t>
            </w:r>
          </w:p>
        </w:tc>
        <w:tc>
          <w:tcPr>
            <w:tcW w:w="844" w:type="dxa"/>
            <w:tcBorders>
              <w:top w:val="single" w:sz="4" w:space="0" w:color="auto"/>
              <w:left w:val="single" w:sz="4" w:space="0" w:color="auto"/>
              <w:bottom w:val="single" w:sz="4" w:space="0" w:color="auto"/>
              <w:right w:val="single" w:sz="4" w:space="0" w:color="auto"/>
            </w:tcBorders>
            <w:vAlign w:val="center"/>
            <w:hideMark/>
          </w:tcPr>
          <w:p w14:paraId="5F2190D3" w14:textId="77777777" w:rsidR="009430AE" w:rsidRPr="00D76DB6" w:rsidRDefault="009430AE" w:rsidP="007833F4">
            <w:pPr>
              <w:pStyle w:val="af9"/>
              <w:spacing w:after="0"/>
              <w:jc w:val="center"/>
              <w:rPr>
                <w:color w:val="0D0D0D" w:themeColor="text1" w:themeTint="F2"/>
                <w:vertAlign w:val="subscript"/>
              </w:rPr>
            </w:pPr>
            <w:r w:rsidRPr="00D76DB6">
              <w:rPr>
                <w:color w:val="0D0D0D" w:themeColor="text1" w:themeTint="F2"/>
              </w:rPr>
              <w:t>Y</w:t>
            </w:r>
            <w:r w:rsidRPr="00D76DB6">
              <w:rPr>
                <w:color w:val="0D0D0D" w:themeColor="text1" w:themeTint="F2"/>
                <w:vertAlign w:val="subscript"/>
              </w:rPr>
              <w:t>10</w:t>
            </w:r>
          </w:p>
        </w:tc>
        <w:tc>
          <w:tcPr>
            <w:tcW w:w="5528" w:type="dxa"/>
            <w:tcBorders>
              <w:top w:val="single" w:sz="4" w:space="0" w:color="auto"/>
              <w:left w:val="single" w:sz="4" w:space="0" w:color="auto"/>
              <w:bottom w:val="single" w:sz="4" w:space="0" w:color="auto"/>
              <w:right w:val="single" w:sz="4" w:space="0" w:color="auto"/>
            </w:tcBorders>
            <w:hideMark/>
          </w:tcPr>
          <w:p w14:paraId="25BDD2AF" w14:textId="77777777" w:rsidR="009430AE" w:rsidRPr="00D76DB6" w:rsidRDefault="009430AE" w:rsidP="00DC7E07">
            <w:pPr>
              <w:ind w:right="141"/>
              <w:rPr>
                <w:color w:val="0D0D0D" w:themeColor="text1" w:themeTint="F2"/>
                <w:lang w:val="kk-KZ"/>
              </w:rPr>
            </w:pPr>
            <w:r w:rsidRPr="00D76DB6">
              <w:rPr>
                <w:color w:val="0D0D0D" w:themeColor="text1" w:themeTint="F2"/>
              </w:rPr>
              <w:t xml:space="preserve">Теңгемен салынған депозиттер бойынша орташа төленген сыйақы мөлшерлемесі Заңды тұлғаларға </w:t>
            </w:r>
          </w:p>
        </w:tc>
        <w:tc>
          <w:tcPr>
            <w:tcW w:w="1593" w:type="dxa"/>
            <w:tcBorders>
              <w:top w:val="single" w:sz="4" w:space="0" w:color="auto"/>
              <w:left w:val="single" w:sz="4" w:space="0" w:color="auto"/>
              <w:bottom w:val="single" w:sz="4" w:space="0" w:color="auto"/>
              <w:right w:val="single" w:sz="4" w:space="0" w:color="auto"/>
            </w:tcBorders>
            <w:vAlign w:val="center"/>
            <w:hideMark/>
          </w:tcPr>
          <w:p w14:paraId="7E4849DA" w14:textId="77777777" w:rsidR="009430AE" w:rsidRPr="00D76DB6" w:rsidRDefault="009430AE" w:rsidP="008E069B">
            <w:pPr>
              <w:jc w:val="center"/>
              <w:rPr>
                <w:color w:val="0D0D0D" w:themeColor="text1" w:themeTint="F2"/>
              </w:rPr>
            </w:pPr>
            <w:r w:rsidRPr="00D76DB6">
              <w:rPr>
                <w:color w:val="0D0D0D" w:themeColor="text1" w:themeTint="F2"/>
              </w:rPr>
              <w:t>4%</w:t>
            </w:r>
          </w:p>
        </w:tc>
      </w:tr>
      <w:tr w:rsidR="00D76DB6" w:rsidRPr="00D76DB6" w14:paraId="57581686" w14:textId="77777777" w:rsidTr="007833F4">
        <w:trPr>
          <w:trHeight w:val="493"/>
        </w:trPr>
        <w:tc>
          <w:tcPr>
            <w:tcW w:w="1666" w:type="dxa"/>
            <w:vMerge/>
            <w:tcBorders>
              <w:left w:val="single" w:sz="4" w:space="0" w:color="auto"/>
              <w:bottom w:val="single" w:sz="4" w:space="0" w:color="auto"/>
              <w:right w:val="single" w:sz="4" w:space="0" w:color="auto"/>
            </w:tcBorders>
            <w:hideMark/>
          </w:tcPr>
          <w:p w14:paraId="3FE931B6" w14:textId="77777777" w:rsidR="009430AE" w:rsidRPr="00D76DB6" w:rsidRDefault="009430AE" w:rsidP="00DC7E07">
            <w:pPr>
              <w:pStyle w:val="af9"/>
              <w:rPr>
                <w:color w:val="0D0D0D" w:themeColor="text1" w:themeTint="F2"/>
              </w:rPr>
            </w:pPr>
          </w:p>
        </w:tc>
        <w:tc>
          <w:tcPr>
            <w:tcW w:w="844" w:type="dxa"/>
            <w:tcBorders>
              <w:top w:val="single" w:sz="4" w:space="0" w:color="auto"/>
              <w:left w:val="single" w:sz="4" w:space="0" w:color="auto"/>
              <w:bottom w:val="single" w:sz="4" w:space="0" w:color="auto"/>
              <w:right w:val="single" w:sz="4" w:space="0" w:color="auto"/>
            </w:tcBorders>
            <w:vAlign w:val="center"/>
            <w:hideMark/>
          </w:tcPr>
          <w:p w14:paraId="7024F99E" w14:textId="77777777" w:rsidR="009430AE" w:rsidRPr="00D76DB6" w:rsidRDefault="009430AE" w:rsidP="007833F4">
            <w:pPr>
              <w:pStyle w:val="af9"/>
              <w:spacing w:after="0"/>
              <w:jc w:val="center"/>
              <w:rPr>
                <w:color w:val="0D0D0D" w:themeColor="text1" w:themeTint="F2"/>
                <w:vertAlign w:val="subscript"/>
              </w:rPr>
            </w:pPr>
            <w:r w:rsidRPr="00D76DB6">
              <w:rPr>
                <w:color w:val="0D0D0D" w:themeColor="text1" w:themeTint="F2"/>
              </w:rPr>
              <w:t>Y</w:t>
            </w:r>
            <w:r w:rsidRPr="00D76DB6">
              <w:rPr>
                <w:color w:val="0D0D0D" w:themeColor="text1" w:themeTint="F2"/>
                <w:vertAlign w:val="subscript"/>
              </w:rPr>
              <w:t>11</w:t>
            </w:r>
          </w:p>
        </w:tc>
        <w:tc>
          <w:tcPr>
            <w:tcW w:w="5528" w:type="dxa"/>
            <w:tcBorders>
              <w:top w:val="single" w:sz="4" w:space="0" w:color="auto"/>
              <w:left w:val="single" w:sz="4" w:space="0" w:color="auto"/>
              <w:bottom w:val="single" w:sz="4" w:space="0" w:color="auto"/>
              <w:right w:val="single" w:sz="4" w:space="0" w:color="auto"/>
            </w:tcBorders>
            <w:hideMark/>
          </w:tcPr>
          <w:p w14:paraId="55890ED2" w14:textId="77777777" w:rsidR="009430AE" w:rsidRPr="00D76DB6" w:rsidRDefault="009430AE" w:rsidP="007833F4">
            <w:pPr>
              <w:pStyle w:val="af9"/>
              <w:spacing w:after="0"/>
              <w:rPr>
                <w:color w:val="0D0D0D" w:themeColor="text1" w:themeTint="F2"/>
              </w:rPr>
            </w:pPr>
            <w:r w:rsidRPr="00D76DB6">
              <w:rPr>
                <w:color w:val="0D0D0D" w:themeColor="text1" w:themeTint="F2"/>
              </w:rPr>
              <w:t xml:space="preserve">Теңгемен салынған депозиттер бойынша орташа төленген сыйақы мөлшерлемесі Жеке тұлғаларға </w:t>
            </w:r>
          </w:p>
        </w:tc>
        <w:tc>
          <w:tcPr>
            <w:tcW w:w="1593" w:type="dxa"/>
            <w:tcBorders>
              <w:top w:val="single" w:sz="4" w:space="0" w:color="auto"/>
              <w:left w:val="single" w:sz="4" w:space="0" w:color="auto"/>
              <w:bottom w:val="single" w:sz="4" w:space="0" w:color="auto"/>
              <w:right w:val="single" w:sz="4" w:space="0" w:color="auto"/>
            </w:tcBorders>
            <w:vAlign w:val="center"/>
            <w:hideMark/>
          </w:tcPr>
          <w:p w14:paraId="060A61D7" w14:textId="77777777" w:rsidR="009430AE" w:rsidRPr="00D76DB6" w:rsidRDefault="009430AE" w:rsidP="008E069B">
            <w:pPr>
              <w:jc w:val="center"/>
              <w:rPr>
                <w:color w:val="0D0D0D" w:themeColor="text1" w:themeTint="F2"/>
              </w:rPr>
            </w:pPr>
            <w:r w:rsidRPr="00D76DB6">
              <w:rPr>
                <w:color w:val="0D0D0D" w:themeColor="text1" w:themeTint="F2"/>
              </w:rPr>
              <w:t>5%</w:t>
            </w:r>
          </w:p>
        </w:tc>
      </w:tr>
      <w:tr w:rsidR="00D76DB6" w:rsidRPr="00D76DB6" w14:paraId="5FE3BB36" w14:textId="77777777" w:rsidTr="008E069B">
        <w:tc>
          <w:tcPr>
            <w:tcW w:w="9631" w:type="dxa"/>
            <w:gridSpan w:val="4"/>
            <w:tcBorders>
              <w:top w:val="single" w:sz="4" w:space="0" w:color="auto"/>
              <w:left w:val="single" w:sz="4" w:space="0" w:color="auto"/>
              <w:bottom w:val="single" w:sz="4" w:space="0" w:color="auto"/>
              <w:right w:val="single" w:sz="4" w:space="0" w:color="auto"/>
            </w:tcBorders>
            <w:hideMark/>
          </w:tcPr>
          <w:p w14:paraId="6964ECF7" w14:textId="77777777" w:rsidR="009430AE" w:rsidRPr="00D76DB6" w:rsidRDefault="009430AE" w:rsidP="00DC7E07">
            <w:pPr>
              <w:jc w:val="center"/>
              <w:rPr>
                <w:color w:val="0D0D0D" w:themeColor="text1" w:themeTint="F2"/>
                <w:lang w:val="kk-KZ"/>
              </w:rPr>
            </w:pPr>
            <w:r w:rsidRPr="00D76DB6">
              <w:rPr>
                <w:color w:val="0D0D0D" w:themeColor="text1" w:themeTint="F2"/>
                <w:lang w:val="kk-KZ"/>
              </w:rPr>
              <w:t>Несие портфелінің  сапасы</w:t>
            </w:r>
          </w:p>
        </w:tc>
      </w:tr>
      <w:tr w:rsidR="00D76DB6" w:rsidRPr="00D76DB6" w14:paraId="48CA6F0F" w14:textId="77777777" w:rsidTr="007833F4">
        <w:trPr>
          <w:trHeight w:val="741"/>
        </w:trPr>
        <w:tc>
          <w:tcPr>
            <w:tcW w:w="1666" w:type="dxa"/>
            <w:vMerge w:val="restart"/>
            <w:tcBorders>
              <w:top w:val="single" w:sz="4" w:space="0" w:color="auto"/>
              <w:left w:val="single" w:sz="4" w:space="0" w:color="auto"/>
              <w:right w:val="single" w:sz="4" w:space="0" w:color="auto"/>
            </w:tcBorders>
            <w:vAlign w:val="center"/>
            <w:hideMark/>
          </w:tcPr>
          <w:p w14:paraId="7F56A369" w14:textId="50E136FC" w:rsidR="009430AE" w:rsidRPr="008E069B" w:rsidRDefault="009430AE" w:rsidP="008E069B">
            <w:pPr>
              <w:pStyle w:val="af9"/>
              <w:rPr>
                <w:color w:val="0D0D0D" w:themeColor="text1" w:themeTint="F2"/>
                <w:lang w:val="kk-KZ"/>
              </w:rPr>
            </w:pPr>
            <w:r w:rsidRPr="00D76DB6">
              <w:rPr>
                <w:color w:val="0D0D0D" w:themeColor="text1" w:themeTint="F2"/>
                <w:lang w:val="kk-KZ"/>
              </w:rPr>
              <w:t>Іс</w:t>
            </w:r>
            <w:r w:rsidRPr="00D76DB6">
              <w:rPr>
                <w:color w:val="0D0D0D" w:themeColor="text1" w:themeTint="F2"/>
              </w:rPr>
              <w:t>-</w:t>
            </w:r>
            <w:r w:rsidRPr="00D76DB6">
              <w:rPr>
                <w:color w:val="0D0D0D" w:themeColor="text1" w:themeTint="F2"/>
                <w:lang w:val="kk-KZ"/>
              </w:rPr>
              <w:t>әрекет еркіндігі</w:t>
            </w:r>
          </w:p>
        </w:tc>
        <w:tc>
          <w:tcPr>
            <w:tcW w:w="844" w:type="dxa"/>
            <w:tcBorders>
              <w:top w:val="single" w:sz="4" w:space="0" w:color="auto"/>
              <w:left w:val="single" w:sz="4" w:space="0" w:color="auto"/>
              <w:bottom w:val="single" w:sz="4" w:space="0" w:color="auto"/>
              <w:right w:val="single" w:sz="4" w:space="0" w:color="auto"/>
            </w:tcBorders>
            <w:vAlign w:val="center"/>
            <w:hideMark/>
          </w:tcPr>
          <w:p w14:paraId="39C7F67F" w14:textId="765AA5C4" w:rsidR="009430AE" w:rsidRPr="00D76DB6" w:rsidRDefault="009430AE" w:rsidP="007833F4">
            <w:pPr>
              <w:pStyle w:val="af9"/>
              <w:jc w:val="center"/>
              <w:rPr>
                <w:color w:val="0D0D0D" w:themeColor="text1" w:themeTint="F2"/>
                <w:lang w:val="kk-KZ"/>
              </w:rPr>
            </w:pPr>
            <w:r w:rsidRPr="00D76DB6">
              <w:rPr>
                <w:color w:val="0D0D0D" w:themeColor="text1" w:themeTint="F2"/>
                <w:lang w:val="kk-KZ"/>
              </w:rPr>
              <w:t>W</w:t>
            </w:r>
            <w:r w:rsidRPr="00D76DB6">
              <w:rPr>
                <w:color w:val="0D0D0D" w:themeColor="text1" w:themeTint="F2"/>
                <w:vertAlign w:val="subscript"/>
                <w:lang w:val="kk-KZ"/>
              </w:rPr>
              <w:t>17</w:t>
            </w:r>
            <w:r w:rsidRPr="00D76DB6">
              <w:rPr>
                <w:color w:val="0D0D0D" w:themeColor="text1" w:themeTint="F2"/>
                <w:lang w:val="kk-KZ"/>
              </w:rPr>
              <w:t>,</w:t>
            </w:r>
          </w:p>
          <w:p w14:paraId="474829A6" w14:textId="77777777" w:rsidR="009430AE" w:rsidRPr="00D76DB6" w:rsidRDefault="009430AE" w:rsidP="007833F4">
            <w:pPr>
              <w:pStyle w:val="af9"/>
              <w:jc w:val="center"/>
              <w:rPr>
                <w:color w:val="0D0D0D" w:themeColor="text1" w:themeTint="F2"/>
                <w:vertAlign w:val="subscript"/>
              </w:rPr>
            </w:pPr>
            <w:r w:rsidRPr="00D76DB6">
              <w:rPr>
                <w:color w:val="0D0D0D" w:themeColor="text1" w:themeTint="F2"/>
                <w:lang w:val="kk-KZ"/>
              </w:rPr>
              <w:t>W</w:t>
            </w:r>
            <w:r w:rsidRPr="00D76DB6">
              <w:rPr>
                <w:color w:val="0D0D0D" w:themeColor="text1" w:themeTint="F2"/>
                <w:vertAlign w:val="subscript"/>
                <w:lang w:val="kk-KZ"/>
              </w:rPr>
              <w:t>26</w:t>
            </w:r>
          </w:p>
        </w:tc>
        <w:tc>
          <w:tcPr>
            <w:tcW w:w="5528" w:type="dxa"/>
            <w:tcBorders>
              <w:top w:val="single" w:sz="4" w:space="0" w:color="auto"/>
              <w:left w:val="single" w:sz="4" w:space="0" w:color="auto"/>
              <w:bottom w:val="single" w:sz="4" w:space="0" w:color="auto"/>
              <w:right w:val="single" w:sz="4" w:space="0" w:color="auto"/>
            </w:tcBorders>
            <w:hideMark/>
          </w:tcPr>
          <w:p w14:paraId="36729208" w14:textId="77777777" w:rsidR="009430AE" w:rsidRPr="00D76DB6" w:rsidRDefault="009430AE" w:rsidP="007833F4">
            <w:pPr>
              <w:pStyle w:val="af9"/>
              <w:spacing w:after="0"/>
              <w:rPr>
                <w:color w:val="0D0D0D" w:themeColor="text1" w:themeTint="F2"/>
              </w:rPr>
            </w:pPr>
            <w:r w:rsidRPr="00D76DB6">
              <w:rPr>
                <w:color w:val="0D0D0D" w:themeColor="text1" w:themeTint="F2"/>
                <w:lang w:val="kk-KZ"/>
              </w:rPr>
              <w:t xml:space="preserve">Теңгемен берілген кредиттер бойынша орташа алынған сыйақы мөлшерлемесі заңды және жеке тұлғаларға </w:t>
            </w:r>
          </w:p>
        </w:tc>
        <w:tc>
          <w:tcPr>
            <w:tcW w:w="1593" w:type="dxa"/>
            <w:tcBorders>
              <w:top w:val="single" w:sz="4" w:space="0" w:color="auto"/>
              <w:left w:val="single" w:sz="4" w:space="0" w:color="auto"/>
              <w:bottom w:val="single" w:sz="4" w:space="0" w:color="auto"/>
              <w:right w:val="single" w:sz="4" w:space="0" w:color="auto"/>
            </w:tcBorders>
            <w:vAlign w:val="center"/>
            <w:hideMark/>
          </w:tcPr>
          <w:p w14:paraId="645916BE" w14:textId="77777777" w:rsidR="009430AE" w:rsidRPr="00D76DB6" w:rsidRDefault="009430AE" w:rsidP="008E069B">
            <w:pPr>
              <w:jc w:val="center"/>
              <w:rPr>
                <w:color w:val="0D0D0D" w:themeColor="text1" w:themeTint="F2"/>
              </w:rPr>
            </w:pPr>
            <w:r w:rsidRPr="00D76DB6">
              <w:rPr>
                <w:color w:val="0D0D0D" w:themeColor="text1" w:themeTint="F2"/>
              </w:rPr>
              <w:t>-10%</w:t>
            </w:r>
          </w:p>
        </w:tc>
      </w:tr>
      <w:tr w:rsidR="00D76DB6" w:rsidRPr="00D76DB6" w14:paraId="603C70E5" w14:textId="77777777" w:rsidTr="007833F4">
        <w:trPr>
          <w:trHeight w:val="414"/>
        </w:trPr>
        <w:tc>
          <w:tcPr>
            <w:tcW w:w="1666" w:type="dxa"/>
            <w:vMerge/>
            <w:tcBorders>
              <w:top w:val="single" w:sz="4" w:space="0" w:color="auto"/>
              <w:left w:val="single" w:sz="4" w:space="0" w:color="auto"/>
              <w:right w:val="single" w:sz="4" w:space="0" w:color="auto"/>
            </w:tcBorders>
          </w:tcPr>
          <w:p w14:paraId="19136BD7" w14:textId="77777777" w:rsidR="009430AE" w:rsidRPr="00D76DB6" w:rsidRDefault="009430AE" w:rsidP="00DC7E07">
            <w:pPr>
              <w:pStyle w:val="af9"/>
              <w:rPr>
                <w:color w:val="0D0D0D" w:themeColor="text1" w:themeTint="F2"/>
                <w:lang w:val="kk-KZ"/>
              </w:rPr>
            </w:pPr>
          </w:p>
        </w:tc>
        <w:tc>
          <w:tcPr>
            <w:tcW w:w="844" w:type="dxa"/>
            <w:tcBorders>
              <w:top w:val="single" w:sz="4" w:space="0" w:color="auto"/>
              <w:left w:val="single" w:sz="4" w:space="0" w:color="auto"/>
              <w:bottom w:val="single" w:sz="4" w:space="0" w:color="auto"/>
              <w:right w:val="single" w:sz="4" w:space="0" w:color="auto"/>
            </w:tcBorders>
            <w:vAlign w:val="center"/>
          </w:tcPr>
          <w:p w14:paraId="191CE555" w14:textId="0E964D43" w:rsidR="009430AE" w:rsidRPr="00D76DB6" w:rsidRDefault="009430AE" w:rsidP="007833F4">
            <w:pPr>
              <w:pStyle w:val="af9"/>
              <w:jc w:val="center"/>
              <w:rPr>
                <w:color w:val="0D0D0D" w:themeColor="text1" w:themeTint="F2"/>
              </w:rPr>
            </w:pPr>
            <w:r w:rsidRPr="00D76DB6">
              <w:rPr>
                <w:color w:val="0D0D0D" w:themeColor="text1" w:themeTint="F2"/>
                <w:lang w:val="kk-KZ"/>
              </w:rPr>
              <w:t>W</w:t>
            </w:r>
            <w:r w:rsidRPr="00D76DB6">
              <w:rPr>
                <w:color w:val="0D0D0D" w:themeColor="text1" w:themeTint="F2"/>
                <w:vertAlign w:val="subscript"/>
                <w:lang w:val="kk-KZ"/>
              </w:rPr>
              <w:t>28</w:t>
            </w:r>
          </w:p>
        </w:tc>
        <w:tc>
          <w:tcPr>
            <w:tcW w:w="5528" w:type="dxa"/>
            <w:tcBorders>
              <w:top w:val="single" w:sz="4" w:space="0" w:color="auto"/>
              <w:left w:val="single" w:sz="4" w:space="0" w:color="auto"/>
              <w:bottom w:val="single" w:sz="4" w:space="0" w:color="auto"/>
              <w:right w:val="single" w:sz="4" w:space="0" w:color="auto"/>
            </w:tcBorders>
          </w:tcPr>
          <w:p w14:paraId="0496B9A3" w14:textId="77777777" w:rsidR="009430AE" w:rsidRPr="00D76DB6" w:rsidRDefault="009430AE" w:rsidP="007833F4">
            <w:pPr>
              <w:pStyle w:val="af9"/>
              <w:spacing w:after="0"/>
              <w:rPr>
                <w:color w:val="0D0D0D" w:themeColor="text1" w:themeTint="F2"/>
                <w:lang w:val="kk-KZ"/>
              </w:rPr>
            </w:pPr>
            <w:r w:rsidRPr="00D76DB6">
              <w:rPr>
                <w:color w:val="0D0D0D" w:themeColor="text1" w:themeTint="F2"/>
                <w:lang w:val="kk-KZ"/>
              </w:rPr>
              <w:t>Шағын бизнес бойынша берілген кредиттер, трлн.теңге</w:t>
            </w:r>
          </w:p>
        </w:tc>
        <w:tc>
          <w:tcPr>
            <w:tcW w:w="1593" w:type="dxa"/>
            <w:tcBorders>
              <w:top w:val="single" w:sz="4" w:space="0" w:color="auto"/>
              <w:left w:val="single" w:sz="4" w:space="0" w:color="auto"/>
              <w:bottom w:val="single" w:sz="4" w:space="0" w:color="auto"/>
              <w:right w:val="single" w:sz="4" w:space="0" w:color="auto"/>
            </w:tcBorders>
            <w:vAlign w:val="center"/>
          </w:tcPr>
          <w:p w14:paraId="255C47D5" w14:textId="77777777" w:rsidR="009430AE" w:rsidRPr="00D76DB6" w:rsidRDefault="009430AE" w:rsidP="008E069B">
            <w:pPr>
              <w:jc w:val="center"/>
              <w:rPr>
                <w:color w:val="0D0D0D" w:themeColor="text1" w:themeTint="F2"/>
                <w:lang w:val="kk-KZ"/>
              </w:rPr>
            </w:pPr>
            <w:r w:rsidRPr="00D76DB6">
              <w:rPr>
                <w:color w:val="0D0D0D" w:themeColor="text1" w:themeTint="F2"/>
              </w:rPr>
              <w:t>10%</w:t>
            </w:r>
          </w:p>
        </w:tc>
      </w:tr>
      <w:tr w:rsidR="00D76DB6" w:rsidRPr="00D76DB6" w14:paraId="766D59F4" w14:textId="77777777" w:rsidTr="007833F4">
        <w:trPr>
          <w:trHeight w:val="300"/>
        </w:trPr>
        <w:tc>
          <w:tcPr>
            <w:tcW w:w="1666" w:type="dxa"/>
            <w:vMerge/>
            <w:tcBorders>
              <w:top w:val="single" w:sz="4" w:space="0" w:color="auto"/>
              <w:left w:val="single" w:sz="4" w:space="0" w:color="auto"/>
              <w:bottom w:val="single" w:sz="4" w:space="0" w:color="auto"/>
              <w:right w:val="single" w:sz="4" w:space="0" w:color="auto"/>
            </w:tcBorders>
          </w:tcPr>
          <w:p w14:paraId="09C3FC14" w14:textId="77777777" w:rsidR="009430AE" w:rsidRPr="00D76DB6" w:rsidRDefault="009430AE" w:rsidP="00DC7E07">
            <w:pPr>
              <w:pStyle w:val="af9"/>
              <w:rPr>
                <w:color w:val="0D0D0D" w:themeColor="text1" w:themeTint="F2"/>
                <w:lang w:val="kk-KZ"/>
              </w:rPr>
            </w:pPr>
          </w:p>
        </w:tc>
        <w:tc>
          <w:tcPr>
            <w:tcW w:w="844" w:type="dxa"/>
            <w:tcBorders>
              <w:top w:val="single" w:sz="4" w:space="0" w:color="auto"/>
              <w:left w:val="single" w:sz="4" w:space="0" w:color="auto"/>
              <w:bottom w:val="single" w:sz="4" w:space="0" w:color="auto"/>
              <w:right w:val="single" w:sz="4" w:space="0" w:color="auto"/>
            </w:tcBorders>
            <w:vAlign w:val="center"/>
          </w:tcPr>
          <w:p w14:paraId="3EAA3A8C" w14:textId="77777777" w:rsidR="009430AE" w:rsidRPr="00D76DB6" w:rsidRDefault="009430AE" w:rsidP="007833F4">
            <w:pPr>
              <w:pStyle w:val="af9"/>
              <w:jc w:val="center"/>
              <w:rPr>
                <w:color w:val="0D0D0D" w:themeColor="text1" w:themeTint="F2"/>
                <w:vertAlign w:val="subscript"/>
                <w:lang w:val="kk-KZ"/>
              </w:rPr>
            </w:pPr>
            <w:r w:rsidRPr="00D76DB6">
              <w:rPr>
                <w:color w:val="0D0D0D" w:themeColor="text1" w:themeTint="F2"/>
                <w:lang w:val="kk-KZ"/>
              </w:rPr>
              <w:t>W</w:t>
            </w:r>
            <w:r w:rsidRPr="00D76DB6">
              <w:rPr>
                <w:color w:val="0D0D0D" w:themeColor="text1" w:themeTint="F2"/>
                <w:vertAlign w:val="subscript"/>
                <w:lang w:val="kk-KZ"/>
              </w:rPr>
              <w:t>29</w:t>
            </w:r>
          </w:p>
        </w:tc>
        <w:tc>
          <w:tcPr>
            <w:tcW w:w="5528" w:type="dxa"/>
            <w:tcBorders>
              <w:top w:val="single" w:sz="4" w:space="0" w:color="auto"/>
              <w:left w:val="single" w:sz="4" w:space="0" w:color="auto"/>
              <w:bottom w:val="single" w:sz="4" w:space="0" w:color="auto"/>
              <w:right w:val="single" w:sz="4" w:space="0" w:color="auto"/>
            </w:tcBorders>
          </w:tcPr>
          <w:p w14:paraId="2394D7F1" w14:textId="77777777" w:rsidR="009430AE" w:rsidRPr="00D76DB6" w:rsidRDefault="009430AE" w:rsidP="007833F4">
            <w:pPr>
              <w:pStyle w:val="af9"/>
              <w:spacing w:after="0"/>
              <w:rPr>
                <w:color w:val="0D0D0D" w:themeColor="text1" w:themeTint="F2"/>
                <w:lang w:val="kk-KZ"/>
              </w:rPr>
            </w:pPr>
            <w:r w:rsidRPr="00D76DB6">
              <w:rPr>
                <w:color w:val="0D0D0D" w:themeColor="text1" w:themeTint="F2"/>
                <w:lang w:val="kk-KZ"/>
              </w:rPr>
              <w:t>Шағын бизнес бойынша берілген сыйақының орташа мөлшерлемесі, %</w:t>
            </w:r>
          </w:p>
        </w:tc>
        <w:tc>
          <w:tcPr>
            <w:tcW w:w="1593" w:type="dxa"/>
            <w:tcBorders>
              <w:top w:val="single" w:sz="4" w:space="0" w:color="auto"/>
              <w:left w:val="single" w:sz="4" w:space="0" w:color="auto"/>
              <w:bottom w:val="single" w:sz="4" w:space="0" w:color="auto"/>
              <w:right w:val="single" w:sz="4" w:space="0" w:color="auto"/>
            </w:tcBorders>
            <w:vAlign w:val="center"/>
          </w:tcPr>
          <w:p w14:paraId="202CEC2E" w14:textId="77777777" w:rsidR="009430AE" w:rsidRPr="00D76DB6" w:rsidRDefault="009430AE" w:rsidP="008E069B">
            <w:pPr>
              <w:jc w:val="center"/>
              <w:rPr>
                <w:color w:val="0D0D0D" w:themeColor="text1" w:themeTint="F2"/>
                <w:lang w:val="kk-KZ"/>
              </w:rPr>
            </w:pPr>
            <w:r w:rsidRPr="00D76DB6">
              <w:rPr>
                <w:color w:val="0D0D0D" w:themeColor="text1" w:themeTint="F2"/>
              </w:rPr>
              <w:t>-2%</w:t>
            </w:r>
          </w:p>
        </w:tc>
      </w:tr>
      <w:tr w:rsidR="00A26262" w:rsidRPr="00D76DB6" w14:paraId="73D0F037" w14:textId="77777777" w:rsidTr="008E069B">
        <w:trPr>
          <w:trHeight w:val="300"/>
        </w:trPr>
        <w:tc>
          <w:tcPr>
            <w:tcW w:w="9631" w:type="dxa"/>
            <w:gridSpan w:val="4"/>
            <w:tcBorders>
              <w:top w:val="single" w:sz="4" w:space="0" w:color="auto"/>
              <w:left w:val="single" w:sz="4" w:space="0" w:color="auto"/>
              <w:right w:val="single" w:sz="4" w:space="0" w:color="auto"/>
            </w:tcBorders>
          </w:tcPr>
          <w:p w14:paraId="5C20DD26" w14:textId="7CD5C10E" w:rsidR="00A26262" w:rsidRPr="008E069B" w:rsidRDefault="00A26262" w:rsidP="00BB199D">
            <w:pPr>
              <w:ind w:firstLine="559"/>
              <w:rPr>
                <w:color w:val="0D0D0D" w:themeColor="text1" w:themeTint="F2"/>
              </w:rPr>
            </w:pPr>
            <w:r w:rsidRPr="008E069B">
              <w:rPr>
                <w:color w:val="0D0D0D" w:themeColor="text1" w:themeTint="F2"/>
                <w:lang w:val="kk-KZ"/>
              </w:rPr>
              <w:t>Ескерту</w:t>
            </w:r>
            <w:r w:rsidR="008E069B">
              <w:rPr>
                <w:color w:val="0D0D0D" w:themeColor="text1" w:themeTint="F2"/>
                <w:lang w:val="kk-KZ"/>
              </w:rPr>
              <w:t xml:space="preserve"> </w:t>
            </w:r>
            <w:r w:rsidR="00BB199D">
              <w:rPr>
                <w:color w:val="0D0D0D" w:themeColor="text1" w:themeTint="F2"/>
                <w:lang w:val="kk-KZ"/>
              </w:rPr>
              <w:t>–</w:t>
            </w:r>
            <w:r w:rsidR="008E069B">
              <w:rPr>
                <w:color w:val="0D0D0D" w:themeColor="text1" w:themeTint="F2"/>
                <w:lang w:val="kk-KZ"/>
              </w:rPr>
              <w:t xml:space="preserve"> Автор</w:t>
            </w:r>
            <w:r w:rsidR="005F6215">
              <w:rPr>
                <w:color w:val="0D0D0D" w:themeColor="text1" w:themeTint="F2"/>
                <w:lang w:val="kk-KZ"/>
              </w:rPr>
              <w:t>лық</w:t>
            </w:r>
            <w:r w:rsidR="008E069B">
              <w:rPr>
                <w:color w:val="0D0D0D" w:themeColor="text1" w:themeTint="F2"/>
                <w:lang w:val="kk-KZ"/>
              </w:rPr>
              <w:t xml:space="preserve"> құрастыр</w:t>
            </w:r>
            <w:r w:rsidR="005F6215">
              <w:rPr>
                <w:color w:val="0D0D0D" w:themeColor="text1" w:themeTint="F2"/>
                <w:lang w:val="kk-KZ"/>
              </w:rPr>
              <w:t>у</w:t>
            </w:r>
          </w:p>
        </w:tc>
      </w:tr>
    </w:tbl>
    <w:p w14:paraId="319C6006" w14:textId="77777777" w:rsidR="009430AE" w:rsidRPr="00D76DB6" w:rsidRDefault="009430AE" w:rsidP="007833F4">
      <w:pPr>
        <w:pStyle w:val="af9"/>
        <w:spacing w:after="0"/>
        <w:ind w:firstLine="567"/>
        <w:jc w:val="both"/>
        <w:rPr>
          <w:color w:val="0D0D0D" w:themeColor="text1" w:themeTint="F2"/>
          <w:sz w:val="28"/>
          <w:szCs w:val="28"/>
          <w:lang w:val="kk-KZ"/>
        </w:rPr>
      </w:pPr>
    </w:p>
    <w:p w14:paraId="571C8B56" w14:textId="72219B68" w:rsidR="009430AE" w:rsidRPr="00D76DB6" w:rsidRDefault="008E069B" w:rsidP="007833F4">
      <w:pPr>
        <w:ind w:right="-2" w:firstLine="709"/>
        <w:jc w:val="both"/>
        <w:rPr>
          <w:bCs/>
          <w:color w:val="0D0D0D" w:themeColor="text1" w:themeTint="F2"/>
          <w:sz w:val="28"/>
          <w:szCs w:val="28"/>
          <w:lang w:val="kk-KZ"/>
        </w:rPr>
      </w:pPr>
      <w:r>
        <w:rPr>
          <w:color w:val="0D0D0D" w:themeColor="text1" w:themeTint="F2"/>
          <w:sz w:val="28"/>
          <w:szCs w:val="28"/>
          <w:lang w:val="kk-KZ"/>
        </w:rPr>
        <w:t>27-</w:t>
      </w:r>
      <w:r w:rsidRPr="00D76DB6">
        <w:rPr>
          <w:color w:val="0D0D0D" w:themeColor="text1" w:themeTint="F2"/>
          <w:sz w:val="28"/>
          <w:szCs w:val="28"/>
          <w:lang w:val="kk-KZ"/>
        </w:rPr>
        <w:t xml:space="preserve">кестеде </w:t>
      </w:r>
      <w:r w:rsidR="009430AE" w:rsidRPr="00D76DB6">
        <w:rPr>
          <w:color w:val="0D0D0D" w:themeColor="text1" w:themeTint="F2"/>
          <w:sz w:val="28"/>
          <w:szCs w:val="28"/>
          <w:lang w:val="kk-KZ"/>
        </w:rPr>
        <w:t>2025 жылдың болжамдары бойынша банктердің бәсекелес ортаны дамытуда коммерциялық банктегі сапалы қызмет көрсетудің ең тиімді бағыттарын бағалауда негізгі бағдарлардың ішінде іс-әрекет еркіндігінде ішкі жүйе міндеттемелер (</w:t>
      </w:r>
      <w:r w:rsidR="009430AE" w:rsidRPr="00D76DB6">
        <w:rPr>
          <w:bCs/>
          <w:color w:val="0D0D0D" w:themeColor="text1" w:themeTint="F2"/>
          <w:sz w:val="28"/>
          <w:szCs w:val="28"/>
          <w:lang w:val="kk-KZ"/>
        </w:rPr>
        <w:t>Y</w:t>
      </w:r>
      <w:r w:rsidR="009430AE" w:rsidRPr="00D76DB6">
        <w:rPr>
          <w:bCs/>
          <w:color w:val="0D0D0D" w:themeColor="text1" w:themeTint="F2"/>
          <w:sz w:val="28"/>
          <w:szCs w:val="28"/>
          <w:vertAlign w:val="subscript"/>
          <w:lang w:val="kk-KZ"/>
        </w:rPr>
        <w:t>10</w:t>
      </w:r>
      <w:r w:rsidR="009430AE" w:rsidRPr="00D76DB6">
        <w:rPr>
          <w:bCs/>
          <w:color w:val="0D0D0D" w:themeColor="text1" w:themeTint="F2"/>
          <w:sz w:val="28"/>
          <w:szCs w:val="28"/>
          <w:lang w:val="kk-KZ"/>
        </w:rPr>
        <w:t>,</w:t>
      </w:r>
      <w:r w:rsidR="009430AE" w:rsidRPr="00D76DB6">
        <w:rPr>
          <w:bCs/>
          <w:color w:val="0D0D0D" w:themeColor="text1" w:themeTint="F2"/>
          <w:sz w:val="28"/>
          <w:szCs w:val="28"/>
          <w:vertAlign w:val="subscript"/>
          <w:lang w:val="kk-KZ"/>
        </w:rPr>
        <w:t xml:space="preserve"> </w:t>
      </w:r>
      <w:r w:rsidR="009430AE" w:rsidRPr="00D76DB6">
        <w:rPr>
          <w:color w:val="0D0D0D" w:themeColor="text1" w:themeTint="F2"/>
          <w:sz w:val="28"/>
          <w:szCs w:val="28"/>
          <w:lang w:val="kk-KZ"/>
        </w:rPr>
        <w:t>Y</w:t>
      </w:r>
      <w:r w:rsidR="009430AE" w:rsidRPr="00D76DB6">
        <w:rPr>
          <w:color w:val="0D0D0D" w:themeColor="text1" w:themeTint="F2"/>
          <w:sz w:val="28"/>
          <w:szCs w:val="28"/>
          <w:vertAlign w:val="subscript"/>
          <w:lang w:val="kk-KZ"/>
        </w:rPr>
        <w:t>11</w:t>
      </w:r>
      <w:r w:rsidR="009430AE" w:rsidRPr="00D76DB6">
        <w:rPr>
          <w:color w:val="0D0D0D" w:themeColor="text1" w:themeTint="F2"/>
          <w:sz w:val="28"/>
          <w:szCs w:val="28"/>
          <w:lang w:val="kk-KZ"/>
        </w:rPr>
        <w:t>) мен несие портфелінің сапасындағы (W</w:t>
      </w:r>
      <w:r w:rsidR="009430AE" w:rsidRPr="00D76DB6">
        <w:rPr>
          <w:color w:val="0D0D0D" w:themeColor="text1" w:themeTint="F2"/>
          <w:sz w:val="28"/>
          <w:szCs w:val="28"/>
          <w:vertAlign w:val="subscript"/>
          <w:lang w:val="kk-KZ"/>
        </w:rPr>
        <w:t>17</w:t>
      </w:r>
      <w:r w:rsidR="009430AE" w:rsidRPr="00D76DB6">
        <w:rPr>
          <w:color w:val="0D0D0D" w:themeColor="text1" w:themeTint="F2"/>
          <w:sz w:val="28"/>
          <w:szCs w:val="28"/>
          <w:lang w:val="kk-KZ"/>
        </w:rPr>
        <w:t>, W</w:t>
      </w:r>
      <w:r w:rsidR="009430AE" w:rsidRPr="00D76DB6">
        <w:rPr>
          <w:color w:val="0D0D0D" w:themeColor="text1" w:themeTint="F2"/>
          <w:sz w:val="28"/>
          <w:szCs w:val="28"/>
          <w:vertAlign w:val="subscript"/>
          <w:lang w:val="kk-KZ"/>
        </w:rPr>
        <w:t>26</w:t>
      </w:r>
      <w:r w:rsidR="009430AE" w:rsidRPr="00D76DB6">
        <w:rPr>
          <w:color w:val="0D0D0D" w:themeColor="text1" w:themeTint="F2"/>
          <w:sz w:val="28"/>
          <w:szCs w:val="28"/>
          <w:lang w:val="kk-KZ"/>
        </w:rPr>
        <w:t>, W</w:t>
      </w:r>
      <w:r w:rsidR="009430AE" w:rsidRPr="00D76DB6">
        <w:rPr>
          <w:color w:val="0D0D0D" w:themeColor="text1" w:themeTint="F2"/>
          <w:sz w:val="28"/>
          <w:szCs w:val="28"/>
          <w:vertAlign w:val="subscript"/>
          <w:lang w:val="kk-KZ"/>
        </w:rPr>
        <w:t>28,</w:t>
      </w:r>
      <w:r w:rsidR="009430AE" w:rsidRPr="00D76DB6">
        <w:rPr>
          <w:color w:val="0D0D0D" w:themeColor="text1" w:themeTint="F2"/>
          <w:sz w:val="28"/>
          <w:szCs w:val="28"/>
          <w:lang w:val="kk-KZ"/>
        </w:rPr>
        <w:t xml:space="preserve"> W</w:t>
      </w:r>
      <w:r w:rsidR="009430AE" w:rsidRPr="00D76DB6">
        <w:rPr>
          <w:color w:val="0D0D0D" w:themeColor="text1" w:themeTint="F2"/>
          <w:sz w:val="28"/>
          <w:szCs w:val="28"/>
          <w:vertAlign w:val="subscript"/>
          <w:lang w:val="kk-KZ"/>
        </w:rPr>
        <w:t>29</w:t>
      </w:r>
      <w:r w:rsidR="009430AE" w:rsidRPr="00D76DB6">
        <w:rPr>
          <w:color w:val="0D0D0D" w:themeColor="text1" w:themeTint="F2"/>
          <w:sz w:val="28"/>
          <w:szCs w:val="28"/>
          <w:lang w:val="kk-KZ"/>
        </w:rPr>
        <w:t>) көрсеткіштерге инпульс берілген</w:t>
      </w:r>
      <w:r w:rsidR="007F2B56" w:rsidRPr="00D76DB6">
        <w:rPr>
          <w:color w:val="0D0D0D" w:themeColor="text1" w:themeTint="F2"/>
          <w:sz w:val="28"/>
          <w:szCs w:val="28"/>
          <w:lang w:val="kk-KZ"/>
        </w:rPr>
        <w:t>.</w:t>
      </w:r>
    </w:p>
    <w:p w14:paraId="7D1A552E" w14:textId="77777777" w:rsidR="00A62662" w:rsidRPr="00D76DB6" w:rsidRDefault="00A62662" w:rsidP="007833F4">
      <w:pPr>
        <w:ind w:right="-2" w:firstLine="709"/>
        <w:jc w:val="both"/>
        <w:rPr>
          <w:color w:val="0D0D0D" w:themeColor="text1" w:themeTint="F2"/>
          <w:sz w:val="28"/>
          <w:szCs w:val="28"/>
          <w:lang w:val="kk-KZ"/>
        </w:rPr>
      </w:pPr>
    </w:p>
    <w:p w14:paraId="18CA339D" w14:textId="53B89EAC" w:rsidR="007971C2" w:rsidRDefault="00D321F3" w:rsidP="007833F4">
      <w:pPr>
        <w:pStyle w:val="af9"/>
        <w:spacing w:after="0"/>
        <w:jc w:val="both"/>
        <w:rPr>
          <w:color w:val="0D0D0D" w:themeColor="text1" w:themeTint="F2"/>
          <w:sz w:val="28"/>
          <w:szCs w:val="28"/>
          <w:lang w:val="kk-KZ"/>
        </w:rPr>
      </w:pPr>
      <w:r w:rsidRPr="00D76DB6">
        <w:rPr>
          <w:color w:val="0D0D0D" w:themeColor="text1" w:themeTint="F2"/>
          <w:sz w:val="28"/>
          <w:szCs w:val="28"/>
          <w:lang w:val="kk-KZ"/>
        </w:rPr>
        <w:t>Кесте</w:t>
      </w:r>
      <w:r w:rsidR="00267794" w:rsidRPr="00D76DB6">
        <w:rPr>
          <w:color w:val="0D0D0D" w:themeColor="text1" w:themeTint="F2"/>
          <w:sz w:val="28"/>
          <w:szCs w:val="28"/>
          <w:lang w:val="kk-KZ"/>
        </w:rPr>
        <w:t xml:space="preserve"> 28 </w:t>
      </w:r>
      <w:r w:rsidR="00BB199D">
        <w:rPr>
          <w:color w:val="0D0D0D" w:themeColor="text1" w:themeTint="F2"/>
          <w:sz w:val="28"/>
          <w:szCs w:val="28"/>
          <w:lang w:val="kk-KZ"/>
        </w:rPr>
        <w:t>–</w:t>
      </w:r>
      <w:r w:rsidR="00267794" w:rsidRPr="00D76DB6">
        <w:rPr>
          <w:color w:val="0D0D0D" w:themeColor="text1" w:themeTint="F2"/>
          <w:sz w:val="28"/>
          <w:szCs w:val="28"/>
          <w:lang w:val="kk-KZ"/>
        </w:rPr>
        <w:t xml:space="preserve"> </w:t>
      </w:r>
      <w:r w:rsidRPr="00D76DB6">
        <w:rPr>
          <w:color w:val="0D0D0D" w:themeColor="text1" w:themeTint="F2"/>
          <w:sz w:val="28"/>
          <w:szCs w:val="28"/>
          <w:lang w:val="kk-KZ"/>
        </w:rPr>
        <w:t>Берілген импульстар негізінде 2025</w:t>
      </w:r>
      <w:r w:rsidR="002267A4" w:rsidRPr="00D76DB6">
        <w:rPr>
          <w:color w:val="0D0D0D" w:themeColor="text1" w:themeTint="F2"/>
          <w:sz w:val="28"/>
          <w:szCs w:val="28"/>
          <w:lang w:val="kk-KZ"/>
        </w:rPr>
        <w:t xml:space="preserve"> жыл</w:t>
      </w:r>
      <w:r w:rsidR="008B25CC" w:rsidRPr="00D76DB6">
        <w:rPr>
          <w:color w:val="0D0D0D" w:themeColor="text1" w:themeTint="F2"/>
          <w:sz w:val="28"/>
          <w:szCs w:val="28"/>
          <w:lang w:val="kk-KZ"/>
        </w:rPr>
        <w:t xml:space="preserve">ғы </w:t>
      </w:r>
      <w:r w:rsidRPr="00D76DB6">
        <w:rPr>
          <w:color w:val="0D0D0D" w:themeColor="text1" w:themeTint="F2"/>
          <w:sz w:val="28"/>
          <w:szCs w:val="28"/>
          <w:lang w:val="kk-KZ"/>
        </w:rPr>
        <w:t>банк қызметінің өзіндік дамыуы</w:t>
      </w:r>
    </w:p>
    <w:p w14:paraId="638DC74A" w14:textId="77777777" w:rsidR="0099188C" w:rsidRPr="0099188C" w:rsidRDefault="0099188C" w:rsidP="007833F4">
      <w:pPr>
        <w:pStyle w:val="af9"/>
        <w:spacing w:after="0"/>
        <w:jc w:val="both"/>
        <w:rPr>
          <w:color w:val="0D0D0D" w:themeColor="text1" w:themeTint="F2"/>
          <w:sz w:val="16"/>
          <w:szCs w:val="16"/>
          <w:lang w:val="kk-KZ"/>
        </w:rPr>
      </w:pPr>
    </w:p>
    <w:tbl>
      <w:tblPr>
        <w:tblStyle w:val="a3"/>
        <w:tblW w:w="0" w:type="auto"/>
        <w:tblInd w:w="136" w:type="dxa"/>
        <w:tblLayout w:type="fixed"/>
        <w:tblLook w:val="04A0" w:firstRow="1" w:lastRow="0" w:firstColumn="1" w:lastColumn="0" w:noHBand="0" w:noVBand="1"/>
      </w:tblPr>
      <w:tblGrid>
        <w:gridCol w:w="994"/>
        <w:gridCol w:w="826"/>
        <w:gridCol w:w="2405"/>
        <w:gridCol w:w="1134"/>
        <w:gridCol w:w="1276"/>
        <w:gridCol w:w="1339"/>
        <w:gridCol w:w="1637"/>
      </w:tblGrid>
      <w:tr w:rsidR="00D76DB6" w:rsidRPr="00D76DB6" w14:paraId="70CEED4A" w14:textId="77777777" w:rsidTr="007971C2">
        <w:tc>
          <w:tcPr>
            <w:tcW w:w="1820" w:type="dxa"/>
            <w:gridSpan w:val="2"/>
          </w:tcPr>
          <w:p w14:paraId="7898CBCE" w14:textId="77777777" w:rsidR="00D321F3" w:rsidRPr="00D76DB6" w:rsidRDefault="00D321F3" w:rsidP="00F563DA">
            <w:pPr>
              <w:ind w:right="-2"/>
              <w:jc w:val="center"/>
              <w:rPr>
                <w:bCs/>
                <w:color w:val="0D0D0D" w:themeColor="text1" w:themeTint="F2"/>
                <w:lang w:val="kk-KZ"/>
              </w:rPr>
            </w:pPr>
            <w:r w:rsidRPr="00D76DB6">
              <w:rPr>
                <w:bCs/>
                <w:color w:val="0D0D0D" w:themeColor="text1" w:themeTint="F2"/>
                <w:lang w:val="kk-KZ"/>
              </w:rPr>
              <w:t>2025 жыл</w:t>
            </w:r>
          </w:p>
        </w:tc>
        <w:tc>
          <w:tcPr>
            <w:tcW w:w="7791" w:type="dxa"/>
            <w:gridSpan w:val="5"/>
          </w:tcPr>
          <w:p w14:paraId="18CFA3E3" w14:textId="77777777" w:rsidR="00D321F3" w:rsidRPr="00D76DB6" w:rsidRDefault="00D321F3" w:rsidP="00F563DA">
            <w:pPr>
              <w:ind w:right="-2"/>
              <w:jc w:val="center"/>
              <w:rPr>
                <w:bCs/>
                <w:color w:val="0D0D0D" w:themeColor="text1" w:themeTint="F2"/>
                <w:lang w:val="kk-KZ"/>
              </w:rPr>
            </w:pPr>
            <w:r w:rsidRPr="00D76DB6">
              <w:rPr>
                <w:bCs/>
                <w:color w:val="0D0D0D" w:themeColor="text1" w:themeTint="F2"/>
                <w:lang w:val="kk-KZ"/>
              </w:rPr>
              <w:t>Өзіндік даму</w:t>
            </w:r>
          </w:p>
        </w:tc>
      </w:tr>
      <w:tr w:rsidR="00D76DB6" w:rsidRPr="00D76DB6" w14:paraId="2297A297" w14:textId="77777777" w:rsidTr="007971C2">
        <w:tc>
          <w:tcPr>
            <w:tcW w:w="994" w:type="dxa"/>
            <w:vAlign w:val="center"/>
          </w:tcPr>
          <w:p w14:paraId="4D722811" w14:textId="4C1D0422" w:rsidR="00D321F3" w:rsidRPr="00D76DB6" w:rsidRDefault="007971C2" w:rsidP="007971C2">
            <w:pPr>
              <w:ind w:right="-2"/>
              <w:jc w:val="center"/>
              <w:rPr>
                <w:bCs/>
                <w:color w:val="0D0D0D" w:themeColor="text1" w:themeTint="F2"/>
                <w:lang w:val="kk-KZ"/>
              </w:rPr>
            </w:pPr>
            <w:r w:rsidRPr="00D76DB6">
              <w:rPr>
                <w:bCs/>
                <w:color w:val="0D0D0D" w:themeColor="text1" w:themeTint="F2"/>
                <w:lang w:val="kk-KZ"/>
              </w:rPr>
              <w:t>кодтар</w:t>
            </w:r>
          </w:p>
        </w:tc>
        <w:tc>
          <w:tcPr>
            <w:tcW w:w="826" w:type="dxa"/>
            <w:vAlign w:val="center"/>
          </w:tcPr>
          <w:p w14:paraId="2F77FB81" w14:textId="46D6853D" w:rsidR="00D321F3" w:rsidRPr="00D76DB6" w:rsidRDefault="007971C2" w:rsidP="007971C2">
            <w:pPr>
              <w:ind w:right="-2"/>
              <w:jc w:val="center"/>
              <w:rPr>
                <w:bCs/>
                <w:color w:val="0D0D0D" w:themeColor="text1" w:themeTint="F2"/>
                <w:lang w:val="kk-KZ"/>
              </w:rPr>
            </w:pPr>
            <w:r w:rsidRPr="00D76DB6">
              <w:rPr>
                <w:bCs/>
                <w:color w:val="0D0D0D" w:themeColor="text1" w:themeTint="F2"/>
                <w:lang w:val="kk-KZ"/>
              </w:rPr>
              <w:t>импульс%</w:t>
            </w:r>
          </w:p>
        </w:tc>
        <w:tc>
          <w:tcPr>
            <w:tcW w:w="2405" w:type="dxa"/>
            <w:vAlign w:val="center"/>
          </w:tcPr>
          <w:p w14:paraId="28F849D9" w14:textId="6E74AF25" w:rsidR="00D321F3" w:rsidRPr="00D76DB6" w:rsidRDefault="007971C2" w:rsidP="007971C2">
            <w:pPr>
              <w:ind w:right="-2"/>
              <w:jc w:val="center"/>
              <w:rPr>
                <w:bCs/>
                <w:color w:val="0D0D0D" w:themeColor="text1" w:themeTint="F2"/>
                <w:lang w:val="kk-KZ"/>
              </w:rPr>
            </w:pPr>
            <w:r w:rsidRPr="00D76DB6">
              <w:rPr>
                <w:bCs/>
                <w:color w:val="0D0D0D" w:themeColor="text1" w:themeTint="F2"/>
                <w:lang w:val="kk-KZ"/>
              </w:rPr>
              <w:t>бағдарлар</w:t>
            </w:r>
          </w:p>
        </w:tc>
        <w:tc>
          <w:tcPr>
            <w:tcW w:w="1134" w:type="dxa"/>
            <w:vAlign w:val="center"/>
          </w:tcPr>
          <w:p w14:paraId="5835D655" w14:textId="1F8B662E" w:rsidR="00D321F3" w:rsidRPr="00D76DB6" w:rsidRDefault="007971C2" w:rsidP="007971C2">
            <w:pPr>
              <w:ind w:right="-2"/>
              <w:jc w:val="center"/>
              <w:rPr>
                <w:bCs/>
                <w:color w:val="0D0D0D" w:themeColor="text1" w:themeTint="F2"/>
                <w:lang w:val="kk-KZ"/>
              </w:rPr>
            </w:pPr>
            <w:r w:rsidRPr="00D76DB6">
              <w:rPr>
                <w:bCs/>
                <w:color w:val="0D0D0D" w:themeColor="text1" w:themeTint="F2"/>
                <w:lang w:val="kk-KZ"/>
              </w:rPr>
              <w:t>активтер</w:t>
            </w:r>
          </w:p>
        </w:tc>
        <w:tc>
          <w:tcPr>
            <w:tcW w:w="1276" w:type="dxa"/>
            <w:vAlign w:val="center"/>
          </w:tcPr>
          <w:p w14:paraId="246C662E" w14:textId="664BF1A2" w:rsidR="00D321F3" w:rsidRPr="00D76DB6" w:rsidRDefault="007971C2" w:rsidP="007971C2">
            <w:pPr>
              <w:ind w:right="-2"/>
              <w:jc w:val="center"/>
              <w:rPr>
                <w:bCs/>
                <w:color w:val="0D0D0D" w:themeColor="text1" w:themeTint="F2"/>
                <w:lang w:val="kk-KZ"/>
              </w:rPr>
            </w:pPr>
            <w:r w:rsidRPr="00D76DB6">
              <w:rPr>
                <w:bCs/>
                <w:color w:val="0D0D0D" w:themeColor="text1" w:themeTint="F2"/>
                <w:lang w:val="kk-KZ"/>
              </w:rPr>
              <w:t>міндеттемелер</w:t>
            </w:r>
          </w:p>
        </w:tc>
        <w:tc>
          <w:tcPr>
            <w:tcW w:w="1339" w:type="dxa"/>
            <w:vAlign w:val="center"/>
          </w:tcPr>
          <w:p w14:paraId="6D98AA61" w14:textId="2E5B352B" w:rsidR="00D321F3" w:rsidRPr="00D76DB6" w:rsidRDefault="007971C2" w:rsidP="007971C2">
            <w:pPr>
              <w:ind w:right="-2"/>
              <w:jc w:val="center"/>
              <w:rPr>
                <w:bCs/>
                <w:color w:val="0D0D0D" w:themeColor="text1" w:themeTint="F2"/>
                <w:lang w:val="kk-KZ"/>
              </w:rPr>
            </w:pPr>
            <w:r w:rsidRPr="00D76DB6">
              <w:rPr>
                <w:bCs/>
                <w:color w:val="0D0D0D" w:themeColor="text1" w:themeTint="F2"/>
                <w:lang w:val="kk-KZ"/>
              </w:rPr>
              <w:t>несие портфелі</w:t>
            </w:r>
          </w:p>
        </w:tc>
        <w:tc>
          <w:tcPr>
            <w:tcW w:w="1637" w:type="dxa"/>
            <w:vAlign w:val="center"/>
          </w:tcPr>
          <w:p w14:paraId="14CD49DF" w14:textId="0B2F1052" w:rsidR="00D321F3" w:rsidRPr="00D76DB6" w:rsidRDefault="007971C2" w:rsidP="007971C2">
            <w:pPr>
              <w:ind w:right="-2"/>
              <w:jc w:val="center"/>
              <w:rPr>
                <w:bCs/>
                <w:color w:val="0D0D0D" w:themeColor="text1" w:themeTint="F2"/>
                <w:lang w:val="kk-KZ"/>
              </w:rPr>
            </w:pPr>
            <w:r w:rsidRPr="00D76DB6">
              <w:rPr>
                <w:bCs/>
                <w:color w:val="0D0D0D" w:themeColor="text1" w:themeTint="F2"/>
                <w:lang w:val="kk-KZ"/>
              </w:rPr>
              <w:t>несие портфе</w:t>
            </w:r>
            <w:r w:rsidR="0099188C">
              <w:rPr>
                <w:bCs/>
                <w:color w:val="0D0D0D" w:themeColor="text1" w:themeTint="F2"/>
                <w:lang w:val="kk-KZ"/>
              </w:rPr>
              <w:t xml:space="preserve"> </w:t>
            </w:r>
            <w:r w:rsidRPr="00D76DB6">
              <w:rPr>
                <w:bCs/>
                <w:color w:val="0D0D0D" w:themeColor="text1" w:themeTint="F2"/>
                <w:lang w:val="kk-KZ"/>
              </w:rPr>
              <w:t>лінің сапасы</w:t>
            </w:r>
          </w:p>
        </w:tc>
      </w:tr>
      <w:tr w:rsidR="00D76DB6" w:rsidRPr="00D76DB6" w14:paraId="6807028E" w14:textId="77777777" w:rsidTr="007971C2">
        <w:trPr>
          <w:trHeight w:val="60"/>
        </w:trPr>
        <w:tc>
          <w:tcPr>
            <w:tcW w:w="994" w:type="dxa"/>
            <w:vAlign w:val="center"/>
          </w:tcPr>
          <w:p w14:paraId="2E4545A3" w14:textId="77777777" w:rsidR="005A0DE5" w:rsidRPr="00D76DB6" w:rsidRDefault="005A0DE5" w:rsidP="007971C2">
            <w:pPr>
              <w:ind w:right="-2"/>
              <w:rPr>
                <w:bCs/>
                <w:color w:val="0D0D0D" w:themeColor="text1" w:themeTint="F2"/>
              </w:rPr>
            </w:pPr>
            <w:r w:rsidRPr="00D76DB6">
              <w:rPr>
                <w:bCs/>
                <w:color w:val="0D0D0D" w:themeColor="text1" w:themeTint="F2"/>
                <w:lang w:val="en-US"/>
              </w:rPr>
              <w:t>Y</w:t>
            </w:r>
            <w:r w:rsidRPr="00D76DB6">
              <w:rPr>
                <w:bCs/>
                <w:color w:val="0D0D0D" w:themeColor="text1" w:themeTint="F2"/>
                <w:vertAlign w:val="subscript"/>
                <w:lang w:val="kk-KZ"/>
              </w:rPr>
              <w:t>10</w:t>
            </w:r>
          </w:p>
        </w:tc>
        <w:tc>
          <w:tcPr>
            <w:tcW w:w="826" w:type="dxa"/>
            <w:vAlign w:val="center"/>
          </w:tcPr>
          <w:p w14:paraId="328D3C55" w14:textId="77777777" w:rsidR="005A0DE5" w:rsidRPr="00D76DB6" w:rsidRDefault="005A0DE5" w:rsidP="007971C2">
            <w:pPr>
              <w:ind w:right="-2"/>
              <w:rPr>
                <w:bCs/>
                <w:color w:val="0D0D0D" w:themeColor="text1" w:themeTint="F2"/>
                <w:lang w:val="en-US"/>
              </w:rPr>
            </w:pPr>
            <w:r w:rsidRPr="00D76DB6">
              <w:rPr>
                <w:bCs/>
                <w:color w:val="0D0D0D" w:themeColor="text1" w:themeTint="F2"/>
                <w:lang w:val="en-US"/>
              </w:rPr>
              <w:t>4</w:t>
            </w:r>
          </w:p>
        </w:tc>
        <w:tc>
          <w:tcPr>
            <w:tcW w:w="2405" w:type="dxa"/>
            <w:vMerge w:val="restart"/>
            <w:vAlign w:val="center"/>
          </w:tcPr>
          <w:p w14:paraId="6F50529B" w14:textId="77777777" w:rsidR="005A0DE5" w:rsidRPr="00D76DB6" w:rsidRDefault="005A0DE5" w:rsidP="007971C2">
            <w:pPr>
              <w:ind w:right="-2"/>
              <w:rPr>
                <w:bCs/>
                <w:color w:val="0D0D0D" w:themeColor="text1" w:themeTint="F2"/>
                <w:lang w:val="kk-KZ"/>
              </w:rPr>
            </w:pPr>
            <w:r w:rsidRPr="00D76DB6">
              <w:rPr>
                <w:bCs/>
                <w:color w:val="0D0D0D" w:themeColor="text1" w:themeTint="F2"/>
                <w:lang w:val="kk-KZ"/>
              </w:rPr>
              <w:t>Болуы/өмір сүруі</w:t>
            </w:r>
          </w:p>
        </w:tc>
        <w:tc>
          <w:tcPr>
            <w:tcW w:w="1134" w:type="dxa"/>
            <w:vMerge w:val="restart"/>
            <w:vAlign w:val="center"/>
          </w:tcPr>
          <w:p w14:paraId="777DFA51" w14:textId="77777777" w:rsidR="005A0DE5" w:rsidRPr="00D76DB6" w:rsidRDefault="005A0DE5" w:rsidP="007971C2">
            <w:pPr>
              <w:ind w:right="-2"/>
              <w:jc w:val="center"/>
              <w:rPr>
                <w:bCs/>
                <w:color w:val="0D0D0D" w:themeColor="text1" w:themeTint="F2"/>
              </w:rPr>
            </w:pPr>
            <w:r w:rsidRPr="00D76DB6">
              <w:rPr>
                <w:bCs/>
                <w:color w:val="0D0D0D" w:themeColor="text1" w:themeTint="F2"/>
                <w:lang w:val="en-US"/>
              </w:rPr>
              <w:t>0</w:t>
            </w:r>
            <w:r w:rsidR="00A5258A" w:rsidRPr="00D76DB6">
              <w:rPr>
                <w:bCs/>
                <w:color w:val="0D0D0D" w:themeColor="text1" w:themeTint="F2"/>
              </w:rPr>
              <w:t>,71405</w:t>
            </w:r>
          </w:p>
        </w:tc>
        <w:tc>
          <w:tcPr>
            <w:tcW w:w="1276" w:type="dxa"/>
            <w:vMerge w:val="restart"/>
            <w:vAlign w:val="center"/>
          </w:tcPr>
          <w:p w14:paraId="36F8F8ED"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0,05326</w:t>
            </w:r>
          </w:p>
        </w:tc>
        <w:tc>
          <w:tcPr>
            <w:tcW w:w="1339" w:type="dxa"/>
            <w:vMerge w:val="restart"/>
            <w:vAlign w:val="center"/>
          </w:tcPr>
          <w:p w14:paraId="08726D8C"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0,38901</w:t>
            </w:r>
          </w:p>
        </w:tc>
        <w:tc>
          <w:tcPr>
            <w:tcW w:w="1637" w:type="dxa"/>
            <w:vMerge w:val="restart"/>
            <w:vAlign w:val="center"/>
          </w:tcPr>
          <w:p w14:paraId="28E15858" w14:textId="77777777" w:rsidR="005A0DE5" w:rsidRPr="00D76DB6" w:rsidRDefault="00E75BCC" w:rsidP="007971C2">
            <w:pPr>
              <w:ind w:right="-2"/>
              <w:jc w:val="center"/>
              <w:rPr>
                <w:bCs/>
                <w:color w:val="0D0D0D" w:themeColor="text1" w:themeTint="F2"/>
                <w:lang w:val="kk-KZ"/>
              </w:rPr>
            </w:pPr>
            <w:r w:rsidRPr="00D76DB6">
              <w:rPr>
                <w:bCs/>
                <w:color w:val="0D0D0D" w:themeColor="text1" w:themeTint="F2"/>
                <w:lang w:val="kk-KZ"/>
              </w:rPr>
              <w:t>0,35615</w:t>
            </w:r>
          </w:p>
        </w:tc>
      </w:tr>
      <w:tr w:rsidR="00D76DB6" w:rsidRPr="00D76DB6" w14:paraId="31F7CC7E" w14:textId="77777777" w:rsidTr="007971C2">
        <w:trPr>
          <w:trHeight w:val="60"/>
        </w:trPr>
        <w:tc>
          <w:tcPr>
            <w:tcW w:w="994" w:type="dxa"/>
            <w:vAlign w:val="center"/>
          </w:tcPr>
          <w:p w14:paraId="6FF9F293" w14:textId="77777777" w:rsidR="005A0DE5" w:rsidRPr="00D76DB6" w:rsidRDefault="005A0DE5" w:rsidP="007971C2">
            <w:pPr>
              <w:ind w:right="-2"/>
              <w:rPr>
                <w:bCs/>
                <w:color w:val="0D0D0D" w:themeColor="text1" w:themeTint="F2"/>
              </w:rPr>
            </w:pPr>
            <w:r w:rsidRPr="00D76DB6">
              <w:rPr>
                <w:bCs/>
                <w:color w:val="0D0D0D" w:themeColor="text1" w:themeTint="F2"/>
                <w:lang w:val="en-US"/>
              </w:rPr>
              <w:t>Y</w:t>
            </w:r>
            <w:r w:rsidRPr="00D76DB6">
              <w:rPr>
                <w:bCs/>
                <w:color w:val="0D0D0D" w:themeColor="text1" w:themeTint="F2"/>
                <w:vertAlign w:val="subscript"/>
                <w:lang w:val="kk-KZ"/>
              </w:rPr>
              <w:t>11</w:t>
            </w:r>
          </w:p>
        </w:tc>
        <w:tc>
          <w:tcPr>
            <w:tcW w:w="826" w:type="dxa"/>
            <w:vAlign w:val="center"/>
          </w:tcPr>
          <w:p w14:paraId="62DBEE4E" w14:textId="77777777" w:rsidR="005A0DE5" w:rsidRPr="00D76DB6" w:rsidRDefault="005A0DE5" w:rsidP="007971C2">
            <w:pPr>
              <w:ind w:right="-2"/>
              <w:rPr>
                <w:bCs/>
                <w:color w:val="0D0D0D" w:themeColor="text1" w:themeTint="F2"/>
              </w:rPr>
            </w:pPr>
            <w:r w:rsidRPr="00D76DB6">
              <w:rPr>
                <w:bCs/>
                <w:color w:val="0D0D0D" w:themeColor="text1" w:themeTint="F2"/>
              </w:rPr>
              <w:t>5</w:t>
            </w:r>
          </w:p>
        </w:tc>
        <w:tc>
          <w:tcPr>
            <w:tcW w:w="2405" w:type="dxa"/>
            <w:vMerge/>
            <w:vAlign w:val="center"/>
          </w:tcPr>
          <w:p w14:paraId="2A521EBF" w14:textId="77777777" w:rsidR="005A0DE5" w:rsidRPr="00D76DB6" w:rsidRDefault="005A0DE5" w:rsidP="007971C2">
            <w:pPr>
              <w:ind w:right="-2"/>
              <w:rPr>
                <w:bCs/>
                <w:color w:val="0D0D0D" w:themeColor="text1" w:themeTint="F2"/>
                <w:lang w:val="kk-KZ"/>
              </w:rPr>
            </w:pPr>
          </w:p>
        </w:tc>
        <w:tc>
          <w:tcPr>
            <w:tcW w:w="1134" w:type="dxa"/>
            <w:vMerge/>
            <w:vAlign w:val="center"/>
          </w:tcPr>
          <w:p w14:paraId="2B725B42" w14:textId="77777777" w:rsidR="005A0DE5" w:rsidRPr="00D76DB6" w:rsidRDefault="005A0DE5" w:rsidP="007971C2">
            <w:pPr>
              <w:ind w:right="-2"/>
              <w:jc w:val="center"/>
              <w:rPr>
                <w:bCs/>
                <w:color w:val="0D0D0D" w:themeColor="text1" w:themeTint="F2"/>
                <w:lang w:val="en-US"/>
              </w:rPr>
            </w:pPr>
          </w:p>
        </w:tc>
        <w:tc>
          <w:tcPr>
            <w:tcW w:w="1276" w:type="dxa"/>
            <w:vMerge/>
            <w:vAlign w:val="center"/>
          </w:tcPr>
          <w:p w14:paraId="5D23AC98" w14:textId="77777777" w:rsidR="005A0DE5" w:rsidRPr="00D76DB6" w:rsidRDefault="005A0DE5" w:rsidP="007971C2">
            <w:pPr>
              <w:ind w:right="-2"/>
              <w:jc w:val="center"/>
              <w:rPr>
                <w:bCs/>
                <w:color w:val="0D0D0D" w:themeColor="text1" w:themeTint="F2"/>
                <w:lang w:val="kk-KZ"/>
              </w:rPr>
            </w:pPr>
          </w:p>
        </w:tc>
        <w:tc>
          <w:tcPr>
            <w:tcW w:w="1339" w:type="dxa"/>
            <w:vMerge/>
            <w:vAlign w:val="center"/>
          </w:tcPr>
          <w:p w14:paraId="3CA13735" w14:textId="77777777" w:rsidR="005A0DE5" w:rsidRPr="00D76DB6" w:rsidRDefault="005A0DE5" w:rsidP="007971C2">
            <w:pPr>
              <w:ind w:right="-2"/>
              <w:jc w:val="center"/>
              <w:rPr>
                <w:bCs/>
                <w:color w:val="0D0D0D" w:themeColor="text1" w:themeTint="F2"/>
                <w:lang w:val="kk-KZ"/>
              </w:rPr>
            </w:pPr>
          </w:p>
        </w:tc>
        <w:tc>
          <w:tcPr>
            <w:tcW w:w="1637" w:type="dxa"/>
            <w:vMerge/>
            <w:vAlign w:val="center"/>
          </w:tcPr>
          <w:p w14:paraId="0FCFCCFD" w14:textId="77777777" w:rsidR="005A0DE5" w:rsidRPr="00D76DB6" w:rsidRDefault="005A0DE5" w:rsidP="007971C2">
            <w:pPr>
              <w:ind w:right="-2"/>
              <w:jc w:val="center"/>
              <w:rPr>
                <w:bCs/>
                <w:color w:val="0D0D0D" w:themeColor="text1" w:themeTint="F2"/>
                <w:lang w:val="kk-KZ"/>
              </w:rPr>
            </w:pPr>
          </w:p>
        </w:tc>
      </w:tr>
      <w:tr w:rsidR="00D76DB6" w:rsidRPr="00D76DB6" w14:paraId="1435CA23" w14:textId="77777777" w:rsidTr="007971C2">
        <w:trPr>
          <w:trHeight w:val="234"/>
        </w:trPr>
        <w:tc>
          <w:tcPr>
            <w:tcW w:w="994" w:type="dxa"/>
            <w:vAlign w:val="center"/>
          </w:tcPr>
          <w:p w14:paraId="0A6CDBAA" w14:textId="77777777" w:rsidR="005A0DE5" w:rsidRPr="00D76DB6" w:rsidRDefault="005A0DE5" w:rsidP="007971C2">
            <w:pPr>
              <w:ind w:right="-2"/>
              <w:rPr>
                <w:bCs/>
                <w:color w:val="0D0D0D" w:themeColor="text1" w:themeTint="F2"/>
                <w:vertAlign w:val="subscript"/>
              </w:rPr>
            </w:pPr>
            <w:r w:rsidRPr="00D76DB6">
              <w:rPr>
                <w:bCs/>
                <w:color w:val="0D0D0D" w:themeColor="text1" w:themeTint="F2"/>
                <w:lang w:val="en-US"/>
              </w:rPr>
              <w:t>W</w:t>
            </w:r>
            <w:r w:rsidRPr="00D76DB6">
              <w:rPr>
                <w:bCs/>
                <w:color w:val="0D0D0D" w:themeColor="text1" w:themeTint="F2"/>
                <w:vertAlign w:val="subscript"/>
              </w:rPr>
              <w:t>2</w:t>
            </w:r>
          </w:p>
        </w:tc>
        <w:tc>
          <w:tcPr>
            <w:tcW w:w="826" w:type="dxa"/>
            <w:vAlign w:val="center"/>
          </w:tcPr>
          <w:p w14:paraId="0D33ACBA" w14:textId="77777777" w:rsidR="005A0DE5" w:rsidRPr="00D76DB6" w:rsidRDefault="005A0DE5" w:rsidP="007971C2">
            <w:pPr>
              <w:ind w:right="-2"/>
              <w:rPr>
                <w:bCs/>
                <w:color w:val="0D0D0D" w:themeColor="text1" w:themeTint="F2"/>
              </w:rPr>
            </w:pPr>
            <w:r w:rsidRPr="00D76DB6">
              <w:rPr>
                <w:bCs/>
                <w:color w:val="0D0D0D" w:themeColor="text1" w:themeTint="F2"/>
              </w:rPr>
              <w:t>2</w:t>
            </w:r>
          </w:p>
        </w:tc>
        <w:tc>
          <w:tcPr>
            <w:tcW w:w="2405" w:type="dxa"/>
            <w:vMerge w:val="restart"/>
            <w:vAlign w:val="center"/>
          </w:tcPr>
          <w:p w14:paraId="1276163E" w14:textId="77777777" w:rsidR="005A0DE5" w:rsidRPr="00D76DB6" w:rsidRDefault="005A0DE5" w:rsidP="007971C2">
            <w:pPr>
              <w:ind w:right="-2"/>
              <w:rPr>
                <w:bCs/>
                <w:color w:val="0D0D0D" w:themeColor="text1" w:themeTint="F2"/>
                <w:lang w:val="kk-KZ"/>
              </w:rPr>
            </w:pPr>
            <w:r w:rsidRPr="00D76DB6">
              <w:rPr>
                <w:bCs/>
                <w:color w:val="0D0D0D" w:themeColor="text1" w:themeTint="F2"/>
                <w:lang w:val="kk-KZ"/>
              </w:rPr>
              <w:t>Өнімділік/тиімділік</w:t>
            </w:r>
          </w:p>
        </w:tc>
        <w:tc>
          <w:tcPr>
            <w:tcW w:w="1134" w:type="dxa"/>
            <w:vMerge w:val="restart"/>
            <w:vAlign w:val="center"/>
          </w:tcPr>
          <w:p w14:paraId="5740049D"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0,23780</w:t>
            </w:r>
          </w:p>
        </w:tc>
        <w:tc>
          <w:tcPr>
            <w:tcW w:w="1276" w:type="dxa"/>
            <w:vMerge w:val="restart"/>
            <w:vAlign w:val="center"/>
          </w:tcPr>
          <w:p w14:paraId="4DFDEECD"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0,00544</w:t>
            </w:r>
          </w:p>
        </w:tc>
        <w:tc>
          <w:tcPr>
            <w:tcW w:w="1339" w:type="dxa"/>
            <w:vMerge w:val="restart"/>
            <w:vAlign w:val="center"/>
          </w:tcPr>
          <w:p w14:paraId="21BEFA4D"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0,47963</w:t>
            </w:r>
          </w:p>
        </w:tc>
        <w:tc>
          <w:tcPr>
            <w:tcW w:w="1637" w:type="dxa"/>
            <w:vMerge w:val="restart"/>
            <w:vAlign w:val="center"/>
          </w:tcPr>
          <w:p w14:paraId="36952EEB" w14:textId="77777777" w:rsidR="005A0DE5" w:rsidRPr="00D76DB6" w:rsidRDefault="00E75BCC" w:rsidP="007971C2">
            <w:pPr>
              <w:ind w:right="-2"/>
              <w:jc w:val="center"/>
              <w:rPr>
                <w:bCs/>
                <w:color w:val="0D0D0D" w:themeColor="text1" w:themeTint="F2"/>
                <w:lang w:val="kk-KZ"/>
              </w:rPr>
            </w:pPr>
            <w:r w:rsidRPr="00D76DB6">
              <w:rPr>
                <w:bCs/>
                <w:color w:val="0D0D0D" w:themeColor="text1" w:themeTint="F2"/>
                <w:lang w:val="kk-KZ"/>
              </w:rPr>
              <w:t>0,03849</w:t>
            </w:r>
          </w:p>
        </w:tc>
      </w:tr>
      <w:tr w:rsidR="00D76DB6" w:rsidRPr="00D76DB6" w14:paraId="0C783FE9" w14:textId="77777777" w:rsidTr="007971C2">
        <w:trPr>
          <w:trHeight w:val="224"/>
        </w:trPr>
        <w:tc>
          <w:tcPr>
            <w:tcW w:w="994" w:type="dxa"/>
            <w:vAlign w:val="center"/>
          </w:tcPr>
          <w:p w14:paraId="6E984F3E" w14:textId="77777777" w:rsidR="005A0DE5" w:rsidRPr="00D76DB6" w:rsidRDefault="005A0DE5"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rPr>
              <w:t>8</w:t>
            </w:r>
          </w:p>
        </w:tc>
        <w:tc>
          <w:tcPr>
            <w:tcW w:w="826" w:type="dxa"/>
            <w:vAlign w:val="center"/>
          </w:tcPr>
          <w:p w14:paraId="6424F602" w14:textId="77777777" w:rsidR="005A0DE5" w:rsidRPr="00D76DB6" w:rsidRDefault="005A0DE5" w:rsidP="007971C2">
            <w:pPr>
              <w:ind w:right="-2"/>
              <w:rPr>
                <w:bCs/>
                <w:color w:val="0D0D0D" w:themeColor="text1" w:themeTint="F2"/>
              </w:rPr>
            </w:pPr>
            <w:r w:rsidRPr="00D76DB6">
              <w:rPr>
                <w:bCs/>
                <w:color w:val="0D0D0D" w:themeColor="text1" w:themeTint="F2"/>
              </w:rPr>
              <w:t>-2</w:t>
            </w:r>
          </w:p>
        </w:tc>
        <w:tc>
          <w:tcPr>
            <w:tcW w:w="2405" w:type="dxa"/>
            <w:vMerge/>
            <w:vAlign w:val="center"/>
          </w:tcPr>
          <w:p w14:paraId="78FE878F" w14:textId="77777777" w:rsidR="005A0DE5" w:rsidRPr="00D76DB6" w:rsidRDefault="005A0DE5" w:rsidP="007971C2">
            <w:pPr>
              <w:ind w:right="-2"/>
              <w:rPr>
                <w:bCs/>
                <w:color w:val="0D0D0D" w:themeColor="text1" w:themeTint="F2"/>
                <w:lang w:val="kk-KZ"/>
              </w:rPr>
            </w:pPr>
          </w:p>
        </w:tc>
        <w:tc>
          <w:tcPr>
            <w:tcW w:w="1134" w:type="dxa"/>
            <w:vMerge/>
            <w:vAlign w:val="center"/>
          </w:tcPr>
          <w:p w14:paraId="57A37B2C" w14:textId="77777777" w:rsidR="005A0DE5" w:rsidRPr="00D76DB6" w:rsidRDefault="005A0DE5" w:rsidP="007971C2">
            <w:pPr>
              <w:ind w:right="-2"/>
              <w:jc w:val="center"/>
              <w:rPr>
                <w:bCs/>
                <w:color w:val="0D0D0D" w:themeColor="text1" w:themeTint="F2"/>
                <w:lang w:val="kk-KZ"/>
              </w:rPr>
            </w:pPr>
          </w:p>
        </w:tc>
        <w:tc>
          <w:tcPr>
            <w:tcW w:w="1276" w:type="dxa"/>
            <w:vMerge/>
            <w:vAlign w:val="center"/>
          </w:tcPr>
          <w:p w14:paraId="35B93B80" w14:textId="77777777" w:rsidR="005A0DE5" w:rsidRPr="00D76DB6" w:rsidRDefault="005A0DE5" w:rsidP="007971C2">
            <w:pPr>
              <w:ind w:right="-2"/>
              <w:jc w:val="center"/>
              <w:rPr>
                <w:bCs/>
                <w:color w:val="0D0D0D" w:themeColor="text1" w:themeTint="F2"/>
                <w:lang w:val="kk-KZ"/>
              </w:rPr>
            </w:pPr>
          </w:p>
        </w:tc>
        <w:tc>
          <w:tcPr>
            <w:tcW w:w="1339" w:type="dxa"/>
            <w:vMerge/>
            <w:vAlign w:val="center"/>
          </w:tcPr>
          <w:p w14:paraId="1E2C6249" w14:textId="77777777" w:rsidR="005A0DE5" w:rsidRPr="00D76DB6" w:rsidRDefault="005A0DE5" w:rsidP="007971C2">
            <w:pPr>
              <w:ind w:right="-2"/>
              <w:jc w:val="center"/>
              <w:rPr>
                <w:bCs/>
                <w:color w:val="0D0D0D" w:themeColor="text1" w:themeTint="F2"/>
                <w:lang w:val="kk-KZ"/>
              </w:rPr>
            </w:pPr>
          </w:p>
        </w:tc>
        <w:tc>
          <w:tcPr>
            <w:tcW w:w="1637" w:type="dxa"/>
            <w:vMerge/>
            <w:vAlign w:val="center"/>
          </w:tcPr>
          <w:p w14:paraId="27C35A9F" w14:textId="77777777" w:rsidR="005A0DE5" w:rsidRPr="00D76DB6" w:rsidRDefault="005A0DE5" w:rsidP="007971C2">
            <w:pPr>
              <w:ind w:right="-2"/>
              <w:jc w:val="center"/>
              <w:rPr>
                <w:bCs/>
                <w:color w:val="0D0D0D" w:themeColor="text1" w:themeTint="F2"/>
                <w:lang w:val="kk-KZ"/>
              </w:rPr>
            </w:pPr>
          </w:p>
        </w:tc>
      </w:tr>
      <w:tr w:rsidR="00D76DB6" w:rsidRPr="00D76DB6" w14:paraId="76860F7F" w14:textId="77777777" w:rsidTr="007971C2">
        <w:trPr>
          <w:trHeight w:val="170"/>
        </w:trPr>
        <w:tc>
          <w:tcPr>
            <w:tcW w:w="994" w:type="dxa"/>
            <w:vAlign w:val="center"/>
          </w:tcPr>
          <w:p w14:paraId="7C387F52" w14:textId="77777777" w:rsidR="005A0DE5" w:rsidRPr="00D76DB6" w:rsidRDefault="005A0DE5"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lang w:val="en-US"/>
              </w:rPr>
              <w:t>17</w:t>
            </w:r>
          </w:p>
        </w:tc>
        <w:tc>
          <w:tcPr>
            <w:tcW w:w="826" w:type="dxa"/>
            <w:vAlign w:val="center"/>
          </w:tcPr>
          <w:p w14:paraId="1E79570A" w14:textId="77777777" w:rsidR="005A0DE5" w:rsidRPr="00D76DB6" w:rsidRDefault="005A0DE5" w:rsidP="007971C2">
            <w:pPr>
              <w:ind w:right="-2"/>
              <w:rPr>
                <w:bCs/>
                <w:color w:val="0D0D0D" w:themeColor="text1" w:themeTint="F2"/>
                <w:lang w:val="en-US"/>
              </w:rPr>
            </w:pPr>
            <w:r w:rsidRPr="00D76DB6">
              <w:rPr>
                <w:bCs/>
                <w:color w:val="0D0D0D" w:themeColor="text1" w:themeTint="F2"/>
                <w:lang w:val="en-US"/>
              </w:rPr>
              <w:t>-10</w:t>
            </w:r>
          </w:p>
        </w:tc>
        <w:tc>
          <w:tcPr>
            <w:tcW w:w="2405" w:type="dxa"/>
            <w:vMerge w:val="restart"/>
            <w:vAlign w:val="center"/>
          </w:tcPr>
          <w:p w14:paraId="300CE3FD" w14:textId="04F49620" w:rsidR="005A0DE5" w:rsidRPr="00D76DB6" w:rsidRDefault="005A0DE5" w:rsidP="007971C2">
            <w:pPr>
              <w:ind w:right="-2"/>
              <w:rPr>
                <w:bCs/>
                <w:color w:val="0D0D0D" w:themeColor="text1" w:themeTint="F2"/>
                <w:lang w:val="kk-KZ"/>
              </w:rPr>
            </w:pPr>
            <w:r w:rsidRPr="00D76DB6">
              <w:rPr>
                <w:bCs/>
                <w:color w:val="0D0D0D" w:themeColor="text1" w:themeTint="F2"/>
                <w:lang w:val="kk-KZ"/>
              </w:rPr>
              <w:t>Іс-әрекет еркін</w:t>
            </w:r>
            <w:r w:rsidR="007971C2">
              <w:rPr>
                <w:bCs/>
                <w:color w:val="0D0D0D" w:themeColor="text1" w:themeTint="F2"/>
                <w:lang w:val="kk-KZ"/>
              </w:rPr>
              <w:t xml:space="preserve"> </w:t>
            </w:r>
            <w:r w:rsidRPr="00D76DB6">
              <w:rPr>
                <w:bCs/>
                <w:color w:val="0D0D0D" w:themeColor="text1" w:themeTint="F2"/>
                <w:lang w:val="kk-KZ"/>
              </w:rPr>
              <w:t>дігі/қол жетімділік</w:t>
            </w:r>
          </w:p>
        </w:tc>
        <w:tc>
          <w:tcPr>
            <w:tcW w:w="1134" w:type="dxa"/>
            <w:vMerge w:val="restart"/>
            <w:vAlign w:val="center"/>
          </w:tcPr>
          <w:p w14:paraId="79933414"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0,41076</w:t>
            </w:r>
          </w:p>
        </w:tc>
        <w:tc>
          <w:tcPr>
            <w:tcW w:w="1276" w:type="dxa"/>
            <w:vMerge w:val="restart"/>
            <w:vAlign w:val="center"/>
          </w:tcPr>
          <w:p w14:paraId="1F41D4EF" w14:textId="77777777" w:rsidR="005A0DE5" w:rsidRPr="00D76DB6" w:rsidRDefault="005A0DE5" w:rsidP="007971C2">
            <w:pPr>
              <w:ind w:right="-2"/>
              <w:jc w:val="center"/>
              <w:rPr>
                <w:bCs/>
                <w:color w:val="0D0D0D" w:themeColor="text1" w:themeTint="F2"/>
                <w:lang w:val="kk-KZ"/>
              </w:rPr>
            </w:pPr>
            <w:r w:rsidRPr="00D76DB6">
              <w:rPr>
                <w:bCs/>
                <w:color w:val="0D0D0D" w:themeColor="text1" w:themeTint="F2"/>
                <w:lang w:val="kk-KZ"/>
              </w:rPr>
              <w:t>0,09740</w:t>
            </w:r>
          </w:p>
        </w:tc>
        <w:tc>
          <w:tcPr>
            <w:tcW w:w="1339" w:type="dxa"/>
            <w:vMerge w:val="restart"/>
            <w:vAlign w:val="center"/>
          </w:tcPr>
          <w:p w14:paraId="3B929D6E"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0,54291</w:t>
            </w:r>
          </w:p>
        </w:tc>
        <w:tc>
          <w:tcPr>
            <w:tcW w:w="1637" w:type="dxa"/>
            <w:vMerge w:val="restart"/>
            <w:vAlign w:val="center"/>
          </w:tcPr>
          <w:p w14:paraId="02AE5F2E" w14:textId="77777777" w:rsidR="005A0DE5" w:rsidRPr="00D76DB6" w:rsidRDefault="00E75BCC" w:rsidP="007971C2">
            <w:pPr>
              <w:ind w:right="-2"/>
              <w:jc w:val="center"/>
              <w:rPr>
                <w:bCs/>
                <w:color w:val="0D0D0D" w:themeColor="text1" w:themeTint="F2"/>
                <w:lang w:val="kk-KZ"/>
              </w:rPr>
            </w:pPr>
            <w:r w:rsidRPr="00D76DB6">
              <w:rPr>
                <w:bCs/>
                <w:color w:val="0D0D0D" w:themeColor="text1" w:themeTint="F2"/>
                <w:lang w:val="kk-KZ"/>
              </w:rPr>
              <w:t>0,10105</w:t>
            </w:r>
          </w:p>
        </w:tc>
      </w:tr>
      <w:tr w:rsidR="00D76DB6" w:rsidRPr="00D76DB6" w14:paraId="7BEA5880" w14:textId="77777777" w:rsidTr="007971C2">
        <w:trPr>
          <w:trHeight w:val="77"/>
        </w:trPr>
        <w:tc>
          <w:tcPr>
            <w:tcW w:w="994" w:type="dxa"/>
            <w:vAlign w:val="center"/>
          </w:tcPr>
          <w:p w14:paraId="100D664A" w14:textId="77777777" w:rsidR="005A0DE5" w:rsidRPr="00D76DB6" w:rsidRDefault="005A0DE5"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rPr>
              <w:t>26</w:t>
            </w:r>
          </w:p>
        </w:tc>
        <w:tc>
          <w:tcPr>
            <w:tcW w:w="826" w:type="dxa"/>
            <w:vAlign w:val="center"/>
          </w:tcPr>
          <w:p w14:paraId="6D19E5B2" w14:textId="77777777" w:rsidR="005A0DE5" w:rsidRPr="00D76DB6" w:rsidRDefault="005A0DE5" w:rsidP="007971C2">
            <w:pPr>
              <w:ind w:right="-2"/>
              <w:rPr>
                <w:bCs/>
                <w:color w:val="0D0D0D" w:themeColor="text1" w:themeTint="F2"/>
                <w:lang w:val="kk-KZ"/>
              </w:rPr>
            </w:pPr>
            <w:r w:rsidRPr="00D76DB6">
              <w:rPr>
                <w:bCs/>
                <w:color w:val="0D0D0D" w:themeColor="text1" w:themeTint="F2"/>
                <w:lang w:val="en-US"/>
              </w:rPr>
              <w:t>-10</w:t>
            </w:r>
          </w:p>
        </w:tc>
        <w:tc>
          <w:tcPr>
            <w:tcW w:w="2405" w:type="dxa"/>
            <w:vMerge/>
            <w:vAlign w:val="center"/>
          </w:tcPr>
          <w:p w14:paraId="158DBC14" w14:textId="77777777" w:rsidR="005A0DE5" w:rsidRPr="00D76DB6" w:rsidRDefault="005A0DE5" w:rsidP="007971C2">
            <w:pPr>
              <w:ind w:right="-2"/>
              <w:rPr>
                <w:bCs/>
                <w:color w:val="0D0D0D" w:themeColor="text1" w:themeTint="F2"/>
                <w:lang w:val="kk-KZ"/>
              </w:rPr>
            </w:pPr>
          </w:p>
        </w:tc>
        <w:tc>
          <w:tcPr>
            <w:tcW w:w="1134" w:type="dxa"/>
            <w:vMerge/>
            <w:vAlign w:val="center"/>
          </w:tcPr>
          <w:p w14:paraId="7974F9A5" w14:textId="77777777" w:rsidR="005A0DE5" w:rsidRPr="00D76DB6" w:rsidRDefault="005A0DE5" w:rsidP="007971C2">
            <w:pPr>
              <w:ind w:right="-2"/>
              <w:jc w:val="center"/>
              <w:rPr>
                <w:bCs/>
                <w:color w:val="0D0D0D" w:themeColor="text1" w:themeTint="F2"/>
                <w:lang w:val="kk-KZ"/>
              </w:rPr>
            </w:pPr>
          </w:p>
        </w:tc>
        <w:tc>
          <w:tcPr>
            <w:tcW w:w="1276" w:type="dxa"/>
            <w:vMerge/>
            <w:vAlign w:val="center"/>
          </w:tcPr>
          <w:p w14:paraId="179A197E" w14:textId="77777777" w:rsidR="005A0DE5" w:rsidRPr="00D76DB6" w:rsidRDefault="005A0DE5" w:rsidP="007971C2">
            <w:pPr>
              <w:ind w:right="-2"/>
              <w:jc w:val="center"/>
              <w:rPr>
                <w:bCs/>
                <w:color w:val="0D0D0D" w:themeColor="text1" w:themeTint="F2"/>
                <w:lang w:val="kk-KZ"/>
              </w:rPr>
            </w:pPr>
          </w:p>
        </w:tc>
        <w:tc>
          <w:tcPr>
            <w:tcW w:w="1339" w:type="dxa"/>
            <w:vMerge/>
            <w:vAlign w:val="center"/>
          </w:tcPr>
          <w:p w14:paraId="0DD0B5A4" w14:textId="77777777" w:rsidR="005A0DE5" w:rsidRPr="00D76DB6" w:rsidRDefault="005A0DE5" w:rsidP="007971C2">
            <w:pPr>
              <w:ind w:right="-2"/>
              <w:jc w:val="center"/>
              <w:rPr>
                <w:bCs/>
                <w:color w:val="0D0D0D" w:themeColor="text1" w:themeTint="F2"/>
                <w:lang w:val="kk-KZ"/>
              </w:rPr>
            </w:pPr>
          </w:p>
        </w:tc>
        <w:tc>
          <w:tcPr>
            <w:tcW w:w="1637" w:type="dxa"/>
            <w:vMerge/>
            <w:vAlign w:val="center"/>
          </w:tcPr>
          <w:p w14:paraId="1AD51744" w14:textId="77777777" w:rsidR="005A0DE5" w:rsidRPr="00D76DB6" w:rsidRDefault="005A0DE5" w:rsidP="007971C2">
            <w:pPr>
              <w:ind w:right="-2"/>
              <w:jc w:val="center"/>
              <w:rPr>
                <w:bCs/>
                <w:color w:val="0D0D0D" w:themeColor="text1" w:themeTint="F2"/>
                <w:lang w:val="kk-KZ"/>
              </w:rPr>
            </w:pPr>
          </w:p>
        </w:tc>
      </w:tr>
      <w:tr w:rsidR="00D76DB6" w:rsidRPr="00D76DB6" w14:paraId="3550B805" w14:textId="77777777" w:rsidTr="007971C2">
        <w:trPr>
          <w:trHeight w:val="316"/>
        </w:trPr>
        <w:tc>
          <w:tcPr>
            <w:tcW w:w="994" w:type="dxa"/>
            <w:vAlign w:val="center"/>
          </w:tcPr>
          <w:p w14:paraId="68522DAB" w14:textId="77777777" w:rsidR="005A0DE5" w:rsidRPr="00D76DB6" w:rsidRDefault="005A0DE5"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lang w:val="en-US"/>
              </w:rPr>
              <w:t>28</w:t>
            </w:r>
          </w:p>
        </w:tc>
        <w:tc>
          <w:tcPr>
            <w:tcW w:w="826" w:type="dxa"/>
            <w:vAlign w:val="center"/>
          </w:tcPr>
          <w:p w14:paraId="33AEED09" w14:textId="77777777" w:rsidR="005A0DE5" w:rsidRPr="00D76DB6" w:rsidRDefault="005A0DE5" w:rsidP="007971C2">
            <w:pPr>
              <w:ind w:right="-2"/>
              <w:rPr>
                <w:bCs/>
                <w:color w:val="0D0D0D" w:themeColor="text1" w:themeTint="F2"/>
                <w:lang w:val="en-US"/>
              </w:rPr>
            </w:pPr>
            <w:r w:rsidRPr="00D76DB6">
              <w:rPr>
                <w:bCs/>
                <w:color w:val="0D0D0D" w:themeColor="text1" w:themeTint="F2"/>
                <w:lang w:val="en-US"/>
              </w:rPr>
              <w:t>10</w:t>
            </w:r>
          </w:p>
        </w:tc>
        <w:tc>
          <w:tcPr>
            <w:tcW w:w="2405" w:type="dxa"/>
            <w:vMerge w:val="restart"/>
            <w:vAlign w:val="center"/>
          </w:tcPr>
          <w:p w14:paraId="58C84C08" w14:textId="58EB394C" w:rsidR="005A0DE5" w:rsidRPr="00D76DB6" w:rsidRDefault="005A0DE5" w:rsidP="007971C2">
            <w:pPr>
              <w:ind w:right="-2"/>
              <w:rPr>
                <w:bCs/>
                <w:color w:val="0D0D0D" w:themeColor="text1" w:themeTint="F2"/>
                <w:lang w:val="kk-KZ"/>
              </w:rPr>
            </w:pPr>
            <w:r w:rsidRPr="00D76DB6">
              <w:rPr>
                <w:bCs/>
                <w:color w:val="0D0D0D" w:themeColor="text1" w:themeTint="F2"/>
                <w:lang w:val="kk-KZ"/>
              </w:rPr>
              <w:t>Қауіпсіздік/тұрақ</w:t>
            </w:r>
            <w:r w:rsidR="007971C2">
              <w:rPr>
                <w:bCs/>
                <w:color w:val="0D0D0D" w:themeColor="text1" w:themeTint="F2"/>
                <w:lang w:val="kk-KZ"/>
              </w:rPr>
              <w:t xml:space="preserve"> </w:t>
            </w:r>
            <w:r w:rsidRPr="00D76DB6">
              <w:rPr>
                <w:bCs/>
                <w:color w:val="0D0D0D" w:themeColor="text1" w:themeTint="F2"/>
                <w:lang w:val="kk-KZ"/>
              </w:rPr>
              <w:t>тылық</w:t>
            </w:r>
          </w:p>
        </w:tc>
        <w:tc>
          <w:tcPr>
            <w:tcW w:w="1134" w:type="dxa"/>
            <w:vMerge w:val="restart"/>
            <w:vAlign w:val="center"/>
          </w:tcPr>
          <w:p w14:paraId="1719BFFA"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0,29865</w:t>
            </w:r>
          </w:p>
        </w:tc>
        <w:tc>
          <w:tcPr>
            <w:tcW w:w="1276" w:type="dxa"/>
            <w:vMerge w:val="restart"/>
            <w:vAlign w:val="center"/>
          </w:tcPr>
          <w:p w14:paraId="51E690F7" w14:textId="77777777" w:rsidR="005A0DE5" w:rsidRPr="00D76DB6" w:rsidRDefault="00A5258A" w:rsidP="007971C2">
            <w:pPr>
              <w:ind w:right="-2"/>
              <w:jc w:val="center"/>
              <w:rPr>
                <w:bCs/>
                <w:color w:val="0D0D0D" w:themeColor="text1" w:themeTint="F2"/>
                <w:lang w:val="kk-KZ"/>
              </w:rPr>
            </w:pPr>
            <w:r w:rsidRPr="00D76DB6">
              <w:rPr>
                <w:bCs/>
                <w:color w:val="0D0D0D" w:themeColor="text1" w:themeTint="F2"/>
                <w:lang w:val="kk-KZ"/>
              </w:rPr>
              <w:t>0,07582</w:t>
            </w:r>
          </w:p>
        </w:tc>
        <w:tc>
          <w:tcPr>
            <w:tcW w:w="1339" w:type="dxa"/>
            <w:vMerge w:val="restart"/>
            <w:vAlign w:val="center"/>
          </w:tcPr>
          <w:p w14:paraId="155447F2" w14:textId="77777777" w:rsidR="005A0DE5" w:rsidRPr="00D76DB6" w:rsidRDefault="00E75BCC" w:rsidP="007971C2">
            <w:pPr>
              <w:ind w:right="-2"/>
              <w:jc w:val="center"/>
              <w:rPr>
                <w:bCs/>
                <w:color w:val="0D0D0D" w:themeColor="text1" w:themeTint="F2"/>
                <w:lang w:val="kk-KZ"/>
              </w:rPr>
            </w:pPr>
            <w:r w:rsidRPr="00D76DB6">
              <w:rPr>
                <w:bCs/>
                <w:color w:val="0D0D0D" w:themeColor="text1" w:themeTint="F2"/>
                <w:lang w:val="kk-KZ"/>
              </w:rPr>
              <w:t>0,64108</w:t>
            </w:r>
          </w:p>
        </w:tc>
        <w:tc>
          <w:tcPr>
            <w:tcW w:w="1637" w:type="dxa"/>
            <w:vMerge w:val="restart"/>
            <w:vAlign w:val="center"/>
          </w:tcPr>
          <w:p w14:paraId="5D58DE30" w14:textId="77777777" w:rsidR="005A0DE5" w:rsidRPr="00D76DB6" w:rsidRDefault="00E75BCC" w:rsidP="007971C2">
            <w:pPr>
              <w:ind w:right="-2"/>
              <w:jc w:val="center"/>
              <w:rPr>
                <w:bCs/>
                <w:color w:val="0D0D0D" w:themeColor="text1" w:themeTint="F2"/>
                <w:lang w:val="kk-KZ"/>
              </w:rPr>
            </w:pPr>
            <w:r w:rsidRPr="00D76DB6">
              <w:rPr>
                <w:bCs/>
                <w:color w:val="0D0D0D" w:themeColor="text1" w:themeTint="F2"/>
                <w:lang w:val="kk-KZ"/>
              </w:rPr>
              <w:t>0,14664</w:t>
            </w:r>
          </w:p>
        </w:tc>
      </w:tr>
      <w:tr w:rsidR="00D76DB6" w:rsidRPr="00D76DB6" w14:paraId="1F1C36CA" w14:textId="77777777" w:rsidTr="007971C2">
        <w:trPr>
          <w:trHeight w:val="233"/>
        </w:trPr>
        <w:tc>
          <w:tcPr>
            <w:tcW w:w="994" w:type="dxa"/>
            <w:vAlign w:val="center"/>
          </w:tcPr>
          <w:p w14:paraId="74B076D3" w14:textId="77777777" w:rsidR="005A0DE5" w:rsidRPr="00D76DB6" w:rsidRDefault="005A0DE5"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lang w:val="en-US"/>
              </w:rPr>
              <w:t>29</w:t>
            </w:r>
          </w:p>
        </w:tc>
        <w:tc>
          <w:tcPr>
            <w:tcW w:w="826" w:type="dxa"/>
            <w:vAlign w:val="center"/>
          </w:tcPr>
          <w:p w14:paraId="30CB62C8" w14:textId="77777777" w:rsidR="005A0DE5" w:rsidRPr="00D76DB6" w:rsidRDefault="005A0DE5" w:rsidP="007971C2">
            <w:pPr>
              <w:ind w:right="-2"/>
              <w:rPr>
                <w:bCs/>
                <w:color w:val="0D0D0D" w:themeColor="text1" w:themeTint="F2"/>
                <w:lang w:val="en-US"/>
              </w:rPr>
            </w:pPr>
            <w:r w:rsidRPr="00D76DB6">
              <w:rPr>
                <w:bCs/>
                <w:color w:val="0D0D0D" w:themeColor="text1" w:themeTint="F2"/>
                <w:lang w:val="en-US"/>
              </w:rPr>
              <w:t>-2</w:t>
            </w:r>
          </w:p>
        </w:tc>
        <w:tc>
          <w:tcPr>
            <w:tcW w:w="2405" w:type="dxa"/>
            <w:vMerge/>
            <w:vAlign w:val="center"/>
          </w:tcPr>
          <w:p w14:paraId="05995C51" w14:textId="77777777" w:rsidR="005A0DE5" w:rsidRPr="00D76DB6" w:rsidRDefault="005A0DE5" w:rsidP="007971C2">
            <w:pPr>
              <w:ind w:right="-2"/>
              <w:rPr>
                <w:bCs/>
                <w:color w:val="0D0D0D" w:themeColor="text1" w:themeTint="F2"/>
                <w:lang w:val="kk-KZ"/>
              </w:rPr>
            </w:pPr>
          </w:p>
        </w:tc>
        <w:tc>
          <w:tcPr>
            <w:tcW w:w="1134" w:type="dxa"/>
            <w:vMerge/>
            <w:vAlign w:val="center"/>
          </w:tcPr>
          <w:p w14:paraId="677731BE" w14:textId="77777777" w:rsidR="005A0DE5" w:rsidRPr="00D76DB6" w:rsidRDefault="005A0DE5" w:rsidP="007971C2">
            <w:pPr>
              <w:ind w:right="-2"/>
              <w:jc w:val="center"/>
              <w:rPr>
                <w:bCs/>
                <w:color w:val="0D0D0D" w:themeColor="text1" w:themeTint="F2"/>
                <w:lang w:val="kk-KZ"/>
              </w:rPr>
            </w:pPr>
          </w:p>
        </w:tc>
        <w:tc>
          <w:tcPr>
            <w:tcW w:w="1276" w:type="dxa"/>
            <w:vMerge/>
            <w:vAlign w:val="center"/>
          </w:tcPr>
          <w:p w14:paraId="62BC2734" w14:textId="77777777" w:rsidR="005A0DE5" w:rsidRPr="00D76DB6" w:rsidRDefault="005A0DE5" w:rsidP="007971C2">
            <w:pPr>
              <w:ind w:right="-2"/>
              <w:jc w:val="center"/>
              <w:rPr>
                <w:bCs/>
                <w:color w:val="0D0D0D" w:themeColor="text1" w:themeTint="F2"/>
                <w:lang w:val="kk-KZ"/>
              </w:rPr>
            </w:pPr>
          </w:p>
        </w:tc>
        <w:tc>
          <w:tcPr>
            <w:tcW w:w="1339" w:type="dxa"/>
            <w:vMerge/>
            <w:vAlign w:val="center"/>
          </w:tcPr>
          <w:p w14:paraId="6738E648" w14:textId="77777777" w:rsidR="005A0DE5" w:rsidRPr="00D76DB6" w:rsidRDefault="005A0DE5" w:rsidP="007971C2">
            <w:pPr>
              <w:ind w:right="-2"/>
              <w:jc w:val="center"/>
              <w:rPr>
                <w:bCs/>
                <w:color w:val="0D0D0D" w:themeColor="text1" w:themeTint="F2"/>
                <w:lang w:val="kk-KZ"/>
              </w:rPr>
            </w:pPr>
          </w:p>
        </w:tc>
        <w:tc>
          <w:tcPr>
            <w:tcW w:w="1637" w:type="dxa"/>
            <w:vMerge/>
            <w:vAlign w:val="center"/>
          </w:tcPr>
          <w:p w14:paraId="0CE743AF" w14:textId="77777777" w:rsidR="005A0DE5" w:rsidRPr="00D76DB6" w:rsidRDefault="005A0DE5" w:rsidP="007971C2">
            <w:pPr>
              <w:ind w:right="-2"/>
              <w:jc w:val="center"/>
              <w:rPr>
                <w:bCs/>
                <w:color w:val="0D0D0D" w:themeColor="text1" w:themeTint="F2"/>
                <w:lang w:val="kk-KZ"/>
              </w:rPr>
            </w:pPr>
          </w:p>
        </w:tc>
      </w:tr>
      <w:tr w:rsidR="007971C2" w:rsidRPr="00D76DB6" w14:paraId="42250688" w14:textId="77777777" w:rsidTr="001B323F">
        <w:tc>
          <w:tcPr>
            <w:tcW w:w="994" w:type="dxa"/>
            <w:vAlign w:val="center"/>
          </w:tcPr>
          <w:p w14:paraId="186EAF4A" w14:textId="13B307E1" w:rsidR="007971C2" w:rsidRPr="00944957" w:rsidRDefault="00944957" w:rsidP="00944957">
            <w:pPr>
              <w:ind w:right="-2"/>
              <w:jc w:val="center"/>
              <w:rPr>
                <w:bCs/>
                <w:highlight w:val="yellow"/>
                <w:lang w:val="kk-KZ"/>
              </w:rPr>
            </w:pPr>
            <w:r w:rsidRPr="00944957">
              <w:rPr>
                <w:bCs/>
                <w:lang w:val="kk-KZ"/>
              </w:rPr>
              <w:t>-</w:t>
            </w:r>
          </w:p>
        </w:tc>
        <w:tc>
          <w:tcPr>
            <w:tcW w:w="826" w:type="dxa"/>
          </w:tcPr>
          <w:p w14:paraId="69475D6E" w14:textId="268082EA" w:rsidR="007971C2" w:rsidRPr="00944957" w:rsidRDefault="00944957" w:rsidP="00944957">
            <w:pPr>
              <w:ind w:right="-2"/>
              <w:jc w:val="center"/>
              <w:rPr>
                <w:bCs/>
                <w:highlight w:val="yellow"/>
                <w:lang w:val="en-US"/>
              </w:rPr>
            </w:pPr>
            <w:r w:rsidRPr="00944957">
              <w:rPr>
                <w:bCs/>
                <w:lang w:val="kk-KZ"/>
              </w:rPr>
              <w:t>-</w:t>
            </w:r>
          </w:p>
        </w:tc>
        <w:tc>
          <w:tcPr>
            <w:tcW w:w="2405" w:type="dxa"/>
            <w:vAlign w:val="center"/>
          </w:tcPr>
          <w:p w14:paraId="71D843F6" w14:textId="77777777" w:rsidR="007971C2" w:rsidRPr="00D76DB6" w:rsidRDefault="007971C2" w:rsidP="007971C2">
            <w:pPr>
              <w:ind w:right="-2"/>
              <w:rPr>
                <w:bCs/>
                <w:color w:val="0D0D0D" w:themeColor="text1" w:themeTint="F2"/>
                <w:lang w:val="kk-KZ"/>
              </w:rPr>
            </w:pPr>
            <w:r w:rsidRPr="00D76DB6">
              <w:rPr>
                <w:bCs/>
                <w:color w:val="0D0D0D" w:themeColor="text1" w:themeTint="F2"/>
                <w:lang w:val="kk-KZ"/>
              </w:rPr>
              <w:t>Үйлесімділік/инновациялық</w:t>
            </w:r>
          </w:p>
        </w:tc>
        <w:tc>
          <w:tcPr>
            <w:tcW w:w="1134" w:type="dxa"/>
            <w:vAlign w:val="center"/>
          </w:tcPr>
          <w:p w14:paraId="10B43001" w14:textId="77777777" w:rsidR="007971C2" w:rsidRPr="00D76DB6" w:rsidRDefault="007971C2" w:rsidP="007971C2">
            <w:pPr>
              <w:ind w:right="-2"/>
              <w:jc w:val="center"/>
              <w:rPr>
                <w:bCs/>
                <w:color w:val="0D0D0D" w:themeColor="text1" w:themeTint="F2"/>
                <w:lang w:val="kk-KZ"/>
              </w:rPr>
            </w:pPr>
            <w:r w:rsidRPr="00D76DB6">
              <w:rPr>
                <w:bCs/>
                <w:color w:val="0D0D0D" w:themeColor="text1" w:themeTint="F2"/>
                <w:lang w:val="kk-KZ"/>
              </w:rPr>
              <w:t>0,57030</w:t>
            </w:r>
          </w:p>
        </w:tc>
        <w:tc>
          <w:tcPr>
            <w:tcW w:w="1276" w:type="dxa"/>
            <w:vAlign w:val="center"/>
          </w:tcPr>
          <w:p w14:paraId="6BA23EBF" w14:textId="77777777" w:rsidR="007971C2" w:rsidRPr="00D76DB6" w:rsidRDefault="007971C2" w:rsidP="007971C2">
            <w:pPr>
              <w:ind w:right="-2"/>
              <w:jc w:val="center"/>
              <w:rPr>
                <w:bCs/>
                <w:color w:val="0D0D0D" w:themeColor="text1" w:themeTint="F2"/>
                <w:lang w:val="kk-KZ"/>
              </w:rPr>
            </w:pPr>
            <w:r w:rsidRPr="00D76DB6">
              <w:rPr>
                <w:bCs/>
                <w:color w:val="0D0D0D" w:themeColor="text1" w:themeTint="F2"/>
                <w:lang w:val="kk-KZ"/>
              </w:rPr>
              <w:t>0,44769</w:t>
            </w:r>
          </w:p>
        </w:tc>
        <w:tc>
          <w:tcPr>
            <w:tcW w:w="1339" w:type="dxa"/>
            <w:vAlign w:val="center"/>
          </w:tcPr>
          <w:p w14:paraId="4A4E21EB" w14:textId="77777777" w:rsidR="007971C2" w:rsidRPr="00D76DB6" w:rsidRDefault="007971C2" w:rsidP="007971C2">
            <w:pPr>
              <w:ind w:right="-2"/>
              <w:jc w:val="center"/>
              <w:rPr>
                <w:bCs/>
                <w:color w:val="0D0D0D" w:themeColor="text1" w:themeTint="F2"/>
                <w:lang w:val="kk-KZ"/>
              </w:rPr>
            </w:pPr>
            <w:r w:rsidRPr="00D76DB6">
              <w:rPr>
                <w:bCs/>
                <w:color w:val="0D0D0D" w:themeColor="text1" w:themeTint="F2"/>
                <w:lang w:val="kk-KZ"/>
              </w:rPr>
              <w:t>0,62256</w:t>
            </w:r>
          </w:p>
        </w:tc>
        <w:tc>
          <w:tcPr>
            <w:tcW w:w="1637" w:type="dxa"/>
            <w:vAlign w:val="center"/>
          </w:tcPr>
          <w:p w14:paraId="32780A04" w14:textId="77777777" w:rsidR="007971C2" w:rsidRPr="00D76DB6" w:rsidRDefault="007971C2" w:rsidP="007971C2">
            <w:pPr>
              <w:ind w:right="-2"/>
              <w:jc w:val="center"/>
              <w:rPr>
                <w:bCs/>
                <w:color w:val="0D0D0D" w:themeColor="text1" w:themeTint="F2"/>
                <w:lang w:val="kk-KZ"/>
              </w:rPr>
            </w:pPr>
            <w:r w:rsidRPr="00D76DB6">
              <w:rPr>
                <w:bCs/>
                <w:color w:val="0D0D0D" w:themeColor="text1" w:themeTint="F2"/>
                <w:lang w:val="kk-KZ"/>
              </w:rPr>
              <w:t>0,25662</w:t>
            </w:r>
          </w:p>
        </w:tc>
      </w:tr>
      <w:tr w:rsidR="007971C2" w:rsidRPr="00D76DB6" w14:paraId="0DEA9A6C" w14:textId="77777777" w:rsidTr="001B323F">
        <w:tc>
          <w:tcPr>
            <w:tcW w:w="994" w:type="dxa"/>
            <w:vAlign w:val="center"/>
          </w:tcPr>
          <w:p w14:paraId="21786966" w14:textId="0259BAF9" w:rsidR="007971C2" w:rsidRPr="00944957" w:rsidRDefault="00944957" w:rsidP="00944957">
            <w:pPr>
              <w:ind w:right="-2"/>
              <w:jc w:val="center"/>
              <w:rPr>
                <w:bCs/>
                <w:highlight w:val="yellow"/>
                <w:lang w:val="en-US"/>
              </w:rPr>
            </w:pPr>
            <w:r w:rsidRPr="00944957">
              <w:rPr>
                <w:bCs/>
                <w:lang w:val="kk-KZ"/>
              </w:rPr>
              <w:t>-</w:t>
            </w:r>
          </w:p>
        </w:tc>
        <w:tc>
          <w:tcPr>
            <w:tcW w:w="826" w:type="dxa"/>
          </w:tcPr>
          <w:p w14:paraId="2370274D" w14:textId="69074F2E" w:rsidR="007971C2" w:rsidRPr="00944957" w:rsidRDefault="00944957" w:rsidP="00944957">
            <w:pPr>
              <w:ind w:right="-2"/>
              <w:jc w:val="center"/>
              <w:rPr>
                <w:bCs/>
                <w:highlight w:val="yellow"/>
              </w:rPr>
            </w:pPr>
            <w:r w:rsidRPr="00944957">
              <w:rPr>
                <w:bCs/>
                <w:lang w:val="kk-KZ"/>
              </w:rPr>
              <w:t>-</w:t>
            </w:r>
          </w:p>
        </w:tc>
        <w:tc>
          <w:tcPr>
            <w:tcW w:w="2405" w:type="dxa"/>
            <w:vAlign w:val="center"/>
          </w:tcPr>
          <w:p w14:paraId="20A0861F" w14:textId="77777777" w:rsidR="007971C2" w:rsidRPr="00D76DB6" w:rsidRDefault="007971C2" w:rsidP="007971C2">
            <w:pPr>
              <w:ind w:right="-2"/>
              <w:rPr>
                <w:bCs/>
                <w:color w:val="0D0D0D" w:themeColor="text1" w:themeTint="F2"/>
                <w:lang w:val="kk-KZ"/>
              </w:rPr>
            </w:pPr>
            <w:r w:rsidRPr="00D76DB6">
              <w:rPr>
                <w:bCs/>
                <w:color w:val="0D0D0D" w:themeColor="text1" w:themeTint="F2"/>
                <w:lang w:val="kk-KZ"/>
              </w:rPr>
              <w:t>Бірлесе өмір сүру/интеграция</w:t>
            </w:r>
          </w:p>
        </w:tc>
        <w:tc>
          <w:tcPr>
            <w:tcW w:w="1134" w:type="dxa"/>
            <w:vAlign w:val="center"/>
          </w:tcPr>
          <w:p w14:paraId="4946223C" w14:textId="77777777" w:rsidR="007971C2" w:rsidRPr="00D76DB6" w:rsidRDefault="007971C2" w:rsidP="007971C2">
            <w:pPr>
              <w:ind w:right="-2"/>
              <w:jc w:val="center"/>
              <w:rPr>
                <w:bCs/>
                <w:color w:val="0D0D0D" w:themeColor="text1" w:themeTint="F2"/>
                <w:lang w:val="kk-KZ"/>
              </w:rPr>
            </w:pPr>
            <w:r w:rsidRPr="00D76DB6">
              <w:rPr>
                <w:bCs/>
                <w:color w:val="0D0D0D" w:themeColor="text1" w:themeTint="F2"/>
                <w:lang w:val="kk-KZ"/>
              </w:rPr>
              <w:t>0,26348</w:t>
            </w:r>
          </w:p>
        </w:tc>
        <w:tc>
          <w:tcPr>
            <w:tcW w:w="1276" w:type="dxa"/>
            <w:vAlign w:val="center"/>
          </w:tcPr>
          <w:p w14:paraId="229C42DF" w14:textId="77777777" w:rsidR="007971C2" w:rsidRPr="00D76DB6" w:rsidRDefault="007971C2" w:rsidP="007971C2">
            <w:pPr>
              <w:ind w:right="-2"/>
              <w:jc w:val="center"/>
              <w:rPr>
                <w:bCs/>
                <w:color w:val="0D0D0D" w:themeColor="text1" w:themeTint="F2"/>
                <w:lang w:val="kk-KZ"/>
              </w:rPr>
            </w:pPr>
            <w:r w:rsidRPr="00D76DB6">
              <w:rPr>
                <w:bCs/>
                <w:color w:val="0D0D0D" w:themeColor="text1" w:themeTint="F2"/>
                <w:lang w:val="kk-KZ"/>
              </w:rPr>
              <w:t>0,06473</w:t>
            </w:r>
          </w:p>
        </w:tc>
        <w:tc>
          <w:tcPr>
            <w:tcW w:w="1339" w:type="dxa"/>
            <w:vAlign w:val="center"/>
          </w:tcPr>
          <w:p w14:paraId="5FBE2E24" w14:textId="77777777" w:rsidR="007971C2" w:rsidRPr="00D76DB6" w:rsidRDefault="007971C2" w:rsidP="007971C2">
            <w:pPr>
              <w:ind w:right="-2"/>
              <w:jc w:val="center"/>
              <w:rPr>
                <w:bCs/>
                <w:color w:val="0D0D0D" w:themeColor="text1" w:themeTint="F2"/>
                <w:lang w:val="kk-KZ"/>
              </w:rPr>
            </w:pPr>
            <w:r w:rsidRPr="00D76DB6">
              <w:rPr>
                <w:bCs/>
                <w:color w:val="0D0D0D" w:themeColor="text1" w:themeTint="F2"/>
                <w:lang w:val="kk-KZ"/>
              </w:rPr>
              <w:t>0,01488</w:t>
            </w:r>
          </w:p>
        </w:tc>
        <w:tc>
          <w:tcPr>
            <w:tcW w:w="1637" w:type="dxa"/>
            <w:vAlign w:val="center"/>
          </w:tcPr>
          <w:p w14:paraId="1DFCFFB6" w14:textId="77777777" w:rsidR="007971C2" w:rsidRPr="00D76DB6" w:rsidRDefault="007971C2" w:rsidP="007971C2">
            <w:pPr>
              <w:ind w:right="-2"/>
              <w:jc w:val="center"/>
              <w:rPr>
                <w:bCs/>
                <w:color w:val="0D0D0D" w:themeColor="text1" w:themeTint="F2"/>
                <w:lang w:val="kk-KZ"/>
              </w:rPr>
            </w:pPr>
            <w:r w:rsidRPr="00D76DB6">
              <w:rPr>
                <w:bCs/>
                <w:color w:val="0D0D0D" w:themeColor="text1" w:themeTint="F2"/>
                <w:lang w:val="kk-KZ"/>
              </w:rPr>
              <w:t>0,05301</w:t>
            </w:r>
          </w:p>
        </w:tc>
      </w:tr>
    </w:tbl>
    <w:p w14:paraId="7C32E8A3" w14:textId="77777777" w:rsidR="009E4D6F" w:rsidRPr="00BB199D" w:rsidRDefault="009E4D6F" w:rsidP="001C15A9">
      <w:pPr>
        <w:ind w:right="-2"/>
        <w:jc w:val="both"/>
        <w:rPr>
          <w:bCs/>
          <w:color w:val="0D0D0D" w:themeColor="text1" w:themeTint="F2"/>
          <w:sz w:val="28"/>
          <w:szCs w:val="28"/>
          <w:lang w:val="kk-KZ"/>
        </w:rPr>
      </w:pPr>
    </w:p>
    <w:p w14:paraId="4813B963" w14:textId="4153E270" w:rsidR="00365169" w:rsidRPr="00D76DB6" w:rsidRDefault="007971C2" w:rsidP="00B1160A">
      <w:pPr>
        <w:ind w:right="-2" w:firstLine="709"/>
        <w:jc w:val="both"/>
        <w:rPr>
          <w:color w:val="0D0D0D" w:themeColor="text1" w:themeTint="F2"/>
          <w:sz w:val="28"/>
          <w:szCs w:val="28"/>
          <w:lang w:val="kk-KZ"/>
        </w:rPr>
      </w:pPr>
      <w:r>
        <w:rPr>
          <w:bCs/>
          <w:color w:val="0D0D0D" w:themeColor="text1" w:themeTint="F2"/>
          <w:sz w:val="28"/>
          <w:szCs w:val="28"/>
          <w:lang w:val="kk-KZ"/>
        </w:rPr>
        <w:t>28-</w:t>
      </w:r>
      <w:r w:rsidR="00B839B6">
        <w:rPr>
          <w:bCs/>
          <w:color w:val="0D0D0D" w:themeColor="text1" w:themeTint="F2"/>
          <w:sz w:val="28"/>
          <w:szCs w:val="28"/>
          <w:lang w:val="kk-KZ"/>
        </w:rPr>
        <w:t xml:space="preserve">ші </w:t>
      </w:r>
      <w:r w:rsidRPr="00D76DB6">
        <w:rPr>
          <w:bCs/>
          <w:color w:val="0D0D0D" w:themeColor="text1" w:themeTint="F2"/>
          <w:sz w:val="28"/>
          <w:szCs w:val="28"/>
          <w:lang w:val="kk-KZ"/>
        </w:rPr>
        <w:t xml:space="preserve">кестеде </w:t>
      </w:r>
      <w:r w:rsidR="00F563DA" w:rsidRPr="00D76DB6">
        <w:rPr>
          <w:bCs/>
          <w:color w:val="0D0D0D" w:themeColor="text1" w:themeTint="F2"/>
          <w:sz w:val="28"/>
          <w:szCs w:val="28"/>
          <w:lang w:val="kk-KZ"/>
        </w:rPr>
        <w:t xml:space="preserve">2025 жылғы болжам бойынша </w:t>
      </w:r>
      <w:r w:rsidR="00365169" w:rsidRPr="00D76DB6">
        <w:rPr>
          <w:bCs/>
          <w:color w:val="0D0D0D" w:themeColor="text1" w:themeTint="F2"/>
          <w:sz w:val="28"/>
          <w:szCs w:val="28"/>
          <w:lang w:val="kk-KZ"/>
        </w:rPr>
        <w:t xml:space="preserve">өзіндік дамуда </w:t>
      </w:r>
      <w:r w:rsidR="00383128" w:rsidRPr="00D76DB6">
        <w:rPr>
          <w:bCs/>
          <w:color w:val="0D0D0D" w:themeColor="text1" w:themeTint="F2"/>
          <w:sz w:val="28"/>
          <w:szCs w:val="28"/>
          <w:lang w:val="kk-KZ"/>
        </w:rPr>
        <w:t>кіші</w:t>
      </w:r>
      <w:r w:rsidR="00F563DA" w:rsidRPr="00D76DB6">
        <w:rPr>
          <w:bCs/>
          <w:color w:val="0D0D0D" w:themeColor="text1" w:themeTint="F2"/>
          <w:sz w:val="28"/>
          <w:szCs w:val="28"/>
          <w:lang w:val="kk-KZ"/>
        </w:rPr>
        <w:t xml:space="preserve"> жүйенің ішінде міндеттемелерде Y</w:t>
      </w:r>
      <w:r w:rsidR="00F563DA" w:rsidRPr="00D76DB6">
        <w:rPr>
          <w:bCs/>
          <w:color w:val="0D0D0D" w:themeColor="text1" w:themeTint="F2"/>
          <w:sz w:val="28"/>
          <w:szCs w:val="28"/>
          <w:vertAlign w:val="subscript"/>
          <w:lang w:val="kk-KZ"/>
        </w:rPr>
        <w:t>10</w:t>
      </w:r>
      <w:r w:rsidR="00F563DA" w:rsidRPr="00D76DB6">
        <w:rPr>
          <w:bCs/>
          <w:color w:val="0D0D0D" w:themeColor="text1" w:themeTint="F2"/>
          <w:sz w:val="28"/>
          <w:szCs w:val="28"/>
          <w:lang w:val="kk-KZ"/>
        </w:rPr>
        <w:t xml:space="preserve"> көрсеткішіне </w:t>
      </w:r>
      <w:r w:rsidR="001806F4" w:rsidRPr="00D76DB6">
        <w:rPr>
          <w:bCs/>
          <w:color w:val="0D0D0D" w:themeColor="text1" w:themeTint="F2"/>
          <w:sz w:val="28"/>
          <w:szCs w:val="28"/>
          <w:lang w:val="kk-KZ"/>
        </w:rPr>
        <w:t xml:space="preserve">4%, </w:t>
      </w:r>
      <w:r w:rsidR="00F563DA" w:rsidRPr="00D76DB6">
        <w:rPr>
          <w:bCs/>
          <w:color w:val="0D0D0D" w:themeColor="text1" w:themeTint="F2"/>
          <w:sz w:val="28"/>
          <w:szCs w:val="28"/>
          <w:lang w:val="kk-KZ"/>
        </w:rPr>
        <w:t>Y</w:t>
      </w:r>
      <w:r w:rsidR="00F563DA" w:rsidRPr="00D76DB6">
        <w:rPr>
          <w:bCs/>
          <w:color w:val="0D0D0D" w:themeColor="text1" w:themeTint="F2"/>
          <w:sz w:val="28"/>
          <w:szCs w:val="28"/>
          <w:vertAlign w:val="subscript"/>
          <w:lang w:val="kk-KZ"/>
        </w:rPr>
        <w:t xml:space="preserve">11 </w:t>
      </w:r>
      <w:r w:rsidR="001806F4" w:rsidRPr="00D76DB6">
        <w:rPr>
          <w:bCs/>
          <w:color w:val="0D0D0D" w:themeColor="text1" w:themeTint="F2"/>
          <w:sz w:val="28"/>
          <w:szCs w:val="28"/>
          <w:lang w:val="kk-KZ"/>
        </w:rPr>
        <w:t>көрсеткіш</w:t>
      </w:r>
      <w:r w:rsidR="00F563DA" w:rsidRPr="00D76DB6">
        <w:rPr>
          <w:bCs/>
          <w:color w:val="0D0D0D" w:themeColor="text1" w:themeTint="F2"/>
          <w:sz w:val="28"/>
          <w:szCs w:val="28"/>
          <w:lang w:val="kk-KZ"/>
        </w:rPr>
        <w:t xml:space="preserve">іне </w:t>
      </w:r>
      <w:r w:rsidR="001806F4" w:rsidRPr="00D76DB6">
        <w:rPr>
          <w:bCs/>
          <w:color w:val="0D0D0D" w:themeColor="text1" w:themeTint="F2"/>
          <w:sz w:val="28"/>
          <w:szCs w:val="28"/>
          <w:lang w:val="kk-KZ"/>
        </w:rPr>
        <w:t>5%,</w:t>
      </w:r>
      <w:r w:rsidR="00F563DA" w:rsidRPr="00D76DB6">
        <w:rPr>
          <w:bCs/>
          <w:color w:val="0D0D0D" w:themeColor="text1" w:themeTint="F2"/>
          <w:sz w:val="28"/>
          <w:szCs w:val="28"/>
          <w:lang w:val="kk-KZ"/>
        </w:rPr>
        <w:t xml:space="preserve"> </w:t>
      </w:r>
      <w:r w:rsidR="001806F4" w:rsidRPr="00D76DB6">
        <w:rPr>
          <w:bCs/>
          <w:color w:val="0D0D0D" w:themeColor="text1" w:themeTint="F2"/>
          <w:sz w:val="28"/>
          <w:szCs w:val="28"/>
          <w:lang w:val="kk-KZ"/>
        </w:rPr>
        <w:t xml:space="preserve">несие портфелінің спасында </w:t>
      </w:r>
      <w:r w:rsidR="005A0DE5" w:rsidRPr="00D76DB6">
        <w:rPr>
          <w:bCs/>
          <w:color w:val="0D0D0D" w:themeColor="text1" w:themeTint="F2"/>
          <w:sz w:val="28"/>
          <w:szCs w:val="28"/>
          <w:lang w:val="kk-KZ"/>
        </w:rPr>
        <w:t>W</w:t>
      </w:r>
      <w:r w:rsidR="005A0DE5" w:rsidRPr="00D76DB6">
        <w:rPr>
          <w:bCs/>
          <w:color w:val="0D0D0D" w:themeColor="text1" w:themeTint="F2"/>
          <w:sz w:val="28"/>
          <w:szCs w:val="28"/>
          <w:vertAlign w:val="subscript"/>
          <w:lang w:val="kk-KZ"/>
        </w:rPr>
        <w:t>2</w:t>
      </w:r>
      <w:r w:rsidRPr="007971C2">
        <w:rPr>
          <w:bCs/>
          <w:color w:val="0D0D0D" w:themeColor="text1" w:themeTint="F2"/>
          <w:sz w:val="28"/>
          <w:szCs w:val="28"/>
          <w:lang w:val="kk-KZ"/>
        </w:rPr>
        <w:t>-</w:t>
      </w:r>
      <w:r w:rsidR="005A0DE5" w:rsidRPr="00D76DB6">
        <w:rPr>
          <w:bCs/>
          <w:color w:val="0D0D0D" w:themeColor="text1" w:themeTint="F2"/>
          <w:sz w:val="28"/>
          <w:szCs w:val="28"/>
          <w:lang w:val="kk-KZ"/>
        </w:rPr>
        <w:t>ға 2%, W</w:t>
      </w:r>
      <w:r w:rsidR="005A0DE5" w:rsidRPr="00D76DB6">
        <w:rPr>
          <w:bCs/>
          <w:color w:val="0D0D0D" w:themeColor="text1" w:themeTint="F2"/>
          <w:sz w:val="28"/>
          <w:szCs w:val="28"/>
          <w:vertAlign w:val="subscript"/>
          <w:lang w:val="kk-KZ"/>
        </w:rPr>
        <w:t>8</w:t>
      </w:r>
      <w:r w:rsidR="00B839B6" w:rsidRPr="00B839B6">
        <w:rPr>
          <w:bCs/>
          <w:color w:val="0D0D0D" w:themeColor="text1" w:themeTint="F2"/>
          <w:sz w:val="28"/>
          <w:szCs w:val="28"/>
          <w:lang w:val="kk-KZ"/>
        </w:rPr>
        <w:t>-</w:t>
      </w:r>
      <w:r w:rsidR="005A0DE5" w:rsidRPr="00D76DB6">
        <w:rPr>
          <w:bCs/>
          <w:color w:val="0D0D0D" w:themeColor="text1" w:themeTint="F2"/>
          <w:sz w:val="28"/>
          <w:szCs w:val="28"/>
          <w:lang w:val="kk-KZ"/>
        </w:rPr>
        <w:t xml:space="preserve">ге -2%, </w:t>
      </w:r>
      <w:r w:rsidR="001806F4" w:rsidRPr="00D76DB6">
        <w:rPr>
          <w:bCs/>
          <w:color w:val="0D0D0D" w:themeColor="text1" w:themeTint="F2"/>
          <w:sz w:val="28"/>
          <w:szCs w:val="28"/>
          <w:lang w:val="kk-KZ"/>
        </w:rPr>
        <w:t>W</w:t>
      </w:r>
      <w:r w:rsidR="001806F4" w:rsidRPr="00D76DB6">
        <w:rPr>
          <w:bCs/>
          <w:color w:val="0D0D0D" w:themeColor="text1" w:themeTint="F2"/>
          <w:sz w:val="28"/>
          <w:szCs w:val="28"/>
          <w:vertAlign w:val="subscript"/>
          <w:lang w:val="kk-KZ"/>
        </w:rPr>
        <w:t>17</w:t>
      </w:r>
      <w:r w:rsidR="001806F4" w:rsidRPr="00D76DB6">
        <w:rPr>
          <w:bCs/>
          <w:color w:val="0D0D0D" w:themeColor="text1" w:themeTint="F2"/>
          <w:sz w:val="28"/>
          <w:szCs w:val="28"/>
          <w:lang w:val="kk-KZ"/>
        </w:rPr>
        <w:t>,</w:t>
      </w:r>
      <w:r w:rsidR="001806F4" w:rsidRPr="007971C2">
        <w:rPr>
          <w:bCs/>
          <w:color w:val="0D0D0D" w:themeColor="text1" w:themeTint="F2"/>
          <w:sz w:val="28"/>
          <w:szCs w:val="28"/>
          <w:lang w:val="kk-KZ"/>
        </w:rPr>
        <w:t xml:space="preserve"> </w:t>
      </w:r>
      <w:r w:rsidR="001806F4" w:rsidRPr="00D76DB6">
        <w:rPr>
          <w:bCs/>
          <w:color w:val="0D0D0D" w:themeColor="text1" w:themeTint="F2"/>
          <w:sz w:val="28"/>
          <w:szCs w:val="28"/>
          <w:lang w:val="kk-KZ"/>
        </w:rPr>
        <w:t>W</w:t>
      </w:r>
      <w:r w:rsidR="001806F4" w:rsidRPr="00D76DB6">
        <w:rPr>
          <w:bCs/>
          <w:color w:val="0D0D0D" w:themeColor="text1" w:themeTint="F2"/>
          <w:sz w:val="28"/>
          <w:szCs w:val="28"/>
          <w:vertAlign w:val="subscript"/>
          <w:lang w:val="kk-KZ"/>
        </w:rPr>
        <w:t>26</w:t>
      </w:r>
      <w:r w:rsidR="001806F4" w:rsidRPr="00D76DB6">
        <w:rPr>
          <w:bCs/>
          <w:color w:val="0D0D0D" w:themeColor="text1" w:themeTint="F2"/>
          <w:sz w:val="28"/>
          <w:szCs w:val="28"/>
          <w:lang w:val="kk-KZ"/>
        </w:rPr>
        <w:t>-ға</w:t>
      </w:r>
      <w:r w:rsidR="001806F4" w:rsidRPr="007971C2">
        <w:rPr>
          <w:bCs/>
          <w:color w:val="0D0D0D" w:themeColor="text1" w:themeTint="F2"/>
          <w:sz w:val="28"/>
          <w:szCs w:val="28"/>
          <w:lang w:val="kk-KZ"/>
        </w:rPr>
        <w:t xml:space="preserve"> </w:t>
      </w:r>
      <w:r w:rsidR="001806F4" w:rsidRPr="00D76DB6">
        <w:rPr>
          <w:bCs/>
          <w:color w:val="0D0D0D" w:themeColor="text1" w:themeTint="F2"/>
          <w:sz w:val="28"/>
          <w:szCs w:val="28"/>
          <w:lang w:val="kk-KZ"/>
        </w:rPr>
        <w:t xml:space="preserve">- </w:t>
      </w:r>
      <w:r w:rsidR="00F563DA" w:rsidRPr="00D76DB6">
        <w:rPr>
          <w:bCs/>
          <w:color w:val="0D0D0D" w:themeColor="text1" w:themeTint="F2"/>
          <w:sz w:val="28"/>
          <w:szCs w:val="28"/>
          <w:lang w:val="kk-KZ"/>
        </w:rPr>
        <w:t>10</w:t>
      </w:r>
      <w:r w:rsidR="001806F4" w:rsidRPr="00D76DB6">
        <w:rPr>
          <w:bCs/>
          <w:color w:val="0D0D0D" w:themeColor="text1" w:themeTint="F2"/>
          <w:sz w:val="28"/>
          <w:szCs w:val="28"/>
          <w:lang w:val="kk-KZ"/>
        </w:rPr>
        <w:t>%, W</w:t>
      </w:r>
      <w:r w:rsidR="001806F4" w:rsidRPr="00D76DB6">
        <w:rPr>
          <w:bCs/>
          <w:color w:val="0D0D0D" w:themeColor="text1" w:themeTint="F2"/>
          <w:sz w:val="28"/>
          <w:szCs w:val="28"/>
          <w:vertAlign w:val="subscript"/>
          <w:lang w:val="kk-KZ"/>
        </w:rPr>
        <w:t>28</w:t>
      </w:r>
      <w:r w:rsidR="001806F4" w:rsidRPr="00D76DB6">
        <w:rPr>
          <w:bCs/>
          <w:color w:val="0D0D0D" w:themeColor="text1" w:themeTint="F2"/>
          <w:sz w:val="28"/>
          <w:szCs w:val="28"/>
          <w:lang w:val="kk-KZ"/>
        </w:rPr>
        <w:t>-ға</w:t>
      </w:r>
      <w:r w:rsidR="001806F4" w:rsidRPr="007971C2">
        <w:rPr>
          <w:bCs/>
          <w:color w:val="0D0D0D" w:themeColor="text1" w:themeTint="F2"/>
          <w:sz w:val="28"/>
          <w:szCs w:val="28"/>
          <w:lang w:val="kk-KZ"/>
        </w:rPr>
        <w:t xml:space="preserve"> </w:t>
      </w:r>
      <w:r w:rsidR="001806F4" w:rsidRPr="00D76DB6">
        <w:rPr>
          <w:bCs/>
          <w:color w:val="0D0D0D" w:themeColor="text1" w:themeTint="F2"/>
          <w:sz w:val="28"/>
          <w:szCs w:val="28"/>
          <w:lang w:val="kk-KZ"/>
        </w:rPr>
        <w:t xml:space="preserve">10%,   </w:t>
      </w:r>
      <w:r w:rsidR="001806F4" w:rsidRPr="00D76DB6">
        <w:rPr>
          <w:color w:val="0D0D0D" w:themeColor="text1" w:themeTint="F2"/>
          <w:sz w:val="28"/>
          <w:szCs w:val="28"/>
          <w:lang w:val="kk-KZ"/>
        </w:rPr>
        <w:t xml:space="preserve">  </w:t>
      </w:r>
      <w:r w:rsidR="001806F4" w:rsidRPr="00D76DB6">
        <w:rPr>
          <w:bCs/>
          <w:color w:val="0D0D0D" w:themeColor="text1" w:themeTint="F2"/>
          <w:sz w:val="28"/>
          <w:szCs w:val="28"/>
          <w:lang w:val="kk-KZ"/>
        </w:rPr>
        <w:t xml:space="preserve">W29-ға -2% </w:t>
      </w:r>
      <w:r w:rsidR="00F563DA" w:rsidRPr="00D76DB6">
        <w:rPr>
          <w:color w:val="0D0D0D" w:themeColor="text1" w:themeTint="F2"/>
          <w:sz w:val="28"/>
          <w:szCs w:val="28"/>
          <w:lang w:val="kk-KZ"/>
        </w:rPr>
        <w:t xml:space="preserve">импульстар </w:t>
      </w:r>
      <w:r w:rsidR="001806F4" w:rsidRPr="00D76DB6">
        <w:rPr>
          <w:color w:val="0D0D0D" w:themeColor="text1" w:themeTint="F2"/>
          <w:sz w:val="28"/>
          <w:szCs w:val="28"/>
          <w:lang w:val="kk-KZ"/>
        </w:rPr>
        <w:t xml:space="preserve">берілді. </w:t>
      </w:r>
      <w:r w:rsidR="001806F4" w:rsidRPr="00D76DB6">
        <w:rPr>
          <w:bCs/>
          <w:color w:val="0D0D0D" w:themeColor="text1" w:themeTint="F2"/>
          <w:sz w:val="28"/>
          <w:szCs w:val="28"/>
          <w:lang w:val="kk-KZ"/>
        </w:rPr>
        <w:t xml:space="preserve">Импульс %-ы </w:t>
      </w:r>
      <w:r w:rsidR="004D60C9" w:rsidRPr="00D76DB6">
        <w:rPr>
          <w:color w:val="0D0D0D" w:themeColor="text1" w:themeTint="F2"/>
          <w:sz w:val="28"/>
          <w:szCs w:val="28"/>
          <w:lang w:val="kk-KZ"/>
        </w:rPr>
        <w:t>о</w:t>
      </w:r>
      <w:r w:rsidR="00BB5B49" w:rsidRPr="00D76DB6">
        <w:rPr>
          <w:color w:val="0D0D0D" w:themeColor="text1" w:themeTint="F2"/>
          <w:sz w:val="28"/>
          <w:szCs w:val="28"/>
          <w:lang w:val="kk-KZ"/>
        </w:rPr>
        <w:t>рташа жылдық инфлация</w:t>
      </w:r>
      <w:r w:rsidR="004D60C9" w:rsidRPr="00D76DB6">
        <w:rPr>
          <w:color w:val="0D0D0D" w:themeColor="text1" w:themeTint="F2"/>
          <w:sz w:val="28"/>
          <w:szCs w:val="28"/>
          <w:lang w:val="kk-KZ"/>
        </w:rPr>
        <w:t xml:space="preserve"> (%)</w:t>
      </w:r>
      <w:r w:rsidR="00BB5B49" w:rsidRPr="00D76DB6">
        <w:rPr>
          <w:color w:val="0D0D0D" w:themeColor="text1" w:themeTint="F2"/>
          <w:sz w:val="28"/>
          <w:szCs w:val="28"/>
          <w:lang w:val="kk-KZ"/>
        </w:rPr>
        <w:t xml:space="preserve">, </w:t>
      </w:r>
      <w:r w:rsidR="00BB5B49" w:rsidRPr="00D76DB6">
        <w:rPr>
          <w:color w:val="0D0D0D" w:themeColor="text1" w:themeTint="F2"/>
          <w:sz w:val="28"/>
          <w:szCs w:val="28"/>
          <w:lang w:val="kk-KZ"/>
        </w:rPr>
        <w:lastRenderedPageBreak/>
        <w:t xml:space="preserve">Ұлттық банктің орташа жылдық базалық мөлшерлеме (%), заңды </w:t>
      </w:r>
      <w:r w:rsidR="00365169" w:rsidRPr="00D76DB6">
        <w:rPr>
          <w:color w:val="0D0D0D" w:themeColor="text1" w:themeTint="F2"/>
          <w:sz w:val="28"/>
          <w:szCs w:val="28"/>
          <w:lang w:val="kk-KZ"/>
        </w:rPr>
        <w:t xml:space="preserve">және жеке </w:t>
      </w:r>
      <w:r w:rsidR="00BB5B49" w:rsidRPr="00D76DB6">
        <w:rPr>
          <w:color w:val="0D0D0D" w:themeColor="text1" w:themeTint="F2"/>
          <w:sz w:val="28"/>
          <w:szCs w:val="28"/>
          <w:lang w:val="kk-KZ"/>
        </w:rPr>
        <w:t>тұлғалар</w:t>
      </w:r>
      <w:r w:rsidR="00365169" w:rsidRPr="00D76DB6">
        <w:rPr>
          <w:color w:val="0D0D0D" w:themeColor="text1" w:themeTint="F2"/>
          <w:sz w:val="28"/>
          <w:szCs w:val="28"/>
          <w:lang w:val="kk-KZ"/>
        </w:rPr>
        <w:t>д</w:t>
      </w:r>
      <w:r w:rsidR="00BB5B49" w:rsidRPr="00D76DB6">
        <w:rPr>
          <w:color w:val="0D0D0D" w:themeColor="text1" w:themeTint="F2"/>
          <w:sz w:val="28"/>
          <w:szCs w:val="28"/>
          <w:lang w:val="kk-KZ"/>
        </w:rPr>
        <w:t>ың</w:t>
      </w:r>
      <w:r w:rsidR="00BB5B49" w:rsidRPr="00D76DB6">
        <w:rPr>
          <w:bCs/>
          <w:color w:val="0D0D0D" w:themeColor="text1" w:themeTint="F2"/>
          <w:sz w:val="28"/>
          <w:szCs w:val="28"/>
          <w:vertAlign w:val="subscript"/>
          <w:lang w:val="kk-KZ"/>
        </w:rPr>
        <w:t xml:space="preserve"> </w:t>
      </w:r>
      <w:r w:rsidR="00BB5B49" w:rsidRPr="00D76DB6">
        <w:rPr>
          <w:color w:val="0D0D0D" w:themeColor="text1" w:themeTint="F2"/>
          <w:sz w:val="28"/>
          <w:szCs w:val="28"/>
          <w:lang w:val="kk-KZ"/>
        </w:rPr>
        <w:t xml:space="preserve">теңгемен берілген кредиттер бойынша сыйақының орташа мөлшерлемесі </w:t>
      </w:r>
      <w:r w:rsidR="00365169" w:rsidRPr="00D76DB6">
        <w:rPr>
          <w:color w:val="0D0D0D" w:themeColor="text1" w:themeTint="F2"/>
          <w:sz w:val="28"/>
          <w:szCs w:val="28"/>
          <w:lang w:val="kk-KZ"/>
        </w:rPr>
        <w:t>(</w:t>
      </w:r>
      <w:r w:rsidR="00BB5B49" w:rsidRPr="00D76DB6">
        <w:rPr>
          <w:color w:val="0D0D0D" w:themeColor="text1" w:themeTint="F2"/>
          <w:sz w:val="28"/>
          <w:szCs w:val="28"/>
          <w:lang w:val="kk-KZ"/>
        </w:rPr>
        <w:t>%</w:t>
      </w:r>
      <w:r w:rsidR="00365169" w:rsidRPr="00D76DB6">
        <w:rPr>
          <w:color w:val="0D0D0D" w:themeColor="text1" w:themeTint="F2"/>
          <w:sz w:val="28"/>
          <w:szCs w:val="28"/>
          <w:lang w:val="kk-KZ"/>
        </w:rPr>
        <w:t>), заңды және жеке тұлғалардың</w:t>
      </w:r>
      <w:r w:rsidR="00365169" w:rsidRPr="00D76DB6">
        <w:rPr>
          <w:bCs/>
          <w:color w:val="0D0D0D" w:themeColor="text1" w:themeTint="F2"/>
          <w:sz w:val="28"/>
          <w:szCs w:val="28"/>
          <w:vertAlign w:val="subscript"/>
          <w:lang w:val="kk-KZ"/>
        </w:rPr>
        <w:t xml:space="preserve"> </w:t>
      </w:r>
      <w:r w:rsidR="00365169" w:rsidRPr="00D76DB6">
        <w:rPr>
          <w:color w:val="0D0D0D" w:themeColor="text1" w:themeTint="F2"/>
          <w:sz w:val="28"/>
          <w:szCs w:val="28"/>
          <w:lang w:val="kk-KZ"/>
        </w:rPr>
        <w:t>теңгемен салынған депозиттер бойынша сыйақының орташа мөлшерлемесіне (%)</w:t>
      </w:r>
      <w:r>
        <w:rPr>
          <w:color w:val="0D0D0D" w:themeColor="text1" w:themeTint="F2"/>
          <w:sz w:val="28"/>
          <w:szCs w:val="28"/>
          <w:lang w:val="kk-KZ"/>
        </w:rPr>
        <w:t xml:space="preserve"> </w:t>
      </w:r>
      <w:r w:rsidR="00365169" w:rsidRPr="00D76DB6">
        <w:rPr>
          <w:color w:val="0D0D0D" w:themeColor="text1" w:themeTint="F2"/>
          <w:sz w:val="28"/>
          <w:szCs w:val="28"/>
          <w:lang w:val="kk-KZ"/>
        </w:rPr>
        <w:t xml:space="preserve">сүйене отырып </w:t>
      </w:r>
      <w:r w:rsidR="00365169" w:rsidRPr="00D76DB6">
        <w:rPr>
          <w:color w:val="0D0D0D" w:themeColor="text1" w:themeTint="F2"/>
          <w:lang w:val="kk-KZ"/>
        </w:rPr>
        <w:t xml:space="preserve"> </w:t>
      </w:r>
      <w:r w:rsidR="00AD13E0" w:rsidRPr="00D76DB6">
        <w:rPr>
          <w:color w:val="0D0D0D" w:themeColor="text1" w:themeTint="F2"/>
          <w:sz w:val="28"/>
          <w:szCs w:val="28"/>
          <w:lang w:val="kk-KZ"/>
        </w:rPr>
        <w:t>-</w:t>
      </w:r>
      <w:r w:rsidR="00B1160A" w:rsidRPr="00D76DB6">
        <w:rPr>
          <w:color w:val="0D0D0D" w:themeColor="text1" w:themeTint="F2"/>
          <w:sz w:val="28"/>
          <w:szCs w:val="28"/>
          <w:lang w:val="kk-KZ"/>
        </w:rPr>
        <w:t xml:space="preserve"> </w:t>
      </w:r>
      <w:r>
        <w:rPr>
          <w:color w:val="0D0D0D" w:themeColor="text1" w:themeTint="F2"/>
          <w:sz w:val="28"/>
          <w:szCs w:val="28"/>
          <w:lang w:val="kk-KZ"/>
        </w:rPr>
        <w:t>(</w:t>
      </w:r>
      <w:r w:rsidR="00365169" w:rsidRPr="00D76DB6">
        <w:rPr>
          <w:color w:val="0D0D0D" w:themeColor="text1" w:themeTint="F2"/>
          <w:sz w:val="28"/>
          <w:szCs w:val="28"/>
          <w:lang w:val="kk-KZ"/>
        </w:rPr>
        <w:t>кесте</w:t>
      </w:r>
      <w:r>
        <w:rPr>
          <w:color w:val="0D0D0D" w:themeColor="text1" w:themeTint="F2"/>
          <w:sz w:val="28"/>
          <w:szCs w:val="28"/>
          <w:lang w:val="kk-KZ"/>
        </w:rPr>
        <w:t xml:space="preserve"> 24,</w:t>
      </w:r>
      <w:r w:rsidR="00365169" w:rsidRPr="00D76DB6">
        <w:rPr>
          <w:color w:val="0D0D0D" w:themeColor="text1" w:themeTint="F2"/>
          <w:sz w:val="28"/>
          <w:szCs w:val="28"/>
          <w:lang w:val="kk-KZ"/>
        </w:rPr>
        <w:t xml:space="preserve"> көрсеткіште</w:t>
      </w:r>
      <w:r>
        <w:rPr>
          <w:color w:val="0D0D0D" w:themeColor="text1" w:themeTint="F2"/>
          <w:sz w:val="28"/>
          <w:szCs w:val="28"/>
          <w:lang w:val="kk-KZ"/>
        </w:rPr>
        <w:t xml:space="preserve"> </w:t>
      </w:r>
      <w:r w:rsidRPr="00D76DB6">
        <w:rPr>
          <w:color w:val="0D0D0D" w:themeColor="text1" w:themeTint="F2"/>
          <w:sz w:val="28"/>
          <w:szCs w:val="28"/>
          <w:shd w:val="clear" w:color="auto" w:fill="FFFFFF"/>
          <w:lang w:val="kk-KZ"/>
        </w:rPr>
        <w:t>§</w:t>
      </w:r>
      <w:r w:rsidRPr="00D76DB6">
        <w:rPr>
          <w:color w:val="0D0D0D" w:themeColor="text1" w:themeTint="F2"/>
          <w:sz w:val="28"/>
          <w:szCs w:val="28"/>
          <w:lang w:val="kk-KZ"/>
        </w:rPr>
        <w:t>2.3</w:t>
      </w:r>
      <w:r w:rsidR="00365169" w:rsidRPr="00D76DB6">
        <w:rPr>
          <w:color w:val="0D0D0D" w:themeColor="text1" w:themeTint="F2"/>
          <w:sz w:val="28"/>
          <w:szCs w:val="28"/>
          <w:lang w:val="kk-KZ"/>
        </w:rPr>
        <w:t xml:space="preserve">) берілген. </w:t>
      </w:r>
    </w:p>
    <w:p w14:paraId="362CE5F2" w14:textId="77777777" w:rsidR="00DE0AEB" w:rsidRDefault="00365169" w:rsidP="00DE0AEB">
      <w:pPr>
        <w:pStyle w:val="af9"/>
        <w:spacing w:after="0"/>
        <w:ind w:firstLine="567"/>
        <w:jc w:val="both"/>
        <w:rPr>
          <w:bCs/>
          <w:color w:val="0D0D0D" w:themeColor="text1" w:themeTint="F2"/>
          <w:sz w:val="28"/>
          <w:szCs w:val="28"/>
          <w:lang w:val="kk-KZ"/>
        </w:rPr>
      </w:pPr>
      <w:r w:rsidRPr="00D76DB6">
        <w:rPr>
          <w:color w:val="0D0D0D" w:themeColor="text1" w:themeTint="F2"/>
          <w:sz w:val="28"/>
          <w:szCs w:val="28"/>
          <w:lang w:val="kk-KZ"/>
        </w:rPr>
        <w:t xml:space="preserve">Барлық активтерде </w:t>
      </w:r>
      <w:r w:rsidR="001A2C8C" w:rsidRPr="00D76DB6">
        <w:rPr>
          <w:bCs/>
          <w:color w:val="0D0D0D" w:themeColor="text1" w:themeTint="F2"/>
          <w:sz w:val="28"/>
          <w:szCs w:val="28"/>
          <w:lang w:val="kk-KZ"/>
        </w:rPr>
        <w:t>болуы/өмір сүруі</w:t>
      </w:r>
      <w:r w:rsidR="001A2C8C" w:rsidRPr="00D76DB6">
        <w:rPr>
          <w:color w:val="0D0D0D" w:themeColor="text1" w:themeTint="F2"/>
          <w:sz w:val="28"/>
          <w:szCs w:val="28"/>
          <w:lang w:val="kk-KZ"/>
        </w:rPr>
        <w:t xml:space="preserve"> </w:t>
      </w:r>
      <w:r w:rsidRPr="00D76DB6">
        <w:rPr>
          <w:color w:val="0D0D0D" w:themeColor="text1" w:themeTint="F2"/>
          <w:sz w:val="28"/>
          <w:szCs w:val="28"/>
          <w:lang w:val="kk-KZ"/>
        </w:rPr>
        <w:t xml:space="preserve">мен </w:t>
      </w:r>
      <w:r w:rsidRPr="00D76DB6">
        <w:rPr>
          <w:bCs/>
          <w:color w:val="0D0D0D" w:themeColor="text1" w:themeTint="F2"/>
          <w:sz w:val="28"/>
          <w:szCs w:val="28"/>
          <w:lang w:val="kk-KZ"/>
        </w:rPr>
        <w:t>үйлесімділік/инновациялық бойынша жақсы болғанымен өнімділік/тиімділігі мен қауіпсіздік/тұрақтылығы орташа.</w:t>
      </w:r>
      <w:r w:rsidR="00234220" w:rsidRPr="00D76DB6">
        <w:rPr>
          <w:bCs/>
          <w:color w:val="0D0D0D" w:themeColor="text1" w:themeTint="F2"/>
          <w:sz w:val="28"/>
          <w:szCs w:val="28"/>
          <w:lang w:val="kk-KZ"/>
        </w:rPr>
        <w:t xml:space="preserve"> </w:t>
      </w:r>
      <w:r w:rsidRPr="00D76DB6">
        <w:rPr>
          <w:bCs/>
          <w:color w:val="0D0D0D" w:themeColor="text1" w:themeTint="F2"/>
          <w:sz w:val="28"/>
          <w:szCs w:val="28"/>
          <w:lang w:val="kk-KZ"/>
        </w:rPr>
        <w:t xml:space="preserve">Міндеттемелерде </w:t>
      </w:r>
      <w:r w:rsidR="00234220" w:rsidRPr="00D76DB6">
        <w:rPr>
          <w:bCs/>
          <w:color w:val="0D0D0D" w:themeColor="text1" w:themeTint="F2"/>
          <w:sz w:val="28"/>
          <w:szCs w:val="28"/>
          <w:lang w:val="kk-KZ"/>
        </w:rPr>
        <w:t>үйлесімділік/инновациялық орташа болғанымен басқа көрсеткіштер бойынша төмен. Несие портфелі бойынша бірлесе өмір сүру/интеграция төмен болғанымен басқа көрсеткіштер бойынша орташа. Несие портфелінің сапасы болуы/өмір сүруі орташа болғанымен басқа көрсеткіштер бойынша өте төмен.</w:t>
      </w:r>
      <w:r w:rsidR="001A2C8C" w:rsidRPr="00D76DB6">
        <w:rPr>
          <w:bCs/>
          <w:color w:val="0D0D0D" w:themeColor="text1" w:themeTint="F2"/>
          <w:sz w:val="28"/>
          <w:szCs w:val="28"/>
          <w:lang w:val="kk-KZ"/>
        </w:rPr>
        <w:t xml:space="preserve"> </w:t>
      </w:r>
    </w:p>
    <w:p w14:paraId="37BBF4B1" w14:textId="174B1337" w:rsidR="001A2C8C" w:rsidRDefault="001A2C8C" w:rsidP="00DE0AEB">
      <w:pPr>
        <w:pStyle w:val="af9"/>
        <w:spacing w:after="0"/>
        <w:ind w:firstLine="567"/>
        <w:jc w:val="both"/>
        <w:rPr>
          <w:color w:val="0D0D0D" w:themeColor="text1" w:themeTint="F2"/>
          <w:sz w:val="28"/>
          <w:szCs w:val="28"/>
          <w:lang w:val="kk-KZ"/>
        </w:rPr>
      </w:pPr>
      <w:r w:rsidRPr="00D76DB6">
        <w:rPr>
          <w:color w:val="0D0D0D" w:themeColor="text1" w:themeTint="F2"/>
          <w:sz w:val="28"/>
          <w:szCs w:val="28"/>
          <w:lang w:val="kk-KZ"/>
        </w:rPr>
        <w:t>Банк қызметі</w:t>
      </w:r>
      <w:r w:rsidR="007971C2">
        <w:rPr>
          <w:color w:val="0D0D0D" w:themeColor="text1" w:themeTint="F2"/>
          <w:sz w:val="28"/>
          <w:szCs w:val="28"/>
          <w:lang w:val="kk-KZ"/>
        </w:rPr>
        <w:t xml:space="preserve">н дамытудың болжамды сценариін </w:t>
      </w:r>
      <w:r w:rsidRPr="00D76DB6">
        <w:rPr>
          <w:color w:val="0D0D0D" w:themeColor="text1" w:themeTint="F2"/>
          <w:sz w:val="28"/>
          <w:szCs w:val="28"/>
          <w:lang w:val="kk-KZ"/>
        </w:rPr>
        <w:t>көрсетілген (</w:t>
      </w:r>
      <w:r w:rsidR="007971C2">
        <w:rPr>
          <w:color w:val="0D0D0D" w:themeColor="text1" w:themeTint="F2"/>
          <w:sz w:val="28"/>
          <w:szCs w:val="28"/>
          <w:lang w:val="kk-KZ"/>
        </w:rPr>
        <w:t xml:space="preserve">сурет </w:t>
      </w:r>
      <w:r w:rsidR="00A16370" w:rsidRPr="007971C2">
        <w:rPr>
          <w:color w:val="0D0D0D" w:themeColor="text1" w:themeTint="F2"/>
          <w:sz w:val="28"/>
          <w:szCs w:val="28"/>
          <w:lang w:val="kk-KZ"/>
        </w:rPr>
        <w:t xml:space="preserve">31 </w:t>
      </w:r>
      <w:r w:rsidR="00A0577D" w:rsidRPr="00D76DB6">
        <w:rPr>
          <w:color w:val="0D0D0D" w:themeColor="text1" w:themeTint="F2"/>
          <w:sz w:val="28"/>
          <w:szCs w:val="28"/>
          <w:lang w:val="kk-KZ"/>
        </w:rPr>
        <w:t xml:space="preserve">және </w:t>
      </w:r>
      <w:r w:rsidRPr="00D76DB6">
        <w:rPr>
          <w:color w:val="0D0D0D" w:themeColor="text1" w:themeTint="F2"/>
          <w:sz w:val="28"/>
          <w:szCs w:val="28"/>
          <w:lang w:val="kk-KZ"/>
        </w:rPr>
        <w:t>кесте</w:t>
      </w:r>
      <w:r w:rsidR="007971C2">
        <w:rPr>
          <w:color w:val="0D0D0D" w:themeColor="text1" w:themeTint="F2"/>
          <w:sz w:val="28"/>
          <w:szCs w:val="28"/>
          <w:lang w:val="kk-KZ"/>
        </w:rPr>
        <w:t xml:space="preserve"> 29</w:t>
      </w:r>
      <w:r w:rsidRPr="00D76DB6">
        <w:rPr>
          <w:color w:val="0D0D0D" w:themeColor="text1" w:themeTint="F2"/>
          <w:sz w:val="28"/>
          <w:szCs w:val="28"/>
          <w:lang w:val="kk-KZ"/>
        </w:rPr>
        <w:t xml:space="preserve">). </w:t>
      </w:r>
    </w:p>
    <w:p w14:paraId="2747DE7C" w14:textId="77777777" w:rsidR="0099188C" w:rsidRPr="00D76DB6" w:rsidRDefault="0099188C" w:rsidP="00DE0AEB">
      <w:pPr>
        <w:pStyle w:val="af9"/>
        <w:spacing w:after="0"/>
        <w:ind w:firstLine="567"/>
        <w:jc w:val="both"/>
        <w:rPr>
          <w:color w:val="0D0D0D" w:themeColor="text1" w:themeTint="F2"/>
          <w:sz w:val="28"/>
          <w:szCs w:val="28"/>
          <w:lang w:val="kk-KZ"/>
        </w:rPr>
      </w:pPr>
    </w:p>
    <w:p w14:paraId="40A6E917" w14:textId="77777777" w:rsidR="00A0577D" w:rsidRPr="00D76DB6" w:rsidRDefault="00A0577D" w:rsidP="0099188C">
      <w:pPr>
        <w:pStyle w:val="af9"/>
        <w:jc w:val="center"/>
        <w:rPr>
          <w:color w:val="0D0D0D" w:themeColor="text1" w:themeTint="F2"/>
          <w:sz w:val="28"/>
          <w:szCs w:val="28"/>
          <w:lang w:val="kk-KZ"/>
        </w:rPr>
      </w:pPr>
      <w:r w:rsidRPr="00D76DB6">
        <w:rPr>
          <w:noProof/>
          <w:color w:val="0D0D0D" w:themeColor="text1" w:themeTint="F2"/>
        </w:rPr>
        <w:drawing>
          <wp:inline distT="0" distB="0" distL="0" distR="0" wp14:anchorId="7EE607C3" wp14:editId="6853DFAA">
            <wp:extent cx="5459376" cy="1425562"/>
            <wp:effectExtent l="0" t="0" r="0" b="381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767" t="14855" r="31188" b="57178"/>
                    <a:stretch/>
                  </pic:blipFill>
                  <pic:spPr bwMode="auto">
                    <a:xfrm>
                      <a:off x="0" y="0"/>
                      <a:ext cx="5473858" cy="1429344"/>
                    </a:xfrm>
                    <a:prstGeom prst="rect">
                      <a:avLst/>
                    </a:prstGeom>
                    <a:ln>
                      <a:noFill/>
                    </a:ln>
                    <a:extLst>
                      <a:ext uri="{53640926-AAD7-44D8-BBD7-CCE9431645EC}">
                        <a14:shadowObscured xmlns:a14="http://schemas.microsoft.com/office/drawing/2010/main"/>
                      </a:ext>
                    </a:extLst>
                  </pic:spPr>
                </pic:pic>
              </a:graphicData>
            </a:graphic>
          </wp:inline>
        </w:drawing>
      </w:r>
    </w:p>
    <w:p w14:paraId="2F82A498" w14:textId="77777777" w:rsidR="007971C2" w:rsidRPr="00094CAE" w:rsidRDefault="007971C2" w:rsidP="007971C2">
      <w:pPr>
        <w:ind w:right="-2" w:firstLine="1701"/>
        <w:rPr>
          <w:bCs/>
          <w:color w:val="0D0D0D" w:themeColor="text1" w:themeTint="F2"/>
          <w:lang w:val="kk-KZ"/>
        </w:rPr>
      </w:pPr>
      <w:r w:rsidRPr="00094CAE">
        <w:rPr>
          <w:bCs/>
          <w:color w:val="0D0D0D" w:themeColor="text1" w:themeTint="F2"/>
          <w:lang w:val="kk-KZ"/>
        </w:rPr>
        <w:t xml:space="preserve">а      </w:t>
      </w:r>
      <w:r>
        <w:rPr>
          <w:bCs/>
          <w:color w:val="0D0D0D" w:themeColor="text1" w:themeTint="F2"/>
          <w:lang w:val="kk-KZ"/>
        </w:rPr>
        <w:t xml:space="preserve">   </w:t>
      </w:r>
      <w:r w:rsidRPr="00094CAE">
        <w:rPr>
          <w:bCs/>
          <w:color w:val="0D0D0D" w:themeColor="text1" w:themeTint="F2"/>
          <w:lang w:val="kk-KZ"/>
        </w:rPr>
        <w:t xml:space="preserve">         </w:t>
      </w:r>
      <w:r>
        <w:rPr>
          <w:bCs/>
          <w:color w:val="0D0D0D" w:themeColor="text1" w:themeTint="F2"/>
          <w:lang w:val="kk-KZ"/>
        </w:rPr>
        <w:t xml:space="preserve">     </w:t>
      </w:r>
      <w:r w:rsidRPr="00094CAE">
        <w:rPr>
          <w:bCs/>
          <w:color w:val="0D0D0D" w:themeColor="text1" w:themeTint="F2"/>
          <w:lang w:val="kk-KZ"/>
        </w:rPr>
        <w:t xml:space="preserve">              ә               </w:t>
      </w:r>
      <w:r>
        <w:rPr>
          <w:bCs/>
          <w:color w:val="0D0D0D" w:themeColor="text1" w:themeTint="F2"/>
          <w:lang w:val="kk-KZ"/>
        </w:rPr>
        <w:t xml:space="preserve">  </w:t>
      </w:r>
      <w:r w:rsidRPr="00094CAE">
        <w:rPr>
          <w:bCs/>
          <w:color w:val="0D0D0D" w:themeColor="text1" w:themeTint="F2"/>
          <w:lang w:val="kk-KZ"/>
        </w:rPr>
        <w:t xml:space="preserve">        </w:t>
      </w:r>
      <w:r>
        <w:rPr>
          <w:bCs/>
          <w:color w:val="0D0D0D" w:themeColor="text1" w:themeTint="F2"/>
          <w:lang w:val="kk-KZ"/>
        </w:rPr>
        <w:t xml:space="preserve">     </w:t>
      </w:r>
      <w:r w:rsidRPr="00094CAE">
        <w:rPr>
          <w:bCs/>
          <w:color w:val="0D0D0D" w:themeColor="text1" w:themeTint="F2"/>
          <w:lang w:val="kk-KZ"/>
        </w:rPr>
        <w:t xml:space="preserve">         б                </w:t>
      </w:r>
      <w:r>
        <w:rPr>
          <w:bCs/>
          <w:color w:val="0D0D0D" w:themeColor="text1" w:themeTint="F2"/>
          <w:lang w:val="kk-KZ"/>
        </w:rPr>
        <w:t xml:space="preserve">  </w:t>
      </w:r>
      <w:r w:rsidRPr="00094CAE">
        <w:rPr>
          <w:bCs/>
          <w:color w:val="0D0D0D" w:themeColor="text1" w:themeTint="F2"/>
          <w:lang w:val="kk-KZ"/>
        </w:rPr>
        <w:t xml:space="preserve">                в</w:t>
      </w:r>
    </w:p>
    <w:p w14:paraId="41F11BBB" w14:textId="77777777" w:rsidR="007971C2" w:rsidRPr="008E069B" w:rsidRDefault="007971C2" w:rsidP="007971C2">
      <w:pPr>
        <w:ind w:right="-2" w:firstLine="709"/>
        <w:rPr>
          <w:bCs/>
          <w:color w:val="0D0D0D" w:themeColor="text1" w:themeTint="F2"/>
          <w:sz w:val="16"/>
          <w:szCs w:val="16"/>
          <w:lang w:val="kk-KZ"/>
        </w:rPr>
      </w:pPr>
    </w:p>
    <w:p w14:paraId="59C1BDD5" w14:textId="77777777" w:rsidR="007971C2" w:rsidRPr="008E069B" w:rsidRDefault="007971C2" w:rsidP="007971C2">
      <w:pPr>
        <w:ind w:right="-2" w:firstLine="709"/>
        <w:jc w:val="both"/>
        <w:rPr>
          <w:bCs/>
          <w:color w:val="0D0D0D" w:themeColor="text1" w:themeTint="F2"/>
          <w:lang w:val="kk-KZ"/>
        </w:rPr>
      </w:pPr>
      <w:r w:rsidRPr="008E069B">
        <w:rPr>
          <w:bCs/>
          <w:color w:val="0D0D0D" w:themeColor="text1" w:themeTint="F2"/>
          <w:lang w:val="kk-KZ"/>
        </w:rPr>
        <w:t xml:space="preserve">а – активтер; ә – міндеттемелер; б - несие портфелі; в - несие портфелінің сапасы             </w:t>
      </w:r>
    </w:p>
    <w:p w14:paraId="390977E2" w14:textId="77777777" w:rsidR="00203494" w:rsidRPr="007971C2" w:rsidRDefault="00203494" w:rsidP="007971C2">
      <w:pPr>
        <w:pStyle w:val="af9"/>
        <w:spacing w:after="0"/>
        <w:ind w:firstLine="567"/>
        <w:jc w:val="both"/>
        <w:rPr>
          <w:color w:val="0D0D0D" w:themeColor="text1" w:themeTint="F2"/>
          <w:sz w:val="16"/>
          <w:szCs w:val="16"/>
          <w:lang w:val="kk-KZ"/>
        </w:rPr>
      </w:pPr>
    </w:p>
    <w:p w14:paraId="3B48E11C" w14:textId="07B31931" w:rsidR="00A0577D" w:rsidRPr="00D76DB6" w:rsidRDefault="00A0577D" w:rsidP="007971C2">
      <w:pPr>
        <w:ind w:right="-2"/>
        <w:jc w:val="center"/>
        <w:rPr>
          <w:color w:val="0D0D0D" w:themeColor="text1" w:themeTint="F2"/>
          <w:sz w:val="28"/>
          <w:szCs w:val="28"/>
          <w:lang w:val="kk-KZ"/>
        </w:rPr>
      </w:pPr>
      <w:r w:rsidRPr="00D76DB6">
        <w:rPr>
          <w:bCs/>
          <w:color w:val="0D0D0D" w:themeColor="text1" w:themeTint="F2"/>
          <w:sz w:val="28"/>
          <w:szCs w:val="28"/>
          <w:lang w:val="kk-KZ"/>
        </w:rPr>
        <w:t>Сурет</w:t>
      </w:r>
      <w:r w:rsidR="00267794" w:rsidRPr="00D76DB6">
        <w:rPr>
          <w:bCs/>
          <w:color w:val="0D0D0D" w:themeColor="text1" w:themeTint="F2"/>
          <w:sz w:val="28"/>
          <w:szCs w:val="28"/>
          <w:lang w:val="kk-KZ"/>
        </w:rPr>
        <w:t xml:space="preserve"> 31 </w:t>
      </w:r>
      <w:r w:rsidR="00BB199D">
        <w:rPr>
          <w:bCs/>
          <w:color w:val="0D0D0D" w:themeColor="text1" w:themeTint="F2"/>
          <w:sz w:val="28"/>
          <w:szCs w:val="28"/>
          <w:lang w:val="kk-KZ"/>
        </w:rPr>
        <w:t>–</w:t>
      </w:r>
      <w:r w:rsidRPr="00D76DB6">
        <w:rPr>
          <w:bCs/>
          <w:color w:val="0D0D0D" w:themeColor="text1" w:themeTint="F2"/>
          <w:sz w:val="28"/>
          <w:szCs w:val="28"/>
          <w:lang w:val="kk-KZ"/>
        </w:rPr>
        <w:t xml:space="preserve"> </w:t>
      </w:r>
      <w:r w:rsidRPr="00D76DB6">
        <w:rPr>
          <w:color w:val="0D0D0D" w:themeColor="text1" w:themeTint="F2"/>
          <w:sz w:val="28"/>
          <w:szCs w:val="28"/>
          <w:lang w:val="kk-KZ"/>
        </w:rPr>
        <w:t>Тұжырымдамалық модельдің құрылымы бойынша берілген импульстар негізінде 2025 жылы банк</w:t>
      </w:r>
      <w:r w:rsidR="004B4FCA" w:rsidRPr="00D76DB6">
        <w:rPr>
          <w:color w:val="0D0D0D" w:themeColor="text1" w:themeTint="F2"/>
          <w:sz w:val="28"/>
          <w:szCs w:val="28"/>
          <w:lang w:val="kk-KZ"/>
        </w:rPr>
        <w:t xml:space="preserve"> қызметін дамытудағы нәтижелері</w:t>
      </w:r>
    </w:p>
    <w:p w14:paraId="75F0B800" w14:textId="77777777" w:rsidR="00A0577D" w:rsidRPr="00D76DB6" w:rsidRDefault="00A0577D" w:rsidP="00A0577D">
      <w:pPr>
        <w:ind w:right="-2" w:firstLine="709"/>
        <w:jc w:val="both"/>
        <w:rPr>
          <w:color w:val="0D0D0D" w:themeColor="text1" w:themeTint="F2"/>
          <w:sz w:val="28"/>
          <w:szCs w:val="28"/>
          <w:lang w:val="kk-KZ"/>
        </w:rPr>
      </w:pPr>
    </w:p>
    <w:p w14:paraId="2ECFC71F" w14:textId="04116332" w:rsidR="00F22252" w:rsidRPr="00D76DB6" w:rsidRDefault="00DD00E2" w:rsidP="007971C2">
      <w:pPr>
        <w:pStyle w:val="af9"/>
        <w:jc w:val="both"/>
        <w:rPr>
          <w:color w:val="0D0D0D" w:themeColor="text1" w:themeTint="F2"/>
          <w:sz w:val="28"/>
          <w:szCs w:val="28"/>
          <w:lang w:val="kk-KZ"/>
        </w:rPr>
      </w:pPr>
      <w:r w:rsidRPr="00D76DB6">
        <w:rPr>
          <w:bCs/>
          <w:color w:val="0D0D0D" w:themeColor="text1" w:themeTint="F2"/>
          <w:sz w:val="28"/>
          <w:szCs w:val="28"/>
          <w:lang w:val="kk-KZ"/>
        </w:rPr>
        <w:t xml:space="preserve">Кесте </w:t>
      </w:r>
      <w:r w:rsidR="00267794" w:rsidRPr="00D76DB6">
        <w:rPr>
          <w:bCs/>
          <w:color w:val="0D0D0D" w:themeColor="text1" w:themeTint="F2"/>
          <w:sz w:val="28"/>
          <w:szCs w:val="28"/>
          <w:lang w:val="kk-KZ"/>
        </w:rPr>
        <w:t>29</w:t>
      </w:r>
      <w:r w:rsidR="00691E0F" w:rsidRPr="00D76DB6">
        <w:rPr>
          <w:color w:val="0D0D0D" w:themeColor="text1" w:themeTint="F2"/>
          <w:sz w:val="28"/>
          <w:szCs w:val="28"/>
          <w:lang w:val="kk-KZ"/>
        </w:rPr>
        <w:t xml:space="preserve"> – </w:t>
      </w:r>
      <w:r w:rsidR="00220FBC" w:rsidRPr="00D76DB6">
        <w:rPr>
          <w:color w:val="0D0D0D" w:themeColor="text1" w:themeTint="F2"/>
          <w:sz w:val="28"/>
          <w:szCs w:val="28"/>
          <w:lang w:val="kk-KZ"/>
        </w:rPr>
        <w:t>Бе</w:t>
      </w:r>
      <w:r w:rsidR="003372D4" w:rsidRPr="00D76DB6">
        <w:rPr>
          <w:color w:val="0D0D0D" w:themeColor="text1" w:themeTint="F2"/>
          <w:sz w:val="28"/>
          <w:szCs w:val="28"/>
          <w:lang w:val="kk-KZ"/>
        </w:rPr>
        <w:t>рілген импульстар негізінде 2025</w:t>
      </w:r>
      <w:r w:rsidR="00220FBC" w:rsidRPr="00D76DB6">
        <w:rPr>
          <w:color w:val="0D0D0D" w:themeColor="text1" w:themeTint="F2"/>
          <w:sz w:val="28"/>
          <w:szCs w:val="28"/>
          <w:lang w:val="kk-KZ"/>
        </w:rPr>
        <w:t xml:space="preserve"> жылы банк қызм</w:t>
      </w:r>
      <w:r w:rsidR="007B1727" w:rsidRPr="00D76DB6">
        <w:rPr>
          <w:color w:val="0D0D0D" w:themeColor="text1" w:themeTint="F2"/>
          <w:sz w:val="28"/>
          <w:szCs w:val="28"/>
          <w:lang w:val="kk-KZ"/>
        </w:rPr>
        <w:t>етін дамытудың болжамды сценариі</w:t>
      </w:r>
    </w:p>
    <w:tbl>
      <w:tblPr>
        <w:tblStyle w:val="a3"/>
        <w:tblW w:w="0" w:type="auto"/>
        <w:tblInd w:w="150" w:type="dxa"/>
        <w:tblLayout w:type="fixed"/>
        <w:tblLook w:val="04A0" w:firstRow="1" w:lastRow="0" w:firstColumn="1" w:lastColumn="0" w:noHBand="0" w:noVBand="1"/>
      </w:tblPr>
      <w:tblGrid>
        <w:gridCol w:w="910"/>
        <w:gridCol w:w="896"/>
        <w:gridCol w:w="2100"/>
        <w:gridCol w:w="1155"/>
        <w:gridCol w:w="1560"/>
        <w:gridCol w:w="1339"/>
        <w:gridCol w:w="1657"/>
      </w:tblGrid>
      <w:tr w:rsidR="00D76DB6" w:rsidRPr="00D76DB6" w14:paraId="4250106D" w14:textId="77777777" w:rsidTr="007971C2">
        <w:tc>
          <w:tcPr>
            <w:tcW w:w="1806" w:type="dxa"/>
            <w:gridSpan w:val="2"/>
          </w:tcPr>
          <w:p w14:paraId="7416B21F" w14:textId="77777777" w:rsidR="00AE5843" w:rsidRPr="00D76DB6" w:rsidRDefault="00AE5843" w:rsidP="00AE5843">
            <w:pPr>
              <w:ind w:right="-2"/>
              <w:jc w:val="center"/>
              <w:rPr>
                <w:bCs/>
                <w:color w:val="0D0D0D" w:themeColor="text1" w:themeTint="F2"/>
                <w:lang w:val="kk-KZ"/>
              </w:rPr>
            </w:pPr>
            <w:r w:rsidRPr="00D76DB6">
              <w:rPr>
                <w:bCs/>
                <w:color w:val="0D0D0D" w:themeColor="text1" w:themeTint="F2"/>
                <w:lang w:val="kk-KZ"/>
              </w:rPr>
              <w:t>2025 жыл</w:t>
            </w:r>
          </w:p>
        </w:tc>
        <w:tc>
          <w:tcPr>
            <w:tcW w:w="7811" w:type="dxa"/>
            <w:gridSpan w:val="5"/>
          </w:tcPr>
          <w:p w14:paraId="25BC4281" w14:textId="77777777" w:rsidR="00AE5843" w:rsidRPr="00D76DB6" w:rsidRDefault="00AE5843" w:rsidP="00AE5843">
            <w:pPr>
              <w:ind w:right="-2"/>
              <w:jc w:val="center"/>
              <w:rPr>
                <w:bCs/>
                <w:color w:val="0D0D0D" w:themeColor="text1" w:themeTint="F2"/>
                <w:lang w:val="kk-KZ"/>
              </w:rPr>
            </w:pPr>
            <w:r w:rsidRPr="00D76DB6">
              <w:rPr>
                <w:bCs/>
                <w:color w:val="0D0D0D" w:themeColor="text1" w:themeTint="F2"/>
                <w:lang w:val="kk-KZ"/>
              </w:rPr>
              <w:t>Сценарий</w:t>
            </w:r>
          </w:p>
        </w:tc>
      </w:tr>
      <w:tr w:rsidR="00D76DB6" w:rsidRPr="00D76DB6" w14:paraId="2692EAF1" w14:textId="77777777" w:rsidTr="007971C2">
        <w:tc>
          <w:tcPr>
            <w:tcW w:w="910" w:type="dxa"/>
            <w:vAlign w:val="center"/>
          </w:tcPr>
          <w:p w14:paraId="1492FCF8" w14:textId="3392A2E0" w:rsidR="00AE5843" w:rsidRPr="00D76DB6" w:rsidRDefault="007971C2" w:rsidP="007971C2">
            <w:pPr>
              <w:ind w:right="-2"/>
              <w:jc w:val="center"/>
              <w:rPr>
                <w:bCs/>
                <w:color w:val="0D0D0D" w:themeColor="text1" w:themeTint="F2"/>
                <w:lang w:val="kk-KZ"/>
              </w:rPr>
            </w:pPr>
            <w:r w:rsidRPr="00D76DB6">
              <w:rPr>
                <w:bCs/>
                <w:color w:val="0D0D0D" w:themeColor="text1" w:themeTint="F2"/>
                <w:lang w:val="kk-KZ"/>
              </w:rPr>
              <w:t>кодтар</w:t>
            </w:r>
          </w:p>
        </w:tc>
        <w:tc>
          <w:tcPr>
            <w:tcW w:w="896" w:type="dxa"/>
            <w:vAlign w:val="center"/>
          </w:tcPr>
          <w:p w14:paraId="65FF61A0" w14:textId="4B115E53" w:rsidR="00AE5843" w:rsidRPr="00D76DB6" w:rsidRDefault="007971C2" w:rsidP="007971C2">
            <w:pPr>
              <w:ind w:left="-108" w:right="-80"/>
              <w:jc w:val="center"/>
              <w:rPr>
                <w:bCs/>
                <w:color w:val="0D0D0D" w:themeColor="text1" w:themeTint="F2"/>
                <w:lang w:val="kk-KZ"/>
              </w:rPr>
            </w:pPr>
            <w:r w:rsidRPr="00D76DB6">
              <w:rPr>
                <w:bCs/>
                <w:color w:val="0D0D0D" w:themeColor="text1" w:themeTint="F2"/>
                <w:lang w:val="kk-KZ"/>
              </w:rPr>
              <w:t>импульс</w:t>
            </w:r>
            <w:r>
              <w:rPr>
                <w:bCs/>
                <w:color w:val="0D0D0D" w:themeColor="text1" w:themeTint="F2"/>
                <w:lang w:val="kk-KZ"/>
              </w:rPr>
              <w:t xml:space="preserve"> </w:t>
            </w:r>
            <w:r w:rsidRPr="00D76DB6">
              <w:rPr>
                <w:bCs/>
                <w:color w:val="0D0D0D" w:themeColor="text1" w:themeTint="F2"/>
                <w:lang w:val="kk-KZ"/>
              </w:rPr>
              <w:t>%</w:t>
            </w:r>
          </w:p>
        </w:tc>
        <w:tc>
          <w:tcPr>
            <w:tcW w:w="2100" w:type="dxa"/>
            <w:vAlign w:val="center"/>
          </w:tcPr>
          <w:p w14:paraId="1151256C" w14:textId="49551C46" w:rsidR="00AE5843" w:rsidRPr="00D76DB6" w:rsidRDefault="007971C2" w:rsidP="007971C2">
            <w:pPr>
              <w:ind w:right="-2"/>
              <w:jc w:val="center"/>
              <w:rPr>
                <w:bCs/>
                <w:color w:val="0D0D0D" w:themeColor="text1" w:themeTint="F2"/>
                <w:lang w:val="kk-KZ"/>
              </w:rPr>
            </w:pPr>
            <w:r w:rsidRPr="00D76DB6">
              <w:rPr>
                <w:bCs/>
                <w:color w:val="0D0D0D" w:themeColor="text1" w:themeTint="F2"/>
                <w:lang w:val="kk-KZ"/>
              </w:rPr>
              <w:t>бағдарлар</w:t>
            </w:r>
          </w:p>
        </w:tc>
        <w:tc>
          <w:tcPr>
            <w:tcW w:w="1155" w:type="dxa"/>
            <w:vAlign w:val="center"/>
          </w:tcPr>
          <w:p w14:paraId="71156218" w14:textId="3836F183" w:rsidR="00AE5843" w:rsidRPr="00D76DB6" w:rsidRDefault="007971C2" w:rsidP="007971C2">
            <w:pPr>
              <w:ind w:right="-2"/>
              <w:jc w:val="center"/>
              <w:rPr>
                <w:bCs/>
                <w:color w:val="0D0D0D" w:themeColor="text1" w:themeTint="F2"/>
                <w:lang w:val="kk-KZ"/>
              </w:rPr>
            </w:pPr>
            <w:r w:rsidRPr="00D76DB6">
              <w:rPr>
                <w:bCs/>
                <w:color w:val="0D0D0D" w:themeColor="text1" w:themeTint="F2"/>
                <w:lang w:val="kk-KZ"/>
              </w:rPr>
              <w:t>барлық активтер</w:t>
            </w:r>
          </w:p>
        </w:tc>
        <w:tc>
          <w:tcPr>
            <w:tcW w:w="1560" w:type="dxa"/>
            <w:vAlign w:val="center"/>
          </w:tcPr>
          <w:p w14:paraId="5C6125F5" w14:textId="4B392A40" w:rsidR="00AE5843" w:rsidRPr="00D76DB6" w:rsidRDefault="007971C2" w:rsidP="007971C2">
            <w:pPr>
              <w:ind w:right="-2"/>
              <w:jc w:val="center"/>
              <w:rPr>
                <w:bCs/>
                <w:color w:val="0D0D0D" w:themeColor="text1" w:themeTint="F2"/>
                <w:lang w:val="kk-KZ"/>
              </w:rPr>
            </w:pPr>
            <w:r w:rsidRPr="00D76DB6">
              <w:rPr>
                <w:bCs/>
                <w:color w:val="0D0D0D" w:themeColor="text1" w:themeTint="F2"/>
                <w:lang w:val="kk-KZ"/>
              </w:rPr>
              <w:t>міндеттеме</w:t>
            </w:r>
          </w:p>
          <w:p w14:paraId="15FA0FEF" w14:textId="63F4E797" w:rsidR="00AE5843" w:rsidRPr="00D76DB6" w:rsidRDefault="007971C2" w:rsidP="007971C2">
            <w:pPr>
              <w:ind w:right="-2"/>
              <w:jc w:val="center"/>
              <w:rPr>
                <w:bCs/>
                <w:color w:val="0D0D0D" w:themeColor="text1" w:themeTint="F2"/>
                <w:lang w:val="kk-KZ"/>
              </w:rPr>
            </w:pPr>
            <w:r w:rsidRPr="00D76DB6">
              <w:rPr>
                <w:bCs/>
                <w:color w:val="0D0D0D" w:themeColor="text1" w:themeTint="F2"/>
                <w:lang w:val="kk-KZ"/>
              </w:rPr>
              <w:t>лердің барлығы</w:t>
            </w:r>
          </w:p>
        </w:tc>
        <w:tc>
          <w:tcPr>
            <w:tcW w:w="1339" w:type="dxa"/>
            <w:vAlign w:val="center"/>
          </w:tcPr>
          <w:p w14:paraId="3541F4D4" w14:textId="612B8A9B" w:rsidR="00AE5843" w:rsidRPr="00D76DB6" w:rsidRDefault="007971C2" w:rsidP="007971C2">
            <w:pPr>
              <w:ind w:right="-2"/>
              <w:jc w:val="center"/>
              <w:rPr>
                <w:bCs/>
                <w:color w:val="0D0D0D" w:themeColor="text1" w:themeTint="F2"/>
                <w:lang w:val="kk-KZ"/>
              </w:rPr>
            </w:pPr>
            <w:r w:rsidRPr="00D76DB6">
              <w:rPr>
                <w:bCs/>
                <w:color w:val="0D0D0D" w:themeColor="text1" w:themeTint="F2"/>
                <w:lang w:val="kk-KZ"/>
              </w:rPr>
              <w:t>несие портфелі</w:t>
            </w:r>
          </w:p>
        </w:tc>
        <w:tc>
          <w:tcPr>
            <w:tcW w:w="1657" w:type="dxa"/>
            <w:vAlign w:val="center"/>
          </w:tcPr>
          <w:p w14:paraId="3E5A3AEA" w14:textId="3AFA41AA" w:rsidR="00AE5843" w:rsidRPr="00D76DB6" w:rsidRDefault="007971C2" w:rsidP="007971C2">
            <w:pPr>
              <w:ind w:right="-2"/>
              <w:jc w:val="center"/>
              <w:rPr>
                <w:bCs/>
                <w:color w:val="0D0D0D" w:themeColor="text1" w:themeTint="F2"/>
                <w:lang w:val="kk-KZ"/>
              </w:rPr>
            </w:pPr>
            <w:r w:rsidRPr="00D76DB6">
              <w:rPr>
                <w:bCs/>
                <w:color w:val="0D0D0D" w:themeColor="text1" w:themeTint="F2"/>
                <w:lang w:val="kk-KZ"/>
              </w:rPr>
              <w:t>несие портфелінің сапасы</w:t>
            </w:r>
          </w:p>
        </w:tc>
      </w:tr>
      <w:tr w:rsidR="00D76DB6" w:rsidRPr="00D76DB6" w14:paraId="2B34E754" w14:textId="77777777" w:rsidTr="007971C2">
        <w:trPr>
          <w:trHeight w:val="300"/>
        </w:trPr>
        <w:tc>
          <w:tcPr>
            <w:tcW w:w="910" w:type="dxa"/>
            <w:vAlign w:val="center"/>
          </w:tcPr>
          <w:p w14:paraId="6D4BE169" w14:textId="77777777" w:rsidR="00F22252" w:rsidRPr="00D76DB6" w:rsidRDefault="00F22252" w:rsidP="007971C2">
            <w:pPr>
              <w:ind w:right="-2"/>
              <w:rPr>
                <w:bCs/>
                <w:color w:val="0D0D0D" w:themeColor="text1" w:themeTint="F2"/>
              </w:rPr>
            </w:pPr>
            <w:r w:rsidRPr="00D76DB6">
              <w:rPr>
                <w:bCs/>
                <w:color w:val="0D0D0D" w:themeColor="text1" w:themeTint="F2"/>
                <w:lang w:val="en-US"/>
              </w:rPr>
              <w:t>Y</w:t>
            </w:r>
            <w:r w:rsidRPr="00D76DB6">
              <w:rPr>
                <w:bCs/>
                <w:color w:val="0D0D0D" w:themeColor="text1" w:themeTint="F2"/>
                <w:vertAlign w:val="subscript"/>
                <w:lang w:val="kk-KZ"/>
              </w:rPr>
              <w:t>10</w:t>
            </w:r>
          </w:p>
        </w:tc>
        <w:tc>
          <w:tcPr>
            <w:tcW w:w="896" w:type="dxa"/>
            <w:vAlign w:val="center"/>
          </w:tcPr>
          <w:p w14:paraId="13136C63" w14:textId="77777777" w:rsidR="00F22252" w:rsidRPr="00D76DB6" w:rsidRDefault="00F22252" w:rsidP="007971C2">
            <w:pPr>
              <w:ind w:right="-2"/>
              <w:rPr>
                <w:bCs/>
                <w:color w:val="0D0D0D" w:themeColor="text1" w:themeTint="F2"/>
                <w:lang w:val="en-US"/>
              </w:rPr>
            </w:pPr>
            <w:r w:rsidRPr="00D76DB6">
              <w:rPr>
                <w:bCs/>
                <w:color w:val="0D0D0D" w:themeColor="text1" w:themeTint="F2"/>
                <w:lang w:val="en-US"/>
              </w:rPr>
              <w:t>4</w:t>
            </w:r>
          </w:p>
        </w:tc>
        <w:tc>
          <w:tcPr>
            <w:tcW w:w="2100" w:type="dxa"/>
            <w:vMerge w:val="restart"/>
            <w:vAlign w:val="center"/>
          </w:tcPr>
          <w:p w14:paraId="6B31D386" w14:textId="77777777" w:rsidR="00F22252" w:rsidRPr="00D76DB6" w:rsidRDefault="00F22252" w:rsidP="007971C2">
            <w:pPr>
              <w:ind w:right="-2"/>
              <w:rPr>
                <w:bCs/>
                <w:color w:val="0D0D0D" w:themeColor="text1" w:themeTint="F2"/>
                <w:lang w:val="kk-KZ"/>
              </w:rPr>
            </w:pPr>
            <w:r w:rsidRPr="00D76DB6">
              <w:rPr>
                <w:bCs/>
                <w:color w:val="0D0D0D" w:themeColor="text1" w:themeTint="F2"/>
                <w:lang w:val="kk-KZ"/>
              </w:rPr>
              <w:t>Болуы/өмір сүруі</w:t>
            </w:r>
          </w:p>
        </w:tc>
        <w:tc>
          <w:tcPr>
            <w:tcW w:w="1155" w:type="dxa"/>
            <w:vMerge w:val="restart"/>
            <w:vAlign w:val="center"/>
          </w:tcPr>
          <w:p w14:paraId="718CB968" w14:textId="77777777" w:rsidR="00F22252" w:rsidRPr="00D76DB6" w:rsidRDefault="00F22252" w:rsidP="007971C2">
            <w:pPr>
              <w:ind w:right="-2"/>
              <w:rPr>
                <w:bCs/>
                <w:color w:val="0D0D0D" w:themeColor="text1" w:themeTint="F2"/>
              </w:rPr>
            </w:pPr>
            <w:r w:rsidRPr="00D76DB6">
              <w:rPr>
                <w:bCs/>
                <w:color w:val="0D0D0D" w:themeColor="text1" w:themeTint="F2"/>
                <w:lang w:val="en-US"/>
              </w:rPr>
              <w:t>0</w:t>
            </w:r>
            <w:r w:rsidRPr="00D76DB6">
              <w:rPr>
                <w:bCs/>
                <w:color w:val="0D0D0D" w:themeColor="text1" w:themeTint="F2"/>
              </w:rPr>
              <w:t>,90909</w:t>
            </w:r>
          </w:p>
        </w:tc>
        <w:tc>
          <w:tcPr>
            <w:tcW w:w="1560" w:type="dxa"/>
            <w:vMerge w:val="restart"/>
            <w:vAlign w:val="center"/>
          </w:tcPr>
          <w:p w14:paraId="3EB1C331"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0,13129</w:t>
            </w:r>
          </w:p>
        </w:tc>
        <w:tc>
          <w:tcPr>
            <w:tcW w:w="1339" w:type="dxa"/>
            <w:vMerge w:val="restart"/>
            <w:vAlign w:val="center"/>
          </w:tcPr>
          <w:p w14:paraId="449A04BE"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0,12411</w:t>
            </w:r>
          </w:p>
        </w:tc>
        <w:tc>
          <w:tcPr>
            <w:tcW w:w="1657" w:type="dxa"/>
            <w:vMerge w:val="restart"/>
            <w:vAlign w:val="center"/>
          </w:tcPr>
          <w:p w14:paraId="63B4D3F9" w14:textId="77777777" w:rsidR="00F22252" w:rsidRPr="00D76DB6" w:rsidRDefault="00F22252" w:rsidP="007971C2">
            <w:pPr>
              <w:ind w:right="-2"/>
              <w:rPr>
                <w:bCs/>
                <w:color w:val="0D0D0D" w:themeColor="text1" w:themeTint="F2"/>
                <w:lang w:val="kk-KZ"/>
              </w:rPr>
            </w:pPr>
            <w:r w:rsidRPr="00D76DB6">
              <w:rPr>
                <w:bCs/>
                <w:color w:val="0D0D0D" w:themeColor="text1" w:themeTint="F2"/>
                <w:lang w:val="kk-KZ"/>
              </w:rPr>
              <w:t>0,</w:t>
            </w:r>
            <w:r w:rsidR="00925D71" w:rsidRPr="00D76DB6">
              <w:rPr>
                <w:bCs/>
                <w:color w:val="0D0D0D" w:themeColor="text1" w:themeTint="F2"/>
                <w:lang w:val="kk-KZ"/>
              </w:rPr>
              <w:t>64071</w:t>
            </w:r>
          </w:p>
        </w:tc>
      </w:tr>
      <w:tr w:rsidR="00D76DB6" w:rsidRPr="00D76DB6" w14:paraId="1CF66DEF" w14:textId="77777777" w:rsidTr="007971C2">
        <w:trPr>
          <w:trHeight w:val="60"/>
        </w:trPr>
        <w:tc>
          <w:tcPr>
            <w:tcW w:w="910" w:type="dxa"/>
            <w:vAlign w:val="center"/>
          </w:tcPr>
          <w:p w14:paraId="279B3C43" w14:textId="77777777" w:rsidR="00F22252" w:rsidRPr="00D76DB6" w:rsidRDefault="00F22252" w:rsidP="007971C2">
            <w:pPr>
              <w:ind w:right="-2"/>
              <w:rPr>
                <w:bCs/>
                <w:color w:val="0D0D0D" w:themeColor="text1" w:themeTint="F2"/>
              </w:rPr>
            </w:pPr>
            <w:r w:rsidRPr="00D76DB6">
              <w:rPr>
                <w:bCs/>
                <w:color w:val="0D0D0D" w:themeColor="text1" w:themeTint="F2"/>
                <w:lang w:val="en-US"/>
              </w:rPr>
              <w:t>Y</w:t>
            </w:r>
            <w:r w:rsidRPr="00D76DB6">
              <w:rPr>
                <w:bCs/>
                <w:color w:val="0D0D0D" w:themeColor="text1" w:themeTint="F2"/>
                <w:vertAlign w:val="subscript"/>
                <w:lang w:val="kk-KZ"/>
              </w:rPr>
              <w:t>11</w:t>
            </w:r>
          </w:p>
        </w:tc>
        <w:tc>
          <w:tcPr>
            <w:tcW w:w="896" w:type="dxa"/>
            <w:vAlign w:val="center"/>
          </w:tcPr>
          <w:p w14:paraId="09639968" w14:textId="77777777" w:rsidR="00F22252" w:rsidRPr="00D76DB6" w:rsidRDefault="00F22252" w:rsidP="007971C2">
            <w:pPr>
              <w:ind w:right="-2"/>
              <w:rPr>
                <w:bCs/>
                <w:color w:val="0D0D0D" w:themeColor="text1" w:themeTint="F2"/>
              </w:rPr>
            </w:pPr>
            <w:r w:rsidRPr="00D76DB6">
              <w:rPr>
                <w:bCs/>
                <w:color w:val="0D0D0D" w:themeColor="text1" w:themeTint="F2"/>
              </w:rPr>
              <w:t>5</w:t>
            </w:r>
          </w:p>
        </w:tc>
        <w:tc>
          <w:tcPr>
            <w:tcW w:w="2100" w:type="dxa"/>
            <w:vMerge/>
            <w:vAlign w:val="center"/>
          </w:tcPr>
          <w:p w14:paraId="4D00CDB3" w14:textId="77777777" w:rsidR="00F22252" w:rsidRPr="00D76DB6" w:rsidRDefault="00F22252" w:rsidP="007971C2">
            <w:pPr>
              <w:ind w:right="-2"/>
              <w:rPr>
                <w:bCs/>
                <w:color w:val="0D0D0D" w:themeColor="text1" w:themeTint="F2"/>
                <w:lang w:val="kk-KZ"/>
              </w:rPr>
            </w:pPr>
          </w:p>
        </w:tc>
        <w:tc>
          <w:tcPr>
            <w:tcW w:w="1155" w:type="dxa"/>
            <w:vMerge/>
            <w:vAlign w:val="center"/>
          </w:tcPr>
          <w:p w14:paraId="32E0183B" w14:textId="77777777" w:rsidR="00F22252" w:rsidRPr="00D76DB6" w:rsidRDefault="00F22252" w:rsidP="007971C2">
            <w:pPr>
              <w:ind w:right="-2"/>
              <w:rPr>
                <w:bCs/>
                <w:color w:val="0D0D0D" w:themeColor="text1" w:themeTint="F2"/>
                <w:lang w:val="en-US"/>
              </w:rPr>
            </w:pPr>
          </w:p>
        </w:tc>
        <w:tc>
          <w:tcPr>
            <w:tcW w:w="1560" w:type="dxa"/>
            <w:vMerge/>
            <w:vAlign w:val="center"/>
          </w:tcPr>
          <w:p w14:paraId="5A0E5EDB" w14:textId="77777777" w:rsidR="00F22252" w:rsidRPr="00D76DB6" w:rsidRDefault="00F22252" w:rsidP="007971C2">
            <w:pPr>
              <w:ind w:right="-2"/>
              <w:rPr>
                <w:bCs/>
                <w:color w:val="0D0D0D" w:themeColor="text1" w:themeTint="F2"/>
                <w:lang w:val="kk-KZ"/>
              </w:rPr>
            </w:pPr>
          </w:p>
        </w:tc>
        <w:tc>
          <w:tcPr>
            <w:tcW w:w="1339" w:type="dxa"/>
            <w:vMerge/>
            <w:vAlign w:val="center"/>
          </w:tcPr>
          <w:p w14:paraId="7459E613" w14:textId="77777777" w:rsidR="00F22252" w:rsidRPr="00D76DB6" w:rsidRDefault="00F22252" w:rsidP="007971C2">
            <w:pPr>
              <w:ind w:right="-2"/>
              <w:rPr>
                <w:bCs/>
                <w:color w:val="0D0D0D" w:themeColor="text1" w:themeTint="F2"/>
                <w:lang w:val="kk-KZ"/>
              </w:rPr>
            </w:pPr>
          </w:p>
        </w:tc>
        <w:tc>
          <w:tcPr>
            <w:tcW w:w="1657" w:type="dxa"/>
            <w:vMerge/>
            <w:vAlign w:val="center"/>
          </w:tcPr>
          <w:p w14:paraId="37DC6409" w14:textId="77777777" w:rsidR="00F22252" w:rsidRPr="00D76DB6" w:rsidRDefault="00F22252" w:rsidP="007971C2">
            <w:pPr>
              <w:ind w:right="-2"/>
              <w:rPr>
                <w:bCs/>
                <w:color w:val="0D0D0D" w:themeColor="text1" w:themeTint="F2"/>
                <w:lang w:val="kk-KZ"/>
              </w:rPr>
            </w:pPr>
          </w:p>
        </w:tc>
      </w:tr>
      <w:tr w:rsidR="00D76DB6" w:rsidRPr="00D76DB6" w14:paraId="09E3C0F8" w14:textId="77777777" w:rsidTr="007971C2">
        <w:trPr>
          <w:trHeight w:val="267"/>
        </w:trPr>
        <w:tc>
          <w:tcPr>
            <w:tcW w:w="910" w:type="dxa"/>
            <w:vAlign w:val="center"/>
          </w:tcPr>
          <w:p w14:paraId="34E43A4C" w14:textId="77777777" w:rsidR="00F22252" w:rsidRPr="00D76DB6" w:rsidRDefault="00F22252" w:rsidP="007971C2">
            <w:pPr>
              <w:ind w:right="-2"/>
              <w:rPr>
                <w:bCs/>
                <w:color w:val="0D0D0D" w:themeColor="text1" w:themeTint="F2"/>
                <w:vertAlign w:val="subscript"/>
              </w:rPr>
            </w:pPr>
            <w:r w:rsidRPr="00D76DB6">
              <w:rPr>
                <w:bCs/>
                <w:color w:val="0D0D0D" w:themeColor="text1" w:themeTint="F2"/>
                <w:lang w:val="en-US"/>
              </w:rPr>
              <w:t>W</w:t>
            </w:r>
            <w:r w:rsidRPr="00D76DB6">
              <w:rPr>
                <w:bCs/>
                <w:color w:val="0D0D0D" w:themeColor="text1" w:themeTint="F2"/>
                <w:vertAlign w:val="subscript"/>
              </w:rPr>
              <w:t>2</w:t>
            </w:r>
          </w:p>
        </w:tc>
        <w:tc>
          <w:tcPr>
            <w:tcW w:w="896" w:type="dxa"/>
            <w:vAlign w:val="center"/>
          </w:tcPr>
          <w:p w14:paraId="329D5299" w14:textId="77777777" w:rsidR="00F22252" w:rsidRPr="00D76DB6" w:rsidRDefault="00F22252" w:rsidP="007971C2">
            <w:pPr>
              <w:ind w:right="-2"/>
              <w:rPr>
                <w:bCs/>
                <w:color w:val="0D0D0D" w:themeColor="text1" w:themeTint="F2"/>
              </w:rPr>
            </w:pPr>
            <w:r w:rsidRPr="00D76DB6">
              <w:rPr>
                <w:bCs/>
                <w:color w:val="0D0D0D" w:themeColor="text1" w:themeTint="F2"/>
              </w:rPr>
              <w:t>2</w:t>
            </w:r>
          </w:p>
        </w:tc>
        <w:tc>
          <w:tcPr>
            <w:tcW w:w="2100" w:type="dxa"/>
            <w:vMerge w:val="restart"/>
            <w:vAlign w:val="center"/>
          </w:tcPr>
          <w:p w14:paraId="58767B04" w14:textId="07709443" w:rsidR="00F22252" w:rsidRPr="00D76DB6" w:rsidRDefault="00F22252" w:rsidP="007971C2">
            <w:pPr>
              <w:ind w:right="-2"/>
              <w:rPr>
                <w:bCs/>
                <w:color w:val="0D0D0D" w:themeColor="text1" w:themeTint="F2"/>
                <w:lang w:val="kk-KZ"/>
              </w:rPr>
            </w:pPr>
            <w:r w:rsidRPr="00D76DB6">
              <w:rPr>
                <w:bCs/>
                <w:color w:val="0D0D0D" w:themeColor="text1" w:themeTint="F2"/>
                <w:lang w:val="kk-KZ"/>
              </w:rPr>
              <w:t>Өнімділік/тиімді</w:t>
            </w:r>
            <w:r w:rsidR="007971C2">
              <w:rPr>
                <w:bCs/>
                <w:color w:val="0D0D0D" w:themeColor="text1" w:themeTint="F2"/>
                <w:lang w:val="kk-KZ"/>
              </w:rPr>
              <w:t xml:space="preserve"> </w:t>
            </w:r>
            <w:r w:rsidRPr="00D76DB6">
              <w:rPr>
                <w:bCs/>
                <w:color w:val="0D0D0D" w:themeColor="text1" w:themeTint="F2"/>
                <w:lang w:val="kk-KZ"/>
              </w:rPr>
              <w:t>лік</w:t>
            </w:r>
          </w:p>
        </w:tc>
        <w:tc>
          <w:tcPr>
            <w:tcW w:w="1155" w:type="dxa"/>
            <w:vMerge w:val="restart"/>
            <w:vAlign w:val="center"/>
          </w:tcPr>
          <w:p w14:paraId="545A3493"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0,24328</w:t>
            </w:r>
          </w:p>
        </w:tc>
        <w:tc>
          <w:tcPr>
            <w:tcW w:w="1560" w:type="dxa"/>
            <w:vMerge w:val="restart"/>
            <w:vAlign w:val="center"/>
          </w:tcPr>
          <w:p w14:paraId="239FC95D"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0,03099</w:t>
            </w:r>
          </w:p>
        </w:tc>
        <w:tc>
          <w:tcPr>
            <w:tcW w:w="1339" w:type="dxa"/>
            <w:vMerge w:val="restart"/>
            <w:vAlign w:val="center"/>
          </w:tcPr>
          <w:p w14:paraId="43FCC615" w14:textId="77777777" w:rsidR="00F22252" w:rsidRPr="00D76DB6" w:rsidRDefault="00F22252" w:rsidP="007971C2">
            <w:pPr>
              <w:ind w:right="-2"/>
              <w:rPr>
                <w:bCs/>
                <w:color w:val="0D0D0D" w:themeColor="text1" w:themeTint="F2"/>
                <w:lang w:val="kk-KZ"/>
              </w:rPr>
            </w:pPr>
            <w:r w:rsidRPr="00D76DB6">
              <w:rPr>
                <w:bCs/>
                <w:color w:val="0D0D0D" w:themeColor="text1" w:themeTint="F2"/>
                <w:lang w:val="kk-KZ"/>
              </w:rPr>
              <w:t>0,90909</w:t>
            </w:r>
          </w:p>
        </w:tc>
        <w:tc>
          <w:tcPr>
            <w:tcW w:w="1657" w:type="dxa"/>
            <w:vMerge w:val="restart"/>
            <w:vAlign w:val="center"/>
          </w:tcPr>
          <w:p w14:paraId="5347F08A"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0,26792</w:t>
            </w:r>
          </w:p>
        </w:tc>
      </w:tr>
      <w:tr w:rsidR="00D76DB6" w:rsidRPr="00D76DB6" w14:paraId="0CB272F4" w14:textId="77777777" w:rsidTr="007971C2">
        <w:trPr>
          <w:trHeight w:val="191"/>
        </w:trPr>
        <w:tc>
          <w:tcPr>
            <w:tcW w:w="910" w:type="dxa"/>
            <w:vAlign w:val="center"/>
          </w:tcPr>
          <w:p w14:paraId="016E8D9D" w14:textId="77777777" w:rsidR="00F22252" w:rsidRPr="00D76DB6" w:rsidRDefault="00F22252"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rPr>
              <w:t>8</w:t>
            </w:r>
          </w:p>
        </w:tc>
        <w:tc>
          <w:tcPr>
            <w:tcW w:w="896" w:type="dxa"/>
            <w:vAlign w:val="center"/>
          </w:tcPr>
          <w:p w14:paraId="093B7743" w14:textId="77777777" w:rsidR="00F22252" w:rsidRPr="00D76DB6" w:rsidRDefault="00F22252" w:rsidP="007971C2">
            <w:pPr>
              <w:ind w:right="-2"/>
              <w:rPr>
                <w:bCs/>
                <w:color w:val="0D0D0D" w:themeColor="text1" w:themeTint="F2"/>
              </w:rPr>
            </w:pPr>
            <w:r w:rsidRPr="00D76DB6">
              <w:rPr>
                <w:bCs/>
                <w:color w:val="0D0D0D" w:themeColor="text1" w:themeTint="F2"/>
              </w:rPr>
              <w:t>-2</w:t>
            </w:r>
          </w:p>
        </w:tc>
        <w:tc>
          <w:tcPr>
            <w:tcW w:w="2100" w:type="dxa"/>
            <w:vMerge/>
            <w:vAlign w:val="center"/>
          </w:tcPr>
          <w:p w14:paraId="495AF3CC" w14:textId="77777777" w:rsidR="00F22252" w:rsidRPr="00D76DB6" w:rsidRDefault="00F22252" w:rsidP="007971C2">
            <w:pPr>
              <w:ind w:right="-2"/>
              <w:rPr>
                <w:bCs/>
                <w:color w:val="0D0D0D" w:themeColor="text1" w:themeTint="F2"/>
                <w:lang w:val="kk-KZ"/>
              </w:rPr>
            </w:pPr>
          </w:p>
        </w:tc>
        <w:tc>
          <w:tcPr>
            <w:tcW w:w="1155" w:type="dxa"/>
            <w:vMerge/>
            <w:vAlign w:val="center"/>
          </w:tcPr>
          <w:p w14:paraId="4147AFC4" w14:textId="77777777" w:rsidR="00F22252" w:rsidRPr="00D76DB6" w:rsidRDefault="00F22252" w:rsidP="007971C2">
            <w:pPr>
              <w:ind w:right="-2"/>
              <w:rPr>
                <w:bCs/>
                <w:color w:val="0D0D0D" w:themeColor="text1" w:themeTint="F2"/>
                <w:lang w:val="kk-KZ"/>
              </w:rPr>
            </w:pPr>
          </w:p>
        </w:tc>
        <w:tc>
          <w:tcPr>
            <w:tcW w:w="1560" w:type="dxa"/>
            <w:vMerge/>
            <w:vAlign w:val="center"/>
          </w:tcPr>
          <w:p w14:paraId="762EBB7B" w14:textId="77777777" w:rsidR="00F22252" w:rsidRPr="00D76DB6" w:rsidRDefault="00F22252" w:rsidP="007971C2">
            <w:pPr>
              <w:ind w:right="-2"/>
              <w:rPr>
                <w:bCs/>
                <w:color w:val="0D0D0D" w:themeColor="text1" w:themeTint="F2"/>
                <w:lang w:val="kk-KZ"/>
              </w:rPr>
            </w:pPr>
          </w:p>
        </w:tc>
        <w:tc>
          <w:tcPr>
            <w:tcW w:w="1339" w:type="dxa"/>
            <w:vMerge/>
            <w:vAlign w:val="center"/>
          </w:tcPr>
          <w:p w14:paraId="79DB503F" w14:textId="77777777" w:rsidR="00F22252" w:rsidRPr="00D76DB6" w:rsidRDefault="00F22252" w:rsidP="007971C2">
            <w:pPr>
              <w:ind w:right="-2"/>
              <w:rPr>
                <w:bCs/>
                <w:color w:val="0D0D0D" w:themeColor="text1" w:themeTint="F2"/>
                <w:lang w:val="kk-KZ"/>
              </w:rPr>
            </w:pPr>
          </w:p>
        </w:tc>
        <w:tc>
          <w:tcPr>
            <w:tcW w:w="1657" w:type="dxa"/>
            <w:vMerge/>
            <w:vAlign w:val="center"/>
          </w:tcPr>
          <w:p w14:paraId="6DA276BF" w14:textId="77777777" w:rsidR="00F22252" w:rsidRPr="00D76DB6" w:rsidRDefault="00F22252" w:rsidP="007971C2">
            <w:pPr>
              <w:ind w:right="-2"/>
              <w:rPr>
                <w:bCs/>
                <w:color w:val="0D0D0D" w:themeColor="text1" w:themeTint="F2"/>
                <w:lang w:val="kk-KZ"/>
              </w:rPr>
            </w:pPr>
          </w:p>
        </w:tc>
      </w:tr>
      <w:tr w:rsidR="00D76DB6" w:rsidRPr="00D76DB6" w14:paraId="3E4A5E05" w14:textId="77777777" w:rsidTr="007971C2">
        <w:trPr>
          <w:trHeight w:val="60"/>
        </w:trPr>
        <w:tc>
          <w:tcPr>
            <w:tcW w:w="910" w:type="dxa"/>
            <w:vAlign w:val="center"/>
          </w:tcPr>
          <w:p w14:paraId="34F0ADF8" w14:textId="77777777" w:rsidR="00F22252" w:rsidRPr="00D76DB6" w:rsidRDefault="00F22252"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lang w:val="en-US"/>
              </w:rPr>
              <w:t>17</w:t>
            </w:r>
          </w:p>
        </w:tc>
        <w:tc>
          <w:tcPr>
            <w:tcW w:w="896" w:type="dxa"/>
            <w:vAlign w:val="center"/>
          </w:tcPr>
          <w:p w14:paraId="104EC6D5" w14:textId="77777777" w:rsidR="00F22252" w:rsidRPr="00D76DB6" w:rsidRDefault="00F22252" w:rsidP="007971C2">
            <w:pPr>
              <w:ind w:right="-2"/>
              <w:rPr>
                <w:bCs/>
                <w:color w:val="0D0D0D" w:themeColor="text1" w:themeTint="F2"/>
                <w:lang w:val="en-US"/>
              </w:rPr>
            </w:pPr>
            <w:r w:rsidRPr="00D76DB6">
              <w:rPr>
                <w:bCs/>
                <w:color w:val="0D0D0D" w:themeColor="text1" w:themeTint="F2"/>
                <w:lang w:val="en-US"/>
              </w:rPr>
              <w:t>-10</w:t>
            </w:r>
          </w:p>
        </w:tc>
        <w:tc>
          <w:tcPr>
            <w:tcW w:w="2100" w:type="dxa"/>
            <w:vMerge w:val="restart"/>
            <w:vAlign w:val="center"/>
          </w:tcPr>
          <w:p w14:paraId="392E94A6" w14:textId="3D6AF3A2" w:rsidR="00F22252" w:rsidRPr="00D76DB6" w:rsidRDefault="00F22252" w:rsidP="007971C2">
            <w:pPr>
              <w:ind w:right="-2"/>
              <w:rPr>
                <w:bCs/>
                <w:color w:val="0D0D0D" w:themeColor="text1" w:themeTint="F2"/>
                <w:lang w:val="kk-KZ"/>
              </w:rPr>
            </w:pPr>
            <w:r w:rsidRPr="00D76DB6">
              <w:rPr>
                <w:bCs/>
                <w:color w:val="0D0D0D" w:themeColor="text1" w:themeTint="F2"/>
                <w:lang w:val="kk-KZ"/>
              </w:rPr>
              <w:t>Іс-әрекет еркінді</w:t>
            </w:r>
            <w:r w:rsidR="007971C2">
              <w:rPr>
                <w:bCs/>
                <w:color w:val="0D0D0D" w:themeColor="text1" w:themeTint="F2"/>
                <w:lang w:val="kk-KZ"/>
              </w:rPr>
              <w:t xml:space="preserve"> </w:t>
            </w:r>
            <w:r w:rsidRPr="00D76DB6">
              <w:rPr>
                <w:bCs/>
                <w:color w:val="0D0D0D" w:themeColor="text1" w:themeTint="F2"/>
                <w:lang w:val="kk-KZ"/>
              </w:rPr>
              <w:t>гі/қол жетімділік</w:t>
            </w:r>
          </w:p>
        </w:tc>
        <w:tc>
          <w:tcPr>
            <w:tcW w:w="1155" w:type="dxa"/>
            <w:vMerge w:val="restart"/>
            <w:vAlign w:val="center"/>
          </w:tcPr>
          <w:p w14:paraId="4B0971C8"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0,40813</w:t>
            </w:r>
          </w:p>
        </w:tc>
        <w:tc>
          <w:tcPr>
            <w:tcW w:w="1560" w:type="dxa"/>
            <w:vMerge w:val="restart"/>
            <w:vAlign w:val="center"/>
          </w:tcPr>
          <w:p w14:paraId="445ED874" w14:textId="77777777" w:rsidR="00F22252" w:rsidRPr="00D76DB6" w:rsidRDefault="00F22252" w:rsidP="007971C2">
            <w:pPr>
              <w:ind w:right="-2"/>
              <w:rPr>
                <w:bCs/>
                <w:color w:val="0D0D0D" w:themeColor="text1" w:themeTint="F2"/>
                <w:lang w:val="kk-KZ"/>
              </w:rPr>
            </w:pPr>
            <w:r w:rsidRPr="00D76DB6">
              <w:rPr>
                <w:bCs/>
                <w:color w:val="0D0D0D" w:themeColor="text1" w:themeTint="F2"/>
                <w:lang w:val="kk-KZ"/>
              </w:rPr>
              <w:t>0,90909</w:t>
            </w:r>
          </w:p>
        </w:tc>
        <w:tc>
          <w:tcPr>
            <w:tcW w:w="1339" w:type="dxa"/>
            <w:vMerge w:val="restart"/>
            <w:vAlign w:val="center"/>
          </w:tcPr>
          <w:p w14:paraId="05A2A8F8"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0,84964</w:t>
            </w:r>
          </w:p>
        </w:tc>
        <w:tc>
          <w:tcPr>
            <w:tcW w:w="1657" w:type="dxa"/>
            <w:vMerge w:val="restart"/>
            <w:vAlign w:val="center"/>
          </w:tcPr>
          <w:p w14:paraId="4C38E8DE"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0,16789</w:t>
            </w:r>
          </w:p>
        </w:tc>
      </w:tr>
      <w:tr w:rsidR="00D76DB6" w:rsidRPr="00D76DB6" w14:paraId="64C241E2" w14:textId="77777777" w:rsidTr="007971C2">
        <w:trPr>
          <w:trHeight w:val="233"/>
        </w:trPr>
        <w:tc>
          <w:tcPr>
            <w:tcW w:w="910" w:type="dxa"/>
            <w:vAlign w:val="center"/>
          </w:tcPr>
          <w:p w14:paraId="4605C9B2" w14:textId="77777777" w:rsidR="00F22252" w:rsidRPr="00D76DB6" w:rsidRDefault="00F22252"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rPr>
              <w:t>26</w:t>
            </w:r>
          </w:p>
        </w:tc>
        <w:tc>
          <w:tcPr>
            <w:tcW w:w="896" w:type="dxa"/>
            <w:vAlign w:val="center"/>
          </w:tcPr>
          <w:p w14:paraId="6717905F" w14:textId="77777777" w:rsidR="00F22252" w:rsidRPr="00D76DB6" w:rsidRDefault="00F22252" w:rsidP="007971C2">
            <w:pPr>
              <w:ind w:right="-2"/>
              <w:rPr>
                <w:bCs/>
                <w:color w:val="0D0D0D" w:themeColor="text1" w:themeTint="F2"/>
                <w:lang w:val="kk-KZ"/>
              </w:rPr>
            </w:pPr>
            <w:r w:rsidRPr="00D76DB6">
              <w:rPr>
                <w:bCs/>
                <w:color w:val="0D0D0D" w:themeColor="text1" w:themeTint="F2"/>
                <w:lang w:val="en-US"/>
              </w:rPr>
              <w:t>-10</w:t>
            </w:r>
          </w:p>
        </w:tc>
        <w:tc>
          <w:tcPr>
            <w:tcW w:w="2100" w:type="dxa"/>
            <w:vMerge/>
            <w:vAlign w:val="center"/>
          </w:tcPr>
          <w:p w14:paraId="0E0A7D22" w14:textId="77777777" w:rsidR="00F22252" w:rsidRPr="00D76DB6" w:rsidRDefault="00F22252" w:rsidP="007971C2">
            <w:pPr>
              <w:ind w:right="-2"/>
              <w:rPr>
                <w:bCs/>
                <w:color w:val="0D0D0D" w:themeColor="text1" w:themeTint="F2"/>
                <w:lang w:val="kk-KZ"/>
              </w:rPr>
            </w:pPr>
          </w:p>
        </w:tc>
        <w:tc>
          <w:tcPr>
            <w:tcW w:w="1155" w:type="dxa"/>
            <w:vMerge/>
            <w:vAlign w:val="center"/>
          </w:tcPr>
          <w:p w14:paraId="436F350D" w14:textId="77777777" w:rsidR="00F22252" w:rsidRPr="00D76DB6" w:rsidRDefault="00F22252" w:rsidP="007971C2">
            <w:pPr>
              <w:ind w:right="-2"/>
              <w:rPr>
                <w:bCs/>
                <w:color w:val="0D0D0D" w:themeColor="text1" w:themeTint="F2"/>
                <w:lang w:val="kk-KZ"/>
              </w:rPr>
            </w:pPr>
          </w:p>
        </w:tc>
        <w:tc>
          <w:tcPr>
            <w:tcW w:w="1560" w:type="dxa"/>
            <w:vMerge/>
            <w:vAlign w:val="center"/>
          </w:tcPr>
          <w:p w14:paraId="1C531A4D" w14:textId="77777777" w:rsidR="00F22252" w:rsidRPr="00D76DB6" w:rsidRDefault="00F22252" w:rsidP="007971C2">
            <w:pPr>
              <w:ind w:right="-2"/>
              <w:rPr>
                <w:bCs/>
                <w:color w:val="0D0D0D" w:themeColor="text1" w:themeTint="F2"/>
                <w:lang w:val="kk-KZ"/>
              </w:rPr>
            </w:pPr>
          </w:p>
        </w:tc>
        <w:tc>
          <w:tcPr>
            <w:tcW w:w="1339" w:type="dxa"/>
            <w:vMerge/>
            <w:vAlign w:val="center"/>
          </w:tcPr>
          <w:p w14:paraId="3B24C900" w14:textId="77777777" w:rsidR="00F22252" w:rsidRPr="00D76DB6" w:rsidRDefault="00F22252" w:rsidP="007971C2">
            <w:pPr>
              <w:ind w:right="-2"/>
              <w:rPr>
                <w:bCs/>
                <w:color w:val="0D0D0D" w:themeColor="text1" w:themeTint="F2"/>
                <w:lang w:val="kk-KZ"/>
              </w:rPr>
            </w:pPr>
          </w:p>
        </w:tc>
        <w:tc>
          <w:tcPr>
            <w:tcW w:w="1657" w:type="dxa"/>
            <w:vMerge/>
            <w:vAlign w:val="center"/>
          </w:tcPr>
          <w:p w14:paraId="0D3FD45A" w14:textId="77777777" w:rsidR="00F22252" w:rsidRPr="00D76DB6" w:rsidRDefault="00F22252" w:rsidP="007971C2">
            <w:pPr>
              <w:ind w:right="-2"/>
              <w:rPr>
                <w:bCs/>
                <w:color w:val="0D0D0D" w:themeColor="text1" w:themeTint="F2"/>
                <w:lang w:val="kk-KZ"/>
              </w:rPr>
            </w:pPr>
          </w:p>
        </w:tc>
      </w:tr>
      <w:tr w:rsidR="00D76DB6" w:rsidRPr="00D76DB6" w14:paraId="021A8A91" w14:textId="77777777" w:rsidTr="007971C2">
        <w:trPr>
          <w:trHeight w:val="166"/>
        </w:trPr>
        <w:tc>
          <w:tcPr>
            <w:tcW w:w="910" w:type="dxa"/>
            <w:vAlign w:val="center"/>
          </w:tcPr>
          <w:p w14:paraId="0B6655FE" w14:textId="77777777" w:rsidR="00F22252" w:rsidRPr="00D76DB6" w:rsidRDefault="00F22252" w:rsidP="007971C2">
            <w:pPr>
              <w:ind w:right="-2"/>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lang w:val="en-US"/>
              </w:rPr>
              <w:t>28</w:t>
            </w:r>
          </w:p>
        </w:tc>
        <w:tc>
          <w:tcPr>
            <w:tcW w:w="896" w:type="dxa"/>
            <w:vAlign w:val="center"/>
          </w:tcPr>
          <w:p w14:paraId="6FFDB169" w14:textId="77777777" w:rsidR="00F22252" w:rsidRPr="00D76DB6" w:rsidRDefault="00F22252" w:rsidP="007971C2">
            <w:pPr>
              <w:ind w:right="-2"/>
              <w:rPr>
                <w:bCs/>
                <w:color w:val="0D0D0D" w:themeColor="text1" w:themeTint="F2"/>
                <w:lang w:val="en-US"/>
              </w:rPr>
            </w:pPr>
            <w:r w:rsidRPr="00D76DB6">
              <w:rPr>
                <w:bCs/>
                <w:color w:val="0D0D0D" w:themeColor="text1" w:themeTint="F2"/>
                <w:lang w:val="en-US"/>
              </w:rPr>
              <w:t>10</w:t>
            </w:r>
          </w:p>
        </w:tc>
        <w:tc>
          <w:tcPr>
            <w:tcW w:w="2100" w:type="dxa"/>
            <w:vMerge w:val="restart"/>
            <w:vAlign w:val="center"/>
          </w:tcPr>
          <w:p w14:paraId="728BF590" w14:textId="77777777" w:rsidR="00F22252" w:rsidRPr="00D76DB6" w:rsidRDefault="00F22252" w:rsidP="007971C2">
            <w:pPr>
              <w:ind w:right="-2"/>
              <w:rPr>
                <w:bCs/>
                <w:color w:val="0D0D0D" w:themeColor="text1" w:themeTint="F2"/>
                <w:lang w:val="kk-KZ"/>
              </w:rPr>
            </w:pPr>
            <w:r w:rsidRPr="00D76DB6">
              <w:rPr>
                <w:bCs/>
                <w:color w:val="0D0D0D" w:themeColor="text1" w:themeTint="F2"/>
                <w:lang w:val="kk-KZ"/>
              </w:rPr>
              <w:t>Қауіпсіздік/тұрақтылық</w:t>
            </w:r>
          </w:p>
        </w:tc>
        <w:tc>
          <w:tcPr>
            <w:tcW w:w="1155" w:type="dxa"/>
            <w:vMerge w:val="restart"/>
            <w:vAlign w:val="center"/>
          </w:tcPr>
          <w:p w14:paraId="7E588F38"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0,29941</w:t>
            </w:r>
          </w:p>
        </w:tc>
        <w:tc>
          <w:tcPr>
            <w:tcW w:w="1560" w:type="dxa"/>
            <w:vMerge w:val="restart"/>
            <w:vAlign w:val="center"/>
          </w:tcPr>
          <w:p w14:paraId="267B4591"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0,07258</w:t>
            </w:r>
          </w:p>
        </w:tc>
        <w:tc>
          <w:tcPr>
            <w:tcW w:w="1339" w:type="dxa"/>
            <w:vMerge w:val="restart"/>
            <w:vAlign w:val="center"/>
          </w:tcPr>
          <w:p w14:paraId="622886A5" w14:textId="77777777" w:rsidR="00F22252" w:rsidRPr="00D76DB6" w:rsidRDefault="00925D71" w:rsidP="007971C2">
            <w:pPr>
              <w:ind w:right="-2"/>
              <w:rPr>
                <w:bCs/>
                <w:color w:val="0D0D0D" w:themeColor="text1" w:themeTint="F2"/>
                <w:lang w:val="kk-KZ"/>
              </w:rPr>
            </w:pPr>
            <w:r w:rsidRPr="00D76DB6">
              <w:rPr>
                <w:bCs/>
                <w:color w:val="0D0D0D" w:themeColor="text1" w:themeTint="F2"/>
                <w:lang w:val="kk-KZ"/>
              </w:rPr>
              <w:t>0,59090</w:t>
            </w:r>
          </w:p>
        </w:tc>
        <w:tc>
          <w:tcPr>
            <w:tcW w:w="1657" w:type="dxa"/>
            <w:vMerge w:val="restart"/>
            <w:vAlign w:val="center"/>
          </w:tcPr>
          <w:p w14:paraId="47C23FE8" w14:textId="77777777" w:rsidR="00F22252" w:rsidRPr="00D76DB6" w:rsidRDefault="00F22252" w:rsidP="007971C2">
            <w:pPr>
              <w:ind w:right="-2"/>
              <w:rPr>
                <w:bCs/>
                <w:color w:val="0D0D0D" w:themeColor="text1" w:themeTint="F2"/>
                <w:lang w:val="kk-KZ"/>
              </w:rPr>
            </w:pPr>
            <w:r w:rsidRPr="00D76DB6">
              <w:rPr>
                <w:bCs/>
                <w:color w:val="0D0D0D" w:themeColor="text1" w:themeTint="F2"/>
                <w:lang w:val="kk-KZ"/>
              </w:rPr>
              <w:t>0,66667</w:t>
            </w:r>
          </w:p>
        </w:tc>
      </w:tr>
      <w:tr w:rsidR="00D76DB6" w:rsidRPr="00D76DB6" w14:paraId="12CA77BA" w14:textId="77777777" w:rsidTr="007971C2">
        <w:trPr>
          <w:trHeight w:val="300"/>
        </w:trPr>
        <w:tc>
          <w:tcPr>
            <w:tcW w:w="910" w:type="dxa"/>
          </w:tcPr>
          <w:p w14:paraId="4F4283A3" w14:textId="77777777" w:rsidR="00F22252" w:rsidRPr="00D76DB6" w:rsidRDefault="00F22252" w:rsidP="002B327A">
            <w:pPr>
              <w:ind w:right="-2"/>
              <w:jc w:val="both"/>
              <w:rPr>
                <w:bCs/>
                <w:color w:val="0D0D0D" w:themeColor="text1" w:themeTint="F2"/>
              </w:rPr>
            </w:pPr>
            <w:r w:rsidRPr="00D76DB6">
              <w:rPr>
                <w:bCs/>
                <w:color w:val="0D0D0D" w:themeColor="text1" w:themeTint="F2"/>
                <w:lang w:val="en-US"/>
              </w:rPr>
              <w:t>W</w:t>
            </w:r>
            <w:r w:rsidRPr="00D76DB6">
              <w:rPr>
                <w:bCs/>
                <w:color w:val="0D0D0D" w:themeColor="text1" w:themeTint="F2"/>
                <w:vertAlign w:val="subscript"/>
                <w:lang w:val="en-US"/>
              </w:rPr>
              <w:t>29</w:t>
            </w:r>
          </w:p>
        </w:tc>
        <w:tc>
          <w:tcPr>
            <w:tcW w:w="896" w:type="dxa"/>
          </w:tcPr>
          <w:p w14:paraId="45C0EF71" w14:textId="77777777" w:rsidR="00F22252" w:rsidRPr="00D76DB6" w:rsidRDefault="00F22252" w:rsidP="002B327A">
            <w:pPr>
              <w:ind w:right="-2"/>
              <w:jc w:val="both"/>
              <w:rPr>
                <w:bCs/>
                <w:color w:val="0D0D0D" w:themeColor="text1" w:themeTint="F2"/>
                <w:lang w:val="en-US"/>
              </w:rPr>
            </w:pPr>
            <w:r w:rsidRPr="00D76DB6">
              <w:rPr>
                <w:bCs/>
                <w:color w:val="0D0D0D" w:themeColor="text1" w:themeTint="F2"/>
                <w:lang w:val="en-US"/>
              </w:rPr>
              <w:t>-2</w:t>
            </w:r>
          </w:p>
        </w:tc>
        <w:tc>
          <w:tcPr>
            <w:tcW w:w="2100" w:type="dxa"/>
            <w:vMerge/>
          </w:tcPr>
          <w:p w14:paraId="15AE89C3" w14:textId="77777777" w:rsidR="00F22252" w:rsidRPr="00D76DB6" w:rsidRDefault="00F22252" w:rsidP="00AE5843">
            <w:pPr>
              <w:ind w:right="-2"/>
              <w:jc w:val="both"/>
              <w:rPr>
                <w:bCs/>
                <w:color w:val="0D0D0D" w:themeColor="text1" w:themeTint="F2"/>
                <w:lang w:val="kk-KZ"/>
              </w:rPr>
            </w:pPr>
          </w:p>
        </w:tc>
        <w:tc>
          <w:tcPr>
            <w:tcW w:w="1155" w:type="dxa"/>
            <w:vMerge/>
          </w:tcPr>
          <w:p w14:paraId="63E7AACC" w14:textId="77777777" w:rsidR="00F22252" w:rsidRPr="00D76DB6" w:rsidRDefault="00F22252" w:rsidP="00AE5843">
            <w:pPr>
              <w:ind w:right="-2"/>
              <w:jc w:val="both"/>
              <w:rPr>
                <w:bCs/>
                <w:color w:val="0D0D0D" w:themeColor="text1" w:themeTint="F2"/>
                <w:lang w:val="kk-KZ"/>
              </w:rPr>
            </w:pPr>
          </w:p>
        </w:tc>
        <w:tc>
          <w:tcPr>
            <w:tcW w:w="1560" w:type="dxa"/>
            <w:vMerge/>
          </w:tcPr>
          <w:p w14:paraId="49902D59" w14:textId="77777777" w:rsidR="00F22252" w:rsidRPr="00D76DB6" w:rsidRDefault="00F22252" w:rsidP="00AE5843">
            <w:pPr>
              <w:ind w:right="-2"/>
              <w:jc w:val="both"/>
              <w:rPr>
                <w:bCs/>
                <w:color w:val="0D0D0D" w:themeColor="text1" w:themeTint="F2"/>
                <w:lang w:val="kk-KZ"/>
              </w:rPr>
            </w:pPr>
          </w:p>
        </w:tc>
        <w:tc>
          <w:tcPr>
            <w:tcW w:w="1339" w:type="dxa"/>
            <w:vMerge/>
          </w:tcPr>
          <w:p w14:paraId="3B2895FC" w14:textId="77777777" w:rsidR="00F22252" w:rsidRPr="00D76DB6" w:rsidRDefault="00F22252" w:rsidP="00AE5843">
            <w:pPr>
              <w:ind w:right="-2"/>
              <w:jc w:val="both"/>
              <w:rPr>
                <w:bCs/>
                <w:color w:val="0D0D0D" w:themeColor="text1" w:themeTint="F2"/>
                <w:lang w:val="kk-KZ"/>
              </w:rPr>
            </w:pPr>
          </w:p>
        </w:tc>
        <w:tc>
          <w:tcPr>
            <w:tcW w:w="1657" w:type="dxa"/>
            <w:vMerge/>
          </w:tcPr>
          <w:p w14:paraId="1F0EB88B" w14:textId="77777777" w:rsidR="00F22252" w:rsidRPr="00D76DB6" w:rsidRDefault="00F22252" w:rsidP="00AE5843">
            <w:pPr>
              <w:ind w:right="-2"/>
              <w:jc w:val="both"/>
              <w:rPr>
                <w:bCs/>
                <w:color w:val="0D0D0D" w:themeColor="text1" w:themeTint="F2"/>
                <w:lang w:val="kk-KZ"/>
              </w:rPr>
            </w:pPr>
          </w:p>
        </w:tc>
      </w:tr>
      <w:tr w:rsidR="00D76DB6" w:rsidRPr="00D76DB6" w14:paraId="2EF7B5A3" w14:textId="77777777" w:rsidTr="007971C2">
        <w:tc>
          <w:tcPr>
            <w:tcW w:w="910" w:type="dxa"/>
            <w:vAlign w:val="center"/>
          </w:tcPr>
          <w:p w14:paraId="7C5FDC21" w14:textId="4F178481" w:rsidR="00AE5843" w:rsidRPr="00944957" w:rsidRDefault="00944957" w:rsidP="007971C2">
            <w:pPr>
              <w:ind w:right="-2"/>
              <w:jc w:val="center"/>
              <w:rPr>
                <w:bCs/>
                <w:lang w:val="kk-KZ"/>
              </w:rPr>
            </w:pPr>
            <w:r w:rsidRPr="00944957">
              <w:rPr>
                <w:bCs/>
                <w:lang w:val="kk-KZ"/>
              </w:rPr>
              <w:t>-</w:t>
            </w:r>
          </w:p>
        </w:tc>
        <w:tc>
          <w:tcPr>
            <w:tcW w:w="896" w:type="dxa"/>
            <w:vAlign w:val="center"/>
          </w:tcPr>
          <w:p w14:paraId="048CDBB9" w14:textId="32082D63" w:rsidR="00AE5843" w:rsidRPr="00944957" w:rsidRDefault="00944957" w:rsidP="007971C2">
            <w:pPr>
              <w:ind w:right="-2"/>
              <w:rPr>
                <w:bCs/>
              </w:rPr>
            </w:pPr>
            <w:r w:rsidRPr="00944957">
              <w:rPr>
                <w:bCs/>
                <w:lang w:val="kk-KZ"/>
              </w:rPr>
              <w:t>-</w:t>
            </w:r>
          </w:p>
        </w:tc>
        <w:tc>
          <w:tcPr>
            <w:tcW w:w="2100" w:type="dxa"/>
            <w:vAlign w:val="center"/>
          </w:tcPr>
          <w:p w14:paraId="2AD5F3E4" w14:textId="77777777" w:rsidR="00AE5843" w:rsidRPr="00D76DB6" w:rsidRDefault="00AE5843" w:rsidP="007971C2">
            <w:pPr>
              <w:ind w:right="-2"/>
              <w:rPr>
                <w:bCs/>
                <w:color w:val="0D0D0D" w:themeColor="text1" w:themeTint="F2"/>
                <w:lang w:val="kk-KZ"/>
              </w:rPr>
            </w:pPr>
            <w:r w:rsidRPr="00D76DB6">
              <w:rPr>
                <w:bCs/>
                <w:color w:val="0D0D0D" w:themeColor="text1" w:themeTint="F2"/>
                <w:lang w:val="kk-KZ"/>
              </w:rPr>
              <w:t>Үйлесімділік/инновациялық</w:t>
            </w:r>
          </w:p>
        </w:tc>
        <w:tc>
          <w:tcPr>
            <w:tcW w:w="1155" w:type="dxa"/>
            <w:vAlign w:val="center"/>
          </w:tcPr>
          <w:p w14:paraId="6CFA47B2" w14:textId="77777777" w:rsidR="00AE5843" w:rsidRPr="00D76DB6" w:rsidRDefault="00925D71" w:rsidP="007971C2">
            <w:pPr>
              <w:ind w:right="-2"/>
              <w:rPr>
                <w:bCs/>
                <w:color w:val="0D0D0D" w:themeColor="text1" w:themeTint="F2"/>
                <w:lang w:val="kk-KZ"/>
              </w:rPr>
            </w:pPr>
            <w:r w:rsidRPr="00D76DB6">
              <w:rPr>
                <w:bCs/>
                <w:color w:val="0D0D0D" w:themeColor="text1" w:themeTint="F2"/>
                <w:lang w:val="kk-KZ"/>
              </w:rPr>
              <w:t>0,57809</w:t>
            </w:r>
          </w:p>
        </w:tc>
        <w:tc>
          <w:tcPr>
            <w:tcW w:w="1560" w:type="dxa"/>
            <w:vAlign w:val="center"/>
          </w:tcPr>
          <w:p w14:paraId="589D57A5" w14:textId="77777777" w:rsidR="00AE5843" w:rsidRPr="00D76DB6" w:rsidRDefault="00B2432F" w:rsidP="007971C2">
            <w:pPr>
              <w:ind w:right="-2"/>
              <w:rPr>
                <w:bCs/>
                <w:color w:val="0D0D0D" w:themeColor="text1" w:themeTint="F2"/>
                <w:lang w:val="kk-KZ"/>
              </w:rPr>
            </w:pPr>
            <w:r w:rsidRPr="00D76DB6">
              <w:rPr>
                <w:bCs/>
                <w:color w:val="0D0D0D" w:themeColor="text1" w:themeTint="F2"/>
                <w:lang w:val="kk-KZ"/>
              </w:rPr>
              <w:t>0,42173</w:t>
            </w:r>
          </w:p>
        </w:tc>
        <w:tc>
          <w:tcPr>
            <w:tcW w:w="1339" w:type="dxa"/>
            <w:vAlign w:val="center"/>
          </w:tcPr>
          <w:p w14:paraId="27384902" w14:textId="77777777" w:rsidR="00AE5843" w:rsidRPr="00D76DB6" w:rsidRDefault="00925D71" w:rsidP="007971C2">
            <w:pPr>
              <w:ind w:right="-2"/>
              <w:rPr>
                <w:bCs/>
                <w:color w:val="0D0D0D" w:themeColor="text1" w:themeTint="F2"/>
                <w:lang w:val="kk-KZ"/>
              </w:rPr>
            </w:pPr>
            <w:r w:rsidRPr="00D76DB6">
              <w:rPr>
                <w:bCs/>
                <w:color w:val="0D0D0D" w:themeColor="text1" w:themeTint="F2"/>
                <w:lang w:val="kk-KZ"/>
              </w:rPr>
              <w:t>0,63160</w:t>
            </w:r>
          </w:p>
        </w:tc>
        <w:tc>
          <w:tcPr>
            <w:tcW w:w="1657" w:type="dxa"/>
            <w:vAlign w:val="center"/>
          </w:tcPr>
          <w:p w14:paraId="35559311" w14:textId="77777777" w:rsidR="00AE5843" w:rsidRPr="00D76DB6" w:rsidRDefault="00925D71" w:rsidP="007971C2">
            <w:pPr>
              <w:ind w:right="-2"/>
              <w:rPr>
                <w:bCs/>
                <w:color w:val="0D0D0D" w:themeColor="text1" w:themeTint="F2"/>
                <w:lang w:val="kk-KZ"/>
              </w:rPr>
            </w:pPr>
            <w:r w:rsidRPr="00D76DB6">
              <w:rPr>
                <w:bCs/>
                <w:color w:val="0D0D0D" w:themeColor="text1" w:themeTint="F2"/>
                <w:lang w:val="kk-KZ"/>
              </w:rPr>
              <w:t>0,49918</w:t>
            </w:r>
          </w:p>
        </w:tc>
      </w:tr>
      <w:tr w:rsidR="007971C2" w:rsidRPr="00D76DB6" w14:paraId="667045EC" w14:textId="77777777" w:rsidTr="001B323F">
        <w:tc>
          <w:tcPr>
            <w:tcW w:w="910" w:type="dxa"/>
          </w:tcPr>
          <w:p w14:paraId="70000C79" w14:textId="74B05A51" w:rsidR="007971C2" w:rsidRPr="00944957" w:rsidRDefault="00944957" w:rsidP="007971C2">
            <w:pPr>
              <w:ind w:right="-2"/>
              <w:jc w:val="center"/>
              <w:rPr>
                <w:bCs/>
                <w:vertAlign w:val="subscript"/>
              </w:rPr>
            </w:pPr>
            <w:r w:rsidRPr="00944957">
              <w:rPr>
                <w:bCs/>
                <w:lang w:val="kk-KZ"/>
              </w:rPr>
              <w:t>-</w:t>
            </w:r>
          </w:p>
        </w:tc>
        <w:tc>
          <w:tcPr>
            <w:tcW w:w="896" w:type="dxa"/>
          </w:tcPr>
          <w:p w14:paraId="4CEB6B21" w14:textId="2275F4DD" w:rsidR="007971C2" w:rsidRPr="00944957" w:rsidRDefault="00944957" w:rsidP="007971C2">
            <w:pPr>
              <w:ind w:right="-2"/>
              <w:jc w:val="center"/>
              <w:rPr>
                <w:bCs/>
              </w:rPr>
            </w:pPr>
            <w:r w:rsidRPr="00944957">
              <w:rPr>
                <w:bCs/>
                <w:lang w:val="kk-KZ"/>
              </w:rPr>
              <w:t>-</w:t>
            </w:r>
          </w:p>
        </w:tc>
        <w:tc>
          <w:tcPr>
            <w:tcW w:w="2100" w:type="dxa"/>
            <w:vAlign w:val="center"/>
          </w:tcPr>
          <w:p w14:paraId="7E799D7D" w14:textId="77777777" w:rsidR="007971C2" w:rsidRPr="00D76DB6" w:rsidRDefault="007971C2" w:rsidP="007971C2">
            <w:pPr>
              <w:ind w:right="-2"/>
              <w:rPr>
                <w:bCs/>
                <w:color w:val="0D0D0D" w:themeColor="text1" w:themeTint="F2"/>
                <w:lang w:val="kk-KZ"/>
              </w:rPr>
            </w:pPr>
            <w:r w:rsidRPr="00D76DB6">
              <w:rPr>
                <w:bCs/>
                <w:color w:val="0D0D0D" w:themeColor="text1" w:themeTint="F2"/>
                <w:lang w:val="kk-KZ"/>
              </w:rPr>
              <w:t>Бірлесе өмір сүру/интеграция</w:t>
            </w:r>
          </w:p>
        </w:tc>
        <w:tc>
          <w:tcPr>
            <w:tcW w:w="1155" w:type="dxa"/>
            <w:vAlign w:val="center"/>
          </w:tcPr>
          <w:p w14:paraId="1A9BAFB6" w14:textId="77777777" w:rsidR="007971C2" w:rsidRPr="00D76DB6" w:rsidRDefault="007971C2" w:rsidP="007971C2">
            <w:pPr>
              <w:ind w:right="-2"/>
              <w:rPr>
                <w:bCs/>
                <w:color w:val="0D0D0D" w:themeColor="text1" w:themeTint="F2"/>
                <w:lang w:val="kk-KZ"/>
              </w:rPr>
            </w:pPr>
            <w:r w:rsidRPr="00D76DB6">
              <w:rPr>
                <w:bCs/>
                <w:color w:val="0D0D0D" w:themeColor="text1" w:themeTint="F2"/>
                <w:lang w:val="kk-KZ"/>
              </w:rPr>
              <w:t>0,28166</w:t>
            </w:r>
          </w:p>
        </w:tc>
        <w:tc>
          <w:tcPr>
            <w:tcW w:w="1560" w:type="dxa"/>
            <w:vAlign w:val="center"/>
          </w:tcPr>
          <w:p w14:paraId="61B090CA" w14:textId="77777777" w:rsidR="007971C2" w:rsidRPr="00D76DB6" w:rsidRDefault="007971C2" w:rsidP="007971C2">
            <w:pPr>
              <w:ind w:right="-2"/>
              <w:rPr>
                <w:bCs/>
                <w:color w:val="0D0D0D" w:themeColor="text1" w:themeTint="F2"/>
                <w:lang w:val="kk-KZ"/>
              </w:rPr>
            </w:pPr>
            <w:r w:rsidRPr="00D76DB6">
              <w:rPr>
                <w:bCs/>
                <w:color w:val="0D0D0D" w:themeColor="text1" w:themeTint="F2"/>
                <w:lang w:val="kk-KZ"/>
              </w:rPr>
              <w:t>0,10653</w:t>
            </w:r>
          </w:p>
        </w:tc>
        <w:tc>
          <w:tcPr>
            <w:tcW w:w="1339" w:type="dxa"/>
            <w:vAlign w:val="center"/>
          </w:tcPr>
          <w:p w14:paraId="4DAF6DA6" w14:textId="77777777" w:rsidR="007971C2" w:rsidRPr="00D76DB6" w:rsidRDefault="007971C2" w:rsidP="007971C2">
            <w:pPr>
              <w:ind w:right="-2"/>
              <w:rPr>
                <w:bCs/>
                <w:color w:val="0D0D0D" w:themeColor="text1" w:themeTint="F2"/>
                <w:lang w:val="kk-KZ"/>
              </w:rPr>
            </w:pPr>
            <w:r w:rsidRPr="00D76DB6">
              <w:rPr>
                <w:bCs/>
                <w:color w:val="0D0D0D" w:themeColor="text1" w:themeTint="F2"/>
                <w:lang w:val="kk-KZ"/>
              </w:rPr>
              <w:t>0,14459</w:t>
            </w:r>
          </w:p>
        </w:tc>
        <w:tc>
          <w:tcPr>
            <w:tcW w:w="1657" w:type="dxa"/>
            <w:vAlign w:val="center"/>
          </w:tcPr>
          <w:p w14:paraId="5E0E5218" w14:textId="77777777" w:rsidR="007971C2" w:rsidRPr="00D76DB6" w:rsidRDefault="007971C2" w:rsidP="007971C2">
            <w:pPr>
              <w:ind w:right="-2"/>
              <w:rPr>
                <w:bCs/>
                <w:color w:val="0D0D0D" w:themeColor="text1" w:themeTint="F2"/>
                <w:lang w:val="kk-KZ"/>
              </w:rPr>
            </w:pPr>
            <w:r w:rsidRPr="00D76DB6">
              <w:rPr>
                <w:bCs/>
                <w:color w:val="0D0D0D" w:themeColor="text1" w:themeTint="F2"/>
                <w:lang w:val="kk-KZ"/>
              </w:rPr>
              <w:t>0,60225</w:t>
            </w:r>
          </w:p>
        </w:tc>
      </w:tr>
    </w:tbl>
    <w:p w14:paraId="72BC607B" w14:textId="178B0213" w:rsidR="0016033A" w:rsidRPr="00D76DB6" w:rsidRDefault="007971C2" w:rsidP="001C24FB">
      <w:pPr>
        <w:ind w:right="-2" w:firstLine="709"/>
        <w:jc w:val="both"/>
        <w:rPr>
          <w:bCs/>
          <w:color w:val="0D0D0D" w:themeColor="text1" w:themeTint="F2"/>
          <w:sz w:val="28"/>
          <w:szCs w:val="28"/>
          <w:lang w:val="kk-KZ"/>
        </w:rPr>
      </w:pPr>
      <w:r>
        <w:rPr>
          <w:color w:val="0D0D0D" w:themeColor="text1" w:themeTint="F2"/>
          <w:sz w:val="28"/>
          <w:szCs w:val="28"/>
          <w:lang w:val="kk-KZ"/>
        </w:rPr>
        <w:lastRenderedPageBreak/>
        <w:t>31-</w:t>
      </w:r>
      <w:r w:rsidRPr="00D76DB6">
        <w:rPr>
          <w:color w:val="0D0D0D" w:themeColor="text1" w:themeTint="F2"/>
          <w:sz w:val="28"/>
          <w:szCs w:val="28"/>
          <w:lang w:val="kk-KZ"/>
        </w:rPr>
        <w:t xml:space="preserve">сурет </w:t>
      </w:r>
      <w:r w:rsidR="00A0577D" w:rsidRPr="00D76DB6">
        <w:rPr>
          <w:color w:val="0D0D0D" w:themeColor="text1" w:themeTint="F2"/>
          <w:sz w:val="28"/>
          <w:szCs w:val="28"/>
          <w:lang w:val="kk-KZ"/>
        </w:rPr>
        <w:t xml:space="preserve">пен </w:t>
      </w:r>
      <w:r>
        <w:rPr>
          <w:color w:val="0D0D0D" w:themeColor="text1" w:themeTint="F2"/>
          <w:sz w:val="28"/>
          <w:szCs w:val="28"/>
          <w:lang w:val="kk-KZ"/>
        </w:rPr>
        <w:t>29-</w:t>
      </w:r>
      <w:r w:rsidR="00A0577D" w:rsidRPr="00D76DB6">
        <w:rPr>
          <w:color w:val="0D0D0D" w:themeColor="text1" w:themeTint="F2"/>
          <w:sz w:val="28"/>
          <w:szCs w:val="28"/>
          <w:lang w:val="kk-KZ"/>
        </w:rPr>
        <w:t>к</w:t>
      </w:r>
      <w:r w:rsidR="001A2C8C" w:rsidRPr="00D76DB6">
        <w:rPr>
          <w:color w:val="0D0D0D" w:themeColor="text1" w:themeTint="F2"/>
          <w:sz w:val="28"/>
          <w:szCs w:val="28"/>
          <w:lang w:val="kk-KZ"/>
        </w:rPr>
        <w:t xml:space="preserve">естеде </w:t>
      </w:r>
      <w:r w:rsidR="00534962" w:rsidRPr="00D76DB6">
        <w:rPr>
          <w:color w:val="0D0D0D" w:themeColor="text1" w:themeTint="F2"/>
          <w:sz w:val="28"/>
          <w:szCs w:val="28"/>
          <w:lang w:val="kk-KZ"/>
        </w:rPr>
        <w:t>б</w:t>
      </w:r>
      <w:r w:rsidR="001A2C8C" w:rsidRPr="00D76DB6">
        <w:rPr>
          <w:color w:val="0D0D0D" w:themeColor="text1" w:themeTint="F2"/>
          <w:sz w:val="28"/>
          <w:szCs w:val="28"/>
          <w:lang w:val="kk-KZ"/>
        </w:rPr>
        <w:t xml:space="preserve">арлық активтерде </w:t>
      </w:r>
      <w:r w:rsidR="00534962" w:rsidRPr="00D76DB6">
        <w:rPr>
          <w:bCs/>
          <w:color w:val="0D0D0D" w:themeColor="text1" w:themeTint="F2"/>
          <w:sz w:val="28"/>
          <w:szCs w:val="28"/>
          <w:lang w:val="kk-KZ"/>
        </w:rPr>
        <w:t xml:space="preserve">болуы/өмір сүруі </w:t>
      </w:r>
      <w:r w:rsidR="00A0577D" w:rsidRPr="00D76DB6">
        <w:rPr>
          <w:color w:val="0D0D0D" w:themeColor="text1" w:themeTint="F2"/>
          <w:sz w:val="28"/>
          <w:szCs w:val="28"/>
          <w:lang w:val="kk-KZ"/>
        </w:rPr>
        <w:t>(жиынтық активтер-X</w:t>
      </w:r>
      <w:r w:rsidR="00A0577D" w:rsidRPr="00D76DB6">
        <w:rPr>
          <w:color w:val="0D0D0D" w:themeColor="text1" w:themeTint="F2"/>
          <w:sz w:val="28"/>
          <w:szCs w:val="28"/>
          <w:vertAlign w:val="subscript"/>
          <w:lang w:val="kk-KZ"/>
        </w:rPr>
        <w:t>1</w:t>
      </w:r>
      <w:r w:rsidR="00A0577D" w:rsidRPr="00D76DB6">
        <w:rPr>
          <w:color w:val="0D0D0D" w:themeColor="text1" w:themeTint="F2"/>
          <w:sz w:val="28"/>
          <w:szCs w:val="28"/>
          <w:lang w:val="kk-KZ"/>
        </w:rPr>
        <w:t xml:space="preserve">) </w:t>
      </w:r>
      <w:r w:rsidR="00534962" w:rsidRPr="00D76DB6">
        <w:rPr>
          <w:bCs/>
          <w:color w:val="0D0D0D" w:themeColor="text1" w:themeTint="F2"/>
          <w:sz w:val="28"/>
          <w:szCs w:val="28"/>
          <w:lang w:val="kk-KZ"/>
        </w:rPr>
        <w:t>өте ж</w:t>
      </w:r>
      <w:r w:rsidR="0098636E" w:rsidRPr="00D76DB6">
        <w:rPr>
          <w:bCs/>
          <w:color w:val="0D0D0D" w:themeColor="text1" w:themeTint="F2"/>
          <w:sz w:val="28"/>
          <w:szCs w:val="28"/>
          <w:lang w:val="kk-KZ"/>
        </w:rPr>
        <w:t>ақсы</w:t>
      </w:r>
      <w:r w:rsidR="00534962" w:rsidRPr="00D76DB6">
        <w:rPr>
          <w:bCs/>
          <w:color w:val="0D0D0D" w:themeColor="text1" w:themeTint="F2"/>
          <w:sz w:val="28"/>
          <w:szCs w:val="28"/>
          <w:lang w:val="kk-KZ"/>
        </w:rPr>
        <w:t>, үйлесімділік/инновациялығы</w:t>
      </w:r>
      <w:r w:rsidR="00A0577D" w:rsidRPr="00D76DB6">
        <w:rPr>
          <w:bCs/>
          <w:color w:val="0D0D0D" w:themeColor="text1" w:themeTint="F2"/>
          <w:sz w:val="28"/>
          <w:szCs w:val="28"/>
          <w:lang w:val="kk-KZ"/>
        </w:rPr>
        <w:t xml:space="preserve"> (капиталға инвестициялар</w:t>
      </w:r>
      <w:r w:rsidR="00A0577D" w:rsidRPr="00D76DB6">
        <w:rPr>
          <w:color w:val="0D0D0D" w:themeColor="text1" w:themeTint="F2"/>
          <w:sz w:val="28"/>
          <w:szCs w:val="28"/>
          <w:lang w:val="kk-KZ"/>
        </w:rPr>
        <w:t>-X</w:t>
      </w:r>
      <w:r w:rsidR="00A0577D" w:rsidRPr="00D76DB6">
        <w:rPr>
          <w:color w:val="0D0D0D" w:themeColor="text1" w:themeTint="F2"/>
          <w:sz w:val="28"/>
          <w:szCs w:val="28"/>
          <w:vertAlign w:val="subscript"/>
          <w:lang w:val="kk-KZ"/>
        </w:rPr>
        <w:t>6</w:t>
      </w:r>
      <w:r w:rsidR="00A0577D" w:rsidRPr="00D76DB6">
        <w:rPr>
          <w:bCs/>
          <w:color w:val="0D0D0D" w:themeColor="text1" w:themeTint="F2"/>
          <w:sz w:val="28"/>
          <w:szCs w:val="28"/>
          <w:lang w:val="kk-KZ"/>
        </w:rPr>
        <w:t>)</w:t>
      </w:r>
      <w:r w:rsidR="00A0577D" w:rsidRPr="00D76DB6">
        <w:rPr>
          <w:color w:val="0D0D0D" w:themeColor="text1" w:themeTint="F2"/>
          <w:sz w:val="28"/>
          <w:szCs w:val="28"/>
          <w:lang w:val="kk-KZ"/>
        </w:rPr>
        <w:t xml:space="preserve">, </w:t>
      </w:r>
      <w:r w:rsidR="00534962" w:rsidRPr="00D76DB6">
        <w:rPr>
          <w:bCs/>
          <w:color w:val="0D0D0D" w:themeColor="text1" w:themeTint="F2"/>
          <w:sz w:val="28"/>
          <w:szCs w:val="28"/>
          <w:lang w:val="kk-KZ"/>
        </w:rPr>
        <w:t xml:space="preserve">іс-әрекет еркіндігі/қол жетімділігі </w:t>
      </w:r>
      <w:r w:rsidR="00A0577D" w:rsidRPr="00D76DB6">
        <w:rPr>
          <w:bCs/>
          <w:color w:val="0D0D0D" w:themeColor="text1" w:themeTint="F2"/>
          <w:sz w:val="28"/>
          <w:szCs w:val="28"/>
          <w:lang w:val="kk-KZ"/>
        </w:rPr>
        <w:t>(</w:t>
      </w:r>
      <w:r w:rsidR="00A0577D" w:rsidRPr="00D76DB6">
        <w:rPr>
          <w:color w:val="0D0D0D" w:themeColor="text1" w:themeTint="F2"/>
          <w:sz w:val="28"/>
          <w:szCs w:val="28"/>
          <w:lang w:val="kk-KZ"/>
        </w:rPr>
        <w:t>қолма-қол ақша, тазартылған қымбат металлдар және корреспонденттік шоттар-X</w:t>
      </w:r>
      <w:r w:rsidR="00A0577D" w:rsidRPr="00D76DB6">
        <w:rPr>
          <w:color w:val="0D0D0D" w:themeColor="text1" w:themeTint="F2"/>
          <w:sz w:val="28"/>
          <w:szCs w:val="28"/>
          <w:vertAlign w:val="subscript"/>
          <w:lang w:val="kk-KZ"/>
        </w:rPr>
        <w:t>2</w:t>
      </w:r>
      <w:r w:rsidR="00A0577D" w:rsidRPr="00D76DB6">
        <w:rPr>
          <w:bCs/>
          <w:color w:val="0D0D0D" w:themeColor="text1" w:themeTint="F2"/>
          <w:sz w:val="28"/>
          <w:szCs w:val="28"/>
          <w:lang w:val="kk-KZ"/>
        </w:rPr>
        <w:t>)</w:t>
      </w:r>
      <w:r w:rsidR="00A0577D" w:rsidRPr="00D76DB6">
        <w:rPr>
          <w:color w:val="0D0D0D" w:themeColor="text1" w:themeTint="F2"/>
          <w:sz w:val="28"/>
          <w:szCs w:val="28"/>
          <w:lang w:val="kk-KZ"/>
        </w:rPr>
        <w:t xml:space="preserve"> </w:t>
      </w:r>
      <w:r w:rsidR="00534962" w:rsidRPr="00D76DB6">
        <w:rPr>
          <w:bCs/>
          <w:color w:val="0D0D0D" w:themeColor="text1" w:themeTint="F2"/>
          <w:sz w:val="28"/>
          <w:szCs w:val="28"/>
          <w:lang w:val="kk-KZ"/>
        </w:rPr>
        <w:t xml:space="preserve">жақсы,  </w:t>
      </w:r>
      <w:r w:rsidR="00651C17" w:rsidRPr="00D76DB6">
        <w:rPr>
          <w:bCs/>
          <w:color w:val="0D0D0D" w:themeColor="text1" w:themeTint="F2"/>
          <w:sz w:val="28"/>
          <w:szCs w:val="28"/>
          <w:lang w:val="kk-KZ"/>
        </w:rPr>
        <w:t>б</w:t>
      </w:r>
      <w:r w:rsidR="00534962" w:rsidRPr="00D76DB6">
        <w:rPr>
          <w:bCs/>
          <w:color w:val="0D0D0D" w:themeColor="text1" w:themeTint="F2"/>
          <w:sz w:val="28"/>
          <w:szCs w:val="28"/>
          <w:lang w:val="kk-KZ"/>
        </w:rPr>
        <w:t>ірлесе өмір сүру/интеграция</w:t>
      </w:r>
      <w:r w:rsidR="00A0577D" w:rsidRPr="00D76DB6">
        <w:rPr>
          <w:bCs/>
          <w:color w:val="0D0D0D" w:themeColor="text1" w:themeTint="F2"/>
          <w:sz w:val="28"/>
          <w:szCs w:val="28"/>
          <w:lang w:val="kk-KZ"/>
        </w:rPr>
        <w:t xml:space="preserve"> (басқа банктерде орналастырылған салымдар-</w:t>
      </w:r>
      <w:r w:rsidR="00A0577D" w:rsidRPr="00D76DB6">
        <w:rPr>
          <w:color w:val="0D0D0D" w:themeColor="text1" w:themeTint="F2"/>
          <w:sz w:val="28"/>
          <w:szCs w:val="28"/>
          <w:lang w:val="kk-KZ"/>
        </w:rPr>
        <w:t xml:space="preserve"> X</w:t>
      </w:r>
      <w:r w:rsidR="00A0577D" w:rsidRPr="00D76DB6">
        <w:rPr>
          <w:color w:val="0D0D0D" w:themeColor="text1" w:themeTint="F2"/>
          <w:sz w:val="28"/>
          <w:szCs w:val="28"/>
          <w:vertAlign w:val="subscript"/>
          <w:lang w:val="kk-KZ"/>
        </w:rPr>
        <w:t>3</w:t>
      </w:r>
      <w:r w:rsidR="00A0577D" w:rsidRPr="00D76DB6">
        <w:rPr>
          <w:bCs/>
          <w:color w:val="0D0D0D" w:themeColor="text1" w:themeTint="F2"/>
          <w:sz w:val="28"/>
          <w:szCs w:val="28"/>
          <w:lang w:val="kk-KZ"/>
        </w:rPr>
        <w:t>)</w:t>
      </w:r>
      <w:r w:rsidR="003C17B8" w:rsidRPr="00D76DB6">
        <w:rPr>
          <w:bCs/>
          <w:color w:val="0D0D0D" w:themeColor="text1" w:themeTint="F2"/>
          <w:sz w:val="28"/>
          <w:szCs w:val="28"/>
          <w:lang w:val="kk-KZ"/>
        </w:rPr>
        <w:t>, өнімділік/тиімділігі</w:t>
      </w:r>
      <w:r w:rsidR="00651C17" w:rsidRPr="00D76DB6">
        <w:rPr>
          <w:bCs/>
          <w:color w:val="0D0D0D" w:themeColor="text1" w:themeTint="F2"/>
          <w:sz w:val="28"/>
          <w:szCs w:val="28"/>
          <w:lang w:val="kk-KZ"/>
        </w:rPr>
        <w:t xml:space="preserve"> </w:t>
      </w:r>
      <w:r w:rsidR="00A0577D" w:rsidRPr="00D76DB6">
        <w:rPr>
          <w:color w:val="0D0D0D" w:themeColor="text1" w:themeTint="F2"/>
          <w:sz w:val="28"/>
          <w:szCs w:val="28"/>
          <w:lang w:val="kk-KZ"/>
        </w:rPr>
        <w:t>(банктік қарыздар мен «кері РЕПО» операциялар-X</w:t>
      </w:r>
      <w:r w:rsidR="00A0577D" w:rsidRPr="00D76DB6">
        <w:rPr>
          <w:color w:val="0D0D0D" w:themeColor="text1" w:themeTint="F2"/>
          <w:sz w:val="28"/>
          <w:szCs w:val="28"/>
          <w:vertAlign w:val="subscript"/>
          <w:lang w:val="kk-KZ"/>
        </w:rPr>
        <w:t>5</w:t>
      </w:r>
      <w:r w:rsidR="00A0577D" w:rsidRPr="00D76DB6">
        <w:rPr>
          <w:color w:val="0D0D0D" w:themeColor="text1" w:themeTint="F2"/>
          <w:sz w:val="28"/>
          <w:szCs w:val="28"/>
          <w:lang w:val="kk-KZ"/>
        </w:rPr>
        <w:t xml:space="preserve">), </w:t>
      </w:r>
      <w:r w:rsidR="00A0577D" w:rsidRPr="00D76DB6">
        <w:rPr>
          <w:bCs/>
          <w:color w:val="0D0D0D" w:themeColor="text1" w:themeTint="F2"/>
          <w:sz w:val="28"/>
          <w:szCs w:val="28"/>
          <w:lang w:val="kk-KZ"/>
        </w:rPr>
        <w:t>қауіпсіздік/тұрақтылығы (бағалы қағаздар-</w:t>
      </w:r>
      <w:r w:rsidR="00A0577D" w:rsidRPr="00D76DB6">
        <w:rPr>
          <w:color w:val="0D0D0D" w:themeColor="text1" w:themeTint="F2"/>
          <w:sz w:val="28"/>
          <w:szCs w:val="28"/>
          <w:lang w:val="kk-KZ"/>
        </w:rPr>
        <w:t>X</w:t>
      </w:r>
      <w:r w:rsidR="00A0577D" w:rsidRPr="00D76DB6">
        <w:rPr>
          <w:color w:val="0D0D0D" w:themeColor="text1" w:themeTint="F2"/>
          <w:sz w:val="28"/>
          <w:szCs w:val="28"/>
          <w:vertAlign w:val="subscript"/>
          <w:lang w:val="kk-KZ"/>
        </w:rPr>
        <w:t>4</w:t>
      </w:r>
      <w:r w:rsidR="00A0577D" w:rsidRPr="00D76DB6">
        <w:rPr>
          <w:bCs/>
          <w:color w:val="0D0D0D" w:themeColor="text1" w:themeTint="F2"/>
          <w:sz w:val="28"/>
          <w:szCs w:val="28"/>
          <w:lang w:val="kk-KZ"/>
        </w:rPr>
        <w:t>)</w:t>
      </w:r>
      <w:r w:rsidR="00A0577D" w:rsidRPr="00D76DB6">
        <w:rPr>
          <w:color w:val="0D0D0D" w:themeColor="text1" w:themeTint="F2"/>
          <w:sz w:val="28"/>
          <w:szCs w:val="28"/>
          <w:lang w:val="kk-KZ"/>
        </w:rPr>
        <w:t xml:space="preserve"> орташа</w:t>
      </w:r>
      <w:r w:rsidR="001A2C8C" w:rsidRPr="00D76DB6">
        <w:rPr>
          <w:bCs/>
          <w:color w:val="0D0D0D" w:themeColor="text1" w:themeTint="F2"/>
          <w:sz w:val="28"/>
          <w:szCs w:val="28"/>
          <w:lang w:val="kk-KZ"/>
        </w:rPr>
        <w:t>.</w:t>
      </w:r>
    </w:p>
    <w:p w14:paraId="3FCE4BE4" w14:textId="67A417FC" w:rsidR="0016033A" w:rsidRPr="00D76DB6" w:rsidRDefault="001A2C8C" w:rsidP="001C24FB">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Міндеттемелерде </w:t>
      </w:r>
      <w:r w:rsidR="00534962" w:rsidRPr="00D76DB6">
        <w:rPr>
          <w:bCs/>
          <w:color w:val="0D0D0D" w:themeColor="text1" w:themeTint="F2"/>
          <w:sz w:val="28"/>
          <w:szCs w:val="28"/>
          <w:lang w:val="kk-KZ"/>
        </w:rPr>
        <w:t xml:space="preserve">іс-әрекет еркіндігі/қол жетімділігі </w:t>
      </w:r>
      <w:r w:rsidR="00B05931" w:rsidRPr="00D76DB6">
        <w:rPr>
          <w:bCs/>
          <w:color w:val="0D0D0D" w:themeColor="text1" w:themeTint="F2"/>
          <w:sz w:val="28"/>
          <w:szCs w:val="28"/>
          <w:lang w:val="kk-KZ"/>
        </w:rPr>
        <w:t>(</w:t>
      </w:r>
      <w:r w:rsidR="00B05931" w:rsidRPr="00D76DB6">
        <w:rPr>
          <w:color w:val="0D0D0D" w:themeColor="text1" w:themeTint="F2"/>
          <w:sz w:val="28"/>
          <w:szCs w:val="28"/>
          <w:lang w:val="kk-KZ"/>
        </w:rPr>
        <w:t>заңды және жеке тұлғалардың</w:t>
      </w:r>
      <w:r w:rsidR="00B05931" w:rsidRPr="00D76DB6">
        <w:rPr>
          <w:bCs/>
          <w:color w:val="0D0D0D" w:themeColor="text1" w:themeTint="F2"/>
          <w:sz w:val="28"/>
          <w:szCs w:val="28"/>
          <w:vertAlign w:val="subscript"/>
          <w:lang w:val="kk-KZ"/>
        </w:rPr>
        <w:t xml:space="preserve"> </w:t>
      </w:r>
      <w:r w:rsidR="00B05931" w:rsidRPr="00D76DB6">
        <w:rPr>
          <w:color w:val="0D0D0D" w:themeColor="text1" w:themeTint="F2"/>
          <w:sz w:val="28"/>
          <w:szCs w:val="28"/>
          <w:lang w:val="kk-KZ"/>
        </w:rPr>
        <w:t>теңгемен салынған депозиттер бойынша сыйақының орташа мөлшерлемесіне (%)</w:t>
      </w:r>
      <w:r w:rsidR="00B05931" w:rsidRPr="00D76DB6">
        <w:rPr>
          <w:bCs/>
          <w:color w:val="0D0D0D" w:themeColor="text1" w:themeTint="F2"/>
          <w:sz w:val="28"/>
          <w:szCs w:val="28"/>
          <w:lang w:val="kk-KZ"/>
        </w:rPr>
        <w:t xml:space="preserve">) </w:t>
      </w:r>
      <w:r w:rsidR="00534962" w:rsidRPr="00D76DB6">
        <w:rPr>
          <w:bCs/>
          <w:color w:val="0D0D0D" w:themeColor="text1" w:themeTint="F2"/>
          <w:sz w:val="28"/>
          <w:szCs w:val="28"/>
          <w:lang w:val="kk-KZ"/>
        </w:rPr>
        <w:t xml:space="preserve">өте </w:t>
      </w:r>
      <w:r w:rsidR="0098636E" w:rsidRPr="00D76DB6">
        <w:rPr>
          <w:bCs/>
          <w:color w:val="0D0D0D" w:themeColor="text1" w:themeTint="F2"/>
          <w:sz w:val="28"/>
          <w:szCs w:val="28"/>
          <w:lang w:val="kk-KZ"/>
        </w:rPr>
        <w:t>жақсы</w:t>
      </w:r>
      <w:r w:rsidR="00534962" w:rsidRPr="00D76DB6">
        <w:rPr>
          <w:bCs/>
          <w:color w:val="0D0D0D" w:themeColor="text1" w:themeTint="F2"/>
          <w:sz w:val="28"/>
          <w:szCs w:val="28"/>
          <w:lang w:val="kk-KZ"/>
        </w:rPr>
        <w:t xml:space="preserve">, </w:t>
      </w:r>
      <w:r w:rsidRPr="00D76DB6">
        <w:rPr>
          <w:bCs/>
          <w:color w:val="0D0D0D" w:themeColor="text1" w:themeTint="F2"/>
          <w:sz w:val="28"/>
          <w:szCs w:val="28"/>
          <w:lang w:val="kk-KZ"/>
        </w:rPr>
        <w:t>үйлесімділік/инновациялық</w:t>
      </w:r>
      <w:r w:rsidR="0016033A" w:rsidRPr="00D76DB6">
        <w:rPr>
          <w:bCs/>
          <w:color w:val="0D0D0D" w:themeColor="text1" w:themeTint="F2"/>
          <w:sz w:val="28"/>
          <w:szCs w:val="28"/>
          <w:lang w:val="kk-KZ"/>
        </w:rPr>
        <w:t xml:space="preserve"> </w:t>
      </w:r>
      <w:r w:rsidRPr="00D76DB6">
        <w:rPr>
          <w:bCs/>
          <w:color w:val="0D0D0D" w:themeColor="text1" w:themeTint="F2"/>
          <w:sz w:val="28"/>
          <w:szCs w:val="28"/>
          <w:lang w:val="kk-KZ"/>
        </w:rPr>
        <w:t xml:space="preserve"> </w:t>
      </w:r>
      <w:r w:rsidR="00534962" w:rsidRPr="00D76DB6">
        <w:rPr>
          <w:bCs/>
          <w:color w:val="0D0D0D" w:themeColor="text1" w:themeTint="F2"/>
          <w:sz w:val="28"/>
          <w:szCs w:val="28"/>
          <w:lang w:val="kk-KZ"/>
        </w:rPr>
        <w:t xml:space="preserve">жақсы. </w:t>
      </w:r>
    </w:p>
    <w:p w14:paraId="68423162" w14:textId="77777777" w:rsidR="001F1349" w:rsidRPr="00D76DB6" w:rsidRDefault="001A2C8C" w:rsidP="001C24FB">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Несие портфелі бойынша </w:t>
      </w:r>
      <w:r w:rsidR="00534962" w:rsidRPr="00D76DB6">
        <w:rPr>
          <w:bCs/>
          <w:color w:val="0D0D0D" w:themeColor="text1" w:themeTint="F2"/>
          <w:sz w:val="28"/>
          <w:szCs w:val="28"/>
          <w:lang w:val="kk-KZ"/>
        </w:rPr>
        <w:t>өнімділік/тиімділігі</w:t>
      </w:r>
      <w:r w:rsidR="00B05931" w:rsidRPr="00D76DB6">
        <w:rPr>
          <w:bCs/>
          <w:color w:val="0D0D0D" w:themeColor="text1" w:themeTint="F2"/>
          <w:sz w:val="28"/>
          <w:szCs w:val="28"/>
          <w:lang w:val="kk-KZ"/>
        </w:rPr>
        <w:t xml:space="preserve"> (шағын және орта кәсіпкерлік субъектілеріне қарыз-Z</w:t>
      </w:r>
      <w:r w:rsidR="00B05931" w:rsidRPr="00D76DB6">
        <w:rPr>
          <w:bCs/>
          <w:color w:val="0D0D0D" w:themeColor="text1" w:themeTint="F2"/>
          <w:sz w:val="28"/>
          <w:szCs w:val="28"/>
          <w:vertAlign w:val="subscript"/>
          <w:lang w:val="kk-KZ"/>
        </w:rPr>
        <w:t>8</w:t>
      </w:r>
      <w:r w:rsidR="00B05931" w:rsidRPr="00D76DB6">
        <w:rPr>
          <w:bCs/>
          <w:color w:val="0D0D0D" w:themeColor="text1" w:themeTint="F2"/>
          <w:sz w:val="28"/>
          <w:szCs w:val="28"/>
          <w:lang w:val="kk-KZ"/>
        </w:rPr>
        <w:t>)</w:t>
      </w:r>
      <w:r w:rsidR="00534962" w:rsidRPr="00D76DB6">
        <w:rPr>
          <w:bCs/>
          <w:color w:val="0D0D0D" w:themeColor="text1" w:themeTint="F2"/>
          <w:sz w:val="28"/>
          <w:szCs w:val="28"/>
          <w:lang w:val="kk-KZ"/>
        </w:rPr>
        <w:t xml:space="preserve"> мен іс-әрекет еркіндігі/қол жетімділігі</w:t>
      </w:r>
      <w:r w:rsidR="00B05931" w:rsidRPr="00D76DB6">
        <w:rPr>
          <w:bCs/>
          <w:color w:val="0D0D0D" w:themeColor="text1" w:themeTint="F2"/>
          <w:sz w:val="28"/>
          <w:szCs w:val="28"/>
          <w:lang w:val="kk-KZ"/>
        </w:rPr>
        <w:t xml:space="preserve"> (</w:t>
      </w:r>
      <w:r w:rsidR="00ED7637" w:rsidRPr="00D76DB6">
        <w:rPr>
          <w:bCs/>
          <w:color w:val="0D0D0D" w:themeColor="text1" w:themeTint="F2"/>
          <w:sz w:val="28"/>
          <w:szCs w:val="28"/>
          <w:lang w:val="kk-KZ"/>
        </w:rPr>
        <w:t>з</w:t>
      </w:r>
      <w:r w:rsidR="00B05931" w:rsidRPr="00D76DB6">
        <w:rPr>
          <w:bCs/>
          <w:color w:val="0D0D0D" w:themeColor="text1" w:themeTint="F2"/>
          <w:sz w:val="28"/>
          <w:szCs w:val="28"/>
          <w:lang w:val="kk-KZ"/>
        </w:rPr>
        <w:t>аңды және жеке тұлғаларға берілген қарыз)</w:t>
      </w:r>
      <w:r w:rsidR="00534962" w:rsidRPr="00D76DB6">
        <w:rPr>
          <w:bCs/>
          <w:color w:val="0D0D0D" w:themeColor="text1" w:themeTint="F2"/>
          <w:sz w:val="28"/>
          <w:szCs w:val="28"/>
          <w:lang w:val="kk-KZ"/>
        </w:rPr>
        <w:t xml:space="preserve"> өте </w:t>
      </w:r>
      <w:r w:rsidR="0098636E" w:rsidRPr="00D76DB6">
        <w:rPr>
          <w:bCs/>
          <w:color w:val="0D0D0D" w:themeColor="text1" w:themeTint="F2"/>
          <w:sz w:val="28"/>
          <w:szCs w:val="28"/>
          <w:lang w:val="kk-KZ"/>
        </w:rPr>
        <w:t>жақсы</w:t>
      </w:r>
      <w:r w:rsidR="00534962" w:rsidRPr="00D76DB6">
        <w:rPr>
          <w:bCs/>
          <w:color w:val="0D0D0D" w:themeColor="text1" w:themeTint="F2"/>
          <w:sz w:val="28"/>
          <w:szCs w:val="28"/>
          <w:lang w:val="kk-KZ"/>
        </w:rPr>
        <w:t xml:space="preserve">, үйлесімділік/инновациялығы </w:t>
      </w:r>
      <w:r w:rsidR="00B05931" w:rsidRPr="00D76DB6">
        <w:rPr>
          <w:bCs/>
          <w:color w:val="0D0D0D" w:themeColor="text1" w:themeTint="F2"/>
          <w:sz w:val="28"/>
          <w:szCs w:val="28"/>
          <w:lang w:val="kk-KZ"/>
        </w:rPr>
        <w:t>(тұрғын үй салуға және сатып алуға-Z</w:t>
      </w:r>
      <w:r w:rsidR="00B05931" w:rsidRPr="00D76DB6">
        <w:rPr>
          <w:bCs/>
          <w:color w:val="0D0D0D" w:themeColor="text1" w:themeTint="F2"/>
          <w:sz w:val="28"/>
          <w:szCs w:val="28"/>
          <w:vertAlign w:val="subscript"/>
          <w:lang w:val="kk-KZ"/>
        </w:rPr>
        <w:t>5</w:t>
      </w:r>
      <w:r w:rsidR="00B05931" w:rsidRPr="00D76DB6">
        <w:rPr>
          <w:bCs/>
          <w:color w:val="0D0D0D" w:themeColor="text1" w:themeTint="F2"/>
          <w:sz w:val="28"/>
          <w:szCs w:val="28"/>
          <w:lang w:val="kk-KZ"/>
        </w:rPr>
        <w:t xml:space="preserve">) </w:t>
      </w:r>
      <w:r w:rsidR="00534962" w:rsidRPr="00D76DB6">
        <w:rPr>
          <w:bCs/>
          <w:color w:val="0D0D0D" w:themeColor="text1" w:themeTint="F2"/>
          <w:sz w:val="28"/>
          <w:szCs w:val="28"/>
          <w:lang w:val="kk-KZ"/>
        </w:rPr>
        <w:t xml:space="preserve">мен қауіпсіздік/тұрақтылығы </w:t>
      </w:r>
      <w:r w:rsidR="00B05931" w:rsidRPr="00D76DB6">
        <w:rPr>
          <w:bCs/>
          <w:color w:val="0D0D0D" w:themeColor="text1" w:themeTint="F2"/>
          <w:sz w:val="28"/>
          <w:szCs w:val="28"/>
          <w:lang w:val="kk-KZ"/>
        </w:rPr>
        <w:t>(кері «РЕПО» операциялары- Z</w:t>
      </w:r>
      <w:r w:rsidR="00B05931" w:rsidRPr="00D76DB6">
        <w:rPr>
          <w:bCs/>
          <w:color w:val="0D0D0D" w:themeColor="text1" w:themeTint="F2"/>
          <w:sz w:val="28"/>
          <w:szCs w:val="28"/>
          <w:vertAlign w:val="subscript"/>
          <w:lang w:val="kk-KZ"/>
        </w:rPr>
        <w:t>9</w:t>
      </w:r>
      <w:r w:rsidR="00B05931" w:rsidRPr="00D76DB6">
        <w:rPr>
          <w:bCs/>
          <w:color w:val="0D0D0D" w:themeColor="text1" w:themeTint="F2"/>
          <w:sz w:val="28"/>
          <w:szCs w:val="28"/>
          <w:lang w:val="kk-KZ"/>
        </w:rPr>
        <w:t xml:space="preserve">) </w:t>
      </w:r>
      <w:r w:rsidR="00534962" w:rsidRPr="00D76DB6">
        <w:rPr>
          <w:bCs/>
          <w:color w:val="0D0D0D" w:themeColor="text1" w:themeTint="F2"/>
          <w:sz w:val="28"/>
          <w:szCs w:val="28"/>
          <w:lang w:val="kk-KZ"/>
        </w:rPr>
        <w:t>жақсы</w:t>
      </w:r>
      <w:r w:rsidRPr="00D76DB6">
        <w:rPr>
          <w:bCs/>
          <w:color w:val="0D0D0D" w:themeColor="text1" w:themeTint="F2"/>
          <w:sz w:val="28"/>
          <w:szCs w:val="28"/>
          <w:lang w:val="kk-KZ"/>
        </w:rPr>
        <w:t>.</w:t>
      </w:r>
    </w:p>
    <w:p w14:paraId="4E6D6859" w14:textId="4E985C91" w:rsidR="009E4D6F" w:rsidRPr="00D76DB6" w:rsidRDefault="001A2C8C" w:rsidP="001C24FB">
      <w:pPr>
        <w:ind w:right="-2" w:firstLine="709"/>
        <w:jc w:val="both"/>
        <w:rPr>
          <w:bCs/>
          <w:color w:val="0D0D0D" w:themeColor="text1" w:themeTint="F2"/>
          <w:sz w:val="28"/>
          <w:szCs w:val="28"/>
          <w:lang w:val="kk-KZ"/>
        </w:rPr>
      </w:pPr>
      <w:r w:rsidRPr="00D76DB6">
        <w:rPr>
          <w:bCs/>
          <w:color w:val="0D0D0D" w:themeColor="text1" w:themeTint="F2"/>
          <w:sz w:val="28"/>
          <w:szCs w:val="28"/>
          <w:lang w:val="kk-KZ"/>
        </w:rPr>
        <w:t>Несие портфелінің</w:t>
      </w:r>
      <w:r w:rsidR="0016033A" w:rsidRPr="00D76DB6">
        <w:rPr>
          <w:bCs/>
          <w:color w:val="0D0D0D" w:themeColor="text1" w:themeTint="F2"/>
          <w:sz w:val="28"/>
          <w:szCs w:val="28"/>
          <w:lang w:val="kk-KZ"/>
        </w:rPr>
        <w:t xml:space="preserve"> </w:t>
      </w:r>
      <w:r w:rsidR="008138C7" w:rsidRPr="00D76DB6">
        <w:rPr>
          <w:bCs/>
          <w:color w:val="0D0D0D" w:themeColor="text1" w:themeTint="F2"/>
          <w:sz w:val="28"/>
          <w:szCs w:val="28"/>
          <w:lang w:val="kk-KZ"/>
        </w:rPr>
        <w:t xml:space="preserve">сапасы бойынша </w:t>
      </w:r>
      <w:r w:rsidR="0016033A" w:rsidRPr="00D76DB6">
        <w:rPr>
          <w:bCs/>
          <w:color w:val="0D0D0D" w:themeColor="text1" w:themeTint="F2"/>
          <w:sz w:val="28"/>
          <w:szCs w:val="28"/>
          <w:lang w:val="kk-KZ"/>
        </w:rPr>
        <w:t>болуы/өмір сүруі (несие порт</w:t>
      </w:r>
      <w:r w:rsidR="00350876">
        <w:rPr>
          <w:bCs/>
          <w:color w:val="0D0D0D" w:themeColor="text1" w:themeTint="F2"/>
          <w:sz w:val="28"/>
          <w:szCs w:val="28"/>
          <w:lang w:val="kk-KZ"/>
        </w:rPr>
        <w:t>ф</w:t>
      </w:r>
      <w:r w:rsidR="0016033A" w:rsidRPr="00D76DB6">
        <w:rPr>
          <w:bCs/>
          <w:color w:val="0D0D0D" w:themeColor="text1" w:themeTint="F2"/>
          <w:sz w:val="28"/>
          <w:szCs w:val="28"/>
          <w:lang w:val="kk-KZ"/>
        </w:rPr>
        <w:t>елінің саасы- W</w:t>
      </w:r>
      <w:r w:rsidR="0016033A" w:rsidRPr="00D76DB6">
        <w:rPr>
          <w:bCs/>
          <w:color w:val="0D0D0D" w:themeColor="text1" w:themeTint="F2"/>
          <w:sz w:val="28"/>
          <w:szCs w:val="28"/>
          <w:vertAlign w:val="subscript"/>
          <w:lang w:val="kk-KZ"/>
        </w:rPr>
        <w:t>1</w:t>
      </w:r>
      <w:r w:rsidR="0016033A" w:rsidRPr="00D76DB6">
        <w:rPr>
          <w:bCs/>
          <w:color w:val="0D0D0D" w:themeColor="text1" w:themeTint="F2"/>
          <w:sz w:val="28"/>
          <w:szCs w:val="28"/>
          <w:lang w:val="kk-KZ"/>
        </w:rPr>
        <w:t>) мен</w:t>
      </w:r>
      <w:r w:rsidRPr="00D76DB6">
        <w:rPr>
          <w:bCs/>
          <w:color w:val="0D0D0D" w:themeColor="text1" w:themeTint="F2"/>
          <w:sz w:val="28"/>
          <w:szCs w:val="28"/>
          <w:lang w:val="kk-KZ"/>
        </w:rPr>
        <w:t xml:space="preserve"> </w:t>
      </w:r>
      <w:r w:rsidR="00B05931" w:rsidRPr="00D76DB6">
        <w:rPr>
          <w:bCs/>
          <w:color w:val="0D0D0D" w:themeColor="text1" w:themeTint="F2"/>
          <w:sz w:val="28"/>
          <w:szCs w:val="28"/>
          <w:lang w:val="kk-KZ"/>
        </w:rPr>
        <w:t>қауіпсіздік/тұрақтылығы (заңды және жеке тұлғалардың қарыздарының сапасы-W</w:t>
      </w:r>
      <w:r w:rsidR="00B05931" w:rsidRPr="00D76DB6">
        <w:rPr>
          <w:bCs/>
          <w:color w:val="0D0D0D" w:themeColor="text1" w:themeTint="F2"/>
          <w:sz w:val="28"/>
          <w:szCs w:val="28"/>
          <w:vertAlign w:val="subscript"/>
          <w:lang w:val="kk-KZ"/>
        </w:rPr>
        <w:t>9</w:t>
      </w:r>
      <w:r w:rsidR="00B05931" w:rsidRPr="00D76DB6">
        <w:rPr>
          <w:bCs/>
          <w:color w:val="0D0D0D" w:themeColor="text1" w:themeTint="F2"/>
          <w:sz w:val="28"/>
          <w:szCs w:val="28"/>
          <w:lang w:val="kk-KZ"/>
        </w:rPr>
        <w:t>, W</w:t>
      </w:r>
      <w:r w:rsidR="00B05931" w:rsidRPr="00D76DB6">
        <w:rPr>
          <w:bCs/>
          <w:color w:val="0D0D0D" w:themeColor="text1" w:themeTint="F2"/>
          <w:sz w:val="28"/>
          <w:szCs w:val="28"/>
          <w:vertAlign w:val="subscript"/>
          <w:lang w:val="kk-KZ"/>
        </w:rPr>
        <w:t>18</w:t>
      </w:r>
      <w:r w:rsidR="00B05931" w:rsidRPr="00D76DB6">
        <w:rPr>
          <w:bCs/>
          <w:color w:val="0D0D0D" w:themeColor="text1" w:themeTint="F2"/>
          <w:sz w:val="28"/>
          <w:szCs w:val="28"/>
          <w:lang w:val="kk-KZ"/>
        </w:rPr>
        <w:t xml:space="preserve">) өте жақсы, </w:t>
      </w:r>
      <w:r w:rsidR="00651C17" w:rsidRPr="00D76DB6">
        <w:rPr>
          <w:bCs/>
          <w:color w:val="0D0D0D" w:themeColor="text1" w:themeTint="F2"/>
          <w:sz w:val="28"/>
          <w:szCs w:val="28"/>
          <w:lang w:val="kk-KZ"/>
        </w:rPr>
        <w:t>бірлесе өмір сүру/интеграциясы</w:t>
      </w:r>
      <w:r w:rsidR="00534962" w:rsidRPr="00D76DB6">
        <w:rPr>
          <w:bCs/>
          <w:color w:val="0D0D0D" w:themeColor="text1" w:themeTint="F2"/>
          <w:sz w:val="28"/>
          <w:szCs w:val="28"/>
          <w:lang w:val="kk-KZ"/>
        </w:rPr>
        <w:t xml:space="preserve">  </w:t>
      </w:r>
      <w:r w:rsidR="0016033A" w:rsidRPr="00D76DB6">
        <w:rPr>
          <w:bCs/>
          <w:color w:val="0D0D0D" w:themeColor="text1" w:themeTint="F2"/>
          <w:sz w:val="28"/>
          <w:szCs w:val="28"/>
          <w:lang w:val="kk-KZ"/>
        </w:rPr>
        <w:t>(мерзімі өткен қарыздар - W</w:t>
      </w:r>
      <w:r w:rsidR="0016033A" w:rsidRPr="00D76DB6">
        <w:rPr>
          <w:bCs/>
          <w:color w:val="0D0D0D" w:themeColor="text1" w:themeTint="F2"/>
          <w:sz w:val="28"/>
          <w:szCs w:val="28"/>
          <w:vertAlign w:val="subscript"/>
          <w:lang w:val="kk-KZ"/>
        </w:rPr>
        <w:t>4</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12</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21</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5</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13</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22</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6</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14</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23</w:t>
      </w:r>
      <w:r w:rsidR="00AD0EC3" w:rsidRPr="00D76DB6">
        <w:rPr>
          <w:bCs/>
          <w:color w:val="0D0D0D" w:themeColor="text1" w:themeTint="F2"/>
          <w:sz w:val="28"/>
          <w:szCs w:val="28"/>
          <w:lang w:val="kk-KZ"/>
        </w:rPr>
        <w:t xml:space="preserve"> азайған</w:t>
      </w:r>
      <w:r w:rsidR="0016033A" w:rsidRPr="00D76DB6">
        <w:rPr>
          <w:bCs/>
          <w:color w:val="0D0D0D" w:themeColor="text1" w:themeTint="F2"/>
          <w:sz w:val="28"/>
          <w:szCs w:val="28"/>
          <w:lang w:val="kk-KZ"/>
        </w:rPr>
        <w:t>), үйлесімділік/инновациялығы (ХҚЕС бойынша провизиялар – W</w:t>
      </w:r>
      <w:r w:rsidR="0016033A" w:rsidRPr="00D76DB6">
        <w:rPr>
          <w:bCs/>
          <w:color w:val="0D0D0D" w:themeColor="text1" w:themeTint="F2"/>
          <w:sz w:val="28"/>
          <w:szCs w:val="28"/>
          <w:vertAlign w:val="subscript"/>
          <w:lang w:val="kk-KZ"/>
        </w:rPr>
        <w:t>7</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8</w:t>
      </w:r>
      <w:r w:rsidR="0016033A" w:rsidRPr="00D76DB6">
        <w:rPr>
          <w:bCs/>
          <w:color w:val="0D0D0D" w:themeColor="text1" w:themeTint="F2"/>
          <w:sz w:val="28"/>
          <w:szCs w:val="28"/>
          <w:lang w:val="kk-KZ"/>
        </w:rPr>
        <w:t>, W</w:t>
      </w:r>
      <w:r w:rsidR="0016033A" w:rsidRPr="00D76DB6">
        <w:rPr>
          <w:bCs/>
          <w:color w:val="0D0D0D" w:themeColor="text1" w:themeTint="F2"/>
          <w:sz w:val="28"/>
          <w:szCs w:val="28"/>
          <w:vertAlign w:val="subscript"/>
          <w:lang w:val="kk-KZ"/>
        </w:rPr>
        <w:t>15</w:t>
      </w:r>
      <w:r w:rsidR="0016033A" w:rsidRPr="00D76DB6">
        <w:rPr>
          <w:bCs/>
          <w:color w:val="0D0D0D" w:themeColor="text1" w:themeTint="F2"/>
          <w:sz w:val="28"/>
          <w:szCs w:val="28"/>
          <w:lang w:val="kk-KZ"/>
        </w:rPr>
        <w:t>, W</w:t>
      </w:r>
      <w:r w:rsidR="007B0BCA" w:rsidRPr="00D76DB6">
        <w:rPr>
          <w:bCs/>
          <w:color w:val="0D0D0D" w:themeColor="text1" w:themeTint="F2"/>
          <w:sz w:val="28"/>
          <w:szCs w:val="28"/>
          <w:vertAlign w:val="subscript"/>
          <w:lang w:val="kk-KZ"/>
        </w:rPr>
        <w:t>16</w:t>
      </w:r>
      <w:r w:rsidR="0016033A" w:rsidRPr="00D76DB6">
        <w:rPr>
          <w:bCs/>
          <w:color w:val="0D0D0D" w:themeColor="text1" w:themeTint="F2"/>
          <w:sz w:val="28"/>
          <w:szCs w:val="28"/>
          <w:lang w:val="kk-KZ"/>
        </w:rPr>
        <w:t>, W</w:t>
      </w:r>
      <w:r w:rsidR="007B0BCA" w:rsidRPr="00D76DB6">
        <w:rPr>
          <w:bCs/>
          <w:color w:val="0D0D0D" w:themeColor="text1" w:themeTint="F2"/>
          <w:sz w:val="28"/>
          <w:szCs w:val="28"/>
          <w:vertAlign w:val="subscript"/>
          <w:lang w:val="kk-KZ"/>
        </w:rPr>
        <w:t>24</w:t>
      </w:r>
      <w:r w:rsidR="0016033A" w:rsidRPr="00D76DB6">
        <w:rPr>
          <w:bCs/>
          <w:color w:val="0D0D0D" w:themeColor="text1" w:themeTint="F2"/>
          <w:sz w:val="28"/>
          <w:szCs w:val="28"/>
          <w:lang w:val="kk-KZ"/>
        </w:rPr>
        <w:t>, W</w:t>
      </w:r>
      <w:r w:rsidR="007B0BCA" w:rsidRPr="00D76DB6">
        <w:rPr>
          <w:bCs/>
          <w:color w:val="0D0D0D" w:themeColor="text1" w:themeTint="F2"/>
          <w:sz w:val="28"/>
          <w:szCs w:val="28"/>
          <w:vertAlign w:val="subscript"/>
          <w:lang w:val="kk-KZ"/>
        </w:rPr>
        <w:t>25</w:t>
      </w:r>
      <w:r w:rsidR="0016033A" w:rsidRPr="00D76DB6">
        <w:rPr>
          <w:bCs/>
          <w:color w:val="0D0D0D" w:themeColor="text1" w:themeTint="F2"/>
          <w:sz w:val="28"/>
          <w:szCs w:val="28"/>
          <w:lang w:val="kk-KZ"/>
        </w:rPr>
        <w:t xml:space="preserve">) </w:t>
      </w:r>
      <w:r w:rsidR="00534962" w:rsidRPr="00D76DB6">
        <w:rPr>
          <w:bCs/>
          <w:color w:val="0D0D0D" w:themeColor="text1" w:themeTint="F2"/>
          <w:sz w:val="28"/>
          <w:szCs w:val="28"/>
          <w:lang w:val="kk-KZ"/>
        </w:rPr>
        <w:t>жақсы</w:t>
      </w:r>
      <w:r w:rsidR="004B4FCA" w:rsidRPr="00D76DB6">
        <w:rPr>
          <w:bCs/>
          <w:color w:val="0D0D0D" w:themeColor="text1" w:themeTint="F2"/>
          <w:sz w:val="28"/>
          <w:szCs w:val="28"/>
          <w:lang w:val="kk-KZ"/>
        </w:rPr>
        <w:t>.</w:t>
      </w:r>
    </w:p>
    <w:p w14:paraId="5648FFD0" w14:textId="4E0E51C6" w:rsidR="008371BB" w:rsidRPr="00D76DB6" w:rsidRDefault="008371BB" w:rsidP="008371BB">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Өзіндік даму мен сценарийн бойынша </w:t>
      </w:r>
      <w:r w:rsidRPr="00D76DB6">
        <w:rPr>
          <w:color w:val="0D0D0D" w:themeColor="text1" w:themeTint="F2"/>
          <w:sz w:val="28"/>
          <w:szCs w:val="28"/>
          <w:lang w:val="kk-KZ"/>
        </w:rPr>
        <w:t>аудан коэффициенті (өміршеңдік/тірішілік қаб</w:t>
      </w:r>
      <w:r w:rsidR="00BF2FDF">
        <w:rPr>
          <w:color w:val="0D0D0D" w:themeColor="text1" w:themeTint="F2"/>
          <w:sz w:val="28"/>
          <w:szCs w:val="28"/>
          <w:lang w:val="kk-KZ"/>
        </w:rPr>
        <w:t>і</w:t>
      </w:r>
      <w:r w:rsidRPr="00D76DB6">
        <w:rPr>
          <w:color w:val="0D0D0D" w:themeColor="text1" w:themeTint="F2"/>
          <w:sz w:val="28"/>
          <w:szCs w:val="28"/>
          <w:lang w:val="kk-KZ"/>
        </w:rPr>
        <w:t xml:space="preserve">леттілігі) мен </w:t>
      </w:r>
      <w:r w:rsidRPr="00D76DB6">
        <w:rPr>
          <w:bCs/>
          <w:color w:val="0D0D0D" w:themeColor="text1" w:themeTint="F2"/>
          <w:sz w:val="28"/>
          <w:szCs w:val="28"/>
          <w:lang w:val="kk-KZ"/>
        </w:rPr>
        <w:t>коэффициен</w:t>
      </w:r>
      <w:r w:rsidR="000D7C51">
        <w:rPr>
          <w:bCs/>
          <w:color w:val="0D0D0D" w:themeColor="text1" w:themeTint="F2"/>
          <w:sz w:val="28"/>
          <w:szCs w:val="28"/>
          <w:lang w:val="kk-KZ"/>
        </w:rPr>
        <w:t>т</w:t>
      </w:r>
      <w:r w:rsidRPr="00D76DB6">
        <w:rPr>
          <w:bCs/>
          <w:color w:val="0D0D0D" w:themeColor="text1" w:themeTint="F2"/>
          <w:sz w:val="28"/>
          <w:szCs w:val="28"/>
          <w:lang w:val="kk-KZ"/>
        </w:rPr>
        <w:t>тің (теңгерімділік) формасы қөрсетілген (кесте</w:t>
      </w:r>
      <w:r w:rsidR="00075B1A" w:rsidRPr="00D76DB6">
        <w:rPr>
          <w:bCs/>
          <w:color w:val="0D0D0D" w:themeColor="text1" w:themeTint="F2"/>
          <w:sz w:val="28"/>
          <w:szCs w:val="28"/>
          <w:lang w:val="kk-KZ"/>
        </w:rPr>
        <w:t xml:space="preserve"> 30</w:t>
      </w:r>
      <w:r w:rsidRPr="00D76DB6">
        <w:rPr>
          <w:bCs/>
          <w:color w:val="0D0D0D" w:themeColor="text1" w:themeTint="F2"/>
          <w:sz w:val="28"/>
          <w:szCs w:val="28"/>
          <w:lang w:val="kk-KZ"/>
        </w:rPr>
        <w:t>)</w:t>
      </w:r>
      <w:r w:rsidR="007971C2">
        <w:rPr>
          <w:bCs/>
          <w:color w:val="0D0D0D" w:themeColor="text1" w:themeTint="F2"/>
          <w:sz w:val="28"/>
          <w:szCs w:val="28"/>
          <w:lang w:val="kk-KZ"/>
        </w:rPr>
        <w:t>.</w:t>
      </w:r>
    </w:p>
    <w:p w14:paraId="498AB477" w14:textId="77777777" w:rsidR="00BE6D90" w:rsidRPr="00D76DB6" w:rsidRDefault="00BE6D90" w:rsidP="008371BB">
      <w:pPr>
        <w:ind w:right="-2"/>
        <w:jc w:val="both"/>
        <w:rPr>
          <w:bCs/>
          <w:color w:val="0D0D0D" w:themeColor="text1" w:themeTint="F2"/>
          <w:sz w:val="28"/>
          <w:szCs w:val="28"/>
          <w:lang w:val="kk-KZ"/>
        </w:rPr>
      </w:pPr>
    </w:p>
    <w:p w14:paraId="693A1444" w14:textId="5FF984DF" w:rsidR="008371BB" w:rsidRPr="00D76DB6" w:rsidRDefault="00BE6D90" w:rsidP="008371BB">
      <w:pPr>
        <w:ind w:right="-2"/>
        <w:jc w:val="both"/>
        <w:rPr>
          <w:bCs/>
          <w:color w:val="0D0D0D" w:themeColor="text1" w:themeTint="F2"/>
          <w:sz w:val="28"/>
          <w:szCs w:val="28"/>
          <w:lang w:val="kk-KZ"/>
        </w:rPr>
      </w:pPr>
      <w:r w:rsidRPr="00D76DB6">
        <w:rPr>
          <w:bCs/>
          <w:color w:val="0D0D0D" w:themeColor="text1" w:themeTint="F2"/>
          <w:sz w:val="28"/>
          <w:szCs w:val="28"/>
          <w:lang w:val="kk-KZ"/>
        </w:rPr>
        <w:t xml:space="preserve">Кесте </w:t>
      </w:r>
      <w:r w:rsidR="00267794" w:rsidRPr="00D76DB6">
        <w:rPr>
          <w:bCs/>
          <w:color w:val="0D0D0D" w:themeColor="text1" w:themeTint="F2"/>
          <w:sz w:val="28"/>
          <w:szCs w:val="28"/>
          <w:lang w:val="kk-KZ"/>
        </w:rPr>
        <w:t xml:space="preserve">30 </w:t>
      </w:r>
      <w:r w:rsidR="00BB199D">
        <w:rPr>
          <w:bCs/>
          <w:color w:val="0D0D0D" w:themeColor="text1" w:themeTint="F2"/>
          <w:sz w:val="28"/>
          <w:szCs w:val="28"/>
          <w:lang w:val="kk-KZ"/>
        </w:rPr>
        <w:t>–</w:t>
      </w:r>
      <w:r w:rsidR="00267794" w:rsidRPr="00D76DB6">
        <w:rPr>
          <w:bCs/>
          <w:color w:val="0D0D0D" w:themeColor="text1" w:themeTint="F2"/>
          <w:sz w:val="28"/>
          <w:szCs w:val="28"/>
          <w:lang w:val="kk-KZ"/>
        </w:rPr>
        <w:t xml:space="preserve"> </w:t>
      </w:r>
      <w:r w:rsidR="007E3F3F" w:rsidRPr="00D76DB6">
        <w:rPr>
          <w:color w:val="0D0D0D" w:themeColor="text1" w:themeTint="F2"/>
          <w:sz w:val="28"/>
          <w:szCs w:val="28"/>
          <w:lang w:val="kk-KZ"/>
        </w:rPr>
        <w:t xml:space="preserve">2025 жылғы болжам бойынша  </w:t>
      </w:r>
      <w:r w:rsidR="007E3F3F" w:rsidRPr="00D76DB6">
        <w:rPr>
          <w:bCs/>
          <w:color w:val="0D0D0D" w:themeColor="text1" w:themeTint="F2"/>
          <w:sz w:val="28"/>
          <w:szCs w:val="28"/>
          <w:lang w:val="kk-KZ"/>
        </w:rPr>
        <w:t xml:space="preserve">өзіндік даму мен сценарий бойынша </w:t>
      </w:r>
      <w:r w:rsidR="00FA7B00" w:rsidRPr="00D76DB6">
        <w:rPr>
          <w:bCs/>
          <w:color w:val="0D0D0D" w:themeColor="text1" w:themeTint="F2"/>
          <w:sz w:val="28"/>
          <w:szCs w:val="28"/>
          <w:lang w:val="kk-KZ"/>
        </w:rPr>
        <w:t>банк қызметінің сапалық деңгейі</w:t>
      </w:r>
    </w:p>
    <w:p w14:paraId="74286924" w14:textId="77777777" w:rsidR="008371BB" w:rsidRPr="00D76DB6" w:rsidRDefault="008371BB" w:rsidP="008371BB">
      <w:pPr>
        <w:ind w:right="-2"/>
        <w:jc w:val="both"/>
        <w:rPr>
          <w:bCs/>
          <w:color w:val="0D0D0D" w:themeColor="text1" w:themeTint="F2"/>
          <w:sz w:val="20"/>
          <w:szCs w:val="20"/>
          <w:lang w:val="kk-KZ"/>
        </w:rPr>
      </w:pPr>
    </w:p>
    <w:tbl>
      <w:tblPr>
        <w:tblStyle w:val="a3"/>
        <w:tblW w:w="9589" w:type="dxa"/>
        <w:tblInd w:w="136" w:type="dxa"/>
        <w:tblLayout w:type="fixed"/>
        <w:tblLook w:val="04A0" w:firstRow="1" w:lastRow="0" w:firstColumn="1" w:lastColumn="0" w:noHBand="0" w:noVBand="1"/>
      </w:tblPr>
      <w:tblGrid>
        <w:gridCol w:w="1274"/>
        <w:gridCol w:w="630"/>
        <w:gridCol w:w="1092"/>
        <w:gridCol w:w="1371"/>
        <w:gridCol w:w="1275"/>
        <w:gridCol w:w="1560"/>
        <w:gridCol w:w="1134"/>
        <w:gridCol w:w="1253"/>
      </w:tblGrid>
      <w:tr w:rsidR="00D76DB6" w:rsidRPr="00D76DB6" w14:paraId="56769651" w14:textId="77777777" w:rsidTr="00545B3F">
        <w:trPr>
          <w:trHeight w:val="502"/>
        </w:trPr>
        <w:tc>
          <w:tcPr>
            <w:tcW w:w="1904" w:type="dxa"/>
            <w:gridSpan w:val="2"/>
          </w:tcPr>
          <w:p w14:paraId="4D566E42" w14:textId="77777777" w:rsidR="008371BB" w:rsidRPr="00D76DB6" w:rsidRDefault="008371BB" w:rsidP="0099188C">
            <w:pPr>
              <w:ind w:right="-2"/>
              <w:rPr>
                <w:bCs/>
                <w:color w:val="0D0D0D" w:themeColor="text1" w:themeTint="F2"/>
                <w:lang w:val="kk-KZ"/>
              </w:rPr>
            </w:pPr>
            <w:r w:rsidRPr="00D76DB6">
              <w:rPr>
                <w:bCs/>
                <w:color w:val="0D0D0D" w:themeColor="text1" w:themeTint="F2"/>
                <w:lang w:val="kk-KZ"/>
              </w:rPr>
              <w:t>Фигураның ауданы</w:t>
            </w:r>
          </w:p>
        </w:tc>
        <w:tc>
          <w:tcPr>
            <w:tcW w:w="1092" w:type="dxa"/>
            <w:vAlign w:val="center"/>
          </w:tcPr>
          <w:p w14:paraId="07D0AE46" w14:textId="77777777" w:rsidR="008371BB" w:rsidRPr="00D76DB6" w:rsidRDefault="008371BB" w:rsidP="00545B3F">
            <w:pPr>
              <w:ind w:right="-2"/>
              <w:jc w:val="center"/>
              <w:rPr>
                <w:bCs/>
                <w:color w:val="0D0D0D" w:themeColor="text1" w:themeTint="F2"/>
              </w:rPr>
            </w:pPr>
            <w:r w:rsidRPr="00D76DB6">
              <w:rPr>
                <w:bCs/>
                <w:color w:val="0D0D0D" w:themeColor="text1" w:themeTint="F2"/>
              </w:rPr>
              <w:t>0,40688</w:t>
            </w:r>
          </w:p>
        </w:tc>
        <w:tc>
          <w:tcPr>
            <w:tcW w:w="1371" w:type="dxa"/>
            <w:vAlign w:val="center"/>
          </w:tcPr>
          <w:p w14:paraId="6BBA742A" w14:textId="77777777" w:rsidR="008371BB" w:rsidRPr="00D76DB6" w:rsidRDefault="008371BB" w:rsidP="00545B3F">
            <w:pPr>
              <w:ind w:right="-2"/>
              <w:jc w:val="center"/>
              <w:rPr>
                <w:bCs/>
                <w:color w:val="0D0D0D" w:themeColor="text1" w:themeTint="F2"/>
                <w:lang w:val="kk-KZ"/>
              </w:rPr>
            </w:pPr>
            <w:r w:rsidRPr="00D76DB6">
              <w:rPr>
                <w:bCs/>
                <w:color w:val="0D0D0D" w:themeColor="text1" w:themeTint="F2"/>
                <w:lang w:val="kk-KZ"/>
              </w:rPr>
              <w:t>0,03347</w:t>
            </w:r>
          </w:p>
        </w:tc>
        <w:tc>
          <w:tcPr>
            <w:tcW w:w="1275" w:type="dxa"/>
            <w:vAlign w:val="center"/>
          </w:tcPr>
          <w:p w14:paraId="6B076D0F" w14:textId="77777777" w:rsidR="008371BB" w:rsidRPr="00D76DB6" w:rsidRDefault="008371BB" w:rsidP="00545B3F">
            <w:pPr>
              <w:ind w:right="-2"/>
              <w:jc w:val="center"/>
              <w:rPr>
                <w:bCs/>
                <w:color w:val="0D0D0D" w:themeColor="text1" w:themeTint="F2"/>
                <w:lang w:val="kk-KZ"/>
              </w:rPr>
            </w:pPr>
            <w:r w:rsidRPr="00D76DB6">
              <w:rPr>
                <w:bCs/>
                <w:color w:val="0D0D0D" w:themeColor="text1" w:themeTint="F2"/>
                <w:lang w:val="kk-KZ"/>
              </w:rPr>
              <w:t>0,54965</w:t>
            </w:r>
          </w:p>
        </w:tc>
        <w:tc>
          <w:tcPr>
            <w:tcW w:w="1560" w:type="dxa"/>
            <w:vAlign w:val="center"/>
          </w:tcPr>
          <w:p w14:paraId="16EFD7C1" w14:textId="77777777" w:rsidR="008371BB" w:rsidRPr="00D76DB6" w:rsidRDefault="008371BB" w:rsidP="00545B3F">
            <w:pPr>
              <w:ind w:right="-2"/>
              <w:jc w:val="center"/>
              <w:rPr>
                <w:bCs/>
                <w:color w:val="0D0D0D" w:themeColor="text1" w:themeTint="F2"/>
                <w:lang w:val="kk-KZ"/>
              </w:rPr>
            </w:pPr>
            <w:r w:rsidRPr="00D76DB6">
              <w:rPr>
                <w:bCs/>
                <w:color w:val="0D0D0D" w:themeColor="text1" w:themeTint="F2"/>
                <w:lang w:val="kk-KZ"/>
              </w:rPr>
              <w:t>0,04674</w:t>
            </w:r>
          </w:p>
        </w:tc>
        <w:tc>
          <w:tcPr>
            <w:tcW w:w="1134" w:type="dxa"/>
            <w:vAlign w:val="center"/>
          </w:tcPr>
          <w:p w14:paraId="0A34D1F8" w14:textId="77777777" w:rsidR="008371BB" w:rsidRPr="00D76DB6" w:rsidRDefault="008371BB" w:rsidP="00545B3F">
            <w:pPr>
              <w:ind w:right="-2"/>
              <w:jc w:val="center"/>
              <w:rPr>
                <w:bCs/>
                <w:color w:val="0D0D0D" w:themeColor="text1" w:themeTint="F2"/>
              </w:rPr>
            </w:pPr>
            <w:r w:rsidRPr="00D76DB6">
              <w:rPr>
                <w:bCs/>
                <w:color w:val="0D0D0D" w:themeColor="text1" w:themeTint="F2"/>
              </w:rPr>
              <w:t>0,25918</w:t>
            </w:r>
          </w:p>
        </w:tc>
        <w:tc>
          <w:tcPr>
            <w:tcW w:w="1253" w:type="dxa"/>
            <w:vAlign w:val="center"/>
          </w:tcPr>
          <w:p w14:paraId="2767DC2E" w14:textId="77777777" w:rsidR="008371BB" w:rsidRPr="00D76DB6" w:rsidRDefault="008371BB" w:rsidP="00545B3F">
            <w:pPr>
              <w:ind w:right="-2"/>
              <w:jc w:val="center"/>
              <w:rPr>
                <w:bCs/>
                <w:color w:val="0D0D0D" w:themeColor="text1" w:themeTint="F2"/>
                <w:lang w:val="kk-KZ"/>
              </w:rPr>
            </w:pPr>
            <w:r w:rsidRPr="00D76DB6">
              <w:rPr>
                <w:bCs/>
                <w:color w:val="0D0D0D" w:themeColor="text1" w:themeTint="F2"/>
                <w:lang w:val="kk-KZ"/>
              </w:rPr>
              <w:t>0,25918</w:t>
            </w:r>
          </w:p>
        </w:tc>
      </w:tr>
      <w:tr w:rsidR="00D76DB6" w:rsidRPr="00D76DB6" w14:paraId="32F18288" w14:textId="77777777" w:rsidTr="00545B3F">
        <w:tc>
          <w:tcPr>
            <w:tcW w:w="1904" w:type="dxa"/>
            <w:gridSpan w:val="2"/>
            <w:vAlign w:val="center"/>
          </w:tcPr>
          <w:p w14:paraId="1E7197D1" w14:textId="60350DDD" w:rsidR="008371BB" w:rsidRPr="00D76DB6" w:rsidRDefault="0099188C" w:rsidP="0099188C">
            <w:pPr>
              <w:ind w:right="-2"/>
              <w:rPr>
                <w:bCs/>
                <w:color w:val="0D0D0D" w:themeColor="text1" w:themeTint="F2"/>
                <w:lang w:val="kk-KZ"/>
              </w:rPr>
            </w:pPr>
            <w:r w:rsidRPr="00D76DB6">
              <w:rPr>
                <w:bCs/>
                <w:color w:val="0D0D0D" w:themeColor="text1" w:themeTint="F2"/>
                <w:lang w:val="kk-KZ"/>
              </w:rPr>
              <w:t xml:space="preserve">Ішкі </w:t>
            </w:r>
            <w:r w:rsidR="007971C2" w:rsidRPr="00D76DB6">
              <w:rPr>
                <w:bCs/>
                <w:color w:val="0D0D0D" w:themeColor="text1" w:themeTint="F2"/>
                <w:lang w:val="kk-KZ"/>
              </w:rPr>
              <w:t>жүйелер</w:t>
            </w:r>
          </w:p>
        </w:tc>
        <w:tc>
          <w:tcPr>
            <w:tcW w:w="1092" w:type="dxa"/>
            <w:vAlign w:val="center"/>
          </w:tcPr>
          <w:p w14:paraId="06D9E01B" w14:textId="56805296" w:rsidR="008371BB" w:rsidRPr="00D76DB6" w:rsidRDefault="007971C2" w:rsidP="007971C2">
            <w:pPr>
              <w:ind w:left="-52" w:right="-2"/>
              <w:jc w:val="center"/>
              <w:rPr>
                <w:bCs/>
                <w:color w:val="0D0D0D" w:themeColor="text1" w:themeTint="F2"/>
                <w:lang w:val="kk-KZ"/>
              </w:rPr>
            </w:pPr>
            <w:r w:rsidRPr="00D76DB6">
              <w:rPr>
                <w:bCs/>
                <w:color w:val="0D0D0D" w:themeColor="text1" w:themeTint="F2"/>
                <w:lang w:val="kk-KZ"/>
              </w:rPr>
              <w:t>барлық активтер</w:t>
            </w:r>
          </w:p>
        </w:tc>
        <w:tc>
          <w:tcPr>
            <w:tcW w:w="1371" w:type="dxa"/>
            <w:vAlign w:val="center"/>
          </w:tcPr>
          <w:p w14:paraId="6F77219B" w14:textId="0A9A810E" w:rsidR="008371BB" w:rsidRPr="00D76DB6" w:rsidRDefault="007971C2" w:rsidP="007971C2">
            <w:pPr>
              <w:ind w:right="-2"/>
              <w:jc w:val="center"/>
              <w:rPr>
                <w:bCs/>
                <w:color w:val="0D0D0D" w:themeColor="text1" w:themeTint="F2"/>
                <w:lang w:val="kk-KZ"/>
              </w:rPr>
            </w:pPr>
            <w:r w:rsidRPr="00D76DB6">
              <w:rPr>
                <w:bCs/>
                <w:color w:val="0D0D0D" w:themeColor="text1" w:themeTint="F2"/>
                <w:lang w:val="kk-KZ"/>
              </w:rPr>
              <w:t>міндеттеме</w:t>
            </w:r>
          </w:p>
          <w:p w14:paraId="4851212F" w14:textId="434302E9" w:rsidR="008371BB" w:rsidRPr="00D76DB6" w:rsidRDefault="007971C2" w:rsidP="007971C2">
            <w:pPr>
              <w:ind w:right="-2"/>
              <w:jc w:val="center"/>
              <w:rPr>
                <w:bCs/>
                <w:color w:val="0D0D0D" w:themeColor="text1" w:themeTint="F2"/>
                <w:lang w:val="kk-KZ"/>
              </w:rPr>
            </w:pPr>
            <w:r w:rsidRPr="00D76DB6">
              <w:rPr>
                <w:bCs/>
                <w:color w:val="0D0D0D" w:themeColor="text1" w:themeTint="F2"/>
                <w:lang w:val="kk-KZ"/>
              </w:rPr>
              <w:t>лердің барлығы</w:t>
            </w:r>
          </w:p>
        </w:tc>
        <w:tc>
          <w:tcPr>
            <w:tcW w:w="1275" w:type="dxa"/>
            <w:vAlign w:val="center"/>
          </w:tcPr>
          <w:p w14:paraId="6B72D4E0" w14:textId="57DC15E6" w:rsidR="008371BB" w:rsidRPr="00D76DB6" w:rsidRDefault="007971C2" w:rsidP="007971C2">
            <w:pPr>
              <w:ind w:right="-2"/>
              <w:jc w:val="center"/>
              <w:rPr>
                <w:bCs/>
                <w:color w:val="0D0D0D" w:themeColor="text1" w:themeTint="F2"/>
                <w:lang w:val="kk-KZ"/>
              </w:rPr>
            </w:pPr>
            <w:r w:rsidRPr="00D76DB6">
              <w:rPr>
                <w:bCs/>
                <w:color w:val="0D0D0D" w:themeColor="text1" w:themeTint="F2"/>
                <w:lang w:val="kk-KZ"/>
              </w:rPr>
              <w:t>несие портфелі</w:t>
            </w:r>
          </w:p>
        </w:tc>
        <w:tc>
          <w:tcPr>
            <w:tcW w:w="1560" w:type="dxa"/>
            <w:vAlign w:val="center"/>
          </w:tcPr>
          <w:p w14:paraId="2F5D762F" w14:textId="272C3580" w:rsidR="008371BB" w:rsidRPr="00D76DB6" w:rsidRDefault="007971C2" w:rsidP="007971C2">
            <w:pPr>
              <w:ind w:right="-2"/>
              <w:jc w:val="center"/>
              <w:rPr>
                <w:bCs/>
                <w:color w:val="0D0D0D" w:themeColor="text1" w:themeTint="F2"/>
                <w:lang w:val="kk-KZ"/>
              </w:rPr>
            </w:pPr>
            <w:r w:rsidRPr="00D76DB6">
              <w:rPr>
                <w:bCs/>
                <w:color w:val="0D0D0D" w:themeColor="text1" w:themeTint="F2"/>
                <w:lang w:val="kk-KZ"/>
              </w:rPr>
              <w:t>несие портфелінің сапасы</w:t>
            </w:r>
          </w:p>
        </w:tc>
        <w:tc>
          <w:tcPr>
            <w:tcW w:w="1134" w:type="dxa"/>
            <w:vAlign w:val="center"/>
          </w:tcPr>
          <w:p w14:paraId="2F8BB6A0" w14:textId="2142DFA6" w:rsidR="008371BB" w:rsidRPr="00D76DB6" w:rsidRDefault="007971C2" w:rsidP="007971C2">
            <w:pPr>
              <w:ind w:right="-2"/>
              <w:jc w:val="center"/>
              <w:rPr>
                <w:bCs/>
                <w:color w:val="0D0D0D" w:themeColor="text1" w:themeTint="F2"/>
                <w:lang w:val="kk-KZ"/>
              </w:rPr>
            </w:pPr>
            <w:r w:rsidRPr="00D76DB6">
              <w:rPr>
                <w:bCs/>
                <w:color w:val="0D0D0D" w:themeColor="text1" w:themeTint="F2"/>
                <w:lang w:val="kk-KZ"/>
              </w:rPr>
              <w:t>жалпы жүйе</w:t>
            </w:r>
          </w:p>
        </w:tc>
        <w:tc>
          <w:tcPr>
            <w:tcW w:w="1253" w:type="dxa"/>
            <w:vAlign w:val="center"/>
          </w:tcPr>
          <w:p w14:paraId="1DE9F1E4" w14:textId="6C5F1EF1" w:rsidR="008371BB" w:rsidRPr="00D76DB6" w:rsidRDefault="007971C2" w:rsidP="007971C2">
            <w:pPr>
              <w:ind w:right="-2"/>
              <w:jc w:val="center"/>
              <w:rPr>
                <w:bCs/>
                <w:color w:val="0D0D0D" w:themeColor="text1" w:themeTint="F2"/>
                <w:lang w:val="kk-KZ"/>
              </w:rPr>
            </w:pPr>
            <w:r w:rsidRPr="00D76DB6">
              <w:rPr>
                <w:bCs/>
                <w:color w:val="0D0D0D" w:themeColor="text1" w:themeTint="F2"/>
                <w:lang w:val="kk-KZ"/>
              </w:rPr>
              <w:t>орташа</w:t>
            </w:r>
          </w:p>
        </w:tc>
      </w:tr>
      <w:tr w:rsidR="00D76DB6" w:rsidRPr="00D76DB6" w14:paraId="41CE654B" w14:textId="77777777" w:rsidTr="00545B3F">
        <w:tc>
          <w:tcPr>
            <w:tcW w:w="1274" w:type="dxa"/>
            <w:vMerge w:val="restart"/>
            <w:vAlign w:val="center"/>
          </w:tcPr>
          <w:p w14:paraId="762978EA" w14:textId="77777777" w:rsidR="008371BB" w:rsidRPr="00D76DB6" w:rsidRDefault="008371BB" w:rsidP="007971C2">
            <w:pPr>
              <w:ind w:right="-2"/>
              <w:rPr>
                <w:bCs/>
                <w:color w:val="0D0D0D" w:themeColor="text1" w:themeTint="F2"/>
                <w:vertAlign w:val="subscript"/>
                <w:lang w:val="kk-KZ"/>
              </w:rPr>
            </w:pPr>
            <w:r w:rsidRPr="00D76DB6">
              <w:rPr>
                <w:bCs/>
                <w:color w:val="0D0D0D" w:themeColor="text1" w:themeTint="F2"/>
                <w:lang w:val="kk-KZ"/>
              </w:rPr>
              <w:t>Өзіндік даму</w:t>
            </w:r>
          </w:p>
        </w:tc>
        <w:tc>
          <w:tcPr>
            <w:tcW w:w="630" w:type="dxa"/>
          </w:tcPr>
          <w:p w14:paraId="30109D39" w14:textId="77777777" w:rsidR="008371BB" w:rsidRPr="00D76DB6" w:rsidRDefault="008371BB" w:rsidP="00DC7E07">
            <w:pPr>
              <w:ind w:right="-2"/>
              <w:jc w:val="both"/>
              <w:rPr>
                <w:bCs/>
                <w:color w:val="0D0D0D" w:themeColor="text1" w:themeTint="F2"/>
                <w:lang w:val="en-US"/>
              </w:rPr>
            </w:pPr>
            <w:r w:rsidRPr="00D76DB6">
              <w:rPr>
                <w:bCs/>
                <w:color w:val="0D0D0D" w:themeColor="text1" w:themeTint="F2"/>
                <w:lang w:val="en-US"/>
              </w:rPr>
              <w:t>ks</w:t>
            </w:r>
          </w:p>
        </w:tc>
        <w:tc>
          <w:tcPr>
            <w:tcW w:w="1092" w:type="dxa"/>
            <w:vAlign w:val="center"/>
          </w:tcPr>
          <w:p w14:paraId="086C630F" w14:textId="77777777" w:rsidR="008371BB" w:rsidRPr="00D76DB6" w:rsidRDefault="008371BB" w:rsidP="00545B3F">
            <w:pPr>
              <w:ind w:right="-2"/>
              <w:jc w:val="center"/>
              <w:rPr>
                <w:bCs/>
                <w:color w:val="0D0D0D" w:themeColor="text1" w:themeTint="F2"/>
              </w:rPr>
            </w:pPr>
            <w:r w:rsidRPr="00D76DB6">
              <w:rPr>
                <w:bCs/>
                <w:color w:val="0D0D0D" w:themeColor="text1" w:themeTint="F2"/>
                <w:lang w:val="en-US"/>
              </w:rPr>
              <w:t>0</w:t>
            </w:r>
            <w:r w:rsidR="00841179" w:rsidRPr="00D76DB6">
              <w:rPr>
                <w:bCs/>
                <w:color w:val="0D0D0D" w:themeColor="text1" w:themeTint="F2"/>
              </w:rPr>
              <w:t>,14981</w:t>
            </w:r>
          </w:p>
        </w:tc>
        <w:tc>
          <w:tcPr>
            <w:tcW w:w="1371" w:type="dxa"/>
            <w:vAlign w:val="center"/>
          </w:tcPr>
          <w:p w14:paraId="4120F7A3"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0,01243</w:t>
            </w:r>
          </w:p>
        </w:tc>
        <w:tc>
          <w:tcPr>
            <w:tcW w:w="1275" w:type="dxa"/>
            <w:vAlign w:val="center"/>
          </w:tcPr>
          <w:p w14:paraId="28C9031B"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0,20153</w:t>
            </w:r>
          </w:p>
        </w:tc>
        <w:tc>
          <w:tcPr>
            <w:tcW w:w="1560" w:type="dxa"/>
            <w:vAlign w:val="center"/>
          </w:tcPr>
          <w:p w14:paraId="4288E2F3"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0,01709</w:t>
            </w:r>
          </w:p>
        </w:tc>
        <w:tc>
          <w:tcPr>
            <w:tcW w:w="1134" w:type="dxa"/>
            <w:vAlign w:val="center"/>
          </w:tcPr>
          <w:p w14:paraId="18774A57"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0,09521</w:t>
            </w:r>
          </w:p>
        </w:tc>
        <w:tc>
          <w:tcPr>
            <w:tcW w:w="1253" w:type="dxa"/>
            <w:vAlign w:val="center"/>
          </w:tcPr>
          <w:p w14:paraId="336B98B7"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0,19097</w:t>
            </w:r>
          </w:p>
        </w:tc>
      </w:tr>
      <w:tr w:rsidR="00D76DB6" w:rsidRPr="00D76DB6" w14:paraId="26991226" w14:textId="77777777" w:rsidTr="00545B3F">
        <w:tc>
          <w:tcPr>
            <w:tcW w:w="1274" w:type="dxa"/>
            <w:vMerge/>
            <w:vAlign w:val="center"/>
          </w:tcPr>
          <w:p w14:paraId="2610CCA8" w14:textId="77777777" w:rsidR="008371BB" w:rsidRPr="00D76DB6" w:rsidRDefault="008371BB" w:rsidP="007971C2">
            <w:pPr>
              <w:ind w:right="-2"/>
              <w:rPr>
                <w:bCs/>
                <w:color w:val="0D0D0D" w:themeColor="text1" w:themeTint="F2"/>
                <w:vertAlign w:val="subscript"/>
                <w:lang w:val="kk-KZ"/>
              </w:rPr>
            </w:pPr>
          </w:p>
        </w:tc>
        <w:tc>
          <w:tcPr>
            <w:tcW w:w="630" w:type="dxa"/>
          </w:tcPr>
          <w:p w14:paraId="6D881DC6" w14:textId="77777777" w:rsidR="008371BB" w:rsidRPr="00D76DB6" w:rsidRDefault="008371BB" w:rsidP="00DC7E07">
            <w:pPr>
              <w:ind w:right="-2"/>
              <w:jc w:val="both"/>
              <w:rPr>
                <w:bCs/>
                <w:color w:val="0D0D0D" w:themeColor="text1" w:themeTint="F2"/>
                <w:lang w:val="en-US"/>
              </w:rPr>
            </w:pPr>
            <w:r w:rsidRPr="00D76DB6">
              <w:rPr>
                <w:bCs/>
                <w:color w:val="0D0D0D" w:themeColor="text1" w:themeTint="F2"/>
                <w:lang w:val="en-US"/>
              </w:rPr>
              <w:t>kf</w:t>
            </w:r>
          </w:p>
        </w:tc>
        <w:tc>
          <w:tcPr>
            <w:tcW w:w="1092" w:type="dxa"/>
            <w:vAlign w:val="center"/>
          </w:tcPr>
          <w:p w14:paraId="19EB1F7B"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0,41584</w:t>
            </w:r>
          </w:p>
        </w:tc>
        <w:tc>
          <w:tcPr>
            <w:tcW w:w="1371" w:type="dxa"/>
            <w:vAlign w:val="center"/>
          </w:tcPr>
          <w:p w14:paraId="6C23708C"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0,12406</w:t>
            </w:r>
          </w:p>
        </w:tc>
        <w:tc>
          <w:tcPr>
            <w:tcW w:w="1275" w:type="dxa"/>
            <w:vAlign w:val="center"/>
          </w:tcPr>
          <w:p w14:paraId="26A193E9"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0,44834</w:t>
            </w:r>
          </w:p>
        </w:tc>
        <w:tc>
          <w:tcPr>
            <w:tcW w:w="1560" w:type="dxa"/>
            <w:vAlign w:val="center"/>
          </w:tcPr>
          <w:p w14:paraId="1FB41E99"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0,15866</w:t>
            </w:r>
          </w:p>
        </w:tc>
        <w:tc>
          <w:tcPr>
            <w:tcW w:w="1134" w:type="dxa"/>
            <w:vAlign w:val="center"/>
          </w:tcPr>
          <w:p w14:paraId="5C069BF6"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0,28672</w:t>
            </w:r>
          </w:p>
        </w:tc>
        <w:tc>
          <w:tcPr>
            <w:tcW w:w="1253" w:type="dxa"/>
            <w:vAlign w:val="center"/>
          </w:tcPr>
          <w:p w14:paraId="049A180B" w14:textId="77777777" w:rsidR="008371BB" w:rsidRPr="00D76DB6" w:rsidRDefault="008371BB" w:rsidP="00545B3F">
            <w:pPr>
              <w:ind w:right="-2"/>
              <w:jc w:val="center"/>
              <w:rPr>
                <w:bCs/>
                <w:color w:val="0D0D0D" w:themeColor="text1" w:themeTint="F2"/>
                <w:lang w:val="kk-KZ"/>
              </w:rPr>
            </w:pPr>
          </w:p>
        </w:tc>
      </w:tr>
      <w:tr w:rsidR="00D76DB6" w:rsidRPr="00D76DB6" w14:paraId="404F27F1" w14:textId="77777777" w:rsidTr="00545B3F">
        <w:tc>
          <w:tcPr>
            <w:tcW w:w="1274" w:type="dxa"/>
            <w:vMerge w:val="restart"/>
            <w:vAlign w:val="center"/>
          </w:tcPr>
          <w:p w14:paraId="5959FF77" w14:textId="77777777" w:rsidR="008371BB" w:rsidRPr="00D76DB6" w:rsidRDefault="008371BB" w:rsidP="007971C2">
            <w:pPr>
              <w:ind w:right="-2"/>
              <w:rPr>
                <w:bCs/>
                <w:color w:val="0D0D0D" w:themeColor="text1" w:themeTint="F2"/>
                <w:vertAlign w:val="subscript"/>
                <w:lang w:val="kk-KZ"/>
              </w:rPr>
            </w:pPr>
            <w:r w:rsidRPr="00D76DB6">
              <w:rPr>
                <w:bCs/>
                <w:color w:val="0D0D0D" w:themeColor="text1" w:themeTint="F2"/>
                <w:lang w:val="kk-KZ"/>
              </w:rPr>
              <w:t xml:space="preserve">Сценарий </w:t>
            </w:r>
          </w:p>
        </w:tc>
        <w:tc>
          <w:tcPr>
            <w:tcW w:w="630" w:type="dxa"/>
          </w:tcPr>
          <w:p w14:paraId="6CAA52E4" w14:textId="77777777" w:rsidR="008371BB" w:rsidRPr="00D76DB6" w:rsidRDefault="008371BB" w:rsidP="00DC7E07">
            <w:pPr>
              <w:ind w:right="-2"/>
              <w:jc w:val="both"/>
              <w:rPr>
                <w:bCs/>
                <w:color w:val="0D0D0D" w:themeColor="text1" w:themeTint="F2"/>
                <w:lang w:val="en-US"/>
              </w:rPr>
            </w:pPr>
            <w:r w:rsidRPr="00D76DB6">
              <w:rPr>
                <w:bCs/>
                <w:color w:val="0D0D0D" w:themeColor="text1" w:themeTint="F2"/>
                <w:lang w:val="en-US"/>
              </w:rPr>
              <w:t>ks</w:t>
            </w:r>
          </w:p>
        </w:tc>
        <w:tc>
          <w:tcPr>
            <w:tcW w:w="1092" w:type="dxa"/>
            <w:vAlign w:val="center"/>
          </w:tcPr>
          <w:p w14:paraId="5D3AECC9"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0,17244</w:t>
            </w:r>
          </w:p>
        </w:tc>
        <w:tc>
          <w:tcPr>
            <w:tcW w:w="1371" w:type="dxa"/>
            <w:vAlign w:val="center"/>
          </w:tcPr>
          <w:p w14:paraId="389AD3E1"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0,03129</w:t>
            </w:r>
          </w:p>
        </w:tc>
        <w:tc>
          <w:tcPr>
            <w:tcW w:w="1275" w:type="dxa"/>
            <w:vAlign w:val="center"/>
          </w:tcPr>
          <w:p w14:paraId="26BF380E"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0,31163</w:t>
            </w:r>
          </w:p>
        </w:tc>
        <w:tc>
          <w:tcPr>
            <w:tcW w:w="1560" w:type="dxa"/>
            <w:vAlign w:val="center"/>
          </w:tcPr>
          <w:p w14:paraId="10D63859"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0,2246</w:t>
            </w:r>
            <w:r w:rsidR="008371BB" w:rsidRPr="00D76DB6">
              <w:rPr>
                <w:bCs/>
                <w:color w:val="0D0D0D" w:themeColor="text1" w:themeTint="F2"/>
                <w:lang w:val="kk-KZ"/>
              </w:rPr>
              <w:t>4</w:t>
            </w:r>
          </w:p>
        </w:tc>
        <w:tc>
          <w:tcPr>
            <w:tcW w:w="1134" w:type="dxa"/>
            <w:vAlign w:val="center"/>
          </w:tcPr>
          <w:p w14:paraId="053C57D9"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0,18500</w:t>
            </w:r>
          </w:p>
        </w:tc>
        <w:tc>
          <w:tcPr>
            <w:tcW w:w="1253" w:type="dxa"/>
            <w:vAlign w:val="center"/>
          </w:tcPr>
          <w:p w14:paraId="7702C512"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0,31097</w:t>
            </w:r>
          </w:p>
        </w:tc>
      </w:tr>
      <w:tr w:rsidR="009B5733" w:rsidRPr="00D76DB6" w14:paraId="0FB8B7DB" w14:textId="77777777" w:rsidTr="00545B3F">
        <w:tc>
          <w:tcPr>
            <w:tcW w:w="1274" w:type="dxa"/>
            <w:vMerge/>
          </w:tcPr>
          <w:p w14:paraId="37BC31AD" w14:textId="77777777" w:rsidR="008371BB" w:rsidRPr="00D76DB6" w:rsidRDefault="008371BB" w:rsidP="00DC7E07">
            <w:pPr>
              <w:ind w:right="-2"/>
              <w:jc w:val="both"/>
              <w:rPr>
                <w:bCs/>
                <w:color w:val="0D0D0D" w:themeColor="text1" w:themeTint="F2"/>
                <w:vertAlign w:val="subscript"/>
                <w:lang w:val="en-US"/>
              </w:rPr>
            </w:pPr>
          </w:p>
        </w:tc>
        <w:tc>
          <w:tcPr>
            <w:tcW w:w="630" w:type="dxa"/>
          </w:tcPr>
          <w:p w14:paraId="49CA8D9E" w14:textId="77777777" w:rsidR="008371BB" w:rsidRPr="00D76DB6" w:rsidRDefault="008371BB" w:rsidP="00DC7E07">
            <w:pPr>
              <w:ind w:right="-2"/>
              <w:jc w:val="both"/>
              <w:rPr>
                <w:bCs/>
                <w:color w:val="0D0D0D" w:themeColor="text1" w:themeTint="F2"/>
                <w:lang w:val="en-US"/>
              </w:rPr>
            </w:pPr>
            <w:r w:rsidRPr="00D76DB6">
              <w:rPr>
                <w:bCs/>
                <w:color w:val="0D0D0D" w:themeColor="text1" w:themeTint="F2"/>
                <w:lang w:val="en-US"/>
              </w:rPr>
              <w:t>kf</w:t>
            </w:r>
          </w:p>
        </w:tc>
        <w:tc>
          <w:tcPr>
            <w:tcW w:w="1092" w:type="dxa"/>
            <w:vAlign w:val="center"/>
          </w:tcPr>
          <w:p w14:paraId="7AA7C315"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0,45328</w:t>
            </w:r>
          </w:p>
        </w:tc>
        <w:tc>
          <w:tcPr>
            <w:tcW w:w="1371" w:type="dxa"/>
            <w:vAlign w:val="center"/>
          </w:tcPr>
          <w:p w14:paraId="10F3F0EC"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0,27870</w:t>
            </w:r>
          </w:p>
        </w:tc>
        <w:tc>
          <w:tcPr>
            <w:tcW w:w="1275" w:type="dxa"/>
            <w:vAlign w:val="center"/>
          </w:tcPr>
          <w:p w14:paraId="796E3D9C"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0,54166</w:t>
            </w:r>
          </w:p>
        </w:tc>
        <w:tc>
          <w:tcPr>
            <w:tcW w:w="1560" w:type="dxa"/>
            <w:vAlign w:val="center"/>
          </w:tcPr>
          <w:p w14:paraId="153E8C80"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0,47410</w:t>
            </w:r>
          </w:p>
        </w:tc>
        <w:tc>
          <w:tcPr>
            <w:tcW w:w="1134" w:type="dxa"/>
            <w:vAlign w:val="center"/>
          </w:tcPr>
          <w:p w14:paraId="1BA0C3AC" w14:textId="77777777" w:rsidR="008371BB" w:rsidRPr="00D76DB6" w:rsidRDefault="00841179" w:rsidP="00545B3F">
            <w:pPr>
              <w:ind w:right="-2"/>
              <w:jc w:val="center"/>
              <w:rPr>
                <w:bCs/>
                <w:color w:val="0D0D0D" w:themeColor="text1" w:themeTint="F2"/>
                <w:lang w:val="kk-KZ"/>
              </w:rPr>
            </w:pPr>
            <w:r w:rsidRPr="00D76DB6">
              <w:rPr>
                <w:bCs/>
                <w:color w:val="0D0D0D" w:themeColor="text1" w:themeTint="F2"/>
                <w:lang w:val="kk-KZ"/>
              </w:rPr>
              <w:t>0,43693</w:t>
            </w:r>
          </w:p>
        </w:tc>
        <w:tc>
          <w:tcPr>
            <w:tcW w:w="1253" w:type="dxa"/>
            <w:vAlign w:val="center"/>
          </w:tcPr>
          <w:p w14:paraId="017F67AB" w14:textId="77777777" w:rsidR="008371BB" w:rsidRPr="00D76DB6" w:rsidRDefault="008371BB" w:rsidP="00545B3F">
            <w:pPr>
              <w:ind w:right="-2"/>
              <w:jc w:val="center"/>
              <w:rPr>
                <w:bCs/>
                <w:color w:val="0D0D0D" w:themeColor="text1" w:themeTint="F2"/>
                <w:lang w:val="kk-KZ"/>
              </w:rPr>
            </w:pPr>
          </w:p>
        </w:tc>
      </w:tr>
    </w:tbl>
    <w:p w14:paraId="3C7210E5" w14:textId="77777777" w:rsidR="008371BB" w:rsidRPr="00D76DB6" w:rsidRDefault="008371BB" w:rsidP="001C24FB">
      <w:pPr>
        <w:ind w:right="-2" w:firstLine="709"/>
        <w:jc w:val="both"/>
        <w:rPr>
          <w:bCs/>
          <w:color w:val="0D0D0D" w:themeColor="text1" w:themeTint="F2"/>
          <w:lang w:val="kk-KZ"/>
        </w:rPr>
      </w:pPr>
    </w:p>
    <w:p w14:paraId="7EFEF957" w14:textId="67C04197" w:rsidR="000B6CE6" w:rsidRPr="00D76DB6" w:rsidRDefault="00545B3F" w:rsidP="006A5F88">
      <w:pPr>
        <w:ind w:right="-2" w:firstLine="709"/>
        <w:jc w:val="both"/>
        <w:rPr>
          <w:color w:val="0D0D0D" w:themeColor="text1" w:themeTint="F2"/>
          <w:sz w:val="28"/>
          <w:szCs w:val="28"/>
          <w:lang w:val="kk-KZ"/>
        </w:rPr>
      </w:pPr>
      <w:r>
        <w:rPr>
          <w:bCs/>
          <w:color w:val="0D0D0D" w:themeColor="text1" w:themeTint="F2"/>
          <w:sz w:val="28"/>
          <w:szCs w:val="28"/>
          <w:lang w:val="kk-KZ"/>
        </w:rPr>
        <w:t>30-</w:t>
      </w:r>
      <w:r w:rsidRPr="00D76DB6">
        <w:rPr>
          <w:bCs/>
          <w:color w:val="0D0D0D" w:themeColor="text1" w:themeTint="F2"/>
          <w:sz w:val="28"/>
          <w:szCs w:val="28"/>
          <w:lang w:val="kk-KZ"/>
        </w:rPr>
        <w:t xml:space="preserve">кестеде </w:t>
      </w:r>
      <w:r w:rsidR="007B7F86" w:rsidRPr="00D76DB6">
        <w:rPr>
          <w:color w:val="0D0D0D" w:themeColor="text1" w:themeTint="F2"/>
          <w:sz w:val="28"/>
          <w:szCs w:val="28"/>
          <w:lang w:val="kk-KZ"/>
        </w:rPr>
        <w:t>ks - аудан коэффициенті (өміршеңдік/тірішілік қаб</w:t>
      </w:r>
      <w:r w:rsidR="00BF2FDF">
        <w:rPr>
          <w:color w:val="0D0D0D" w:themeColor="text1" w:themeTint="F2"/>
          <w:sz w:val="28"/>
          <w:szCs w:val="28"/>
          <w:lang w:val="kk-KZ"/>
        </w:rPr>
        <w:t>і</w:t>
      </w:r>
      <w:r w:rsidR="007B7F86" w:rsidRPr="00D76DB6">
        <w:rPr>
          <w:color w:val="0D0D0D" w:themeColor="text1" w:themeTint="F2"/>
          <w:sz w:val="28"/>
          <w:szCs w:val="28"/>
          <w:lang w:val="kk-KZ"/>
        </w:rPr>
        <w:t>леттілігі)</w:t>
      </w:r>
      <w:r w:rsidR="006A5F88" w:rsidRPr="00D76DB6">
        <w:rPr>
          <w:color w:val="0D0D0D" w:themeColor="text1" w:themeTint="F2"/>
          <w:sz w:val="28"/>
          <w:szCs w:val="28"/>
          <w:lang w:val="kk-KZ"/>
        </w:rPr>
        <w:t xml:space="preserve"> </w:t>
      </w:r>
      <w:r w:rsidR="006A5F88" w:rsidRPr="00D76DB6">
        <w:rPr>
          <w:bCs/>
          <w:color w:val="0D0D0D" w:themeColor="text1" w:themeTint="F2"/>
          <w:sz w:val="28"/>
          <w:szCs w:val="28"/>
          <w:lang w:val="kk-KZ"/>
        </w:rPr>
        <w:t xml:space="preserve">формасында </w:t>
      </w:r>
      <w:r w:rsidR="007B7F86" w:rsidRPr="00D76DB6">
        <w:rPr>
          <w:bCs/>
          <w:color w:val="0D0D0D" w:themeColor="text1" w:themeTint="F2"/>
          <w:sz w:val="28"/>
          <w:szCs w:val="28"/>
          <w:lang w:val="kk-KZ"/>
        </w:rPr>
        <w:t>ба</w:t>
      </w:r>
      <w:r w:rsidR="00140DD0">
        <w:rPr>
          <w:bCs/>
          <w:color w:val="0D0D0D" w:themeColor="text1" w:themeTint="F2"/>
          <w:sz w:val="28"/>
          <w:szCs w:val="28"/>
          <w:lang w:val="kk-KZ"/>
        </w:rPr>
        <w:t xml:space="preserve">рлық активтер сценарий бойынша </w:t>
      </w:r>
      <w:r w:rsidR="00DC7E07" w:rsidRPr="00D76DB6">
        <w:rPr>
          <w:bCs/>
          <w:color w:val="0D0D0D" w:themeColor="text1" w:themeTint="F2"/>
          <w:sz w:val="28"/>
          <w:szCs w:val="28"/>
          <w:lang w:val="kk-KZ"/>
        </w:rPr>
        <w:t>өзіндік даму</w:t>
      </w:r>
      <w:r w:rsidR="008F6EB1" w:rsidRPr="00D76DB6">
        <w:rPr>
          <w:bCs/>
          <w:color w:val="0D0D0D" w:themeColor="text1" w:themeTint="F2"/>
          <w:sz w:val="28"/>
          <w:szCs w:val="28"/>
          <w:lang w:val="kk-KZ"/>
        </w:rPr>
        <w:t>дан 0,02263</w:t>
      </w:r>
      <w:r w:rsidR="006A5F88" w:rsidRPr="00D76DB6">
        <w:rPr>
          <w:bCs/>
          <w:color w:val="0D0D0D" w:themeColor="text1" w:themeTint="F2"/>
          <w:sz w:val="28"/>
          <w:szCs w:val="28"/>
          <w:lang w:val="kk-KZ"/>
        </w:rPr>
        <w:t>-к</w:t>
      </w:r>
      <w:r w:rsidR="009F6955" w:rsidRPr="00D76DB6">
        <w:rPr>
          <w:bCs/>
          <w:color w:val="0D0D0D" w:themeColor="text1" w:themeTint="F2"/>
          <w:sz w:val="28"/>
          <w:szCs w:val="28"/>
          <w:lang w:val="kk-KZ"/>
        </w:rPr>
        <w:t>е</w:t>
      </w:r>
      <w:r w:rsidR="007B7F86" w:rsidRPr="00D76DB6">
        <w:rPr>
          <w:bCs/>
          <w:color w:val="0D0D0D" w:themeColor="text1" w:themeTint="F2"/>
          <w:sz w:val="28"/>
          <w:szCs w:val="28"/>
          <w:lang w:val="kk-KZ"/>
        </w:rPr>
        <w:t>,</w:t>
      </w:r>
      <w:r w:rsidR="00DC7E07" w:rsidRPr="00D76DB6">
        <w:rPr>
          <w:bCs/>
          <w:color w:val="0D0D0D" w:themeColor="text1" w:themeTint="F2"/>
          <w:sz w:val="28"/>
          <w:szCs w:val="28"/>
          <w:lang w:val="kk-KZ"/>
        </w:rPr>
        <w:t xml:space="preserve"> </w:t>
      </w:r>
      <w:r w:rsidR="007B7F86" w:rsidRPr="00D76DB6">
        <w:rPr>
          <w:bCs/>
          <w:color w:val="0D0D0D" w:themeColor="text1" w:themeTint="F2"/>
          <w:sz w:val="28"/>
          <w:szCs w:val="28"/>
          <w:lang w:val="kk-KZ"/>
        </w:rPr>
        <w:t xml:space="preserve">барлық міндеттемелер </w:t>
      </w:r>
      <w:r w:rsidR="008F6EB1" w:rsidRPr="00D76DB6">
        <w:rPr>
          <w:bCs/>
          <w:color w:val="0D0D0D" w:themeColor="text1" w:themeTint="F2"/>
          <w:sz w:val="28"/>
          <w:szCs w:val="28"/>
          <w:lang w:val="kk-KZ"/>
        </w:rPr>
        <w:t>0,01886</w:t>
      </w:r>
      <w:r w:rsidR="006A5F88" w:rsidRPr="00D76DB6">
        <w:rPr>
          <w:bCs/>
          <w:color w:val="0D0D0D" w:themeColor="text1" w:themeTint="F2"/>
          <w:sz w:val="28"/>
          <w:szCs w:val="28"/>
          <w:lang w:val="kk-KZ"/>
        </w:rPr>
        <w:t>-ға</w:t>
      </w:r>
      <w:r w:rsidR="009F6955" w:rsidRPr="00D76DB6">
        <w:rPr>
          <w:bCs/>
          <w:color w:val="0D0D0D" w:themeColor="text1" w:themeTint="F2"/>
          <w:sz w:val="28"/>
          <w:szCs w:val="28"/>
          <w:lang w:val="kk-KZ"/>
        </w:rPr>
        <w:t>, н</w:t>
      </w:r>
      <w:r w:rsidR="008F6EB1" w:rsidRPr="00D76DB6">
        <w:rPr>
          <w:bCs/>
          <w:color w:val="0D0D0D" w:themeColor="text1" w:themeTint="F2"/>
          <w:sz w:val="28"/>
          <w:szCs w:val="28"/>
          <w:lang w:val="kk-KZ"/>
        </w:rPr>
        <w:t>есие портфелі 0,1101</w:t>
      </w:r>
      <w:r w:rsidR="009F6955" w:rsidRPr="00D76DB6">
        <w:rPr>
          <w:bCs/>
          <w:color w:val="0D0D0D" w:themeColor="text1" w:themeTint="F2"/>
          <w:sz w:val="28"/>
          <w:szCs w:val="28"/>
          <w:lang w:val="kk-KZ"/>
        </w:rPr>
        <w:t>-ге, н</w:t>
      </w:r>
      <w:r w:rsidR="008F6EB1" w:rsidRPr="00D76DB6">
        <w:rPr>
          <w:bCs/>
          <w:color w:val="0D0D0D" w:themeColor="text1" w:themeTint="F2"/>
          <w:sz w:val="28"/>
          <w:szCs w:val="28"/>
          <w:lang w:val="kk-KZ"/>
        </w:rPr>
        <w:t>есие портфелінің сапасы 0,20755</w:t>
      </w:r>
      <w:r w:rsidR="006A5F88" w:rsidRPr="00D76DB6">
        <w:rPr>
          <w:bCs/>
          <w:color w:val="0D0D0D" w:themeColor="text1" w:themeTint="F2"/>
          <w:sz w:val="28"/>
          <w:szCs w:val="28"/>
          <w:lang w:val="kk-KZ"/>
        </w:rPr>
        <w:t>-к</w:t>
      </w:r>
      <w:r w:rsidR="009F6955" w:rsidRPr="00D76DB6">
        <w:rPr>
          <w:bCs/>
          <w:color w:val="0D0D0D" w:themeColor="text1" w:themeTint="F2"/>
          <w:sz w:val="28"/>
          <w:szCs w:val="28"/>
          <w:lang w:val="kk-KZ"/>
        </w:rPr>
        <w:t>е</w:t>
      </w:r>
      <w:r w:rsidR="00715331">
        <w:rPr>
          <w:bCs/>
          <w:color w:val="0D0D0D" w:themeColor="text1" w:themeTint="F2"/>
          <w:sz w:val="28"/>
          <w:szCs w:val="28"/>
          <w:lang w:val="kk-KZ"/>
        </w:rPr>
        <w:t xml:space="preserve"> артқан</w:t>
      </w:r>
      <w:r w:rsidR="009F6955" w:rsidRPr="00D76DB6">
        <w:rPr>
          <w:bCs/>
          <w:color w:val="0D0D0D" w:themeColor="text1" w:themeTint="F2"/>
          <w:sz w:val="28"/>
          <w:szCs w:val="28"/>
          <w:lang w:val="kk-KZ"/>
        </w:rPr>
        <w:t>.</w:t>
      </w:r>
      <w:r w:rsidR="007B421E" w:rsidRPr="00D76DB6">
        <w:rPr>
          <w:bCs/>
          <w:color w:val="0D0D0D" w:themeColor="text1" w:themeTint="F2"/>
          <w:sz w:val="28"/>
          <w:szCs w:val="28"/>
          <w:lang w:val="kk-KZ"/>
        </w:rPr>
        <w:t xml:space="preserve"> </w:t>
      </w:r>
      <w:r w:rsidR="00800F4D" w:rsidRPr="00D76DB6">
        <w:rPr>
          <w:bCs/>
          <w:color w:val="0D0D0D" w:themeColor="text1" w:themeTint="F2"/>
          <w:sz w:val="28"/>
          <w:szCs w:val="28"/>
          <w:lang w:val="kk-KZ"/>
        </w:rPr>
        <w:t xml:space="preserve">Жалпы жүйе сценарий бойынша өзіндік дамудан </w:t>
      </w:r>
      <w:r w:rsidR="008F6EB1" w:rsidRPr="00D76DB6">
        <w:rPr>
          <w:bCs/>
          <w:color w:val="0D0D0D" w:themeColor="text1" w:themeTint="F2"/>
          <w:sz w:val="28"/>
          <w:szCs w:val="28"/>
          <w:lang w:val="kk-KZ"/>
        </w:rPr>
        <w:t>0,08979</w:t>
      </w:r>
      <w:r w:rsidR="006A5F88" w:rsidRPr="00D76DB6">
        <w:rPr>
          <w:bCs/>
          <w:color w:val="0D0D0D" w:themeColor="text1" w:themeTint="F2"/>
          <w:sz w:val="28"/>
          <w:szCs w:val="28"/>
          <w:lang w:val="kk-KZ"/>
        </w:rPr>
        <w:t>-ға</w:t>
      </w:r>
      <w:r w:rsidR="00800F4D" w:rsidRPr="00D76DB6">
        <w:rPr>
          <w:bCs/>
          <w:color w:val="0D0D0D" w:themeColor="text1" w:themeTint="F2"/>
          <w:sz w:val="28"/>
          <w:szCs w:val="28"/>
          <w:lang w:val="kk-KZ"/>
        </w:rPr>
        <w:t xml:space="preserve"> көбейсе, өзіндік дамудың орташа мөлшерлеме 0,</w:t>
      </w:r>
      <w:r w:rsidR="008F6EB1" w:rsidRPr="00D76DB6">
        <w:rPr>
          <w:bCs/>
          <w:color w:val="0D0D0D" w:themeColor="text1" w:themeTint="F2"/>
          <w:sz w:val="28"/>
          <w:szCs w:val="28"/>
          <w:lang w:val="kk-KZ"/>
        </w:rPr>
        <w:t>19097</w:t>
      </w:r>
      <w:r w:rsidR="00800F4D" w:rsidRPr="00D76DB6">
        <w:rPr>
          <w:bCs/>
          <w:color w:val="0D0D0D" w:themeColor="text1" w:themeTint="F2"/>
          <w:sz w:val="28"/>
          <w:szCs w:val="28"/>
          <w:lang w:val="kk-KZ"/>
        </w:rPr>
        <w:t xml:space="preserve">, ал, сценарий </w:t>
      </w:r>
      <w:r w:rsidR="008F6EB1" w:rsidRPr="00D76DB6">
        <w:rPr>
          <w:bCs/>
          <w:color w:val="0D0D0D" w:themeColor="text1" w:themeTint="F2"/>
          <w:sz w:val="28"/>
          <w:szCs w:val="28"/>
          <w:lang w:val="kk-KZ"/>
        </w:rPr>
        <w:t>0,31097</w:t>
      </w:r>
      <w:r w:rsidR="00800F4D" w:rsidRPr="00D76DB6">
        <w:rPr>
          <w:bCs/>
          <w:color w:val="0D0D0D" w:themeColor="text1" w:themeTint="F2"/>
          <w:sz w:val="28"/>
          <w:szCs w:val="28"/>
          <w:lang w:val="kk-KZ"/>
        </w:rPr>
        <w:t xml:space="preserve"> көрсет</w:t>
      </w:r>
      <w:r w:rsidR="008138C7" w:rsidRPr="00D76DB6">
        <w:rPr>
          <w:bCs/>
          <w:color w:val="0D0D0D" w:themeColor="text1" w:themeTint="F2"/>
          <w:sz w:val="28"/>
          <w:szCs w:val="28"/>
          <w:lang w:val="kk-KZ"/>
        </w:rPr>
        <w:t xml:space="preserve">іп 0,12-ге </w:t>
      </w:r>
      <w:r w:rsidR="00715331">
        <w:rPr>
          <w:bCs/>
          <w:color w:val="0D0D0D" w:themeColor="text1" w:themeTint="F2"/>
          <w:sz w:val="28"/>
          <w:szCs w:val="28"/>
          <w:lang w:val="kk-KZ"/>
        </w:rPr>
        <w:t>артқан</w:t>
      </w:r>
      <w:r w:rsidR="00800F4D" w:rsidRPr="00D76DB6">
        <w:rPr>
          <w:bCs/>
          <w:color w:val="0D0D0D" w:themeColor="text1" w:themeTint="F2"/>
          <w:sz w:val="28"/>
          <w:szCs w:val="28"/>
          <w:lang w:val="kk-KZ"/>
        </w:rPr>
        <w:t>.</w:t>
      </w:r>
    </w:p>
    <w:p w14:paraId="16B08687" w14:textId="4CEDE361" w:rsidR="000B6CE6" w:rsidRPr="00D76DB6" w:rsidRDefault="00800F4D" w:rsidP="00D75455">
      <w:pPr>
        <w:ind w:right="-2" w:firstLine="709"/>
        <w:jc w:val="both"/>
        <w:rPr>
          <w:bCs/>
          <w:color w:val="0D0D0D" w:themeColor="text1" w:themeTint="F2"/>
          <w:sz w:val="28"/>
          <w:szCs w:val="28"/>
          <w:lang w:val="kk-KZ"/>
        </w:rPr>
      </w:pPr>
      <w:r w:rsidRPr="00D76DB6">
        <w:rPr>
          <w:bCs/>
          <w:color w:val="0D0D0D" w:themeColor="text1" w:themeTint="F2"/>
          <w:sz w:val="28"/>
          <w:szCs w:val="28"/>
          <w:lang w:val="kk-KZ"/>
        </w:rPr>
        <w:t>KF</w:t>
      </w:r>
      <w:r w:rsidR="00545B3F">
        <w:rPr>
          <w:bCs/>
          <w:color w:val="0D0D0D" w:themeColor="text1" w:themeTint="F2"/>
          <w:sz w:val="28"/>
          <w:szCs w:val="28"/>
          <w:lang w:val="kk-KZ"/>
        </w:rPr>
        <w:t xml:space="preserve"> </w:t>
      </w:r>
      <w:r w:rsidR="00B839B6">
        <w:rPr>
          <w:bCs/>
          <w:color w:val="0D0D0D" w:themeColor="text1" w:themeTint="F2"/>
          <w:sz w:val="28"/>
          <w:szCs w:val="28"/>
          <w:lang w:val="kk-KZ"/>
        </w:rPr>
        <w:t>–</w:t>
      </w:r>
      <w:r w:rsidRPr="00545B3F">
        <w:rPr>
          <w:bCs/>
          <w:color w:val="0D0D0D" w:themeColor="text1" w:themeTint="F2"/>
          <w:sz w:val="28"/>
          <w:szCs w:val="28"/>
          <w:lang w:val="kk-KZ"/>
        </w:rPr>
        <w:t xml:space="preserve"> </w:t>
      </w:r>
      <w:r w:rsidRPr="00D76DB6">
        <w:rPr>
          <w:bCs/>
          <w:color w:val="0D0D0D" w:themeColor="text1" w:themeTint="F2"/>
          <w:sz w:val="28"/>
          <w:szCs w:val="28"/>
          <w:lang w:val="kk-KZ"/>
        </w:rPr>
        <w:t>коэффициентің (теңгерімділік) формасы</w:t>
      </w:r>
      <w:r w:rsidR="006A5F88" w:rsidRPr="00D76DB6">
        <w:rPr>
          <w:bCs/>
          <w:color w:val="0D0D0D" w:themeColor="text1" w:themeTint="F2"/>
          <w:sz w:val="28"/>
          <w:szCs w:val="28"/>
          <w:lang w:val="kk-KZ"/>
        </w:rPr>
        <w:t>нда</w:t>
      </w:r>
      <w:r w:rsidRPr="00D76DB6">
        <w:rPr>
          <w:bCs/>
          <w:color w:val="0D0D0D" w:themeColor="text1" w:themeTint="F2"/>
          <w:sz w:val="28"/>
          <w:szCs w:val="28"/>
          <w:lang w:val="kk-KZ"/>
        </w:rPr>
        <w:t xml:space="preserve"> барлық активтер сценарий бойынша өзіндік дамудан</w:t>
      </w:r>
      <w:r w:rsidR="006A5F88" w:rsidRPr="00D76DB6">
        <w:rPr>
          <w:bCs/>
          <w:color w:val="0D0D0D" w:themeColor="text1" w:themeTint="F2"/>
          <w:sz w:val="28"/>
          <w:szCs w:val="28"/>
          <w:lang w:val="kk-KZ"/>
        </w:rPr>
        <w:t xml:space="preserve"> 0,03744-к</w:t>
      </w:r>
      <w:r w:rsidR="002F1645" w:rsidRPr="00D76DB6">
        <w:rPr>
          <w:bCs/>
          <w:color w:val="0D0D0D" w:themeColor="text1" w:themeTint="F2"/>
          <w:sz w:val="28"/>
          <w:szCs w:val="28"/>
          <w:lang w:val="kk-KZ"/>
        </w:rPr>
        <w:t xml:space="preserve">е, </w:t>
      </w:r>
      <w:r w:rsidR="006A5F88" w:rsidRPr="00D76DB6">
        <w:rPr>
          <w:bCs/>
          <w:color w:val="0D0D0D" w:themeColor="text1" w:themeTint="F2"/>
          <w:sz w:val="28"/>
          <w:szCs w:val="28"/>
          <w:lang w:val="kk-KZ"/>
        </w:rPr>
        <w:t xml:space="preserve">барлық міндеттемелер </w:t>
      </w:r>
      <w:r w:rsidR="00545B3F">
        <w:rPr>
          <w:bCs/>
          <w:color w:val="0D0D0D" w:themeColor="text1" w:themeTint="F2"/>
          <w:sz w:val="28"/>
          <w:szCs w:val="28"/>
          <w:lang w:val="kk-KZ"/>
        </w:rPr>
        <w:t xml:space="preserve">                       </w:t>
      </w:r>
      <w:r w:rsidR="006A5F88" w:rsidRPr="00D76DB6">
        <w:rPr>
          <w:bCs/>
          <w:color w:val="0D0D0D" w:themeColor="text1" w:themeTint="F2"/>
          <w:sz w:val="28"/>
          <w:szCs w:val="28"/>
          <w:lang w:val="kk-KZ"/>
        </w:rPr>
        <w:lastRenderedPageBreak/>
        <w:t>0,15464-ке</w:t>
      </w:r>
      <w:r w:rsidR="002F1645" w:rsidRPr="00D76DB6">
        <w:rPr>
          <w:bCs/>
          <w:color w:val="0D0D0D" w:themeColor="text1" w:themeTint="F2"/>
          <w:sz w:val="28"/>
          <w:szCs w:val="28"/>
          <w:lang w:val="kk-KZ"/>
        </w:rPr>
        <w:t xml:space="preserve">, несие портфелі </w:t>
      </w:r>
      <w:r w:rsidR="00C61278" w:rsidRPr="00D76DB6">
        <w:rPr>
          <w:bCs/>
          <w:color w:val="0D0D0D" w:themeColor="text1" w:themeTint="F2"/>
          <w:sz w:val="28"/>
          <w:szCs w:val="28"/>
          <w:lang w:val="kk-KZ"/>
        </w:rPr>
        <w:t>0,</w:t>
      </w:r>
      <w:r w:rsidR="006A5F88" w:rsidRPr="00D76DB6">
        <w:rPr>
          <w:bCs/>
          <w:color w:val="0D0D0D" w:themeColor="text1" w:themeTint="F2"/>
          <w:sz w:val="28"/>
          <w:szCs w:val="28"/>
          <w:lang w:val="kk-KZ"/>
        </w:rPr>
        <w:t>09332</w:t>
      </w:r>
      <w:r w:rsidR="002F1645" w:rsidRPr="00D76DB6">
        <w:rPr>
          <w:bCs/>
          <w:color w:val="0D0D0D" w:themeColor="text1" w:themeTint="F2"/>
          <w:sz w:val="28"/>
          <w:szCs w:val="28"/>
          <w:lang w:val="kk-KZ"/>
        </w:rPr>
        <w:t xml:space="preserve">-ге, несие портфелінің сапасы </w:t>
      </w:r>
      <w:r w:rsidR="006A5F88" w:rsidRPr="00D76DB6">
        <w:rPr>
          <w:bCs/>
          <w:color w:val="0D0D0D" w:themeColor="text1" w:themeTint="F2"/>
          <w:sz w:val="28"/>
          <w:szCs w:val="28"/>
          <w:lang w:val="kk-KZ"/>
        </w:rPr>
        <w:t>0,31544</w:t>
      </w:r>
      <w:r w:rsidR="002F1645" w:rsidRPr="00D76DB6">
        <w:rPr>
          <w:bCs/>
          <w:color w:val="0D0D0D" w:themeColor="text1" w:themeTint="F2"/>
          <w:sz w:val="28"/>
          <w:szCs w:val="28"/>
          <w:lang w:val="kk-KZ"/>
        </w:rPr>
        <w:t xml:space="preserve">-ге </w:t>
      </w:r>
      <w:r w:rsidR="00536B99">
        <w:rPr>
          <w:bCs/>
          <w:color w:val="0D0D0D" w:themeColor="text1" w:themeTint="F2"/>
          <w:sz w:val="28"/>
          <w:szCs w:val="28"/>
          <w:lang w:val="kk-KZ"/>
        </w:rPr>
        <w:t>артқан</w:t>
      </w:r>
      <w:r w:rsidR="002F1645" w:rsidRPr="00D76DB6">
        <w:rPr>
          <w:bCs/>
          <w:color w:val="0D0D0D" w:themeColor="text1" w:themeTint="F2"/>
          <w:sz w:val="28"/>
          <w:szCs w:val="28"/>
          <w:lang w:val="kk-KZ"/>
        </w:rPr>
        <w:t>.</w:t>
      </w:r>
      <w:r w:rsidR="00C90CD8" w:rsidRPr="00D76DB6">
        <w:rPr>
          <w:bCs/>
          <w:color w:val="0D0D0D" w:themeColor="text1" w:themeTint="F2"/>
          <w:sz w:val="28"/>
          <w:szCs w:val="28"/>
          <w:lang w:val="kk-KZ"/>
        </w:rPr>
        <w:t xml:space="preserve"> </w:t>
      </w:r>
      <w:r w:rsidR="006A5F88" w:rsidRPr="00D76DB6">
        <w:rPr>
          <w:bCs/>
          <w:color w:val="0D0D0D" w:themeColor="text1" w:themeTint="F2"/>
          <w:sz w:val="28"/>
          <w:szCs w:val="28"/>
          <w:lang w:val="kk-KZ"/>
        </w:rPr>
        <w:t>Жалпы жүйе сценарий бойынша  өзіндік дамудан 0,15021-ге</w:t>
      </w:r>
      <w:r w:rsidR="00536B99">
        <w:rPr>
          <w:bCs/>
          <w:color w:val="0D0D0D" w:themeColor="text1" w:themeTint="F2"/>
          <w:sz w:val="28"/>
          <w:szCs w:val="28"/>
          <w:lang w:val="kk-KZ"/>
        </w:rPr>
        <w:t xml:space="preserve"> артқан</w:t>
      </w:r>
      <w:r w:rsidR="006A5F88" w:rsidRPr="00D76DB6">
        <w:rPr>
          <w:bCs/>
          <w:color w:val="0D0D0D" w:themeColor="text1" w:themeTint="F2"/>
          <w:sz w:val="28"/>
          <w:szCs w:val="28"/>
          <w:lang w:val="kk-KZ"/>
        </w:rPr>
        <w:t xml:space="preserve">. </w:t>
      </w:r>
      <w:r w:rsidR="00C90CD8" w:rsidRPr="00D76DB6">
        <w:rPr>
          <w:bCs/>
          <w:color w:val="0D0D0D" w:themeColor="text1" w:themeTint="F2"/>
          <w:sz w:val="28"/>
          <w:szCs w:val="28"/>
          <w:lang w:val="kk-KZ"/>
        </w:rPr>
        <w:t xml:space="preserve">Кіші жүйедегі барлық көрсеткіштер бойынша оң нәтижелерді </w:t>
      </w:r>
      <w:r w:rsidR="00D75455" w:rsidRPr="00D76DB6">
        <w:rPr>
          <w:bCs/>
          <w:color w:val="0D0D0D" w:themeColor="text1" w:themeTint="F2"/>
          <w:sz w:val="28"/>
          <w:szCs w:val="28"/>
          <w:lang w:val="kk-KZ"/>
        </w:rPr>
        <w:t>береді.</w:t>
      </w:r>
    </w:p>
    <w:p w14:paraId="0D25AFB4" w14:textId="50EA1D71" w:rsidR="00364CC7" w:rsidRPr="00D76DB6" w:rsidRDefault="00364CC7" w:rsidP="001C24FB">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Бағдарлардағы кіші жүйелер бойынша көрсеткіштерідің өзгерісін суреттен (диаграмадан) көруге болады (сурет </w:t>
      </w:r>
      <w:r w:rsidR="00545B3F">
        <w:rPr>
          <w:bCs/>
          <w:color w:val="0D0D0D" w:themeColor="text1" w:themeTint="F2"/>
          <w:sz w:val="28"/>
          <w:szCs w:val="28"/>
          <w:lang w:val="kk-KZ"/>
        </w:rPr>
        <w:t>32</w:t>
      </w:r>
      <w:r w:rsidRPr="00D76DB6">
        <w:rPr>
          <w:bCs/>
          <w:color w:val="0D0D0D" w:themeColor="text1" w:themeTint="F2"/>
          <w:sz w:val="28"/>
          <w:szCs w:val="28"/>
          <w:lang w:val="kk-KZ"/>
        </w:rPr>
        <w:t>).</w:t>
      </w:r>
    </w:p>
    <w:p w14:paraId="79D24AE1" w14:textId="77777777" w:rsidR="00364CC7" w:rsidRPr="00D76DB6" w:rsidRDefault="00364CC7" w:rsidP="001C24FB">
      <w:pPr>
        <w:ind w:right="-2" w:firstLine="709"/>
        <w:jc w:val="both"/>
        <w:rPr>
          <w:bCs/>
          <w:color w:val="0D0D0D" w:themeColor="text1" w:themeTint="F2"/>
          <w:sz w:val="28"/>
          <w:szCs w:val="28"/>
          <w:lang w:val="kk-KZ"/>
        </w:rPr>
      </w:pPr>
    </w:p>
    <w:p w14:paraId="138F8650" w14:textId="77777777" w:rsidR="00364CC7" w:rsidRPr="00D76DB6" w:rsidRDefault="00BA0188" w:rsidP="0099188C">
      <w:pPr>
        <w:ind w:right="-2"/>
        <w:jc w:val="center"/>
        <w:rPr>
          <w:bCs/>
          <w:color w:val="0D0D0D" w:themeColor="text1" w:themeTint="F2"/>
          <w:sz w:val="28"/>
          <w:szCs w:val="28"/>
          <w:lang w:val="kk-KZ"/>
        </w:rPr>
      </w:pPr>
      <w:r w:rsidRPr="00D76DB6">
        <w:rPr>
          <w:noProof/>
          <w:color w:val="0D0D0D" w:themeColor="text1" w:themeTint="F2"/>
        </w:rPr>
        <w:drawing>
          <wp:inline distT="0" distB="0" distL="0" distR="0" wp14:anchorId="6AF83EE1" wp14:editId="5F7F93D6">
            <wp:extent cx="5990053" cy="2332453"/>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415" t="45287" r="36437" b="14628"/>
                    <a:stretch/>
                  </pic:blipFill>
                  <pic:spPr bwMode="auto">
                    <a:xfrm>
                      <a:off x="0" y="0"/>
                      <a:ext cx="6004763" cy="2338181"/>
                    </a:xfrm>
                    <a:prstGeom prst="rect">
                      <a:avLst/>
                    </a:prstGeom>
                    <a:ln>
                      <a:noFill/>
                    </a:ln>
                    <a:extLst>
                      <a:ext uri="{53640926-AAD7-44D8-BBD7-CCE9431645EC}">
                        <a14:shadowObscured xmlns:a14="http://schemas.microsoft.com/office/drawing/2010/main"/>
                      </a:ext>
                    </a:extLst>
                  </pic:spPr>
                </pic:pic>
              </a:graphicData>
            </a:graphic>
          </wp:inline>
        </w:drawing>
      </w:r>
    </w:p>
    <w:p w14:paraId="4078629A" w14:textId="77777777" w:rsidR="00545B3F" w:rsidRPr="00C33730" w:rsidRDefault="00545B3F" w:rsidP="008371BB">
      <w:pPr>
        <w:ind w:right="-2" w:firstLine="709"/>
        <w:jc w:val="both"/>
        <w:rPr>
          <w:bCs/>
          <w:color w:val="0D0D0D" w:themeColor="text1" w:themeTint="F2"/>
          <w:sz w:val="16"/>
          <w:szCs w:val="16"/>
          <w:lang w:val="kk-KZ"/>
        </w:rPr>
      </w:pPr>
    </w:p>
    <w:p w14:paraId="0420662F" w14:textId="3CB415DA" w:rsidR="00267794" w:rsidRPr="00D76DB6" w:rsidRDefault="00267794" w:rsidP="00545B3F">
      <w:pPr>
        <w:ind w:right="-2"/>
        <w:jc w:val="center"/>
        <w:rPr>
          <w:bCs/>
          <w:color w:val="0D0D0D" w:themeColor="text1" w:themeTint="F2"/>
          <w:sz w:val="28"/>
          <w:szCs w:val="28"/>
          <w:lang w:val="kk-KZ"/>
        </w:rPr>
      </w:pPr>
      <w:r w:rsidRPr="00D76DB6">
        <w:rPr>
          <w:bCs/>
          <w:color w:val="0D0D0D" w:themeColor="text1" w:themeTint="F2"/>
          <w:sz w:val="28"/>
          <w:szCs w:val="28"/>
          <w:lang w:val="kk-KZ"/>
        </w:rPr>
        <w:t xml:space="preserve">Сурет 32 </w:t>
      </w:r>
      <w:r w:rsidR="00BB199D">
        <w:rPr>
          <w:bCs/>
          <w:color w:val="0D0D0D" w:themeColor="text1" w:themeTint="F2"/>
          <w:sz w:val="28"/>
          <w:szCs w:val="28"/>
          <w:lang w:val="kk-KZ"/>
        </w:rPr>
        <w:t>–</w:t>
      </w:r>
      <w:r w:rsidRPr="00D76DB6">
        <w:rPr>
          <w:bCs/>
          <w:color w:val="0D0D0D" w:themeColor="text1" w:themeTint="F2"/>
          <w:sz w:val="28"/>
          <w:szCs w:val="28"/>
          <w:lang w:val="kk-KZ"/>
        </w:rPr>
        <w:t xml:space="preserve"> </w:t>
      </w:r>
      <w:r w:rsidRPr="00D76DB6">
        <w:rPr>
          <w:color w:val="0D0D0D" w:themeColor="text1" w:themeTint="F2"/>
          <w:sz w:val="28"/>
          <w:szCs w:val="28"/>
          <w:lang w:val="kk-KZ"/>
        </w:rPr>
        <w:t xml:space="preserve">Берілген импульстар негізінде 2025 жылы </w:t>
      </w:r>
      <w:r w:rsidRPr="00D76DB6">
        <w:rPr>
          <w:bCs/>
          <w:color w:val="0D0D0D" w:themeColor="text1" w:themeTint="F2"/>
          <w:sz w:val="28"/>
          <w:szCs w:val="28"/>
          <w:lang w:val="kk-KZ"/>
        </w:rPr>
        <w:t>кіші жүйелер бойынша көрсеткіштердің өзгерісін болжау</w:t>
      </w:r>
      <w:r w:rsidR="00007796" w:rsidRPr="00D76DB6">
        <w:rPr>
          <w:bCs/>
          <w:color w:val="0D0D0D" w:themeColor="text1" w:themeTint="F2"/>
          <w:sz w:val="28"/>
          <w:szCs w:val="28"/>
          <w:lang w:val="kk-KZ"/>
        </w:rPr>
        <w:t xml:space="preserve"> (%)</w:t>
      </w:r>
    </w:p>
    <w:p w14:paraId="69FCD89C" w14:textId="77777777" w:rsidR="00267794" w:rsidRPr="00D76DB6" w:rsidRDefault="00267794" w:rsidP="008371BB">
      <w:pPr>
        <w:ind w:right="-2" w:firstLine="709"/>
        <w:jc w:val="both"/>
        <w:rPr>
          <w:bCs/>
          <w:color w:val="0D0D0D" w:themeColor="text1" w:themeTint="F2"/>
          <w:sz w:val="28"/>
          <w:szCs w:val="28"/>
          <w:lang w:val="kk-KZ"/>
        </w:rPr>
      </w:pPr>
    </w:p>
    <w:p w14:paraId="240EDA13" w14:textId="32CE4624" w:rsidR="00364CC7" w:rsidRPr="00D76DB6" w:rsidRDefault="00545B3F" w:rsidP="008371BB">
      <w:pPr>
        <w:ind w:right="-2" w:firstLine="709"/>
        <w:jc w:val="both"/>
        <w:rPr>
          <w:bCs/>
          <w:color w:val="0D0D0D" w:themeColor="text1" w:themeTint="F2"/>
          <w:sz w:val="28"/>
          <w:szCs w:val="28"/>
          <w:lang w:val="kk-KZ"/>
        </w:rPr>
      </w:pPr>
      <w:r>
        <w:rPr>
          <w:bCs/>
          <w:color w:val="0D0D0D" w:themeColor="text1" w:themeTint="F2"/>
          <w:sz w:val="28"/>
          <w:szCs w:val="28"/>
          <w:lang w:val="kk-KZ"/>
        </w:rPr>
        <w:t>32-</w:t>
      </w:r>
      <w:r w:rsidRPr="00D76DB6">
        <w:rPr>
          <w:bCs/>
          <w:color w:val="0D0D0D" w:themeColor="text1" w:themeTint="F2"/>
          <w:sz w:val="28"/>
          <w:szCs w:val="28"/>
          <w:lang w:val="kk-KZ"/>
        </w:rPr>
        <w:t xml:space="preserve">суретте </w:t>
      </w:r>
      <w:r w:rsidR="00364CC7" w:rsidRPr="00D76DB6">
        <w:rPr>
          <w:bCs/>
          <w:color w:val="0D0D0D" w:themeColor="text1" w:themeTint="F2"/>
          <w:sz w:val="28"/>
          <w:szCs w:val="28"/>
          <w:lang w:val="kk-KZ"/>
        </w:rPr>
        <w:t>жиынтық актив</w:t>
      </w:r>
      <w:r w:rsidR="00BA0188" w:rsidRPr="00D76DB6">
        <w:rPr>
          <w:bCs/>
          <w:color w:val="0D0D0D" w:themeColor="text1" w:themeTint="F2"/>
          <w:sz w:val="28"/>
          <w:szCs w:val="28"/>
          <w:lang w:val="kk-KZ"/>
        </w:rPr>
        <w:t>тер</w:t>
      </w:r>
      <w:r w:rsidR="002F396A" w:rsidRPr="00D76DB6">
        <w:rPr>
          <w:bCs/>
          <w:color w:val="0D0D0D" w:themeColor="text1" w:themeTint="F2"/>
          <w:sz w:val="28"/>
          <w:szCs w:val="28"/>
          <w:lang w:val="kk-KZ"/>
        </w:rPr>
        <w:t xml:space="preserve"> болжаммен салыстырғанда</w:t>
      </w:r>
      <w:r w:rsidR="00007796" w:rsidRPr="00D76DB6">
        <w:rPr>
          <w:bCs/>
          <w:color w:val="0D0D0D" w:themeColor="text1" w:themeTint="F2"/>
          <w:sz w:val="28"/>
          <w:szCs w:val="28"/>
          <w:lang w:val="kk-KZ"/>
        </w:rPr>
        <w:t xml:space="preserve"> </w:t>
      </w:r>
      <w:r w:rsidR="00A407B3" w:rsidRPr="00D76DB6">
        <w:rPr>
          <w:bCs/>
          <w:color w:val="0D0D0D" w:themeColor="text1" w:themeTint="F2"/>
          <w:sz w:val="28"/>
          <w:szCs w:val="28"/>
          <w:lang w:val="kk-KZ"/>
        </w:rPr>
        <w:t>0,5-к</w:t>
      </w:r>
      <w:r w:rsidR="002F396A" w:rsidRPr="00D76DB6">
        <w:rPr>
          <w:bCs/>
          <w:color w:val="0D0D0D" w:themeColor="text1" w:themeTint="F2"/>
          <w:sz w:val="28"/>
          <w:szCs w:val="28"/>
          <w:lang w:val="kk-KZ"/>
        </w:rPr>
        <w:t xml:space="preserve">е </w:t>
      </w:r>
      <w:r w:rsidR="00BA0188" w:rsidRPr="00D76DB6">
        <w:rPr>
          <w:bCs/>
          <w:color w:val="0D0D0D" w:themeColor="text1" w:themeTint="F2"/>
          <w:sz w:val="28"/>
          <w:szCs w:val="28"/>
          <w:lang w:val="kk-KZ"/>
        </w:rPr>
        <w:t>өскен, басқа активтер қалыпты жағдайда</w:t>
      </w:r>
      <w:r w:rsidR="00E67C46" w:rsidRPr="00D76DB6">
        <w:rPr>
          <w:bCs/>
          <w:color w:val="0D0D0D" w:themeColor="text1" w:themeTint="F2"/>
          <w:sz w:val="28"/>
          <w:szCs w:val="28"/>
          <w:lang w:val="kk-KZ"/>
        </w:rPr>
        <w:t xml:space="preserve">. Міндеттемелерде </w:t>
      </w:r>
      <w:r w:rsidR="00BA0188" w:rsidRPr="00D76DB6">
        <w:rPr>
          <w:color w:val="0D0D0D" w:themeColor="text1" w:themeTint="F2"/>
          <w:sz w:val="28"/>
          <w:szCs w:val="28"/>
          <w:lang w:val="kk-KZ"/>
        </w:rPr>
        <w:t>жеке тұлғалардың</w:t>
      </w:r>
      <w:r w:rsidR="00BA0188" w:rsidRPr="00D76DB6">
        <w:rPr>
          <w:bCs/>
          <w:color w:val="0D0D0D" w:themeColor="text1" w:themeTint="F2"/>
          <w:sz w:val="28"/>
          <w:szCs w:val="28"/>
          <w:vertAlign w:val="subscript"/>
          <w:lang w:val="kk-KZ"/>
        </w:rPr>
        <w:t xml:space="preserve"> </w:t>
      </w:r>
      <w:r w:rsidR="00BA0188" w:rsidRPr="00D76DB6">
        <w:rPr>
          <w:color w:val="0D0D0D" w:themeColor="text1" w:themeTint="F2"/>
          <w:sz w:val="28"/>
          <w:szCs w:val="28"/>
          <w:lang w:val="kk-KZ"/>
        </w:rPr>
        <w:t>теңгемен салынған депозиттер бойынша сыйақының орташа мөлшерлемесіне</w:t>
      </w:r>
      <w:r w:rsidR="00007796" w:rsidRPr="00D76DB6">
        <w:rPr>
          <w:color w:val="0D0D0D" w:themeColor="text1" w:themeTint="F2"/>
          <w:sz w:val="28"/>
          <w:szCs w:val="28"/>
          <w:lang w:val="kk-KZ"/>
        </w:rPr>
        <w:t xml:space="preserve"> </w:t>
      </w:r>
      <w:r w:rsidR="00BA0188" w:rsidRPr="008039C2">
        <w:rPr>
          <w:color w:val="0D0D0D" w:themeColor="text1" w:themeTint="F2"/>
          <w:sz w:val="28"/>
          <w:szCs w:val="28"/>
          <w:lang w:val="kk-KZ"/>
        </w:rPr>
        <w:t>(%) 1,1</w:t>
      </w:r>
      <w:r w:rsidR="00A407B3" w:rsidRPr="008039C2">
        <w:rPr>
          <w:color w:val="0D0D0D" w:themeColor="text1" w:themeTint="F2"/>
          <w:sz w:val="28"/>
          <w:szCs w:val="28"/>
          <w:lang w:val="kk-KZ"/>
        </w:rPr>
        <w:t>-</w:t>
      </w:r>
      <w:r w:rsidR="002F396A" w:rsidRPr="008039C2">
        <w:rPr>
          <w:color w:val="0D0D0D" w:themeColor="text1" w:themeTint="F2"/>
          <w:sz w:val="28"/>
          <w:szCs w:val="28"/>
          <w:lang w:val="kk-KZ"/>
        </w:rPr>
        <w:t>ге,</w:t>
      </w:r>
      <w:r w:rsidR="00BA0188" w:rsidRPr="008039C2">
        <w:rPr>
          <w:bCs/>
          <w:color w:val="0D0D0D" w:themeColor="text1" w:themeTint="F2"/>
          <w:sz w:val="28"/>
          <w:szCs w:val="28"/>
          <w:lang w:val="kk-KZ"/>
        </w:rPr>
        <w:t xml:space="preserve"> </w:t>
      </w:r>
      <w:r w:rsidR="002F396A" w:rsidRPr="008039C2">
        <w:rPr>
          <w:color w:val="0D0D0D" w:themeColor="text1" w:themeTint="F2"/>
          <w:sz w:val="28"/>
          <w:szCs w:val="28"/>
          <w:lang w:val="kk-KZ"/>
        </w:rPr>
        <w:t>заңды тұлғалардың</w:t>
      </w:r>
      <w:r w:rsidR="002F396A" w:rsidRPr="008039C2">
        <w:rPr>
          <w:bCs/>
          <w:color w:val="0D0D0D" w:themeColor="text1" w:themeTint="F2"/>
          <w:sz w:val="28"/>
          <w:szCs w:val="28"/>
          <w:vertAlign w:val="subscript"/>
          <w:lang w:val="kk-KZ"/>
        </w:rPr>
        <w:t xml:space="preserve"> </w:t>
      </w:r>
      <w:r w:rsidR="002F396A" w:rsidRPr="008039C2">
        <w:rPr>
          <w:color w:val="0D0D0D" w:themeColor="text1" w:themeTint="F2"/>
          <w:sz w:val="28"/>
          <w:szCs w:val="28"/>
          <w:lang w:val="kk-KZ"/>
        </w:rPr>
        <w:t xml:space="preserve">теңгемен салынған депозиттер бойынша сыйақының орташа мөлшерлемесіне </w:t>
      </w:r>
      <w:r w:rsidR="00A407B3" w:rsidRPr="008039C2">
        <w:rPr>
          <w:color w:val="0D0D0D" w:themeColor="text1" w:themeTint="F2"/>
          <w:sz w:val="28"/>
          <w:szCs w:val="28"/>
          <w:lang w:val="kk-KZ"/>
        </w:rPr>
        <w:t>0,3</w:t>
      </w:r>
      <w:r w:rsidR="008039C2" w:rsidRPr="008039C2">
        <w:rPr>
          <w:color w:val="0D0D0D" w:themeColor="text1" w:themeTint="F2"/>
          <w:sz w:val="28"/>
          <w:szCs w:val="28"/>
          <w:lang w:val="kk-KZ"/>
        </w:rPr>
        <w:t>-</w:t>
      </w:r>
      <w:r w:rsidR="008039C2">
        <w:rPr>
          <w:color w:val="0D0D0D" w:themeColor="text1" w:themeTint="F2"/>
          <w:sz w:val="28"/>
          <w:szCs w:val="28"/>
          <w:lang w:val="kk-KZ"/>
        </w:rPr>
        <w:t>ке</w:t>
      </w:r>
      <w:r w:rsidR="00A407B3" w:rsidRPr="008039C2">
        <w:rPr>
          <w:color w:val="0D0D0D" w:themeColor="text1" w:themeTint="F2"/>
          <w:sz w:val="28"/>
          <w:szCs w:val="28"/>
          <w:lang w:val="kk-KZ"/>
        </w:rPr>
        <w:t xml:space="preserve">, </w:t>
      </w:r>
      <w:r w:rsidR="002F396A" w:rsidRPr="008039C2">
        <w:rPr>
          <w:color w:val="0D0D0D" w:themeColor="text1" w:themeTint="F2"/>
          <w:sz w:val="28"/>
          <w:szCs w:val="28"/>
          <w:lang w:val="kk-KZ"/>
        </w:rPr>
        <w:t xml:space="preserve">клиенттердің </w:t>
      </w:r>
      <w:r w:rsidR="00E67C46" w:rsidRPr="008039C2">
        <w:rPr>
          <w:bCs/>
          <w:color w:val="0D0D0D" w:themeColor="text1" w:themeTint="F2"/>
          <w:sz w:val="28"/>
          <w:szCs w:val="28"/>
          <w:lang w:val="kk-KZ"/>
        </w:rPr>
        <w:t xml:space="preserve">салымдары </w:t>
      </w:r>
      <w:r w:rsidR="002F396A" w:rsidRPr="008039C2">
        <w:rPr>
          <w:bCs/>
          <w:color w:val="0D0D0D" w:themeColor="text1" w:themeTint="F2"/>
          <w:sz w:val="28"/>
          <w:szCs w:val="28"/>
          <w:lang w:val="kk-KZ"/>
        </w:rPr>
        <w:t>0,1</w:t>
      </w:r>
      <w:r w:rsidR="008039C2" w:rsidRPr="008039C2">
        <w:rPr>
          <w:bCs/>
          <w:color w:val="0D0D0D" w:themeColor="text1" w:themeTint="F2"/>
          <w:sz w:val="28"/>
          <w:szCs w:val="28"/>
          <w:lang w:val="kk-KZ"/>
        </w:rPr>
        <w:t>-</w:t>
      </w:r>
      <w:r w:rsidR="008039C2">
        <w:rPr>
          <w:bCs/>
          <w:color w:val="0D0D0D" w:themeColor="text1" w:themeTint="F2"/>
          <w:sz w:val="28"/>
          <w:szCs w:val="28"/>
          <w:lang w:val="kk-KZ"/>
        </w:rPr>
        <w:t>ге</w:t>
      </w:r>
      <w:r w:rsidR="002F396A" w:rsidRPr="008039C2">
        <w:rPr>
          <w:bCs/>
          <w:color w:val="0D0D0D" w:themeColor="text1" w:themeTint="F2"/>
          <w:sz w:val="28"/>
          <w:szCs w:val="28"/>
          <w:lang w:val="kk-KZ"/>
        </w:rPr>
        <w:t>, барлық меншік капитал 0,2</w:t>
      </w:r>
      <w:r w:rsidR="008039C2" w:rsidRPr="008039C2">
        <w:rPr>
          <w:bCs/>
          <w:color w:val="0D0D0D" w:themeColor="text1" w:themeTint="F2"/>
          <w:sz w:val="28"/>
          <w:szCs w:val="28"/>
          <w:lang w:val="kk-KZ"/>
        </w:rPr>
        <w:t>-да</w:t>
      </w:r>
      <w:r w:rsidR="002F396A" w:rsidRPr="008039C2">
        <w:rPr>
          <w:bCs/>
          <w:color w:val="0D0D0D" w:themeColor="text1" w:themeTint="F2"/>
          <w:sz w:val="28"/>
          <w:szCs w:val="28"/>
          <w:lang w:val="kk-KZ"/>
        </w:rPr>
        <w:t xml:space="preserve"> өте жоғары деңгейде өскен</w:t>
      </w:r>
      <w:r w:rsidR="00ED7637" w:rsidRPr="008039C2">
        <w:rPr>
          <w:bCs/>
          <w:color w:val="0D0D0D" w:themeColor="text1" w:themeTint="F2"/>
          <w:sz w:val="28"/>
          <w:szCs w:val="28"/>
          <w:lang w:val="kk-KZ"/>
        </w:rPr>
        <w:t xml:space="preserve">. Несие портфелінің құрылымында заңды тұлғалардың қарыздары </w:t>
      </w:r>
      <w:r w:rsidR="008039C2" w:rsidRPr="008039C2">
        <w:rPr>
          <w:color w:val="0D0D0D" w:themeColor="text1" w:themeTint="F2"/>
          <w:sz w:val="28"/>
          <w:szCs w:val="28"/>
          <w:lang w:val="kk-KZ"/>
        </w:rPr>
        <w:t>(%)</w:t>
      </w:r>
      <w:r w:rsidR="008039C2">
        <w:rPr>
          <w:color w:val="0D0D0D" w:themeColor="text1" w:themeTint="F2"/>
          <w:sz w:val="28"/>
          <w:szCs w:val="28"/>
          <w:lang w:val="kk-KZ"/>
        </w:rPr>
        <w:t xml:space="preserve"> </w:t>
      </w:r>
      <w:r w:rsidR="00ED7637" w:rsidRPr="008039C2">
        <w:rPr>
          <w:color w:val="0D0D0D" w:themeColor="text1" w:themeTint="F2"/>
          <w:sz w:val="28"/>
          <w:szCs w:val="28"/>
          <w:lang w:val="kk-KZ"/>
        </w:rPr>
        <w:t>1,2</w:t>
      </w:r>
      <w:r w:rsidR="008039C2">
        <w:rPr>
          <w:color w:val="0D0D0D" w:themeColor="text1" w:themeTint="F2"/>
          <w:sz w:val="28"/>
          <w:szCs w:val="28"/>
          <w:lang w:val="kk-KZ"/>
        </w:rPr>
        <w:t>-ге</w:t>
      </w:r>
      <w:r w:rsidR="00ED7637" w:rsidRPr="008039C2">
        <w:rPr>
          <w:color w:val="0D0D0D" w:themeColor="text1" w:themeTint="F2"/>
          <w:sz w:val="28"/>
          <w:szCs w:val="28"/>
          <w:lang w:val="kk-KZ"/>
        </w:rPr>
        <w:t xml:space="preserve">, </w:t>
      </w:r>
      <w:r w:rsidR="00ED7637" w:rsidRPr="008039C2">
        <w:rPr>
          <w:bCs/>
          <w:color w:val="0D0D0D" w:themeColor="text1" w:themeTint="F2"/>
          <w:sz w:val="28"/>
          <w:szCs w:val="28"/>
          <w:lang w:val="kk-KZ"/>
        </w:rPr>
        <w:t xml:space="preserve">шағын және орта кәсіпкерлік субъектілеріне қарыздары </w:t>
      </w:r>
      <w:r w:rsidR="00ED7637" w:rsidRPr="008039C2">
        <w:rPr>
          <w:color w:val="0D0D0D" w:themeColor="text1" w:themeTint="F2"/>
          <w:sz w:val="28"/>
          <w:szCs w:val="28"/>
          <w:lang w:val="kk-KZ"/>
        </w:rPr>
        <w:t>1,3</w:t>
      </w:r>
      <w:r w:rsidR="008039C2">
        <w:rPr>
          <w:color w:val="0D0D0D" w:themeColor="text1" w:themeTint="F2"/>
          <w:sz w:val="28"/>
          <w:szCs w:val="28"/>
          <w:lang w:val="kk-KZ"/>
        </w:rPr>
        <w:t>-ке</w:t>
      </w:r>
      <w:r w:rsidR="00ED7637" w:rsidRPr="008039C2">
        <w:rPr>
          <w:color w:val="0D0D0D" w:themeColor="text1" w:themeTint="F2"/>
          <w:sz w:val="28"/>
          <w:szCs w:val="28"/>
          <w:lang w:val="kk-KZ"/>
        </w:rPr>
        <w:t xml:space="preserve">, </w:t>
      </w:r>
      <w:r w:rsidR="00ED7637" w:rsidRPr="008039C2">
        <w:rPr>
          <w:bCs/>
          <w:color w:val="0D0D0D" w:themeColor="text1" w:themeTint="F2"/>
          <w:sz w:val="28"/>
          <w:szCs w:val="28"/>
          <w:lang w:val="kk-KZ"/>
        </w:rPr>
        <w:t xml:space="preserve">жеке тұлғалардың қарыздары </w:t>
      </w:r>
      <w:r w:rsidR="00F61E40" w:rsidRPr="008039C2">
        <w:rPr>
          <w:color w:val="0D0D0D" w:themeColor="text1" w:themeTint="F2"/>
          <w:sz w:val="28"/>
          <w:szCs w:val="28"/>
          <w:lang w:val="kk-KZ"/>
        </w:rPr>
        <w:t>0</w:t>
      </w:r>
      <w:r w:rsidR="00ED7637" w:rsidRPr="008039C2">
        <w:rPr>
          <w:color w:val="0D0D0D" w:themeColor="text1" w:themeTint="F2"/>
          <w:sz w:val="28"/>
          <w:szCs w:val="28"/>
          <w:lang w:val="kk-KZ"/>
        </w:rPr>
        <w:t>,</w:t>
      </w:r>
      <w:r w:rsidR="00F61E40" w:rsidRPr="008039C2">
        <w:rPr>
          <w:color w:val="0D0D0D" w:themeColor="text1" w:themeTint="F2"/>
          <w:sz w:val="28"/>
          <w:szCs w:val="28"/>
          <w:lang w:val="kk-KZ"/>
        </w:rPr>
        <w:t>4</w:t>
      </w:r>
      <w:r w:rsidR="008039C2">
        <w:rPr>
          <w:color w:val="0D0D0D" w:themeColor="text1" w:themeTint="F2"/>
          <w:sz w:val="28"/>
          <w:szCs w:val="28"/>
          <w:lang w:val="kk-KZ"/>
        </w:rPr>
        <w:t>-ке</w:t>
      </w:r>
      <w:r w:rsidR="00ED7637" w:rsidRPr="008039C2">
        <w:rPr>
          <w:color w:val="0D0D0D" w:themeColor="text1" w:themeTint="F2"/>
          <w:sz w:val="28"/>
          <w:szCs w:val="28"/>
          <w:lang w:val="kk-KZ"/>
        </w:rPr>
        <w:t xml:space="preserve">, </w:t>
      </w:r>
      <w:r w:rsidR="00F61E40" w:rsidRPr="008039C2">
        <w:rPr>
          <w:bCs/>
          <w:color w:val="0D0D0D" w:themeColor="text1" w:themeTint="F2"/>
          <w:sz w:val="28"/>
          <w:szCs w:val="28"/>
          <w:lang w:val="kk-KZ"/>
        </w:rPr>
        <w:t>тұрғын үй салуға және сатып алуға</w:t>
      </w:r>
      <w:r w:rsidR="008138C7" w:rsidRPr="008039C2">
        <w:rPr>
          <w:bCs/>
          <w:color w:val="0D0D0D" w:themeColor="text1" w:themeTint="F2"/>
          <w:sz w:val="28"/>
          <w:szCs w:val="28"/>
          <w:lang w:val="kk-KZ"/>
        </w:rPr>
        <w:t xml:space="preserve"> </w:t>
      </w:r>
      <w:r w:rsidR="00F61E40" w:rsidRPr="008039C2">
        <w:rPr>
          <w:bCs/>
          <w:color w:val="0D0D0D" w:themeColor="text1" w:themeTint="F2"/>
          <w:sz w:val="28"/>
          <w:szCs w:val="28"/>
          <w:lang w:val="kk-KZ"/>
        </w:rPr>
        <w:t>1,1</w:t>
      </w:r>
      <w:r w:rsidR="008039C2">
        <w:rPr>
          <w:bCs/>
          <w:color w:val="0D0D0D" w:themeColor="text1" w:themeTint="F2"/>
          <w:sz w:val="28"/>
          <w:szCs w:val="28"/>
          <w:lang w:val="kk-KZ"/>
        </w:rPr>
        <w:t>-ге</w:t>
      </w:r>
      <w:r w:rsidR="00F61E40" w:rsidRPr="008039C2">
        <w:rPr>
          <w:bCs/>
          <w:color w:val="0D0D0D" w:themeColor="text1" w:themeTint="F2"/>
          <w:sz w:val="28"/>
          <w:szCs w:val="28"/>
          <w:lang w:val="kk-KZ"/>
        </w:rPr>
        <w:t xml:space="preserve"> жоғарлаған. Несие портфелінің сапасы </w:t>
      </w:r>
      <w:r w:rsidR="008039C2" w:rsidRPr="008039C2">
        <w:rPr>
          <w:color w:val="0D0D0D" w:themeColor="text1" w:themeTint="F2"/>
          <w:sz w:val="28"/>
          <w:szCs w:val="28"/>
          <w:lang w:val="kk-KZ"/>
        </w:rPr>
        <w:t>(%)</w:t>
      </w:r>
      <w:r w:rsidR="008039C2">
        <w:rPr>
          <w:color w:val="0D0D0D" w:themeColor="text1" w:themeTint="F2"/>
          <w:sz w:val="28"/>
          <w:szCs w:val="28"/>
          <w:lang w:val="kk-KZ"/>
        </w:rPr>
        <w:t xml:space="preserve"> </w:t>
      </w:r>
      <w:r w:rsidR="00F61E40" w:rsidRPr="008039C2">
        <w:rPr>
          <w:bCs/>
          <w:color w:val="0D0D0D" w:themeColor="text1" w:themeTint="F2"/>
          <w:sz w:val="28"/>
          <w:szCs w:val="28"/>
          <w:lang w:val="kk-KZ"/>
        </w:rPr>
        <w:t>2,2</w:t>
      </w:r>
      <w:r w:rsidR="008039C2">
        <w:rPr>
          <w:bCs/>
          <w:color w:val="0D0D0D" w:themeColor="text1" w:themeTint="F2"/>
          <w:sz w:val="28"/>
          <w:szCs w:val="28"/>
          <w:lang w:val="kk-KZ"/>
        </w:rPr>
        <w:t>-ге,</w:t>
      </w:r>
      <w:r w:rsidR="00F61E40" w:rsidRPr="008039C2">
        <w:rPr>
          <w:bCs/>
          <w:color w:val="0D0D0D" w:themeColor="text1" w:themeTint="F2"/>
          <w:sz w:val="28"/>
          <w:szCs w:val="28"/>
          <w:lang w:val="kk-KZ"/>
        </w:rPr>
        <w:t xml:space="preserve"> негізгі борыш және/немесе есептелген сыйақы бойынша мерзімі өткен берешек жоқ</w:t>
      </w:r>
      <w:r w:rsidR="00F61E40" w:rsidRPr="00D76DB6">
        <w:rPr>
          <w:bCs/>
          <w:color w:val="0D0D0D" w:themeColor="text1" w:themeTint="F2"/>
          <w:sz w:val="28"/>
          <w:szCs w:val="28"/>
          <w:lang w:val="kk-KZ"/>
        </w:rPr>
        <w:t xml:space="preserve"> қарыздар 1,0</w:t>
      </w:r>
      <w:r w:rsidR="008039C2">
        <w:rPr>
          <w:bCs/>
          <w:color w:val="0D0D0D" w:themeColor="text1" w:themeTint="F2"/>
          <w:sz w:val="28"/>
          <w:szCs w:val="28"/>
          <w:lang w:val="kk-KZ"/>
        </w:rPr>
        <w:t>-ге</w:t>
      </w:r>
      <w:r w:rsidR="00F61E40" w:rsidRPr="00D76DB6">
        <w:rPr>
          <w:bCs/>
          <w:color w:val="0D0D0D" w:themeColor="text1" w:themeTint="F2"/>
          <w:sz w:val="28"/>
          <w:szCs w:val="28"/>
          <w:lang w:val="kk-KZ"/>
        </w:rPr>
        <w:t xml:space="preserve"> жоғарлап жақсарған. Сонымен қатар, шағын бизнес бойынша берілген кредиттер</w:t>
      </w:r>
      <w:r w:rsidR="008039C2">
        <w:rPr>
          <w:bCs/>
          <w:color w:val="0D0D0D" w:themeColor="text1" w:themeTint="F2"/>
          <w:sz w:val="28"/>
          <w:szCs w:val="28"/>
          <w:lang w:val="kk-KZ"/>
        </w:rPr>
        <w:t xml:space="preserve"> </w:t>
      </w:r>
      <w:r w:rsidR="008039C2" w:rsidRPr="008039C2">
        <w:rPr>
          <w:color w:val="0D0D0D" w:themeColor="text1" w:themeTint="F2"/>
          <w:sz w:val="28"/>
          <w:szCs w:val="28"/>
          <w:lang w:val="kk-KZ"/>
        </w:rPr>
        <w:t>(%)</w:t>
      </w:r>
      <w:r w:rsidR="00F61E40" w:rsidRPr="00D76DB6">
        <w:rPr>
          <w:bCs/>
          <w:color w:val="0D0D0D" w:themeColor="text1" w:themeTint="F2"/>
          <w:sz w:val="28"/>
          <w:szCs w:val="28"/>
          <w:lang w:val="kk-KZ"/>
        </w:rPr>
        <w:t xml:space="preserve"> 2,7</w:t>
      </w:r>
      <w:r w:rsidR="008039C2">
        <w:rPr>
          <w:bCs/>
          <w:color w:val="0D0D0D" w:themeColor="text1" w:themeTint="F2"/>
          <w:sz w:val="28"/>
          <w:szCs w:val="28"/>
          <w:lang w:val="kk-KZ"/>
        </w:rPr>
        <w:t>-ге</w:t>
      </w:r>
      <w:r w:rsidR="00F61E40" w:rsidRPr="00D76DB6">
        <w:rPr>
          <w:bCs/>
          <w:color w:val="0D0D0D" w:themeColor="text1" w:themeTint="F2"/>
          <w:sz w:val="28"/>
          <w:szCs w:val="28"/>
          <w:lang w:val="kk-KZ"/>
        </w:rPr>
        <w:t xml:space="preserve"> көбейген, орташа жылдық инфляция 1,1</w:t>
      </w:r>
      <w:r w:rsidR="008039C2">
        <w:rPr>
          <w:bCs/>
          <w:color w:val="0D0D0D" w:themeColor="text1" w:themeTint="F2"/>
          <w:sz w:val="28"/>
          <w:szCs w:val="28"/>
          <w:lang w:val="kk-KZ"/>
        </w:rPr>
        <w:t>-ге</w:t>
      </w:r>
      <w:r w:rsidR="00F61E40" w:rsidRPr="00D76DB6">
        <w:rPr>
          <w:bCs/>
          <w:color w:val="0D0D0D" w:themeColor="text1" w:themeTint="F2"/>
          <w:sz w:val="28"/>
          <w:szCs w:val="28"/>
          <w:lang w:val="kk-KZ"/>
        </w:rPr>
        <w:t xml:space="preserve"> т</w:t>
      </w:r>
      <w:r w:rsidR="008371BB" w:rsidRPr="00D76DB6">
        <w:rPr>
          <w:bCs/>
          <w:color w:val="0D0D0D" w:themeColor="text1" w:themeTint="F2"/>
          <w:sz w:val="28"/>
          <w:szCs w:val="28"/>
          <w:lang w:val="kk-KZ"/>
        </w:rPr>
        <w:t>өмендеген.</w:t>
      </w:r>
    </w:p>
    <w:p w14:paraId="68D0D8FA" w14:textId="0DF1C26D" w:rsidR="000D2F41" w:rsidRPr="00D76DB6" w:rsidRDefault="00F55DEE" w:rsidP="000D2F41">
      <w:pPr>
        <w:ind w:firstLine="567"/>
        <w:jc w:val="both"/>
        <w:rPr>
          <w:color w:val="0D0D0D" w:themeColor="text1" w:themeTint="F2"/>
          <w:sz w:val="28"/>
          <w:szCs w:val="28"/>
          <w:lang w:val="kk-KZ"/>
        </w:rPr>
      </w:pPr>
      <w:r w:rsidRPr="00D76DB6">
        <w:rPr>
          <w:bCs/>
          <w:color w:val="0D0D0D" w:themeColor="text1" w:themeTint="F2"/>
          <w:sz w:val="28"/>
          <w:szCs w:val="28"/>
          <w:lang w:val="kk-KZ"/>
        </w:rPr>
        <w:t xml:space="preserve">Осылайша, экономикалық жүйеде болжамдарды құрудың ең қолайлы әдісі сценарийлік талдау болып табылады. Сценарийлік талдау әдісі банктің ықтимал даму сценарийлерін құру, сондай-ақ болашақ бизнес-ортаның жағдайында осы сценарийлерді зерттеу үшін қолданылады. Бұл әдіс үнемі өзгеріп отыратын бизнес-ортада басқарудың ең қолайлы баламасын таңдау үшін қолданылады. Сценарий әдісі жағдайға әртүрлі көзқарастардан </w:t>
      </w:r>
      <w:r w:rsidR="002E74FC">
        <w:rPr>
          <w:bCs/>
          <w:color w:val="0D0D0D" w:themeColor="text1" w:themeTint="F2"/>
          <w:sz w:val="28"/>
          <w:szCs w:val="28"/>
          <w:lang w:val="kk-KZ"/>
        </w:rPr>
        <w:t>көруге</w:t>
      </w:r>
      <w:r w:rsidRPr="00D76DB6">
        <w:rPr>
          <w:bCs/>
          <w:color w:val="0D0D0D" w:themeColor="text1" w:themeTint="F2"/>
          <w:sz w:val="28"/>
          <w:szCs w:val="28"/>
          <w:lang w:val="kk-KZ"/>
        </w:rPr>
        <w:t xml:space="preserve"> және белгілі бір сценарийді таңдағанда салдары мен қауіптерін бағалауға мүмкіндік береді. Сценарий параметрлері кез-келген ішкі және сыртқы факторлар, соның ішінде қоршаған ортаның өзгермелі параметрлері және басқару параметрлері болуы мүмкін</w:t>
      </w:r>
      <w:r w:rsidR="00545B3F">
        <w:rPr>
          <w:bCs/>
          <w:color w:val="0D0D0D" w:themeColor="text1" w:themeTint="F2"/>
          <w:sz w:val="28"/>
          <w:szCs w:val="28"/>
          <w:lang w:val="kk-KZ"/>
        </w:rPr>
        <w:t xml:space="preserve"> </w:t>
      </w:r>
      <w:r w:rsidRPr="00D76DB6">
        <w:rPr>
          <w:color w:val="0D0D0D" w:themeColor="text1" w:themeTint="F2"/>
          <w:sz w:val="28"/>
          <w:szCs w:val="28"/>
          <w:lang w:val="kk-KZ"/>
        </w:rPr>
        <w:t>[</w:t>
      </w:r>
      <w:r w:rsidR="00860DE9" w:rsidRPr="00D76DB6">
        <w:rPr>
          <w:color w:val="0D0D0D" w:themeColor="text1" w:themeTint="F2"/>
          <w:sz w:val="28"/>
          <w:szCs w:val="28"/>
          <w:lang w:val="kk-KZ"/>
        </w:rPr>
        <w:t>100</w:t>
      </w:r>
      <w:r w:rsidRPr="00D76DB6">
        <w:rPr>
          <w:color w:val="0D0D0D" w:themeColor="text1" w:themeTint="F2"/>
          <w:sz w:val="28"/>
          <w:szCs w:val="28"/>
          <w:lang w:val="kk-KZ"/>
        </w:rPr>
        <w:t>].</w:t>
      </w:r>
    </w:p>
    <w:p w14:paraId="2F20D300" w14:textId="6A0FF78E" w:rsidR="002639F2" w:rsidRPr="00D76DB6" w:rsidRDefault="002639F2" w:rsidP="002639F2">
      <w:pPr>
        <w:ind w:right="-2" w:firstLine="709"/>
        <w:jc w:val="both"/>
        <w:rPr>
          <w:bCs/>
          <w:color w:val="0D0D0D" w:themeColor="text1" w:themeTint="F2"/>
          <w:sz w:val="28"/>
          <w:szCs w:val="28"/>
          <w:lang w:val="kk-KZ"/>
        </w:rPr>
      </w:pPr>
      <w:r w:rsidRPr="00D76DB6">
        <w:rPr>
          <w:bCs/>
          <w:color w:val="0D0D0D" w:themeColor="text1" w:themeTint="F2"/>
          <w:sz w:val="28"/>
          <w:szCs w:val="28"/>
          <w:lang w:val="kk-KZ"/>
        </w:rPr>
        <w:lastRenderedPageBreak/>
        <w:t xml:space="preserve">7. </w:t>
      </w:r>
      <w:r w:rsidRPr="00D76DB6">
        <w:rPr>
          <w:color w:val="0D0D0D" w:themeColor="text1" w:themeTint="F2"/>
          <w:sz w:val="28"/>
          <w:szCs w:val="28"/>
          <w:lang w:val="kk-KZ"/>
        </w:rPr>
        <w:t>Баламаларды талдау және қол жетімді нұсқаларды бағалау</w:t>
      </w:r>
      <w:r w:rsidR="008A3915" w:rsidRPr="00D76DB6">
        <w:rPr>
          <w:color w:val="0D0D0D" w:themeColor="text1" w:themeTint="F2"/>
          <w:sz w:val="28"/>
          <w:szCs w:val="28"/>
          <w:lang w:val="kk-KZ"/>
        </w:rPr>
        <w:t>ға қорытынды</w:t>
      </w:r>
      <w:r w:rsidRPr="00D76DB6">
        <w:rPr>
          <w:color w:val="0D0D0D" w:themeColor="text1" w:themeTint="F2"/>
          <w:sz w:val="28"/>
          <w:szCs w:val="28"/>
          <w:lang w:val="kk-KZ"/>
        </w:rPr>
        <w:t>.</w:t>
      </w:r>
      <w:r w:rsidRPr="00D76DB6">
        <w:rPr>
          <w:bCs/>
          <w:color w:val="0D0D0D" w:themeColor="text1" w:themeTint="F2"/>
          <w:sz w:val="28"/>
          <w:szCs w:val="28"/>
          <w:lang w:val="kk-KZ"/>
        </w:rPr>
        <w:t xml:space="preserve"> Коэффициенттердің алынған мәндерін талдау негізінде сценарийлердің тиімділігін бағалау орындалды және оның негізінде болашақта </w:t>
      </w:r>
      <w:r w:rsidR="00536B99">
        <w:rPr>
          <w:bCs/>
          <w:color w:val="0D0D0D" w:themeColor="text1" w:themeTint="F2"/>
          <w:sz w:val="28"/>
          <w:szCs w:val="28"/>
          <w:lang w:val="kk-KZ"/>
        </w:rPr>
        <w:t>қ</w:t>
      </w:r>
      <w:r w:rsidRPr="00D76DB6">
        <w:rPr>
          <w:bCs/>
          <w:color w:val="0D0D0D" w:themeColor="text1" w:themeTint="F2"/>
          <w:sz w:val="28"/>
          <w:szCs w:val="28"/>
          <w:lang w:val="kk-KZ"/>
        </w:rPr>
        <w:t>аржы нарығын дамыту стратегиясы құрылатын, сондай-ақ осы даму сценарийі кезінде жүйенің орнықтылығы туралы қорытындылар жасалатын өміршеңдік пен теңгерімнің ең жоғары коэффициенті бар неғұрлым қолайлысы таңдалды.</w:t>
      </w:r>
    </w:p>
    <w:p w14:paraId="194B7B39" w14:textId="243E697D" w:rsidR="00743925" w:rsidRPr="00D76DB6" w:rsidRDefault="00743925" w:rsidP="00743925">
      <w:pPr>
        <w:ind w:firstLine="567"/>
        <w:jc w:val="both"/>
        <w:rPr>
          <w:color w:val="0D0D0D" w:themeColor="text1" w:themeTint="F2"/>
          <w:sz w:val="28"/>
          <w:szCs w:val="28"/>
          <w:lang w:val="kk-KZ"/>
        </w:rPr>
      </w:pPr>
      <w:r w:rsidRPr="00D76DB6">
        <w:rPr>
          <w:color w:val="0D0D0D" w:themeColor="text1" w:themeTint="F2"/>
          <w:sz w:val="28"/>
          <w:szCs w:val="28"/>
          <w:lang w:val="kk-KZ"/>
        </w:rPr>
        <w:t>Осы модельдің көмегімен әзір</w:t>
      </w:r>
      <w:r w:rsidR="00140DD0">
        <w:rPr>
          <w:color w:val="0D0D0D" w:themeColor="text1" w:themeTint="F2"/>
          <w:sz w:val="28"/>
          <w:szCs w:val="28"/>
          <w:lang w:val="kk-KZ"/>
        </w:rPr>
        <w:t xml:space="preserve">ленген индикаторлар банктердің </w:t>
      </w:r>
      <w:r w:rsidRPr="00D76DB6">
        <w:rPr>
          <w:color w:val="0D0D0D" w:themeColor="text1" w:themeTint="F2"/>
          <w:sz w:val="28"/>
          <w:szCs w:val="28"/>
          <w:lang w:val="kk-KZ"/>
        </w:rPr>
        <w:t>бәсекелес ортаны дамытуда коммерциялық банктегі сапалы қызмет көрсетуде әсер ететін</w:t>
      </w:r>
      <w:r w:rsidRPr="00D76DB6">
        <w:rPr>
          <w:b/>
          <w:color w:val="0D0D0D" w:themeColor="text1" w:themeTint="F2"/>
          <w:sz w:val="28"/>
          <w:szCs w:val="28"/>
          <w:lang w:val="kk-KZ"/>
        </w:rPr>
        <w:t xml:space="preserve"> </w:t>
      </w:r>
      <w:r w:rsidRPr="00D76DB6">
        <w:rPr>
          <w:color w:val="0D0D0D" w:themeColor="text1" w:themeTint="F2"/>
          <w:sz w:val="28"/>
          <w:szCs w:val="28"/>
          <w:lang w:val="kk-KZ"/>
        </w:rPr>
        <w:t>факторларымен (көрсеткіштерімен) байланысты анық емес деректерді қамтитын, формализациялануы қиын жағдайды неғұрлым толық сипаттау міндетін шешеді.</w:t>
      </w:r>
    </w:p>
    <w:p w14:paraId="7FC2F379" w14:textId="61010281" w:rsidR="002639F2" w:rsidRPr="00D76DB6" w:rsidRDefault="00743925" w:rsidP="00553C64">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Тұжырымдамалық </w:t>
      </w:r>
      <w:r w:rsidR="0036557E" w:rsidRPr="00D76DB6">
        <w:rPr>
          <w:bCs/>
          <w:color w:val="0D0D0D" w:themeColor="text1" w:themeTint="F2"/>
          <w:sz w:val="28"/>
          <w:szCs w:val="28"/>
          <w:lang w:val="kk-KZ"/>
        </w:rPr>
        <w:t>м</w:t>
      </w:r>
      <w:r w:rsidRPr="00D76DB6">
        <w:rPr>
          <w:bCs/>
          <w:color w:val="0D0D0D" w:themeColor="text1" w:themeTint="F2"/>
          <w:sz w:val="28"/>
          <w:szCs w:val="28"/>
          <w:lang w:val="kk-KZ"/>
        </w:rPr>
        <w:t xml:space="preserve">одель математика, </w:t>
      </w:r>
      <w:r w:rsidR="0036557E" w:rsidRPr="00D76DB6">
        <w:rPr>
          <w:bCs/>
          <w:color w:val="0D0D0D" w:themeColor="text1" w:themeTint="F2"/>
          <w:sz w:val="28"/>
          <w:szCs w:val="28"/>
          <w:lang w:val="kk-KZ"/>
        </w:rPr>
        <w:t>и</w:t>
      </w:r>
      <w:r w:rsidRPr="00D76DB6">
        <w:rPr>
          <w:bCs/>
          <w:color w:val="0D0D0D" w:themeColor="text1" w:themeTint="F2"/>
          <w:sz w:val="28"/>
          <w:szCs w:val="28"/>
          <w:lang w:val="kk-KZ"/>
        </w:rPr>
        <w:t xml:space="preserve">митациялық когнитивтік модельдеу, бағдарламалау, қаржы, банк ісі, банк менеджмент сияқты білім берудің бірнеше салаларын пайдалана отырып, авторлар қолданған қазіргі заманғы тәсілдердің жиынтығы болып табылады, бұл </w:t>
      </w:r>
      <w:r w:rsidR="004053A2" w:rsidRPr="00D76DB6">
        <w:rPr>
          <w:bCs/>
          <w:color w:val="0D0D0D" w:themeColor="text1" w:themeTint="F2"/>
          <w:sz w:val="28"/>
          <w:szCs w:val="28"/>
          <w:lang w:val="kk-KZ"/>
        </w:rPr>
        <w:t xml:space="preserve">банктердің сапалы қызмет көрсете отырып </w:t>
      </w:r>
      <w:r w:rsidR="00FE20D1" w:rsidRPr="00D76DB6">
        <w:rPr>
          <w:bCs/>
          <w:color w:val="0D0D0D" w:themeColor="text1" w:themeTint="F2"/>
          <w:sz w:val="28"/>
          <w:szCs w:val="28"/>
          <w:lang w:val="kk-KZ"/>
        </w:rPr>
        <w:t>банк секторының</w:t>
      </w:r>
      <w:r w:rsidRPr="00D76DB6">
        <w:rPr>
          <w:bCs/>
          <w:color w:val="0D0D0D" w:themeColor="text1" w:themeTint="F2"/>
          <w:sz w:val="28"/>
          <w:szCs w:val="28"/>
          <w:lang w:val="kk-KZ"/>
        </w:rPr>
        <w:t xml:space="preserve"> тұрақты және бәсекеге қабілетті даму талаптарына жо</w:t>
      </w:r>
      <w:r w:rsidR="00553C64" w:rsidRPr="00D76DB6">
        <w:rPr>
          <w:bCs/>
          <w:color w:val="0D0D0D" w:themeColor="text1" w:themeTint="F2"/>
          <w:sz w:val="28"/>
          <w:szCs w:val="28"/>
          <w:lang w:val="kk-KZ"/>
        </w:rPr>
        <w:t>ғары ықтималдықпен жауап береді.</w:t>
      </w:r>
    </w:p>
    <w:p w14:paraId="67EFA1F2" w14:textId="0198F0F6" w:rsidR="00EF6EC6" w:rsidRPr="00D76DB6" w:rsidRDefault="00EF6EC6" w:rsidP="00553C64">
      <w:pPr>
        <w:ind w:right="-2" w:firstLine="709"/>
        <w:jc w:val="both"/>
        <w:rPr>
          <w:bCs/>
          <w:color w:val="0D0D0D" w:themeColor="text1" w:themeTint="F2"/>
          <w:sz w:val="28"/>
          <w:szCs w:val="28"/>
          <w:lang w:val="kk-KZ"/>
        </w:rPr>
      </w:pPr>
      <w:r w:rsidRPr="00D76DB6">
        <w:rPr>
          <w:bCs/>
          <w:color w:val="0D0D0D" w:themeColor="text1" w:themeTint="F2"/>
          <w:sz w:val="28"/>
          <w:szCs w:val="28"/>
          <w:lang w:val="kk-KZ"/>
        </w:rPr>
        <w:t xml:space="preserve">Имитациялық модельдеу  нәтижесінде меншік капитал мен клиенттердің салымдарын көбейгенін және несие қорыжынының өнімділігі (тиімділігі) мен іс-әрекет еркіндігі (қол жетімділігі) жоғарлауы, </w:t>
      </w:r>
      <w:r w:rsidR="00C1046D" w:rsidRPr="009936B6">
        <w:rPr>
          <w:color w:val="0D0D0D" w:themeColor="text1" w:themeTint="F2"/>
          <w:sz w:val="28"/>
          <w:szCs w:val="28"/>
          <w:lang w:val="kk-KZ"/>
        </w:rPr>
        <w:t>несие портфел</w:t>
      </w:r>
      <w:r w:rsidR="00735900">
        <w:rPr>
          <w:color w:val="0D0D0D" w:themeColor="text1" w:themeTint="F2"/>
          <w:sz w:val="28"/>
          <w:szCs w:val="28"/>
          <w:lang w:val="kk-KZ"/>
        </w:rPr>
        <w:t>і</w:t>
      </w:r>
      <w:r w:rsidR="006601F4" w:rsidRPr="00D76DB6">
        <w:rPr>
          <w:bCs/>
          <w:color w:val="0D0D0D" w:themeColor="text1" w:themeTint="F2"/>
          <w:sz w:val="28"/>
          <w:szCs w:val="28"/>
          <w:lang w:val="kk-KZ"/>
        </w:rPr>
        <w:t xml:space="preserve"> сапасының  (тиімділігі, қол жетімділігі, қауіпсіздігі, үйлесімділігі) жан-жақты жақсару факторлары</w:t>
      </w:r>
      <w:r w:rsidR="00536B99">
        <w:rPr>
          <w:bCs/>
          <w:color w:val="0D0D0D" w:themeColor="text1" w:themeTint="F2"/>
          <w:sz w:val="28"/>
          <w:szCs w:val="28"/>
          <w:lang w:val="kk-KZ"/>
        </w:rPr>
        <w:t>н</w:t>
      </w:r>
      <w:r w:rsidR="006601F4" w:rsidRPr="00D76DB6">
        <w:rPr>
          <w:bCs/>
          <w:color w:val="0D0D0D" w:themeColor="text1" w:themeTint="F2"/>
          <w:sz w:val="28"/>
          <w:szCs w:val="28"/>
          <w:lang w:val="kk-KZ"/>
        </w:rPr>
        <w:t xml:space="preserve"> айтуға болады.</w:t>
      </w:r>
      <w:r w:rsidR="00654E81" w:rsidRPr="00D76DB6">
        <w:rPr>
          <w:bCs/>
          <w:color w:val="0D0D0D" w:themeColor="text1" w:themeTint="F2"/>
          <w:sz w:val="28"/>
          <w:szCs w:val="28"/>
          <w:lang w:val="kk-KZ"/>
        </w:rPr>
        <w:t xml:space="preserve"> Сонымен қатар, шағын бизнеске берілген несие көлемінің 2,7%-ға артуы мен орташа инфляция 1,1%-ға төмендеген.</w:t>
      </w:r>
    </w:p>
    <w:p w14:paraId="75036AE1" w14:textId="77777777" w:rsidR="00553C64" w:rsidRPr="00D76DB6" w:rsidRDefault="00553C64" w:rsidP="002639F2">
      <w:pPr>
        <w:pStyle w:val="HTML"/>
        <w:shd w:val="clear" w:color="auto" w:fill="FFFFFF"/>
        <w:ind w:firstLine="709"/>
        <w:jc w:val="both"/>
        <w:rPr>
          <w:rFonts w:ascii="Times New Roman" w:hAnsi="Times New Roman" w:cs="Times New Roman"/>
          <w:color w:val="0D0D0D" w:themeColor="text1" w:themeTint="F2"/>
          <w:sz w:val="28"/>
          <w:szCs w:val="28"/>
          <w:lang w:val="kk-KZ"/>
        </w:rPr>
      </w:pPr>
    </w:p>
    <w:p w14:paraId="1F2838BE" w14:textId="38537FAD" w:rsidR="002639F2" w:rsidRPr="00545B3F" w:rsidRDefault="002639F2" w:rsidP="002639F2">
      <w:pPr>
        <w:pStyle w:val="HTML"/>
        <w:shd w:val="clear" w:color="auto" w:fill="FFFFFF"/>
        <w:ind w:firstLine="709"/>
        <w:jc w:val="both"/>
        <w:rPr>
          <w:rFonts w:ascii="Times New Roman" w:hAnsi="Times New Roman" w:cs="Times New Roman"/>
          <w:b/>
          <w:color w:val="0D0D0D" w:themeColor="text1" w:themeTint="F2"/>
          <w:sz w:val="28"/>
          <w:szCs w:val="28"/>
          <w:lang w:val="kk-KZ"/>
        </w:rPr>
      </w:pPr>
      <w:r w:rsidRPr="00545B3F">
        <w:rPr>
          <w:rFonts w:ascii="Times New Roman" w:hAnsi="Times New Roman" w:cs="Times New Roman"/>
          <w:b/>
          <w:color w:val="0D0D0D" w:themeColor="text1" w:themeTint="F2"/>
          <w:sz w:val="28"/>
          <w:szCs w:val="28"/>
          <w:lang w:val="kk-KZ"/>
        </w:rPr>
        <w:t xml:space="preserve">3.2 </w:t>
      </w:r>
      <w:r w:rsidR="004A3F9B" w:rsidRPr="00545B3F">
        <w:rPr>
          <w:rFonts w:ascii="Times New Roman" w:hAnsi="Times New Roman" w:cs="Times New Roman"/>
          <w:b/>
          <w:color w:val="0D0D0D" w:themeColor="text1" w:themeTint="F2"/>
          <w:sz w:val="28"/>
          <w:szCs w:val="28"/>
          <w:lang w:val="kk-KZ"/>
        </w:rPr>
        <w:t>Қазақстандағы банктік қызметтердің сапасын жақсарту жағдайында б</w:t>
      </w:r>
      <w:r w:rsidRPr="00545B3F">
        <w:rPr>
          <w:rFonts w:ascii="Times New Roman" w:hAnsi="Times New Roman" w:cs="Times New Roman"/>
          <w:b/>
          <w:color w:val="0D0D0D" w:themeColor="text1" w:themeTint="F2"/>
          <w:sz w:val="28"/>
          <w:szCs w:val="28"/>
          <w:lang w:val="kk-KZ"/>
        </w:rPr>
        <w:t xml:space="preserve">анкаралық бәсекелестік </w:t>
      </w:r>
      <w:r w:rsidR="004A3F9B" w:rsidRPr="00545B3F">
        <w:rPr>
          <w:rFonts w:ascii="Times New Roman" w:hAnsi="Times New Roman" w:cs="Times New Roman"/>
          <w:b/>
          <w:color w:val="0D0D0D" w:themeColor="text1" w:themeTint="F2"/>
          <w:sz w:val="28"/>
          <w:szCs w:val="28"/>
          <w:lang w:val="kk-KZ"/>
        </w:rPr>
        <w:t xml:space="preserve">жетілдіру </w:t>
      </w:r>
      <w:r w:rsidRPr="00545B3F">
        <w:rPr>
          <w:rFonts w:ascii="Times New Roman" w:hAnsi="Times New Roman" w:cs="Times New Roman"/>
          <w:b/>
          <w:color w:val="0D0D0D" w:themeColor="text1" w:themeTint="F2"/>
          <w:sz w:val="28"/>
          <w:szCs w:val="28"/>
          <w:lang w:val="kk-KZ"/>
        </w:rPr>
        <w:t>механизмдері</w:t>
      </w:r>
      <w:r w:rsidR="004D389A" w:rsidRPr="00545B3F">
        <w:rPr>
          <w:rFonts w:ascii="Times New Roman" w:hAnsi="Times New Roman" w:cs="Times New Roman"/>
          <w:b/>
          <w:color w:val="0D0D0D" w:themeColor="text1" w:themeTint="F2"/>
          <w:sz w:val="28"/>
          <w:szCs w:val="28"/>
          <w:lang w:val="kk-KZ"/>
        </w:rPr>
        <w:t xml:space="preserve"> </w:t>
      </w:r>
    </w:p>
    <w:p w14:paraId="0A9C39B8" w14:textId="2E08CB7D" w:rsidR="002639F2" w:rsidRPr="00D76DB6" w:rsidRDefault="002639F2" w:rsidP="002639F2">
      <w:pPr>
        <w:widowControl w:val="0"/>
        <w:shd w:val="clear" w:color="auto" w:fill="FFFFFF"/>
        <w:tabs>
          <w:tab w:val="left" w:pos="709"/>
          <w:tab w:val="left" w:pos="9354"/>
        </w:tabs>
        <w:autoSpaceDE w:val="0"/>
        <w:autoSpaceDN w:val="0"/>
        <w:adjustRightInd w:val="0"/>
        <w:ind w:right="-1" w:firstLine="709"/>
        <w:jc w:val="both"/>
        <w:rPr>
          <w:color w:val="0D0D0D" w:themeColor="text1" w:themeTint="F2"/>
          <w:sz w:val="28"/>
          <w:szCs w:val="28"/>
          <w:lang w:val="kk-KZ"/>
        </w:rPr>
      </w:pPr>
      <w:r w:rsidRPr="00D76DB6">
        <w:rPr>
          <w:color w:val="0D0D0D" w:themeColor="text1" w:themeTint="F2"/>
          <w:sz w:val="28"/>
          <w:szCs w:val="28"/>
          <w:lang w:val="kk-KZ"/>
        </w:rPr>
        <w:t>Коммерциялық банктегі сапалы қызмет жүйесін құру үшін ұйым басшылығының стратегиялық шешімі қажет. Ұйымның сапа қызметінің жүйесі бірегей және оның өзіндік ерекшелігімен анықталады.</w:t>
      </w:r>
    </w:p>
    <w:p w14:paraId="265F0BF5" w14:textId="7653C917" w:rsidR="002639F2" w:rsidRPr="00D76DB6" w:rsidRDefault="002639F2" w:rsidP="002639F2">
      <w:pPr>
        <w:widowControl w:val="0"/>
        <w:shd w:val="clear" w:color="auto" w:fill="FFFFFF"/>
        <w:tabs>
          <w:tab w:val="left" w:pos="9354"/>
        </w:tabs>
        <w:autoSpaceDE w:val="0"/>
        <w:autoSpaceDN w:val="0"/>
        <w:adjustRightInd w:val="0"/>
        <w:ind w:right="-1" w:firstLine="709"/>
        <w:jc w:val="both"/>
        <w:rPr>
          <w:color w:val="0D0D0D" w:themeColor="text1" w:themeTint="F2"/>
          <w:sz w:val="28"/>
          <w:szCs w:val="28"/>
          <w:lang w:val="kk-KZ"/>
        </w:rPr>
      </w:pPr>
      <w:r w:rsidRPr="00D76DB6">
        <w:rPr>
          <w:color w:val="0D0D0D" w:themeColor="text1" w:themeTint="F2"/>
          <w:sz w:val="28"/>
          <w:szCs w:val="28"/>
          <w:lang w:val="kk-KZ"/>
        </w:rPr>
        <w:t xml:space="preserve">Басшылықтың сапа мәселелерін банктің корпоративтік басқару қызметіне және жұмыс мәдениетіне қосу туралы шешімі мен сапалы басқару жүйесі біршама мөлшерде банктің келешектегі табысына кепілдік беретіндігін түйсіну, өйткені </w:t>
      </w:r>
      <w:r w:rsidR="00E76E32">
        <w:rPr>
          <w:color w:val="0D0D0D" w:themeColor="text1" w:themeTint="F2"/>
          <w:sz w:val="28"/>
          <w:szCs w:val="28"/>
          <w:lang w:val="kk-KZ"/>
        </w:rPr>
        <w:t>«</w:t>
      </w:r>
      <w:r w:rsidRPr="00D76DB6">
        <w:rPr>
          <w:color w:val="0D0D0D" w:themeColor="text1" w:themeTint="F2"/>
          <w:sz w:val="28"/>
          <w:szCs w:val="28"/>
          <w:lang w:val="kk-KZ"/>
        </w:rPr>
        <w:t>сапа-табыстылық</w:t>
      </w:r>
      <w:r w:rsidR="00E76E32">
        <w:rPr>
          <w:color w:val="0D0D0D" w:themeColor="text1" w:themeTint="F2"/>
          <w:sz w:val="28"/>
          <w:szCs w:val="28"/>
          <w:lang w:val="kk-KZ"/>
        </w:rPr>
        <w:t>»</w:t>
      </w:r>
      <w:r w:rsidRPr="00D76DB6">
        <w:rPr>
          <w:color w:val="0D0D0D" w:themeColor="text1" w:themeTint="F2"/>
          <w:sz w:val="28"/>
          <w:szCs w:val="28"/>
          <w:lang w:val="kk-KZ"/>
        </w:rPr>
        <w:t xml:space="preserve"> бағыныштылығы, оны енгізуде </w:t>
      </w:r>
      <w:r w:rsidRPr="004A593E">
        <w:rPr>
          <w:color w:val="0D0D0D" w:themeColor="text1" w:themeTint="F2"/>
          <w:sz w:val="28"/>
          <w:szCs w:val="28"/>
          <w:lang w:val="kk-KZ"/>
        </w:rPr>
        <w:t>эмпириялық</w:t>
      </w:r>
      <w:r w:rsidRPr="00D76DB6">
        <w:rPr>
          <w:color w:val="0D0D0D" w:themeColor="text1" w:themeTint="F2"/>
          <w:sz w:val="28"/>
          <w:szCs w:val="28"/>
          <w:lang w:val="kk-KZ"/>
        </w:rPr>
        <w:t xml:space="preserve"> зерттеулер дәлелдеген.</w:t>
      </w:r>
    </w:p>
    <w:p w14:paraId="275A6DC1" w14:textId="1236B6F0" w:rsidR="00855612" w:rsidRPr="00D76DB6" w:rsidRDefault="002639F2" w:rsidP="002639F2">
      <w:pPr>
        <w:widowControl w:val="0"/>
        <w:shd w:val="clear" w:color="auto" w:fill="FFFFFF"/>
        <w:tabs>
          <w:tab w:val="left" w:pos="9354"/>
        </w:tabs>
        <w:autoSpaceDE w:val="0"/>
        <w:autoSpaceDN w:val="0"/>
        <w:adjustRightInd w:val="0"/>
        <w:ind w:right="-1" w:firstLine="709"/>
        <w:jc w:val="both"/>
        <w:rPr>
          <w:color w:val="0D0D0D" w:themeColor="text1" w:themeTint="F2"/>
          <w:sz w:val="28"/>
          <w:szCs w:val="28"/>
          <w:lang w:val="kk-KZ"/>
        </w:rPr>
      </w:pPr>
      <w:r w:rsidRPr="00D76DB6">
        <w:rPr>
          <w:color w:val="0D0D0D" w:themeColor="text1" w:themeTint="F2"/>
          <w:sz w:val="28"/>
          <w:szCs w:val="28"/>
          <w:lang w:val="kk-KZ"/>
        </w:rPr>
        <w:t>Сапалы қызмет жүйесі сәйкесінше қызметтер мен ұйымдастыру деңгейлері үшін және ұйымды басқару үшін орнатылатын мақсаттарды әзірлеу мен қол жеткізу үшін өзара байланысты</w:t>
      </w:r>
      <w:r w:rsidR="00FC0E38" w:rsidRPr="00D76DB6">
        <w:rPr>
          <w:color w:val="0D0D0D" w:themeColor="text1" w:themeTint="F2"/>
          <w:sz w:val="28"/>
          <w:szCs w:val="28"/>
          <w:lang w:val="kk-KZ"/>
        </w:rPr>
        <w:t>,</w:t>
      </w:r>
      <w:r w:rsidRPr="00D76DB6">
        <w:rPr>
          <w:color w:val="0D0D0D" w:themeColor="text1" w:themeTint="F2"/>
          <w:sz w:val="28"/>
          <w:szCs w:val="28"/>
          <w:lang w:val="kk-KZ"/>
        </w:rPr>
        <w:t xml:space="preserve"> өзара әрекеттесетін элементтер жиынтығы ретінде анықталады.</w:t>
      </w:r>
    </w:p>
    <w:p w14:paraId="53313DFC" w14:textId="3B65262D" w:rsidR="00340BBC" w:rsidRPr="00D76DB6" w:rsidRDefault="00855612" w:rsidP="00340BBC">
      <w:pPr>
        <w:pStyle w:val="HTML"/>
        <w:shd w:val="clear" w:color="auto" w:fill="FFFFFF"/>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Қазақстанның банк секторының шоғырландырылған индикаторларын ескеретін </w:t>
      </w:r>
      <w:r w:rsidR="002749C1" w:rsidRPr="00D76DB6">
        <w:rPr>
          <w:rFonts w:ascii="Times New Roman" w:hAnsi="Times New Roman" w:cs="Times New Roman"/>
          <w:color w:val="0D0D0D" w:themeColor="text1" w:themeTint="F2"/>
          <w:sz w:val="28"/>
          <w:szCs w:val="28"/>
          <w:lang w:val="kk-KZ"/>
        </w:rPr>
        <w:t>к</w:t>
      </w:r>
      <w:r w:rsidRPr="00D76DB6">
        <w:rPr>
          <w:rFonts w:ascii="Times New Roman" w:hAnsi="Times New Roman" w:cs="Times New Roman"/>
          <w:color w:val="0D0D0D" w:themeColor="text1" w:themeTint="F2"/>
          <w:sz w:val="28"/>
          <w:szCs w:val="28"/>
          <w:lang w:val="kk-KZ"/>
        </w:rPr>
        <w:t>оммерциялық банктегі сапалы қызмет көрсетуді имитациялық модельдеу негізінде банк қызметін дамытудың болжамды деректерін есептеу үшін түзетуге болатын</w:t>
      </w:r>
      <w:r w:rsidR="00E76E32">
        <w:rPr>
          <w:rFonts w:ascii="Times New Roman" w:hAnsi="Times New Roman" w:cs="Times New Roman"/>
          <w:color w:val="0D0D0D" w:themeColor="text1" w:themeTint="F2"/>
          <w:sz w:val="28"/>
          <w:szCs w:val="28"/>
          <w:lang w:val="kk-KZ"/>
        </w:rPr>
        <w:t xml:space="preserve"> және</w:t>
      </w:r>
      <w:r w:rsidRPr="00D76DB6">
        <w:rPr>
          <w:rFonts w:ascii="Times New Roman" w:hAnsi="Times New Roman" w:cs="Times New Roman"/>
          <w:color w:val="0D0D0D" w:themeColor="text1" w:themeTint="F2"/>
          <w:sz w:val="28"/>
          <w:szCs w:val="28"/>
          <w:lang w:val="kk-KZ"/>
        </w:rPr>
        <w:t xml:space="preserve"> бақыланатын индикаторларға әсер ететін индикаторлар мен импульсті тағайындаулардың өзгеруі арқылы банктердің бәсекелес ортаны дамытуда коммерциялық банктегі сапалы қызмет көрсетудің</w:t>
      </w:r>
      <w:r w:rsidRPr="00D76DB6">
        <w:rPr>
          <w:rFonts w:ascii="Times New Roman" w:hAnsi="Times New Roman" w:cs="Times New Roman"/>
          <w:b/>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lastRenderedPageBreak/>
        <w:t>ең тиімді бағыттары бағаланды. Осы модельдің нәтижесінде</w:t>
      </w:r>
      <w:r w:rsidRPr="00D76DB6">
        <w:rPr>
          <w:color w:val="0D0D0D" w:themeColor="text1" w:themeTint="F2"/>
          <w:sz w:val="28"/>
          <w:szCs w:val="28"/>
          <w:lang w:val="kk-KZ"/>
        </w:rPr>
        <w:t xml:space="preserve"> </w:t>
      </w:r>
      <w:r w:rsidR="00A62AE3" w:rsidRPr="00D76DB6">
        <w:rPr>
          <w:rFonts w:ascii="Times New Roman" w:hAnsi="Times New Roman" w:cs="Times New Roman"/>
          <w:color w:val="0D0D0D" w:themeColor="text1" w:themeTint="F2"/>
          <w:sz w:val="28"/>
          <w:szCs w:val="28"/>
          <w:lang w:val="kk-KZ"/>
        </w:rPr>
        <w:t xml:space="preserve">Қазақстандағы банктік қызметтердің сапасын жақсарту жағдайында банкаралық бәсекелестік жетілдіру </w:t>
      </w:r>
      <w:r w:rsidRPr="00D76DB6">
        <w:rPr>
          <w:rFonts w:ascii="Times New Roman" w:hAnsi="Times New Roman" w:cs="Times New Roman"/>
          <w:color w:val="0D0D0D" w:themeColor="text1" w:themeTint="F2"/>
          <w:sz w:val="28"/>
          <w:szCs w:val="28"/>
          <w:lang w:val="kk-KZ"/>
        </w:rPr>
        <w:t>механизмдері</w:t>
      </w:r>
      <w:r w:rsidR="00290BDC" w:rsidRPr="00D76DB6">
        <w:rPr>
          <w:rFonts w:ascii="Times New Roman" w:hAnsi="Times New Roman" w:cs="Times New Roman"/>
          <w:color w:val="0D0D0D" w:themeColor="text1" w:themeTint="F2"/>
          <w:sz w:val="28"/>
          <w:szCs w:val="28"/>
          <w:lang w:val="kk-KZ"/>
        </w:rPr>
        <w:t xml:space="preserve">н </w:t>
      </w:r>
      <w:r w:rsidR="00340BBC" w:rsidRPr="00D76DB6">
        <w:rPr>
          <w:rFonts w:ascii="Times New Roman" w:hAnsi="Times New Roman" w:cs="Times New Roman"/>
          <w:color w:val="0D0D0D" w:themeColor="text1" w:themeTint="F2"/>
          <w:sz w:val="28"/>
          <w:szCs w:val="28"/>
          <w:lang w:val="kk-KZ"/>
        </w:rPr>
        <w:t>екі әдіспен қарастыруға болады.</w:t>
      </w:r>
    </w:p>
    <w:p w14:paraId="2323C138" w14:textId="61AD8351" w:rsidR="003A4FD9" w:rsidRPr="00D76DB6" w:rsidRDefault="00340BBC" w:rsidP="001F3853">
      <w:pPr>
        <w:pStyle w:val="HTML"/>
        <w:shd w:val="clear" w:color="auto" w:fill="FFFFFF"/>
        <w:ind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Бірінші </w:t>
      </w:r>
      <w:r w:rsidR="006B0588" w:rsidRPr="00D76DB6">
        <w:rPr>
          <w:rFonts w:ascii="Times New Roman" w:hAnsi="Times New Roman" w:cs="Times New Roman"/>
          <w:color w:val="0D0D0D" w:themeColor="text1" w:themeTint="F2"/>
          <w:sz w:val="28"/>
          <w:szCs w:val="28"/>
          <w:lang w:val="kk-KZ"/>
        </w:rPr>
        <w:t xml:space="preserve">әдісі бойынша </w:t>
      </w:r>
      <w:r w:rsidR="00A62AE3" w:rsidRPr="00D76DB6">
        <w:rPr>
          <w:rFonts w:ascii="Times New Roman" w:hAnsi="Times New Roman" w:cs="Times New Roman"/>
          <w:color w:val="0D0D0D" w:themeColor="text1" w:themeTint="F2"/>
          <w:sz w:val="28"/>
          <w:szCs w:val="28"/>
          <w:lang w:val="kk-KZ"/>
        </w:rPr>
        <w:t>Доктор Кано тартымды сапа теориясына</w:t>
      </w:r>
      <w:r w:rsidR="00BB41D2" w:rsidRPr="00D76DB6">
        <w:rPr>
          <w:rFonts w:ascii="Times New Roman" w:hAnsi="Times New Roman" w:cs="Times New Roman"/>
          <w:color w:val="0D0D0D" w:themeColor="text1" w:themeTint="F2"/>
          <w:sz w:val="28"/>
          <w:szCs w:val="28"/>
          <w:lang w:val="kk-KZ"/>
        </w:rPr>
        <w:t xml:space="preserve"> </w:t>
      </w:r>
      <w:r w:rsidR="00A62AE3" w:rsidRPr="00D76DB6">
        <w:rPr>
          <w:rFonts w:ascii="Times New Roman" w:hAnsi="Times New Roman" w:cs="Times New Roman"/>
          <w:color w:val="0D0D0D" w:themeColor="text1" w:themeTint="F2"/>
          <w:sz w:val="28"/>
          <w:szCs w:val="28"/>
          <w:lang w:val="kk-KZ"/>
        </w:rPr>
        <w:t xml:space="preserve">сүйене отырып </w:t>
      </w:r>
      <w:r w:rsidR="006B0588" w:rsidRPr="00D76DB6">
        <w:rPr>
          <w:rFonts w:ascii="Times New Roman" w:hAnsi="Times New Roman" w:cs="Times New Roman"/>
          <w:color w:val="0D0D0D" w:themeColor="text1" w:themeTint="F2"/>
          <w:sz w:val="28"/>
          <w:szCs w:val="28"/>
          <w:lang w:val="kk-KZ"/>
        </w:rPr>
        <w:t xml:space="preserve">(1 тарау) </w:t>
      </w:r>
      <w:r w:rsidR="003B4BD9" w:rsidRPr="00D76DB6">
        <w:rPr>
          <w:rFonts w:ascii="Times New Roman" w:hAnsi="Times New Roman" w:cs="Times New Roman"/>
          <w:color w:val="0D0D0D" w:themeColor="text1" w:themeTint="F2"/>
          <w:sz w:val="28"/>
          <w:szCs w:val="28"/>
          <w:lang w:val="kk-KZ"/>
        </w:rPr>
        <w:t>банктік қызметтердің сапасын жақсарту әдістерін көрсетуге болады</w:t>
      </w:r>
      <w:r w:rsidR="001F3853" w:rsidRPr="00D76DB6">
        <w:rPr>
          <w:rFonts w:ascii="Times New Roman" w:hAnsi="Times New Roman" w:cs="Times New Roman"/>
          <w:color w:val="0D0D0D" w:themeColor="text1" w:themeTint="F2"/>
          <w:sz w:val="28"/>
          <w:szCs w:val="28"/>
          <w:lang w:val="kk-KZ"/>
        </w:rPr>
        <w:t xml:space="preserve"> </w:t>
      </w:r>
      <w:r w:rsidR="006B0588" w:rsidRPr="00D76DB6">
        <w:rPr>
          <w:rFonts w:ascii="Times New Roman" w:hAnsi="Times New Roman" w:cs="Times New Roman"/>
          <w:color w:val="0D0D0D" w:themeColor="text1" w:themeTint="F2"/>
          <w:sz w:val="28"/>
          <w:szCs w:val="28"/>
          <w:lang w:val="kk-KZ"/>
        </w:rPr>
        <w:t>(</w:t>
      </w:r>
      <w:r w:rsidR="00545B3F">
        <w:rPr>
          <w:rFonts w:ascii="Times New Roman" w:hAnsi="Times New Roman" w:cs="Times New Roman"/>
          <w:color w:val="0D0D0D" w:themeColor="text1" w:themeTint="F2"/>
          <w:sz w:val="28"/>
          <w:szCs w:val="28"/>
          <w:lang w:val="kk-KZ"/>
        </w:rPr>
        <w:t xml:space="preserve">сурет </w:t>
      </w:r>
      <w:r w:rsidR="006B0588" w:rsidRPr="00D76DB6">
        <w:rPr>
          <w:rFonts w:ascii="Times New Roman" w:hAnsi="Times New Roman" w:cs="Times New Roman"/>
          <w:color w:val="0D0D0D" w:themeColor="text1" w:themeTint="F2"/>
          <w:sz w:val="28"/>
          <w:szCs w:val="28"/>
          <w:lang w:val="kk-KZ"/>
        </w:rPr>
        <w:t>33)</w:t>
      </w:r>
      <w:r w:rsidR="00545B3F">
        <w:rPr>
          <w:rFonts w:ascii="Times New Roman" w:hAnsi="Times New Roman" w:cs="Times New Roman"/>
          <w:color w:val="0D0D0D" w:themeColor="text1" w:themeTint="F2"/>
          <w:sz w:val="28"/>
          <w:szCs w:val="28"/>
          <w:lang w:val="kk-KZ"/>
        </w:rPr>
        <w:t>.</w:t>
      </w:r>
    </w:p>
    <w:p w14:paraId="2DB83E90" w14:textId="77777777" w:rsidR="003A4FD9" w:rsidRPr="00545B3F" w:rsidRDefault="003A4FD9" w:rsidP="00545B3F">
      <w:pPr>
        <w:jc w:val="both"/>
        <w:rPr>
          <w:noProof/>
          <w:color w:val="0D0D0D" w:themeColor="text1" w:themeTint="F2"/>
          <w:sz w:val="28"/>
          <w:szCs w:val="28"/>
          <w:lang w:val="kk-KZ"/>
        </w:rPr>
      </w:pPr>
    </w:p>
    <w:p w14:paraId="1044DD27" w14:textId="6E8CD172" w:rsidR="003A4FD9" w:rsidRPr="00D76DB6" w:rsidRDefault="00844B1B" w:rsidP="00545B3F">
      <w:pPr>
        <w:ind w:firstLine="851"/>
        <w:jc w:val="both"/>
        <w:rPr>
          <w:noProof/>
          <w:color w:val="0D0D0D" w:themeColor="text1" w:themeTint="F2"/>
          <w:lang w:val="kk-KZ"/>
        </w:rPr>
      </w:pPr>
      <w:r>
        <w:rPr>
          <w:noProof/>
          <w:color w:val="0D0D0D" w:themeColor="text1" w:themeTint="F2"/>
        </w:rPr>
        <mc:AlternateContent>
          <mc:Choice Requires="wpg">
            <w:drawing>
              <wp:anchor distT="0" distB="0" distL="114300" distR="114300" simplePos="0" relativeHeight="251688448" behindDoc="0" locked="0" layoutInCell="1" allowOverlap="1" wp14:anchorId="2B4BEC4A" wp14:editId="675E9C6D">
                <wp:simplePos x="0" y="0"/>
                <wp:positionH relativeFrom="column">
                  <wp:posOffset>529590</wp:posOffset>
                </wp:positionH>
                <wp:positionV relativeFrom="paragraph">
                  <wp:posOffset>39370</wp:posOffset>
                </wp:positionV>
                <wp:extent cx="5236587" cy="5153025"/>
                <wp:effectExtent l="0" t="0" r="21590" b="28575"/>
                <wp:wrapNone/>
                <wp:docPr id="79" name="Группа 79"/>
                <wp:cNvGraphicFramePr/>
                <a:graphic xmlns:a="http://schemas.openxmlformats.org/drawingml/2006/main">
                  <a:graphicData uri="http://schemas.microsoft.com/office/word/2010/wordprocessingGroup">
                    <wpg:wgp>
                      <wpg:cNvGrpSpPr/>
                      <wpg:grpSpPr>
                        <a:xfrm>
                          <a:off x="0" y="0"/>
                          <a:ext cx="5236587" cy="5153025"/>
                          <a:chOff x="0" y="0"/>
                          <a:chExt cx="5236587" cy="5153025"/>
                        </a:xfrm>
                      </wpg:grpSpPr>
                      <wps:wsp>
                        <wps:cNvPr id="466" name="Скругленный прямоугольник 466"/>
                        <wps:cNvSpPr/>
                        <wps:spPr>
                          <a:xfrm>
                            <a:off x="381663" y="0"/>
                            <a:ext cx="4195445" cy="357809"/>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EAA9E2D" w14:textId="77777777" w:rsidR="00120319" w:rsidRPr="000C7481" w:rsidRDefault="00120319" w:rsidP="00545B3F">
                              <w:pPr>
                                <w:jc w:val="center"/>
                                <w:rPr>
                                  <w:lang w:val="kk-KZ"/>
                                </w:rPr>
                              </w:pPr>
                              <w:r w:rsidRPr="000C7481">
                                <w:rPr>
                                  <w:color w:val="212121"/>
                                  <w:lang w:val="kk-KZ"/>
                                </w:rPr>
                                <w:t>Банктік қызметт</w:t>
                              </w:r>
                              <w:r>
                                <w:rPr>
                                  <w:color w:val="212121"/>
                                  <w:lang w:val="kk-KZ"/>
                                </w:rPr>
                                <w:t>ердің сапасын жақсарту әдістері</w:t>
                              </w:r>
                            </w:p>
                          </w:txbxContent>
                        </wps:txbx>
                        <wps:bodyPr wrap="square" anchor="ctr">
                          <a:noAutofit/>
                        </wps:bodyPr>
                      </wps:wsp>
                      <wps:wsp>
                        <wps:cNvPr id="467" name="Прямая со стрелкой 467"/>
                        <wps:cNvCnPr/>
                        <wps:spPr>
                          <a:xfrm flipH="1">
                            <a:off x="1812898" y="349858"/>
                            <a:ext cx="734695" cy="1905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468" name="Прямая со стрелкой 468"/>
                        <wps:cNvCnPr/>
                        <wps:spPr>
                          <a:xfrm>
                            <a:off x="2449002" y="357809"/>
                            <a:ext cx="612140" cy="1822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cNvPr id="77" name="Группа 77"/>
                        <wpg:cNvGrpSpPr/>
                        <wpg:grpSpPr>
                          <a:xfrm>
                            <a:off x="0" y="588353"/>
                            <a:ext cx="5236587" cy="4564672"/>
                            <a:chOff x="-90626" y="-44"/>
                            <a:chExt cx="5236970" cy="4565106"/>
                          </a:xfrm>
                        </wpg:grpSpPr>
                        <wps:wsp>
                          <wps:cNvPr id="470" name="Скругленный прямоугольник 470"/>
                          <wps:cNvSpPr/>
                          <wps:spPr>
                            <a:xfrm>
                              <a:off x="2644317" y="-44"/>
                              <a:ext cx="2501453" cy="310079"/>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522299DD" w14:textId="77777777" w:rsidR="00120319" w:rsidRPr="006820C1" w:rsidRDefault="00120319" w:rsidP="003A4FD9">
                                <w:pPr>
                                  <w:ind w:right="-621"/>
                                </w:pPr>
                                <w:r>
                                  <w:rPr>
                                    <w:bCs/>
                                    <w:iCs/>
                                    <w:lang w:val="kk-KZ"/>
                                  </w:rPr>
                                  <w:t>Өнім/қызметтің жетілдірілуі</w:t>
                                </w:r>
                              </w:p>
                              <w:p w14:paraId="14759FC9" w14:textId="77777777" w:rsidR="00120319" w:rsidRDefault="00120319" w:rsidP="003A4FD9">
                                <w:pPr>
                                  <w:ind w:right="-621"/>
                                  <w:jc w:val="center"/>
                                </w:pPr>
                              </w:p>
                            </w:txbxContent>
                          </wps:txbx>
                          <wps:bodyPr wrap="square">
                            <a:noAutofit/>
                          </wps:bodyPr>
                        </wps:wsp>
                        <wps:wsp>
                          <wps:cNvPr id="491" name="Скругленный прямоугольник 491"/>
                          <wps:cNvSpPr/>
                          <wps:spPr>
                            <a:xfrm>
                              <a:off x="397495" y="4031611"/>
                              <a:ext cx="4351655" cy="533451"/>
                            </a:xfrm>
                            <a:prstGeom prst="roundRect">
                              <a:avLst>
                                <a:gd name="adj" fmla="val 10000"/>
                              </a:avLst>
                            </a:prstGeom>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14DC6B04" w14:textId="77777777" w:rsidR="00120319" w:rsidRPr="009A5674" w:rsidRDefault="00120319" w:rsidP="003A4FD9">
                                <w:pPr>
                                  <w:jc w:val="center"/>
                                  <w:rPr>
                                    <w:lang w:val="kk-KZ"/>
                                  </w:rPr>
                                </w:pPr>
                                <w:r>
                                  <w:rPr>
                                    <w:lang w:val="kk-KZ"/>
                                  </w:rPr>
                                  <w:t>Халықаралық нарықтық талаптарға (</w:t>
                                </w:r>
                                <w:r>
                                  <w:t xml:space="preserve">9001 </w:t>
                                </w:r>
                                <w:r>
                                  <w:rPr>
                                    <w:lang w:val="en-US"/>
                                  </w:rPr>
                                  <w:t xml:space="preserve">ISO </w:t>
                                </w:r>
                                <w:r>
                                  <w:rPr>
                                    <w:lang w:val="kk-KZ"/>
                                  </w:rPr>
                                  <w:t>стандарт жүйесі) сай келетін өнім/қызмет ұсыну</w:t>
                                </w:r>
                              </w:p>
                            </w:txbxContent>
                          </wps:txbx>
                          <wps:bodyPr wrap="square">
                            <a:noAutofit/>
                          </wps:bodyPr>
                        </wps:wsp>
                        <wps:wsp>
                          <wps:cNvPr id="488" name="Скругленный прямоугольник 488"/>
                          <wps:cNvSpPr/>
                          <wps:spPr>
                            <a:xfrm>
                              <a:off x="318052" y="3140765"/>
                              <a:ext cx="2226283" cy="691763"/>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17102B5" w14:textId="77777777" w:rsidR="00120319" w:rsidRPr="006C451C" w:rsidRDefault="00120319" w:rsidP="00844B1B">
                                <w:pPr>
                                  <w:rPr>
                                    <w:lang w:val="en-US"/>
                                  </w:rPr>
                                </w:pPr>
                                <w:r>
                                  <w:rPr>
                                    <w:lang w:val="kk-KZ"/>
                                  </w:rPr>
                                  <w:t>Клиент тарапынан қойылған талаптар өнімнің спасын жоғарлату</w:t>
                                </w:r>
                              </w:p>
                            </w:txbxContent>
                          </wps:txbx>
                          <wps:bodyPr wrap="square">
                            <a:noAutofit/>
                          </wps:bodyPr>
                        </wps:wsp>
                        <wps:wsp>
                          <wps:cNvPr id="469" name="Прямая соединительная линия 469"/>
                          <wps:cNvCnPr/>
                          <wps:spPr>
                            <a:xfrm>
                              <a:off x="7952" y="310101"/>
                              <a:ext cx="0" cy="4039262"/>
                            </a:xfrm>
                            <a:prstGeom prst="line">
                              <a:avLst/>
                            </a:prstGeom>
                          </wps:spPr>
                          <wps:style>
                            <a:lnRef idx="1">
                              <a:schemeClr val="dk1"/>
                            </a:lnRef>
                            <a:fillRef idx="0">
                              <a:schemeClr val="dk1"/>
                            </a:fillRef>
                            <a:effectRef idx="0">
                              <a:schemeClr val="dk1"/>
                            </a:effectRef>
                            <a:fontRef idx="minor">
                              <a:schemeClr val="tx1"/>
                            </a:fontRef>
                          </wps:style>
                          <wps:bodyPr/>
                        </wps:wsp>
                        <wps:wsp>
                          <wps:cNvPr id="495" name="Прямая соединительная линия 495"/>
                          <wps:cNvCnPr/>
                          <wps:spPr>
                            <a:xfrm flipH="1">
                              <a:off x="4746929" y="4349363"/>
                              <a:ext cx="399415" cy="0"/>
                            </a:xfrm>
                            <a:prstGeom prst="line">
                              <a:avLst/>
                            </a:prstGeom>
                          </wps:spPr>
                          <wps:style>
                            <a:lnRef idx="1">
                              <a:schemeClr val="dk1"/>
                            </a:lnRef>
                            <a:fillRef idx="0">
                              <a:schemeClr val="dk1"/>
                            </a:fillRef>
                            <a:effectRef idx="0">
                              <a:schemeClr val="dk1"/>
                            </a:effectRef>
                            <a:fontRef idx="minor">
                              <a:schemeClr val="tx1"/>
                            </a:fontRef>
                          </wps:style>
                          <wps:bodyPr/>
                        </wps:wsp>
                        <wps:wsp>
                          <wps:cNvPr id="496" name="Прямая соединительная линия 496"/>
                          <wps:cNvCnPr/>
                          <wps:spPr>
                            <a:xfrm>
                              <a:off x="15903" y="4349363"/>
                              <a:ext cx="381635" cy="0"/>
                            </a:xfrm>
                            <a:prstGeom prst="line">
                              <a:avLst/>
                            </a:prstGeom>
                          </wps:spPr>
                          <wps:style>
                            <a:lnRef idx="1">
                              <a:schemeClr val="dk1"/>
                            </a:lnRef>
                            <a:fillRef idx="0">
                              <a:schemeClr val="dk1"/>
                            </a:fillRef>
                            <a:effectRef idx="0">
                              <a:schemeClr val="dk1"/>
                            </a:effectRef>
                            <a:fontRef idx="minor">
                              <a:schemeClr val="tx1"/>
                            </a:fontRef>
                          </wps:style>
                          <wps:bodyPr/>
                        </wps:wsp>
                        <wps:wsp>
                          <wps:cNvPr id="474" name="Скругленный прямоугольник 474"/>
                          <wps:cNvSpPr/>
                          <wps:spPr>
                            <a:xfrm>
                              <a:off x="318052" y="421419"/>
                              <a:ext cx="2226366" cy="508883"/>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468BA072" w14:textId="3CD2E148" w:rsidR="00120319" w:rsidRDefault="00120319" w:rsidP="005743BF">
                                <w:r>
                                  <w:rPr>
                                    <w:lang w:val="kk-KZ"/>
                                  </w:rPr>
                                  <w:t>Ұсынылған өнімді/қызметтің бағасына қол жетімді болуы</w:t>
                                </w:r>
                              </w:p>
                              <w:p w14:paraId="7597031D" w14:textId="77777777" w:rsidR="00120319" w:rsidRDefault="00120319" w:rsidP="008A0CF6"/>
                            </w:txbxContent>
                          </wps:txbx>
                          <wps:bodyPr wrap="square">
                            <a:noAutofit/>
                          </wps:bodyPr>
                        </wps:wsp>
                        <wps:wsp>
                          <wps:cNvPr id="473" name="Скругленный прямоугольник 473"/>
                          <wps:cNvSpPr/>
                          <wps:spPr>
                            <a:xfrm>
                              <a:off x="2775005" y="410397"/>
                              <a:ext cx="2108835" cy="515073"/>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0DA281A0" w14:textId="77777777" w:rsidR="00120319" w:rsidRPr="00625BC6" w:rsidRDefault="00120319" w:rsidP="003A4FD9">
                                <w:pPr>
                                  <w:jc w:val="center"/>
                                  <w:rPr>
                                    <w:lang w:val="kk-KZ"/>
                                  </w:rPr>
                                </w:pPr>
                                <w:r>
                                  <w:rPr>
                                    <w:lang w:val="kk-KZ"/>
                                  </w:rPr>
                                  <w:t>Клиенттің қаржылық сауаттылығы</w:t>
                                </w:r>
                              </w:p>
                            </w:txbxContent>
                          </wps:txbx>
                          <wps:bodyPr wrap="square">
                            <a:noAutofit/>
                          </wps:bodyPr>
                        </wps:wsp>
                        <wps:wsp>
                          <wps:cNvPr id="477" name="Скругленный прямоугольник 477"/>
                          <wps:cNvSpPr/>
                          <wps:spPr>
                            <a:xfrm>
                              <a:off x="318052" y="993913"/>
                              <a:ext cx="2226310" cy="53340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399BBC92" w14:textId="77777777" w:rsidR="00120319" w:rsidRDefault="00120319" w:rsidP="005743BF">
                                <w:r>
                                  <w:rPr>
                                    <w:lang w:val="kk-KZ"/>
                                  </w:rPr>
                                  <w:t>Өнімді/қызметті ұсынуда құжаттың айқын болуы</w:t>
                                </w:r>
                              </w:p>
                              <w:p w14:paraId="269E0F32" w14:textId="77777777" w:rsidR="00120319" w:rsidRDefault="00120319" w:rsidP="00A04922"/>
                            </w:txbxContent>
                          </wps:txbx>
                          <wps:bodyPr wrap="square">
                            <a:noAutofit/>
                          </wps:bodyPr>
                        </wps:wsp>
                        <wps:wsp>
                          <wps:cNvPr id="481" name="Скругленный прямоугольник 481"/>
                          <wps:cNvSpPr/>
                          <wps:spPr>
                            <a:xfrm>
                              <a:off x="318052" y="1590261"/>
                              <a:ext cx="2226310" cy="67818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0079D55A" w14:textId="77777777" w:rsidR="00120319" w:rsidRPr="00143F3A" w:rsidRDefault="00120319" w:rsidP="004C191D">
                                <w:r>
                                  <w:rPr>
                                    <w:lang w:val="kk-KZ"/>
                                  </w:rPr>
                                  <w:t>Клиенттің әлеуметтік жағдайына сәйкес өнім/қызметті ұсыну</w:t>
                                </w:r>
                              </w:p>
                            </w:txbxContent>
                          </wps:txbx>
                          <wps:bodyPr wrap="square">
                            <a:noAutofit/>
                          </wps:bodyPr>
                        </wps:wsp>
                        <wps:wsp>
                          <wps:cNvPr id="484" name="Скругленный прямоугольник 484"/>
                          <wps:cNvSpPr/>
                          <wps:spPr>
                            <a:xfrm>
                              <a:off x="302150" y="2345634"/>
                              <a:ext cx="2242212" cy="694055"/>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42735FB3" w14:textId="0D8BD991" w:rsidR="00120319" w:rsidRPr="00143F3A" w:rsidRDefault="00120319" w:rsidP="003A4FD9">
                                <w:pPr>
                                  <w:rPr>
                                    <w:lang w:val="kk-KZ"/>
                                  </w:rPr>
                                </w:pPr>
                                <w:r>
                                  <w:rPr>
                                    <w:lang w:val="kk-KZ"/>
                                  </w:rPr>
                                  <w:t>Банк қызметінің онлайын түрінде көрсетілу сапасы мен сенімділігі</w:t>
                                </w:r>
                              </w:p>
                              <w:p w14:paraId="5F2B3A94" w14:textId="77777777" w:rsidR="00120319" w:rsidRDefault="00120319" w:rsidP="003A4FD9">
                                <w:pPr>
                                  <w:jc w:val="center"/>
                                </w:pPr>
                              </w:p>
                            </w:txbxContent>
                          </wps:txbx>
                          <wps:bodyPr wrap="square">
                            <a:noAutofit/>
                          </wps:bodyPr>
                        </wps:wsp>
                        <wps:wsp>
                          <wps:cNvPr id="478" name="Скругленный прямоугольник 478"/>
                          <wps:cNvSpPr/>
                          <wps:spPr>
                            <a:xfrm>
                              <a:off x="2782957" y="1081377"/>
                              <a:ext cx="2108835" cy="508635"/>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56A29FFC" w14:textId="77777777" w:rsidR="00120319" w:rsidRPr="00625BC6" w:rsidRDefault="00120319" w:rsidP="00844B1B">
                                <w:pPr>
                                  <w:jc w:val="center"/>
                                  <w:rPr>
                                    <w:lang w:val="kk-KZ"/>
                                  </w:rPr>
                                </w:pPr>
                                <w:r>
                                  <w:rPr>
                                    <w:lang w:val="kk-KZ"/>
                                  </w:rPr>
                                  <w:t>Клиенттердің құқығын қорғайтын заң</w:t>
                                </w:r>
                              </w:p>
                            </w:txbxContent>
                          </wps:txbx>
                          <wps:bodyPr wrap="square">
                            <a:noAutofit/>
                          </wps:bodyPr>
                        </wps:wsp>
                        <wps:wsp>
                          <wps:cNvPr id="483" name="Скругленный прямоугольник 483"/>
                          <wps:cNvSpPr/>
                          <wps:spPr>
                            <a:xfrm>
                              <a:off x="2878372" y="1693628"/>
                              <a:ext cx="1972310" cy="5016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A62FA66" w14:textId="77777777" w:rsidR="00120319" w:rsidRPr="006C451C" w:rsidRDefault="00120319" w:rsidP="003A4FD9">
                                <w:pPr>
                                  <w:jc w:val="center"/>
                                  <w:rPr>
                                    <w:lang w:val="kk-KZ"/>
                                  </w:rPr>
                                </w:pPr>
                                <w:r>
                                  <w:rPr>
                                    <w:lang w:val="kk-KZ"/>
                                  </w:rPr>
                                  <w:t>Шынайы сандық маркетинг</w:t>
                                </w:r>
                              </w:p>
                            </w:txbxContent>
                          </wps:txbx>
                          <wps:bodyPr wrap="square"/>
                        </wps:wsp>
                        <wps:wsp>
                          <wps:cNvPr id="487" name="Скругленный прямоугольник 487"/>
                          <wps:cNvSpPr/>
                          <wps:spPr>
                            <a:xfrm>
                              <a:off x="2846567" y="2313829"/>
                              <a:ext cx="2000885" cy="67691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13BCD55E" w14:textId="77777777" w:rsidR="00120319" w:rsidRPr="009A5674" w:rsidRDefault="00120319" w:rsidP="003A4FD9">
                                <w:pPr>
                                  <w:jc w:val="center"/>
                                  <w:rPr>
                                    <w:lang w:val="kk-KZ"/>
                                  </w:rPr>
                                </w:pPr>
                                <w:r>
                                  <w:rPr>
                                    <w:lang w:val="kk-KZ"/>
                                  </w:rPr>
                                  <w:t>Клиенттерге ұсынылатын ақпараттардың шынайлылығы</w:t>
                                </w:r>
                              </w:p>
                            </w:txbxContent>
                          </wps:txbx>
                          <wps:bodyPr wrap="square">
                            <a:noAutofit/>
                          </wps:bodyPr>
                        </wps:wsp>
                        <wps:wsp>
                          <wps:cNvPr id="490" name="Прямая соединительная линия 490"/>
                          <wps:cNvCnPr/>
                          <wps:spPr>
                            <a:xfrm>
                              <a:off x="0" y="2584174"/>
                              <a:ext cx="277495" cy="0"/>
                            </a:xfrm>
                            <a:prstGeom prst="line">
                              <a:avLst/>
                            </a:prstGeom>
                          </wps:spPr>
                          <wps:style>
                            <a:lnRef idx="1">
                              <a:schemeClr val="dk1"/>
                            </a:lnRef>
                            <a:fillRef idx="0">
                              <a:schemeClr val="dk1"/>
                            </a:fillRef>
                            <a:effectRef idx="0">
                              <a:schemeClr val="dk1"/>
                            </a:effectRef>
                            <a:fontRef idx="minor">
                              <a:schemeClr val="tx1"/>
                            </a:fontRef>
                          </wps:style>
                          <wps:bodyPr/>
                        </wps:wsp>
                        <wps:wsp>
                          <wps:cNvPr id="475" name="Прямая соединительная линия 475"/>
                          <wps:cNvCnPr/>
                          <wps:spPr>
                            <a:xfrm>
                              <a:off x="15903" y="652007"/>
                              <a:ext cx="300700" cy="0"/>
                            </a:xfrm>
                            <a:prstGeom prst="line">
                              <a:avLst/>
                            </a:prstGeom>
                          </wps:spPr>
                          <wps:style>
                            <a:lnRef idx="1">
                              <a:schemeClr val="dk1"/>
                            </a:lnRef>
                            <a:fillRef idx="0">
                              <a:schemeClr val="dk1"/>
                            </a:fillRef>
                            <a:effectRef idx="0">
                              <a:schemeClr val="dk1"/>
                            </a:effectRef>
                            <a:fontRef idx="minor">
                              <a:schemeClr val="tx1"/>
                            </a:fontRef>
                          </wps:style>
                          <wps:bodyPr/>
                        </wps:wsp>
                        <wps:wsp>
                          <wps:cNvPr id="482" name="Прямая соединительная линия 482"/>
                          <wps:cNvCnPr/>
                          <wps:spPr>
                            <a:xfrm>
                              <a:off x="15903" y="1208598"/>
                              <a:ext cx="288925" cy="0"/>
                            </a:xfrm>
                            <a:prstGeom prst="line">
                              <a:avLst/>
                            </a:prstGeom>
                          </wps:spPr>
                          <wps:style>
                            <a:lnRef idx="1">
                              <a:schemeClr val="dk1"/>
                            </a:lnRef>
                            <a:fillRef idx="0">
                              <a:schemeClr val="dk1"/>
                            </a:fillRef>
                            <a:effectRef idx="0">
                              <a:schemeClr val="dk1"/>
                            </a:effectRef>
                            <a:fontRef idx="minor">
                              <a:schemeClr val="tx1"/>
                            </a:fontRef>
                          </wps:style>
                          <wps:bodyPr/>
                        </wps:wsp>
                        <wps:wsp>
                          <wps:cNvPr id="486" name="Прямая соединительная линия 486"/>
                          <wps:cNvCnPr/>
                          <wps:spPr>
                            <a:xfrm flipV="1">
                              <a:off x="0" y="1828800"/>
                              <a:ext cx="312420" cy="0"/>
                            </a:xfrm>
                            <a:prstGeom prst="line">
                              <a:avLst/>
                            </a:prstGeom>
                          </wps:spPr>
                          <wps:style>
                            <a:lnRef idx="1">
                              <a:schemeClr val="dk1"/>
                            </a:lnRef>
                            <a:fillRef idx="0">
                              <a:schemeClr val="dk1"/>
                            </a:fillRef>
                            <a:effectRef idx="0">
                              <a:schemeClr val="dk1"/>
                            </a:effectRef>
                            <a:fontRef idx="minor">
                              <a:schemeClr val="tx1"/>
                            </a:fontRef>
                          </wps:style>
                          <wps:bodyPr/>
                        </wps:wsp>
                        <wps:wsp>
                          <wps:cNvPr id="493" name="Прямая соединительная линия 493"/>
                          <wps:cNvCnPr/>
                          <wps:spPr>
                            <a:xfrm flipH="1">
                              <a:off x="4890052" y="3498574"/>
                              <a:ext cx="254000" cy="0"/>
                            </a:xfrm>
                            <a:prstGeom prst="line">
                              <a:avLst/>
                            </a:prstGeom>
                          </wps:spPr>
                          <wps:style>
                            <a:lnRef idx="1">
                              <a:schemeClr val="dk1"/>
                            </a:lnRef>
                            <a:fillRef idx="0">
                              <a:schemeClr val="dk1"/>
                            </a:fillRef>
                            <a:effectRef idx="0">
                              <a:schemeClr val="dk1"/>
                            </a:effectRef>
                            <a:fontRef idx="minor">
                              <a:schemeClr val="tx1"/>
                            </a:fontRef>
                          </wps:style>
                          <wps:bodyPr/>
                        </wps:wsp>
                        <wps:wsp>
                          <wps:cNvPr id="476" name="Прямая соединительная линия 476"/>
                          <wps:cNvCnPr/>
                          <wps:spPr>
                            <a:xfrm flipH="1" flipV="1">
                              <a:off x="4890052" y="652007"/>
                              <a:ext cx="249161" cy="0"/>
                            </a:xfrm>
                            <a:prstGeom prst="line">
                              <a:avLst/>
                            </a:prstGeom>
                          </wps:spPr>
                          <wps:style>
                            <a:lnRef idx="1">
                              <a:schemeClr val="dk1"/>
                            </a:lnRef>
                            <a:fillRef idx="0">
                              <a:schemeClr val="dk1"/>
                            </a:fillRef>
                            <a:effectRef idx="0">
                              <a:schemeClr val="dk1"/>
                            </a:effectRef>
                            <a:fontRef idx="minor">
                              <a:schemeClr val="tx1"/>
                            </a:fontRef>
                          </wps:style>
                          <wps:bodyPr/>
                        </wps:wsp>
                        <wps:wsp>
                          <wps:cNvPr id="480" name="Прямая соединительная линия 480"/>
                          <wps:cNvCnPr/>
                          <wps:spPr>
                            <a:xfrm flipH="1">
                              <a:off x="4890052" y="1256306"/>
                              <a:ext cx="251918" cy="0"/>
                            </a:xfrm>
                            <a:prstGeom prst="line">
                              <a:avLst/>
                            </a:prstGeom>
                          </wps:spPr>
                          <wps:style>
                            <a:lnRef idx="1">
                              <a:schemeClr val="dk1"/>
                            </a:lnRef>
                            <a:fillRef idx="0">
                              <a:schemeClr val="dk1"/>
                            </a:fillRef>
                            <a:effectRef idx="0">
                              <a:schemeClr val="dk1"/>
                            </a:effectRef>
                            <a:fontRef idx="minor">
                              <a:schemeClr val="tx1"/>
                            </a:fontRef>
                          </wps:style>
                          <wps:bodyPr/>
                        </wps:wsp>
                        <wps:wsp>
                          <wps:cNvPr id="485" name="Прямая соединительная линия 485"/>
                          <wps:cNvCnPr>
                            <a:endCxn id="483" idx="3"/>
                          </wps:cNvCnPr>
                          <wps:spPr>
                            <a:xfrm flipH="1" flipV="1">
                              <a:off x="4850326" y="1944453"/>
                              <a:ext cx="282911" cy="0"/>
                            </a:xfrm>
                            <a:prstGeom prst="line">
                              <a:avLst/>
                            </a:prstGeom>
                          </wps:spPr>
                          <wps:style>
                            <a:lnRef idx="1">
                              <a:schemeClr val="dk1"/>
                            </a:lnRef>
                            <a:fillRef idx="0">
                              <a:schemeClr val="dk1"/>
                            </a:fillRef>
                            <a:effectRef idx="0">
                              <a:schemeClr val="dk1"/>
                            </a:effectRef>
                            <a:fontRef idx="minor">
                              <a:schemeClr val="tx1"/>
                            </a:fontRef>
                          </wps:style>
                          <wps:bodyPr/>
                        </wps:wsp>
                        <wps:wsp>
                          <wps:cNvPr id="489" name="Прямая соединительная линия 489"/>
                          <wps:cNvCnPr/>
                          <wps:spPr>
                            <a:xfrm flipH="1">
                              <a:off x="4882101" y="2671638"/>
                              <a:ext cx="253365" cy="0"/>
                            </a:xfrm>
                            <a:prstGeom prst="line">
                              <a:avLst/>
                            </a:prstGeom>
                          </wps:spPr>
                          <wps:style>
                            <a:lnRef idx="1">
                              <a:schemeClr val="dk1"/>
                            </a:lnRef>
                            <a:fillRef idx="0">
                              <a:schemeClr val="dk1"/>
                            </a:fillRef>
                            <a:effectRef idx="0">
                              <a:schemeClr val="dk1"/>
                            </a:effectRef>
                            <a:fontRef idx="minor">
                              <a:schemeClr val="tx1"/>
                            </a:fontRef>
                          </wps:style>
                          <wps:bodyPr/>
                        </wps:wsp>
                        <wps:wsp>
                          <wps:cNvPr id="492" name="Прямая соединительная линия 492"/>
                          <wps:cNvCnPr/>
                          <wps:spPr>
                            <a:xfrm>
                              <a:off x="15903" y="3427012"/>
                              <a:ext cx="277495" cy="0"/>
                            </a:xfrm>
                            <a:prstGeom prst="line">
                              <a:avLst/>
                            </a:prstGeom>
                          </wps:spPr>
                          <wps:style>
                            <a:lnRef idx="1">
                              <a:schemeClr val="dk1"/>
                            </a:lnRef>
                            <a:fillRef idx="0">
                              <a:schemeClr val="dk1"/>
                            </a:fillRef>
                            <a:effectRef idx="0">
                              <a:schemeClr val="dk1"/>
                            </a:effectRef>
                            <a:fontRef idx="minor">
                              <a:schemeClr val="tx1"/>
                            </a:fontRef>
                          </wps:style>
                          <wps:bodyPr/>
                        </wps:wsp>
                        <wps:wsp>
                          <wps:cNvPr id="494" name="Скругленный прямоугольник 494"/>
                          <wps:cNvSpPr/>
                          <wps:spPr>
                            <a:xfrm>
                              <a:off x="2775005" y="3093057"/>
                              <a:ext cx="2138901" cy="868045"/>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170B2E8C" w14:textId="77777777" w:rsidR="00120319" w:rsidRPr="009A5674" w:rsidRDefault="00120319" w:rsidP="009A5674">
                                <w:pPr>
                                  <w:jc w:val="center"/>
                                  <w:rPr>
                                    <w:lang w:val="kk-KZ"/>
                                  </w:rPr>
                                </w:pPr>
                                <w:r>
                                  <w:rPr>
                                    <w:lang w:val="kk-KZ"/>
                                  </w:rPr>
                                  <w:t>Сапа саласында әртүрлі байқаулар мен жәрмеңкелер (мысалы «Алтын сапа») байқауы</w:t>
                                </w:r>
                              </w:p>
                            </w:txbxContent>
                          </wps:txbx>
                          <wps:bodyPr wrap="square">
                            <a:noAutofit/>
                          </wps:bodyPr>
                        </wps:wsp>
                        <wps:wsp>
                          <wps:cNvPr id="416" name="Скругленный прямоугольник 416"/>
                          <wps:cNvSpPr/>
                          <wps:spPr>
                            <a:xfrm>
                              <a:off x="-90626" y="856"/>
                              <a:ext cx="2634741" cy="309245"/>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7214289C" w14:textId="77777777" w:rsidR="00120319" w:rsidRPr="006E2492" w:rsidRDefault="00120319" w:rsidP="00844B1B">
                                <w:pPr>
                                  <w:jc w:val="center"/>
                                  <w:rPr>
                                    <w:lang w:val="en-US"/>
                                  </w:rPr>
                                </w:pPr>
                                <w:r>
                                  <w:rPr>
                                    <w:bCs/>
                                    <w:iCs/>
                                    <w:lang w:val="kk-KZ"/>
                                  </w:rPr>
                                  <w:t>Клиенттердің қанағаттануы</w:t>
                                </w:r>
                              </w:p>
                              <w:p w14:paraId="2CEB6671" w14:textId="77777777" w:rsidR="00120319" w:rsidRDefault="00120319" w:rsidP="003A4FD9">
                                <w:pPr>
                                  <w:ind w:right="-621"/>
                                  <w:jc w:val="center"/>
                                </w:pPr>
                              </w:p>
                            </w:txbxContent>
                          </wps:txbx>
                          <wps:bodyPr wrap="square">
                            <a:noAutofit/>
                          </wps:bodyPr>
                        </wps:wsp>
                      </wpg:grp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B4BEC4A" id="Группа 79" o:spid="_x0000_s1089" style="position:absolute;left:0;text-align:left;margin-left:41.7pt;margin-top:3.1pt;width:412.35pt;height:405.75pt;z-index:251688448;mso-position-horizontal-relative:text;mso-position-vertical-relative:text;mso-height-relative:margin" coordsize="52365,5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">
                <v:roundrect id="Скругленный прямоугольник 466" o:spid="_x0000_s1090" style="position:absolute;left:3816;width:41955;height:3578;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" fillcolor="white [3201]" strokecolor="black [3200]">
                  <v:textbox>
                    <w:txbxContent>
                      <w:p w14:paraId="2EAA9E2D" w14:textId="77777777" w:rsidR="00120319" w:rsidRPr="000C7481" w:rsidRDefault="00120319" w:rsidP="00545B3F">
                        <w:pPr>
                          <w:jc w:val="center"/>
                          <w:rPr>
                            <w:lang w:val="kk-KZ"/>
                          </w:rPr>
                        </w:pPr>
                        <w:r w:rsidRPr="000C7481">
                          <w:rPr>
                            <w:color w:val="212121"/>
                            <w:lang w:val="kk-KZ"/>
                          </w:rPr>
                          <w:t>Банктік қызметт</w:t>
                        </w:r>
                        <w:r>
                          <w:rPr>
                            <w:color w:val="212121"/>
                            <w:lang w:val="kk-KZ"/>
                          </w:rPr>
                          <w:t>ердің сапасын жақсарту әдістері</w:t>
                        </w:r>
                      </w:p>
                    </w:txbxContent>
                  </v:textbox>
                </v:roundrect>
                <v:shape id="Прямая со стрелкой 467" o:spid="_x0000_s1091" type="#_x0000_t32" style="position:absolute;left:18128;top:3498;width:7347;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" strokecolor="black [3040]">
                  <v:stroke endarrow="open"/>
                </v:shape>
                <v:shape id="Прямая со стрелкой 468" o:spid="_x0000_s1092" type="#_x0000_t32" style="position:absolute;left:24490;top:3578;width:6121;height:18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" strokecolor="black [3040]">
                  <v:stroke endarrow="open"/>
                </v:shape>
                <v:group id="Группа 77" o:spid="_x0000_s1093" style="position:absolute;top:5883;width:52365;height:45647" coordorigin="-906" coordsize="52369,4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oundrect id="Скругленный прямоугольник 470" o:spid="_x0000_s1094" style="position:absolute;left:26443;width:25014;height:310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" fillcolor="white [3201]" strokecolor="black [3200]">
                    <v:textbox>
                      <w:txbxContent>
                        <w:p w14:paraId="522299DD" w14:textId="77777777" w:rsidR="00120319" w:rsidRPr="006820C1" w:rsidRDefault="00120319" w:rsidP="003A4FD9">
                          <w:pPr>
                            <w:ind w:right="-621"/>
                          </w:pPr>
                          <w:r>
                            <w:rPr>
                              <w:bCs/>
                              <w:iCs/>
                              <w:lang w:val="kk-KZ"/>
                            </w:rPr>
                            <w:t>Өнім/қызметтің жетілдірілуі</w:t>
                          </w:r>
                        </w:p>
                        <w:p w14:paraId="14759FC9" w14:textId="77777777" w:rsidR="00120319" w:rsidRDefault="00120319" w:rsidP="003A4FD9">
                          <w:pPr>
                            <w:ind w:right="-621"/>
                            <w:jc w:val="center"/>
                          </w:pPr>
                        </w:p>
                      </w:txbxContent>
                    </v:textbox>
                  </v:roundrect>
                  <v:roundrect id="Скругленный прямоугольник 491" o:spid="_x0000_s1095" style="position:absolute;left:3974;top:40316;width:43517;height:533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" fillcolor="white [3201]" strokecolor="black [3200]">
                    <v:textbox>
                      <w:txbxContent>
                        <w:p w14:paraId="14DC6B04" w14:textId="77777777" w:rsidR="00120319" w:rsidRPr="009A5674" w:rsidRDefault="00120319" w:rsidP="003A4FD9">
                          <w:pPr>
                            <w:jc w:val="center"/>
                            <w:rPr>
                              <w:lang w:val="kk-KZ"/>
                            </w:rPr>
                          </w:pPr>
                          <w:r>
                            <w:rPr>
                              <w:lang w:val="kk-KZ"/>
                            </w:rPr>
                            <w:t>Халықаралық нарықтық талаптарға (</w:t>
                          </w:r>
                          <w:r>
                            <w:t xml:space="preserve">9001 </w:t>
                          </w:r>
                          <w:r>
                            <w:rPr>
                              <w:lang w:val="en-US"/>
                            </w:rPr>
                            <w:t xml:space="preserve">ISO </w:t>
                          </w:r>
                          <w:r>
                            <w:rPr>
                              <w:lang w:val="kk-KZ"/>
                            </w:rPr>
                            <w:t>стандарт жүйесі) сай келетін өнім/қызмет ұсыну</w:t>
                          </w:r>
                        </w:p>
                      </w:txbxContent>
                    </v:textbox>
                  </v:roundrect>
                  <v:roundrect id="Скругленный прямоугольник 488" o:spid="_x0000_s1096" style="position:absolute;left:3180;top:31407;width:22263;height:691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" fillcolor="white [3201]" strokecolor="black [3200]">
                    <v:textbox>
                      <w:txbxContent>
                        <w:p w14:paraId="217102B5" w14:textId="77777777" w:rsidR="00120319" w:rsidRPr="006C451C" w:rsidRDefault="00120319" w:rsidP="00844B1B">
                          <w:pPr>
                            <w:rPr>
                              <w:lang w:val="en-US"/>
                            </w:rPr>
                          </w:pPr>
                          <w:r>
                            <w:rPr>
                              <w:lang w:val="kk-KZ"/>
                            </w:rPr>
                            <w:t>Клиент тарапынан қойылған талаптар өнімнің спасын жоғарлату</w:t>
                          </w:r>
                        </w:p>
                      </w:txbxContent>
                    </v:textbox>
                  </v:roundrect>
                  <v:line id="Прямая соединительная линия 469" o:spid="_x0000_s1097" style="position:absolute;visibility:visible;mso-wrap-style:square" from="79,3101" to="79,4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" strokecolor="black [3040]"/>
                  <v:line id="Прямая соединительная линия 495" o:spid="_x0000_s1098" style="position:absolute;flip:x;visibility:visible;mso-wrap-style:square" from="47469,43493" to="51463,4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" strokecolor="black [3040]"/>
                  <v:line id="Прямая соединительная линия 496" o:spid="_x0000_s1099" style="position:absolute;visibility:visible;mso-wrap-style:square" from="159,43493" to="3975,4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" strokecolor="black [3040]"/>
                  <v:roundrect id="Скругленный прямоугольник 474" o:spid="_x0000_s1100" style="position:absolute;left:3180;top:4214;width:22264;height:508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" fillcolor="white [3201]" strokecolor="black [3200]">
                    <v:textbox>
                      <w:txbxContent>
                        <w:p w14:paraId="468BA072" w14:textId="3CD2E148" w:rsidR="00120319" w:rsidRDefault="00120319" w:rsidP="005743BF">
                          <w:r>
                            <w:rPr>
                              <w:lang w:val="kk-KZ"/>
                            </w:rPr>
                            <w:t>Ұсынылған өнімді/қызметтің бағасына қол жетімді болуы</w:t>
                          </w:r>
                        </w:p>
                        <w:p w14:paraId="7597031D" w14:textId="77777777" w:rsidR="00120319" w:rsidRDefault="00120319" w:rsidP="008A0CF6"/>
                      </w:txbxContent>
                    </v:textbox>
                  </v:roundrect>
                  <v:roundrect id="Скругленный прямоугольник 473" o:spid="_x0000_s1101" style="position:absolute;left:27750;top:4103;width:21088;height:515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" fillcolor="white [3201]" strokecolor="black [3200]">
                    <v:textbox>
                      <w:txbxContent>
                        <w:p w14:paraId="0DA281A0" w14:textId="77777777" w:rsidR="00120319" w:rsidRPr="00625BC6" w:rsidRDefault="00120319" w:rsidP="003A4FD9">
                          <w:pPr>
                            <w:jc w:val="center"/>
                            <w:rPr>
                              <w:lang w:val="kk-KZ"/>
                            </w:rPr>
                          </w:pPr>
                          <w:r>
                            <w:rPr>
                              <w:lang w:val="kk-KZ"/>
                            </w:rPr>
                            <w:t>Клиенттің қаржылық сауаттылығы</w:t>
                          </w:r>
                        </w:p>
                      </w:txbxContent>
                    </v:textbox>
                  </v:roundrect>
                  <v:roundrect id="Скругленный прямоугольник 477" o:spid="_x0000_s1102" style="position:absolute;left:3180;top:9939;width:22263;height:5334;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" fillcolor="white [3201]" strokecolor="black [3200]">
                    <v:textbox>
                      <w:txbxContent>
                        <w:p w14:paraId="399BBC92" w14:textId="77777777" w:rsidR="00120319" w:rsidRDefault="00120319" w:rsidP="005743BF">
                          <w:r>
                            <w:rPr>
                              <w:lang w:val="kk-KZ"/>
                            </w:rPr>
                            <w:t>Өнімді/қызметті ұсынуда құжаттың айқын болуы</w:t>
                          </w:r>
                        </w:p>
                        <w:p w14:paraId="269E0F32" w14:textId="77777777" w:rsidR="00120319" w:rsidRDefault="00120319" w:rsidP="00A04922"/>
                      </w:txbxContent>
                    </v:textbox>
                  </v:roundrect>
                  <v:roundrect id="Скругленный прямоугольник 481" o:spid="_x0000_s1103" style="position:absolute;left:3180;top:15902;width:22263;height:678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" fillcolor="white [3201]" strokecolor="black [3200]">
                    <v:textbox>
                      <w:txbxContent>
                        <w:p w14:paraId="0079D55A" w14:textId="77777777" w:rsidR="00120319" w:rsidRPr="00143F3A" w:rsidRDefault="00120319" w:rsidP="004C191D">
                          <w:r>
                            <w:rPr>
                              <w:lang w:val="kk-KZ"/>
                            </w:rPr>
                            <w:t>Клиенттің әлеуметтік жағдайына сәйкес өнім/қызметті ұсыну</w:t>
                          </w:r>
                        </w:p>
                      </w:txbxContent>
                    </v:textbox>
                  </v:roundrect>
                  <v:roundrect id="Скругленный прямоугольник 484" o:spid="_x0000_s1104" style="position:absolute;left:3021;top:23456;width:22422;height:694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" fillcolor="white [3201]" strokecolor="black [3200]">
                    <v:textbox>
                      <w:txbxContent>
                        <w:p w14:paraId="42735FB3" w14:textId="0D8BD991" w:rsidR="00120319" w:rsidRPr="00143F3A" w:rsidRDefault="00120319" w:rsidP="003A4FD9">
                          <w:pPr>
                            <w:rPr>
                              <w:lang w:val="kk-KZ"/>
                            </w:rPr>
                          </w:pPr>
                          <w:r>
                            <w:rPr>
                              <w:lang w:val="kk-KZ"/>
                            </w:rPr>
                            <w:t>Банк қызметінің онлайын түрінде көрсетілу сапасы мен сенімділігі</w:t>
                          </w:r>
                        </w:p>
                        <w:p w14:paraId="5F2B3A94" w14:textId="77777777" w:rsidR="00120319" w:rsidRDefault="00120319" w:rsidP="003A4FD9">
                          <w:pPr>
                            <w:jc w:val="center"/>
                          </w:pPr>
                        </w:p>
                      </w:txbxContent>
                    </v:textbox>
                  </v:roundrect>
                  <v:roundrect id="Скругленный прямоугольник 478" o:spid="_x0000_s1105" style="position:absolute;left:27829;top:10813;width:21088;height:508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" fillcolor="white [3201]" strokecolor="black [3200]">
                    <v:textbox>
                      <w:txbxContent>
                        <w:p w14:paraId="56A29FFC" w14:textId="77777777" w:rsidR="00120319" w:rsidRPr="00625BC6" w:rsidRDefault="00120319" w:rsidP="00844B1B">
                          <w:pPr>
                            <w:jc w:val="center"/>
                            <w:rPr>
                              <w:lang w:val="kk-KZ"/>
                            </w:rPr>
                          </w:pPr>
                          <w:r>
                            <w:rPr>
                              <w:lang w:val="kk-KZ"/>
                            </w:rPr>
                            <w:t>Клиенттердің құқығын қорғайтын заң</w:t>
                          </w:r>
                        </w:p>
                      </w:txbxContent>
                    </v:textbox>
                  </v:roundrect>
                  <v:roundrect id="Скругленный прямоугольник 483" o:spid="_x0000_s1106" style="position:absolute;left:28783;top:16936;width:19723;height:501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" fillcolor="white [3201]" strokecolor="black [3200]">
                    <v:textbox>
                      <w:txbxContent>
                        <w:p w14:paraId="2A62FA66" w14:textId="77777777" w:rsidR="00120319" w:rsidRPr="006C451C" w:rsidRDefault="00120319" w:rsidP="003A4FD9">
                          <w:pPr>
                            <w:jc w:val="center"/>
                            <w:rPr>
                              <w:lang w:val="kk-KZ"/>
                            </w:rPr>
                          </w:pPr>
                          <w:r>
                            <w:rPr>
                              <w:lang w:val="kk-KZ"/>
                            </w:rPr>
                            <w:t>Шынайы сандық маркетинг</w:t>
                          </w:r>
                        </w:p>
                      </w:txbxContent>
                    </v:textbox>
                  </v:roundrect>
                  <v:roundrect id="Скругленный прямоугольник 487" o:spid="_x0000_s1107" style="position:absolute;left:28465;top:23138;width:20009;height:676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" fillcolor="white [3201]" strokecolor="black [3200]">
                    <v:textbox>
                      <w:txbxContent>
                        <w:p w14:paraId="13BCD55E" w14:textId="77777777" w:rsidR="00120319" w:rsidRPr="009A5674" w:rsidRDefault="00120319" w:rsidP="003A4FD9">
                          <w:pPr>
                            <w:jc w:val="center"/>
                            <w:rPr>
                              <w:lang w:val="kk-KZ"/>
                            </w:rPr>
                          </w:pPr>
                          <w:r>
                            <w:rPr>
                              <w:lang w:val="kk-KZ"/>
                            </w:rPr>
                            <w:t>Клиенттерге ұсынылатын ақпараттардың шынайлылығы</w:t>
                          </w:r>
                        </w:p>
                      </w:txbxContent>
                    </v:textbox>
                  </v:roundrect>
                  <v:line id="Прямая соединительная линия 490" o:spid="_x0000_s1108" style="position:absolute;visibility:visible;mso-wrap-style:square" from="0,25841" to="2774,25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" strokecolor="black [3040]"/>
                  <v:line id="Прямая соединительная линия 475" o:spid="_x0000_s1109" style="position:absolute;visibility:visible;mso-wrap-style:square" from="159,6520" to="3166,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" strokecolor="black [3040]"/>
                  <v:line id="Прямая соединительная линия 482" o:spid="_x0000_s1110" style="position:absolute;visibility:visible;mso-wrap-style:square" from="159,12085" to="3048,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" strokecolor="black [3040]"/>
                  <v:line id="Прямая соединительная линия 486" o:spid="_x0000_s1111" style="position:absolute;flip:y;visibility:visible;mso-wrap-style:square" from="0,18288" to="3124,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" strokecolor="black [3040]"/>
                  <v:line id="Прямая соединительная линия 493" o:spid="_x0000_s1112" style="position:absolute;flip:x;visibility:visible;mso-wrap-style:square" from="48900,34985" to="51440,34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" strokecolor="black [3040]"/>
                  <v:line id="Прямая соединительная линия 476" o:spid="_x0000_s1113" style="position:absolute;flip:x y;visibility:visible;mso-wrap-style:square" from="48900,6520" to="51392,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" strokecolor="black [3040]"/>
                  <v:line id="Прямая соединительная линия 480" o:spid="_x0000_s1114" style="position:absolute;flip:x;visibility:visible;mso-wrap-style:square" from="48900,12563" to="51419,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" strokecolor="black [3040]"/>
                  <v:line id="Прямая соединительная линия 485" o:spid="_x0000_s1115" style="position:absolute;flip:x y;visibility:visible;mso-wrap-style:square" from="48503,19444" to="51332,19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" strokecolor="black [3040]"/>
                  <v:line id="Прямая соединительная линия 489" o:spid="_x0000_s1116" style="position:absolute;flip:x;visibility:visible;mso-wrap-style:square" from="48821,26716" to="51354,26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" strokecolor="black [3040]"/>
                  <v:line id="Прямая соединительная линия 492" o:spid="_x0000_s1117" style="position:absolute;visibility:visible;mso-wrap-style:square" from="159,34270" to="2933,3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" strokecolor="black [3040]"/>
                  <v:roundrect id="Скругленный прямоугольник 494" o:spid="_x0000_s1118" style="position:absolute;left:27750;top:30930;width:21389;height:868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" fillcolor="white [3201]" strokecolor="black [3200]">
                    <v:textbox>
                      <w:txbxContent>
                        <w:p w14:paraId="170B2E8C" w14:textId="77777777" w:rsidR="00120319" w:rsidRPr="009A5674" w:rsidRDefault="00120319" w:rsidP="009A5674">
                          <w:pPr>
                            <w:jc w:val="center"/>
                            <w:rPr>
                              <w:lang w:val="kk-KZ"/>
                            </w:rPr>
                          </w:pPr>
                          <w:r>
                            <w:rPr>
                              <w:lang w:val="kk-KZ"/>
                            </w:rPr>
                            <w:t>Сапа саласында әртүрлі байқаулар мен жәрмеңкелер (мысалы «Алтын сапа») байқауы</w:t>
                          </w:r>
                        </w:p>
                      </w:txbxContent>
                    </v:textbox>
                  </v:roundrect>
                  <v:roundrect id="Скругленный прямоугольник 416" o:spid="_x0000_s1119" style="position:absolute;left:-906;top:8;width:26347;height:309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" fillcolor="white [3201]" strokecolor="black [3200]">
                    <v:textbox>
                      <w:txbxContent>
                        <w:p w14:paraId="7214289C" w14:textId="77777777" w:rsidR="00120319" w:rsidRPr="006E2492" w:rsidRDefault="00120319" w:rsidP="00844B1B">
                          <w:pPr>
                            <w:jc w:val="center"/>
                            <w:rPr>
                              <w:lang w:val="en-US"/>
                            </w:rPr>
                          </w:pPr>
                          <w:r>
                            <w:rPr>
                              <w:bCs/>
                              <w:iCs/>
                              <w:lang w:val="kk-KZ"/>
                            </w:rPr>
                            <w:t>Клиенттердің қанағаттануы</w:t>
                          </w:r>
                        </w:p>
                        <w:p w14:paraId="2CEB6671" w14:textId="77777777" w:rsidR="00120319" w:rsidRDefault="00120319" w:rsidP="003A4FD9">
                          <w:pPr>
                            <w:ind w:right="-621"/>
                            <w:jc w:val="center"/>
                          </w:pPr>
                        </w:p>
                      </w:txbxContent>
                    </v:textbox>
                  </v:roundrect>
                </v:group>
              </v:group>
            </w:pict>
          </mc:Fallback>
        </mc:AlternateContent>
      </w:r>
    </w:p>
    <w:p w14:paraId="3CE4D58B" w14:textId="2819D3C8" w:rsidR="003A4FD9" w:rsidRPr="00D76DB6" w:rsidRDefault="003A4FD9" w:rsidP="00545B3F">
      <w:pPr>
        <w:ind w:firstLine="851"/>
        <w:jc w:val="both"/>
        <w:rPr>
          <w:noProof/>
          <w:color w:val="0D0D0D" w:themeColor="text1" w:themeTint="F2"/>
          <w:lang w:val="kk-KZ"/>
        </w:rPr>
      </w:pPr>
    </w:p>
    <w:p w14:paraId="31E10E10" w14:textId="468E9530" w:rsidR="003A4FD9" w:rsidRPr="00D76DB6" w:rsidRDefault="003A4FD9" w:rsidP="003A4FD9">
      <w:pPr>
        <w:ind w:firstLine="851"/>
        <w:jc w:val="both"/>
        <w:rPr>
          <w:noProof/>
          <w:color w:val="0D0D0D" w:themeColor="text1" w:themeTint="F2"/>
          <w:lang w:val="kk-KZ"/>
        </w:rPr>
      </w:pPr>
    </w:p>
    <w:p w14:paraId="21E54A1D" w14:textId="41C66E79" w:rsidR="003A4FD9" w:rsidRPr="00D76DB6" w:rsidRDefault="003A4FD9" w:rsidP="003A4FD9">
      <w:pPr>
        <w:ind w:firstLine="851"/>
        <w:jc w:val="both"/>
        <w:rPr>
          <w:color w:val="0D0D0D" w:themeColor="text1" w:themeTint="F2"/>
          <w:sz w:val="28"/>
          <w:lang w:val="kk-KZ"/>
        </w:rPr>
      </w:pPr>
    </w:p>
    <w:p w14:paraId="74590D41" w14:textId="6AD2F234" w:rsidR="003A4FD9" w:rsidRPr="00D76DB6" w:rsidRDefault="003A4FD9" w:rsidP="003A4F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p>
    <w:p w14:paraId="175E64D6" w14:textId="3DEA940C" w:rsidR="003A4FD9" w:rsidRPr="00D76DB6" w:rsidRDefault="00844B1B"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sz w:val="28"/>
          <w:szCs w:val="28"/>
        </w:rPr>
        <mc:AlternateContent>
          <mc:Choice Requires="wps">
            <w:drawing>
              <wp:anchor distT="0" distB="0" distL="114300" distR="114300" simplePos="0" relativeHeight="251681280" behindDoc="0" locked="0" layoutInCell="1" allowOverlap="1" wp14:anchorId="20077488" wp14:editId="0DA871B0">
                <wp:simplePos x="0" y="0"/>
                <wp:positionH relativeFrom="column">
                  <wp:posOffset>5760720</wp:posOffset>
                </wp:positionH>
                <wp:positionV relativeFrom="paragraph">
                  <wp:posOffset>1270</wp:posOffset>
                </wp:positionV>
                <wp:extent cx="7424" cy="4038849"/>
                <wp:effectExtent l="0" t="0" r="31115" b="19050"/>
                <wp:wrapNone/>
                <wp:docPr id="472" name="Прямая соединительная линия 472"/>
                <wp:cNvGraphicFramePr/>
                <a:graphic xmlns:a="http://schemas.openxmlformats.org/drawingml/2006/main">
                  <a:graphicData uri="http://schemas.microsoft.com/office/word/2010/wordprocessingShape">
                    <wps:wsp>
                      <wps:cNvCnPr/>
                      <wps:spPr>
                        <a:xfrm>
                          <a:off x="0" y="0"/>
                          <a:ext cx="7424" cy="40388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99CF50" id="Прямая соединительная линия 472"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3.6pt,.1pt" to="454.2pt,3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" strokecolor="black [3040]"/>
            </w:pict>
          </mc:Fallback>
        </mc:AlternateContent>
      </w:r>
    </w:p>
    <w:p w14:paraId="1B4F20B7" w14:textId="54C5A8D3"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5A6BE15" w14:textId="0392CAE0"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28D70EE9" w14:textId="77777777"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5D63CDF8" w14:textId="11A29544" w:rsidR="003A4FD9" w:rsidRPr="00D76DB6" w:rsidRDefault="003A4FD9" w:rsidP="003A4FD9">
      <w:pPr>
        <w:rPr>
          <w:color w:val="0D0D0D" w:themeColor="text1" w:themeTint="F2"/>
          <w:sz w:val="28"/>
          <w:szCs w:val="28"/>
          <w:lang w:val="kk-KZ"/>
        </w:rPr>
      </w:pPr>
    </w:p>
    <w:p w14:paraId="58E18E51" w14:textId="2FF35CA5"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01D907E" w14:textId="1C4B1E9C"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93D0E28" w14:textId="5C6F1858"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655134F" w14:textId="7A9758A4"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8D2A46C" w14:textId="77777777"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3FAC48F" w14:textId="3DB2FE70"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6538F6B" w14:textId="0BE5983F"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7EB1E43E" w14:textId="4C770CE3"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098E1FC7" w14:textId="7F2DD93B"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2C65D582" w14:textId="408E1916"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59BCA940" w14:textId="5C33FEBF"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35B5F1F7" w14:textId="4A128A49"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201051EC" w14:textId="2DF6E484" w:rsidR="003A4FD9" w:rsidRPr="00D76DB6" w:rsidRDefault="003A4FD9" w:rsidP="003A4FD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2D237F43" w14:textId="77777777" w:rsidR="003A4FD9" w:rsidRPr="00D76DB6" w:rsidRDefault="003A4FD9" w:rsidP="003A4FD9">
      <w:pPr>
        <w:pStyle w:val="j11"/>
        <w:shd w:val="clear" w:color="auto" w:fill="FFFFFF"/>
        <w:spacing w:before="0" w:beforeAutospacing="0" w:after="0" w:afterAutospacing="0"/>
        <w:jc w:val="both"/>
        <w:textAlignment w:val="baseline"/>
        <w:rPr>
          <w:color w:val="0D0D0D" w:themeColor="text1" w:themeTint="F2"/>
          <w:sz w:val="28"/>
          <w:szCs w:val="28"/>
          <w:lang w:val="kk-KZ"/>
        </w:rPr>
      </w:pPr>
    </w:p>
    <w:p w14:paraId="45D5ED7A" w14:textId="0AA24303" w:rsidR="003A4FD9" w:rsidRPr="00D76DB6" w:rsidRDefault="003A4FD9" w:rsidP="003A4FD9">
      <w:pPr>
        <w:pStyle w:val="j11"/>
        <w:shd w:val="clear" w:color="auto" w:fill="FFFFFF"/>
        <w:spacing w:before="0" w:beforeAutospacing="0" w:after="0" w:afterAutospacing="0"/>
        <w:jc w:val="both"/>
        <w:textAlignment w:val="baseline"/>
        <w:rPr>
          <w:color w:val="0D0D0D" w:themeColor="text1" w:themeTint="F2"/>
          <w:sz w:val="28"/>
          <w:szCs w:val="28"/>
          <w:lang w:val="kk-KZ"/>
        </w:rPr>
      </w:pPr>
    </w:p>
    <w:p w14:paraId="3B044DBE" w14:textId="062CD35A" w:rsidR="00143F3A" w:rsidRPr="00D76DB6" w:rsidRDefault="00143F3A" w:rsidP="003A4FD9">
      <w:pPr>
        <w:ind w:firstLine="709"/>
        <w:jc w:val="both"/>
        <w:rPr>
          <w:color w:val="0D0D0D" w:themeColor="text1" w:themeTint="F2"/>
          <w:sz w:val="28"/>
          <w:szCs w:val="28"/>
          <w:lang w:val="kk-KZ"/>
        </w:rPr>
      </w:pPr>
    </w:p>
    <w:p w14:paraId="5FB11888" w14:textId="77777777" w:rsidR="00177616" w:rsidRPr="00545B3F" w:rsidRDefault="00177616" w:rsidP="00CC05FE">
      <w:pPr>
        <w:rPr>
          <w:color w:val="0D0D0D" w:themeColor="text1" w:themeTint="F2"/>
          <w:sz w:val="16"/>
          <w:szCs w:val="16"/>
          <w:lang w:val="kk-KZ"/>
        </w:rPr>
      </w:pPr>
    </w:p>
    <w:p w14:paraId="4006BDAF" w14:textId="3FCA541B" w:rsidR="00BB41D2" w:rsidRPr="00D76DB6" w:rsidRDefault="00267794" w:rsidP="00545B3F">
      <w:pPr>
        <w:jc w:val="center"/>
        <w:rPr>
          <w:color w:val="0D0D0D" w:themeColor="text1" w:themeTint="F2"/>
          <w:sz w:val="28"/>
          <w:szCs w:val="28"/>
          <w:lang w:val="kk-KZ"/>
        </w:rPr>
      </w:pPr>
      <w:r w:rsidRPr="00D76DB6">
        <w:rPr>
          <w:color w:val="0D0D0D" w:themeColor="text1" w:themeTint="F2"/>
          <w:sz w:val="28"/>
          <w:szCs w:val="28"/>
          <w:lang w:val="kk-KZ"/>
        </w:rPr>
        <w:t xml:space="preserve">Сурет 33 </w:t>
      </w:r>
      <w:r w:rsidR="00BB199D">
        <w:rPr>
          <w:color w:val="0D0D0D" w:themeColor="text1" w:themeTint="F2"/>
          <w:sz w:val="28"/>
          <w:szCs w:val="28"/>
          <w:lang w:val="kk-KZ"/>
        </w:rPr>
        <w:t>–</w:t>
      </w:r>
      <w:r w:rsidR="003A4FD9" w:rsidRPr="00D76DB6">
        <w:rPr>
          <w:color w:val="0D0D0D" w:themeColor="text1" w:themeTint="F2"/>
          <w:sz w:val="28"/>
          <w:szCs w:val="28"/>
          <w:lang w:val="kk-KZ"/>
        </w:rPr>
        <w:t xml:space="preserve"> </w:t>
      </w:r>
      <w:r w:rsidR="00BB41D2" w:rsidRPr="00D76DB6">
        <w:rPr>
          <w:color w:val="0D0D0D" w:themeColor="text1" w:themeTint="F2"/>
          <w:sz w:val="28"/>
          <w:szCs w:val="28"/>
          <w:lang w:val="kk-KZ"/>
        </w:rPr>
        <w:t>Банктік қызметт</w:t>
      </w:r>
      <w:r w:rsidR="00C12B28" w:rsidRPr="00D76DB6">
        <w:rPr>
          <w:color w:val="0D0D0D" w:themeColor="text1" w:themeTint="F2"/>
          <w:sz w:val="28"/>
          <w:szCs w:val="28"/>
          <w:lang w:val="kk-KZ"/>
        </w:rPr>
        <w:t>ердің сапасын жақсарту әдістері</w:t>
      </w:r>
    </w:p>
    <w:p w14:paraId="2D25691D" w14:textId="77777777" w:rsidR="00545B3F" w:rsidRPr="00545B3F" w:rsidRDefault="00545B3F" w:rsidP="009B5733">
      <w:pPr>
        <w:rPr>
          <w:color w:val="0D0D0D" w:themeColor="text1" w:themeTint="F2"/>
          <w:sz w:val="16"/>
          <w:szCs w:val="16"/>
          <w:lang w:val="kk-KZ"/>
        </w:rPr>
      </w:pPr>
    </w:p>
    <w:p w14:paraId="41CECD9E" w14:textId="5F8B6CD7" w:rsidR="006B0588" w:rsidRPr="00D76DB6" w:rsidRDefault="009B5733" w:rsidP="00545B3F">
      <w:pPr>
        <w:ind w:firstLine="709"/>
        <w:rPr>
          <w:color w:val="0D0D0D" w:themeColor="text1" w:themeTint="F2"/>
          <w:lang w:val="kk-KZ"/>
        </w:rPr>
      </w:pPr>
      <w:r w:rsidRPr="00D76DB6">
        <w:rPr>
          <w:color w:val="0D0D0D" w:themeColor="text1" w:themeTint="F2"/>
          <w:lang w:val="kk-KZ"/>
        </w:rPr>
        <w:t>Еске</w:t>
      </w:r>
      <w:r w:rsidR="00471763">
        <w:rPr>
          <w:color w:val="0D0D0D" w:themeColor="text1" w:themeTint="F2"/>
          <w:lang w:val="kk-KZ"/>
        </w:rPr>
        <w:t>р</w:t>
      </w:r>
      <w:r w:rsidRPr="00D76DB6">
        <w:rPr>
          <w:color w:val="0D0D0D" w:themeColor="text1" w:themeTint="F2"/>
          <w:lang w:val="kk-KZ"/>
        </w:rPr>
        <w:t xml:space="preserve">ту </w:t>
      </w:r>
      <w:r w:rsidR="00BB199D">
        <w:rPr>
          <w:color w:val="0D0D0D" w:themeColor="text1" w:themeTint="F2"/>
          <w:lang w:val="kk-KZ"/>
        </w:rPr>
        <w:t>–</w:t>
      </w:r>
      <w:r w:rsidR="00545B3F">
        <w:rPr>
          <w:color w:val="0D0D0D" w:themeColor="text1" w:themeTint="F2"/>
          <w:lang w:val="kk-KZ"/>
        </w:rPr>
        <w:t xml:space="preserve"> </w:t>
      </w:r>
      <w:r w:rsidR="006B0588" w:rsidRPr="00D76DB6">
        <w:rPr>
          <w:color w:val="0D0D0D" w:themeColor="text1" w:themeTint="F2"/>
          <w:lang w:val="kk-KZ"/>
        </w:rPr>
        <w:t xml:space="preserve">Авторлық құрастыру </w:t>
      </w:r>
    </w:p>
    <w:p w14:paraId="5DA7A6C2" w14:textId="77777777" w:rsidR="003A4FD9" w:rsidRPr="00D76DB6" w:rsidRDefault="003A4FD9" w:rsidP="00F548C9">
      <w:pPr>
        <w:ind w:firstLine="709"/>
        <w:jc w:val="both"/>
        <w:rPr>
          <w:color w:val="0D0D0D" w:themeColor="text1" w:themeTint="F2"/>
          <w:sz w:val="28"/>
          <w:szCs w:val="28"/>
          <w:lang w:val="kk-KZ"/>
        </w:rPr>
      </w:pPr>
    </w:p>
    <w:p w14:paraId="03B5458F" w14:textId="1E5FE232" w:rsidR="00C12B28" w:rsidRPr="00D76DB6" w:rsidRDefault="00545B3F" w:rsidP="00C12B28">
      <w:pPr>
        <w:ind w:firstLine="709"/>
        <w:jc w:val="both"/>
        <w:rPr>
          <w:bCs/>
          <w:iCs/>
          <w:color w:val="0D0D0D" w:themeColor="text1" w:themeTint="F2"/>
          <w:sz w:val="28"/>
          <w:szCs w:val="28"/>
          <w:lang w:val="kk-KZ"/>
        </w:rPr>
      </w:pPr>
      <w:r>
        <w:rPr>
          <w:color w:val="0D0D0D" w:themeColor="text1" w:themeTint="F2"/>
          <w:sz w:val="28"/>
          <w:szCs w:val="28"/>
          <w:lang w:val="kk-KZ"/>
        </w:rPr>
        <w:t>33-</w:t>
      </w:r>
      <w:r w:rsidRPr="00D76DB6">
        <w:rPr>
          <w:color w:val="0D0D0D" w:themeColor="text1" w:themeTint="F2"/>
          <w:sz w:val="28"/>
          <w:szCs w:val="28"/>
          <w:lang w:val="kk-KZ"/>
        </w:rPr>
        <w:t xml:space="preserve">суретте </w:t>
      </w:r>
      <w:r w:rsidR="00C12B28" w:rsidRPr="00D76DB6">
        <w:rPr>
          <w:color w:val="0D0D0D" w:themeColor="text1" w:themeTint="F2"/>
          <w:sz w:val="28"/>
          <w:szCs w:val="28"/>
          <w:lang w:val="kk-KZ"/>
        </w:rPr>
        <w:t>Банктік қызметтердің сапасын жақсарту әдістері</w:t>
      </w:r>
      <w:r w:rsidR="00C12B28" w:rsidRPr="00D76DB6">
        <w:rPr>
          <w:bCs/>
          <w:iCs/>
          <w:color w:val="0D0D0D" w:themeColor="text1" w:themeTint="F2"/>
          <w:sz w:val="28"/>
          <w:szCs w:val="28"/>
          <w:lang w:val="kk-KZ"/>
        </w:rPr>
        <w:t xml:space="preserve"> екі бағытта сипатталады:</w:t>
      </w:r>
    </w:p>
    <w:p w14:paraId="5C3A33B3" w14:textId="77777777" w:rsidR="004060F9" w:rsidRPr="00D76DB6" w:rsidRDefault="00340BBC" w:rsidP="00C12B28">
      <w:pPr>
        <w:ind w:firstLine="709"/>
        <w:jc w:val="both"/>
        <w:rPr>
          <w:bCs/>
          <w:iCs/>
          <w:color w:val="0D0D0D" w:themeColor="text1" w:themeTint="F2"/>
          <w:sz w:val="28"/>
          <w:szCs w:val="28"/>
          <w:lang w:val="kk-KZ"/>
        </w:rPr>
      </w:pPr>
      <w:r w:rsidRPr="00D76DB6">
        <w:rPr>
          <w:bCs/>
          <w:iCs/>
          <w:color w:val="0D0D0D" w:themeColor="text1" w:themeTint="F2"/>
          <w:sz w:val="28"/>
          <w:szCs w:val="28"/>
          <w:lang w:val="kk-KZ"/>
        </w:rPr>
        <w:t>1.</w:t>
      </w:r>
      <w:r w:rsidR="00C12B28" w:rsidRPr="00D76DB6">
        <w:rPr>
          <w:bCs/>
          <w:iCs/>
          <w:color w:val="0D0D0D" w:themeColor="text1" w:themeTint="F2"/>
          <w:sz w:val="28"/>
          <w:szCs w:val="28"/>
          <w:lang w:val="kk-KZ"/>
        </w:rPr>
        <w:t xml:space="preserve"> </w:t>
      </w:r>
      <w:r w:rsidR="00532D4C" w:rsidRPr="00D76DB6">
        <w:rPr>
          <w:bCs/>
          <w:iCs/>
          <w:color w:val="0D0D0D" w:themeColor="text1" w:themeTint="F2"/>
          <w:sz w:val="28"/>
          <w:szCs w:val="28"/>
          <w:lang w:val="kk-KZ"/>
        </w:rPr>
        <w:t>К</w:t>
      </w:r>
      <w:r w:rsidR="00BB41D2" w:rsidRPr="00D76DB6">
        <w:rPr>
          <w:bCs/>
          <w:iCs/>
          <w:color w:val="0D0D0D" w:themeColor="text1" w:themeTint="F2"/>
          <w:sz w:val="28"/>
          <w:szCs w:val="28"/>
          <w:lang w:val="kk-KZ"/>
        </w:rPr>
        <w:t>лиенттердің қанағаттануы</w:t>
      </w:r>
      <w:r w:rsidR="00B7018F" w:rsidRPr="00D76DB6">
        <w:rPr>
          <w:bCs/>
          <w:iCs/>
          <w:color w:val="0D0D0D" w:themeColor="text1" w:themeTint="F2"/>
          <w:sz w:val="28"/>
          <w:szCs w:val="28"/>
          <w:lang w:val="kk-KZ"/>
        </w:rPr>
        <w:t xml:space="preserve">. Мұнда: </w:t>
      </w:r>
    </w:p>
    <w:p w14:paraId="3FDE2F12" w14:textId="47B3B7A6" w:rsidR="00C12B28" w:rsidRPr="00D76DB6" w:rsidRDefault="00340BBC" w:rsidP="007E4521">
      <w:pPr>
        <w:ind w:firstLine="851"/>
        <w:jc w:val="both"/>
        <w:rPr>
          <w:bCs/>
          <w:iCs/>
          <w:color w:val="0D0D0D" w:themeColor="text1" w:themeTint="F2"/>
          <w:sz w:val="28"/>
          <w:szCs w:val="28"/>
          <w:lang w:val="kk-KZ"/>
        </w:rPr>
      </w:pPr>
      <w:r w:rsidRPr="00D76DB6">
        <w:rPr>
          <w:bCs/>
          <w:iCs/>
          <w:color w:val="0D0D0D" w:themeColor="text1" w:themeTint="F2"/>
          <w:sz w:val="28"/>
          <w:szCs w:val="28"/>
          <w:lang w:val="kk-KZ"/>
        </w:rPr>
        <w:t xml:space="preserve">а) </w:t>
      </w:r>
      <w:r w:rsidR="00545B3F" w:rsidRPr="00D76DB6">
        <w:rPr>
          <w:bCs/>
          <w:iCs/>
          <w:color w:val="0D0D0D" w:themeColor="text1" w:themeTint="F2"/>
          <w:sz w:val="28"/>
          <w:szCs w:val="28"/>
          <w:lang w:val="kk-KZ"/>
        </w:rPr>
        <w:t>б</w:t>
      </w:r>
      <w:r w:rsidR="00D60CC0" w:rsidRPr="00D76DB6">
        <w:rPr>
          <w:bCs/>
          <w:iCs/>
          <w:color w:val="0D0D0D" w:themeColor="text1" w:themeTint="F2"/>
          <w:sz w:val="28"/>
          <w:szCs w:val="28"/>
          <w:lang w:val="kk-KZ"/>
        </w:rPr>
        <w:t xml:space="preserve">анктен ұсынатын өнім/қызметтің </w:t>
      </w:r>
      <w:r w:rsidR="00EA1AE8" w:rsidRPr="00D76DB6">
        <w:rPr>
          <w:bCs/>
          <w:iCs/>
          <w:color w:val="0D0D0D" w:themeColor="text1" w:themeTint="F2"/>
          <w:sz w:val="28"/>
          <w:szCs w:val="28"/>
          <w:lang w:val="kk-KZ"/>
        </w:rPr>
        <w:t>бағасының (</w:t>
      </w:r>
      <w:r w:rsidR="00D60CC0" w:rsidRPr="00D76DB6">
        <w:rPr>
          <w:bCs/>
          <w:iCs/>
          <w:color w:val="0D0D0D" w:themeColor="text1" w:themeTint="F2"/>
          <w:sz w:val="28"/>
          <w:szCs w:val="28"/>
          <w:lang w:val="kk-KZ"/>
        </w:rPr>
        <w:t>несиенің пайыздық мөлшерлемелер</w:t>
      </w:r>
      <w:r w:rsidR="00EA1AE8" w:rsidRPr="00D76DB6">
        <w:rPr>
          <w:bCs/>
          <w:iCs/>
          <w:color w:val="0D0D0D" w:themeColor="text1" w:themeTint="F2"/>
          <w:sz w:val="28"/>
          <w:szCs w:val="28"/>
          <w:lang w:val="kk-KZ"/>
        </w:rPr>
        <w:t>і</w:t>
      </w:r>
      <w:r w:rsidR="00D60CC0" w:rsidRPr="00D76DB6">
        <w:rPr>
          <w:bCs/>
          <w:iCs/>
          <w:color w:val="0D0D0D" w:themeColor="text1" w:themeTint="F2"/>
          <w:sz w:val="28"/>
          <w:szCs w:val="28"/>
          <w:lang w:val="kk-KZ"/>
        </w:rPr>
        <w:t>нінің төмен</w:t>
      </w:r>
      <w:r w:rsidR="00EA1AE8" w:rsidRPr="00D76DB6">
        <w:rPr>
          <w:bCs/>
          <w:iCs/>
          <w:color w:val="0D0D0D" w:themeColor="text1" w:themeTint="F2"/>
          <w:sz w:val="28"/>
          <w:szCs w:val="28"/>
          <w:lang w:val="kk-KZ"/>
        </w:rPr>
        <w:t>, керісінше депозиттің пайыздық мөлшерлемелерінің жоғары болуы)</w:t>
      </w:r>
      <w:r w:rsidR="00BB41D2" w:rsidRPr="00D76DB6">
        <w:rPr>
          <w:bCs/>
          <w:iCs/>
          <w:color w:val="0D0D0D" w:themeColor="text1" w:themeTint="F2"/>
          <w:sz w:val="28"/>
          <w:szCs w:val="28"/>
          <w:lang w:val="kk-KZ"/>
        </w:rPr>
        <w:t xml:space="preserve"> </w:t>
      </w:r>
      <w:r w:rsidR="00EA1AE8" w:rsidRPr="00D76DB6">
        <w:rPr>
          <w:bCs/>
          <w:iCs/>
          <w:color w:val="0D0D0D" w:themeColor="text1" w:themeTint="F2"/>
          <w:sz w:val="28"/>
          <w:szCs w:val="28"/>
          <w:lang w:val="kk-KZ"/>
        </w:rPr>
        <w:t>қол жетімді болуы. Қ</w:t>
      </w:r>
      <w:r w:rsidR="00431B35" w:rsidRPr="00D76DB6">
        <w:rPr>
          <w:bCs/>
          <w:iCs/>
          <w:color w:val="0D0D0D" w:themeColor="text1" w:themeTint="F2"/>
          <w:sz w:val="28"/>
          <w:szCs w:val="28"/>
          <w:lang w:val="kk-KZ"/>
        </w:rPr>
        <w:t>а</w:t>
      </w:r>
      <w:r w:rsidR="00EA1AE8" w:rsidRPr="00D76DB6">
        <w:rPr>
          <w:bCs/>
          <w:iCs/>
          <w:color w:val="0D0D0D" w:themeColor="text1" w:themeTint="F2"/>
          <w:sz w:val="28"/>
          <w:szCs w:val="28"/>
          <w:lang w:val="kk-KZ"/>
        </w:rPr>
        <w:t xml:space="preserve">зіргі ғаламдану жағдайында </w:t>
      </w:r>
      <w:r w:rsidR="00373BE1" w:rsidRPr="00D76DB6">
        <w:rPr>
          <w:bCs/>
          <w:iCs/>
          <w:color w:val="0D0D0D" w:themeColor="text1" w:themeTint="F2"/>
          <w:sz w:val="28"/>
          <w:szCs w:val="28"/>
          <w:lang w:val="kk-KZ"/>
        </w:rPr>
        <w:t xml:space="preserve">банктік қызметті цифрландыруда банктің шығысы азаюуда </w:t>
      </w:r>
      <w:r w:rsidR="00373BE1" w:rsidRPr="00D76DB6">
        <w:rPr>
          <w:bCs/>
          <w:iCs/>
          <w:color w:val="0D0D0D" w:themeColor="text1" w:themeTint="F2"/>
          <w:sz w:val="28"/>
          <w:szCs w:val="28"/>
          <w:lang w:val="kk-KZ"/>
        </w:rPr>
        <w:lastRenderedPageBreak/>
        <w:t>(мысалы: әрбір елде, қалада, ауданда банк филалдары ашылмайды, сондықтан, еңбек ақы, коммуналдық шығындар, құрал жабдықтарға қаржы жұмсалмайды)</w:t>
      </w:r>
      <w:r w:rsidR="004060F9" w:rsidRPr="00D76DB6">
        <w:rPr>
          <w:bCs/>
          <w:iCs/>
          <w:color w:val="0D0D0D" w:themeColor="text1" w:themeTint="F2"/>
          <w:sz w:val="28"/>
          <w:szCs w:val="28"/>
          <w:lang w:val="kk-KZ"/>
        </w:rPr>
        <w:t>;</w:t>
      </w:r>
      <w:r w:rsidR="00732D55" w:rsidRPr="00D76DB6">
        <w:rPr>
          <w:bCs/>
          <w:iCs/>
          <w:color w:val="0D0D0D" w:themeColor="text1" w:themeTint="F2"/>
          <w:sz w:val="28"/>
          <w:szCs w:val="28"/>
          <w:lang w:val="kk-KZ"/>
        </w:rPr>
        <w:t xml:space="preserve"> </w:t>
      </w:r>
    </w:p>
    <w:p w14:paraId="49C0A599" w14:textId="77777777" w:rsidR="00375E19" w:rsidRPr="00D76DB6" w:rsidRDefault="00340BBC" w:rsidP="007E4521">
      <w:pPr>
        <w:ind w:firstLine="851"/>
        <w:jc w:val="both"/>
        <w:rPr>
          <w:color w:val="0D0D0D" w:themeColor="text1" w:themeTint="F2"/>
          <w:sz w:val="28"/>
          <w:szCs w:val="28"/>
          <w:lang w:val="kk-KZ"/>
        </w:rPr>
      </w:pPr>
      <w:r w:rsidRPr="00D76DB6">
        <w:rPr>
          <w:color w:val="0D0D0D" w:themeColor="text1" w:themeTint="F2"/>
          <w:sz w:val="28"/>
          <w:szCs w:val="28"/>
          <w:lang w:val="kk-KZ"/>
        </w:rPr>
        <w:t>ә)</w:t>
      </w:r>
      <w:r w:rsidR="004060F9" w:rsidRPr="00D76DB6">
        <w:rPr>
          <w:color w:val="0D0D0D" w:themeColor="text1" w:themeTint="F2"/>
          <w:sz w:val="28"/>
          <w:szCs w:val="28"/>
          <w:lang w:val="kk-KZ"/>
        </w:rPr>
        <w:t xml:space="preserve"> к</w:t>
      </w:r>
      <w:r w:rsidR="00DF55D9" w:rsidRPr="00D76DB6">
        <w:rPr>
          <w:color w:val="0D0D0D" w:themeColor="text1" w:themeTint="F2"/>
          <w:sz w:val="28"/>
          <w:szCs w:val="28"/>
          <w:lang w:val="kk-KZ"/>
        </w:rPr>
        <w:t>лиенттермен жасалатын келісім</w:t>
      </w:r>
      <w:r w:rsidR="00375E19" w:rsidRPr="00D76DB6">
        <w:rPr>
          <w:color w:val="0D0D0D" w:themeColor="text1" w:themeTint="F2"/>
          <w:sz w:val="28"/>
          <w:szCs w:val="28"/>
          <w:lang w:val="kk-KZ"/>
        </w:rPr>
        <w:t>-шарттың түсінікті, айқын болуы;</w:t>
      </w:r>
      <w:r w:rsidR="00DF55D9" w:rsidRPr="00D76DB6">
        <w:rPr>
          <w:color w:val="0D0D0D" w:themeColor="text1" w:themeTint="F2"/>
          <w:sz w:val="28"/>
          <w:szCs w:val="28"/>
          <w:lang w:val="kk-KZ"/>
        </w:rPr>
        <w:t xml:space="preserve"> </w:t>
      </w:r>
    </w:p>
    <w:p w14:paraId="7E9DB32C" w14:textId="42A6706F" w:rsidR="00DF55D9" w:rsidRPr="00D76DB6" w:rsidRDefault="00340BBC" w:rsidP="007E4521">
      <w:pPr>
        <w:ind w:firstLine="851"/>
        <w:jc w:val="both"/>
        <w:rPr>
          <w:bCs/>
          <w:iCs/>
          <w:color w:val="0D0D0D" w:themeColor="text1" w:themeTint="F2"/>
          <w:sz w:val="28"/>
          <w:szCs w:val="28"/>
          <w:lang w:val="kk-KZ"/>
        </w:rPr>
      </w:pPr>
      <w:r w:rsidRPr="00D76DB6">
        <w:rPr>
          <w:color w:val="0D0D0D" w:themeColor="text1" w:themeTint="F2"/>
          <w:sz w:val="28"/>
          <w:szCs w:val="28"/>
          <w:lang w:val="kk-KZ"/>
        </w:rPr>
        <w:t>б)</w:t>
      </w:r>
      <w:r w:rsidR="007D59B0" w:rsidRPr="00D76DB6">
        <w:rPr>
          <w:color w:val="0D0D0D" w:themeColor="text1" w:themeTint="F2"/>
          <w:sz w:val="28"/>
          <w:szCs w:val="28"/>
          <w:lang w:val="kk-KZ"/>
        </w:rPr>
        <w:t xml:space="preserve"> </w:t>
      </w:r>
      <w:r w:rsidR="004060F9" w:rsidRPr="00D76DB6">
        <w:rPr>
          <w:color w:val="0D0D0D" w:themeColor="text1" w:themeTint="F2"/>
          <w:sz w:val="28"/>
          <w:szCs w:val="28"/>
          <w:lang w:val="kk-KZ"/>
        </w:rPr>
        <w:t xml:space="preserve">клиенттердің әлеуметтік санаттарына байланысты ұсынылатын несиелердің </w:t>
      </w:r>
      <w:r w:rsidR="004060F9" w:rsidRPr="00D76DB6">
        <w:rPr>
          <w:bCs/>
          <w:iCs/>
          <w:color w:val="0D0D0D" w:themeColor="text1" w:themeTint="F2"/>
          <w:sz w:val="28"/>
          <w:szCs w:val="28"/>
          <w:lang w:val="kk-KZ"/>
        </w:rPr>
        <w:t>пайыздық мөлшерлемелерінің төмен болуы (мысалы: шағын бизнес ашу, балаларының оқу ақысын төлеу т.б.);</w:t>
      </w:r>
    </w:p>
    <w:p w14:paraId="02EFA1F7" w14:textId="77777777" w:rsidR="00870FD3" w:rsidRPr="00D76DB6" w:rsidRDefault="00340BBC" w:rsidP="007E4521">
      <w:pPr>
        <w:ind w:firstLine="851"/>
        <w:jc w:val="both"/>
        <w:rPr>
          <w:color w:val="0D0D0D" w:themeColor="text1" w:themeTint="F2"/>
          <w:sz w:val="28"/>
          <w:szCs w:val="28"/>
          <w:lang w:val="kk-KZ"/>
        </w:rPr>
      </w:pPr>
      <w:r w:rsidRPr="00D76DB6">
        <w:rPr>
          <w:bCs/>
          <w:iCs/>
          <w:color w:val="0D0D0D" w:themeColor="text1" w:themeTint="F2"/>
          <w:sz w:val="28"/>
          <w:szCs w:val="28"/>
          <w:lang w:val="kk-KZ"/>
        </w:rPr>
        <w:t>в)</w:t>
      </w:r>
      <w:r w:rsidR="004060F9" w:rsidRPr="00D76DB6">
        <w:rPr>
          <w:bCs/>
          <w:iCs/>
          <w:color w:val="0D0D0D" w:themeColor="text1" w:themeTint="F2"/>
          <w:sz w:val="28"/>
          <w:szCs w:val="28"/>
          <w:lang w:val="kk-KZ"/>
        </w:rPr>
        <w:t xml:space="preserve"> банктік онлайын қызмет көрсетуде </w:t>
      </w:r>
      <w:r w:rsidR="00870FD3" w:rsidRPr="00D76DB6">
        <w:rPr>
          <w:color w:val="0D0D0D" w:themeColor="text1" w:themeTint="F2"/>
          <w:sz w:val="28"/>
          <w:szCs w:val="28"/>
          <w:lang w:val="kk-KZ"/>
        </w:rPr>
        <w:t>заманауи төлем технологияларын қолданудағы қауіпсіздік қағидаларын қолдану;</w:t>
      </w:r>
    </w:p>
    <w:p w14:paraId="3E252153" w14:textId="77777777" w:rsidR="00DF55D9" w:rsidRPr="00D76DB6" w:rsidRDefault="00340BBC" w:rsidP="007E4521">
      <w:pPr>
        <w:ind w:firstLine="851"/>
        <w:jc w:val="both"/>
        <w:rPr>
          <w:color w:val="0D0D0D" w:themeColor="text1" w:themeTint="F2"/>
          <w:sz w:val="28"/>
          <w:szCs w:val="28"/>
          <w:lang w:val="kk-KZ"/>
        </w:rPr>
      </w:pPr>
      <w:r w:rsidRPr="00D76DB6">
        <w:rPr>
          <w:color w:val="0D0D0D" w:themeColor="text1" w:themeTint="F2"/>
          <w:sz w:val="28"/>
          <w:szCs w:val="28"/>
          <w:lang w:val="kk-KZ"/>
        </w:rPr>
        <w:t>г)</w:t>
      </w:r>
      <w:r w:rsidR="00870FD3" w:rsidRPr="00D76DB6">
        <w:rPr>
          <w:color w:val="0D0D0D" w:themeColor="text1" w:themeTint="F2"/>
          <w:sz w:val="28"/>
          <w:szCs w:val="28"/>
          <w:lang w:val="kk-KZ"/>
        </w:rPr>
        <w:t xml:space="preserve"> клиенттердің талаптарына сай өнім/қызметтің сапасын жоғарлату.</w:t>
      </w:r>
    </w:p>
    <w:p w14:paraId="317C4785" w14:textId="7D45A9FE" w:rsidR="00532D4C" w:rsidRPr="00D76DB6" w:rsidRDefault="00340BBC" w:rsidP="00340BBC">
      <w:pPr>
        <w:ind w:firstLine="709"/>
        <w:jc w:val="both"/>
        <w:rPr>
          <w:bCs/>
          <w:iCs/>
          <w:color w:val="0D0D0D" w:themeColor="text1" w:themeTint="F2"/>
          <w:sz w:val="28"/>
          <w:szCs w:val="28"/>
          <w:lang w:val="kk-KZ"/>
        </w:rPr>
      </w:pPr>
      <w:r w:rsidRPr="00D76DB6">
        <w:rPr>
          <w:bCs/>
          <w:iCs/>
          <w:color w:val="0D0D0D" w:themeColor="text1" w:themeTint="F2"/>
          <w:sz w:val="28"/>
          <w:szCs w:val="28"/>
          <w:lang w:val="kk-KZ"/>
        </w:rPr>
        <w:t>2.</w:t>
      </w:r>
      <w:r w:rsidR="00BB41D2" w:rsidRPr="00D76DB6">
        <w:rPr>
          <w:bCs/>
          <w:iCs/>
          <w:color w:val="0D0D0D" w:themeColor="text1" w:themeTint="F2"/>
          <w:sz w:val="28"/>
          <w:szCs w:val="28"/>
          <w:lang w:val="kk-KZ"/>
        </w:rPr>
        <w:t xml:space="preserve"> </w:t>
      </w:r>
      <w:r w:rsidR="00532D4C" w:rsidRPr="00D76DB6">
        <w:rPr>
          <w:bCs/>
          <w:iCs/>
          <w:color w:val="0D0D0D" w:themeColor="text1" w:themeTint="F2"/>
          <w:sz w:val="28"/>
          <w:szCs w:val="28"/>
          <w:lang w:val="kk-KZ"/>
        </w:rPr>
        <w:t>Ө</w:t>
      </w:r>
      <w:r w:rsidR="00C12B28" w:rsidRPr="00D76DB6">
        <w:rPr>
          <w:bCs/>
          <w:iCs/>
          <w:color w:val="0D0D0D" w:themeColor="text1" w:themeTint="F2"/>
          <w:sz w:val="28"/>
          <w:szCs w:val="28"/>
          <w:lang w:val="kk-KZ"/>
        </w:rPr>
        <w:t>нім/қызметті жетілдірілуі</w:t>
      </w:r>
      <w:r w:rsidR="00532D4C" w:rsidRPr="00D76DB6">
        <w:rPr>
          <w:bCs/>
          <w:iCs/>
          <w:color w:val="0D0D0D" w:themeColor="text1" w:themeTint="F2"/>
          <w:sz w:val="28"/>
          <w:szCs w:val="28"/>
          <w:lang w:val="kk-KZ"/>
        </w:rPr>
        <w:t>. Мұнда:</w:t>
      </w:r>
    </w:p>
    <w:p w14:paraId="07D0860C" w14:textId="7C884A62" w:rsidR="00340BBC" w:rsidRPr="00D76DB6" w:rsidRDefault="00340BBC" w:rsidP="007E4521">
      <w:pPr>
        <w:pStyle w:val="a9"/>
        <w:shd w:val="clear" w:color="auto" w:fill="FFFFFF"/>
        <w:tabs>
          <w:tab w:val="left" w:pos="993"/>
        </w:tabs>
        <w:spacing w:before="0" w:beforeAutospacing="0" w:after="0" w:afterAutospacing="0"/>
        <w:ind w:firstLine="993"/>
        <w:textAlignment w:val="baseline"/>
        <w:rPr>
          <w:color w:val="0D0D0D" w:themeColor="text1" w:themeTint="F2"/>
          <w:spacing w:val="2"/>
          <w:sz w:val="28"/>
          <w:szCs w:val="28"/>
          <w:lang w:val="kk-KZ"/>
        </w:rPr>
      </w:pPr>
      <w:r w:rsidRPr="00D76DB6">
        <w:rPr>
          <w:bCs/>
          <w:iCs/>
          <w:color w:val="0D0D0D" w:themeColor="text1" w:themeTint="F2"/>
          <w:sz w:val="28"/>
          <w:szCs w:val="28"/>
          <w:lang w:val="kk-KZ"/>
        </w:rPr>
        <w:t>а)</w:t>
      </w:r>
      <w:r w:rsidRPr="00D76DB6">
        <w:rPr>
          <w:bCs/>
          <w:iCs/>
          <w:color w:val="0D0D0D" w:themeColor="text1" w:themeTint="F2"/>
          <w:lang w:val="kk-KZ"/>
        </w:rPr>
        <w:t xml:space="preserve"> </w:t>
      </w:r>
      <w:r w:rsidR="00BB199D" w:rsidRPr="00D76DB6">
        <w:rPr>
          <w:bCs/>
          <w:iCs/>
          <w:color w:val="0D0D0D" w:themeColor="text1" w:themeTint="F2"/>
          <w:sz w:val="28"/>
          <w:szCs w:val="28"/>
          <w:lang w:val="kk-KZ"/>
        </w:rPr>
        <w:t>к</w:t>
      </w:r>
      <w:r w:rsidRPr="00D76DB6">
        <w:rPr>
          <w:bCs/>
          <w:iCs/>
          <w:color w:val="0D0D0D" w:themeColor="text1" w:themeTint="F2"/>
          <w:sz w:val="28"/>
          <w:szCs w:val="28"/>
          <w:lang w:val="kk-KZ"/>
        </w:rPr>
        <w:t xml:space="preserve">лиенттің </w:t>
      </w:r>
      <w:r w:rsidRPr="00D76DB6">
        <w:rPr>
          <w:color w:val="0D0D0D" w:themeColor="text1" w:themeTint="F2"/>
          <w:spacing w:val="2"/>
          <w:sz w:val="28"/>
          <w:szCs w:val="28"/>
          <w:lang w:val="kk-KZ"/>
        </w:rPr>
        <w:t xml:space="preserve">қаржылық сауаттылық мынадай өзара байланысты төрт құрауыштан тұрады: </w:t>
      </w:r>
    </w:p>
    <w:p w14:paraId="65B32DD5" w14:textId="37DD5D3F" w:rsidR="00340BBC" w:rsidRPr="00D76DB6" w:rsidRDefault="00435C76" w:rsidP="00D036D2">
      <w:pPr>
        <w:shd w:val="clear" w:color="auto" w:fill="FFFFFF"/>
        <w:tabs>
          <w:tab w:val="left" w:pos="993"/>
        </w:tabs>
        <w:ind w:firstLine="851"/>
        <w:jc w:val="both"/>
        <w:textAlignment w:val="baseline"/>
        <w:rPr>
          <w:color w:val="0D0D0D" w:themeColor="text1" w:themeTint="F2"/>
          <w:spacing w:val="2"/>
          <w:sz w:val="28"/>
          <w:szCs w:val="28"/>
          <w:lang w:val="kk-KZ"/>
        </w:rPr>
      </w:pPr>
      <w:r w:rsidRPr="00435C76">
        <w:rPr>
          <w:color w:val="0D0D0D" w:themeColor="text1" w:themeTint="F2"/>
          <w:spacing w:val="2"/>
          <w:sz w:val="28"/>
          <w:szCs w:val="28"/>
          <w:lang w:val="kk-KZ"/>
        </w:rPr>
        <w:t xml:space="preserve">1) </w:t>
      </w:r>
      <w:r w:rsidR="00340BBC" w:rsidRPr="00D76DB6">
        <w:rPr>
          <w:color w:val="0D0D0D" w:themeColor="text1" w:themeTint="F2"/>
          <w:spacing w:val="2"/>
          <w:sz w:val="28"/>
          <w:szCs w:val="28"/>
          <w:lang w:val="kk-KZ"/>
        </w:rPr>
        <w:t xml:space="preserve">Қамту деңгейі – халықты қаржылық көрсетілетін қызметтермен қамту тұтынушылардың құқықтарын қорғаудың сенімді жүйесімен қатар азаматтардың қаржылық мүмкіндіктерін кеңейтудің және қаржы жүйесінің тұрақтылығын нығайтудың маңызды құралы болып саналады. Ол халықты тұрмыс үшін қажетті қаржылық көрсетілетін қызметтермен қамтамасыз ету көрсеткіштерінің кешеніне, қаржылық инфрақұрылымның болуына, қаржы нарығын цифрландыру деңгейіне және қаржылық инклюзияға қатысты болады. </w:t>
      </w:r>
      <w:r w:rsidR="00220259" w:rsidRPr="00D76DB6">
        <w:rPr>
          <w:color w:val="0D0D0D" w:themeColor="text1" w:themeTint="F2"/>
          <w:spacing w:val="2"/>
          <w:sz w:val="28"/>
          <w:szCs w:val="28"/>
          <w:lang w:val="kk-KZ"/>
        </w:rPr>
        <w:t xml:space="preserve">Клиенттердің </w:t>
      </w:r>
      <w:r w:rsidR="00340BBC" w:rsidRPr="00D76DB6">
        <w:rPr>
          <w:color w:val="0D0D0D" w:themeColor="text1" w:themeTint="F2"/>
          <w:spacing w:val="2"/>
          <w:sz w:val="28"/>
          <w:szCs w:val="28"/>
          <w:lang w:val="kk-KZ"/>
        </w:rPr>
        <w:t xml:space="preserve">қаржы өнімдері мен қызметтерінің аспектілері жөнінде хабардар болуымен қатар </w:t>
      </w:r>
      <w:r w:rsidRPr="00D76DB6">
        <w:rPr>
          <w:color w:val="0D0D0D" w:themeColor="text1" w:themeTint="F2"/>
          <w:spacing w:val="2"/>
          <w:sz w:val="28"/>
          <w:szCs w:val="28"/>
          <w:lang w:val="kk-KZ"/>
        </w:rPr>
        <w:t>қолжетімді</w:t>
      </w:r>
      <w:r>
        <w:rPr>
          <w:color w:val="0D0D0D" w:themeColor="text1" w:themeTint="F2"/>
          <w:spacing w:val="2"/>
          <w:sz w:val="28"/>
          <w:szCs w:val="28"/>
          <w:lang w:val="kk-KZ"/>
        </w:rPr>
        <w:t xml:space="preserve"> </w:t>
      </w:r>
      <w:r w:rsidRPr="00D76DB6">
        <w:rPr>
          <w:color w:val="0D0D0D" w:themeColor="text1" w:themeTint="F2"/>
          <w:spacing w:val="2"/>
          <w:sz w:val="28"/>
          <w:szCs w:val="28"/>
          <w:lang w:val="kk-KZ"/>
        </w:rPr>
        <w:t xml:space="preserve"> </w:t>
      </w:r>
      <w:r w:rsidR="00340BBC" w:rsidRPr="00D76DB6">
        <w:rPr>
          <w:color w:val="0D0D0D" w:themeColor="text1" w:themeTint="F2"/>
          <w:spacing w:val="2"/>
          <w:sz w:val="28"/>
          <w:szCs w:val="28"/>
          <w:lang w:val="kk-KZ"/>
        </w:rPr>
        <w:t>қаржы</w:t>
      </w:r>
      <w:r>
        <w:rPr>
          <w:color w:val="0D0D0D" w:themeColor="text1" w:themeTint="F2"/>
          <w:spacing w:val="2"/>
          <w:sz w:val="28"/>
          <w:szCs w:val="28"/>
          <w:lang w:val="kk-KZ"/>
        </w:rPr>
        <w:t>мен</w:t>
      </w:r>
      <w:r w:rsidRPr="00435C76">
        <w:rPr>
          <w:color w:val="0D0D0D" w:themeColor="text1" w:themeTint="F2"/>
          <w:spacing w:val="2"/>
          <w:sz w:val="28"/>
          <w:szCs w:val="28"/>
          <w:lang w:val="kk-KZ"/>
        </w:rPr>
        <w:t xml:space="preserve"> </w:t>
      </w:r>
      <w:r w:rsidRPr="00D76DB6">
        <w:rPr>
          <w:color w:val="0D0D0D" w:themeColor="text1" w:themeTint="F2"/>
          <w:spacing w:val="2"/>
          <w:sz w:val="28"/>
          <w:szCs w:val="28"/>
          <w:lang w:val="kk-KZ"/>
        </w:rPr>
        <w:t>қамту</w:t>
      </w:r>
      <w:r w:rsidR="00340BBC" w:rsidRPr="00D76DB6">
        <w:rPr>
          <w:color w:val="0D0D0D" w:themeColor="text1" w:themeTint="F2"/>
          <w:spacing w:val="2"/>
          <w:sz w:val="28"/>
          <w:szCs w:val="28"/>
          <w:lang w:val="kk-KZ"/>
        </w:rPr>
        <w:t xml:space="preserve"> және технологияны қолдану кіреді.</w:t>
      </w:r>
    </w:p>
    <w:p w14:paraId="25F23C6A" w14:textId="77777777" w:rsidR="00340BBC" w:rsidRPr="00D76DB6" w:rsidRDefault="00340BBC" w:rsidP="00D036D2">
      <w:pPr>
        <w:shd w:val="clear" w:color="auto" w:fill="FFFFFF"/>
        <w:tabs>
          <w:tab w:val="left" w:pos="993"/>
        </w:tabs>
        <w:ind w:firstLine="851"/>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Қаржылық әрекет – қаржылық сауаттылықтың базисі, ол отбасылық бюджетті жоспарлаудан, оның ішінде ұзақ перспективаға жоспарлаудан басталады. Қаржылық жоспарлау білімі мен дағдысы дамымай, бүгінгі күнді ғана ойлау әдеті қала береді.</w:t>
      </w:r>
    </w:p>
    <w:p w14:paraId="4F3C4F50" w14:textId="11104414" w:rsidR="00F33D7D" w:rsidRPr="00D76DB6" w:rsidRDefault="00340BBC" w:rsidP="00D036D2">
      <w:pPr>
        <w:shd w:val="clear" w:color="auto" w:fill="FFFFFF"/>
        <w:tabs>
          <w:tab w:val="left" w:pos="993"/>
        </w:tabs>
        <w:ind w:firstLine="851"/>
        <w:jc w:val="both"/>
        <w:textAlignment w:val="baseline"/>
        <w:rPr>
          <w:color w:val="0D0D0D" w:themeColor="text1" w:themeTint="F2"/>
          <w:spacing w:val="2"/>
          <w:sz w:val="28"/>
          <w:szCs w:val="28"/>
          <w:lang w:val="kk-KZ"/>
        </w:rPr>
      </w:pPr>
      <w:r w:rsidRPr="00D76DB6">
        <w:rPr>
          <w:color w:val="0D0D0D" w:themeColor="text1" w:themeTint="F2"/>
          <w:spacing w:val="2"/>
          <w:sz w:val="28"/>
          <w:szCs w:val="28"/>
          <w:lang w:val="kk-KZ"/>
        </w:rPr>
        <w:t xml:space="preserve">Қаржылық тәуекелдер және кірістілік, </w:t>
      </w:r>
      <w:r w:rsidR="00F13ABF">
        <w:rPr>
          <w:color w:val="0D0D0D" w:themeColor="text1" w:themeTint="F2"/>
          <w:spacing w:val="2"/>
          <w:sz w:val="28"/>
          <w:szCs w:val="28"/>
          <w:lang w:val="kk-KZ"/>
        </w:rPr>
        <w:t xml:space="preserve">пайыздық </w:t>
      </w:r>
      <w:r w:rsidRPr="00D76DB6">
        <w:rPr>
          <w:color w:val="0D0D0D" w:themeColor="text1" w:themeTint="F2"/>
          <w:spacing w:val="2"/>
          <w:sz w:val="28"/>
          <w:szCs w:val="28"/>
          <w:lang w:val="kk-KZ"/>
        </w:rPr>
        <w:t>мөлшерлемелер, инфляция, қолма-қол және қолма-қол</w:t>
      </w:r>
      <w:r w:rsidR="00F13ABF">
        <w:rPr>
          <w:color w:val="0D0D0D" w:themeColor="text1" w:themeTint="F2"/>
          <w:spacing w:val="2"/>
          <w:sz w:val="28"/>
          <w:szCs w:val="28"/>
          <w:lang w:val="kk-KZ"/>
        </w:rPr>
        <w:t>сыз</w:t>
      </w:r>
      <w:r w:rsidRPr="00D76DB6">
        <w:rPr>
          <w:color w:val="0D0D0D" w:themeColor="text1" w:themeTint="F2"/>
          <w:spacing w:val="2"/>
          <w:sz w:val="28"/>
          <w:szCs w:val="28"/>
          <w:lang w:val="kk-KZ"/>
        </w:rPr>
        <w:t xml:space="preserve"> төлемдер арасындағы айырма, ипотека, қаржы нарығының жұмыс істеу қағидаттары туралы, қаржы институттарының сипаты мен функциялары, қаржы құралдары туралы қарапайым түсінікті, сондай-ақ заң және салық сауаттылығының негіздерін түсінуді білдіреді.</w:t>
      </w:r>
    </w:p>
    <w:p w14:paraId="1DDE50C8" w14:textId="1E2457B3" w:rsidR="00A64963" w:rsidRPr="00D76DB6" w:rsidRDefault="00340BBC" w:rsidP="00D036D2">
      <w:pPr>
        <w:shd w:val="clear" w:color="auto" w:fill="FFFFFF"/>
        <w:tabs>
          <w:tab w:val="left" w:pos="993"/>
        </w:tabs>
        <w:ind w:firstLine="851"/>
        <w:jc w:val="both"/>
        <w:textAlignment w:val="baseline"/>
        <w:rPr>
          <w:bCs/>
          <w:color w:val="0D0D0D" w:themeColor="text1" w:themeTint="F2"/>
          <w:spacing w:val="2"/>
          <w:sz w:val="28"/>
          <w:szCs w:val="28"/>
          <w:lang w:val="kk-KZ"/>
        </w:rPr>
      </w:pPr>
      <w:r w:rsidRPr="00D76DB6">
        <w:rPr>
          <w:bCs/>
          <w:color w:val="0D0D0D" w:themeColor="text1" w:themeTint="F2"/>
          <w:spacing w:val="2"/>
          <w:sz w:val="28"/>
          <w:szCs w:val="28"/>
          <w:lang w:val="kk-KZ"/>
        </w:rPr>
        <w:t>Қаржылық дағдылар тұтынушының шартты оқи білуін және оның талаптарын түсінуді, біртекті қызметтерді салыстыруды және балама, жеке тұтынуға сәйкес келетін қызметтерді таба алуды білуді, болашақ шығыстарды есептей білуді және тәуекелдерді барынша азайтуды түсінуді сипаттайды</w:t>
      </w:r>
      <w:r w:rsidR="00A945D9" w:rsidRPr="00D76DB6">
        <w:rPr>
          <w:bCs/>
          <w:color w:val="0D0D0D" w:themeColor="text1" w:themeTint="F2"/>
          <w:spacing w:val="2"/>
          <w:sz w:val="28"/>
          <w:szCs w:val="28"/>
          <w:lang w:val="kk-KZ"/>
        </w:rPr>
        <w:t xml:space="preserve"> </w:t>
      </w:r>
      <w:r w:rsidR="00E546AA" w:rsidRPr="00D76DB6">
        <w:rPr>
          <w:bCs/>
          <w:color w:val="0D0D0D" w:themeColor="text1" w:themeTint="F2"/>
          <w:spacing w:val="2"/>
          <w:sz w:val="28"/>
          <w:szCs w:val="28"/>
          <w:lang w:val="kk-KZ"/>
        </w:rPr>
        <w:t>[101</w:t>
      </w:r>
      <w:r w:rsidR="00A945D9" w:rsidRPr="00D76DB6">
        <w:rPr>
          <w:bCs/>
          <w:color w:val="0D0D0D" w:themeColor="text1" w:themeTint="F2"/>
          <w:spacing w:val="2"/>
          <w:sz w:val="28"/>
          <w:szCs w:val="28"/>
          <w:lang w:val="kk-KZ"/>
        </w:rPr>
        <w:t>]</w:t>
      </w:r>
      <w:r w:rsidR="00585FD8">
        <w:rPr>
          <w:bCs/>
          <w:color w:val="0D0D0D" w:themeColor="text1" w:themeTint="F2"/>
          <w:spacing w:val="2"/>
          <w:sz w:val="28"/>
          <w:szCs w:val="28"/>
          <w:lang w:val="kk-KZ"/>
        </w:rPr>
        <w:t>:</w:t>
      </w:r>
    </w:p>
    <w:p w14:paraId="74CDD468" w14:textId="212BB560" w:rsidR="008C55A7" w:rsidRPr="00D76DB6" w:rsidRDefault="00340BBC" w:rsidP="007E4521">
      <w:pPr>
        <w:shd w:val="clear" w:color="auto" w:fill="FFFFFF" w:themeFill="background1"/>
        <w:ind w:firstLine="851"/>
        <w:jc w:val="both"/>
        <w:textAlignment w:val="baseline"/>
        <w:outlineLvl w:val="0"/>
        <w:rPr>
          <w:color w:val="0D0D0D" w:themeColor="text1" w:themeTint="F2"/>
          <w:kern w:val="36"/>
          <w:sz w:val="28"/>
          <w:szCs w:val="28"/>
          <w:lang w:val="kk-KZ"/>
        </w:rPr>
      </w:pPr>
      <w:r w:rsidRPr="00D76DB6">
        <w:rPr>
          <w:bCs/>
          <w:iCs/>
          <w:color w:val="0D0D0D" w:themeColor="text1" w:themeTint="F2"/>
          <w:sz w:val="28"/>
          <w:szCs w:val="28"/>
          <w:lang w:val="kk-KZ"/>
        </w:rPr>
        <w:t xml:space="preserve">ә) </w:t>
      </w:r>
      <w:r w:rsidR="008C55A7" w:rsidRPr="00D76DB6">
        <w:rPr>
          <w:color w:val="0D0D0D" w:themeColor="text1" w:themeTint="F2"/>
          <w:spacing w:val="2"/>
          <w:sz w:val="28"/>
          <w:szCs w:val="28"/>
          <w:shd w:val="clear" w:color="auto" w:fill="FFFFFF"/>
          <w:lang w:val="kk-KZ"/>
        </w:rPr>
        <w:t>тұтынушыларды қауіпсіз және сапалы тауарлармен (жұмыстармен, көрсетілетін қызметтермен) қамтамасыз ету қағидаттары негізінде жүзеге асырылады (2-1-6 бапта көрсетілген)</w:t>
      </w:r>
      <w:r w:rsidR="00F90401" w:rsidRPr="00D76DB6">
        <w:rPr>
          <w:color w:val="0D0D0D" w:themeColor="text1" w:themeTint="F2"/>
          <w:spacing w:val="2"/>
          <w:sz w:val="28"/>
          <w:szCs w:val="28"/>
          <w:shd w:val="clear" w:color="auto" w:fill="FFFFFF"/>
          <w:lang w:val="kk-KZ"/>
        </w:rPr>
        <w:t xml:space="preserve"> </w:t>
      </w:r>
      <w:r w:rsidR="00E546AA" w:rsidRPr="00D76DB6">
        <w:rPr>
          <w:color w:val="0D0D0D" w:themeColor="text1" w:themeTint="F2"/>
          <w:spacing w:val="2"/>
          <w:sz w:val="28"/>
          <w:szCs w:val="28"/>
          <w:shd w:val="clear" w:color="auto" w:fill="FFFFFF"/>
          <w:lang w:val="kk-KZ"/>
        </w:rPr>
        <w:t>[102</w:t>
      </w:r>
      <w:r w:rsidR="00A945D9" w:rsidRPr="00D76DB6">
        <w:rPr>
          <w:color w:val="0D0D0D" w:themeColor="text1" w:themeTint="F2"/>
          <w:spacing w:val="2"/>
          <w:sz w:val="28"/>
          <w:szCs w:val="28"/>
          <w:shd w:val="clear" w:color="auto" w:fill="FFFFFF"/>
          <w:lang w:val="kk-KZ"/>
        </w:rPr>
        <w:t>]</w:t>
      </w:r>
      <w:r w:rsidR="00F90401" w:rsidRPr="00D76DB6">
        <w:rPr>
          <w:color w:val="0D0D0D" w:themeColor="text1" w:themeTint="F2"/>
          <w:spacing w:val="2"/>
          <w:sz w:val="28"/>
          <w:szCs w:val="28"/>
          <w:shd w:val="clear" w:color="auto" w:fill="FFFFFF"/>
          <w:lang w:val="kk-KZ"/>
        </w:rPr>
        <w:t>;</w:t>
      </w:r>
    </w:p>
    <w:p w14:paraId="175A8C20" w14:textId="6E954645" w:rsidR="00E91EF2" w:rsidRPr="00D76DB6" w:rsidRDefault="00D6481C" w:rsidP="007E4521">
      <w:pPr>
        <w:ind w:firstLine="851"/>
        <w:jc w:val="both"/>
        <w:rPr>
          <w:color w:val="0D0D0D" w:themeColor="text1" w:themeTint="F2"/>
          <w:lang w:val="kk-KZ"/>
        </w:rPr>
      </w:pPr>
      <w:r w:rsidRPr="00D76DB6">
        <w:rPr>
          <w:color w:val="0D0D0D" w:themeColor="text1" w:themeTint="F2"/>
          <w:spacing w:val="2"/>
          <w:sz w:val="28"/>
          <w:szCs w:val="28"/>
          <w:shd w:val="clear" w:color="auto" w:fill="FFFFFF"/>
          <w:lang w:val="kk-KZ"/>
        </w:rPr>
        <w:t xml:space="preserve">б) </w:t>
      </w:r>
      <w:r w:rsidR="00C24808" w:rsidRPr="00D76DB6">
        <w:rPr>
          <w:color w:val="0D0D0D" w:themeColor="text1" w:themeTint="F2"/>
          <w:spacing w:val="2"/>
          <w:sz w:val="28"/>
          <w:szCs w:val="28"/>
          <w:shd w:val="clear" w:color="auto" w:fill="FFFFFF"/>
          <w:lang w:val="kk-KZ"/>
        </w:rPr>
        <w:t>цифрлық маркетинг - бұл көптеген технологиялардың (әлеуметтік, мобильді, веб, CRM-жүйелер және т.б.) интеграциясы</w:t>
      </w:r>
      <w:r w:rsidR="00CB2EEA" w:rsidRPr="00D76DB6">
        <w:rPr>
          <w:color w:val="0D0D0D" w:themeColor="text1" w:themeTint="F2"/>
          <w:spacing w:val="2"/>
          <w:sz w:val="28"/>
          <w:szCs w:val="28"/>
          <w:shd w:val="clear" w:color="auto" w:fill="FFFFFF"/>
          <w:lang w:val="kk-KZ"/>
        </w:rPr>
        <w:t xml:space="preserve">, </w:t>
      </w:r>
      <w:r w:rsidR="00C24808" w:rsidRPr="00D76DB6">
        <w:rPr>
          <w:color w:val="0D0D0D" w:themeColor="text1" w:themeTint="F2"/>
          <w:spacing w:val="2"/>
          <w:sz w:val="28"/>
          <w:szCs w:val="28"/>
          <w:shd w:val="clear" w:color="auto" w:fill="FFFFFF"/>
          <w:lang w:val="kk-KZ"/>
        </w:rPr>
        <w:t>сандық-маркетинг</w:t>
      </w:r>
      <w:r w:rsidR="00CB2EEA" w:rsidRPr="00D76DB6">
        <w:rPr>
          <w:color w:val="0D0D0D" w:themeColor="text1" w:themeTint="F2"/>
          <w:spacing w:val="2"/>
          <w:sz w:val="28"/>
          <w:szCs w:val="28"/>
          <w:shd w:val="clear" w:color="auto" w:fill="FFFFFF"/>
          <w:lang w:val="kk-KZ"/>
        </w:rPr>
        <w:t xml:space="preserve"> мен дәстүрлі</w:t>
      </w:r>
      <w:r w:rsidR="00C24808" w:rsidRPr="00D76DB6">
        <w:rPr>
          <w:color w:val="0D0D0D" w:themeColor="text1" w:themeTint="F2"/>
          <w:spacing w:val="2"/>
          <w:sz w:val="28"/>
          <w:szCs w:val="28"/>
          <w:shd w:val="clear" w:color="auto" w:fill="FFFFFF"/>
          <w:lang w:val="kk-KZ"/>
        </w:rPr>
        <w:t xml:space="preserve"> сату және клиенттерге қызмет көрсетумен біріктірілуі керек</w:t>
      </w:r>
      <w:r w:rsidR="00CB2EEA" w:rsidRPr="00D76DB6">
        <w:rPr>
          <w:color w:val="0D0D0D" w:themeColor="text1" w:themeTint="F2"/>
          <w:spacing w:val="2"/>
          <w:sz w:val="28"/>
          <w:szCs w:val="28"/>
          <w:shd w:val="clear" w:color="auto" w:fill="FFFFFF"/>
          <w:lang w:val="kk-KZ"/>
        </w:rPr>
        <w:t xml:space="preserve">, </w:t>
      </w:r>
      <w:r w:rsidR="00E91EF2" w:rsidRPr="00D76DB6">
        <w:rPr>
          <w:color w:val="0D0D0D" w:themeColor="text1" w:themeTint="F2"/>
          <w:spacing w:val="2"/>
          <w:sz w:val="28"/>
          <w:szCs w:val="28"/>
          <w:shd w:val="clear" w:color="auto" w:fill="FFFFFF"/>
          <w:lang w:val="kk-KZ"/>
        </w:rPr>
        <w:t>к</w:t>
      </w:r>
      <w:r w:rsidR="00C24808" w:rsidRPr="00D76DB6">
        <w:rPr>
          <w:color w:val="0D0D0D" w:themeColor="text1" w:themeTint="F2"/>
          <w:spacing w:val="2"/>
          <w:sz w:val="28"/>
          <w:szCs w:val="28"/>
          <w:shd w:val="clear" w:color="auto" w:fill="FFFFFF"/>
          <w:lang w:val="kk-KZ"/>
        </w:rPr>
        <w:t>лиенттер туралы көбірек ақпарат пайдаланылған сайын, соғұрлым жақсы,</w:t>
      </w:r>
      <w:r w:rsidR="00CB2EEA" w:rsidRPr="00D76DB6">
        <w:rPr>
          <w:rFonts w:eastAsiaTheme="minorEastAsia"/>
          <w:color w:val="0D0D0D" w:themeColor="text1" w:themeTint="F2"/>
          <w:sz w:val="72"/>
          <w:szCs w:val="72"/>
          <w:lang w:val="kk-KZ"/>
        </w:rPr>
        <w:t xml:space="preserve"> </w:t>
      </w:r>
      <w:r w:rsidR="00C24808" w:rsidRPr="00D76DB6">
        <w:rPr>
          <w:color w:val="0D0D0D" w:themeColor="text1" w:themeTint="F2"/>
          <w:spacing w:val="2"/>
          <w:sz w:val="28"/>
          <w:szCs w:val="28"/>
          <w:shd w:val="clear" w:color="auto" w:fill="FFFFFF"/>
          <w:lang w:val="kk-KZ"/>
        </w:rPr>
        <w:lastRenderedPageBreak/>
        <w:t>клиентпен үнемі байланыс</w:t>
      </w:r>
      <w:r w:rsidR="00CB2EEA" w:rsidRPr="00D76DB6">
        <w:rPr>
          <w:color w:val="0D0D0D" w:themeColor="text1" w:themeTint="F2"/>
          <w:spacing w:val="2"/>
          <w:sz w:val="28"/>
          <w:szCs w:val="28"/>
          <w:shd w:val="clear" w:color="auto" w:fill="FFFFFF"/>
          <w:lang w:val="kk-KZ"/>
        </w:rPr>
        <w:t>та болу;</w:t>
      </w:r>
      <w:r w:rsidR="00545B3F">
        <w:rPr>
          <w:color w:val="0D0D0D" w:themeColor="text1" w:themeTint="F2"/>
          <w:spacing w:val="2"/>
          <w:sz w:val="28"/>
          <w:szCs w:val="28"/>
          <w:shd w:val="clear" w:color="auto" w:fill="FFFFFF"/>
          <w:lang w:val="kk-KZ"/>
        </w:rPr>
        <w:t xml:space="preserve"> </w:t>
      </w:r>
      <w:r w:rsidR="00E91EF2" w:rsidRPr="00D76DB6">
        <w:rPr>
          <w:color w:val="0D0D0D" w:themeColor="text1" w:themeTint="F2"/>
          <w:spacing w:val="2"/>
          <w:sz w:val="28"/>
          <w:szCs w:val="28"/>
          <w:shd w:val="clear" w:color="auto" w:fill="FFFFFF"/>
          <w:lang w:val="kk-KZ"/>
        </w:rPr>
        <w:t>қ</w:t>
      </w:r>
      <w:r w:rsidR="00CB2EEA" w:rsidRPr="00D76DB6">
        <w:rPr>
          <w:color w:val="0D0D0D" w:themeColor="text1" w:themeTint="F2"/>
          <w:spacing w:val="2"/>
          <w:sz w:val="28"/>
          <w:szCs w:val="28"/>
          <w:shd w:val="clear" w:color="auto" w:fill="FFFFFF"/>
          <w:lang w:val="kk-KZ"/>
        </w:rPr>
        <w:t>азіргі уақытта бұл іскер адам үшін өте кең таралған және маңызды, өйткені адамдар физикалық банкке бар</w:t>
      </w:r>
      <w:r w:rsidR="007D59B0" w:rsidRPr="00D76DB6">
        <w:rPr>
          <w:color w:val="0D0D0D" w:themeColor="text1" w:themeTint="F2"/>
          <w:spacing w:val="2"/>
          <w:sz w:val="28"/>
          <w:szCs w:val="28"/>
          <w:shd w:val="clear" w:color="auto" w:fill="FFFFFF"/>
          <w:lang w:val="kk-KZ"/>
        </w:rPr>
        <w:t>май</w:t>
      </w:r>
      <w:r w:rsidR="00CB2EEA" w:rsidRPr="00D76DB6">
        <w:rPr>
          <w:color w:val="0D0D0D" w:themeColor="text1" w:themeTint="F2"/>
          <w:spacing w:val="2"/>
          <w:sz w:val="28"/>
          <w:szCs w:val="28"/>
          <w:shd w:val="clear" w:color="auto" w:fill="FFFFFF"/>
          <w:lang w:val="kk-KZ"/>
        </w:rPr>
        <w:t xml:space="preserve">  цифрлы құрылғыны </w:t>
      </w:r>
      <w:r w:rsidR="00E91EF2" w:rsidRPr="00D76DB6">
        <w:rPr>
          <w:color w:val="0D0D0D" w:themeColor="text1" w:themeTint="F2"/>
          <w:spacing w:val="2"/>
          <w:sz w:val="28"/>
          <w:szCs w:val="28"/>
          <w:shd w:val="clear" w:color="auto" w:fill="FFFFFF"/>
          <w:lang w:val="kk-KZ"/>
        </w:rPr>
        <w:t>пайдаланады; ц</w:t>
      </w:r>
      <w:r w:rsidR="00CB2EEA" w:rsidRPr="00D76DB6">
        <w:rPr>
          <w:color w:val="0D0D0D" w:themeColor="text1" w:themeTint="F2"/>
          <w:spacing w:val="2"/>
          <w:sz w:val="28"/>
          <w:szCs w:val="28"/>
          <w:shd w:val="clear" w:color="auto" w:fill="FFFFFF"/>
          <w:lang w:val="kk-KZ"/>
        </w:rPr>
        <w:t>ифрлық маркетинг клиенттермен өзара әрекеттес</w:t>
      </w:r>
      <w:r w:rsidR="00E91EF2" w:rsidRPr="00D76DB6">
        <w:rPr>
          <w:color w:val="0D0D0D" w:themeColor="text1" w:themeTint="F2"/>
          <w:spacing w:val="2"/>
          <w:sz w:val="28"/>
          <w:szCs w:val="28"/>
          <w:shd w:val="clear" w:color="auto" w:fill="FFFFFF"/>
          <w:lang w:val="kk-KZ"/>
        </w:rPr>
        <w:t>удің тамаша мүмкіндігін ұсынады;</w:t>
      </w:r>
      <w:r w:rsidR="00CB2EEA" w:rsidRPr="00D76DB6">
        <w:rPr>
          <w:color w:val="0D0D0D" w:themeColor="text1" w:themeTint="F2"/>
          <w:spacing w:val="2"/>
          <w:sz w:val="28"/>
          <w:szCs w:val="28"/>
          <w:shd w:val="clear" w:color="auto" w:fill="FFFFFF"/>
          <w:lang w:val="kk-KZ"/>
        </w:rPr>
        <w:t xml:space="preserve"> </w:t>
      </w:r>
      <w:r w:rsidR="00E91EF2" w:rsidRPr="00D76DB6">
        <w:rPr>
          <w:color w:val="0D0D0D" w:themeColor="text1" w:themeTint="F2"/>
          <w:spacing w:val="2"/>
          <w:sz w:val="28"/>
          <w:szCs w:val="28"/>
          <w:shd w:val="clear" w:color="auto" w:fill="FFFFFF"/>
          <w:lang w:val="kk-KZ"/>
        </w:rPr>
        <w:t>к</w:t>
      </w:r>
      <w:r w:rsidR="00CB2EEA" w:rsidRPr="00D76DB6">
        <w:rPr>
          <w:color w:val="0D0D0D" w:themeColor="text1" w:themeTint="F2"/>
          <w:spacing w:val="2"/>
          <w:sz w:val="28"/>
          <w:szCs w:val="28"/>
          <w:shd w:val="clear" w:color="auto" w:fill="FFFFFF"/>
          <w:lang w:val="kk-KZ"/>
        </w:rPr>
        <w:t>еремет маркетинг өз клиенттерін табады және сақтайды</w:t>
      </w:r>
      <w:r w:rsidR="00545B3F">
        <w:rPr>
          <w:color w:val="0D0D0D" w:themeColor="text1" w:themeTint="F2"/>
          <w:spacing w:val="2"/>
          <w:sz w:val="28"/>
          <w:szCs w:val="28"/>
          <w:shd w:val="clear" w:color="auto" w:fill="FFFFFF"/>
          <w:lang w:val="kk-KZ"/>
        </w:rPr>
        <w:t>;</w:t>
      </w:r>
    </w:p>
    <w:p w14:paraId="07BE624C" w14:textId="77777777" w:rsidR="00322662" w:rsidRPr="00D76DB6" w:rsidRDefault="00D6481C" w:rsidP="007E4521">
      <w:pPr>
        <w:ind w:firstLine="851"/>
        <w:jc w:val="both"/>
        <w:rPr>
          <w:color w:val="0D0D0D" w:themeColor="text1" w:themeTint="F2"/>
          <w:sz w:val="28"/>
          <w:szCs w:val="28"/>
          <w:lang w:val="kk-KZ"/>
        </w:rPr>
      </w:pPr>
      <w:r w:rsidRPr="00D76DB6">
        <w:rPr>
          <w:color w:val="0D0D0D" w:themeColor="text1" w:themeTint="F2"/>
          <w:spacing w:val="2"/>
          <w:sz w:val="28"/>
          <w:szCs w:val="28"/>
          <w:shd w:val="clear" w:color="auto" w:fill="FFFFFF"/>
          <w:lang w:val="kk-KZ"/>
        </w:rPr>
        <w:t>в</w:t>
      </w:r>
      <w:r w:rsidR="00340BBC" w:rsidRPr="00D76DB6">
        <w:rPr>
          <w:color w:val="0D0D0D" w:themeColor="text1" w:themeTint="F2"/>
          <w:spacing w:val="2"/>
          <w:sz w:val="28"/>
          <w:szCs w:val="28"/>
          <w:shd w:val="clear" w:color="auto" w:fill="FFFFFF"/>
          <w:lang w:val="kk-KZ"/>
        </w:rPr>
        <w:t>)</w:t>
      </w:r>
      <w:r w:rsidR="00123537" w:rsidRPr="00D76DB6">
        <w:rPr>
          <w:color w:val="0D0D0D" w:themeColor="text1" w:themeTint="F2"/>
          <w:spacing w:val="2"/>
          <w:sz w:val="28"/>
          <w:szCs w:val="28"/>
          <w:shd w:val="clear" w:color="auto" w:fill="FFFFFF"/>
          <w:lang w:val="kk-KZ"/>
        </w:rPr>
        <w:t xml:space="preserve"> </w:t>
      </w:r>
      <w:r w:rsidR="00322662" w:rsidRPr="00D76DB6">
        <w:rPr>
          <w:color w:val="0D0D0D" w:themeColor="text1" w:themeTint="F2"/>
          <w:sz w:val="28"/>
          <w:szCs w:val="28"/>
          <w:lang w:val="kk-KZ"/>
        </w:rPr>
        <w:t xml:space="preserve">жалпы қол жетімді орындар мен құрылымдық бөлімшелерде сапа бойынша ақпаратты жариялау; </w:t>
      </w:r>
    </w:p>
    <w:p w14:paraId="2DCDB9B4" w14:textId="0F978948" w:rsidR="00322662" w:rsidRPr="00D76DB6" w:rsidRDefault="00D6481C" w:rsidP="007E4521">
      <w:pPr>
        <w:ind w:firstLine="851"/>
        <w:jc w:val="both"/>
        <w:rPr>
          <w:color w:val="0D0D0D" w:themeColor="text1" w:themeTint="F2"/>
          <w:lang w:val="kk-KZ"/>
        </w:rPr>
      </w:pPr>
      <w:r w:rsidRPr="00D76DB6">
        <w:rPr>
          <w:color w:val="0D0D0D" w:themeColor="text1" w:themeTint="F2"/>
          <w:spacing w:val="2"/>
          <w:sz w:val="28"/>
          <w:szCs w:val="28"/>
          <w:shd w:val="clear" w:color="auto" w:fill="FFFFFF"/>
          <w:lang w:val="kk-KZ"/>
        </w:rPr>
        <w:t>г</w:t>
      </w:r>
      <w:r w:rsidR="00340BBC" w:rsidRPr="00D76DB6">
        <w:rPr>
          <w:color w:val="0D0D0D" w:themeColor="text1" w:themeTint="F2"/>
          <w:spacing w:val="2"/>
          <w:sz w:val="28"/>
          <w:szCs w:val="28"/>
          <w:shd w:val="clear" w:color="auto" w:fill="FFFFFF"/>
          <w:lang w:val="kk-KZ"/>
        </w:rPr>
        <w:t xml:space="preserve">) </w:t>
      </w:r>
      <w:r w:rsidR="00322662" w:rsidRPr="00D76DB6">
        <w:rPr>
          <w:color w:val="0D0D0D" w:themeColor="text1" w:themeTint="F2"/>
          <w:sz w:val="28"/>
          <w:szCs w:val="28"/>
          <w:lang w:val="kk-KZ"/>
        </w:rPr>
        <w:t xml:space="preserve">сапа топтарының банкі арқылы көрсетілетін қызметтердің сапасы саласында персоналдың үздік (мысалы «Алтын сапа» байқауы) </w:t>
      </w:r>
      <w:r w:rsidR="007D59B0" w:rsidRPr="00D76DB6">
        <w:rPr>
          <w:color w:val="0D0D0D" w:themeColor="text1" w:themeTint="F2"/>
          <w:sz w:val="28"/>
          <w:szCs w:val="28"/>
          <w:lang w:val="kk-KZ"/>
        </w:rPr>
        <w:t xml:space="preserve">нысандарын </w:t>
      </w:r>
      <w:r w:rsidR="00220259" w:rsidRPr="00D76DB6">
        <w:rPr>
          <w:color w:val="0D0D0D" w:themeColor="text1" w:themeTint="F2"/>
          <w:sz w:val="28"/>
          <w:szCs w:val="28"/>
          <w:lang w:val="kk-KZ"/>
        </w:rPr>
        <w:t>дамыту.</w:t>
      </w:r>
    </w:p>
    <w:p w14:paraId="4859FBCB" w14:textId="2BC814F4" w:rsidR="003A4FD9" w:rsidRPr="00D76DB6" w:rsidRDefault="00A74EE4" w:rsidP="007E4521">
      <w:pPr>
        <w:ind w:firstLine="851"/>
        <w:jc w:val="both"/>
        <w:rPr>
          <w:color w:val="0D0D0D" w:themeColor="text1" w:themeTint="F2"/>
          <w:spacing w:val="2"/>
          <w:sz w:val="28"/>
          <w:szCs w:val="28"/>
          <w:shd w:val="clear" w:color="auto" w:fill="FFFFFF"/>
          <w:lang w:val="kk-KZ"/>
        </w:rPr>
      </w:pPr>
      <w:r w:rsidRPr="00D76DB6">
        <w:rPr>
          <w:color w:val="0D0D0D" w:themeColor="text1" w:themeTint="F2"/>
          <w:sz w:val="28"/>
          <w:szCs w:val="28"/>
          <w:lang w:val="kk-KZ"/>
        </w:rPr>
        <w:t>Сапа жүйесі рәсімдерінің толық сипаттамасы</w:t>
      </w:r>
      <w:r w:rsidR="009912DB" w:rsidRPr="00D76DB6">
        <w:rPr>
          <w:color w:val="0D0D0D" w:themeColor="text1" w:themeTint="F2"/>
          <w:lang w:val="kk-KZ"/>
        </w:rPr>
        <w:t xml:space="preserve"> </w:t>
      </w:r>
      <w:r w:rsidRPr="00D76DB6">
        <w:rPr>
          <w:color w:val="0D0D0D" w:themeColor="text1" w:themeTint="F2"/>
          <w:sz w:val="28"/>
          <w:szCs w:val="28"/>
          <w:lang w:val="kk-KZ"/>
        </w:rPr>
        <w:t>«сапа жөніндегі басшылықта» сапа жүйесінің элементтерін және басшылық ережелерін іске асыруды реттейтін екінші деңгейдегі құжаттарды (</w:t>
      </w:r>
      <w:r w:rsidR="009912DB" w:rsidRPr="00D76DB6">
        <w:rPr>
          <w:color w:val="0D0D0D" w:themeColor="text1" w:themeTint="F2"/>
          <w:sz w:val="28"/>
          <w:szCs w:val="28"/>
          <w:lang w:val="kk-KZ"/>
        </w:rPr>
        <w:t>9001 ISO стандартының</w:t>
      </w:r>
      <w:r w:rsidR="009912DB" w:rsidRPr="00D76DB6">
        <w:rPr>
          <w:color w:val="0D0D0D" w:themeColor="text1" w:themeTint="F2"/>
          <w:lang w:val="kk-KZ"/>
        </w:rPr>
        <w:t xml:space="preserve"> </w:t>
      </w:r>
      <w:r w:rsidR="009912DB" w:rsidRPr="00D76DB6">
        <w:rPr>
          <w:color w:val="0D0D0D" w:themeColor="text1" w:themeTint="F2"/>
          <w:sz w:val="28"/>
          <w:szCs w:val="28"/>
          <w:lang w:val="kk-KZ"/>
        </w:rPr>
        <w:t xml:space="preserve"> </w:t>
      </w:r>
      <w:r w:rsidRPr="00D76DB6">
        <w:rPr>
          <w:color w:val="0D0D0D" w:themeColor="text1" w:themeTint="F2"/>
          <w:sz w:val="28"/>
          <w:szCs w:val="28"/>
          <w:lang w:val="kk-KZ"/>
        </w:rPr>
        <w:t>нұсқаулықтар, әдістемелер және т.б.) әзірлеу.</w:t>
      </w:r>
    </w:p>
    <w:p w14:paraId="2F008C40" w14:textId="360026DC" w:rsidR="00081B69" w:rsidRDefault="00F548C9" w:rsidP="007E4521">
      <w:pPr>
        <w:pStyle w:val="a4"/>
        <w:numPr>
          <w:ilvl w:val="0"/>
          <w:numId w:val="14"/>
        </w:numPr>
        <w:tabs>
          <w:tab w:val="left" w:pos="1134"/>
        </w:tabs>
        <w:ind w:left="0" w:firstLine="993"/>
        <w:jc w:val="both"/>
        <w:rPr>
          <w:color w:val="0D0D0D" w:themeColor="text1" w:themeTint="F2"/>
          <w:sz w:val="28"/>
          <w:szCs w:val="28"/>
          <w:lang w:val="kk-KZ"/>
        </w:rPr>
      </w:pPr>
      <w:r w:rsidRPr="00D76DB6">
        <w:rPr>
          <w:color w:val="0D0D0D" w:themeColor="text1" w:themeTint="F2"/>
          <w:sz w:val="28"/>
          <w:szCs w:val="28"/>
          <w:lang w:val="kk-KZ"/>
        </w:rPr>
        <w:t>«Бәсекелестік» терминін түсінудің тұжырымдамалық тәсілдерінің сипаттамасы мен мазмұнына сүйене отырып «бан</w:t>
      </w:r>
      <w:r w:rsidR="00545B3F">
        <w:rPr>
          <w:color w:val="0D0D0D" w:themeColor="text1" w:themeTint="F2"/>
          <w:sz w:val="28"/>
          <w:szCs w:val="28"/>
          <w:lang w:val="kk-KZ"/>
        </w:rPr>
        <w:t xml:space="preserve">ктік бәсекелестіктік» терминін </w:t>
      </w:r>
      <w:r w:rsidRPr="00D76DB6">
        <w:rPr>
          <w:color w:val="0D0D0D" w:themeColor="text1" w:themeTint="F2"/>
          <w:sz w:val="28"/>
          <w:szCs w:val="28"/>
          <w:lang w:val="kk-KZ"/>
        </w:rPr>
        <w:t>түсінудің тұжырымдамалық тәсілдері</w:t>
      </w:r>
      <w:r w:rsidR="00BB41D2" w:rsidRPr="00D76DB6">
        <w:rPr>
          <w:color w:val="0D0D0D" w:themeColor="text1" w:themeTint="F2"/>
          <w:sz w:val="28"/>
          <w:szCs w:val="28"/>
          <w:lang w:val="kk-KZ"/>
        </w:rPr>
        <w:t>не сипаттама берілді</w:t>
      </w:r>
      <w:r w:rsidRPr="00D76DB6">
        <w:rPr>
          <w:color w:val="0D0D0D" w:themeColor="text1" w:themeTint="F2"/>
          <w:sz w:val="28"/>
          <w:szCs w:val="28"/>
          <w:lang w:val="kk-KZ"/>
        </w:rPr>
        <w:t xml:space="preserve"> (сурет</w:t>
      </w:r>
      <w:r w:rsidR="00545B3F">
        <w:rPr>
          <w:color w:val="0D0D0D" w:themeColor="text1" w:themeTint="F2"/>
          <w:sz w:val="28"/>
          <w:szCs w:val="28"/>
          <w:lang w:val="kk-KZ"/>
        </w:rPr>
        <w:t xml:space="preserve"> </w:t>
      </w:r>
      <w:r w:rsidR="00D23E73" w:rsidRPr="00D76DB6">
        <w:rPr>
          <w:color w:val="0D0D0D" w:themeColor="text1" w:themeTint="F2"/>
          <w:sz w:val="28"/>
          <w:szCs w:val="28"/>
          <w:lang w:val="kk-KZ"/>
        </w:rPr>
        <w:t>34</w:t>
      </w:r>
      <w:r w:rsidR="00B1160A" w:rsidRPr="00D76DB6">
        <w:rPr>
          <w:color w:val="0D0D0D" w:themeColor="text1" w:themeTint="F2"/>
          <w:sz w:val="28"/>
          <w:szCs w:val="28"/>
          <w:lang w:val="kk-KZ"/>
        </w:rPr>
        <w:t>)</w:t>
      </w:r>
      <w:r w:rsidR="00545B3F">
        <w:rPr>
          <w:color w:val="0D0D0D" w:themeColor="text1" w:themeTint="F2"/>
          <w:sz w:val="28"/>
          <w:szCs w:val="28"/>
          <w:lang w:val="kk-KZ"/>
        </w:rPr>
        <w:t>.</w:t>
      </w:r>
    </w:p>
    <w:p w14:paraId="440A74C5" w14:textId="77777777" w:rsidR="00545B3F" w:rsidRPr="00545B3F" w:rsidRDefault="00545B3F" w:rsidP="00545B3F">
      <w:pPr>
        <w:tabs>
          <w:tab w:val="left" w:pos="1134"/>
        </w:tabs>
        <w:ind w:left="709"/>
        <w:jc w:val="both"/>
        <w:rPr>
          <w:color w:val="0D0D0D" w:themeColor="text1" w:themeTint="F2"/>
          <w:sz w:val="28"/>
          <w:szCs w:val="28"/>
          <w:lang w:val="kk-KZ"/>
        </w:rPr>
      </w:pPr>
    </w:p>
    <w:p w14:paraId="65F4E859" w14:textId="5F875CAF" w:rsidR="00F548C9" w:rsidRPr="00D76DB6" w:rsidRDefault="008F0751" w:rsidP="00CC05FE">
      <w:pPr>
        <w:jc w:val="both"/>
        <w:rPr>
          <w:noProof/>
          <w:color w:val="0D0D0D" w:themeColor="text1" w:themeTint="F2"/>
          <w:lang w:val="kk-KZ"/>
        </w:rPr>
      </w:pPr>
      <w:r>
        <w:rPr>
          <w:noProof/>
          <w:color w:val="0D0D0D" w:themeColor="text1" w:themeTint="F2"/>
        </w:rPr>
        <mc:AlternateContent>
          <mc:Choice Requires="wpg">
            <w:drawing>
              <wp:anchor distT="0" distB="0" distL="114300" distR="114300" simplePos="0" relativeHeight="251687424" behindDoc="0" locked="0" layoutInCell="1" allowOverlap="1" wp14:anchorId="66FB9EE2" wp14:editId="61501861">
                <wp:simplePos x="0" y="0"/>
                <wp:positionH relativeFrom="column">
                  <wp:posOffset>62865</wp:posOffset>
                </wp:positionH>
                <wp:positionV relativeFrom="paragraph">
                  <wp:posOffset>133350</wp:posOffset>
                </wp:positionV>
                <wp:extent cx="5878025" cy="4447440"/>
                <wp:effectExtent l="0" t="0" r="27940" b="10795"/>
                <wp:wrapNone/>
                <wp:docPr id="103" name="Группа 103"/>
                <wp:cNvGraphicFramePr/>
                <a:graphic xmlns:a="http://schemas.openxmlformats.org/drawingml/2006/main">
                  <a:graphicData uri="http://schemas.microsoft.com/office/word/2010/wordprocessingGroup">
                    <wpg:wgp>
                      <wpg:cNvGrpSpPr/>
                      <wpg:grpSpPr>
                        <a:xfrm>
                          <a:off x="0" y="0"/>
                          <a:ext cx="5878025" cy="4447440"/>
                          <a:chOff x="-977" y="0"/>
                          <a:chExt cx="5878025" cy="4736022"/>
                        </a:xfrm>
                      </wpg:grpSpPr>
                      <wps:wsp>
                        <wps:cNvPr id="178" name="Скругленный прямоугольник 178"/>
                        <wps:cNvSpPr/>
                        <wps:spPr>
                          <a:xfrm>
                            <a:off x="1804287" y="2134769"/>
                            <a:ext cx="1933892" cy="552466"/>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07B3A97E" w14:textId="7BA66058" w:rsidR="00120319" w:rsidRPr="008F230D" w:rsidRDefault="00120319" w:rsidP="005A1439">
                              <w:r>
                                <w:rPr>
                                  <w:lang w:val="kk-KZ"/>
                                </w:rPr>
                                <w:t xml:space="preserve">Банк мен клиенттің </w:t>
                              </w:r>
                              <w:r w:rsidRPr="00196E6C">
                                <w:t>ортақ мүдделерді реттеу</w:t>
                              </w:r>
                            </w:p>
                            <w:p w14:paraId="1279EFC3" w14:textId="77777777" w:rsidR="00120319" w:rsidRDefault="00120319" w:rsidP="00F548C9">
                              <w:pPr>
                                <w:ind w:left="-567"/>
                                <w:jc w:val="center"/>
                              </w:pPr>
                            </w:p>
                          </w:txbxContent>
                        </wps:txbx>
                        <wps:bodyPr wrap="square">
                          <a:noAutofit/>
                        </wps:bodyPr>
                      </wps:wsp>
                      <wpg:grpSp>
                        <wpg:cNvPr id="102" name="Группа 102"/>
                        <wpg:cNvGrpSpPr/>
                        <wpg:grpSpPr>
                          <a:xfrm>
                            <a:off x="-977" y="0"/>
                            <a:ext cx="5878025" cy="4736022"/>
                            <a:chOff x="-977" y="0"/>
                            <a:chExt cx="5878025" cy="4736022"/>
                          </a:xfrm>
                        </wpg:grpSpPr>
                        <wps:wsp>
                          <wps:cNvPr id="179" name="Скругленный прямоугольник 179"/>
                          <wps:cNvSpPr/>
                          <wps:spPr>
                            <a:xfrm>
                              <a:off x="3936693" y="2833479"/>
                              <a:ext cx="1702282" cy="53694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FE47386" w14:textId="77777777" w:rsidR="00120319" w:rsidRPr="00B07C77" w:rsidRDefault="00120319" w:rsidP="00F548C9">
                                <w:pPr>
                                  <w:rPr>
                                    <w:lang w:val="kk-KZ"/>
                                  </w:rPr>
                                </w:pPr>
                                <w:r>
                                  <w:rPr>
                                    <w:lang w:val="kk-KZ"/>
                                  </w:rPr>
                                  <w:t xml:space="preserve">Банктің сенімділігін арттыру </w:t>
                                </w:r>
                              </w:p>
                            </w:txbxContent>
                          </wps:txbx>
                          <wps:bodyPr wrap="square">
                            <a:noAutofit/>
                          </wps:bodyPr>
                        </wps:wsp>
                        <wpg:grpSp>
                          <wpg:cNvPr id="80" name="Группа 80"/>
                          <wpg:cNvGrpSpPr/>
                          <wpg:grpSpPr>
                            <a:xfrm>
                              <a:off x="-977" y="0"/>
                              <a:ext cx="5878025" cy="4736022"/>
                              <a:chOff x="-977" y="0"/>
                              <a:chExt cx="5878025" cy="4736022"/>
                            </a:xfrm>
                          </wpg:grpSpPr>
                          <wps:wsp>
                            <wps:cNvPr id="121" name="Скругленный прямоугольник 121"/>
                            <wps:cNvSpPr/>
                            <wps:spPr>
                              <a:xfrm>
                                <a:off x="596348" y="0"/>
                                <a:ext cx="4195445" cy="373711"/>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5AA98C21" w14:textId="77777777" w:rsidR="00120319" w:rsidRPr="00885A5B" w:rsidRDefault="00120319" w:rsidP="00F548C9">
                                  <w:pPr>
                                    <w:rPr>
                                      <w:lang w:val="kk-KZ"/>
                                    </w:rPr>
                                  </w:pPr>
                                  <w:r>
                                    <w:rPr>
                                      <w:lang w:val="kk-KZ"/>
                                    </w:rPr>
                                    <w:t>Банктік б</w:t>
                                  </w:r>
                                  <w:r w:rsidRPr="00885A5B">
                                    <w:rPr>
                                      <w:lang w:val="kk-KZ"/>
                                    </w:rPr>
                                    <w:t>әсекелестікті тү</w:t>
                                  </w:r>
                                  <w:r>
                                    <w:rPr>
                                      <w:lang w:val="kk-KZ"/>
                                    </w:rPr>
                                    <w:t>сінудің тұжырымдамалық әдістері</w:t>
                                  </w:r>
                                </w:p>
                              </w:txbxContent>
                            </wps:txbx>
                            <wps:bodyPr wrap="square" anchor="ctr">
                              <a:noAutofit/>
                            </wps:bodyPr>
                          </wps:wsp>
                          <wps:wsp>
                            <wps:cNvPr id="136" name="Скругленный прямоугольник 136"/>
                            <wps:cNvSpPr/>
                            <wps:spPr>
                              <a:xfrm>
                                <a:off x="174914" y="1128858"/>
                                <a:ext cx="1415332" cy="649557"/>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989C8D8" w14:textId="13DA215B" w:rsidR="00120319" w:rsidRPr="008F230D" w:rsidRDefault="00120319" w:rsidP="00F548C9">
                                  <w:r>
                                    <w:rPr>
                                      <w:lang w:val="kk-KZ"/>
                                    </w:rPr>
                                    <w:t xml:space="preserve">Қажеттілігі бар өнімді тұтыну </w:t>
                                  </w:r>
                                </w:p>
                                <w:p w14:paraId="25EAE09C" w14:textId="77777777" w:rsidR="00120319" w:rsidRDefault="00120319" w:rsidP="00F548C9">
                                  <w:pPr>
                                    <w:ind w:left="-567"/>
                                    <w:jc w:val="center"/>
                                  </w:pPr>
                                </w:p>
                              </w:txbxContent>
                            </wps:txbx>
                            <wps:bodyPr wrap="square">
                              <a:noAutofit/>
                            </wps:bodyPr>
                          </wps:wsp>
                          <wps:wsp>
                            <wps:cNvPr id="135" name="Скругленный прямоугольник 135"/>
                            <wps:cNvSpPr/>
                            <wps:spPr>
                              <a:xfrm>
                                <a:off x="3984080" y="1062715"/>
                                <a:ext cx="1652856" cy="543199"/>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67485EC4" w14:textId="77777777" w:rsidR="00120319" w:rsidRPr="00BC69A3" w:rsidRDefault="00120319" w:rsidP="00F548C9">
                                  <w:pPr>
                                    <w:jc w:val="both"/>
                                  </w:pPr>
                                  <w:r w:rsidRPr="00BC69A3">
                                    <w:t>Қажеттіліктерін қанағаттандыру</w:t>
                                  </w:r>
                                </w:p>
                              </w:txbxContent>
                            </wps:txbx>
                            <wps:bodyPr wrap="square">
                              <a:noAutofit/>
                            </wps:bodyPr>
                          </wps:wsp>
                          <wps:wsp>
                            <wps:cNvPr id="132" name="Скругленный прямоугольник 132"/>
                            <wps:cNvSpPr/>
                            <wps:spPr>
                              <a:xfrm>
                                <a:off x="3864098" y="659915"/>
                                <a:ext cx="2012950" cy="33922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6ABBB97C" w14:textId="1451FF95" w:rsidR="00120319" w:rsidRDefault="00120319" w:rsidP="00F548C9">
                                  <w:pPr>
                                    <w:ind w:right="-621"/>
                                  </w:pPr>
                                  <w:r>
                                    <w:rPr>
                                      <w:bCs/>
                                      <w:iCs/>
                                      <w:lang w:val="kk-KZ"/>
                                    </w:rPr>
                                    <w:t>Банк</w:t>
                                  </w:r>
                                  <w:r>
                                    <w:rPr>
                                      <w:bCs/>
                                      <w:iCs/>
                                    </w:rPr>
                                    <w:t>т</w:t>
                                  </w:r>
                                  <w:r>
                                    <w:rPr>
                                      <w:bCs/>
                                      <w:iCs/>
                                      <w:lang w:val="kk-KZ"/>
                                    </w:rPr>
                                    <w:t xml:space="preserve">ің  мақсаты </w:t>
                                  </w:r>
                                </w:p>
                                <w:p w14:paraId="3EC7C468" w14:textId="77777777" w:rsidR="00120319" w:rsidRDefault="00120319" w:rsidP="00F548C9">
                                  <w:pPr>
                                    <w:ind w:left="-6237" w:right="-621"/>
                                  </w:pPr>
                                </w:p>
                              </w:txbxContent>
                            </wps:txbx>
                            <wps:bodyPr wrap="square">
                              <a:noAutofit/>
                            </wps:bodyPr>
                          </wps:wsp>
                          <wps:wsp>
                            <wps:cNvPr id="163" name="Скругленный прямоугольник 163"/>
                            <wps:cNvSpPr/>
                            <wps:spPr>
                              <a:xfrm>
                                <a:off x="240323" y="2994533"/>
                                <a:ext cx="1434904" cy="56477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68BC2BFB" w14:textId="77777777" w:rsidR="00120319" w:rsidRPr="00B07C77" w:rsidRDefault="00120319" w:rsidP="00F548C9">
                                  <w:pPr>
                                    <w:rPr>
                                      <w:lang w:val="kk-KZ"/>
                                    </w:rPr>
                                  </w:pPr>
                                  <w:r>
                                    <w:rPr>
                                      <w:lang w:val="kk-KZ"/>
                                    </w:rPr>
                                    <w:t>Сенімді банктерді таңдау</w:t>
                                  </w:r>
                                </w:p>
                              </w:txbxContent>
                            </wps:txbx>
                            <wps:bodyPr wrap="square">
                              <a:noAutofit/>
                            </wps:bodyPr>
                          </wps:wsp>
                          <wps:wsp>
                            <wps:cNvPr id="160" name="Скругленный прямоугольник 160"/>
                            <wps:cNvSpPr/>
                            <wps:spPr>
                              <a:xfrm>
                                <a:off x="183188" y="2429795"/>
                                <a:ext cx="1555750" cy="5016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11A6752A" w14:textId="77777777" w:rsidR="00120319" w:rsidRDefault="00120319" w:rsidP="00F548C9">
                                  <w:pPr>
                                    <w:jc w:val="center"/>
                                  </w:pPr>
                                  <w:r>
                                    <w:rPr>
                                      <w:lang w:val="kk-KZ"/>
                                    </w:rPr>
                                    <w:t>Өнім/қызметтерінің  қол жетімді болуы</w:t>
                                  </w:r>
                                </w:p>
                              </w:txbxContent>
                            </wps:txbx>
                            <wps:bodyPr wrap="square">
                              <a:noAutofit/>
                            </wps:bodyPr>
                          </wps:wsp>
                          <wps:wsp>
                            <wps:cNvPr id="140" name="Скругленный прямоугольник 140"/>
                            <wps:cNvSpPr/>
                            <wps:spPr>
                              <a:xfrm>
                                <a:off x="3973567" y="1683413"/>
                                <a:ext cx="1702435" cy="527050"/>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1AD2ADC5" w14:textId="77777777" w:rsidR="00120319" w:rsidRPr="00851554" w:rsidRDefault="00120319" w:rsidP="00F548C9">
                                  <w:pPr>
                                    <w:jc w:val="center"/>
                                    <w:rPr>
                                      <w:lang w:val="kk-KZ"/>
                                    </w:rPr>
                                  </w:pPr>
                                  <w:r>
                                    <w:rPr>
                                      <w:lang w:val="kk-KZ"/>
                                    </w:rPr>
                                    <w:t>Банктің жаңа өнім/қызметтін ұсыну</w:t>
                                  </w:r>
                                </w:p>
                              </w:txbxContent>
                            </wps:txbx>
                            <wps:bodyPr wrap="square">
                              <a:noAutofit/>
                            </wps:bodyPr>
                          </wps:wsp>
                          <wps:wsp>
                            <wps:cNvPr id="162" name="Скругленный прямоугольник 162"/>
                            <wps:cNvSpPr/>
                            <wps:spPr>
                              <a:xfrm>
                                <a:off x="3984163" y="2249584"/>
                                <a:ext cx="1654810" cy="547281"/>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0C99606F" w14:textId="77777777" w:rsidR="00120319" w:rsidRPr="00851554" w:rsidRDefault="00120319" w:rsidP="00F548C9">
                                  <w:pPr>
                                    <w:jc w:val="center"/>
                                    <w:rPr>
                                      <w:lang w:val="kk-KZ"/>
                                    </w:rPr>
                                  </w:pPr>
                                  <w:r>
                                    <w:rPr>
                                      <w:lang w:val="kk-KZ"/>
                                    </w:rPr>
                                    <w:t>Банктің имиджін қалыптастыру</w:t>
                                  </w:r>
                                </w:p>
                              </w:txbxContent>
                            </wps:txbx>
                            <wps:bodyPr wrap="square"/>
                          </wps:wsp>
                          <wps:wsp>
                            <wps:cNvPr id="164" name="Прямая соединительная линия 164"/>
                            <wps:cNvCnPr/>
                            <wps:spPr>
                              <a:xfrm flipH="1">
                                <a:off x="5636936" y="2551498"/>
                                <a:ext cx="228928" cy="0"/>
                              </a:xfrm>
                              <a:prstGeom prst="line">
                                <a:avLst/>
                              </a:prstGeom>
                            </wps:spPr>
                            <wps:style>
                              <a:lnRef idx="1">
                                <a:schemeClr val="dk1"/>
                              </a:lnRef>
                              <a:fillRef idx="0">
                                <a:schemeClr val="dk1"/>
                              </a:fillRef>
                              <a:effectRef idx="0">
                                <a:schemeClr val="dk1"/>
                              </a:effectRef>
                              <a:fontRef idx="minor">
                                <a:schemeClr val="tx1"/>
                              </a:fontRef>
                            </wps:style>
                            <wps:bodyPr/>
                          </wps:wsp>
                          <wps:wsp>
                            <wps:cNvPr id="166" name="Скругленный прямоугольник 166"/>
                            <wps:cNvSpPr/>
                            <wps:spPr>
                              <a:xfrm>
                                <a:off x="1804099" y="3622117"/>
                                <a:ext cx="2000885" cy="723608"/>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70DF75F6" w14:textId="77777777" w:rsidR="00120319" w:rsidRDefault="00120319" w:rsidP="00F548C9">
                                  <w:pPr>
                                    <w:jc w:val="both"/>
                                    <w:rPr>
                                      <w:lang w:val="kk-KZ"/>
                                    </w:rPr>
                                  </w:pPr>
                                  <w:r>
                                    <w:rPr>
                                      <w:lang w:val="kk-KZ"/>
                                    </w:rPr>
                                    <w:t xml:space="preserve">Банк пен клиент </w:t>
                                  </w:r>
                                </w:p>
                                <w:p w14:paraId="0A46051C" w14:textId="45452CB0" w:rsidR="00120319" w:rsidRPr="000803D4" w:rsidRDefault="00120319" w:rsidP="00F548C9">
                                  <w:pPr>
                                    <w:jc w:val="both"/>
                                    <w:rPr>
                                      <w:lang w:val="kk-KZ"/>
                                    </w:rPr>
                                  </w:pPr>
                                  <w:r w:rsidRPr="006B7908">
                                    <w:t>арасындағы қарама</w:t>
                                  </w:r>
                                  <w:r w:rsidRPr="000803D4">
                                    <w:t>-</w:t>
                                  </w:r>
                                  <w:r>
                                    <w:rPr>
                                      <w:lang w:val="kk-KZ"/>
                                    </w:rPr>
                                    <w:t>қ</w:t>
                                  </w:r>
                                  <w:r w:rsidRPr="006B7908">
                                    <w:t>айшылықтар</w:t>
                                  </w:r>
                                  <w:r>
                                    <w:rPr>
                                      <w:lang w:val="kk-KZ"/>
                                    </w:rPr>
                                    <w:t>ды талқылау</w:t>
                                  </w:r>
                                </w:p>
                                <w:p w14:paraId="3B3EB1DA" w14:textId="77777777" w:rsidR="00120319" w:rsidRDefault="00120319" w:rsidP="00F548C9">
                                  <w:pPr>
                                    <w:jc w:val="center"/>
                                  </w:pPr>
                                </w:p>
                              </w:txbxContent>
                            </wps:txbx>
                            <wps:bodyPr wrap="square">
                              <a:noAutofit/>
                            </wps:bodyPr>
                          </wps:wsp>
                          <wps:wsp>
                            <wps:cNvPr id="167" name="Скругленный прямоугольник 167"/>
                            <wps:cNvSpPr/>
                            <wps:spPr>
                              <a:xfrm>
                                <a:off x="278139" y="3627809"/>
                                <a:ext cx="1270262" cy="704801"/>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3119A658" w14:textId="77777777" w:rsidR="00120319" w:rsidRDefault="00120319" w:rsidP="00FB28FD">
                                  <w:pPr>
                                    <w:jc w:val="both"/>
                                    <w:rPr>
                                      <w:lang w:val="kk-KZ"/>
                                    </w:rPr>
                                  </w:pPr>
                                  <w:r>
                                    <w:rPr>
                                      <w:lang w:val="kk-KZ"/>
                                    </w:rPr>
                                    <w:t xml:space="preserve">Әлеуметтік </w:t>
                                  </w:r>
                                </w:p>
                                <w:p w14:paraId="192A0A36" w14:textId="5126DD98" w:rsidR="00120319" w:rsidRPr="00AB0D4F" w:rsidRDefault="00120319" w:rsidP="00FB28FD">
                                  <w:pPr>
                                    <w:jc w:val="both"/>
                                    <w:rPr>
                                      <w:lang w:val="kk-KZ"/>
                                    </w:rPr>
                                  </w:pPr>
                                  <w:r>
                                    <w:rPr>
                                      <w:lang w:val="kk-KZ"/>
                                    </w:rPr>
                                    <w:t>жағдайын жақсарту</w:t>
                                  </w:r>
                                </w:p>
                              </w:txbxContent>
                            </wps:txbx>
                            <wps:bodyPr wrap="square">
                              <a:noAutofit/>
                            </wps:bodyPr>
                          </wps:wsp>
                          <wps:wsp>
                            <wps:cNvPr id="170" name="Скругленный прямоугольник 170"/>
                            <wps:cNvSpPr/>
                            <wps:spPr>
                              <a:xfrm>
                                <a:off x="755159" y="4417970"/>
                                <a:ext cx="4381500" cy="318052"/>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49913E7A" w14:textId="0A6ED4BF" w:rsidR="00120319" w:rsidRPr="001F3D88" w:rsidRDefault="00120319" w:rsidP="00844B1B">
                                  <w:pPr>
                                    <w:jc w:val="center"/>
                                  </w:pPr>
                                  <w:r w:rsidRPr="001F3D88">
                                    <w:t xml:space="preserve">Бәсекелестік </w:t>
                                  </w:r>
                                  <w:r>
                                    <w:t>артықшылықтарға қол жеткізудег</w:t>
                                  </w:r>
                                  <w:r>
                                    <w:rPr>
                                      <w:lang w:val="kk-KZ"/>
                                    </w:rPr>
                                    <w:t>і</w:t>
                                  </w:r>
                                  <w:r>
                                    <w:t xml:space="preserve"> </w:t>
                                  </w:r>
                                  <w:r w:rsidRPr="001F3D88">
                                    <w:t>бақталастық</w:t>
                                  </w:r>
                                </w:p>
                                <w:p w14:paraId="6416A490" w14:textId="77777777" w:rsidR="00120319" w:rsidRDefault="00120319" w:rsidP="00F548C9">
                                  <w:pPr>
                                    <w:jc w:val="center"/>
                                  </w:pPr>
                                </w:p>
                              </w:txbxContent>
                            </wps:txbx>
                            <wps:bodyPr wrap="square">
                              <a:noAutofit/>
                            </wps:bodyPr>
                          </wps:wsp>
                          <wps:wsp>
                            <wps:cNvPr id="129" name="Прямая со стрелкой 129"/>
                            <wps:cNvCnPr/>
                            <wps:spPr>
                              <a:xfrm flipH="1">
                                <a:off x="1264258" y="373711"/>
                                <a:ext cx="1359535" cy="2870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0" name="Прямая со стрелкой 130"/>
                            <wps:cNvCnPr/>
                            <wps:spPr>
                              <a:xfrm flipH="1">
                                <a:off x="2615819" y="373686"/>
                                <a:ext cx="6350" cy="28700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31" name="Прямая соединительная линия 131"/>
                            <wps:cNvCnPr/>
                            <wps:spPr>
                              <a:xfrm flipH="1">
                                <a:off x="7952" y="1065021"/>
                                <a:ext cx="0" cy="3474754"/>
                              </a:xfrm>
                              <a:prstGeom prst="line">
                                <a:avLst/>
                              </a:prstGeom>
                            </wps:spPr>
                            <wps:style>
                              <a:lnRef idx="1">
                                <a:schemeClr val="dk1"/>
                              </a:lnRef>
                              <a:fillRef idx="0">
                                <a:schemeClr val="dk1"/>
                              </a:fillRef>
                              <a:effectRef idx="0">
                                <a:schemeClr val="dk1"/>
                              </a:effectRef>
                              <a:fontRef idx="minor">
                                <a:schemeClr val="tx1"/>
                              </a:fontRef>
                            </wps:style>
                            <wps:bodyPr/>
                          </wps:wsp>
                          <wps:wsp>
                            <wps:cNvPr id="169" name="Прямая соединительная линия 169"/>
                            <wps:cNvCnPr/>
                            <wps:spPr>
                              <a:xfrm>
                                <a:off x="11726" y="4059106"/>
                                <a:ext cx="245745" cy="0"/>
                              </a:xfrm>
                              <a:prstGeom prst="line">
                                <a:avLst/>
                              </a:prstGeom>
                            </wps:spPr>
                            <wps:style>
                              <a:lnRef idx="1">
                                <a:schemeClr val="dk1"/>
                              </a:lnRef>
                              <a:fillRef idx="0">
                                <a:schemeClr val="dk1"/>
                              </a:fillRef>
                              <a:effectRef idx="0">
                                <a:schemeClr val="dk1"/>
                              </a:effectRef>
                              <a:fontRef idx="minor">
                                <a:schemeClr val="tx1"/>
                              </a:fontRef>
                            </wps:style>
                            <wps:bodyPr/>
                          </wps:wsp>
                          <wps:wsp>
                            <wps:cNvPr id="137" name="Прямая соединительная линия 137"/>
                            <wps:cNvCnPr/>
                            <wps:spPr>
                              <a:xfrm>
                                <a:off x="15903" y="1518699"/>
                                <a:ext cx="158750" cy="0"/>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Прямая соединительная линия 141"/>
                            <wps:cNvCnPr/>
                            <wps:spPr>
                              <a:xfrm>
                                <a:off x="0" y="2210463"/>
                                <a:ext cx="177800" cy="0"/>
                              </a:xfrm>
                              <a:prstGeom prst="line">
                                <a:avLst/>
                              </a:prstGeom>
                            </wps:spPr>
                            <wps:style>
                              <a:lnRef idx="1">
                                <a:schemeClr val="dk1"/>
                              </a:lnRef>
                              <a:fillRef idx="0">
                                <a:schemeClr val="dk1"/>
                              </a:fillRef>
                              <a:effectRef idx="0">
                                <a:schemeClr val="dk1"/>
                              </a:effectRef>
                              <a:fontRef idx="minor">
                                <a:schemeClr val="tx1"/>
                              </a:fontRef>
                            </wps:style>
                            <wps:bodyPr/>
                          </wps:wsp>
                          <wps:wsp>
                            <wps:cNvPr id="165" name="Прямая соединительная линия 165"/>
                            <wps:cNvCnPr/>
                            <wps:spPr>
                              <a:xfrm flipV="1">
                                <a:off x="-977" y="3288203"/>
                                <a:ext cx="241300" cy="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Прямая соединительная линия 134"/>
                            <wps:cNvCnPr/>
                            <wps:spPr>
                              <a:xfrm flipH="1">
                                <a:off x="5865989" y="996464"/>
                                <a:ext cx="0" cy="3561789"/>
                              </a:xfrm>
                              <a:prstGeom prst="line">
                                <a:avLst/>
                              </a:prstGeom>
                            </wps:spPr>
                            <wps:style>
                              <a:lnRef idx="1">
                                <a:schemeClr val="dk1"/>
                              </a:lnRef>
                              <a:fillRef idx="0">
                                <a:schemeClr val="dk1"/>
                              </a:fillRef>
                              <a:effectRef idx="0">
                                <a:schemeClr val="dk1"/>
                              </a:effectRef>
                              <a:fontRef idx="minor">
                                <a:schemeClr val="tx1"/>
                              </a:fontRef>
                            </wps:style>
                            <wps:bodyPr/>
                          </wps:wsp>
                          <wps:wsp>
                            <wps:cNvPr id="172" name="Прямая соединительная линия 172"/>
                            <wps:cNvCnPr/>
                            <wps:spPr>
                              <a:xfrm flipH="1" flipV="1">
                                <a:off x="5136659" y="4557655"/>
                                <a:ext cx="729082" cy="297"/>
                              </a:xfrm>
                              <a:prstGeom prst="line">
                                <a:avLst/>
                              </a:prstGeom>
                            </wps:spPr>
                            <wps:style>
                              <a:lnRef idx="1">
                                <a:schemeClr val="dk1"/>
                              </a:lnRef>
                              <a:fillRef idx="0">
                                <a:schemeClr val="dk1"/>
                              </a:fillRef>
                              <a:effectRef idx="0">
                                <a:schemeClr val="dk1"/>
                              </a:effectRef>
                              <a:fontRef idx="minor">
                                <a:schemeClr val="tx1"/>
                              </a:fontRef>
                            </wps:style>
                            <wps:bodyPr/>
                          </wps:wsp>
                          <wps:wsp>
                            <wps:cNvPr id="138" name="Прямая соединительная линия 138"/>
                            <wps:cNvCnPr/>
                            <wps:spPr>
                              <a:xfrm flipH="1">
                                <a:off x="5667042" y="1362452"/>
                                <a:ext cx="189425" cy="0"/>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Прямая соединительная линия 142"/>
                            <wps:cNvCnPr/>
                            <wps:spPr>
                              <a:xfrm flipH="1">
                                <a:off x="5676004" y="1961838"/>
                                <a:ext cx="189862" cy="0"/>
                              </a:xfrm>
                              <a:prstGeom prst="line">
                                <a:avLst/>
                              </a:prstGeom>
                            </wps:spPr>
                            <wps:style>
                              <a:lnRef idx="1">
                                <a:schemeClr val="dk1"/>
                              </a:lnRef>
                              <a:fillRef idx="0">
                                <a:schemeClr val="dk1"/>
                              </a:fillRef>
                              <a:effectRef idx="0">
                                <a:schemeClr val="dk1"/>
                              </a:effectRef>
                              <a:fontRef idx="minor">
                                <a:schemeClr val="tx1"/>
                              </a:fontRef>
                            </wps:style>
                            <wps:bodyPr/>
                          </wps:wsp>
                          <wps:wsp>
                            <wps:cNvPr id="168" name="Прямая соединительная линия 168"/>
                            <wps:cNvCnPr/>
                            <wps:spPr>
                              <a:xfrm flipH="1" flipV="1">
                                <a:off x="5637474" y="3053115"/>
                                <a:ext cx="218994" cy="19"/>
                              </a:xfrm>
                              <a:prstGeom prst="line">
                                <a:avLst/>
                              </a:prstGeom>
                            </wps:spPr>
                            <wps:style>
                              <a:lnRef idx="1">
                                <a:schemeClr val="dk1"/>
                              </a:lnRef>
                              <a:fillRef idx="0">
                                <a:schemeClr val="dk1"/>
                              </a:fillRef>
                              <a:effectRef idx="0">
                                <a:schemeClr val="dk1"/>
                              </a:effectRef>
                              <a:fontRef idx="minor">
                                <a:schemeClr val="tx1"/>
                              </a:fontRef>
                            </wps:style>
                            <wps:bodyPr/>
                          </wps:wsp>
                          <wps:wsp>
                            <wps:cNvPr id="171" name="Прямая соединительная линия 171"/>
                            <wps:cNvCnPr/>
                            <wps:spPr>
                              <a:xfrm>
                                <a:off x="0" y="4540262"/>
                                <a:ext cx="755650" cy="0"/>
                              </a:xfrm>
                              <a:prstGeom prst="line">
                                <a:avLst/>
                              </a:prstGeom>
                            </wps:spPr>
                            <wps:style>
                              <a:lnRef idx="1">
                                <a:schemeClr val="dk1"/>
                              </a:lnRef>
                              <a:fillRef idx="0">
                                <a:schemeClr val="dk1"/>
                              </a:fillRef>
                              <a:effectRef idx="0">
                                <a:schemeClr val="dk1"/>
                              </a:effectRef>
                              <a:fontRef idx="minor">
                                <a:schemeClr val="tx1"/>
                              </a:fontRef>
                            </wps:style>
                            <wps:bodyPr/>
                          </wps:wsp>
                          <wps:wsp>
                            <wps:cNvPr id="173" name="Прямая со стрелкой 173"/>
                            <wps:cNvCnPr/>
                            <wps:spPr>
                              <a:xfrm>
                                <a:off x="2623931" y="373711"/>
                                <a:ext cx="1407795" cy="285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4" name="Скругленный прямоугольник 174"/>
                            <wps:cNvSpPr/>
                            <wps:spPr>
                              <a:xfrm>
                                <a:off x="1650925" y="660692"/>
                                <a:ext cx="2012950" cy="702534"/>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D4F55A7" w14:textId="29661ED0" w:rsidR="00120319" w:rsidRDefault="00120319" w:rsidP="00F548C9">
                                  <w:pPr>
                                    <w:rPr>
                                      <w:bCs/>
                                      <w:iCs/>
                                      <w:lang w:val="kk-KZ"/>
                                    </w:rPr>
                                  </w:pPr>
                                  <w:r>
                                    <w:rPr>
                                      <w:bCs/>
                                      <w:iCs/>
                                      <w:lang w:val="kk-KZ"/>
                                    </w:rPr>
                                    <w:t>Банк пен клиенттің</w:t>
                                  </w:r>
                                </w:p>
                                <w:p w14:paraId="5795BF09" w14:textId="77777777" w:rsidR="00120319" w:rsidRDefault="00120319" w:rsidP="00F548C9">
                                  <w:pPr>
                                    <w:rPr>
                                      <w:bCs/>
                                      <w:iCs/>
                                      <w:lang w:val="kk-KZ"/>
                                    </w:rPr>
                                  </w:pPr>
                                  <w:r>
                                    <w:rPr>
                                      <w:bCs/>
                                      <w:iCs/>
                                      <w:lang w:val="kk-KZ"/>
                                    </w:rPr>
                                    <w:t>өзара қарым</w:t>
                                  </w:r>
                                  <w:r>
                                    <w:rPr>
                                      <w:bCs/>
                                      <w:iCs/>
                                    </w:rPr>
                                    <w:t>-</w:t>
                                  </w:r>
                                  <w:r>
                                    <w:rPr>
                                      <w:bCs/>
                                      <w:iCs/>
                                      <w:lang w:val="kk-KZ"/>
                                    </w:rPr>
                                    <w:t>қатынасының</w:t>
                                  </w:r>
                                </w:p>
                                <w:p w14:paraId="26CE8E2B" w14:textId="77777777" w:rsidR="00120319" w:rsidRDefault="00120319" w:rsidP="00F548C9">
                                  <w:pPr>
                                    <w:jc w:val="center"/>
                                  </w:pPr>
                                  <w:r>
                                    <w:rPr>
                                      <w:bCs/>
                                      <w:iCs/>
                                      <w:lang w:val="kk-KZ"/>
                                    </w:rPr>
                                    <w:t>сипаттамасы</w:t>
                                  </w:r>
                                </w:p>
                              </w:txbxContent>
                            </wps:txbx>
                            <wps:bodyPr wrap="square">
                              <a:noAutofit/>
                            </wps:bodyPr>
                          </wps:wsp>
                          <wps:wsp>
                            <wps:cNvPr id="177" name="Скругленный прямоугольник 177"/>
                            <wps:cNvSpPr/>
                            <wps:spPr>
                              <a:xfrm>
                                <a:off x="1764613" y="1478181"/>
                                <a:ext cx="1885938" cy="517238"/>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21E3A577" w14:textId="77777777" w:rsidR="00120319" w:rsidRPr="003F3A31" w:rsidRDefault="00120319" w:rsidP="00F548C9">
                                  <w:pPr>
                                    <w:rPr>
                                      <w:lang w:val="kk-KZ"/>
                                    </w:rPr>
                                  </w:pPr>
                                  <w:r>
                                    <w:rPr>
                                      <w:lang w:val="kk-KZ"/>
                                    </w:rPr>
                                    <w:t>Банк мен клиенттердің талаптарын үйлестіру</w:t>
                                  </w:r>
                                </w:p>
                                <w:p w14:paraId="354F95F5" w14:textId="77777777" w:rsidR="00120319" w:rsidRDefault="00120319" w:rsidP="00F548C9">
                                  <w:pPr>
                                    <w:ind w:left="-567"/>
                                    <w:jc w:val="center"/>
                                  </w:pPr>
                                </w:p>
                              </w:txbxContent>
                            </wps:txbx>
                            <wps:bodyPr wrap="square">
                              <a:noAutofit/>
                            </wps:bodyPr>
                          </wps:wsp>
                          <wps:wsp>
                            <wps:cNvPr id="175" name="Скругленный прямоугольник 175"/>
                            <wps:cNvSpPr/>
                            <wps:spPr>
                              <a:xfrm>
                                <a:off x="1852614" y="2807534"/>
                                <a:ext cx="1913224" cy="748706"/>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4C43B313" w14:textId="77777777" w:rsidR="00120319" w:rsidRPr="00CD1D6F" w:rsidRDefault="00120319" w:rsidP="00BF2B2D">
                                  <w:pPr>
                                    <w:rPr>
                                      <w:lang w:val="kk-KZ"/>
                                    </w:rPr>
                                  </w:pPr>
                                  <w:r>
                                    <w:rPr>
                                      <w:lang w:val="kk-KZ"/>
                                    </w:rPr>
                                    <w:t xml:space="preserve">Қабілетті клиенттермен ұзақ мерзімде үздіксіз жұмыс жасау </w:t>
                                  </w:r>
                                </w:p>
                                <w:p w14:paraId="5C39BACA" w14:textId="77777777" w:rsidR="00120319" w:rsidRDefault="00120319" w:rsidP="00BF2B2D">
                                  <w:pPr>
                                    <w:ind w:left="-567"/>
                                    <w:jc w:val="center"/>
                                  </w:pPr>
                                </w:p>
                              </w:txbxContent>
                            </wps:txbx>
                            <wps:bodyPr wrap="square">
                              <a:noAutofit/>
                            </wps:bodyPr>
                          </wps:wsp>
                          <wps:wsp>
                            <wps:cNvPr id="181" name="Прямая соединительная линия 181"/>
                            <wps:cNvCnPr/>
                            <wps:spPr>
                              <a:xfrm flipH="1">
                                <a:off x="2719346" y="1995787"/>
                                <a:ext cx="0" cy="140677"/>
                              </a:xfrm>
                              <a:prstGeom prst="line">
                                <a:avLst/>
                              </a:prstGeom>
                            </wps:spPr>
                            <wps:style>
                              <a:lnRef idx="1">
                                <a:schemeClr val="dk1"/>
                              </a:lnRef>
                              <a:fillRef idx="0">
                                <a:schemeClr val="dk1"/>
                              </a:fillRef>
                              <a:effectRef idx="0">
                                <a:schemeClr val="dk1"/>
                              </a:effectRef>
                              <a:fontRef idx="minor">
                                <a:schemeClr val="tx1"/>
                              </a:fontRef>
                            </wps:style>
                            <wps:bodyPr/>
                          </wps:wsp>
                          <wps:wsp>
                            <wps:cNvPr id="182" name="Прямая соединительная линия 182"/>
                            <wps:cNvCnPr/>
                            <wps:spPr>
                              <a:xfrm>
                                <a:off x="2790909" y="2687560"/>
                                <a:ext cx="0" cy="120650"/>
                              </a:xfrm>
                              <a:prstGeom prst="line">
                                <a:avLst/>
                              </a:prstGeom>
                            </wps:spPr>
                            <wps:style>
                              <a:lnRef idx="1">
                                <a:schemeClr val="dk1"/>
                              </a:lnRef>
                              <a:fillRef idx="0">
                                <a:schemeClr val="dk1"/>
                              </a:fillRef>
                              <a:effectRef idx="0">
                                <a:schemeClr val="dk1"/>
                              </a:effectRef>
                              <a:fontRef idx="minor">
                                <a:schemeClr val="tx1"/>
                              </a:fontRef>
                            </wps:style>
                            <wps:bodyPr/>
                          </wps:wsp>
                          <wps:wsp>
                            <wps:cNvPr id="184" name="Скругленный прямоугольник 184"/>
                            <wps:cNvSpPr/>
                            <wps:spPr>
                              <a:xfrm>
                                <a:off x="3903781" y="3402267"/>
                                <a:ext cx="1774385" cy="930864"/>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08EE3059" w14:textId="77777777" w:rsidR="00120319" w:rsidRDefault="00120319" w:rsidP="005B0666">
                                  <w:pPr>
                                    <w:ind w:right="-142"/>
                                    <w:jc w:val="both"/>
                                    <w:rPr>
                                      <w:lang w:val="kk-KZ"/>
                                    </w:rPr>
                                  </w:pPr>
                                  <w:r>
                                    <w:rPr>
                                      <w:lang w:val="kk-KZ"/>
                                    </w:rPr>
                                    <w:t xml:space="preserve">Банк өтімділігін </w:t>
                                  </w:r>
                                </w:p>
                                <w:p w14:paraId="37390DF7" w14:textId="1BF05A1F" w:rsidR="00120319" w:rsidRPr="005401B1" w:rsidRDefault="00120319" w:rsidP="005B0666">
                                  <w:pPr>
                                    <w:ind w:right="-142"/>
                                    <w:jc w:val="both"/>
                                    <w:rPr>
                                      <w:lang w:val="kk-KZ"/>
                                    </w:rPr>
                                  </w:pPr>
                                  <w:r>
                                    <w:rPr>
                                      <w:lang w:val="kk-KZ"/>
                                    </w:rPr>
                                    <w:t>жоғарлату арқылы ресурстарын көбейту және қорларын арттыру</w:t>
                                  </w:r>
                                </w:p>
                                <w:p w14:paraId="22D980EB" w14:textId="77777777" w:rsidR="00120319" w:rsidRPr="00851554" w:rsidRDefault="00120319" w:rsidP="00F548C9">
                                  <w:pPr>
                                    <w:jc w:val="center"/>
                                    <w:rPr>
                                      <w:lang w:val="kk-KZ"/>
                                    </w:rPr>
                                  </w:pPr>
                                </w:p>
                              </w:txbxContent>
                            </wps:txbx>
                            <wps:bodyPr wrap="square">
                              <a:noAutofit/>
                            </wps:bodyPr>
                          </wps:wsp>
                          <wps:wsp>
                            <wps:cNvPr id="185" name="Прямая соединительная линия 185"/>
                            <wps:cNvCnPr/>
                            <wps:spPr>
                              <a:xfrm flipH="1">
                                <a:off x="5676123" y="3880237"/>
                                <a:ext cx="189865" cy="0"/>
                              </a:xfrm>
                              <a:prstGeom prst="line">
                                <a:avLst/>
                              </a:prstGeom>
                            </wps:spPr>
                            <wps:style>
                              <a:lnRef idx="1">
                                <a:schemeClr val="dk1"/>
                              </a:lnRef>
                              <a:fillRef idx="0">
                                <a:schemeClr val="dk1"/>
                              </a:fillRef>
                              <a:effectRef idx="0">
                                <a:schemeClr val="dk1"/>
                              </a:effectRef>
                              <a:fontRef idx="minor">
                                <a:schemeClr val="tx1"/>
                              </a:fontRef>
                            </wps:style>
                            <wps:bodyPr/>
                          </wps:wsp>
                          <wps:wsp>
                            <wps:cNvPr id="186" name="Прямая соединительная линия 186"/>
                            <wps:cNvCnPr/>
                            <wps:spPr>
                              <a:xfrm>
                                <a:off x="2878197" y="4333413"/>
                                <a:ext cx="0" cy="76672"/>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FB9EE2" id="Группа 103" o:spid="_x0000_s1120" style="position:absolute;left:0;text-align:left;margin-left:4.95pt;margin-top:10.5pt;width:462.85pt;height:350.2pt;z-index:251687424;mso-position-horizontal-relative:text;mso-position-vertical-relative:text;mso-height-relative:margin" coordorigin="-9" coordsize="58780,4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">
                <v:roundrect id="Скругленный прямоугольник 178" o:spid="_x0000_s1121" style="position:absolute;left:18042;top:21347;width:19339;height:552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" fillcolor="white [3201]" strokecolor="black [3200]">
                  <v:textbox>
                    <w:txbxContent>
                      <w:p w14:paraId="07B3A97E" w14:textId="7BA66058" w:rsidR="00120319" w:rsidRPr="008F230D" w:rsidRDefault="00120319" w:rsidP="005A1439">
                        <w:r>
                          <w:rPr>
                            <w:lang w:val="kk-KZ"/>
                          </w:rPr>
                          <w:t xml:space="preserve">Банк мен клиенттің </w:t>
                        </w:r>
                        <w:r w:rsidRPr="00196E6C">
                          <w:t>ортақ мүдделерді реттеу</w:t>
                        </w:r>
                      </w:p>
                      <w:p w14:paraId="1279EFC3" w14:textId="77777777" w:rsidR="00120319" w:rsidRDefault="00120319" w:rsidP="00F548C9">
                        <w:pPr>
                          <w:ind w:left="-567"/>
                          <w:jc w:val="center"/>
                        </w:pPr>
                      </w:p>
                    </w:txbxContent>
                  </v:textbox>
                </v:roundrect>
                <v:group id="Группа 102" o:spid="_x0000_s1122" style="position:absolute;left:-9;width:58779;height:47360" coordorigin="-9" coordsize="58780,4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oundrect id="Скругленный прямоугольник 179" o:spid="_x0000_s1123" style="position:absolute;left:39366;top:28334;width:17023;height:537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" fillcolor="white [3201]" strokecolor="black [3200]">
                    <v:textbox>
                      <w:txbxContent>
                        <w:p w14:paraId="2FE47386" w14:textId="77777777" w:rsidR="00120319" w:rsidRPr="00B07C77" w:rsidRDefault="00120319" w:rsidP="00F548C9">
                          <w:pPr>
                            <w:rPr>
                              <w:lang w:val="kk-KZ"/>
                            </w:rPr>
                          </w:pPr>
                          <w:r>
                            <w:rPr>
                              <w:lang w:val="kk-KZ"/>
                            </w:rPr>
                            <w:t xml:space="preserve">Банктің сенімділігін арттыру </w:t>
                          </w:r>
                        </w:p>
                      </w:txbxContent>
                    </v:textbox>
                  </v:roundrect>
                  <v:group id="Группа 80" o:spid="_x0000_s1124" style="position:absolute;left:-9;width:58779;height:47360" coordorigin="-9" coordsize="58780,4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roundrect id="Скругленный прямоугольник 121" o:spid="_x0000_s1125" style="position:absolute;left:5963;width:41954;height:3737;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" fillcolor="white [3201]" strokecolor="black [3200]">
                      <v:textbox>
                        <w:txbxContent>
                          <w:p w14:paraId="5AA98C21" w14:textId="77777777" w:rsidR="00120319" w:rsidRPr="00885A5B" w:rsidRDefault="00120319" w:rsidP="00F548C9">
                            <w:pPr>
                              <w:rPr>
                                <w:lang w:val="kk-KZ"/>
                              </w:rPr>
                            </w:pPr>
                            <w:r>
                              <w:rPr>
                                <w:lang w:val="kk-KZ"/>
                              </w:rPr>
                              <w:t>Банктік б</w:t>
                            </w:r>
                            <w:r w:rsidRPr="00885A5B">
                              <w:rPr>
                                <w:lang w:val="kk-KZ"/>
                              </w:rPr>
                              <w:t>әсекелестікті тү</w:t>
                            </w:r>
                            <w:r>
                              <w:rPr>
                                <w:lang w:val="kk-KZ"/>
                              </w:rPr>
                              <w:t>сінудің тұжырымдамалық әдістері</w:t>
                            </w:r>
                          </w:p>
                        </w:txbxContent>
                      </v:textbox>
                    </v:roundrect>
                    <v:roundrect id="Скругленный прямоугольник 136" o:spid="_x0000_s1126" style="position:absolute;left:1749;top:11288;width:14153;height:649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" fillcolor="white [3201]" strokecolor="black [3200]">
                      <v:textbox>
                        <w:txbxContent>
                          <w:p w14:paraId="2989C8D8" w14:textId="13DA215B" w:rsidR="00120319" w:rsidRPr="008F230D" w:rsidRDefault="00120319" w:rsidP="00F548C9">
                            <w:r>
                              <w:rPr>
                                <w:lang w:val="kk-KZ"/>
                              </w:rPr>
                              <w:t xml:space="preserve">Қажеттілігі бар өнімді тұтыну </w:t>
                            </w:r>
                          </w:p>
                          <w:p w14:paraId="25EAE09C" w14:textId="77777777" w:rsidR="00120319" w:rsidRDefault="00120319" w:rsidP="00F548C9">
                            <w:pPr>
                              <w:ind w:left="-567"/>
                              <w:jc w:val="center"/>
                            </w:pPr>
                          </w:p>
                        </w:txbxContent>
                      </v:textbox>
                    </v:roundrect>
                    <v:roundrect id="Скругленный прямоугольник 135" o:spid="_x0000_s1127" style="position:absolute;left:39840;top:10627;width:16529;height:543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" fillcolor="white [3201]" strokecolor="black [3200]">
                      <v:textbox>
                        <w:txbxContent>
                          <w:p w14:paraId="67485EC4" w14:textId="77777777" w:rsidR="00120319" w:rsidRPr="00BC69A3" w:rsidRDefault="00120319" w:rsidP="00F548C9">
                            <w:pPr>
                              <w:jc w:val="both"/>
                            </w:pPr>
                            <w:r w:rsidRPr="00BC69A3">
                              <w:t>Қажеттіліктерін қанағаттандыру</w:t>
                            </w:r>
                          </w:p>
                        </w:txbxContent>
                      </v:textbox>
                    </v:roundrect>
                    <v:roundrect id="Скругленный прямоугольник 132" o:spid="_x0000_s1128" style="position:absolute;left:38640;top:6599;width:20130;height:3392;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" fillcolor="white [3201]" strokecolor="black [3200]">
                      <v:textbox>
                        <w:txbxContent>
                          <w:p w14:paraId="6ABBB97C" w14:textId="1451FF95" w:rsidR="00120319" w:rsidRDefault="00120319" w:rsidP="00F548C9">
                            <w:pPr>
                              <w:ind w:right="-621"/>
                            </w:pPr>
                            <w:r>
                              <w:rPr>
                                <w:bCs/>
                                <w:iCs/>
                                <w:lang w:val="kk-KZ"/>
                              </w:rPr>
                              <w:t>Банк</w:t>
                            </w:r>
                            <w:r>
                              <w:rPr>
                                <w:bCs/>
                                <w:iCs/>
                              </w:rPr>
                              <w:t>т</w:t>
                            </w:r>
                            <w:r>
                              <w:rPr>
                                <w:bCs/>
                                <w:iCs/>
                                <w:lang w:val="kk-KZ"/>
                              </w:rPr>
                              <w:t xml:space="preserve">ің  мақсаты </w:t>
                            </w:r>
                          </w:p>
                          <w:p w14:paraId="3EC7C468" w14:textId="77777777" w:rsidR="00120319" w:rsidRDefault="00120319" w:rsidP="00F548C9">
                            <w:pPr>
                              <w:ind w:left="-6237" w:right="-621"/>
                            </w:pPr>
                          </w:p>
                        </w:txbxContent>
                      </v:textbox>
                    </v:roundrect>
                    <v:roundrect id="Скругленный прямоугольник 163" o:spid="_x0000_s1129" style="position:absolute;left:2403;top:29945;width:14349;height:564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" fillcolor="white [3201]" strokecolor="black [3200]">
                      <v:textbox>
                        <w:txbxContent>
                          <w:p w14:paraId="68BC2BFB" w14:textId="77777777" w:rsidR="00120319" w:rsidRPr="00B07C77" w:rsidRDefault="00120319" w:rsidP="00F548C9">
                            <w:pPr>
                              <w:rPr>
                                <w:lang w:val="kk-KZ"/>
                              </w:rPr>
                            </w:pPr>
                            <w:r>
                              <w:rPr>
                                <w:lang w:val="kk-KZ"/>
                              </w:rPr>
                              <w:t>Сенімді банктерді таңдау</w:t>
                            </w:r>
                          </w:p>
                        </w:txbxContent>
                      </v:textbox>
                    </v:roundrect>
                    <v:roundrect id="Скругленный прямоугольник 160" o:spid="_x0000_s1130" style="position:absolute;left:1831;top:24297;width:15558;height:501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" fillcolor="white [3201]" strokecolor="black [3200]">
                      <v:textbox>
                        <w:txbxContent>
                          <w:p w14:paraId="11A6752A" w14:textId="77777777" w:rsidR="00120319" w:rsidRDefault="00120319" w:rsidP="00F548C9">
                            <w:pPr>
                              <w:jc w:val="center"/>
                            </w:pPr>
                            <w:r>
                              <w:rPr>
                                <w:lang w:val="kk-KZ"/>
                              </w:rPr>
                              <w:t>Өнім/қызметтерінің  қол жетімді болуы</w:t>
                            </w:r>
                          </w:p>
                        </w:txbxContent>
                      </v:textbox>
                    </v:roundrect>
                    <v:roundrect id="Скругленный прямоугольник 140" o:spid="_x0000_s1131" style="position:absolute;left:39735;top:16834;width:17025;height:5270;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" fillcolor="white [3201]" strokecolor="black [3200]">
                      <v:textbox>
                        <w:txbxContent>
                          <w:p w14:paraId="1AD2ADC5" w14:textId="77777777" w:rsidR="00120319" w:rsidRPr="00851554" w:rsidRDefault="00120319" w:rsidP="00F548C9">
                            <w:pPr>
                              <w:jc w:val="center"/>
                              <w:rPr>
                                <w:lang w:val="kk-KZ"/>
                              </w:rPr>
                            </w:pPr>
                            <w:r>
                              <w:rPr>
                                <w:lang w:val="kk-KZ"/>
                              </w:rPr>
                              <w:t>Банктің жаңа өнім/қызметтін ұсыну</w:t>
                            </w:r>
                          </w:p>
                        </w:txbxContent>
                      </v:textbox>
                    </v:roundrect>
                    <v:roundrect id="Скругленный прямоугольник 162" o:spid="_x0000_s1132" style="position:absolute;left:39841;top:22495;width:16548;height:547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" fillcolor="white [3201]" strokecolor="black [3200]">
                      <v:textbox>
                        <w:txbxContent>
                          <w:p w14:paraId="0C99606F" w14:textId="77777777" w:rsidR="00120319" w:rsidRPr="00851554" w:rsidRDefault="00120319" w:rsidP="00F548C9">
                            <w:pPr>
                              <w:jc w:val="center"/>
                              <w:rPr>
                                <w:lang w:val="kk-KZ"/>
                              </w:rPr>
                            </w:pPr>
                            <w:r>
                              <w:rPr>
                                <w:lang w:val="kk-KZ"/>
                              </w:rPr>
                              <w:t>Банктің имиджін қалыптастыру</w:t>
                            </w:r>
                          </w:p>
                        </w:txbxContent>
                      </v:textbox>
                    </v:roundrect>
                    <v:line id="Прямая соединительная линия 164" o:spid="_x0000_s1133" style="position:absolute;flip:x;visibility:visible;mso-wrap-style:square" from="56369,25514" to="58658,2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" strokecolor="black [3040]"/>
                    <v:roundrect id="Скругленный прямоугольник 166" o:spid="_x0000_s1134" style="position:absolute;left:18040;top:36221;width:20009;height:723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" fillcolor="white [3201]" strokecolor="black [3200]">
                      <v:textbox>
                        <w:txbxContent>
                          <w:p w14:paraId="70DF75F6" w14:textId="77777777" w:rsidR="00120319" w:rsidRDefault="00120319" w:rsidP="00F548C9">
                            <w:pPr>
                              <w:jc w:val="both"/>
                              <w:rPr>
                                <w:lang w:val="kk-KZ"/>
                              </w:rPr>
                            </w:pPr>
                            <w:r>
                              <w:rPr>
                                <w:lang w:val="kk-KZ"/>
                              </w:rPr>
                              <w:t xml:space="preserve">Банк пен клиент </w:t>
                            </w:r>
                          </w:p>
                          <w:p w14:paraId="0A46051C" w14:textId="45452CB0" w:rsidR="00120319" w:rsidRPr="000803D4" w:rsidRDefault="00120319" w:rsidP="00F548C9">
                            <w:pPr>
                              <w:jc w:val="both"/>
                              <w:rPr>
                                <w:lang w:val="kk-KZ"/>
                              </w:rPr>
                            </w:pPr>
                            <w:r w:rsidRPr="006B7908">
                              <w:t>арасындағы қарама</w:t>
                            </w:r>
                            <w:r w:rsidRPr="000803D4">
                              <w:t>-</w:t>
                            </w:r>
                            <w:r>
                              <w:rPr>
                                <w:lang w:val="kk-KZ"/>
                              </w:rPr>
                              <w:t>қ</w:t>
                            </w:r>
                            <w:r w:rsidRPr="006B7908">
                              <w:t>айшылықтар</w:t>
                            </w:r>
                            <w:r>
                              <w:rPr>
                                <w:lang w:val="kk-KZ"/>
                              </w:rPr>
                              <w:t>ды талқылау</w:t>
                            </w:r>
                          </w:p>
                          <w:p w14:paraId="3B3EB1DA" w14:textId="77777777" w:rsidR="00120319" w:rsidRDefault="00120319" w:rsidP="00F548C9">
                            <w:pPr>
                              <w:jc w:val="center"/>
                            </w:pPr>
                          </w:p>
                        </w:txbxContent>
                      </v:textbox>
                    </v:roundrect>
                    <v:roundrect id="Скругленный прямоугольник 167" o:spid="_x0000_s1135" style="position:absolute;left:2781;top:36278;width:12703;height:7048;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" fillcolor="white [3201]" strokecolor="black [3200]">
                      <v:textbox>
                        <w:txbxContent>
                          <w:p w14:paraId="3119A658" w14:textId="77777777" w:rsidR="00120319" w:rsidRDefault="00120319" w:rsidP="00FB28FD">
                            <w:pPr>
                              <w:jc w:val="both"/>
                              <w:rPr>
                                <w:lang w:val="kk-KZ"/>
                              </w:rPr>
                            </w:pPr>
                            <w:r>
                              <w:rPr>
                                <w:lang w:val="kk-KZ"/>
                              </w:rPr>
                              <w:t xml:space="preserve">Әлеуметтік </w:t>
                            </w:r>
                          </w:p>
                          <w:p w14:paraId="192A0A36" w14:textId="5126DD98" w:rsidR="00120319" w:rsidRPr="00AB0D4F" w:rsidRDefault="00120319" w:rsidP="00FB28FD">
                            <w:pPr>
                              <w:jc w:val="both"/>
                              <w:rPr>
                                <w:lang w:val="kk-KZ"/>
                              </w:rPr>
                            </w:pPr>
                            <w:r>
                              <w:rPr>
                                <w:lang w:val="kk-KZ"/>
                              </w:rPr>
                              <w:t>жағдайын жақсарту</w:t>
                            </w:r>
                          </w:p>
                        </w:txbxContent>
                      </v:textbox>
                    </v:roundrect>
                    <v:roundrect id="Скругленный прямоугольник 170" o:spid="_x0000_s1136" style="position:absolute;left:7551;top:44179;width:43815;height:3181;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" fillcolor="white [3201]" strokecolor="black [3200]">
                      <v:textbox>
                        <w:txbxContent>
                          <w:p w14:paraId="49913E7A" w14:textId="0A6ED4BF" w:rsidR="00120319" w:rsidRPr="001F3D88" w:rsidRDefault="00120319" w:rsidP="00844B1B">
                            <w:pPr>
                              <w:jc w:val="center"/>
                            </w:pPr>
                            <w:r w:rsidRPr="001F3D88">
                              <w:t xml:space="preserve">Бәсекелестік </w:t>
                            </w:r>
                            <w:r>
                              <w:t>артықшылықтарға қол жеткізудег</w:t>
                            </w:r>
                            <w:r>
                              <w:rPr>
                                <w:lang w:val="kk-KZ"/>
                              </w:rPr>
                              <w:t>і</w:t>
                            </w:r>
                            <w:r>
                              <w:t xml:space="preserve"> </w:t>
                            </w:r>
                            <w:r w:rsidRPr="001F3D88">
                              <w:t>бақталастық</w:t>
                            </w:r>
                          </w:p>
                          <w:p w14:paraId="6416A490" w14:textId="77777777" w:rsidR="00120319" w:rsidRDefault="00120319" w:rsidP="00F548C9">
                            <w:pPr>
                              <w:jc w:val="center"/>
                            </w:pPr>
                          </w:p>
                        </w:txbxContent>
                      </v:textbox>
                    </v:roundrect>
                    <v:shape id="Прямая со стрелкой 129" o:spid="_x0000_s1137" type="#_x0000_t32" style="position:absolute;left:12642;top:3737;width:13595;height:2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" strokecolor="black [3040]">
                      <v:stroke endarrow="open"/>
                    </v:shape>
                    <v:shape id="Прямая со стрелкой 130" o:spid="_x0000_s1138" type="#_x0000_t32" style="position:absolute;left:26158;top:3736;width:63;height:28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" strokecolor="black [3040]">
                      <v:stroke endarrow="open"/>
                    </v:shape>
                    <v:line id="Прямая соединительная линия 131" o:spid="_x0000_s1139" style="position:absolute;flip:x;visibility:visible;mso-wrap-style:square" from="79,10650" to="79,4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" strokecolor="black [3040]"/>
                    <v:line id="Прямая соединительная линия 169" o:spid="_x0000_s1140" style="position:absolute;visibility:visible;mso-wrap-style:square" from="117,40591" to="2574,40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" strokecolor="black [3040]"/>
                    <v:line id="Прямая соединительная линия 137" o:spid="_x0000_s1141" style="position:absolute;visibility:visible;mso-wrap-style:square" from="159,15186" to="174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" strokecolor="black [3040]"/>
                    <v:line id="Прямая соединительная линия 141" o:spid="_x0000_s1142" style="position:absolute;visibility:visible;mso-wrap-style:square" from="0,22104" to="1778,2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" strokecolor="black [3040]"/>
                    <v:line id="Прямая соединительная линия 165" o:spid="_x0000_s1143" style="position:absolute;flip:y;visibility:visible;mso-wrap-style:square" from="-9,32882" to="2403,32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" strokecolor="black [3040]"/>
                    <v:line id="Прямая соединительная линия 134" o:spid="_x0000_s1144" style="position:absolute;flip:x;visibility:visible;mso-wrap-style:square" from="58659,9964" to="58659,4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" strokecolor="black [3040]"/>
                    <v:line id="Прямая соединительная линия 172" o:spid="_x0000_s1145" style="position:absolute;flip:x y;visibility:visible;mso-wrap-style:square" from="51366,45576" to="58657,4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" strokecolor="black [3040]"/>
                    <v:line id="Прямая соединительная линия 138" o:spid="_x0000_s1146" style="position:absolute;flip:x;visibility:visible;mso-wrap-style:square" from="56670,13624" to="58564,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" strokecolor="black [3040]"/>
                    <v:line id="Прямая соединительная линия 142" o:spid="_x0000_s1147" style="position:absolute;flip:x;visibility:visible;mso-wrap-style:square" from="56760,19618" to="58658,1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" strokecolor="black [3040]"/>
                    <v:line id="Прямая соединительная линия 168" o:spid="_x0000_s1148" style="position:absolute;flip:x y;visibility:visible;mso-wrap-style:square" from="56374,30531" to="58564,30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" strokecolor="black [3040]"/>
                    <v:line id="Прямая соединительная линия 171" o:spid="_x0000_s1149" style="position:absolute;visibility:visible;mso-wrap-style:square" from="0,45402" to="7556,45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" strokecolor="black [3040]"/>
                    <v:shape id="Прямая со стрелкой 173" o:spid="_x0000_s1150" type="#_x0000_t32" style="position:absolute;left:26239;top:3737;width:14078;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" strokecolor="black [3040]">
                      <v:stroke endarrow="open"/>
                    </v:shape>
                    <v:roundrect id="Скругленный прямоугольник 174" o:spid="_x0000_s1151" style="position:absolute;left:16509;top:6606;width:20129;height:702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" fillcolor="white [3201]" strokecolor="black [3200]">
                      <v:textbox>
                        <w:txbxContent>
                          <w:p w14:paraId="2D4F55A7" w14:textId="29661ED0" w:rsidR="00120319" w:rsidRDefault="00120319" w:rsidP="00F548C9">
                            <w:pPr>
                              <w:rPr>
                                <w:bCs/>
                                <w:iCs/>
                                <w:lang w:val="kk-KZ"/>
                              </w:rPr>
                            </w:pPr>
                            <w:r>
                              <w:rPr>
                                <w:bCs/>
                                <w:iCs/>
                                <w:lang w:val="kk-KZ"/>
                              </w:rPr>
                              <w:t>Банк пен клиенттің</w:t>
                            </w:r>
                          </w:p>
                          <w:p w14:paraId="5795BF09" w14:textId="77777777" w:rsidR="00120319" w:rsidRDefault="00120319" w:rsidP="00F548C9">
                            <w:pPr>
                              <w:rPr>
                                <w:bCs/>
                                <w:iCs/>
                                <w:lang w:val="kk-KZ"/>
                              </w:rPr>
                            </w:pPr>
                            <w:r>
                              <w:rPr>
                                <w:bCs/>
                                <w:iCs/>
                                <w:lang w:val="kk-KZ"/>
                              </w:rPr>
                              <w:t>өзара қарым</w:t>
                            </w:r>
                            <w:r>
                              <w:rPr>
                                <w:bCs/>
                                <w:iCs/>
                              </w:rPr>
                              <w:t>-</w:t>
                            </w:r>
                            <w:r>
                              <w:rPr>
                                <w:bCs/>
                                <w:iCs/>
                                <w:lang w:val="kk-KZ"/>
                              </w:rPr>
                              <w:t>қатынасының</w:t>
                            </w:r>
                          </w:p>
                          <w:p w14:paraId="26CE8E2B" w14:textId="77777777" w:rsidR="00120319" w:rsidRDefault="00120319" w:rsidP="00F548C9">
                            <w:pPr>
                              <w:jc w:val="center"/>
                            </w:pPr>
                            <w:r>
                              <w:rPr>
                                <w:bCs/>
                                <w:iCs/>
                                <w:lang w:val="kk-KZ"/>
                              </w:rPr>
                              <w:t>сипаттамасы</w:t>
                            </w:r>
                          </w:p>
                        </w:txbxContent>
                      </v:textbox>
                    </v:roundrect>
                    <v:roundrect id="Скругленный прямоугольник 177" o:spid="_x0000_s1152" style="position:absolute;left:17646;top:14781;width:18859;height:5173;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" fillcolor="white [3201]" strokecolor="black [3200]">
                      <v:textbox>
                        <w:txbxContent>
                          <w:p w14:paraId="21E3A577" w14:textId="77777777" w:rsidR="00120319" w:rsidRPr="003F3A31" w:rsidRDefault="00120319" w:rsidP="00F548C9">
                            <w:pPr>
                              <w:rPr>
                                <w:lang w:val="kk-KZ"/>
                              </w:rPr>
                            </w:pPr>
                            <w:r>
                              <w:rPr>
                                <w:lang w:val="kk-KZ"/>
                              </w:rPr>
                              <w:t>Банк мен клиенттердің талаптарын үйлестіру</w:t>
                            </w:r>
                          </w:p>
                          <w:p w14:paraId="354F95F5" w14:textId="77777777" w:rsidR="00120319" w:rsidRDefault="00120319" w:rsidP="00F548C9">
                            <w:pPr>
                              <w:ind w:left="-567"/>
                              <w:jc w:val="center"/>
                            </w:pPr>
                          </w:p>
                        </w:txbxContent>
                      </v:textbox>
                    </v:roundrect>
                    <v:roundrect id="Скругленный прямоугольник 175" o:spid="_x0000_s1153" style="position:absolute;left:18526;top:28075;width:19132;height:7487;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" fillcolor="white [3201]" strokecolor="black [3200]">
                      <v:textbox>
                        <w:txbxContent>
                          <w:p w14:paraId="4C43B313" w14:textId="77777777" w:rsidR="00120319" w:rsidRPr="00CD1D6F" w:rsidRDefault="00120319" w:rsidP="00BF2B2D">
                            <w:pPr>
                              <w:rPr>
                                <w:lang w:val="kk-KZ"/>
                              </w:rPr>
                            </w:pPr>
                            <w:r>
                              <w:rPr>
                                <w:lang w:val="kk-KZ"/>
                              </w:rPr>
                              <w:t xml:space="preserve">Қабілетті клиенттермен ұзақ мерзімде үздіксіз жұмыс жасау </w:t>
                            </w:r>
                          </w:p>
                          <w:p w14:paraId="5C39BACA" w14:textId="77777777" w:rsidR="00120319" w:rsidRDefault="00120319" w:rsidP="00BF2B2D">
                            <w:pPr>
                              <w:ind w:left="-567"/>
                              <w:jc w:val="center"/>
                            </w:pPr>
                          </w:p>
                        </w:txbxContent>
                      </v:textbox>
                    </v:roundrect>
                    <v:line id="Прямая соединительная линия 181" o:spid="_x0000_s1154" style="position:absolute;flip:x;visibility:visible;mso-wrap-style:square" from="27193,19957" to="27193,2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" strokecolor="black [3040]"/>
                    <v:line id="Прямая соединительная линия 182" o:spid="_x0000_s1155" style="position:absolute;visibility:visible;mso-wrap-style:square" from="27909,26875" to="27909,2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" strokecolor="black [3040]"/>
                    <v:roundrect id="Скругленный прямоугольник 184" o:spid="_x0000_s1156" style="position:absolute;left:39037;top:34022;width:17744;height:9309;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" fillcolor="white [3201]" strokecolor="black [3200]">
                      <v:textbox>
                        <w:txbxContent>
                          <w:p w14:paraId="08EE3059" w14:textId="77777777" w:rsidR="00120319" w:rsidRDefault="00120319" w:rsidP="005B0666">
                            <w:pPr>
                              <w:ind w:right="-142"/>
                              <w:jc w:val="both"/>
                              <w:rPr>
                                <w:lang w:val="kk-KZ"/>
                              </w:rPr>
                            </w:pPr>
                            <w:r>
                              <w:rPr>
                                <w:lang w:val="kk-KZ"/>
                              </w:rPr>
                              <w:t xml:space="preserve">Банк өтімділігін </w:t>
                            </w:r>
                          </w:p>
                          <w:p w14:paraId="37390DF7" w14:textId="1BF05A1F" w:rsidR="00120319" w:rsidRPr="005401B1" w:rsidRDefault="00120319" w:rsidP="005B0666">
                            <w:pPr>
                              <w:ind w:right="-142"/>
                              <w:jc w:val="both"/>
                              <w:rPr>
                                <w:lang w:val="kk-KZ"/>
                              </w:rPr>
                            </w:pPr>
                            <w:r>
                              <w:rPr>
                                <w:lang w:val="kk-KZ"/>
                              </w:rPr>
                              <w:t>жоғарлату арқылы ресурстарын көбейту және қорларын арттыру</w:t>
                            </w:r>
                          </w:p>
                          <w:p w14:paraId="22D980EB" w14:textId="77777777" w:rsidR="00120319" w:rsidRPr="00851554" w:rsidRDefault="00120319" w:rsidP="00F548C9">
                            <w:pPr>
                              <w:jc w:val="center"/>
                              <w:rPr>
                                <w:lang w:val="kk-KZ"/>
                              </w:rPr>
                            </w:pPr>
                          </w:p>
                        </w:txbxContent>
                      </v:textbox>
                    </v:roundrect>
                    <v:line id="Прямая соединительная линия 185" o:spid="_x0000_s1157" style="position:absolute;flip:x;visibility:visible;mso-wrap-style:square" from="56761,38802" to="58659,3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" strokecolor="black [3040]"/>
                    <v:line id="Прямая соединительная линия 186" o:spid="_x0000_s1158" style="position:absolute;visibility:visible;mso-wrap-style:square" from="28781,43334" to="28781,4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" strokecolor="black [3040]"/>
                  </v:group>
                </v:group>
              </v:group>
            </w:pict>
          </mc:Fallback>
        </mc:AlternateContent>
      </w:r>
    </w:p>
    <w:p w14:paraId="7F827B17" w14:textId="77777777" w:rsidR="00F548C9" w:rsidRPr="00D76DB6" w:rsidRDefault="00F548C9" w:rsidP="00F548C9">
      <w:pPr>
        <w:ind w:firstLine="851"/>
        <w:jc w:val="both"/>
        <w:rPr>
          <w:noProof/>
          <w:color w:val="0D0D0D" w:themeColor="text1" w:themeTint="F2"/>
          <w:lang w:val="kk-KZ"/>
        </w:rPr>
      </w:pPr>
    </w:p>
    <w:p w14:paraId="4BB91C9D" w14:textId="13EF0715" w:rsidR="00F548C9" w:rsidRPr="00D76DB6" w:rsidRDefault="00F548C9" w:rsidP="00F548C9">
      <w:pPr>
        <w:ind w:firstLine="851"/>
        <w:jc w:val="both"/>
        <w:rPr>
          <w:noProof/>
          <w:color w:val="0D0D0D" w:themeColor="text1" w:themeTint="F2"/>
          <w:lang w:val="kk-KZ"/>
        </w:rPr>
      </w:pPr>
    </w:p>
    <w:p w14:paraId="178B853C" w14:textId="0EDD87EA" w:rsidR="00F548C9" w:rsidRPr="00D76DB6" w:rsidRDefault="00F548C9" w:rsidP="00F548C9">
      <w:pPr>
        <w:ind w:firstLine="851"/>
        <w:jc w:val="both"/>
        <w:rPr>
          <w:color w:val="0D0D0D" w:themeColor="text1" w:themeTint="F2"/>
          <w:sz w:val="28"/>
          <w:lang w:val="kk-KZ"/>
        </w:rPr>
      </w:pPr>
    </w:p>
    <w:p w14:paraId="5E830C3D" w14:textId="6E4463FD" w:rsidR="00F548C9" w:rsidRPr="00D76DB6" w:rsidRDefault="00F548C9" w:rsidP="00F54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sz w:val="28"/>
          <w:szCs w:val="28"/>
          <w:lang w:val="kk-KZ"/>
        </w:rPr>
      </w:pPr>
      <w:r w:rsidRPr="00D76DB6">
        <w:rPr>
          <w:noProof/>
          <w:color w:val="0D0D0D" w:themeColor="text1" w:themeTint="F2"/>
        </w:rPr>
        <mc:AlternateContent>
          <mc:Choice Requires="wps">
            <w:drawing>
              <wp:inline distT="0" distB="0" distL="0" distR="0" wp14:anchorId="299899E3" wp14:editId="54DF95D0">
                <wp:extent cx="1677726" cy="378338"/>
                <wp:effectExtent l="0" t="0" r="17780" b="22225"/>
                <wp:docPr id="133" name="Скругленный прямоугольник 133"/>
                <wp:cNvGraphicFramePr/>
                <a:graphic xmlns:a="http://schemas.openxmlformats.org/drawingml/2006/main">
                  <a:graphicData uri="http://schemas.microsoft.com/office/word/2010/wordprocessingShape">
                    <wps:wsp>
                      <wps:cNvSpPr/>
                      <wps:spPr>
                        <a:xfrm>
                          <a:off x="0" y="0"/>
                          <a:ext cx="1677726" cy="378338"/>
                        </a:xfrm>
                        <a:prstGeom prst="roundRect">
                          <a:avLst>
                            <a:gd name="adj" fmla="val 10000"/>
                          </a:avLst>
                        </a:prstGeom>
                        <a:ln w="9525"/>
                      </wps:spPr>
                      <wps:style>
                        <a:lnRef idx="2">
                          <a:schemeClr val="dk1"/>
                        </a:lnRef>
                        <a:fillRef idx="1">
                          <a:schemeClr val="lt1"/>
                        </a:fillRef>
                        <a:effectRef idx="0">
                          <a:schemeClr val="dk1"/>
                        </a:effectRef>
                        <a:fontRef idx="minor">
                          <a:schemeClr val="dk1"/>
                        </a:fontRef>
                      </wps:style>
                      <wps:txbx>
                        <w:txbxContent>
                          <w:p w14:paraId="34973C73" w14:textId="0B569343" w:rsidR="00120319" w:rsidRPr="006E2492" w:rsidRDefault="00120319" w:rsidP="005A1439">
                            <w:pPr>
                              <w:ind w:right="-156"/>
                            </w:pPr>
                            <w:r>
                              <w:rPr>
                                <w:bCs/>
                                <w:iCs/>
                                <w:lang w:val="kk-KZ"/>
                              </w:rPr>
                              <w:t>Клиенттің мақсаты</w:t>
                            </w:r>
                          </w:p>
                          <w:p w14:paraId="28F6D4A8" w14:textId="77777777" w:rsidR="00120319" w:rsidRPr="006E2492" w:rsidRDefault="00120319" w:rsidP="00F548C9">
                            <w:pPr>
                              <w:jc w:val="center"/>
                              <w:rPr>
                                <w:lang w:val="en-US"/>
                              </w:rPr>
                            </w:pPr>
                          </w:p>
                        </w:txbxContent>
                      </wps:txbx>
                      <wps:bodyPr anchor="ct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99899E3" id="Скругленный прямоугольник 133" o:spid="_x0000_s1159" style="width:132.1pt;height:29.8pt;visibility:visible;mso-wrap-style:square;mso-left-percent:-10001;mso-top-percent:-10001;mso-position-horizontal:absolute;mso-position-horizontal-relative:char;mso-position-vertical:absolute;mso-position-vertical-relative:line;mso-left-percent:-10001;mso-top-percent:-10001;v-text-anchor:middle"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" fillcolor="white [3201]" strokecolor="black [3200]">
                <v:textbox>
                  <w:txbxContent>
                    <w:p w14:paraId="34973C73" w14:textId="0B569343" w:rsidR="00120319" w:rsidRPr="006E2492" w:rsidRDefault="00120319" w:rsidP="005A1439">
                      <w:pPr>
                        <w:ind w:right="-156"/>
                      </w:pPr>
                      <w:r>
                        <w:rPr>
                          <w:bCs/>
                          <w:iCs/>
                          <w:lang w:val="kk-KZ"/>
                        </w:rPr>
                        <w:t>Клиенттің мақсаты</w:t>
                      </w:r>
                    </w:p>
                    <w:p w14:paraId="28F6D4A8" w14:textId="77777777" w:rsidR="00120319" w:rsidRPr="006E2492" w:rsidRDefault="00120319" w:rsidP="00F548C9">
                      <w:pPr>
                        <w:jc w:val="center"/>
                        <w:rPr>
                          <w:lang w:val="en-US"/>
                        </w:rPr>
                      </w:pPr>
                    </w:p>
                  </w:txbxContent>
                </v:textbox>
                <w10:anchorlock/>
              </v:roundrect>
            </w:pict>
          </mc:Fallback>
        </mc:AlternateContent>
      </w:r>
    </w:p>
    <w:p w14:paraId="647957E6" w14:textId="101BEA19"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1E2E074C" w14:textId="1439741A"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sz w:val="28"/>
          <w:szCs w:val="28"/>
        </w:rPr>
        <mc:AlternateContent>
          <mc:Choice Requires="wps">
            <w:drawing>
              <wp:anchor distT="0" distB="0" distL="114300" distR="114300" simplePos="0" relativeHeight="251685376" behindDoc="0" locked="0" layoutInCell="1" allowOverlap="1" wp14:anchorId="02F48391" wp14:editId="12DC9DE9">
                <wp:simplePos x="0" y="0"/>
                <wp:positionH relativeFrom="column">
                  <wp:posOffset>2722880</wp:posOffset>
                </wp:positionH>
                <wp:positionV relativeFrom="paragraph">
                  <wp:posOffset>53340</wp:posOffset>
                </wp:positionV>
                <wp:extent cx="0" cy="107950"/>
                <wp:effectExtent l="0" t="0" r="19050" b="25400"/>
                <wp:wrapNone/>
                <wp:docPr id="180" name="Прямая соединительная линия 180"/>
                <wp:cNvGraphicFramePr/>
                <a:graphic xmlns:a="http://schemas.openxmlformats.org/drawingml/2006/main">
                  <a:graphicData uri="http://schemas.microsoft.com/office/word/2010/wordprocessingShape">
                    <wps:wsp>
                      <wps:cNvCnPr/>
                      <wps:spPr>
                        <a:xfrm>
                          <a:off x="0" y="0"/>
                          <a:ext cx="0" cy="107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C05A6D" id="Прямая соединительная линия 180"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4pt,4.2pt" to="214.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" strokecolor="black [3040]"/>
            </w:pict>
          </mc:Fallback>
        </mc:AlternateContent>
      </w:r>
    </w:p>
    <w:p w14:paraId="66DAA1EF" w14:textId="77777777"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C8337EC" w14:textId="75D94D35" w:rsidR="00F548C9" w:rsidRPr="00D76DB6" w:rsidRDefault="008305A5"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83328" behindDoc="0" locked="0" layoutInCell="1" allowOverlap="1" wp14:anchorId="5C227F52" wp14:editId="2493A502">
                <wp:simplePos x="0" y="0"/>
                <wp:positionH relativeFrom="column">
                  <wp:posOffset>248281</wp:posOffset>
                </wp:positionH>
                <wp:positionV relativeFrom="paragraph">
                  <wp:posOffset>124460</wp:posOffset>
                </wp:positionV>
                <wp:extent cx="1504950" cy="484505"/>
                <wp:effectExtent l="0" t="0" r="19050" b="10795"/>
                <wp:wrapNone/>
                <wp:docPr id="139" name="Скругленный прямоугольник 139"/>
                <wp:cNvGraphicFramePr/>
                <a:graphic xmlns:a="http://schemas.openxmlformats.org/drawingml/2006/main">
                  <a:graphicData uri="http://schemas.microsoft.com/office/word/2010/wordprocessingShape">
                    <wps:wsp>
                      <wps:cNvSpPr/>
                      <wps:spPr>
                        <a:xfrm>
                          <a:off x="0" y="0"/>
                          <a:ext cx="1504950" cy="484505"/>
                        </a:xfrm>
                        <a:prstGeom prst="roundRect">
                          <a:avLst>
                            <a:gd name="adj" fmla="val 10000"/>
                          </a:avLst>
                        </a:prstGeom>
                        <a:ln w="9525">
                          <a:solidFill>
                            <a:schemeClr val="dk1"/>
                          </a:solidFill>
                        </a:ln>
                      </wps:spPr>
                      <wps:style>
                        <a:lnRef idx="2">
                          <a:schemeClr val="dk1"/>
                        </a:lnRef>
                        <a:fillRef idx="1">
                          <a:schemeClr val="lt1"/>
                        </a:fillRef>
                        <a:effectRef idx="0">
                          <a:schemeClr val="dk1"/>
                        </a:effectRef>
                        <a:fontRef idx="minor">
                          <a:schemeClr val="dk1"/>
                        </a:fontRef>
                      </wps:style>
                      <wps:txbx>
                        <w:txbxContent>
                          <w:p w14:paraId="6C2BA894" w14:textId="4AD41562" w:rsidR="00120319" w:rsidRPr="00E82761" w:rsidRDefault="00120319" w:rsidP="00F548C9">
                            <w:r>
                              <w:rPr>
                                <w:lang w:val="kk-KZ"/>
                              </w:rPr>
                              <w:t>Сапалы өнім/қыз- метті тұтыну</w:t>
                            </w:r>
                          </w:p>
                          <w:p w14:paraId="61EF154C" w14:textId="77777777" w:rsidR="00120319" w:rsidRDefault="00120319" w:rsidP="00F548C9">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C227F52" id="Скругленный прямоугольник 139" o:spid="_x0000_s1160" style="position:absolute;left:0;text-align:left;margin-left:19.55pt;margin-top:9.8pt;width:118.5pt;height:38.1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" fillcolor="white [3201]" strokecolor="black [3200]">
                <v:textbox>
                  <w:txbxContent>
                    <w:p w14:paraId="6C2BA894" w14:textId="4AD41562" w:rsidR="00120319" w:rsidRPr="00E82761" w:rsidRDefault="00120319" w:rsidP="00F548C9">
                      <w:r>
                        <w:rPr>
                          <w:lang w:val="kk-KZ"/>
                        </w:rPr>
                        <w:t>Сапалы өнім/қыз- метті тұтыну</w:t>
                      </w:r>
                    </w:p>
                    <w:p w14:paraId="61EF154C" w14:textId="77777777" w:rsidR="00120319" w:rsidRDefault="00120319" w:rsidP="00F548C9">
                      <w:pPr>
                        <w:jc w:val="center"/>
                      </w:pPr>
                    </w:p>
                  </w:txbxContent>
                </v:textbox>
              </v:roundrect>
            </w:pict>
          </mc:Fallback>
        </mc:AlternateContent>
      </w:r>
    </w:p>
    <w:p w14:paraId="01053A5F" w14:textId="1E747C82" w:rsidR="00F548C9" w:rsidRPr="00D76DB6" w:rsidRDefault="00F548C9" w:rsidP="00F548C9">
      <w:pPr>
        <w:rPr>
          <w:color w:val="0D0D0D" w:themeColor="text1" w:themeTint="F2"/>
          <w:sz w:val="28"/>
          <w:szCs w:val="28"/>
          <w:lang w:val="kk-KZ"/>
        </w:rPr>
      </w:pPr>
    </w:p>
    <w:p w14:paraId="409CF5B3" w14:textId="5889B259"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08AADCA" w14:textId="04CDF582"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33A1AEA" w14:textId="798F8809" w:rsidR="00F548C9" w:rsidRPr="00D76DB6" w:rsidRDefault="00FB28FD"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rPr>
        <mc:AlternateContent>
          <mc:Choice Requires="wps">
            <w:drawing>
              <wp:anchor distT="0" distB="0" distL="114300" distR="114300" simplePos="0" relativeHeight="251658240" behindDoc="0" locked="0" layoutInCell="1" allowOverlap="1" wp14:anchorId="20A705F2" wp14:editId="709D30CC">
                <wp:simplePos x="0" y="0"/>
                <wp:positionH relativeFrom="column">
                  <wp:posOffset>77167</wp:posOffset>
                </wp:positionH>
                <wp:positionV relativeFrom="paragraph">
                  <wp:posOffset>70184</wp:posOffset>
                </wp:positionV>
                <wp:extent cx="207948" cy="4111"/>
                <wp:effectExtent l="0" t="0" r="20955" b="34290"/>
                <wp:wrapNone/>
                <wp:docPr id="161" name="Прямая соединительная линия 161"/>
                <wp:cNvGraphicFramePr/>
                <a:graphic xmlns:a="http://schemas.openxmlformats.org/drawingml/2006/main">
                  <a:graphicData uri="http://schemas.microsoft.com/office/word/2010/wordprocessingShape">
                    <wps:wsp>
                      <wps:cNvCnPr/>
                      <wps:spPr>
                        <a:xfrm>
                          <a:off x="0" y="0"/>
                          <a:ext cx="207948" cy="4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F42633" id="Прямая соединительная линия 1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pt,5.55pt" to="22.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" strokecolor="black [3040]"/>
            </w:pict>
          </mc:Fallback>
        </mc:AlternateContent>
      </w:r>
    </w:p>
    <w:p w14:paraId="27275881" w14:textId="2502DAC5"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2B7B0A02" w14:textId="46695D99"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2A3BAA99" w14:textId="5AB39F9E"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E0C6814" w14:textId="37FA7D53" w:rsidR="00F548C9" w:rsidRPr="00D76DB6" w:rsidRDefault="005A143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noProof/>
          <w:color w:val="0D0D0D" w:themeColor="text1" w:themeTint="F2"/>
          <w:sz w:val="28"/>
          <w:szCs w:val="28"/>
        </w:rPr>
        <mc:AlternateContent>
          <mc:Choice Requires="wps">
            <w:drawing>
              <wp:anchor distT="0" distB="0" distL="114300" distR="114300" simplePos="0" relativeHeight="251686400" behindDoc="0" locked="0" layoutInCell="1" allowOverlap="1" wp14:anchorId="0E5A71C3" wp14:editId="4CC7E034">
                <wp:simplePos x="0" y="0"/>
                <wp:positionH relativeFrom="column">
                  <wp:posOffset>2896870</wp:posOffset>
                </wp:positionH>
                <wp:positionV relativeFrom="paragraph">
                  <wp:posOffset>69850</wp:posOffset>
                </wp:positionV>
                <wp:extent cx="0" cy="140335"/>
                <wp:effectExtent l="0" t="0" r="19050" b="12065"/>
                <wp:wrapNone/>
                <wp:docPr id="183" name="Прямая соединительная линия 183"/>
                <wp:cNvGraphicFramePr/>
                <a:graphic xmlns:a="http://schemas.openxmlformats.org/drawingml/2006/main">
                  <a:graphicData uri="http://schemas.microsoft.com/office/word/2010/wordprocessingShape">
                    <wps:wsp>
                      <wps:cNvCnPr/>
                      <wps:spPr>
                        <a:xfrm>
                          <a:off x="0" y="0"/>
                          <a:ext cx="0" cy="140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2980562" id="Прямая соединительная линия 183"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1pt,5.5pt" to="228.1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" strokecolor="black [3040]"/>
            </w:pict>
          </mc:Fallback>
        </mc:AlternateContent>
      </w:r>
    </w:p>
    <w:p w14:paraId="4D019F75" w14:textId="2B5A083B"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524F1D53" w14:textId="17BE897B"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024E07B" w14:textId="77777777"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61C494AA" w14:textId="38FFDE9F"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D88309F" w14:textId="6D9FC8B4" w:rsidR="00F548C9" w:rsidRPr="00D76DB6" w:rsidRDefault="00F548C9" w:rsidP="00F548C9">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8E726D6" w14:textId="77777777" w:rsidR="005A1439" w:rsidRPr="00BF2B2D" w:rsidRDefault="005A1439" w:rsidP="005A1439">
      <w:pPr>
        <w:pStyle w:val="HTML"/>
        <w:shd w:val="clear" w:color="auto" w:fill="FFFFFF" w:themeFill="background1"/>
        <w:jc w:val="center"/>
        <w:rPr>
          <w:rFonts w:ascii="Times New Roman" w:hAnsi="Times New Roman" w:cs="Times New Roman"/>
          <w:color w:val="0D0D0D" w:themeColor="text1" w:themeTint="F2"/>
          <w:sz w:val="16"/>
          <w:szCs w:val="16"/>
          <w:lang w:val="kk-KZ"/>
        </w:rPr>
      </w:pPr>
    </w:p>
    <w:p w14:paraId="6B69FEB9" w14:textId="70D30C3E" w:rsidR="00F548C9" w:rsidRPr="00D76DB6" w:rsidRDefault="00267794" w:rsidP="005A1439">
      <w:pPr>
        <w:pStyle w:val="HTML"/>
        <w:shd w:val="clear" w:color="auto" w:fill="FFFFFF" w:themeFill="background1"/>
        <w:jc w:val="center"/>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Сурет 34</w:t>
      </w:r>
      <w:r w:rsidR="00F548C9" w:rsidRPr="00D76DB6">
        <w:rPr>
          <w:rFonts w:ascii="Times New Roman" w:hAnsi="Times New Roman" w:cs="Times New Roman"/>
          <w:color w:val="0D0D0D" w:themeColor="text1" w:themeTint="F2"/>
          <w:sz w:val="28"/>
          <w:szCs w:val="28"/>
          <w:lang w:val="kk-KZ"/>
        </w:rPr>
        <w:t xml:space="preserve"> </w:t>
      </w:r>
      <w:r w:rsidR="00585FD8">
        <w:rPr>
          <w:rFonts w:ascii="Times New Roman" w:hAnsi="Times New Roman" w:cs="Times New Roman"/>
          <w:color w:val="0D0D0D" w:themeColor="text1" w:themeTint="F2"/>
          <w:sz w:val="28"/>
          <w:szCs w:val="28"/>
          <w:lang w:val="kk-KZ"/>
        </w:rPr>
        <w:t>–</w:t>
      </w:r>
      <w:r w:rsidRPr="00D76DB6">
        <w:rPr>
          <w:rFonts w:ascii="Times New Roman" w:hAnsi="Times New Roman" w:cs="Times New Roman"/>
          <w:color w:val="0D0D0D" w:themeColor="text1" w:themeTint="F2"/>
          <w:sz w:val="28"/>
          <w:szCs w:val="28"/>
          <w:lang w:val="kk-KZ"/>
        </w:rPr>
        <w:t xml:space="preserve"> </w:t>
      </w:r>
      <w:r w:rsidR="00F548C9" w:rsidRPr="00D76DB6">
        <w:rPr>
          <w:rFonts w:ascii="Times New Roman" w:hAnsi="Times New Roman" w:cs="Times New Roman"/>
          <w:color w:val="0D0D0D" w:themeColor="text1" w:themeTint="F2"/>
          <w:sz w:val="28"/>
          <w:szCs w:val="28"/>
          <w:lang w:val="kk-KZ"/>
        </w:rPr>
        <w:t>Банк</w:t>
      </w:r>
      <w:r w:rsidR="00CA766F">
        <w:rPr>
          <w:rFonts w:ascii="Times New Roman" w:hAnsi="Times New Roman" w:cs="Times New Roman"/>
          <w:color w:val="0D0D0D" w:themeColor="text1" w:themeTint="F2"/>
          <w:sz w:val="28"/>
          <w:szCs w:val="28"/>
          <w:lang w:val="kk-KZ"/>
        </w:rPr>
        <w:t>тік</w:t>
      </w:r>
      <w:r w:rsidR="00F548C9" w:rsidRPr="00D76DB6">
        <w:rPr>
          <w:rFonts w:ascii="Times New Roman" w:hAnsi="Times New Roman" w:cs="Times New Roman"/>
          <w:color w:val="0D0D0D" w:themeColor="text1" w:themeTint="F2"/>
          <w:sz w:val="28"/>
          <w:szCs w:val="28"/>
          <w:lang w:val="kk-KZ"/>
        </w:rPr>
        <w:t xml:space="preserve"> б</w:t>
      </w:r>
      <w:r w:rsidR="00072722" w:rsidRPr="00D76DB6">
        <w:rPr>
          <w:rFonts w:ascii="Times New Roman" w:hAnsi="Times New Roman" w:cs="Times New Roman"/>
          <w:color w:val="0D0D0D" w:themeColor="text1" w:themeTint="F2"/>
          <w:sz w:val="28"/>
          <w:szCs w:val="28"/>
          <w:lang w:val="kk-KZ"/>
        </w:rPr>
        <w:t>әсекелестікті</w:t>
      </w:r>
      <w:r w:rsidR="00F548C9" w:rsidRPr="00D76DB6">
        <w:rPr>
          <w:rFonts w:ascii="Times New Roman" w:hAnsi="Times New Roman" w:cs="Times New Roman"/>
          <w:color w:val="0D0D0D" w:themeColor="text1" w:themeTint="F2"/>
          <w:sz w:val="28"/>
          <w:szCs w:val="28"/>
          <w:lang w:val="kk-KZ"/>
        </w:rPr>
        <w:t xml:space="preserve"> түсінудің тұжырымдамалық тәсілдерінің сипаттамасы мен мазмұны</w:t>
      </w:r>
    </w:p>
    <w:p w14:paraId="643C4B15" w14:textId="77777777" w:rsidR="005A1439" w:rsidRPr="005A1439" w:rsidRDefault="005A1439" w:rsidP="005A1439">
      <w:pPr>
        <w:ind w:firstLine="709"/>
        <w:rPr>
          <w:color w:val="0D0D0D" w:themeColor="text1" w:themeTint="F2"/>
          <w:sz w:val="16"/>
          <w:szCs w:val="16"/>
          <w:lang w:val="kk-KZ"/>
        </w:rPr>
      </w:pPr>
    </w:p>
    <w:p w14:paraId="2F6BBF18" w14:textId="20E0506E" w:rsidR="009037FF" w:rsidRPr="00D76DB6" w:rsidRDefault="00F548C9" w:rsidP="005A1439">
      <w:pPr>
        <w:ind w:firstLine="709"/>
        <w:rPr>
          <w:color w:val="0D0D0D" w:themeColor="text1" w:themeTint="F2"/>
          <w:lang w:val="kk-KZ"/>
        </w:rPr>
      </w:pPr>
      <w:r w:rsidRPr="00D76DB6">
        <w:rPr>
          <w:color w:val="0D0D0D" w:themeColor="text1" w:themeTint="F2"/>
          <w:lang w:val="kk-KZ"/>
        </w:rPr>
        <w:t xml:space="preserve">Ескерту </w:t>
      </w:r>
      <w:r w:rsidR="00585FD8">
        <w:rPr>
          <w:color w:val="0D0D0D" w:themeColor="text1" w:themeTint="F2"/>
          <w:lang w:val="kk-KZ"/>
        </w:rPr>
        <w:t>–</w:t>
      </w:r>
      <w:r w:rsidR="005A1439">
        <w:rPr>
          <w:color w:val="0D0D0D" w:themeColor="text1" w:themeTint="F2"/>
          <w:lang w:val="kk-KZ"/>
        </w:rPr>
        <w:t xml:space="preserve"> </w:t>
      </w:r>
      <w:r w:rsidR="009037FF" w:rsidRPr="00D76DB6">
        <w:rPr>
          <w:color w:val="0D0D0D" w:themeColor="text1" w:themeTint="F2"/>
          <w:lang w:val="kk-KZ"/>
        </w:rPr>
        <w:t>Авторлық құрастыру</w:t>
      </w:r>
      <w:r w:rsidR="009037FF" w:rsidRPr="00D76DB6">
        <w:rPr>
          <w:color w:val="0D0D0D" w:themeColor="text1" w:themeTint="F2"/>
          <w:sz w:val="28"/>
          <w:szCs w:val="28"/>
          <w:lang w:val="kk-KZ"/>
        </w:rPr>
        <w:t xml:space="preserve"> </w:t>
      </w:r>
    </w:p>
    <w:p w14:paraId="77F9A782" w14:textId="42087454" w:rsidR="00F548C9" w:rsidRPr="00D76DB6" w:rsidRDefault="008F0751" w:rsidP="00F548C9">
      <w:pPr>
        <w:ind w:firstLine="709"/>
        <w:jc w:val="both"/>
        <w:rPr>
          <w:bCs/>
          <w:iCs/>
          <w:color w:val="0D0D0D" w:themeColor="text1" w:themeTint="F2"/>
          <w:sz w:val="28"/>
          <w:szCs w:val="28"/>
          <w:lang w:val="kk-KZ"/>
        </w:rPr>
      </w:pPr>
      <w:r>
        <w:rPr>
          <w:color w:val="0D0D0D" w:themeColor="text1" w:themeTint="F2"/>
          <w:sz w:val="28"/>
          <w:szCs w:val="28"/>
          <w:lang w:val="kk-KZ"/>
        </w:rPr>
        <w:lastRenderedPageBreak/>
        <w:t>34-</w:t>
      </w:r>
      <w:r w:rsidRPr="00D76DB6">
        <w:rPr>
          <w:color w:val="0D0D0D" w:themeColor="text1" w:themeTint="F2"/>
          <w:sz w:val="28"/>
          <w:szCs w:val="28"/>
          <w:lang w:val="kk-KZ"/>
        </w:rPr>
        <w:t xml:space="preserve">суретте </w:t>
      </w:r>
      <w:r w:rsidR="00F548C9" w:rsidRPr="00D76DB6">
        <w:rPr>
          <w:color w:val="0D0D0D" w:themeColor="text1" w:themeTint="F2"/>
          <w:sz w:val="28"/>
          <w:szCs w:val="28"/>
          <w:lang w:val="kk-KZ"/>
        </w:rPr>
        <w:t>клиенттердің мақсаты мен коммерциялық банктердің мақсаты және б</w:t>
      </w:r>
      <w:r w:rsidR="00F548C9" w:rsidRPr="00D76DB6">
        <w:rPr>
          <w:bCs/>
          <w:iCs/>
          <w:color w:val="0D0D0D" w:themeColor="text1" w:themeTint="F2"/>
          <w:sz w:val="28"/>
          <w:szCs w:val="28"/>
          <w:lang w:val="kk-KZ"/>
        </w:rPr>
        <w:t xml:space="preserve">анктермен клиенттердің өзара қарым-қатынасының сипаттамасы берлген. Мұнда: </w:t>
      </w:r>
    </w:p>
    <w:p w14:paraId="3F9C30EB" w14:textId="6924CC37" w:rsidR="00F548C9" w:rsidRPr="00D76DB6" w:rsidRDefault="00585FD8" w:rsidP="00F548C9">
      <w:pPr>
        <w:ind w:firstLine="709"/>
        <w:jc w:val="both"/>
        <w:rPr>
          <w:bCs/>
          <w:iCs/>
          <w:color w:val="0D0D0D" w:themeColor="text1" w:themeTint="F2"/>
          <w:sz w:val="28"/>
          <w:szCs w:val="28"/>
          <w:lang w:val="kk-KZ"/>
        </w:rPr>
      </w:pPr>
      <w:r>
        <w:rPr>
          <w:bCs/>
          <w:iCs/>
          <w:color w:val="0D0D0D" w:themeColor="text1" w:themeTint="F2"/>
          <w:sz w:val="28"/>
          <w:szCs w:val="28"/>
          <w:lang w:val="kk-KZ"/>
        </w:rPr>
        <w:t>–</w:t>
      </w:r>
      <w:r w:rsidR="00F548C9" w:rsidRPr="00D76DB6">
        <w:rPr>
          <w:bCs/>
          <w:iCs/>
          <w:color w:val="0D0D0D" w:themeColor="text1" w:themeTint="F2"/>
          <w:sz w:val="28"/>
          <w:szCs w:val="28"/>
          <w:lang w:val="kk-KZ"/>
        </w:rPr>
        <w:t xml:space="preserve"> банктер клиенттердің талабын қанағаттандыратын сапалы бан</w:t>
      </w:r>
      <w:r w:rsidR="005E7B86" w:rsidRPr="00D76DB6">
        <w:rPr>
          <w:bCs/>
          <w:iCs/>
          <w:color w:val="0D0D0D" w:themeColor="text1" w:themeTint="F2"/>
          <w:sz w:val="28"/>
          <w:szCs w:val="28"/>
          <w:lang w:val="kk-KZ"/>
        </w:rPr>
        <w:t xml:space="preserve">к өнімін/қызметін ұсына отырып имиджін қалыптастыру, сенімділігін арттыру, өтімділігін </w:t>
      </w:r>
      <w:r w:rsidR="00AD630A" w:rsidRPr="00D76DB6">
        <w:rPr>
          <w:bCs/>
          <w:iCs/>
          <w:color w:val="0D0D0D" w:themeColor="text1" w:themeTint="F2"/>
          <w:sz w:val="28"/>
          <w:szCs w:val="28"/>
          <w:lang w:val="kk-KZ"/>
        </w:rPr>
        <w:t xml:space="preserve">жоғарлату арқылы </w:t>
      </w:r>
      <w:r w:rsidR="005E7B86" w:rsidRPr="00D76DB6">
        <w:rPr>
          <w:bCs/>
          <w:iCs/>
          <w:color w:val="0D0D0D" w:themeColor="text1" w:themeTint="F2"/>
          <w:sz w:val="28"/>
          <w:szCs w:val="28"/>
          <w:lang w:val="kk-KZ"/>
        </w:rPr>
        <w:t xml:space="preserve">ресурстарын көбейту </w:t>
      </w:r>
      <w:r w:rsidR="00AD630A" w:rsidRPr="00D76DB6">
        <w:rPr>
          <w:bCs/>
          <w:iCs/>
          <w:color w:val="0D0D0D" w:themeColor="text1" w:themeTint="F2"/>
          <w:sz w:val="28"/>
          <w:szCs w:val="28"/>
          <w:lang w:val="kk-KZ"/>
        </w:rPr>
        <w:t>және қорларын арттыру;</w:t>
      </w:r>
    </w:p>
    <w:p w14:paraId="660D899A" w14:textId="00B705D8" w:rsidR="00AD630A" w:rsidRPr="00D76DB6" w:rsidRDefault="00585FD8" w:rsidP="001103B0">
      <w:pPr>
        <w:ind w:firstLine="709"/>
        <w:jc w:val="both"/>
        <w:rPr>
          <w:bCs/>
          <w:iCs/>
          <w:color w:val="0D0D0D" w:themeColor="text1" w:themeTint="F2"/>
          <w:sz w:val="28"/>
          <w:szCs w:val="28"/>
          <w:lang w:val="kk-KZ"/>
        </w:rPr>
      </w:pPr>
      <w:r>
        <w:rPr>
          <w:bCs/>
          <w:iCs/>
          <w:color w:val="0D0D0D" w:themeColor="text1" w:themeTint="F2"/>
          <w:sz w:val="28"/>
          <w:szCs w:val="28"/>
          <w:lang w:val="kk-KZ"/>
        </w:rPr>
        <w:t>–</w:t>
      </w:r>
      <w:r w:rsidR="00AD630A" w:rsidRPr="00D76DB6">
        <w:rPr>
          <w:bCs/>
          <w:iCs/>
          <w:color w:val="0D0D0D" w:themeColor="text1" w:themeTint="F2"/>
          <w:sz w:val="28"/>
          <w:szCs w:val="28"/>
          <w:lang w:val="kk-KZ"/>
        </w:rPr>
        <w:t xml:space="preserve"> клиент өзінің қажеттлігін қанағаттандыратын қол жетімді әлеуметтік жағдайына тиімді сапалы өнім/қызметті тұтыну арқылы сенімді банкті таңдау;</w:t>
      </w:r>
    </w:p>
    <w:p w14:paraId="3064B7CE" w14:textId="2A484E75" w:rsidR="00EB4CC8" w:rsidRPr="00D76DB6" w:rsidRDefault="00585FD8" w:rsidP="000E2C1C">
      <w:pPr>
        <w:ind w:firstLine="709"/>
        <w:jc w:val="both"/>
        <w:rPr>
          <w:color w:val="0D0D0D" w:themeColor="text1" w:themeTint="F2"/>
          <w:sz w:val="28"/>
          <w:szCs w:val="28"/>
          <w:lang w:val="kk-KZ"/>
        </w:rPr>
      </w:pPr>
      <w:r>
        <w:rPr>
          <w:bCs/>
          <w:iCs/>
          <w:color w:val="0D0D0D" w:themeColor="text1" w:themeTint="F2"/>
          <w:sz w:val="28"/>
          <w:szCs w:val="28"/>
          <w:lang w:val="kk-KZ"/>
        </w:rPr>
        <w:t>–</w:t>
      </w:r>
      <w:r w:rsidR="00AD630A" w:rsidRPr="00D76DB6">
        <w:rPr>
          <w:bCs/>
          <w:iCs/>
          <w:color w:val="0D0D0D" w:themeColor="text1" w:themeTint="F2"/>
          <w:sz w:val="28"/>
          <w:szCs w:val="28"/>
          <w:lang w:val="kk-KZ"/>
        </w:rPr>
        <w:t xml:space="preserve"> банк пен клиенттердің талаптарын үйлестіре отырып ортақ мүдделерін реттеу, қаб</w:t>
      </w:r>
      <w:r w:rsidR="00E14835">
        <w:rPr>
          <w:bCs/>
          <w:iCs/>
          <w:color w:val="0D0D0D" w:themeColor="text1" w:themeTint="F2"/>
          <w:sz w:val="28"/>
          <w:szCs w:val="28"/>
          <w:lang w:val="kk-KZ"/>
        </w:rPr>
        <w:t>і</w:t>
      </w:r>
      <w:r w:rsidR="00AD630A" w:rsidRPr="00D76DB6">
        <w:rPr>
          <w:bCs/>
          <w:iCs/>
          <w:color w:val="0D0D0D" w:themeColor="text1" w:themeTint="F2"/>
          <w:sz w:val="28"/>
          <w:szCs w:val="28"/>
          <w:lang w:val="kk-KZ"/>
        </w:rPr>
        <w:t xml:space="preserve">летті клиенттермен </w:t>
      </w:r>
      <w:r w:rsidR="000803D4" w:rsidRPr="00D76DB6">
        <w:rPr>
          <w:color w:val="0D0D0D" w:themeColor="text1" w:themeTint="F2"/>
          <w:sz w:val="28"/>
          <w:szCs w:val="28"/>
          <w:lang w:val="kk-KZ"/>
        </w:rPr>
        <w:t>ұзақ мерзімде</w:t>
      </w:r>
      <w:r w:rsidR="001103B0" w:rsidRPr="00D76DB6">
        <w:rPr>
          <w:color w:val="0D0D0D" w:themeColor="text1" w:themeTint="F2"/>
          <w:sz w:val="28"/>
          <w:szCs w:val="28"/>
          <w:lang w:val="kk-KZ"/>
        </w:rPr>
        <w:t xml:space="preserve"> үздіксіз жұ</w:t>
      </w:r>
      <w:r w:rsidR="000803D4" w:rsidRPr="00D76DB6">
        <w:rPr>
          <w:color w:val="0D0D0D" w:themeColor="text1" w:themeTint="F2"/>
          <w:sz w:val="28"/>
          <w:szCs w:val="28"/>
          <w:lang w:val="kk-KZ"/>
        </w:rPr>
        <w:t>мыс жасау</w:t>
      </w:r>
      <w:r w:rsidR="001103B0" w:rsidRPr="00D76DB6">
        <w:rPr>
          <w:color w:val="0D0D0D" w:themeColor="text1" w:themeTint="F2"/>
          <w:sz w:val="28"/>
          <w:szCs w:val="28"/>
          <w:lang w:val="kk-KZ"/>
        </w:rPr>
        <w:t>,</w:t>
      </w:r>
      <w:r w:rsidR="005B7000" w:rsidRPr="00D76DB6">
        <w:rPr>
          <w:color w:val="0D0D0D" w:themeColor="text1" w:themeTint="F2"/>
          <w:sz w:val="28"/>
          <w:szCs w:val="28"/>
          <w:lang w:val="kk-KZ"/>
        </w:rPr>
        <w:t xml:space="preserve"> </w:t>
      </w:r>
      <w:r w:rsidR="001103B0" w:rsidRPr="00D76DB6">
        <w:rPr>
          <w:color w:val="0D0D0D" w:themeColor="text1" w:themeTint="F2"/>
          <w:sz w:val="28"/>
          <w:szCs w:val="28"/>
          <w:lang w:val="kk-KZ"/>
        </w:rPr>
        <w:t>банк пен клиент арасындағы қарама-қайшылықтарды талқылау</w:t>
      </w:r>
      <w:r>
        <w:rPr>
          <w:color w:val="0D0D0D" w:themeColor="text1" w:themeTint="F2"/>
          <w:sz w:val="28"/>
          <w:szCs w:val="28"/>
          <w:lang w:val="kk-KZ"/>
        </w:rPr>
        <w:t>;</w:t>
      </w:r>
    </w:p>
    <w:p w14:paraId="22EC3207" w14:textId="71A112DC" w:rsidR="000E2C1C" w:rsidRPr="00D76DB6" w:rsidRDefault="00585FD8" w:rsidP="00EB4CC8">
      <w:pPr>
        <w:ind w:firstLine="709"/>
        <w:jc w:val="both"/>
        <w:rPr>
          <w:color w:val="0D0D0D" w:themeColor="text1" w:themeTint="F2"/>
          <w:sz w:val="28"/>
          <w:szCs w:val="28"/>
          <w:lang w:val="kk-KZ"/>
        </w:rPr>
      </w:pPr>
      <w:r>
        <w:rPr>
          <w:color w:val="0D0D0D" w:themeColor="text1" w:themeTint="F2"/>
          <w:sz w:val="28"/>
          <w:szCs w:val="28"/>
          <w:lang w:val="kk-KZ"/>
        </w:rPr>
        <w:t>–</w:t>
      </w:r>
      <w:r w:rsidR="00EB4CC8" w:rsidRPr="00D76DB6">
        <w:rPr>
          <w:color w:val="0D0D0D" w:themeColor="text1" w:themeTint="F2"/>
          <w:sz w:val="28"/>
          <w:szCs w:val="28"/>
          <w:lang w:val="kk-KZ"/>
        </w:rPr>
        <w:t xml:space="preserve"> банкті</w:t>
      </w:r>
      <w:r w:rsidR="005B7000" w:rsidRPr="00D76DB6">
        <w:rPr>
          <w:color w:val="0D0D0D" w:themeColor="text1" w:themeTint="F2"/>
          <w:sz w:val="28"/>
          <w:szCs w:val="28"/>
          <w:lang w:val="kk-KZ"/>
        </w:rPr>
        <w:t>к</w:t>
      </w:r>
      <w:r w:rsidR="00EB4CC8" w:rsidRPr="00D76DB6">
        <w:rPr>
          <w:color w:val="0D0D0D" w:themeColor="text1" w:themeTint="F2"/>
          <w:sz w:val="28"/>
          <w:szCs w:val="28"/>
          <w:lang w:val="kk-KZ"/>
        </w:rPr>
        <w:t xml:space="preserve"> нарықтары тиімді </w:t>
      </w:r>
      <w:r w:rsidR="005B7000" w:rsidRPr="00D76DB6">
        <w:rPr>
          <w:color w:val="0D0D0D" w:themeColor="text1" w:themeTint="F2"/>
          <w:sz w:val="28"/>
          <w:szCs w:val="28"/>
          <w:lang w:val="kk-KZ"/>
        </w:rPr>
        <w:t>қызметі</w:t>
      </w:r>
      <w:r w:rsidR="00EB4CC8" w:rsidRPr="00D76DB6">
        <w:rPr>
          <w:color w:val="0D0D0D" w:themeColor="text1" w:themeTint="F2"/>
          <w:sz w:val="28"/>
          <w:szCs w:val="28"/>
          <w:lang w:val="kk-KZ"/>
        </w:rPr>
        <w:t xml:space="preserve"> мен оның бәсекеге қабілеттілігі, көп жағдайда жаңа банктік өнімдер</w:t>
      </w:r>
      <w:r w:rsidR="00281E0F" w:rsidRPr="00D76DB6">
        <w:rPr>
          <w:color w:val="0D0D0D" w:themeColor="text1" w:themeTint="F2"/>
          <w:sz w:val="28"/>
          <w:szCs w:val="28"/>
          <w:lang w:val="kk-KZ"/>
        </w:rPr>
        <w:t>і</w:t>
      </w:r>
      <w:r w:rsidR="00EB4CC8" w:rsidRPr="00D76DB6">
        <w:rPr>
          <w:color w:val="0D0D0D" w:themeColor="text1" w:themeTint="F2"/>
          <w:sz w:val="28"/>
          <w:szCs w:val="28"/>
          <w:lang w:val="kk-KZ"/>
        </w:rPr>
        <w:t xml:space="preserve"> мен қызметтер</w:t>
      </w:r>
      <w:r w:rsidR="00281E0F" w:rsidRPr="00D76DB6">
        <w:rPr>
          <w:color w:val="0D0D0D" w:themeColor="text1" w:themeTint="F2"/>
          <w:sz w:val="28"/>
          <w:szCs w:val="28"/>
          <w:lang w:val="kk-KZ"/>
        </w:rPr>
        <w:t>і</w:t>
      </w:r>
      <w:r w:rsidR="00EB4CC8" w:rsidRPr="00D76DB6">
        <w:rPr>
          <w:color w:val="0D0D0D" w:themeColor="text1" w:themeTint="F2"/>
          <w:sz w:val="28"/>
          <w:szCs w:val="28"/>
          <w:lang w:val="kk-KZ"/>
        </w:rPr>
        <w:t xml:space="preserve"> банктік инновация ретінде көрініс табады.</w:t>
      </w:r>
      <w:r w:rsidR="00D42C38" w:rsidRPr="00D76DB6">
        <w:rPr>
          <w:color w:val="0D0D0D" w:themeColor="text1" w:themeTint="F2"/>
          <w:sz w:val="28"/>
          <w:szCs w:val="28"/>
          <w:lang w:val="kk-KZ"/>
        </w:rPr>
        <w:t xml:space="preserve"> Банктік иновация </w:t>
      </w:r>
      <w:r w:rsidR="00F268AC">
        <w:rPr>
          <w:color w:val="0D0D0D" w:themeColor="text1" w:themeTint="F2"/>
          <w:sz w:val="28"/>
          <w:szCs w:val="28"/>
          <w:lang w:val="kk-KZ"/>
        </w:rPr>
        <w:t>–</w:t>
      </w:r>
      <w:r w:rsidR="00EB4CC8" w:rsidRPr="00D76DB6">
        <w:rPr>
          <w:rFonts w:eastAsiaTheme="minorEastAsia"/>
          <w:color w:val="0D0D0D" w:themeColor="text1" w:themeTint="F2"/>
          <w:kern w:val="24"/>
          <w:sz w:val="36"/>
          <w:szCs w:val="36"/>
          <w:lang w:val="kk-KZ"/>
        </w:rPr>
        <w:t xml:space="preserve"> </w:t>
      </w:r>
      <w:r w:rsidR="00D42C38" w:rsidRPr="00D76DB6">
        <w:rPr>
          <w:color w:val="0D0D0D" w:themeColor="text1" w:themeTint="F2"/>
          <w:sz w:val="28"/>
          <w:szCs w:val="28"/>
          <w:lang w:val="kk-KZ"/>
        </w:rPr>
        <w:t>бұл бір жағынан банк тұтынушылары қанағат</w:t>
      </w:r>
      <w:r w:rsidR="00281E0F" w:rsidRPr="00D76DB6">
        <w:rPr>
          <w:color w:val="0D0D0D" w:themeColor="text1" w:themeTint="F2"/>
          <w:sz w:val="28"/>
          <w:szCs w:val="28"/>
          <w:lang w:val="kk-KZ"/>
        </w:rPr>
        <w:t xml:space="preserve">танатындай жаңа </w:t>
      </w:r>
      <w:r w:rsidR="00D42C38" w:rsidRPr="00D76DB6">
        <w:rPr>
          <w:color w:val="0D0D0D" w:themeColor="text1" w:themeTint="F2"/>
          <w:sz w:val="28"/>
          <w:szCs w:val="28"/>
          <w:lang w:val="kk-KZ"/>
        </w:rPr>
        <w:t>өнім түрлерін ұсыну болса, екінші жағынан көрсетілетін қызмет түрлерін кө</w:t>
      </w:r>
      <w:r w:rsidR="00281E0F" w:rsidRPr="00D76DB6">
        <w:rPr>
          <w:color w:val="0D0D0D" w:themeColor="text1" w:themeTint="F2"/>
          <w:sz w:val="28"/>
          <w:szCs w:val="28"/>
          <w:lang w:val="kk-KZ"/>
        </w:rPr>
        <w:t>бейтіп, табысты арттыру жолдары болып табылады</w:t>
      </w:r>
      <w:r w:rsidR="00D42C38" w:rsidRPr="00D76DB6">
        <w:rPr>
          <w:color w:val="0D0D0D" w:themeColor="text1" w:themeTint="F2"/>
          <w:sz w:val="28"/>
          <w:szCs w:val="28"/>
          <w:lang w:val="kk-KZ"/>
        </w:rPr>
        <w:t>.</w:t>
      </w:r>
      <w:r w:rsidR="00D42C38" w:rsidRPr="00D76DB6">
        <w:rPr>
          <w:rFonts w:eastAsiaTheme="minorEastAsia"/>
          <w:color w:val="0D0D0D" w:themeColor="text1" w:themeTint="F2"/>
          <w:kern w:val="24"/>
          <w:sz w:val="36"/>
          <w:szCs w:val="36"/>
          <w:lang w:val="kk-KZ"/>
        </w:rPr>
        <w:t xml:space="preserve"> </w:t>
      </w:r>
      <w:r w:rsidR="001103B0" w:rsidRPr="00D76DB6">
        <w:rPr>
          <w:color w:val="0D0D0D" w:themeColor="text1" w:themeTint="F2"/>
          <w:sz w:val="28"/>
          <w:szCs w:val="28"/>
          <w:lang w:val="kk-KZ"/>
        </w:rPr>
        <w:t>Осы</w:t>
      </w:r>
      <w:r w:rsidR="00EB4CC8" w:rsidRPr="00D76DB6">
        <w:rPr>
          <w:color w:val="0D0D0D" w:themeColor="text1" w:themeTint="F2"/>
          <w:sz w:val="28"/>
          <w:szCs w:val="28"/>
          <w:lang w:val="kk-KZ"/>
        </w:rPr>
        <w:t>лар</w:t>
      </w:r>
      <w:r w:rsidR="001103B0" w:rsidRPr="00D76DB6">
        <w:rPr>
          <w:color w:val="0D0D0D" w:themeColor="text1" w:themeTint="F2"/>
          <w:sz w:val="28"/>
          <w:szCs w:val="28"/>
          <w:lang w:val="kk-KZ"/>
        </w:rPr>
        <w:t xml:space="preserve"> арқылы бәсекелестіктің артықшылықтарына қол жеткізу.</w:t>
      </w:r>
    </w:p>
    <w:p w14:paraId="5A48085D" w14:textId="130A4FE1" w:rsidR="002639F2" w:rsidRPr="00D76DB6" w:rsidRDefault="000E2C1C" w:rsidP="000E2C1C">
      <w:pPr>
        <w:ind w:firstLine="709"/>
        <w:jc w:val="both"/>
        <w:rPr>
          <w:color w:val="0D0D0D" w:themeColor="text1" w:themeTint="F2"/>
          <w:sz w:val="28"/>
          <w:szCs w:val="28"/>
          <w:lang w:val="kk-KZ"/>
        </w:rPr>
      </w:pPr>
      <w:r w:rsidRPr="00D76DB6">
        <w:rPr>
          <w:color w:val="0D0D0D" w:themeColor="text1" w:themeTint="F2"/>
          <w:sz w:val="28"/>
          <w:szCs w:val="28"/>
          <w:lang w:val="kk-KZ"/>
        </w:rPr>
        <w:t>Аудан коэффициенті</w:t>
      </w:r>
      <w:r w:rsidR="00F268AC">
        <w:rPr>
          <w:color w:val="0D0D0D" w:themeColor="text1" w:themeTint="F2"/>
          <w:sz w:val="28"/>
          <w:szCs w:val="28"/>
          <w:lang w:val="kk-KZ"/>
        </w:rPr>
        <w:t>мен</w:t>
      </w:r>
      <w:r w:rsidRPr="00D76DB6">
        <w:rPr>
          <w:color w:val="0D0D0D" w:themeColor="text1" w:themeTint="F2"/>
          <w:sz w:val="28"/>
          <w:szCs w:val="28"/>
          <w:lang w:val="kk-KZ"/>
        </w:rPr>
        <w:t xml:space="preserve"> (өміршеңдік/тірішілік қаб</w:t>
      </w:r>
      <w:r w:rsidR="00E14835">
        <w:rPr>
          <w:color w:val="0D0D0D" w:themeColor="text1" w:themeTint="F2"/>
          <w:sz w:val="28"/>
          <w:szCs w:val="28"/>
          <w:lang w:val="kk-KZ"/>
        </w:rPr>
        <w:t>і</w:t>
      </w:r>
      <w:r w:rsidRPr="00D76DB6">
        <w:rPr>
          <w:color w:val="0D0D0D" w:themeColor="text1" w:themeTint="F2"/>
          <w:sz w:val="28"/>
          <w:szCs w:val="28"/>
          <w:lang w:val="kk-KZ"/>
        </w:rPr>
        <w:t xml:space="preserve">леттілігі) </w:t>
      </w:r>
      <w:r w:rsidR="00F268AC">
        <w:rPr>
          <w:color w:val="0D0D0D" w:themeColor="text1" w:themeTint="F2"/>
          <w:sz w:val="28"/>
          <w:szCs w:val="28"/>
          <w:lang w:val="kk-KZ"/>
        </w:rPr>
        <w:t>және</w:t>
      </w:r>
      <w:r w:rsidRPr="00D76DB6">
        <w:rPr>
          <w:color w:val="0D0D0D" w:themeColor="text1" w:themeTint="F2"/>
          <w:sz w:val="28"/>
          <w:szCs w:val="28"/>
          <w:lang w:val="kk-KZ"/>
        </w:rPr>
        <w:t xml:space="preserve"> </w:t>
      </w:r>
      <w:r w:rsidRPr="00D76DB6">
        <w:rPr>
          <w:bCs/>
          <w:color w:val="0D0D0D" w:themeColor="text1" w:themeTint="F2"/>
          <w:sz w:val="28"/>
          <w:szCs w:val="28"/>
          <w:lang w:val="kk-KZ"/>
        </w:rPr>
        <w:t>коэффициентің (теңгерімділік) формасы</w:t>
      </w:r>
      <w:r w:rsidR="00F268AC">
        <w:rPr>
          <w:bCs/>
          <w:color w:val="0D0D0D" w:themeColor="text1" w:themeTint="F2"/>
          <w:sz w:val="28"/>
          <w:szCs w:val="28"/>
          <w:lang w:val="kk-KZ"/>
        </w:rPr>
        <w:t>мен</w:t>
      </w:r>
      <w:r w:rsidRPr="00D76DB6">
        <w:rPr>
          <w:bCs/>
          <w:color w:val="0D0D0D" w:themeColor="text1" w:themeTint="F2"/>
          <w:sz w:val="28"/>
          <w:szCs w:val="28"/>
          <w:lang w:val="kk-KZ"/>
        </w:rPr>
        <w:t xml:space="preserve"> (</w:t>
      </w:r>
      <w:r w:rsidR="00D54785" w:rsidRPr="00D76DB6">
        <w:rPr>
          <w:color w:val="0D0D0D" w:themeColor="text1" w:themeTint="F2"/>
          <w:sz w:val="28"/>
          <w:szCs w:val="28"/>
          <w:shd w:val="clear" w:color="auto" w:fill="FFFFFF"/>
          <w:lang w:val="kk-KZ"/>
        </w:rPr>
        <w:t>§</w:t>
      </w:r>
      <w:r w:rsidRPr="00D76DB6">
        <w:rPr>
          <w:bCs/>
          <w:color w:val="0D0D0D" w:themeColor="text1" w:themeTint="F2"/>
          <w:sz w:val="28"/>
          <w:szCs w:val="28"/>
          <w:lang w:val="kk-KZ"/>
        </w:rPr>
        <w:t>3.1)</w:t>
      </w:r>
      <w:r w:rsidR="002639F2" w:rsidRPr="00D76DB6">
        <w:rPr>
          <w:color w:val="0D0D0D" w:themeColor="text1" w:themeTint="F2"/>
          <w:sz w:val="28"/>
          <w:szCs w:val="28"/>
          <w:lang w:val="kk-KZ"/>
        </w:rPr>
        <w:t xml:space="preserve"> анықтау әдістерінің қорытындысы көрсеткендей, бұл әдістің артықшылығы, тиімділігі бар, бірақ несие ұйымдарының сапа қызмет жүйесіне егінгізуде әлсіздігі мен тиімсіздігі көрінді, себебі бөлімдерде анықталған ерекшіліктер қарастырылып ескерілді. Сондықтан </w:t>
      </w:r>
      <w:r w:rsidR="00E82506" w:rsidRPr="00D76DB6">
        <w:rPr>
          <w:color w:val="0D0D0D" w:themeColor="text1" w:themeTint="F2"/>
          <w:sz w:val="28"/>
          <w:szCs w:val="28"/>
          <w:lang w:val="kk-KZ"/>
        </w:rPr>
        <w:t xml:space="preserve">имитациялық модельдеу </w:t>
      </w:r>
      <w:r w:rsidR="002639F2" w:rsidRPr="00D76DB6">
        <w:rPr>
          <w:color w:val="0D0D0D" w:themeColor="text1" w:themeTint="F2"/>
          <w:sz w:val="28"/>
          <w:szCs w:val="28"/>
          <w:lang w:val="kk-KZ"/>
        </w:rPr>
        <w:t xml:space="preserve">мен </w:t>
      </w:r>
      <w:r w:rsidR="00E82506" w:rsidRPr="00D76DB6">
        <w:rPr>
          <w:color w:val="0D0D0D" w:themeColor="text1" w:themeTint="F2"/>
          <w:sz w:val="28"/>
          <w:szCs w:val="28"/>
          <w:lang w:val="kk-KZ"/>
        </w:rPr>
        <w:t xml:space="preserve">банктік қызметтердің сапасын жақсарту жағдайында банкаралық бәсекелестік жетілдіру </w:t>
      </w:r>
      <w:r w:rsidR="002639F2" w:rsidRPr="00D76DB6">
        <w:rPr>
          <w:color w:val="0D0D0D" w:themeColor="text1" w:themeTint="F2"/>
          <w:sz w:val="28"/>
          <w:szCs w:val="28"/>
          <w:lang w:val="kk-KZ"/>
        </w:rPr>
        <w:t xml:space="preserve">әдістердің жағымды жақтарын іске асыру, сонымен қатар </w:t>
      </w:r>
      <w:r w:rsidRPr="00D76DB6">
        <w:rPr>
          <w:color w:val="0D0D0D" w:themeColor="text1" w:themeTint="F2"/>
          <w:sz w:val="28"/>
          <w:szCs w:val="28"/>
          <w:lang w:val="kk-KZ"/>
        </w:rPr>
        <w:t xml:space="preserve">банктік қызметті басқарудың </w:t>
      </w:r>
      <w:r w:rsidR="002639F2" w:rsidRPr="00D76DB6">
        <w:rPr>
          <w:color w:val="0D0D0D" w:themeColor="text1" w:themeTint="F2"/>
          <w:sz w:val="28"/>
          <w:szCs w:val="28"/>
          <w:lang w:val="kk-KZ"/>
        </w:rPr>
        <w:t>ерекшеліктерін ескеру.</w:t>
      </w:r>
    </w:p>
    <w:p w14:paraId="1875BF1D" w14:textId="09619D2E" w:rsidR="002639F2" w:rsidRPr="00D76DB6" w:rsidRDefault="002639F2" w:rsidP="00E82506">
      <w:pPr>
        <w:ind w:firstLine="709"/>
        <w:jc w:val="both"/>
        <w:rPr>
          <w:color w:val="0D0D0D" w:themeColor="text1" w:themeTint="F2"/>
          <w:sz w:val="28"/>
          <w:szCs w:val="28"/>
          <w:lang w:val="kk-KZ"/>
        </w:rPr>
      </w:pPr>
      <w:r w:rsidRPr="00D76DB6">
        <w:rPr>
          <w:color w:val="0D0D0D" w:themeColor="text1" w:themeTint="F2"/>
          <w:sz w:val="28"/>
          <w:szCs w:val="28"/>
          <w:lang w:val="kk-KZ"/>
        </w:rPr>
        <w:t xml:space="preserve">Өнімдер мен қызметтердің </w:t>
      </w:r>
      <w:r w:rsidR="00E82506" w:rsidRPr="00D76DB6">
        <w:rPr>
          <w:color w:val="0D0D0D" w:themeColor="text1" w:themeTint="F2"/>
          <w:sz w:val="28"/>
          <w:szCs w:val="28"/>
          <w:lang w:val="kk-KZ"/>
        </w:rPr>
        <w:t xml:space="preserve">сапасын жақсарта отырып </w:t>
      </w:r>
      <w:r w:rsidRPr="00D76DB6">
        <w:rPr>
          <w:color w:val="0D0D0D" w:themeColor="text1" w:themeTint="F2"/>
          <w:sz w:val="28"/>
          <w:szCs w:val="28"/>
          <w:lang w:val="kk-KZ"/>
        </w:rPr>
        <w:t>бәсекеге қабілеттілігін арттыру</w:t>
      </w:r>
      <w:r w:rsidR="00F268AC">
        <w:rPr>
          <w:color w:val="0D0D0D" w:themeColor="text1" w:themeTint="F2"/>
          <w:sz w:val="28"/>
          <w:szCs w:val="28"/>
          <w:lang w:val="kk-KZ"/>
        </w:rPr>
        <w:t xml:space="preserve"> – </w:t>
      </w:r>
      <w:r w:rsidR="000E2C1C" w:rsidRPr="00D76DB6">
        <w:rPr>
          <w:color w:val="0D0D0D" w:themeColor="text1" w:themeTint="F2"/>
          <w:sz w:val="28"/>
          <w:szCs w:val="28"/>
          <w:lang w:val="kk-KZ"/>
        </w:rPr>
        <w:t>банктер</w:t>
      </w:r>
      <w:r w:rsidRPr="00D76DB6">
        <w:rPr>
          <w:color w:val="0D0D0D" w:themeColor="text1" w:themeTint="F2"/>
          <w:sz w:val="28"/>
          <w:szCs w:val="28"/>
          <w:lang w:val="kk-KZ"/>
        </w:rPr>
        <w:t xml:space="preserve">мен олардың мамандарының тікелей міндеті. Бизнесті дамытудағы билік құрылымының рөлі ел үшін де, өңір үшін де экономиканың басым салаларын дамытуға </w:t>
      </w:r>
      <w:r w:rsidR="00F268AC">
        <w:rPr>
          <w:color w:val="0D0D0D" w:themeColor="text1" w:themeTint="F2"/>
          <w:sz w:val="28"/>
          <w:szCs w:val="28"/>
          <w:lang w:val="kk-KZ"/>
        </w:rPr>
        <w:t>«</w:t>
      </w:r>
      <w:r w:rsidRPr="00D76DB6">
        <w:rPr>
          <w:color w:val="0D0D0D" w:themeColor="text1" w:themeTint="F2"/>
          <w:sz w:val="28"/>
          <w:szCs w:val="28"/>
          <w:lang w:val="kk-KZ"/>
        </w:rPr>
        <w:t>барынша қолайлы жағдай</w:t>
      </w:r>
      <w:r w:rsidR="00F268AC">
        <w:rPr>
          <w:color w:val="0D0D0D" w:themeColor="text1" w:themeTint="F2"/>
          <w:sz w:val="28"/>
          <w:szCs w:val="28"/>
          <w:lang w:val="kk-KZ"/>
        </w:rPr>
        <w:t>»</w:t>
      </w:r>
      <w:r w:rsidRPr="00D76DB6">
        <w:rPr>
          <w:color w:val="0D0D0D" w:themeColor="text1" w:themeTint="F2"/>
          <w:sz w:val="28"/>
          <w:szCs w:val="28"/>
          <w:lang w:val="kk-KZ"/>
        </w:rPr>
        <w:t xml:space="preserve"> (американдық тұжырым) </w:t>
      </w:r>
      <w:r w:rsidR="00F268AC">
        <w:rPr>
          <w:color w:val="0D0D0D" w:themeColor="text1" w:themeTint="F2"/>
          <w:sz w:val="28"/>
          <w:szCs w:val="28"/>
          <w:lang w:val="kk-KZ"/>
        </w:rPr>
        <w:t xml:space="preserve">жасау </w:t>
      </w:r>
      <w:r w:rsidRPr="00D76DB6">
        <w:rPr>
          <w:color w:val="0D0D0D" w:themeColor="text1" w:themeTint="F2"/>
          <w:sz w:val="28"/>
          <w:szCs w:val="28"/>
          <w:lang w:val="kk-KZ"/>
        </w:rPr>
        <w:t>болып табылады.</w:t>
      </w:r>
    </w:p>
    <w:p w14:paraId="78318184" w14:textId="60D843BB" w:rsidR="002639F2" w:rsidRPr="00D76DB6" w:rsidRDefault="002639F2" w:rsidP="00D65961">
      <w:pPr>
        <w:ind w:firstLine="709"/>
        <w:jc w:val="both"/>
        <w:rPr>
          <w:color w:val="0D0D0D" w:themeColor="text1" w:themeTint="F2"/>
          <w:sz w:val="28"/>
          <w:szCs w:val="28"/>
          <w:lang w:val="kk-KZ"/>
        </w:rPr>
      </w:pPr>
      <w:r w:rsidRPr="00D76DB6">
        <w:rPr>
          <w:color w:val="0D0D0D" w:themeColor="text1" w:themeTint="F2"/>
          <w:sz w:val="28"/>
          <w:szCs w:val="28"/>
          <w:lang w:val="kk-KZ"/>
        </w:rPr>
        <w:t>Өмір сапасы</w:t>
      </w:r>
      <w:r w:rsidR="003D521A" w:rsidRPr="00D76DB6">
        <w:rPr>
          <w:color w:val="0D0D0D" w:themeColor="text1" w:themeTint="F2"/>
          <w:sz w:val="28"/>
          <w:szCs w:val="28"/>
          <w:lang w:val="kk-KZ"/>
        </w:rPr>
        <w:t xml:space="preserve"> – </w:t>
      </w:r>
      <w:r w:rsidRPr="00D76DB6">
        <w:rPr>
          <w:color w:val="0D0D0D" w:themeColor="text1" w:themeTint="F2"/>
          <w:sz w:val="28"/>
          <w:szCs w:val="28"/>
          <w:lang w:val="kk-KZ"/>
        </w:rPr>
        <w:t>бұл өмір сүру ортасының сапасы және халықтың сапалы өмір сүруіне мүмкіндік беретін табыс деңгейі. Осы екі фактор аймақ экономикасының тиімділігіне байланысты: бюджеттік қамтамасыз ету, инфрақұрылымның дамуы, жұмыспен қамту деңгейі, әлеуметтік жауапкершілік және т.б. өз кезегінде, өңір экономикасының тиімділігі жекелеген кәсіпорындар мен ұйымдар – аймақ субъектілерінің жұмысының тиімділігіне байланысты. Нарықтық жағдайларда кәсіпорындардың тиімді жұмысының негізгі факторы</w:t>
      </w:r>
      <w:r w:rsidR="003D521A" w:rsidRPr="00D76DB6">
        <w:rPr>
          <w:color w:val="0D0D0D" w:themeColor="text1" w:themeTint="F2"/>
          <w:sz w:val="28"/>
          <w:szCs w:val="28"/>
          <w:lang w:val="kk-KZ"/>
        </w:rPr>
        <w:t xml:space="preserve"> – </w:t>
      </w:r>
      <w:r w:rsidRPr="00D76DB6">
        <w:rPr>
          <w:color w:val="0D0D0D" w:themeColor="text1" w:themeTint="F2"/>
          <w:sz w:val="28"/>
          <w:szCs w:val="28"/>
          <w:lang w:val="kk-KZ"/>
        </w:rPr>
        <w:t>бұл өндірілетін өнімдер мен қызметтердің бәсекеге қабілеттілігі. Бәсекеге қабілеттіліктің негізгі факторлары – сапа, баға, сан (өнімділік) және тұтынушыны толық көлемде қанағаттандыратындай сатудан кейінгі сервис. Адам қоғамы дамуының қазіргі кезеңінде бәсекеге қабілеттіліктің барлық аталған факторларынан сапа басым фактор болып табылатынын және тек қана артта қалған елдерде баға сападан басым болатынын атап өткен жөн</w:t>
      </w:r>
      <w:r w:rsidR="00D65961" w:rsidRPr="00D76DB6">
        <w:rPr>
          <w:color w:val="0D0D0D" w:themeColor="text1" w:themeTint="F2"/>
          <w:sz w:val="28"/>
          <w:szCs w:val="28"/>
          <w:lang w:val="kk-KZ"/>
        </w:rPr>
        <w:t>.</w:t>
      </w:r>
    </w:p>
    <w:p w14:paraId="1E4297D2" w14:textId="77C8EF46" w:rsidR="002639F2" w:rsidRPr="00D76DB6" w:rsidRDefault="002639F2" w:rsidP="002639F2">
      <w:pPr>
        <w:pStyle w:val="a4"/>
        <w:ind w:left="0" w:firstLine="709"/>
        <w:jc w:val="both"/>
        <w:rPr>
          <w:b/>
          <w:color w:val="0D0D0D" w:themeColor="text1" w:themeTint="F2"/>
          <w:sz w:val="28"/>
          <w:szCs w:val="28"/>
          <w:lang w:val="kk-KZ"/>
        </w:rPr>
      </w:pPr>
      <w:r w:rsidRPr="00D76DB6">
        <w:rPr>
          <w:color w:val="0D0D0D" w:themeColor="text1" w:themeTint="F2"/>
          <w:sz w:val="28"/>
          <w:szCs w:val="28"/>
          <w:lang w:val="kk-KZ"/>
        </w:rPr>
        <w:lastRenderedPageBreak/>
        <w:t xml:space="preserve">Т. Конти </w:t>
      </w:r>
      <w:r w:rsidR="00F268AC">
        <w:rPr>
          <w:color w:val="0D0D0D" w:themeColor="text1" w:themeTint="F2"/>
          <w:sz w:val="28"/>
          <w:szCs w:val="28"/>
          <w:lang w:val="kk-KZ"/>
        </w:rPr>
        <w:t>«</w:t>
      </w:r>
      <w:r w:rsidRPr="00D76DB6">
        <w:rPr>
          <w:color w:val="0D0D0D" w:themeColor="text1" w:themeTint="F2"/>
          <w:sz w:val="28"/>
          <w:szCs w:val="28"/>
          <w:lang w:val="kk-KZ"/>
        </w:rPr>
        <w:t>басқару жүйесі саласындағы стандарттау барынша азайтылуы тиіс және ол әлеуметтік және экономикалық тұрғыдан жоғары игілік үшін немесе нарықтың жұмыс істеу жағдайын жақсарту үшін мүлдем қажет болған жағдайда ғана жүзеге асырылуы тиіс</w:t>
      </w:r>
      <w:r w:rsidR="00F268AC">
        <w:rPr>
          <w:color w:val="0D0D0D" w:themeColor="text1" w:themeTint="F2"/>
          <w:sz w:val="28"/>
          <w:szCs w:val="28"/>
          <w:lang w:val="kk-KZ"/>
        </w:rPr>
        <w:t>»</w:t>
      </w:r>
      <w:r w:rsidR="003D521A" w:rsidRPr="00D76DB6">
        <w:rPr>
          <w:color w:val="0D0D0D" w:themeColor="text1" w:themeTint="F2"/>
          <w:sz w:val="28"/>
          <w:szCs w:val="28"/>
          <w:lang w:val="kk-KZ"/>
        </w:rPr>
        <w:t xml:space="preserve"> </w:t>
      </w:r>
      <w:r w:rsidRPr="00D76DB6">
        <w:rPr>
          <w:color w:val="0D0D0D" w:themeColor="text1" w:themeTint="F2"/>
          <w:sz w:val="28"/>
          <w:szCs w:val="28"/>
          <w:lang w:val="kk-KZ"/>
        </w:rPr>
        <w:t>деп есептейді. Алайда, мұндай ұстаным 9000 сериялы ИСО стандарттарының кең таралуынан туындаған бүгінгі</w:t>
      </w:r>
      <w:r w:rsidR="003D521A" w:rsidRPr="00D76DB6">
        <w:rPr>
          <w:color w:val="0D0D0D" w:themeColor="text1" w:themeTint="F2"/>
          <w:sz w:val="28"/>
          <w:szCs w:val="28"/>
          <w:lang w:val="kk-KZ"/>
        </w:rPr>
        <w:t xml:space="preserve"> </w:t>
      </w:r>
      <w:r w:rsidR="00F268AC">
        <w:rPr>
          <w:color w:val="0D0D0D" w:themeColor="text1" w:themeTint="F2"/>
          <w:sz w:val="28"/>
          <w:szCs w:val="28"/>
          <w:lang w:val="kk-KZ"/>
        </w:rPr>
        <w:t>«</w:t>
      </w:r>
      <w:r w:rsidRPr="00D76DB6">
        <w:rPr>
          <w:color w:val="0D0D0D" w:themeColor="text1" w:themeTint="F2"/>
          <w:sz w:val="28"/>
          <w:szCs w:val="28"/>
          <w:lang w:val="kk-KZ"/>
        </w:rPr>
        <w:t>гиперстандартизация</w:t>
      </w:r>
      <w:r w:rsidR="00F268AC">
        <w:rPr>
          <w:color w:val="0D0D0D" w:themeColor="text1" w:themeTint="F2"/>
          <w:sz w:val="28"/>
          <w:szCs w:val="28"/>
          <w:lang w:val="kk-KZ"/>
        </w:rPr>
        <w:t>»</w:t>
      </w:r>
      <w:r w:rsidRPr="00D76DB6">
        <w:rPr>
          <w:color w:val="0D0D0D" w:themeColor="text1" w:themeTint="F2"/>
          <w:sz w:val="28"/>
          <w:szCs w:val="28"/>
          <w:lang w:val="kk-KZ"/>
        </w:rPr>
        <w:t xml:space="preserve"> </w:t>
      </w:r>
      <w:r w:rsidR="0077174D" w:rsidRPr="00D76DB6">
        <w:rPr>
          <w:color w:val="0D0D0D" w:themeColor="text1" w:themeTint="F2"/>
          <w:sz w:val="28"/>
          <w:szCs w:val="28"/>
          <w:lang w:val="kk-KZ"/>
        </w:rPr>
        <w:t>тенденциясына сәйкес келеді [</w:t>
      </w:r>
      <w:r w:rsidR="006175DE" w:rsidRPr="00D76DB6">
        <w:rPr>
          <w:color w:val="0D0D0D" w:themeColor="text1" w:themeTint="F2"/>
          <w:sz w:val="28"/>
          <w:szCs w:val="28"/>
          <w:lang w:val="kk-KZ"/>
        </w:rPr>
        <w:t>10</w:t>
      </w:r>
      <w:r w:rsidR="00E546AA" w:rsidRPr="00D76DB6">
        <w:rPr>
          <w:color w:val="0D0D0D" w:themeColor="text1" w:themeTint="F2"/>
          <w:sz w:val="28"/>
          <w:szCs w:val="28"/>
          <w:lang w:val="kk-KZ"/>
        </w:rPr>
        <w:t>3</w:t>
      </w:r>
      <w:r w:rsidRPr="00D76DB6">
        <w:rPr>
          <w:color w:val="0D0D0D" w:themeColor="text1" w:themeTint="F2"/>
          <w:sz w:val="28"/>
          <w:szCs w:val="28"/>
          <w:lang w:val="kk-KZ"/>
        </w:rPr>
        <w:t>].</w:t>
      </w:r>
      <w:r w:rsidRPr="00D76DB6">
        <w:rPr>
          <w:b/>
          <w:color w:val="0D0D0D" w:themeColor="text1" w:themeTint="F2"/>
          <w:sz w:val="28"/>
          <w:szCs w:val="28"/>
          <w:lang w:val="kk-KZ"/>
        </w:rPr>
        <w:t xml:space="preserve"> </w:t>
      </w:r>
    </w:p>
    <w:p w14:paraId="7BC7184B" w14:textId="103D30D3" w:rsidR="002639F2" w:rsidRPr="00D76DB6" w:rsidRDefault="002639F2" w:rsidP="002639F2">
      <w:pPr>
        <w:tabs>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Сапа қызмет жүйесін талдауға директордың басшылығымен оның орынбасарлары, бас мамандары, үдеріс иелері қатысу қажет. Есеп беру мына мәліметтермен сипатталады:</w:t>
      </w:r>
    </w:p>
    <w:p w14:paraId="1FFC009D" w14:textId="1FD67C9B" w:rsidR="002639F2" w:rsidRPr="00D76DB6" w:rsidRDefault="009B28C1" w:rsidP="00BF2B2D">
      <w:pPr>
        <w:numPr>
          <w:ilvl w:val="0"/>
          <w:numId w:val="18"/>
        </w:numPr>
        <w:tabs>
          <w:tab w:val="left" w:pos="993"/>
          <w:tab w:val="left" w:pos="9354"/>
        </w:tabs>
        <w:ind w:left="0" w:right="-1" w:firstLine="709"/>
        <w:jc w:val="both"/>
        <w:rPr>
          <w:color w:val="0D0D0D" w:themeColor="text1" w:themeTint="F2"/>
          <w:sz w:val="28"/>
          <w:szCs w:val="28"/>
          <w:lang w:val="kk-KZ"/>
        </w:rPr>
      </w:pPr>
      <w:r>
        <w:rPr>
          <w:color w:val="0D0D0D" w:themeColor="text1" w:themeTint="F2"/>
          <w:sz w:val="28"/>
          <w:szCs w:val="28"/>
          <w:lang w:val="kk-KZ"/>
        </w:rPr>
        <w:t>сапа аумағында белгілі</w:t>
      </w:r>
      <w:r w:rsidR="002639F2" w:rsidRPr="00D76DB6">
        <w:rPr>
          <w:color w:val="0D0D0D" w:themeColor="text1" w:themeTint="F2"/>
          <w:sz w:val="28"/>
          <w:szCs w:val="28"/>
          <w:lang w:val="kk-KZ"/>
        </w:rPr>
        <w:t xml:space="preserve"> мақсаттарға жету дәрежесі;</w:t>
      </w:r>
    </w:p>
    <w:p w14:paraId="21B05B2F" w14:textId="77777777" w:rsidR="002639F2" w:rsidRPr="00D76DB6" w:rsidRDefault="002639F2" w:rsidP="00BF2B2D">
      <w:pPr>
        <w:numPr>
          <w:ilvl w:val="0"/>
          <w:numId w:val="18"/>
        </w:numPr>
        <w:tabs>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қызмет көрсетумен өнім сапасының жағдайы;</w:t>
      </w:r>
    </w:p>
    <w:p w14:paraId="05A6CCE1" w14:textId="77777777" w:rsidR="002639F2" w:rsidRPr="00D76DB6" w:rsidRDefault="002639F2" w:rsidP="00BF2B2D">
      <w:pPr>
        <w:numPr>
          <w:ilvl w:val="0"/>
          <w:numId w:val="18"/>
        </w:numPr>
        <w:tabs>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тұтынушылардың қанағаттануы, сонымен қатар жарнамалар,  наразылықтар және ұсыныстар;</w:t>
      </w:r>
    </w:p>
    <w:p w14:paraId="6B0E8D0E" w14:textId="77777777" w:rsidR="002639F2" w:rsidRPr="00D76DB6" w:rsidRDefault="002639F2" w:rsidP="00BF2B2D">
      <w:pPr>
        <w:numPr>
          <w:ilvl w:val="0"/>
          <w:numId w:val="18"/>
        </w:numPr>
        <w:tabs>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ішкі және сыртқы аудит нәтижелері;</w:t>
      </w:r>
    </w:p>
    <w:p w14:paraId="28465091" w14:textId="77777777" w:rsidR="002639F2" w:rsidRPr="00D76DB6" w:rsidRDefault="002639F2" w:rsidP="00BF2B2D">
      <w:pPr>
        <w:numPr>
          <w:ilvl w:val="0"/>
          <w:numId w:val="18"/>
        </w:numPr>
        <w:tabs>
          <w:tab w:val="num" w:pos="0"/>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үдерістер қызметі;</w:t>
      </w:r>
    </w:p>
    <w:p w14:paraId="2C8D9588" w14:textId="77777777" w:rsidR="002639F2" w:rsidRPr="00D76DB6" w:rsidRDefault="002639F2" w:rsidP="00BF2B2D">
      <w:pPr>
        <w:numPr>
          <w:ilvl w:val="0"/>
          <w:numId w:val="18"/>
        </w:numPr>
        <w:tabs>
          <w:tab w:val="num" w:pos="0"/>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түзету/алдын-алу әрекеттерін жүзеге асыру дәрежесі;</w:t>
      </w:r>
    </w:p>
    <w:p w14:paraId="4EAE477D" w14:textId="51315AD5" w:rsidR="002639F2" w:rsidRPr="00D76DB6" w:rsidRDefault="002639F2" w:rsidP="00BF2B2D">
      <w:pPr>
        <w:numPr>
          <w:ilvl w:val="0"/>
          <w:numId w:val="18"/>
        </w:numPr>
        <w:tabs>
          <w:tab w:val="num" w:pos="0"/>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алдындағы талдаулар шешімін орындау және жақсартуларды ұсыну;</w:t>
      </w:r>
    </w:p>
    <w:p w14:paraId="0EF97263" w14:textId="77777777" w:rsidR="002639F2" w:rsidRPr="00D76DB6" w:rsidRDefault="002639F2" w:rsidP="00BF2B2D">
      <w:pPr>
        <w:numPr>
          <w:ilvl w:val="0"/>
          <w:numId w:val="18"/>
        </w:numPr>
        <w:tabs>
          <w:tab w:val="num" w:pos="0"/>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сапа қызмет жүйесін жүзеге асыру тиімділігі;</w:t>
      </w:r>
    </w:p>
    <w:p w14:paraId="12A5E9A1" w14:textId="03ED261F" w:rsidR="002639F2" w:rsidRPr="00D76DB6" w:rsidRDefault="002639F2" w:rsidP="00BF2B2D">
      <w:pPr>
        <w:numPr>
          <w:ilvl w:val="0"/>
          <w:numId w:val="18"/>
        </w:numPr>
        <w:tabs>
          <w:tab w:val="num" w:pos="0"/>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сапа қызмет жүйесін жаңартудағы өзгерістерді енгізу;</w:t>
      </w:r>
    </w:p>
    <w:p w14:paraId="020078AB" w14:textId="67CCC879" w:rsidR="002639F2" w:rsidRPr="00D76DB6" w:rsidRDefault="003D521A" w:rsidP="00BF2B2D">
      <w:pPr>
        <w:pStyle w:val="a4"/>
        <w:numPr>
          <w:ilvl w:val="0"/>
          <w:numId w:val="18"/>
        </w:numPr>
        <w:tabs>
          <w:tab w:val="num" w:pos="0"/>
          <w:tab w:val="left" w:pos="993"/>
          <w:tab w:val="left" w:pos="9354"/>
        </w:tabs>
        <w:ind w:left="0" w:right="-1" w:firstLine="709"/>
        <w:jc w:val="both"/>
        <w:rPr>
          <w:color w:val="0D0D0D" w:themeColor="text1" w:themeTint="F2"/>
          <w:sz w:val="28"/>
          <w:szCs w:val="28"/>
          <w:lang w:val="kk-KZ"/>
        </w:rPr>
      </w:pPr>
      <w:r w:rsidRPr="00D76DB6">
        <w:rPr>
          <w:color w:val="0D0D0D" w:themeColor="text1" w:themeTint="F2"/>
          <w:sz w:val="28"/>
          <w:szCs w:val="28"/>
          <w:lang w:val="kk-KZ"/>
        </w:rPr>
        <w:t>м</w:t>
      </w:r>
      <w:r w:rsidR="002639F2" w:rsidRPr="00D76DB6">
        <w:rPr>
          <w:color w:val="0D0D0D" w:themeColor="text1" w:themeTint="F2"/>
          <w:sz w:val="28"/>
          <w:szCs w:val="28"/>
          <w:lang w:val="kk-KZ"/>
        </w:rPr>
        <w:t>әліметтерді «</w:t>
      </w:r>
      <w:r w:rsidRPr="00D76DB6">
        <w:rPr>
          <w:color w:val="0D0D0D" w:themeColor="text1" w:themeTint="F2"/>
          <w:sz w:val="28"/>
          <w:szCs w:val="28"/>
          <w:lang w:val="kk-KZ"/>
        </w:rPr>
        <w:t>ж</w:t>
      </w:r>
      <w:r w:rsidR="002639F2" w:rsidRPr="00D76DB6">
        <w:rPr>
          <w:color w:val="0D0D0D" w:themeColor="text1" w:themeTint="F2"/>
          <w:sz w:val="28"/>
          <w:szCs w:val="28"/>
          <w:lang w:val="kk-KZ"/>
        </w:rPr>
        <w:t>оспар-факт</w:t>
      </w:r>
      <w:r w:rsidR="000E2C1C" w:rsidRPr="00D76DB6">
        <w:rPr>
          <w:color w:val="0D0D0D" w:themeColor="text1" w:themeTint="F2"/>
          <w:sz w:val="28"/>
          <w:szCs w:val="28"/>
          <w:lang w:val="kk-KZ"/>
        </w:rPr>
        <w:t>-болжам</w:t>
      </w:r>
      <w:r w:rsidR="002639F2" w:rsidRPr="00D76DB6">
        <w:rPr>
          <w:color w:val="0D0D0D" w:themeColor="text1" w:themeTint="F2"/>
          <w:sz w:val="28"/>
          <w:szCs w:val="28"/>
          <w:lang w:val="kk-KZ"/>
        </w:rPr>
        <w:t>» негізінде әртүрлі параметрлер арасындағы арақатынастарды көрсетеді.</w:t>
      </w:r>
    </w:p>
    <w:p w14:paraId="6721EDEB" w14:textId="78E59AD6" w:rsidR="002639F2" w:rsidRPr="00D76DB6" w:rsidRDefault="002639F2" w:rsidP="002639F2">
      <w:pPr>
        <w:tabs>
          <w:tab w:val="num" w:pos="0"/>
          <w:tab w:val="left" w:pos="1134"/>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Талдаудың тиімділігі үшін тек қана түйінді сұрақтардан, мысалы жоспарланған үдеріс нәтижесін жеткізгенін, шығындардың көбеюін, келіспеушіліктердің өсуін және т.б. себептерден басқа, осы мәселелерге қойылған сұрақтарға тоқтау қажет. Әсерлі факторларды анық көру үшін және оның бөлшектенуі үшін себепті-тергеу диаграммасын  қолдану қажет.</w:t>
      </w:r>
    </w:p>
    <w:p w14:paraId="1BB13A40" w14:textId="3D79A245" w:rsidR="002639F2" w:rsidRPr="00D76DB6" w:rsidRDefault="002639F2" w:rsidP="002639F2">
      <w:pPr>
        <w:tabs>
          <w:tab w:val="num" w:pos="0"/>
          <w:tab w:val="left" w:pos="1134"/>
          <w:tab w:val="left" w:pos="9354"/>
        </w:tabs>
        <w:ind w:right="-1" w:firstLine="709"/>
        <w:jc w:val="both"/>
        <w:rPr>
          <w:color w:val="0D0D0D" w:themeColor="text1" w:themeTint="F2"/>
          <w:sz w:val="28"/>
          <w:szCs w:val="28"/>
          <w:lang w:val="kk-KZ"/>
        </w:rPr>
      </w:pPr>
      <w:r w:rsidRPr="00D76DB6">
        <w:rPr>
          <w:color w:val="0D0D0D" w:themeColor="text1" w:themeTint="F2"/>
          <w:sz w:val="28"/>
          <w:szCs w:val="28"/>
          <w:lang w:val="kk-KZ"/>
        </w:rPr>
        <w:t>Исикава диаграммасы, Парето диаграммасы оңтайлы түрде көбінесе жиі кездесетін келіспеуш</w:t>
      </w:r>
      <w:r w:rsidR="00A74591" w:rsidRPr="00D76DB6">
        <w:rPr>
          <w:color w:val="0D0D0D" w:themeColor="text1" w:themeTint="F2"/>
          <w:sz w:val="28"/>
          <w:szCs w:val="28"/>
          <w:lang w:val="kk-KZ"/>
        </w:rPr>
        <w:t>і</w:t>
      </w:r>
      <w:r w:rsidR="0077174D" w:rsidRPr="00D76DB6">
        <w:rPr>
          <w:color w:val="0D0D0D" w:themeColor="text1" w:themeTint="F2"/>
          <w:sz w:val="28"/>
          <w:szCs w:val="28"/>
          <w:lang w:val="kk-KZ"/>
        </w:rPr>
        <w:t>ліктерді көрсету үшін қажет</w:t>
      </w:r>
      <w:r w:rsidR="009B28C1">
        <w:rPr>
          <w:color w:val="0D0D0D" w:themeColor="text1" w:themeTint="F2"/>
          <w:sz w:val="28"/>
          <w:szCs w:val="28"/>
          <w:lang w:val="kk-KZ"/>
        </w:rPr>
        <w:t xml:space="preserve"> (сурет 35)</w:t>
      </w:r>
      <w:r w:rsidRPr="00D76DB6">
        <w:rPr>
          <w:color w:val="0D0D0D" w:themeColor="text1" w:themeTint="F2"/>
          <w:sz w:val="28"/>
          <w:szCs w:val="28"/>
          <w:lang w:val="kk-KZ"/>
        </w:rPr>
        <w:t>.</w:t>
      </w:r>
    </w:p>
    <w:p w14:paraId="6CEE0DA1" w14:textId="77777777" w:rsidR="003D521A" w:rsidRPr="00D76DB6" w:rsidRDefault="003D521A" w:rsidP="002639F2">
      <w:pPr>
        <w:tabs>
          <w:tab w:val="num" w:pos="0"/>
          <w:tab w:val="left" w:pos="1134"/>
          <w:tab w:val="left" w:pos="9354"/>
        </w:tabs>
        <w:ind w:right="-1" w:firstLine="709"/>
        <w:jc w:val="both"/>
        <w:rPr>
          <w:color w:val="0D0D0D" w:themeColor="text1" w:themeTint="F2"/>
          <w:sz w:val="28"/>
          <w:szCs w:val="28"/>
          <w:lang w:val="kk-KZ"/>
        </w:rPr>
      </w:pPr>
    </w:p>
    <w:p w14:paraId="7914669D" w14:textId="77777777" w:rsidR="002639F2" w:rsidRPr="00D76DB6" w:rsidRDefault="00A62662" w:rsidP="00673650">
      <w:pPr>
        <w:tabs>
          <w:tab w:val="left" w:pos="9354"/>
        </w:tabs>
        <w:ind w:right="-1"/>
        <w:jc w:val="both"/>
        <w:rPr>
          <w:color w:val="0D0D0D" w:themeColor="text1" w:themeTint="F2"/>
          <w:sz w:val="28"/>
          <w:szCs w:val="28"/>
          <w:lang w:val="kk-KZ"/>
        </w:rPr>
      </w:pPr>
      <w:r w:rsidRPr="00D76DB6">
        <w:rPr>
          <w:noProof/>
          <w:color w:val="0D0D0D" w:themeColor="text1" w:themeTint="F2"/>
          <w:sz w:val="28"/>
          <w:szCs w:val="28"/>
        </w:rPr>
        <mc:AlternateContent>
          <mc:Choice Requires="wpc">
            <w:drawing>
              <wp:inline distT="0" distB="0" distL="0" distR="0" wp14:anchorId="7966CFF3" wp14:editId="3A993760">
                <wp:extent cx="6106602" cy="2480807"/>
                <wp:effectExtent l="0" t="0" r="27940" b="15240"/>
                <wp:docPr id="144" name="Полотно 1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79" name="Line 4"/>
                        <wps:cNvCnPr/>
                        <wps:spPr bwMode="auto">
                          <a:xfrm>
                            <a:off x="1684020" y="148194"/>
                            <a:ext cx="944832"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97" name="Group 5"/>
                        <wpg:cNvGrpSpPr>
                          <a:grpSpLocks/>
                        </wpg:cNvGrpSpPr>
                        <wpg:grpSpPr bwMode="auto">
                          <a:xfrm>
                            <a:off x="36" y="49077"/>
                            <a:ext cx="6106124" cy="2424331"/>
                            <a:chOff x="2606" y="1607"/>
                            <a:chExt cx="6722" cy="4241"/>
                          </a:xfrm>
                        </wpg:grpSpPr>
                        <wps:wsp>
                          <wps:cNvPr id="498" name="Line 6"/>
                          <wps:cNvCnPr/>
                          <wps:spPr bwMode="auto">
                            <a:xfrm>
                              <a:off x="2834" y="3621"/>
                              <a:ext cx="4941"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Line 7"/>
                          <wps:cNvCnPr/>
                          <wps:spPr bwMode="auto">
                            <a:xfrm>
                              <a:off x="7775" y="1670"/>
                              <a:ext cx="1" cy="40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0" name="Text Box 8"/>
                          <wps:cNvSpPr txBox="1">
                            <a:spLocks noChangeArrowheads="1"/>
                          </wps:cNvSpPr>
                          <wps:spPr bwMode="auto">
                            <a:xfrm>
                              <a:off x="7916" y="2505"/>
                              <a:ext cx="1412" cy="1951"/>
                            </a:xfrm>
                            <a:prstGeom prst="rect">
                              <a:avLst/>
                            </a:prstGeom>
                            <a:solidFill>
                              <a:srgbClr val="FFFFFF"/>
                            </a:solidFill>
                            <a:ln w="9525">
                              <a:solidFill>
                                <a:srgbClr val="FFFFFF"/>
                              </a:solidFill>
                              <a:miter lim="800000"/>
                              <a:headEnd/>
                              <a:tailEnd/>
                            </a:ln>
                          </wps:spPr>
                          <wps:txbx>
                            <w:txbxContent>
                              <w:p w14:paraId="3C27FF50" w14:textId="77777777" w:rsidR="00120319" w:rsidRDefault="00120319" w:rsidP="00A62662">
                                <w:pPr>
                                  <w:rPr>
                                    <w:sz w:val="20"/>
                                    <w:szCs w:val="20"/>
                                  </w:rPr>
                                </w:pPr>
                                <w:r>
                                  <w:rPr>
                                    <w:sz w:val="20"/>
                                    <w:szCs w:val="20"/>
                                  </w:rPr>
                                  <w:t xml:space="preserve"> </w:t>
                                </w:r>
                              </w:p>
                              <w:p w14:paraId="657A82AB" w14:textId="77777777" w:rsidR="00120319" w:rsidRPr="00BF2B2D" w:rsidRDefault="00120319" w:rsidP="00A62662">
                                <w:pPr>
                                  <w:jc w:val="center"/>
                                  <w:rPr>
                                    <w:lang w:val="kk-KZ"/>
                                  </w:rPr>
                                </w:pPr>
                                <w:r w:rsidRPr="00BF2B2D">
                                  <w:t>«</w:t>
                                </w:r>
                                <w:r w:rsidRPr="00BF2B2D">
                                  <w:rPr>
                                    <w:lang w:val="kk-KZ"/>
                                  </w:rPr>
                                  <w:t>Келісім шарт жұмысының</w:t>
                                </w:r>
                                <w:r w:rsidRPr="00BF2B2D">
                                  <w:t>»</w:t>
                                </w:r>
                              </w:p>
                              <w:p w14:paraId="27F3B576" w14:textId="77777777" w:rsidR="00120319" w:rsidRPr="00BF2B2D" w:rsidRDefault="00120319" w:rsidP="00A62662">
                                <w:pPr>
                                  <w:jc w:val="center"/>
                                  <w:rPr>
                                    <w:lang w:val="kk-KZ"/>
                                  </w:rPr>
                                </w:pPr>
                                <w:r w:rsidRPr="00BF2B2D">
                                  <w:rPr>
                                    <w:lang w:val="kk-KZ"/>
                                  </w:rPr>
                                  <w:t>үдерісінің көрсеткіші</w:t>
                                </w:r>
                              </w:p>
                              <w:p w14:paraId="5013BCD6" w14:textId="77777777" w:rsidR="00120319" w:rsidRPr="00BF2B2D" w:rsidRDefault="00120319" w:rsidP="00A62662">
                                <w:pPr>
                                  <w:jc w:val="center"/>
                                </w:pPr>
                              </w:p>
                              <w:p w14:paraId="20403376" w14:textId="77777777" w:rsidR="00120319" w:rsidRPr="00BF2B2D" w:rsidRDefault="00120319" w:rsidP="00A62662">
                                <w:pPr>
                                  <w:jc w:val="center"/>
                                  <w:rPr>
                                    <w:i/>
                                    <w:lang w:val="kk-KZ"/>
                                  </w:rPr>
                                </w:pPr>
                                <w:r w:rsidRPr="00BF2B2D">
                                  <w:rPr>
                                    <w:i/>
                                    <w:lang w:val="kk-KZ"/>
                                  </w:rPr>
                                  <w:t>Келісім шарт жасау</w:t>
                                </w:r>
                              </w:p>
                            </w:txbxContent>
                          </wps:txbx>
                          <wps:bodyPr rot="0" vert="horz" wrap="square" lIns="91440" tIns="45720" rIns="91440" bIns="45720" anchor="t" anchorCtr="0" upright="1">
                            <a:noAutofit/>
                          </wps:bodyPr>
                        </wps:wsp>
                        <wps:wsp>
                          <wps:cNvPr id="501" name="Text Box 9"/>
                          <wps:cNvSpPr txBox="1">
                            <a:spLocks noChangeArrowheads="1"/>
                          </wps:cNvSpPr>
                          <wps:spPr bwMode="auto">
                            <a:xfrm>
                              <a:off x="8057" y="4876"/>
                              <a:ext cx="1271" cy="557"/>
                            </a:xfrm>
                            <a:prstGeom prst="rect">
                              <a:avLst/>
                            </a:prstGeom>
                            <a:solidFill>
                              <a:srgbClr val="FFFFFF"/>
                            </a:solidFill>
                            <a:ln w="9525">
                              <a:solidFill>
                                <a:srgbClr val="FFFFFF"/>
                              </a:solidFill>
                              <a:miter lim="800000"/>
                              <a:headEnd/>
                              <a:tailEnd/>
                            </a:ln>
                          </wps:spPr>
                          <wps:txbx>
                            <w:txbxContent>
                              <w:p w14:paraId="415371E0" w14:textId="77777777" w:rsidR="00120319" w:rsidRPr="00BF2B2D" w:rsidRDefault="00120319" w:rsidP="00A62662">
                                <w:pPr>
                                  <w:rPr>
                                    <w:i/>
                                  </w:rPr>
                                </w:pPr>
                                <w:r w:rsidRPr="00BF2B2D">
                                  <w:rPr>
                                    <w:i/>
                                    <w:lang w:val="kk-KZ"/>
                                  </w:rPr>
                                  <w:t xml:space="preserve">Зерттеу </w:t>
                                </w:r>
                                <w:r w:rsidRPr="00BF2B2D">
                                  <w:rPr>
                                    <w:i/>
                                  </w:rPr>
                                  <w:t xml:space="preserve"> </w:t>
                                </w:r>
                              </w:p>
                            </w:txbxContent>
                          </wps:txbx>
                          <wps:bodyPr rot="0" vert="horz" wrap="square" lIns="91440" tIns="45720" rIns="91440" bIns="45720" anchor="t" anchorCtr="0" upright="1">
                            <a:noAutofit/>
                          </wps:bodyPr>
                        </wps:wsp>
                        <wps:wsp>
                          <wps:cNvPr id="503" name="Text Box 11"/>
                          <wps:cNvSpPr txBox="1">
                            <a:spLocks noChangeArrowheads="1"/>
                          </wps:cNvSpPr>
                          <wps:spPr bwMode="auto">
                            <a:xfrm>
                              <a:off x="6363" y="1607"/>
                              <a:ext cx="1267" cy="835"/>
                            </a:xfrm>
                            <a:prstGeom prst="rect">
                              <a:avLst/>
                            </a:prstGeom>
                            <a:solidFill>
                              <a:srgbClr val="FFFFFF"/>
                            </a:solidFill>
                            <a:ln w="9525">
                              <a:solidFill>
                                <a:srgbClr val="FFFFFF"/>
                              </a:solidFill>
                              <a:miter lim="800000"/>
                              <a:headEnd/>
                              <a:tailEnd/>
                            </a:ln>
                          </wps:spPr>
                          <wps:txbx>
                            <w:txbxContent>
                              <w:p w14:paraId="13B05D0D" w14:textId="77777777" w:rsidR="00120319" w:rsidRPr="009B28C1" w:rsidRDefault="00120319" w:rsidP="00A62662">
                                <w:pPr>
                                  <w:rPr>
                                    <w:lang w:val="kk-KZ"/>
                                  </w:rPr>
                                </w:pPr>
                                <w:r w:rsidRPr="009B28C1">
                                  <w:rPr>
                                    <w:lang w:val="kk-KZ"/>
                                  </w:rPr>
                                  <w:t xml:space="preserve">       Нарық коньюктурасы</w:t>
                                </w:r>
                              </w:p>
                              <w:p w14:paraId="6FEE7617" w14:textId="77777777" w:rsidR="00120319" w:rsidRPr="000839D9" w:rsidRDefault="00120319" w:rsidP="00A62662">
                                <w:pPr>
                                  <w:rPr>
                                    <w:sz w:val="20"/>
                                    <w:szCs w:val="20"/>
                                    <w:lang w:val="kk-KZ"/>
                                  </w:rPr>
                                </w:pPr>
                              </w:p>
                            </w:txbxContent>
                          </wps:txbx>
                          <wps:bodyPr rot="0" vert="horz" wrap="square" lIns="91440" tIns="45720" rIns="91440" bIns="45720" anchor="t" anchorCtr="0" upright="1">
                            <a:noAutofit/>
                          </wps:bodyPr>
                        </wps:wsp>
                        <wps:wsp>
                          <wps:cNvPr id="504" name="Line 12"/>
                          <wps:cNvCnPr/>
                          <wps:spPr bwMode="auto">
                            <a:xfrm flipH="1">
                              <a:off x="6992" y="2400"/>
                              <a:ext cx="104" cy="8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Text Box 13"/>
                          <wps:cNvSpPr txBox="1">
                            <a:spLocks noChangeArrowheads="1"/>
                          </wps:cNvSpPr>
                          <wps:spPr bwMode="auto">
                            <a:xfrm>
                              <a:off x="4636" y="1670"/>
                              <a:ext cx="1304" cy="772"/>
                            </a:xfrm>
                            <a:prstGeom prst="rect">
                              <a:avLst/>
                            </a:prstGeom>
                            <a:noFill/>
                            <a:ln w="9525">
                              <a:noFill/>
                              <a:miter lim="800000"/>
                              <a:headEnd/>
                              <a:tailEnd/>
                            </a:ln>
                          </wps:spPr>
                          <wps:txbx>
                            <w:txbxContent>
                              <w:p w14:paraId="577D9102" w14:textId="77777777" w:rsidR="00120319" w:rsidRPr="009B28C1" w:rsidRDefault="00120319" w:rsidP="00A62662">
                                <w:r w:rsidRPr="009B28C1">
                                  <w:rPr>
                                    <w:lang w:val="kk-KZ"/>
                                  </w:rPr>
                                  <w:t>Бәсеке</w:t>
                                </w:r>
                                <w:r w:rsidRPr="009B28C1">
                                  <w:t>лес</w:t>
                                </w:r>
                                <w:r w:rsidRPr="009B28C1">
                                  <w:rPr>
                                    <w:lang w:val="kk-KZ"/>
                                  </w:rPr>
                                  <w:t xml:space="preserve"> банктің саны</w:t>
                                </w:r>
                                <w:r w:rsidRPr="009B28C1">
                                  <w:t xml:space="preserve"> </w:t>
                                </w:r>
                              </w:p>
                            </w:txbxContent>
                          </wps:txbx>
                          <wps:bodyPr rot="0" vert="horz" wrap="square" lIns="91440" tIns="45720" rIns="91440" bIns="45720" anchor="t" anchorCtr="0" upright="1">
                            <a:noAutofit/>
                          </wps:bodyPr>
                        </wps:wsp>
                        <wps:wsp>
                          <wps:cNvPr id="506" name="Line 14"/>
                          <wps:cNvCnPr/>
                          <wps:spPr bwMode="auto">
                            <a:xfrm rot="20704229" flipH="1">
                              <a:off x="5112" y="2383"/>
                              <a:ext cx="848" cy="6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15"/>
                          <wps:cNvSpPr txBox="1">
                            <a:spLocks noChangeArrowheads="1"/>
                          </wps:cNvSpPr>
                          <wps:spPr bwMode="auto">
                            <a:xfrm>
                              <a:off x="2606" y="2442"/>
                              <a:ext cx="1553" cy="900"/>
                            </a:xfrm>
                            <a:prstGeom prst="rect">
                              <a:avLst/>
                            </a:prstGeom>
                            <a:solidFill>
                              <a:srgbClr val="FFFFFF"/>
                            </a:solidFill>
                            <a:ln w="9525">
                              <a:solidFill>
                                <a:srgbClr val="FFFFFF"/>
                              </a:solidFill>
                              <a:miter lim="800000"/>
                              <a:headEnd/>
                              <a:tailEnd/>
                            </a:ln>
                          </wps:spPr>
                          <wps:txbx>
                            <w:txbxContent>
                              <w:p w14:paraId="76F4D60F" w14:textId="77777777" w:rsidR="00120319" w:rsidRPr="009B28C1" w:rsidRDefault="00120319" w:rsidP="00A62662">
                                <w:pPr>
                                  <w:rPr>
                                    <w:lang w:val="kk-KZ"/>
                                  </w:rPr>
                                </w:pPr>
                                <w:r w:rsidRPr="009B28C1">
                                  <w:rPr>
                                    <w:lang w:val="kk-KZ"/>
                                  </w:rPr>
                                  <w:t>Бәсекелес банктің  өнімінің бағасы</w:t>
                                </w:r>
                              </w:p>
                            </w:txbxContent>
                          </wps:txbx>
                          <wps:bodyPr rot="0" vert="horz" wrap="square" lIns="91440" tIns="45720" rIns="91440" bIns="45720" anchor="t" anchorCtr="0" upright="1">
                            <a:noAutofit/>
                          </wps:bodyPr>
                        </wps:wsp>
                        <wps:wsp>
                          <wps:cNvPr id="508" name="Line 16"/>
                          <wps:cNvCnPr/>
                          <wps:spPr bwMode="auto">
                            <a:xfrm>
                              <a:off x="3963" y="3151"/>
                              <a:ext cx="1166" cy="4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 name="Text Box 17"/>
                          <wps:cNvSpPr txBox="1">
                            <a:spLocks noChangeArrowheads="1"/>
                          </wps:cNvSpPr>
                          <wps:spPr bwMode="auto">
                            <a:xfrm>
                              <a:off x="2693" y="1607"/>
                              <a:ext cx="1551" cy="793"/>
                            </a:xfrm>
                            <a:prstGeom prst="rect">
                              <a:avLst/>
                            </a:prstGeom>
                            <a:solidFill>
                              <a:srgbClr val="FFFFFF"/>
                            </a:solidFill>
                            <a:ln w="9525">
                              <a:solidFill>
                                <a:srgbClr val="FFFFFF"/>
                              </a:solidFill>
                              <a:miter lim="800000"/>
                              <a:headEnd/>
                              <a:tailEnd/>
                            </a:ln>
                          </wps:spPr>
                          <wps:txbx>
                            <w:txbxContent>
                              <w:p w14:paraId="06AB112E" w14:textId="77777777" w:rsidR="00120319" w:rsidRPr="00C33730" w:rsidRDefault="00120319" w:rsidP="00C33730">
                                <w:pPr>
                                  <w:rPr>
                                    <w:lang w:val="kk-KZ"/>
                                  </w:rPr>
                                </w:pPr>
                                <w:r w:rsidRPr="00C33730">
                                  <w:rPr>
                                    <w:lang w:val="kk-KZ"/>
                                  </w:rPr>
                                  <w:t>Бәсекелес</w:t>
                                </w:r>
                                <w:r w:rsidRPr="00C33730">
                                  <w:t xml:space="preserve"> </w:t>
                                </w:r>
                                <w:r w:rsidRPr="00C33730">
                                  <w:rPr>
                                    <w:lang w:val="kk-KZ"/>
                                  </w:rPr>
                                  <w:t>банктің</w:t>
                                </w:r>
                              </w:p>
                              <w:p w14:paraId="6BBEB453" w14:textId="77777777" w:rsidR="00120319" w:rsidRPr="00C33730" w:rsidRDefault="00120319" w:rsidP="00C33730">
                                <w:pPr>
                                  <w:rPr>
                                    <w:lang w:val="kk-KZ"/>
                                  </w:rPr>
                                </w:pPr>
                                <w:r w:rsidRPr="00C33730">
                                  <w:rPr>
                                    <w:lang w:val="kk-KZ"/>
                                  </w:rPr>
                                  <w:t xml:space="preserve">өнімінің сапасы </w:t>
                                </w:r>
                              </w:p>
                            </w:txbxContent>
                          </wps:txbx>
                          <wps:bodyPr rot="0" vert="horz" wrap="square" lIns="91440" tIns="45720" rIns="91440" bIns="45720" anchor="t" anchorCtr="0" upright="1">
                            <a:noAutofit/>
                          </wps:bodyPr>
                        </wps:wsp>
                        <wps:wsp>
                          <wps:cNvPr id="510" name="Line 18"/>
                          <wps:cNvCnPr/>
                          <wps:spPr bwMode="auto">
                            <a:xfrm>
                              <a:off x="3641" y="2338"/>
                              <a:ext cx="1100" cy="35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 name="Text Box 19"/>
                          <wps:cNvSpPr txBox="1">
                            <a:spLocks noChangeArrowheads="1"/>
                          </wps:cNvSpPr>
                          <wps:spPr bwMode="auto">
                            <a:xfrm>
                              <a:off x="4636" y="3895"/>
                              <a:ext cx="1727" cy="833"/>
                            </a:xfrm>
                            <a:prstGeom prst="rect">
                              <a:avLst/>
                            </a:prstGeom>
                            <a:solidFill>
                              <a:srgbClr val="FFFFFF"/>
                            </a:solidFill>
                            <a:ln w="9525">
                              <a:solidFill>
                                <a:srgbClr val="FFFFFF"/>
                              </a:solidFill>
                              <a:miter lim="800000"/>
                              <a:headEnd/>
                              <a:tailEnd/>
                            </a:ln>
                          </wps:spPr>
                          <wps:txbx>
                            <w:txbxContent>
                              <w:p w14:paraId="691EBE3C" w14:textId="77777777" w:rsidR="00120319" w:rsidRPr="009B28C1" w:rsidRDefault="00120319" w:rsidP="00A62662">
                                <w:pPr>
                                  <w:rPr>
                                    <w:lang w:val="kk-KZ"/>
                                  </w:rPr>
                                </w:pPr>
                                <w:r w:rsidRPr="009B28C1">
                                  <w:rPr>
                                    <w:lang w:val="kk-KZ"/>
                                  </w:rPr>
                                  <w:t>Банктің өнімінің бағасы мен сапасы</w:t>
                                </w:r>
                              </w:p>
                            </w:txbxContent>
                          </wps:txbx>
                          <wps:bodyPr rot="0" vert="horz" wrap="square" lIns="91440" tIns="45720" rIns="91440" bIns="45720" anchor="t" anchorCtr="0" upright="1">
                            <a:noAutofit/>
                          </wps:bodyPr>
                        </wps:wsp>
                        <wps:wsp>
                          <wps:cNvPr id="118" name="Line 20"/>
                          <wps:cNvCnPr/>
                          <wps:spPr bwMode="auto">
                            <a:xfrm flipV="1">
                              <a:off x="5917" y="3756"/>
                              <a:ext cx="870" cy="11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Text Box 21"/>
                          <wps:cNvSpPr txBox="1">
                            <a:spLocks noChangeArrowheads="1"/>
                          </wps:cNvSpPr>
                          <wps:spPr bwMode="auto">
                            <a:xfrm>
                              <a:off x="2606" y="4219"/>
                              <a:ext cx="1270" cy="887"/>
                            </a:xfrm>
                            <a:prstGeom prst="rect">
                              <a:avLst/>
                            </a:prstGeom>
                            <a:solidFill>
                              <a:srgbClr val="FFFFFF"/>
                            </a:solidFill>
                            <a:ln w="9525">
                              <a:solidFill>
                                <a:srgbClr val="FFFFFF"/>
                              </a:solidFill>
                              <a:miter lim="800000"/>
                              <a:headEnd/>
                              <a:tailEnd/>
                            </a:ln>
                          </wps:spPr>
                          <wps:txbx>
                            <w:txbxContent>
                              <w:p w14:paraId="3152BAC1" w14:textId="4236D7F1" w:rsidR="00120319" w:rsidRPr="009B28C1" w:rsidRDefault="00120319" w:rsidP="009B28C1">
                                <w:pPr>
                                  <w:jc w:val="center"/>
                                  <w:rPr>
                                    <w:lang w:val="kk-KZ"/>
                                  </w:rPr>
                                </w:pPr>
                                <w:r w:rsidRPr="009B28C1">
                                  <w:rPr>
                                    <w:lang w:val="kk-KZ"/>
                                  </w:rPr>
                                  <w:t>Банктің и</w:t>
                                </w:r>
                                <w:r w:rsidRPr="009B28C1">
                                  <w:t>мидж</w:t>
                                </w:r>
                              </w:p>
                            </w:txbxContent>
                          </wps:txbx>
                          <wps:bodyPr rot="0" vert="horz" wrap="square" lIns="91440" tIns="45720" rIns="91440" bIns="45720" anchor="t" anchorCtr="0" upright="1">
                            <a:noAutofit/>
                          </wps:bodyPr>
                        </wps:wsp>
                        <wps:wsp>
                          <wps:cNvPr id="120" name="Line 22"/>
                          <wps:cNvCnPr/>
                          <wps:spPr bwMode="auto">
                            <a:xfrm flipV="1">
                              <a:off x="3963" y="3756"/>
                              <a:ext cx="1130" cy="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Text Box 23"/>
                          <wps:cNvSpPr txBox="1">
                            <a:spLocks noChangeArrowheads="1"/>
                          </wps:cNvSpPr>
                          <wps:spPr bwMode="auto">
                            <a:xfrm>
                              <a:off x="4682" y="4624"/>
                              <a:ext cx="1053" cy="631"/>
                            </a:xfrm>
                            <a:prstGeom prst="rect">
                              <a:avLst/>
                            </a:prstGeom>
                            <a:solidFill>
                              <a:srgbClr val="FFFFFF"/>
                            </a:solidFill>
                            <a:ln w="9525">
                              <a:solidFill>
                                <a:srgbClr val="FFFFFF"/>
                              </a:solidFill>
                              <a:miter lim="800000"/>
                              <a:headEnd/>
                              <a:tailEnd/>
                            </a:ln>
                          </wps:spPr>
                          <wps:txbx>
                            <w:txbxContent>
                              <w:p w14:paraId="3CFF3E8D" w14:textId="77777777" w:rsidR="00120319" w:rsidRPr="00BF2B2D" w:rsidRDefault="00120319" w:rsidP="009B28C1">
                                <w:pPr>
                                  <w:rPr>
                                    <w:i/>
                                  </w:rPr>
                                </w:pPr>
                                <w:r w:rsidRPr="00BF2B2D">
                                  <w:rPr>
                                    <w:i/>
                                    <w:lang w:val="kk-KZ"/>
                                  </w:rPr>
                                  <w:t>Себептері</w:t>
                                </w:r>
                                <w:r w:rsidRPr="00BF2B2D">
                                  <w:rPr>
                                    <w:i/>
                                  </w:rPr>
                                  <w:t xml:space="preserve"> </w:t>
                                </w:r>
                              </w:p>
                            </w:txbxContent>
                          </wps:txbx>
                          <wps:bodyPr rot="0" vert="horz" wrap="square" lIns="91440" tIns="45720" rIns="91440" bIns="45720" anchor="t" anchorCtr="0" upright="1">
                            <a:noAutofit/>
                          </wps:bodyPr>
                        </wps:wsp>
                        <wps:wsp>
                          <wps:cNvPr id="123" name="Line 24"/>
                          <wps:cNvCnPr/>
                          <wps:spPr bwMode="auto">
                            <a:xfrm>
                              <a:off x="6286" y="5567"/>
                              <a:ext cx="706"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Text Box 25"/>
                          <wps:cNvSpPr txBox="1">
                            <a:spLocks noChangeArrowheads="1"/>
                          </wps:cNvSpPr>
                          <wps:spPr bwMode="auto">
                            <a:xfrm>
                              <a:off x="2830" y="5255"/>
                              <a:ext cx="3452" cy="593"/>
                            </a:xfrm>
                            <a:prstGeom prst="rect">
                              <a:avLst/>
                            </a:prstGeom>
                            <a:solidFill>
                              <a:srgbClr val="FFFFFF"/>
                            </a:solidFill>
                            <a:ln w="9525">
                              <a:solidFill>
                                <a:srgbClr val="FFFFFF"/>
                              </a:solidFill>
                              <a:miter lim="800000"/>
                              <a:headEnd/>
                              <a:tailEnd/>
                            </a:ln>
                          </wps:spPr>
                          <wps:txbx>
                            <w:txbxContent>
                              <w:p w14:paraId="16840F42" w14:textId="77777777" w:rsidR="00120319" w:rsidRPr="009B28C1" w:rsidRDefault="00120319" w:rsidP="00A62662">
                                <w:pPr>
                                  <w:rPr>
                                    <w:lang w:val="kk-KZ"/>
                                  </w:rPr>
                                </w:pPr>
                                <w:r w:rsidRPr="009B28C1">
                                  <w:rPr>
                                    <w:lang w:val="kk-KZ"/>
                                  </w:rPr>
                                  <w:t>Талдау объектісінің әсерлі факторлары</w:t>
                                </w:r>
                              </w:p>
                            </w:txbxContent>
                          </wps:txbx>
                          <wps:bodyPr rot="0" vert="horz" wrap="square" lIns="91440" tIns="45720" rIns="91440" bIns="45720" anchor="t" anchorCtr="0" upright="1">
                            <a:noAutofit/>
                          </wps:bodyPr>
                        </wps:wsp>
                      </wpg:wgp>
                      <wps:wsp>
                        <wps:cNvPr id="59" name="Прямая соединительная линия 59"/>
                        <wps:cNvCnPr/>
                        <wps:spPr>
                          <a:xfrm>
                            <a:off x="3007243" y="85056"/>
                            <a:ext cx="1071120" cy="1192222"/>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66CFF3" id="Полотно 144" o:spid="_x0000_s1161" editas="canvas" style="width:480.85pt;height:195.35pt;mso-position-horizontal-relative:char;mso-position-vertical-relative:line" coordsize="61061,24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">
                <v:shape id="_x0000_s1162" type="#_x0000_t75" style="position:absolute;width:61061;height:24803;visibility:visible;mso-wrap-style:square">
                  <v:fill o:detectmouseclick="t"/>
                  <v:path o:connecttype="none"/>
                </v:shape>
                <v:line id="Line 4" o:spid="_x0000_s1163" style="position:absolute;visibility:visible;mso-wrap-style:square" from="16840,1481" to="26288,16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">
                  <v:stroke endarrow="block"/>
                </v:line>
                <v:group id="Group 5" o:spid="_x0000_s1164" style="position:absolute;top:490;width:61061;height:24244" coordorigin="2606,1607" coordsize="672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line id="Line 6" o:spid="_x0000_s1165" style="position:absolute;visibility:visible;mso-wrap-style:square" from="2834,3621" to="7775,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" strokeweight="1.5pt">
                    <v:stroke endarrow="block"/>
                  </v:line>
                  <v:line id="Line 7" o:spid="_x0000_s1166" style="position:absolute;visibility:visible;mso-wrap-style:square" from="7775,1670" to="7776,5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" strokeweight="1.5pt"/>
                  <v:shape id="Text Box 8" o:spid="_x0000_s1167" type="#_x0000_t202" style="position:absolute;left:7916;top:2505;width:1412;height: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" strokecolor="white">
                    <v:textbox>
                      <w:txbxContent>
                        <w:p w14:paraId="3C27FF50" w14:textId="77777777" w:rsidR="00120319" w:rsidRDefault="00120319" w:rsidP="00A62662">
                          <w:pPr>
                            <w:rPr>
                              <w:sz w:val="20"/>
                              <w:szCs w:val="20"/>
                            </w:rPr>
                          </w:pPr>
                          <w:r>
                            <w:rPr>
                              <w:sz w:val="20"/>
                              <w:szCs w:val="20"/>
                            </w:rPr>
                            <w:t xml:space="preserve"> </w:t>
                          </w:r>
                        </w:p>
                        <w:p w14:paraId="657A82AB" w14:textId="77777777" w:rsidR="00120319" w:rsidRPr="00BF2B2D" w:rsidRDefault="00120319" w:rsidP="00A62662">
                          <w:pPr>
                            <w:jc w:val="center"/>
                            <w:rPr>
                              <w:lang w:val="kk-KZ"/>
                            </w:rPr>
                          </w:pPr>
                          <w:r w:rsidRPr="00BF2B2D">
                            <w:t>«</w:t>
                          </w:r>
                          <w:r w:rsidRPr="00BF2B2D">
                            <w:rPr>
                              <w:lang w:val="kk-KZ"/>
                            </w:rPr>
                            <w:t>Келісім шарт жұмысының</w:t>
                          </w:r>
                          <w:r w:rsidRPr="00BF2B2D">
                            <w:t>»</w:t>
                          </w:r>
                        </w:p>
                        <w:p w14:paraId="27F3B576" w14:textId="77777777" w:rsidR="00120319" w:rsidRPr="00BF2B2D" w:rsidRDefault="00120319" w:rsidP="00A62662">
                          <w:pPr>
                            <w:jc w:val="center"/>
                            <w:rPr>
                              <w:lang w:val="kk-KZ"/>
                            </w:rPr>
                          </w:pPr>
                          <w:r w:rsidRPr="00BF2B2D">
                            <w:rPr>
                              <w:lang w:val="kk-KZ"/>
                            </w:rPr>
                            <w:t>үдерісінің көрсеткіші</w:t>
                          </w:r>
                        </w:p>
                        <w:p w14:paraId="5013BCD6" w14:textId="77777777" w:rsidR="00120319" w:rsidRPr="00BF2B2D" w:rsidRDefault="00120319" w:rsidP="00A62662">
                          <w:pPr>
                            <w:jc w:val="center"/>
                          </w:pPr>
                        </w:p>
                        <w:p w14:paraId="20403376" w14:textId="77777777" w:rsidR="00120319" w:rsidRPr="00BF2B2D" w:rsidRDefault="00120319" w:rsidP="00A62662">
                          <w:pPr>
                            <w:jc w:val="center"/>
                            <w:rPr>
                              <w:i/>
                              <w:lang w:val="kk-KZ"/>
                            </w:rPr>
                          </w:pPr>
                          <w:r w:rsidRPr="00BF2B2D">
                            <w:rPr>
                              <w:i/>
                              <w:lang w:val="kk-KZ"/>
                            </w:rPr>
                            <w:t>Келісім шарт жасау</w:t>
                          </w:r>
                        </w:p>
                      </w:txbxContent>
                    </v:textbox>
                  </v:shape>
                  <v:shape id="Text Box 9" o:spid="_x0000_s1168" type="#_x0000_t202" style="position:absolute;left:8057;top:4876;width:1271;height: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" strokecolor="white">
                    <v:textbox>
                      <w:txbxContent>
                        <w:p w14:paraId="415371E0" w14:textId="77777777" w:rsidR="00120319" w:rsidRPr="00BF2B2D" w:rsidRDefault="00120319" w:rsidP="00A62662">
                          <w:pPr>
                            <w:rPr>
                              <w:i/>
                            </w:rPr>
                          </w:pPr>
                          <w:r w:rsidRPr="00BF2B2D">
                            <w:rPr>
                              <w:i/>
                              <w:lang w:val="kk-KZ"/>
                            </w:rPr>
                            <w:t xml:space="preserve">Зерттеу </w:t>
                          </w:r>
                          <w:r w:rsidRPr="00BF2B2D">
                            <w:rPr>
                              <w:i/>
                            </w:rPr>
                            <w:t xml:space="preserve"> </w:t>
                          </w:r>
                        </w:p>
                      </w:txbxContent>
                    </v:textbox>
                  </v:shape>
                  <v:shape id="Text Box 11" o:spid="_x0000_s1169" type="#_x0000_t202" style="position:absolute;left:6363;top:1607;width:1267;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" strokecolor="white">
                    <v:textbox>
                      <w:txbxContent>
                        <w:p w14:paraId="13B05D0D" w14:textId="77777777" w:rsidR="00120319" w:rsidRPr="009B28C1" w:rsidRDefault="00120319" w:rsidP="00A62662">
                          <w:pPr>
                            <w:rPr>
                              <w:lang w:val="kk-KZ"/>
                            </w:rPr>
                          </w:pPr>
                          <w:r w:rsidRPr="009B28C1">
                            <w:rPr>
                              <w:lang w:val="kk-KZ"/>
                            </w:rPr>
                            <w:t xml:space="preserve">       Нарық коньюктурасы</w:t>
                          </w:r>
                        </w:p>
                        <w:p w14:paraId="6FEE7617" w14:textId="77777777" w:rsidR="00120319" w:rsidRPr="000839D9" w:rsidRDefault="00120319" w:rsidP="00A62662">
                          <w:pPr>
                            <w:rPr>
                              <w:sz w:val="20"/>
                              <w:szCs w:val="20"/>
                              <w:lang w:val="kk-KZ"/>
                            </w:rPr>
                          </w:pPr>
                        </w:p>
                      </w:txbxContent>
                    </v:textbox>
                  </v:shape>
                  <v:line id="Line 12" o:spid="_x0000_s1170" style="position:absolute;flip:x;visibility:visible;mso-wrap-style:square" from="6992,2400" to="709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">
                    <v:stroke endarrow="block"/>
                  </v:line>
                  <v:shape id="Text Box 13" o:spid="_x0000_s1171" type="#_x0000_t202" style="position:absolute;left:4636;top:1670;width:1304;height: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" filled="f" stroked="f">
                    <v:textbox>
                      <w:txbxContent>
                        <w:p w14:paraId="577D9102" w14:textId="77777777" w:rsidR="00120319" w:rsidRPr="009B28C1" w:rsidRDefault="00120319" w:rsidP="00A62662">
                          <w:r w:rsidRPr="009B28C1">
                            <w:rPr>
                              <w:lang w:val="kk-KZ"/>
                            </w:rPr>
                            <w:t>Бәсеке</w:t>
                          </w:r>
                          <w:r w:rsidRPr="009B28C1">
                            <w:t>лес</w:t>
                          </w:r>
                          <w:r w:rsidRPr="009B28C1">
                            <w:rPr>
                              <w:lang w:val="kk-KZ"/>
                            </w:rPr>
                            <w:t xml:space="preserve"> банктің саны</w:t>
                          </w:r>
                          <w:r w:rsidRPr="009B28C1">
                            <w:t xml:space="preserve"> </w:t>
                          </w:r>
                        </w:p>
                      </w:txbxContent>
                    </v:textbox>
                  </v:shape>
                  <v:line id="Line 14" o:spid="_x0000_s1172" style="position:absolute;rotation:978421fd;flip:x;visibility:visible;mso-wrap-style:square" from="5112,2383" to="5960,3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">
                    <v:stroke endarrow="block"/>
                  </v:line>
                  <v:shape id="Text Box 15" o:spid="_x0000_s1173" type="#_x0000_t202" style="position:absolute;left:2606;top:2442;width:155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" strokecolor="white">
                    <v:textbox>
                      <w:txbxContent>
                        <w:p w14:paraId="76F4D60F" w14:textId="77777777" w:rsidR="00120319" w:rsidRPr="009B28C1" w:rsidRDefault="00120319" w:rsidP="00A62662">
                          <w:pPr>
                            <w:rPr>
                              <w:lang w:val="kk-KZ"/>
                            </w:rPr>
                          </w:pPr>
                          <w:r w:rsidRPr="009B28C1">
                            <w:rPr>
                              <w:lang w:val="kk-KZ"/>
                            </w:rPr>
                            <w:t>Бәсекелес банктің  өнімінің бағасы</w:t>
                          </w:r>
                        </w:p>
                      </w:txbxContent>
                    </v:textbox>
                  </v:shape>
                  <v:line id="Line 16" o:spid="_x0000_s1174" style="position:absolute;visibility:visible;mso-wrap-style:square" from="3963,3151" to="5129,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shape id="Text Box 17" o:spid="_x0000_s1175" type="#_x0000_t202" style="position:absolute;left:2693;top:1607;width:1551;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" strokecolor="white">
                    <v:textbox>
                      <w:txbxContent>
                        <w:p w14:paraId="06AB112E" w14:textId="77777777" w:rsidR="00120319" w:rsidRPr="00C33730" w:rsidRDefault="00120319" w:rsidP="00C33730">
                          <w:pPr>
                            <w:rPr>
                              <w:lang w:val="kk-KZ"/>
                            </w:rPr>
                          </w:pPr>
                          <w:r w:rsidRPr="00C33730">
                            <w:rPr>
                              <w:lang w:val="kk-KZ"/>
                            </w:rPr>
                            <w:t>Бәсекелес</w:t>
                          </w:r>
                          <w:r w:rsidRPr="00C33730">
                            <w:t xml:space="preserve"> </w:t>
                          </w:r>
                          <w:r w:rsidRPr="00C33730">
                            <w:rPr>
                              <w:lang w:val="kk-KZ"/>
                            </w:rPr>
                            <w:t>банктің</w:t>
                          </w:r>
                        </w:p>
                        <w:p w14:paraId="6BBEB453" w14:textId="77777777" w:rsidR="00120319" w:rsidRPr="00C33730" w:rsidRDefault="00120319" w:rsidP="00C33730">
                          <w:pPr>
                            <w:rPr>
                              <w:lang w:val="kk-KZ"/>
                            </w:rPr>
                          </w:pPr>
                          <w:r w:rsidRPr="00C33730">
                            <w:rPr>
                              <w:lang w:val="kk-KZ"/>
                            </w:rPr>
                            <w:t xml:space="preserve">өнімінің сапасы </w:t>
                          </w:r>
                        </w:p>
                      </w:txbxContent>
                    </v:textbox>
                  </v:shape>
                  <v:line id="Line 18" o:spid="_x0000_s1176" style="position:absolute;visibility:visible;mso-wrap-style:square" from="3641,2338" to="4741,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">
                    <v:stroke endarrow="block"/>
                  </v:line>
                  <v:shape id="Text Box 19" o:spid="_x0000_s1177" type="#_x0000_t202" style="position:absolute;left:4636;top:3895;width:1727;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" strokecolor="white">
                    <v:textbox>
                      <w:txbxContent>
                        <w:p w14:paraId="691EBE3C" w14:textId="77777777" w:rsidR="00120319" w:rsidRPr="009B28C1" w:rsidRDefault="00120319" w:rsidP="00A62662">
                          <w:pPr>
                            <w:rPr>
                              <w:lang w:val="kk-KZ"/>
                            </w:rPr>
                          </w:pPr>
                          <w:r w:rsidRPr="009B28C1">
                            <w:rPr>
                              <w:lang w:val="kk-KZ"/>
                            </w:rPr>
                            <w:t>Банктің өнімінің бағасы мен сапасы</w:t>
                          </w:r>
                        </w:p>
                      </w:txbxContent>
                    </v:textbox>
                  </v:shape>
                  <v:line id="Line 20" o:spid="_x0000_s1178" style="position:absolute;flip:y;visibility:visible;mso-wrap-style:square" from="5917,3756" to="6787,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">
                    <v:stroke endarrow="block"/>
                  </v:line>
                  <v:shape id="Text Box 21" o:spid="_x0000_s1179" type="#_x0000_t202" style="position:absolute;left:2606;top:4219;width:1270;height: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" strokecolor="white">
                    <v:textbox>
                      <w:txbxContent>
                        <w:p w14:paraId="3152BAC1" w14:textId="4236D7F1" w:rsidR="00120319" w:rsidRPr="009B28C1" w:rsidRDefault="00120319" w:rsidP="009B28C1">
                          <w:pPr>
                            <w:jc w:val="center"/>
                            <w:rPr>
                              <w:lang w:val="kk-KZ"/>
                            </w:rPr>
                          </w:pPr>
                          <w:r w:rsidRPr="009B28C1">
                            <w:rPr>
                              <w:lang w:val="kk-KZ"/>
                            </w:rPr>
                            <w:t>Банктің и</w:t>
                          </w:r>
                          <w:r w:rsidRPr="009B28C1">
                            <w:t>мидж</w:t>
                          </w:r>
                        </w:p>
                      </w:txbxContent>
                    </v:textbox>
                  </v:shape>
                  <v:line id="Line 22" o:spid="_x0000_s1180" style="position:absolute;flip:y;visibility:visible;mso-wrap-style:square" from="3963,3756" to="5093,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">
                    <v:stroke endarrow="block"/>
                  </v:line>
                  <v:shape id="Text Box 23" o:spid="_x0000_s1181" type="#_x0000_t202" style="position:absolute;left:4682;top:4624;width:1053;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" strokecolor="white">
                    <v:textbox>
                      <w:txbxContent>
                        <w:p w14:paraId="3CFF3E8D" w14:textId="77777777" w:rsidR="00120319" w:rsidRPr="00BF2B2D" w:rsidRDefault="00120319" w:rsidP="009B28C1">
                          <w:pPr>
                            <w:rPr>
                              <w:i/>
                            </w:rPr>
                          </w:pPr>
                          <w:r w:rsidRPr="00BF2B2D">
                            <w:rPr>
                              <w:i/>
                              <w:lang w:val="kk-KZ"/>
                            </w:rPr>
                            <w:t>Себептері</w:t>
                          </w:r>
                          <w:r w:rsidRPr="00BF2B2D">
                            <w:rPr>
                              <w:i/>
                            </w:rPr>
                            <w:t xml:space="preserve"> </w:t>
                          </w:r>
                        </w:p>
                      </w:txbxContent>
                    </v:textbox>
                  </v:shape>
                  <v:line id="Line 24" o:spid="_x0000_s1182" style="position:absolute;visibility:visible;mso-wrap-style:square" from="6286,5567" to="6992,5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">
                    <v:stroke endarrow="block"/>
                  </v:line>
                  <v:shape id="Text Box 25" o:spid="_x0000_s1183" type="#_x0000_t202" style="position:absolute;left:2830;top:5255;width:345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" strokecolor="white">
                    <v:textbox>
                      <w:txbxContent>
                        <w:p w14:paraId="16840F42" w14:textId="77777777" w:rsidR="00120319" w:rsidRPr="009B28C1" w:rsidRDefault="00120319" w:rsidP="00A62662">
                          <w:pPr>
                            <w:rPr>
                              <w:lang w:val="kk-KZ"/>
                            </w:rPr>
                          </w:pPr>
                          <w:r w:rsidRPr="009B28C1">
                            <w:rPr>
                              <w:lang w:val="kk-KZ"/>
                            </w:rPr>
                            <w:t>Талдау объектісінің әсерлі факторлары</w:t>
                          </w:r>
                        </w:p>
                      </w:txbxContent>
                    </v:textbox>
                  </v:shape>
                </v:group>
                <v:line id="Прямая соединительная линия 59" o:spid="_x0000_s1184" style="position:absolute;visibility:visible;mso-wrap-style:square" from="30072,850" to="40783,12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" strokecolor="black [3040]"/>
                <w10:anchorlock/>
              </v:group>
            </w:pict>
          </mc:Fallback>
        </mc:AlternateContent>
      </w:r>
    </w:p>
    <w:p w14:paraId="1EB18C2C" w14:textId="2A7E11D6" w:rsidR="002639F2" w:rsidRPr="00D76DB6" w:rsidRDefault="00075B1A" w:rsidP="00BF2B2D">
      <w:pPr>
        <w:tabs>
          <w:tab w:val="left" w:pos="9354"/>
        </w:tabs>
        <w:ind w:right="-1"/>
        <w:jc w:val="center"/>
        <w:rPr>
          <w:color w:val="0D0D0D" w:themeColor="text1" w:themeTint="F2"/>
          <w:sz w:val="28"/>
          <w:szCs w:val="28"/>
          <w:lang w:val="kk-KZ"/>
        </w:rPr>
      </w:pPr>
      <w:r w:rsidRPr="00D76DB6">
        <w:rPr>
          <w:color w:val="0D0D0D" w:themeColor="text1" w:themeTint="F2"/>
          <w:sz w:val="28"/>
          <w:szCs w:val="28"/>
          <w:lang w:val="kk-KZ"/>
        </w:rPr>
        <w:t>Сурет 35</w:t>
      </w:r>
      <w:r w:rsidR="002639F2" w:rsidRPr="00D76DB6">
        <w:rPr>
          <w:color w:val="0D0D0D" w:themeColor="text1" w:themeTint="F2"/>
          <w:sz w:val="28"/>
          <w:szCs w:val="28"/>
          <w:lang w:val="kk-KZ"/>
        </w:rPr>
        <w:t xml:space="preserve"> </w:t>
      </w:r>
      <w:r w:rsidR="00585FD8">
        <w:rPr>
          <w:color w:val="0D0D0D" w:themeColor="text1" w:themeTint="F2"/>
          <w:sz w:val="28"/>
          <w:szCs w:val="28"/>
          <w:lang w:val="kk-KZ"/>
        </w:rPr>
        <w:t>–</w:t>
      </w:r>
      <w:r w:rsidR="002639F2" w:rsidRPr="00D76DB6">
        <w:rPr>
          <w:color w:val="0D0D0D" w:themeColor="text1" w:themeTint="F2"/>
          <w:sz w:val="28"/>
          <w:szCs w:val="28"/>
          <w:lang w:val="kk-KZ"/>
        </w:rPr>
        <w:t xml:space="preserve"> «Келісім шарт жұмысының» көрсеткіштері үшін  зерттеу-се</w:t>
      </w:r>
      <w:r w:rsidR="00C95F69">
        <w:rPr>
          <w:color w:val="0D0D0D" w:themeColor="text1" w:themeTint="F2"/>
          <w:sz w:val="28"/>
          <w:szCs w:val="28"/>
          <w:lang w:val="kk-KZ"/>
        </w:rPr>
        <w:t>б</w:t>
      </w:r>
      <w:r w:rsidR="002639F2" w:rsidRPr="00D76DB6">
        <w:rPr>
          <w:color w:val="0D0D0D" w:themeColor="text1" w:themeTint="F2"/>
          <w:sz w:val="28"/>
          <w:szCs w:val="28"/>
          <w:lang w:val="kk-KZ"/>
        </w:rPr>
        <w:t>ептерінің диаграмма</w:t>
      </w:r>
      <w:r w:rsidR="008136AE">
        <w:rPr>
          <w:color w:val="0D0D0D" w:themeColor="text1" w:themeTint="F2"/>
          <w:sz w:val="28"/>
          <w:szCs w:val="28"/>
          <w:lang w:val="kk-KZ"/>
        </w:rPr>
        <w:t>сы</w:t>
      </w:r>
    </w:p>
    <w:p w14:paraId="1B71EF0B" w14:textId="77777777" w:rsidR="00BF2B2D" w:rsidRPr="00BF2B2D" w:rsidRDefault="00BF2B2D" w:rsidP="002639F2">
      <w:pPr>
        <w:tabs>
          <w:tab w:val="left" w:pos="9354"/>
        </w:tabs>
        <w:ind w:right="-1" w:firstLine="709"/>
        <w:jc w:val="both"/>
        <w:rPr>
          <w:color w:val="0D0D0D" w:themeColor="text1" w:themeTint="F2"/>
          <w:sz w:val="16"/>
          <w:szCs w:val="16"/>
          <w:lang w:val="kk-KZ"/>
        </w:rPr>
      </w:pPr>
    </w:p>
    <w:p w14:paraId="1C5B46A2" w14:textId="64F7780C" w:rsidR="002639F2" w:rsidRPr="00D76DB6" w:rsidRDefault="002639F2" w:rsidP="002639F2">
      <w:pPr>
        <w:tabs>
          <w:tab w:val="left" w:pos="9354"/>
        </w:tabs>
        <w:ind w:right="-1" w:firstLine="709"/>
        <w:jc w:val="both"/>
        <w:rPr>
          <w:color w:val="0D0D0D" w:themeColor="text1" w:themeTint="F2"/>
          <w:lang w:val="kk-KZ"/>
        </w:rPr>
      </w:pPr>
      <w:r w:rsidRPr="00D76DB6">
        <w:rPr>
          <w:color w:val="0D0D0D" w:themeColor="text1" w:themeTint="F2"/>
          <w:lang w:val="kk-KZ"/>
        </w:rPr>
        <w:t xml:space="preserve">Ескерту </w:t>
      </w:r>
      <w:r w:rsidRPr="00BF2B2D">
        <w:rPr>
          <w:color w:val="0D0D0D" w:themeColor="text1" w:themeTint="F2"/>
          <w:lang w:val="kk-KZ"/>
        </w:rPr>
        <w:t xml:space="preserve">– </w:t>
      </w:r>
      <w:r w:rsidR="00BF2B2D" w:rsidRPr="00421BD3">
        <w:rPr>
          <w:rFonts w:eastAsia="Calibri"/>
          <w:bCs/>
          <w:lang w:val="kk-KZ"/>
        </w:rPr>
        <w:t>Әдебиет негізінде құралған [</w:t>
      </w:r>
      <w:r w:rsidR="0077174D" w:rsidRPr="00BF2B2D">
        <w:rPr>
          <w:color w:val="0D0D0D" w:themeColor="text1" w:themeTint="F2"/>
          <w:lang w:val="kk-KZ"/>
        </w:rPr>
        <w:t>10</w:t>
      </w:r>
      <w:r w:rsidR="00E546AA" w:rsidRPr="00BF2B2D">
        <w:rPr>
          <w:color w:val="0D0D0D" w:themeColor="text1" w:themeTint="F2"/>
          <w:lang w:val="kk-KZ"/>
        </w:rPr>
        <w:t>4</w:t>
      </w:r>
      <w:r w:rsidRPr="00BF2B2D">
        <w:rPr>
          <w:color w:val="0D0D0D" w:themeColor="text1" w:themeTint="F2"/>
          <w:lang w:val="kk-KZ"/>
        </w:rPr>
        <w:t xml:space="preserve">] </w:t>
      </w:r>
    </w:p>
    <w:p w14:paraId="56FEB909" w14:textId="5534D34D" w:rsidR="00D65961" w:rsidRPr="00D76DB6" w:rsidRDefault="002639F2" w:rsidP="00D65961">
      <w:pPr>
        <w:shd w:val="clear" w:color="auto" w:fill="FFFFFF" w:themeFill="background1"/>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lastRenderedPageBreak/>
        <w:t>Қызмет көрсету сапасының мақсаттары мен маңыздылығы: банк өнімдері мен қызметтерін сату, клиенттерге кешенді қызмет көрсету және қайталама сату көлемінің өсуі; тұтынушылар базасының ұлғаюы; қанағаттанушылықты арттыру және тұтынушылардың шағымдарының санын азайту; клиенттермен байланыс тиімділігін арттыру; банктің беделі мен имиджінің өсуі; банк қызметкерлерінің қызмет көрсету саласындағы бірыңғай стандарттар мен ережелерді тиісті түрде сақтауын; банк саласын дамыту стратегиясының құрамдас бөлігі ретінде қ</w:t>
      </w:r>
      <w:r w:rsidR="003D62EC" w:rsidRPr="00D76DB6">
        <w:rPr>
          <w:color w:val="0D0D0D" w:themeColor="text1" w:themeTint="F2"/>
          <w:sz w:val="28"/>
          <w:szCs w:val="28"/>
          <w:lang w:val="kk-KZ"/>
        </w:rPr>
        <w:t>ы</w:t>
      </w:r>
      <w:r w:rsidR="0077174D" w:rsidRPr="00D76DB6">
        <w:rPr>
          <w:color w:val="0D0D0D" w:themeColor="text1" w:themeTint="F2"/>
          <w:sz w:val="28"/>
          <w:szCs w:val="28"/>
          <w:lang w:val="kk-KZ"/>
        </w:rPr>
        <w:t>змет көрсету сапасын арттыру</w:t>
      </w:r>
      <w:r w:rsidR="00BF2B2D">
        <w:rPr>
          <w:color w:val="0D0D0D" w:themeColor="text1" w:themeTint="F2"/>
          <w:sz w:val="28"/>
          <w:szCs w:val="28"/>
          <w:lang w:val="kk-KZ"/>
        </w:rPr>
        <w:t xml:space="preserve"> </w:t>
      </w:r>
      <w:r w:rsidR="0077174D" w:rsidRPr="00D76DB6">
        <w:rPr>
          <w:color w:val="0D0D0D" w:themeColor="text1" w:themeTint="F2"/>
          <w:sz w:val="28"/>
          <w:szCs w:val="28"/>
          <w:lang w:val="kk-KZ"/>
        </w:rPr>
        <w:t>[10</w:t>
      </w:r>
      <w:r w:rsidR="00E546AA" w:rsidRPr="00D76DB6">
        <w:rPr>
          <w:color w:val="0D0D0D" w:themeColor="text1" w:themeTint="F2"/>
          <w:sz w:val="28"/>
          <w:szCs w:val="28"/>
          <w:lang w:val="kk-KZ"/>
        </w:rPr>
        <w:t>5</w:t>
      </w:r>
      <w:r w:rsidR="00D65961" w:rsidRPr="00D76DB6">
        <w:rPr>
          <w:color w:val="0D0D0D" w:themeColor="text1" w:themeTint="F2"/>
          <w:sz w:val="28"/>
          <w:szCs w:val="28"/>
          <w:lang w:val="kk-KZ"/>
        </w:rPr>
        <w:t>].</w:t>
      </w:r>
    </w:p>
    <w:p w14:paraId="050D8556" w14:textId="0C5CA8DA" w:rsidR="002639F2" w:rsidRPr="00D76DB6" w:rsidRDefault="001F58BF" w:rsidP="007E4521">
      <w:pPr>
        <w:shd w:val="clear" w:color="auto" w:fill="FFFFFF" w:themeFill="background1"/>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Style w:val="FontStyle28"/>
          <w:rFonts w:ascii="Times New Roman" w:hAnsi="Times New Roman" w:cs="Times New Roman"/>
          <w:b w:val="0"/>
          <w:bCs w:val="0"/>
          <w:i w:val="0"/>
          <w:iCs w:val="0"/>
          <w:color w:val="0D0D0D" w:themeColor="text1" w:themeTint="F2"/>
          <w:spacing w:val="0"/>
          <w:sz w:val="28"/>
          <w:szCs w:val="28"/>
          <w:lang w:val="kk-KZ"/>
        </w:rPr>
      </w:pPr>
      <w:r>
        <w:rPr>
          <w:rStyle w:val="FontStyle18"/>
          <w:noProof/>
          <w:color w:val="0D0D0D" w:themeColor="text1" w:themeTint="F2"/>
          <w:sz w:val="28"/>
          <w:szCs w:val="28"/>
          <w:lang w:val="kk-KZ"/>
        </w:rPr>
        <w:t>«</w:t>
      </w:r>
      <w:r w:rsidR="002639F2" w:rsidRPr="00D76DB6">
        <w:rPr>
          <w:rStyle w:val="FontStyle18"/>
          <w:noProof/>
          <w:color w:val="0D0D0D" w:themeColor="text1" w:themeTint="F2"/>
          <w:sz w:val="28"/>
          <w:szCs w:val="28"/>
          <w:lang w:val="kk-KZ"/>
        </w:rPr>
        <w:t xml:space="preserve">Қазақстан </w:t>
      </w:r>
      <w:r>
        <w:rPr>
          <w:rStyle w:val="FontStyle18"/>
          <w:noProof/>
          <w:color w:val="0D0D0D" w:themeColor="text1" w:themeTint="F2"/>
          <w:sz w:val="28"/>
          <w:szCs w:val="28"/>
          <w:lang w:val="kk-KZ"/>
        </w:rPr>
        <w:t>Р</w:t>
      </w:r>
      <w:r w:rsidR="002639F2" w:rsidRPr="00D76DB6">
        <w:rPr>
          <w:rStyle w:val="FontStyle18"/>
          <w:noProof/>
          <w:color w:val="0D0D0D" w:themeColor="text1" w:themeTint="F2"/>
          <w:sz w:val="28"/>
          <w:szCs w:val="28"/>
          <w:lang w:val="kk-KZ"/>
        </w:rPr>
        <w:t>еспубликасының банктер және банктік кызмет туралы</w:t>
      </w:r>
      <w:r w:rsidR="006C066E">
        <w:rPr>
          <w:rStyle w:val="FontStyle18"/>
          <w:noProof/>
          <w:color w:val="0D0D0D" w:themeColor="text1" w:themeTint="F2"/>
          <w:sz w:val="28"/>
          <w:szCs w:val="28"/>
          <w:lang w:val="kk-KZ"/>
        </w:rPr>
        <w:t>»</w:t>
      </w:r>
      <w:r w:rsidR="002639F2" w:rsidRPr="00D76DB6">
        <w:rPr>
          <w:rStyle w:val="FontStyle18"/>
          <w:noProof/>
          <w:color w:val="0D0D0D" w:themeColor="text1" w:themeTint="F2"/>
          <w:sz w:val="28"/>
          <w:szCs w:val="28"/>
          <w:lang w:val="kk-KZ"/>
        </w:rPr>
        <w:t xml:space="preserve"> Заңына сәйкес барлық банк ұйымдары да, тұтастай банк жүйесі де өз  қызметін жетілдіру жолдарын қарастыруға міндетті. </w:t>
      </w:r>
      <w:r>
        <w:rPr>
          <w:rStyle w:val="FontStyle18"/>
          <w:noProof/>
          <w:color w:val="0D0D0D" w:themeColor="text1" w:themeTint="F2"/>
          <w:sz w:val="28"/>
          <w:szCs w:val="28"/>
          <w:lang w:val="kk-KZ"/>
        </w:rPr>
        <w:t>Мұнда</w:t>
      </w:r>
      <w:r w:rsidR="002639F2" w:rsidRPr="00D76DB6">
        <w:rPr>
          <w:rStyle w:val="FontStyle18"/>
          <w:noProof/>
          <w:color w:val="0D0D0D" w:themeColor="text1" w:themeTint="F2"/>
          <w:sz w:val="28"/>
          <w:szCs w:val="28"/>
          <w:lang w:val="kk-KZ"/>
        </w:rPr>
        <w:t xml:space="preserve"> қаржылық өзгерістермен қатар басқару жүйесін де жақсарта түсу мәселесі шешуші рөл атқарады. Ел басы жолдауында көрсетілгендей қаржы секторында Еуроодақ стандарттарын енгізу мақсаты барлық қаржы институттарынан жан-жақты дайындықтар</w:t>
      </w:r>
      <w:r>
        <w:rPr>
          <w:rStyle w:val="FontStyle18"/>
          <w:noProof/>
          <w:color w:val="0D0D0D" w:themeColor="text1" w:themeTint="F2"/>
          <w:sz w:val="28"/>
          <w:szCs w:val="28"/>
          <w:lang w:val="kk-KZ"/>
        </w:rPr>
        <w:t>ды</w:t>
      </w:r>
      <w:r w:rsidR="002639F2" w:rsidRPr="00D76DB6">
        <w:rPr>
          <w:rStyle w:val="FontStyle18"/>
          <w:noProof/>
          <w:color w:val="0D0D0D" w:themeColor="text1" w:themeTint="F2"/>
          <w:sz w:val="28"/>
          <w:szCs w:val="28"/>
          <w:lang w:val="kk-KZ"/>
        </w:rPr>
        <w:t xml:space="preserve"> талап етеді. Сондықтан, </w:t>
      </w:r>
      <w:r w:rsidR="002639F2" w:rsidRPr="00D76DB6">
        <w:rPr>
          <w:rStyle w:val="FontStyle17"/>
          <w:b w:val="0"/>
          <w:noProof/>
          <w:color w:val="0D0D0D" w:themeColor="text1" w:themeTint="F2"/>
          <w:sz w:val="28"/>
          <w:szCs w:val="28"/>
          <w:lang w:val="kk-KZ"/>
        </w:rPr>
        <w:t>жаһандану жағдайында банк қызметін сапалы басқару және оның банкаралық бәсекелестіктегі рөлі</w:t>
      </w:r>
      <w:r w:rsidR="002639F2" w:rsidRPr="00D76DB6">
        <w:rPr>
          <w:rStyle w:val="FontStyle18"/>
          <w:noProof/>
          <w:color w:val="0D0D0D" w:themeColor="text1" w:themeTint="F2"/>
          <w:sz w:val="28"/>
          <w:szCs w:val="28"/>
          <w:lang w:val="kk-KZ"/>
        </w:rPr>
        <w:t xml:space="preserve">: </w:t>
      </w:r>
    </w:p>
    <w:p w14:paraId="72C0D967" w14:textId="59C66F49" w:rsidR="002639F2" w:rsidRPr="00D76DB6" w:rsidRDefault="002639F2" w:rsidP="007E4521">
      <w:pPr>
        <w:pStyle w:val="Style15"/>
        <w:widowControl/>
        <w:spacing w:line="240" w:lineRule="auto"/>
        <w:ind w:firstLine="709"/>
        <w:jc w:val="both"/>
        <w:rPr>
          <w:rStyle w:val="FontStyle18"/>
          <w:noProof/>
          <w:color w:val="0D0D0D" w:themeColor="text1" w:themeTint="F2"/>
          <w:sz w:val="28"/>
          <w:szCs w:val="28"/>
          <w:lang w:val="kk-KZ"/>
        </w:rPr>
      </w:pPr>
      <w:r w:rsidRPr="00D76DB6">
        <w:rPr>
          <w:rStyle w:val="FontStyle18"/>
          <w:noProof/>
          <w:color w:val="0D0D0D" w:themeColor="text1" w:themeTint="F2"/>
          <w:sz w:val="28"/>
          <w:szCs w:val="28"/>
          <w:lang w:val="kk-KZ"/>
        </w:rPr>
        <w:t>1. Жаһандану мен бәсекелесттік жағдайында банкілер тұтастай банк жүйесінің бәсекеге қабілетін басқа барлық салалардағыдай жаңа сатыға көтеру міндеті банк ісіне стандарттау ілімінің тәсілдері мен халықаралық стандарттар, сапа менеджменті теориясы мен тәжірибесін кеңінен қолдануды талап етеді.</w:t>
      </w:r>
    </w:p>
    <w:p w14:paraId="6B614837" w14:textId="018D8D6D" w:rsidR="002639F2" w:rsidRPr="00D76DB6" w:rsidRDefault="002639F2" w:rsidP="007E4521">
      <w:pPr>
        <w:tabs>
          <w:tab w:val="left" w:pos="9354"/>
        </w:tabs>
        <w:ind w:right="-1" w:firstLine="709"/>
        <w:jc w:val="both"/>
        <w:rPr>
          <w:color w:val="0D0D0D" w:themeColor="text1" w:themeTint="F2"/>
          <w:sz w:val="28"/>
          <w:szCs w:val="28"/>
          <w:lang w:val="kk-KZ"/>
        </w:rPr>
      </w:pPr>
      <w:r w:rsidRPr="00D76DB6">
        <w:rPr>
          <w:rStyle w:val="FontStyle18"/>
          <w:noProof/>
          <w:color w:val="0D0D0D" w:themeColor="text1" w:themeTint="F2"/>
          <w:sz w:val="28"/>
          <w:szCs w:val="28"/>
          <w:lang w:val="kk-KZ"/>
        </w:rPr>
        <w:t>2.</w:t>
      </w:r>
      <w:r w:rsidRPr="00D76DB6">
        <w:rPr>
          <w:color w:val="0D0D0D" w:themeColor="text1" w:themeTint="F2"/>
          <w:sz w:val="28"/>
          <w:szCs w:val="28"/>
          <w:lang w:val="kk-KZ"/>
        </w:rPr>
        <w:t xml:space="preserve"> Экономиканың нақты секторындағы кәсіпорындарды дамыту </w:t>
      </w:r>
      <w:r w:rsidR="001F58BF">
        <w:rPr>
          <w:color w:val="0D0D0D" w:themeColor="text1" w:themeTint="F2"/>
          <w:sz w:val="28"/>
          <w:szCs w:val="28"/>
          <w:lang w:val="kk-KZ"/>
        </w:rPr>
        <w:t>тұрақты</w:t>
      </w:r>
      <w:r w:rsidRPr="00D76DB6">
        <w:rPr>
          <w:color w:val="0D0D0D" w:themeColor="text1" w:themeTint="F2"/>
          <w:sz w:val="28"/>
          <w:szCs w:val="28"/>
          <w:lang w:val="kk-KZ"/>
        </w:rPr>
        <w:t xml:space="preserve">  банк жүйесін құруды талап етеді. Ондай банк жүйесі жеке және заңды тұлғалардың ақша құралдарын тарту мен орналастыру бойынша және есептесу жүйесін тиімді функцияландыру бойынша сұра</w:t>
      </w:r>
      <w:r w:rsidR="0077174D" w:rsidRPr="00D76DB6">
        <w:rPr>
          <w:color w:val="0D0D0D" w:themeColor="text1" w:themeTint="F2"/>
          <w:sz w:val="28"/>
          <w:szCs w:val="28"/>
          <w:lang w:val="kk-KZ"/>
        </w:rPr>
        <w:t xml:space="preserve">ныстарын қанағаттандыруы тиіс. </w:t>
      </w:r>
    </w:p>
    <w:p w14:paraId="0E1C534E" w14:textId="776AF44D" w:rsidR="002639F2" w:rsidRPr="00D76DB6" w:rsidRDefault="002639F2" w:rsidP="007E452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right="-1" w:firstLine="709"/>
        <w:jc w:val="both"/>
        <w:rPr>
          <w:rFonts w:ascii="inherit" w:hAnsi="inherit" w:cs="Courier New"/>
          <w:color w:val="0D0D0D" w:themeColor="text1" w:themeTint="F2"/>
          <w:sz w:val="28"/>
          <w:szCs w:val="28"/>
          <w:lang w:val="kk-KZ"/>
        </w:rPr>
      </w:pPr>
      <w:r w:rsidRPr="00D76DB6">
        <w:rPr>
          <w:color w:val="0D0D0D" w:themeColor="text1" w:themeTint="F2"/>
          <w:sz w:val="28"/>
          <w:szCs w:val="28"/>
          <w:lang w:val="kk-KZ"/>
        </w:rPr>
        <w:t>Сонымен қатар, интернет қызметі аударымды немесе төлемді айтарлықтай жеңілдетеді, сонымен қатар үдерісті жылдамдатады. Интернет-банкингтегі операциялардың орындалу жылдамдығы</w:t>
      </w:r>
      <w:r w:rsidR="004E539F">
        <w:rPr>
          <w:color w:val="0D0D0D" w:themeColor="text1" w:themeTint="F2"/>
          <w:sz w:val="28"/>
          <w:szCs w:val="28"/>
          <w:lang w:val="kk-KZ"/>
        </w:rPr>
        <w:t>на</w:t>
      </w:r>
      <w:r w:rsidRPr="00D76DB6">
        <w:rPr>
          <w:color w:val="0D0D0D" w:themeColor="text1" w:themeTint="F2"/>
          <w:sz w:val="28"/>
          <w:szCs w:val="28"/>
          <w:lang w:val="kk-KZ"/>
        </w:rPr>
        <w:t xml:space="preserve"> ұқсас талапты банк операторы</w:t>
      </w:r>
      <w:r w:rsidR="004E539F">
        <w:rPr>
          <w:color w:val="0D0D0D" w:themeColor="text1" w:themeTint="F2"/>
          <w:sz w:val="28"/>
          <w:szCs w:val="28"/>
          <w:lang w:val="kk-KZ"/>
        </w:rPr>
        <w:t xml:space="preserve"> жоғары деңгейде</w:t>
      </w:r>
      <w:r w:rsidRPr="00D76DB6">
        <w:rPr>
          <w:color w:val="0D0D0D" w:themeColor="text1" w:themeTint="F2"/>
          <w:sz w:val="28"/>
          <w:szCs w:val="28"/>
          <w:lang w:val="kk-KZ"/>
        </w:rPr>
        <w:t xml:space="preserve"> өңде</w:t>
      </w:r>
      <w:r w:rsidR="004E539F">
        <w:rPr>
          <w:color w:val="0D0D0D" w:themeColor="text1" w:themeTint="F2"/>
          <w:sz w:val="28"/>
          <w:szCs w:val="28"/>
          <w:lang w:val="kk-KZ"/>
        </w:rPr>
        <w:t>у қажеттілігі</w:t>
      </w:r>
      <w:r w:rsidRPr="00D76DB6">
        <w:rPr>
          <w:color w:val="0D0D0D" w:themeColor="text1" w:themeTint="F2"/>
          <w:sz w:val="28"/>
          <w:szCs w:val="28"/>
          <w:lang w:val="kk-KZ"/>
        </w:rPr>
        <w:t xml:space="preserve">. Тағы бір артықшылығы </w:t>
      </w:r>
      <w:r w:rsidRPr="00D76DB6">
        <w:rPr>
          <w:rStyle w:val="FontStyle18"/>
          <w:noProof/>
          <w:color w:val="0D0D0D" w:themeColor="text1" w:themeTint="F2"/>
          <w:szCs w:val="28"/>
          <w:lang w:val="kk-KZ"/>
        </w:rPr>
        <w:sym w:font="Symbol" w:char="F02D"/>
      </w:r>
      <w:r w:rsidRPr="00D76DB6">
        <w:rPr>
          <w:color w:val="0D0D0D" w:themeColor="text1" w:themeTint="F2"/>
          <w:sz w:val="28"/>
          <w:szCs w:val="28"/>
          <w:lang w:val="kk-KZ"/>
        </w:rPr>
        <w:t xml:space="preserve"> төлемдерді автоматтандыру. Мысалы, несиелер немесе коммуналдық қызметтер бойынша төлем жасау кезінде, кешіктірілген төлемдерді төлеу және айыппұл санкцияларын енгізу ең төмен деңгейіне дейін азаяды</w:t>
      </w:r>
      <w:r w:rsidRPr="00D76DB6">
        <w:rPr>
          <w:rFonts w:ascii="inherit" w:hAnsi="inherit" w:cs="Courier New"/>
          <w:color w:val="0D0D0D" w:themeColor="text1" w:themeTint="F2"/>
          <w:sz w:val="28"/>
          <w:szCs w:val="28"/>
          <w:lang w:val="kk-KZ"/>
        </w:rPr>
        <w:t>.</w:t>
      </w:r>
    </w:p>
    <w:p w14:paraId="6FB48B69" w14:textId="680F60F0" w:rsidR="002639F2" w:rsidRPr="00D76DB6" w:rsidRDefault="00E43715" w:rsidP="002639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right="-1" w:firstLine="709"/>
        <w:jc w:val="both"/>
        <w:rPr>
          <w:rStyle w:val="FontStyle18"/>
          <w:rFonts w:ascii="inherit" w:hAnsi="inherit" w:cs="Courier New"/>
          <w:color w:val="0D0D0D" w:themeColor="text1" w:themeTint="F2"/>
          <w:szCs w:val="28"/>
          <w:lang w:val="kk-KZ"/>
        </w:rPr>
      </w:pPr>
      <w:r w:rsidRPr="00D76DB6">
        <w:rPr>
          <w:color w:val="0D0D0D" w:themeColor="text1" w:themeTint="F2"/>
          <w:sz w:val="28"/>
          <w:szCs w:val="28"/>
          <w:lang w:val="kk-KZ"/>
        </w:rPr>
        <w:t>Дәстүрлі түрде банктердің бәсекеге қабілеттілігін бағалау оларды</w:t>
      </w:r>
      <w:r w:rsidR="0077288C" w:rsidRPr="00D76DB6">
        <w:rPr>
          <w:color w:val="0D0D0D" w:themeColor="text1" w:themeTint="F2"/>
          <w:sz w:val="28"/>
          <w:szCs w:val="28"/>
          <w:lang w:val="kk-KZ"/>
        </w:rPr>
        <w:t>ң</w:t>
      </w:r>
      <w:r w:rsidRPr="00D76DB6">
        <w:rPr>
          <w:color w:val="0D0D0D" w:themeColor="text1" w:themeTint="F2"/>
          <w:sz w:val="28"/>
          <w:szCs w:val="28"/>
          <w:lang w:val="kk-KZ"/>
        </w:rPr>
        <w:t xml:space="preserve"> рейтингтері арқылы жүргізіледі. Сарапшылардың пікірінше, банктердің қолда бар рейтингтерін зерттеу оларды құру кезінде тиісті қаржы-несие мекемелерінің қоғамдық өмірді жан-жақты ақпараттандыру мен компьютерлендірудің әсерінен белсенді дамып келе жатқан банктік қызмет көрсетудің жаңа нысандарын енгізу деңгейін көрсету мәселелеріне жеткіліксіз назар аударатындығын көреміз </w:t>
      </w:r>
      <w:r w:rsidR="0077174D" w:rsidRPr="00D76DB6">
        <w:rPr>
          <w:color w:val="0D0D0D" w:themeColor="text1" w:themeTint="F2"/>
          <w:sz w:val="28"/>
          <w:szCs w:val="28"/>
          <w:lang w:val="kk-KZ"/>
        </w:rPr>
        <w:t>[10</w:t>
      </w:r>
      <w:r w:rsidR="00E546AA" w:rsidRPr="00D76DB6">
        <w:rPr>
          <w:color w:val="0D0D0D" w:themeColor="text1" w:themeTint="F2"/>
          <w:sz w:val="28"/>
          <w:szCs w:val="28"/>
          <w:lang w:val="kk-KZ"/>
        </w:rPr>
        <w:t>6</w:t>
      </w:r>
      <w:r w:rsidR="0077174D" w:rsidRPr="00D76DB6">
        <w:rPr>
          <w:color w:val="0D0D0D" w:themeColor="text1" w:themeTint="F2"/>
          <w:sz w:val="28"/>
          <w:szCs w:val="28"/>
          <w:lang w:val="kk-KZ"/>
        </w:rPr>
        <w:t>]</w:t>
      </w:r>
      <w:r w:rsidR="002639F2" w:rsidRPr="00D76DB6">
        <w:rPr>
          <w:color w:val="0D0D0D" w:themeColor="text1" w:themeTint="F2"/>
          <w:sz w:val="28"/>
          <w:szCs w:val="28"/>
          <w:lang w:val="kk-KZ"/>
        </w:rPr>
        <w:t>.</w:t>
      </w:r>
    </w:p>
    <w:p w14:paraId="7C551E32" w14:textId="22228123" w:rsidR="002639F2" w:rsidRPr="00D76DB6" w:rsidRDefault="000D7D4E" w:rsidP="002639F2">
      <w:pPr>
        <w:pStyle w:val="a9"/>
        <w:tabs>
          <w:tab w:val="left" w:pos="9354"/>
        </w:tabs>
        <w:spacing w:before="0" w:beforeAutospacing="0" w:after="0" w:afterAutospacing="0"/>
        <w:ind w:right="-1" w:firstLine="709"/>
        <w:rPr>
          <w:color w:val="0D0D0D" w:themeColor="text1" w:themeTint="F2"/>
          <w:sz w:val="28"/>
          <w:szCs w:val="28"/>
          <w:lang w:val="kk-KZ"/>
        </w:rPr>
      </w:pPr>
      <w:r w:rsidRPr="00D76DB6">
        <w:rPr>
          <w:color w:val="0D0D0D" w:themeColor="text1" w:themeTint="F2"/>
          <w:sz w:val="28"/>
          <w:szCs w:val="28"/>
          <w:lang w:val="kk-KZ"/>
        </w:rPr>
        <w:t>Сол себебті, қ</w:t>
      </w:r>
      <w:r w:rsidR="002639F2" w:rsidRPr="00D76DB6">
        <w:rPr>
          <w:color w:val="0D0D0D" w:themeColor="text1" w:themeTint="F2"/>
          <w:sz w:val="28"/>
          <w:szCs w:val="28"/>
          <w:lang w:val="kk-KZ"/>
        </w:rPr>
        <w:t xml:space="preserve">аржы жүйесінің цифирландыру жағдайында банктердің Интернет-банкингін жүзеге асырудағы негізгі мотивациясы </w:t>
      </w:r>
      <w:r w:rsidR="002639F2" w:rsidRPr="00D76DB6">
        <w:rPr>
          <w:color w:val="0D0D0D" w:themeColor="text1" w:themeTint="F2"/>
          <w:sz w:val="28"/>
          <w:szCs w:val="28"/>
        </w:rPr>
        <w:sym w:font="Symbol" w:char="F02D"/>
      </w:r>
      <w:r w:rsidR="002639F2" w:rsidRPr="00D76DB6">
        <w:rPr>
          <w:color w:val="0D0D0D" w:themeColor="text1" w:themeTint="F2"/>
          <w:sz w:val="28"/>
          <w:szCs w:val="28"/>
          <w:lang w:val="kk-KZ"/>
        </w:rPr>
        <w:t xml:space="preserve"> банк нарығында бәсекеге қабілеттілігін арттыру. Интернет-банкинг бірте-бірте банктердің бәсекеге қабілеттілігін қалыптастырудың жетекші факторларының бірі болып </w:t>
      </w:r>
      <w:r w:rsidR="002639F2" w:rsidRPr="00D76DB6">
        <w:rPr>
          <w:color w:val="0D0D0D" w:themeColor="text1" w:themeTint="F2"/>
          <w:sz w:val="28"/>
          <w:szCs w:val="28"/>
          <w:lang w:val="kk-KZ"/>
        </w:rPr>
        <w:lastRenderedPageBreak/>
        <w:t>табылады, бұл банк рейтингтерін құру кезінде банктік қызмет көрсетудің осы түрінің сапасын және даму</w:t>
      </w:r>
      <w:r w:rsidR="0077174D" w:rsidRPr="00D76DB6">
        <w:rPr>
          <w:color w:val="0D0D0D" w:themeColor="text1" w:themeTint="F2"/>
          <w:sz w:val="28"/>
          <w:szCs w:val="28"/>
          <w:lang w:val="kk-KZ"/>
        </w:rPr>
        <w:t xml:space="preserve"> деңгейін ескеруді талап ету</w:t>
      </w:r>
      <w:r w:rsidRPr="00D76DB6">
        <w:rPr>
          <w:color w:val="0D0D0D" w:themeColor="text1" w:themeTint="F2"/>
          <w:sz w:val="28"/>
          <w:szCs w:val="28"/>
          <w:lang w:val="kk-KZ"/>
        </w:rPr>
        <w:t xml:space="preserve"> қажет</w:t>
      </w:r>
      <w:r w:rsidR="0077174D" w:rsidRPr="00D76DB6">
        <w:rPr>
          <w:color w:val="0D0D0D" w:themeColor="text1" w:themeTint="F2"/>
          <w:sz w:val="28"/>
          <w:szCs w:val="28"/>
          <w:lang w:val="kk-KZ"/>
        </w:rPr>
        <w:t>.</w:t>
      </w:r>
      <w:r w:rsidR="002639F2" w:rsidRPr="00D76DB6">
        <w:rPr>
          <w:color w:val="0D0D0D" w:themeColor="text1" w:themeTint="F2"/>
          <w:sz w:val="28"/>
          <w:szCs w:val="28"/>
          <w:lang w:val="kk-KZ"/>
        </w:rPr>
        <w:t xml:space="preserve"> </w:t>
      </w:r>
    </w:p>
    <w:p w14:paraId="68746976" w14:textId="209033DD" w:rsidR="002639F2" w:rsidRPr="00D76DB6" w:rsidRDefault="002639F2" w:rsidP="002639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r w:rsidRPr="00D76DB6">
        <w:rPr>
          <w:color w:val="0D0D0D" w:themeColor="text1" w:themeTint="F2"/>
          <w:sz w:val="28"/>
          <w:szCs w:val="28"/>
          <w:lang w:val="kk-KZ"/>
        </w:rPr>
        <w:t xml:space="preserve">Сараптамалық сауалнама негізінде Интернет-банкингтер үшін рейтинг жүйесін қалыптастыру критерийлерін анықтадық. Рейтингтегі жалпы баға кестеде келтірілген </w:t>
      </w:r>
      <w:r w:rsidR="00864DF7">
        <w:rPr>
          <w:color w:val="0D0D0D" w:themeColor="text1" w:themeTint="F2"/>
          <w:sz w:val="28"/>
          <w:szCs w:val="28"/>
          <w:lang w:val="kk-KZ"/>
        </w:rPr>
        <w:t>9</w:t>
      </w:r>
      <w:r w:rsidRPr="00D76DB6">
        <w:rPr>
          <w:color w:val="0D0D0D" w:themeColor="text1" w:themeTint="F2"/>
          <w:sz w:val="28"/>
          <w:szCs w:val="28"/>
          <w:lang w:val="kk-KZ"/>
        </w:rPr>
        <w:t xml:space="preserve"> өлшем бойынша орташа арифметикалық мөл</w:t>
      </w:r>
      <w:r w:rsidR="006E53CF" w:rsidRPr="00D76DB6">
        <w:rPr>
          <w:color w:val="0D0D0D" w:themeColor="text1" w:themeTint="F2"/>
          <w:sz w:val="28"/>
          <w:szCs w:val="28"/>
          <w:lang w:val="kk-KZ"/>
        </w:rPr>
        <w:t>шерлемемен анықталады (кесте 3</w:t>
      </w:r>
      <w:r w:rsidR="00F33D7D" w:rsidRPr="00D76DB6">
        <w:rPr>
          <w:color w:val="0D0D0D" w:themeColor="text1" w:themeTint="F2"/>
          <w:sz w:val="28"/>
          <w:szCs w:val="28"/>
          <w:lang w:val="kk-KZ"/>
        </w:rPr>
        <w:t>1</w:t>
      </w:r>
      <w:r w:rsidRPr="00D76DB6">
        <w:rPr>
          <w:color w:val="0D0D0D" w:themeColor="text1" w:themeTint="F2"/>
          <w:sz w:val="28"/>
          <w:szCs w:val="28"/>
          <w:lang w:val="kk-KZ"/>
        </w:rPr>
        <w:t xml:space="preserve">). </w:t>
      </w:r>
    </w:p>
    <w:p w14:paraId="54FEB31A" w14:textId="77777777" w:rsidR="002639F2" w:rsidRPr="00D76DB6" w:rsidRDefault="002639F2" w:rsidP="002639F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D0D0D" w:themeColor="text1" w:themeTint="F2"/>
          <w:sz w:val="28"/>
          <w:szCs w:val="28"/>
          <w:lang w:val="kk-KZ"/>
        </w:rPr>
      </w:pPr>
    </w:p>
    <w:p w14:paraId="4A29C11D" w14:textId="4E431879" w:rsidR="002639F2" w:rsidRDefault="00075B1A" w:rsidP="008679C0">
      <w:pPr>
        <w:jc w:val="both"/>
        <w:rPr>
          <w:color w:val="0D0D0D" w:themeColor="text1" w:themeTint="F2"/>
          <w:sz w:val="28"/>
          <w:szCs w:val="28"/>
          <w:lang w:val="kk-KZ"/>
        </w:rPr>
      </w:pPr>
      <w:r w:rsidRPr="00D76DB6">
        <w:rPr>
          <w:color w:val="0D0D0D" w:themeColor="text1" w:themeTint="F2"/>
          <w:sz w:val="28"/>
          <w:szCs w:val="28"/>
        </w:rPr>
        <w:t>Кесте 31</w:t>
      </w:r>
      <w:r w:rsidR="002639F2" w:rsidRPr="00D76DB6">
        <w:rPr>
          <w:color w:val="0D0D0D" w:themeColor="text1" w:themeTint="F2"/>
          <w:sz w:val="28"/>
          <w:szCs w:val="28"/>
        </w:rPr>
        <w:t xml:space="preserve"> </w:t>
      </w:r>
      <w:r w:rsidR="00585FD8">
        <w:rPr>
          <w:color w:val="0D0D0D" w:themeColor="text1" w:themeTint="F2"/>
          <w:sz w:val="28"/>
          <w:szCs w:val="28"/>
        </w:rPr>
        <w:t>–</w:t>
      </w:r>
      <w:r w:rsidR="002639F2" w:rsidRPr="00D76DB6">
        <w:rPr>
          <w:color w:val="0D0D0D" w:themeColor="text1" w:themeTint="F2"/>
          <w:sz w:val="28"/>
          <w:szCs w:val="28"/>
        </w:rPr>
        <w:t xml:space="preserve"> </w:t>
      </w:r>
      <w:r w:rsidR="002639F2" w:rsidRPr="00D76DB6">
        <w:rPr>
          <w:color w:val="0D0D0D" w:themeColor="text1" w:themeTint="F2"/>
          <w:sz w:val="28"/>
          <w:szCs w:val="28"/>
          <w:lang w:val="kk-KZ"/>
        </w:rPr>
        <w:t>Банктердің Интернет-банкинг жүйелерінің рейтингін қалыптастыру критерилері</w:t>
      </w:r>
    </w:p>
    <w:p w14:paraId="7D2008A6" w14:textId="77777777" w:rsidR="00C33730" w:rsidRPr="00C33730" w:rsidRDefault="00C33730" w:rsidP="00C33730">
      <w:pPr>
        <w:jc w:val="right"/>
        <w:rPr>
          <w:color w:val="0D0D0D" w:themeColor="text1" w:themeTint="F2"/>
          <w:sz w:val="16"/>
          <w:szCs w:val="16"/>
        </w:rPr>
      </w:pPr>
    </w:p>
    <w:tbl>
      <w:tblPr>
        <w:tblW w:w="9645"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6"/>
        <w:gridCol w:w="736"/>
        <w:gridCol w:w="1358"/>
        <w:gridCol w:w="4885"/>
      </w:tblGrid>
      <w:tr w:rsidR="00D76DB6" w:rsidRPr="00D76DB6" w14:paraId="5E57EACA" w14:textId="77777777" w:rsidTr="0099188C">
        <w:tc>
          <w:tcPr>
            <w:tcW w:w="2666" w:type="dxa"/>
            <w:tcBorders>
              <w:bottom w:val="single" w:sz="4" w:space="0" w:color="auto"/>
            </w:tcBorders>
            <w:shd w:val="clear" w:color="auto" w:fill="auto"/>
            <w:vAlign w:val="center"/>
          </w:tcPr>
          <w:p w14:paraId="0C8196BD" w14:textId="233118AF" w:rsidR="002639F2" w:rsidRPr="00C33730" w:rsidRDefault="00C33730" w:rsidP="00C33730">
            <w:pPr>
              <w:ind w:firstLine="709"/>
              <w:jc w:val="center"/>
              <w:rPr>
                <w:color w:val="0D0D0D" w:themeColor="text1" w:themeTint="F2"/>
                <w:lang w:val="kk-KZ"/>
              </w:rPr>
            </w:pPr>
            <w:r w:rsidRPr="00D76DB6">
              <w:rPr>
                <w:color w:val="0D0D0D" w:themeColor="text1" w:themeTint="F2"/>
                <w:lang w:val="kk-KZ"/>
              </w:rPr>
              <w:t>Критерилер</w:t>
            </w:r>
          </w:p>
        </w:tc>
        <w:tc>
          <w:tcPr>
            <w:tcW w:w="736" w:type="dxa"/>
            <w:shd w:val="clear" w:color="auto" w:fill="auto"/>
            <w:vAlign w:val="center"/>
          </w:tcPr>
          <w:p w14:paraId="62808509" w14:textId="39FCFC73" w:rsidR="002639F2" w:rsidRPr="00D76DB6" w:rsidRDefault="00C33730" w:rsidP="00C33730">
            <w:pPr>
              <w:ind w:left="-86" w:right="-66"/>
              <w:jc w:val="center"/>
              <w:rPr>
                <w:color w:val="0D0D0D" w:themeColor="text1" w:themeTint="F2"/>
              </w:rPr>
            </w:pPr>
            <w:r w:rsidRPr="00D76DB6">
              <w:rPr>
                <w:color w:val="0D0D0D" w:themeColor="text1" w:themeTint="F2"/>
                <w:lang w:val="kk-KZ"/>
              </w:rPr>
              <w:t>Үлесі</w:t>
            </w:r>
            <w:r w:rsidR="002639F2" w:rsidRPr="00D76DB6">
              <w:rPr>
                <w:color w:val="0D0D0D" w:themeColor="text1" w:themeTint="F2"/>
              </w:rPr>
              <w:t>, %</w:t>
            </w:r>
          </w:p>
        </w:tc>
        <w:tc>
          <w:tcPr>
            <w:tcW w:w="1358" w:type="dxa"/>
            <w:shd w:val="clear" w:color="auto" w:fill="auto"/>
            <w:vAlign w:val="center"/>
          </w:tcPr>
          <w:p w14:paraId="777C82D5" w14:textId="77777777" w:rsidR="002639F2" w:rsidRPr="00D76DB6" w:rsidRDefault="002639F2" w:rsidP="00C33730">
            <w:pPr>
              <w:jc w:val="center"/>
              <w:rPr>
                <w:color w:val="0D0D0D" w:themeColor="text1" w:themeTint="F2"/>
                <w:lang w:val="kk-KZ"/>
              </w:rPr>
            </w:pPr>
            <w:r w:rsidRPr="00D76DB6">
              <w:rPr>
                <w:color w:val="0D0D0D" w:themeColor="text1" w:themeTint="F2"/>
                <w:lang w:val="kk-KZ"/>
              </w:rPr>
              <w:t>Бағалау шкаласы</w:t>
            </w:r>
          </w:p>
        </w:tc>
        <w:tc>
          <w:tcPr>
            <w:tcW w:w="4885" w:type="dxa"/>
            <w:shd w:val="clear" w:color="auto" w:fill="auto"/>
            <w:vAlign w:val="center"/>
          </w:tcPr>
          <w:p w14:paraId="7EB41A0A" w14:textId="77777777" w:rsidR="002639F2" w:rsidRPr="00D76DB6" w:rsidRDefault="002639F2" w:rsidP="00C33730">
            <w:pPr>
              <w:jc w:val="center"/>
              <w:rPr>
                <w:color w:val="0D0D0D" w:themeColor="text1" w:themeTint="F2"/>
                <w:lang w:val="kk-KZ"/>
              </w:rPr>
            </w:pPr>
            <w:r w:rsidRPr="00D76DB6">
              <w:rPr>
                <w:color w:val="0D0D0D" w:themeColor="text1" w:themeTint="F2"/>
                <w:lang w:val="kk-KZ"/>
              </w:rPr>
              <w:t>Түсініктер</w:t>
            </w:r>
          </w:p>
        </w:tc>
      </w:tr>
      <w:tr w:rsidR="00D76DB6" w:rsidRPr="00D76DB6" w14:paraId="76106247" w14:textId="77777777" w:rsidTr="0099188C">
        <w:tc>
          <w:tcPr>
            <w:tcW w:w="2666" w:type="dxa"/>
            <w:shd w:val="clear" w:color="auto" w:fill="auto"/>
          </w:tcPr>
          <w:p w14:paraId="48AE0996" w14:textId="77777777" w:rsidR="002639F2" w:rsidRPr="0099188C" w:rsidRDefault="002639F2" w:rsidP="00BE44C6">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99188C">
              <w:rPr>
                <w:color w:val="0D0D0D" w:themeColor="text1" w:themeTint="F2"/>
                <w:lang w:val="kk-KZ"/>
              </w:rPr>
              <w:t>Клиент базасының динамикасы,</w:t>
            </w:r>
            <w:r w:rsidR="00BE44C6" w:rsidRPr="0099188C">
              <w:rPr>
                <w:color w:val="0D0D0D" w:themeColor="text1" w:themeTint="F2"/>
                <w:lang w:val="kk-KZ"/>
              </w:rPr>
              <w:t xml:space="preserve"> операция саны, операция көлемі</w:t>
            </w:r>
          </w:p>
        </w:tc>
        <w:tc>
          <w:tcPr>
            <w:tcW w:w="736" w:type="dxa"/>
            <w:vMerge w:val="restart"/>
            <w:shd w:val="clear" w:color="auto" w:fill="auto"/>
          </w:tcPr>
          <w:p w14:paraId="57B29F40" w14:textId="77777777" w:rsidR="002639F2" w:rsidRPr="00D76DB6" w:rsidRDefault="002639F2" w:rsidP="004F51F6">
            <w:pPr>
              <w:jc w:val="both"/>
              <w:rPr>
                <w:color w:val="0D0D0D" w:themeColor="text1" w:themeTint="F2"/>
              </w:rPr>
            </w:pPr>
          </w:p>
        </w:tc>
        <w:tc>
          <w:tcPr>
            <w:tcW w:w="1358" w:type="dxa"/>
            <w:shd w:val="clear" w:color="auto" w:fill="auto"/>
          </w:tcPr>
          <w:p w14:paraId="7A943955" w14:textId="77777777" w:rsidR="002639F2" w:rsidRPr="00D76DB6" w:rsidRDefault="002639F2" w:rsidP="004F51F6">
            <w:pPr>
              <w:jc w:val="both"/>
              <w:rPr>
                <w:color w:val="0D0D0D" w:themeColor="text1" w:themeTint="F2"/>
              </w:rPr>
            </w:pPr>
            <w:r w:rsidRPr="00D76DB6">
              <w:rPr>
                <w:color w:val="0D0D0D" w:themeColor="text1" w:themeTint="F2"/>
              </w:rPr>
              <w:t>0,1,2,3,4,5</w:t>
            </w:r>
          </w:p>
        </w:tc>
        <w:tc>
          <w:tcPr>
            <w:tcW w:w="4885" w:type="dxa"/>
            <w:vMerge w:val="restart"/>
            <w:shd w:val="clear" w:color="auto" w:fill="FFFFFF" w:themeFill="background1"/>
          </w:tcPr>
          <w:p w14:paraId="3FB0050A" w14:textId="77777777" w:rsidR="008C187E" w:rsidRPr="00D76DB6" w:rsidRDefault="008C187E" w:rsidP="008C187E">
            <w:pPr>
              <w:shd w:val="clear" w:color="auto" w:fill="FFFFFF" w:themeFill="background1"/>
              <w:rPr>
                <w:color w:val="0D0D0D" w:themeColor="text1" w:themeTint="F2"/>
              </w:rPr>
            </w:pPr>
            <w:r w:rsidRPr="00FC2280">
              <w:rPr>
                <w:color w:val="0D0D0D" w:themeColor="text1" w:themeTint="F2"/>
                <w:shd w:val="clear" w:color="auto" w:fill="FFFFFF" w:themeFill="background1"/>
                <w:lang w:val="kk-KZ"/>
              </w:rPr>
              <w:t xml:space="preserve">Бағалау сауалнама жүргізу кезінде банктерден алынған мәліметтерге негізделеді. </w:t>
            </w:r>
            <w:r w:rsidRPr="00D76DB6">
              <w:rPr>
                <w:color w:val="0D0D0D" w:themeColor="text1" w:themeTint="F2"/>
                <w:shd w:val="clear" w:color="auto" w:fill="FFFFFF" w:themeFill="background1"/>
              </w:rPr>
              <w:t>Ақпарат бермеген банктер «0» балл алады</w:t>
            </w:r>
          </w:p>
          <w:p w14:paraId="23685EFA" w14:textId="77777777" w:rsidR="002639F2" w:rsidRPr="00D76DB6" w:rsidRDefault="002639F2" w:rsidP="004F51F6">
            <w:pPr>
              <w:jc w:val="both"/>
              <w:rPr>
                <w:color w:val="0D0D0D" w:themeColor="text1" w:themeTint="F2"/>
              </w:rPr>
            </w:pPr>
          </w:p>
        </w:tc>
      </w:tr>
      <w:tr w:rsidR="00D76DB6" w:rsidRPr="00D76DB6" w14:paraId="3026C3C1" w14:textId="77777777" w:rsidTr="008C187E">
        <w:tc>
          <w:tcPr>
            <w:tcW w:w="2666" w:type="dxa"/>
            <w:shd w:val="clear" w:color="auto" w:fill="FFFFFF" w:themeFill="background1"/>
          </w:tcPr>
          <w:p w14:paraId="5AA2FA74" w14:textId="396D9A93" w:rsidR="002639F2" w:rsidRPr="00D76DB6" w:rsidRDefault="002639F2" w:rsidP="00C337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rPr>
            </w:pPr>
            <w:r w:rsidRPr="00D76DB6">
              <w:rPr>
                <w:color w:val="0D0D0D" w:themeColor="text1" w:themeTint="F2"/>
                <w:lang w:val="kk-KZ"/>
              </w:rPr>
              <w:t>Интернет-банкингтің функционалдығы</w:t>
            </w:r>
          </w:p>
        </w:tc>
        <w:tc>
          <w:tcPr>
            <w:tcW w:w="736" w:type="dxa"/>
            <w:vMerge/>
            <w:shd w:val="clear" w:color="auto" w:fill="auto"/>
          </w:tcPr>
          <w:p w14:paraId="396F1D91" w14:textId="77777777" w:rsidR="002639F2" w:rsidRPr="00D76DB6" w:rsidRDefault="002639F2" w:rsidP="004F51F6">
            <w:pPr>
              <w:jc w:val="both"/>
              <w:rPr>
                <w:color w:val="0D0D0D" w:themeColor="text1" w:themeTint="F2"/>
              </w:rPr>
            </w:pPr>
          </w:p>
        </w:tc>
        <w:tc>
          <w:tcPr>
            <w:tcW w:w="1358" w:type="dxa"/>
            <w:shd w:val="clear" w:color="auto" w:fill="auto"/>
          </w:tcPr>
          <w:p w14:paraId="76CE0CF4" w14:textId="77777777" w:rsidR="002639F2" w:rsidRPr="00D76DB6" w:rsidRDefault="002639F2" w:rsidP="004F51F6">
            <w:pPr>
              <w:jc w:val="both"/>
              <w:rPr>
                <w:color w:val="0D0D0D" w:themeColor="text1" w:themeTint="F2"/>
              </w:rPr>
            </w:pPr>
            <w:r w:rsidRPr="00D76DB6">
              <w:rPr>
                <w:color w:val="0D0D0D" w:themeColor="text1" w:themeTint="F2"/>
              </w:rPr>
              <w:t>0,1,2,3,4,5</w:t>
            </w:r>
          </w:p>
        </w:tc>
        <w:tc>
          <w:tcPr>
            <w:tcW w:w="4885" w:type="dxa"/>
            <w:vMerge/>
            <w:shd w:val="clear" w:color="auto" w:fill="FFFFFF" w:themeFill="background1"/>
          </w:tcPr>
          <w:p w14:paraId="59D3DF34" w14:textId="77777777" w:rsidR="002639F2" w:rsidRPr="00D76DB6" w:rsidRDefault="002639F2" w:rsidP="004F51F6">
            <w:pPr>
              <w:jc w:val="both"/>
              <w:rPr>
                <w:color w:val="0D0D0D" w:themeColor="text1" w:themeTint="F2"/>
              </w:rPr>
            </w:pPr>
          </w:p>
        </w:tc>
      </w:tr>
      <w:tr w:rsidR="00D76DB6" w:rsidRPr="00D76DB6" w14:paraId="40591346" w14:textId="77777777" w:rsidTr="008C187E">
        <w:tc>
          <w:tcPr>
            <w:tcW w:w="2666" w:type="dxa"/>
            <w:shd w:val="clear" w:color="auto" w:fill="FFFFFF" w:themeFill="background1"/>
          </w:tcPr>
          <w:p w14:paraId="146700CF" w14:textId="3CCFC83A" w:rsidR="002639F2" w:rsidRPr="00D76DB6" w:rsidRDefault="002639F2" w:rsidP="00C3373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rPr>
            </w:pPr>
            <w:r w:rsidRPr="00D76DB6">
              <w:rPr>
                <w:color w:val="0D0D0D" w:themeColor="text1" w:themeTint="F2"/>
                <w:lang w:val="kk-KZ"/>
              </w:rPr>
              <w:t>Арнайы мобильді бағдарламалық жасақтаманың болуы</w:t>
            </w:r>
          </w:p>
        </w:tc>
        <w:tc>
          <w:tcPr>
            <w:tcW w:w="736" w:type="dxa"/>
            <w:vMerge/>
            <w:shd w:val="clear" w:color="auto" w:fill="auto"/>
          </w:tcPr>
          <w:p w14:paraId="4E96C616" w14:textId="77777777" w:rsidR="002639F2" w:rsidRPr="00D76DB6" w:rsidRDefault="002639F2" w:rsidP="004F51F6">
            <w:pPr>
              <w:jc w:val="both"/>
              <w:rPr>
                <w:color w:val="0D0D0D" w:themeColor="text1" w:themeTint="F2"/>
              </w:rPr>
            </w:pPr>
          </w:p>
        </w:tc>
        <w:tc>
          <w:tcPr>
            <w:tcW w:w="1358" w:type="dxa"/>
            <w:shd w:val="clear" w:color="auto" w:fill="auto"/>
          </w:tcPr>
          <w:p w14:paraId="093A1F60" w14:textId="77777777" w:rsidR="002639F2" w:rsidRPr="00D76DB6" w:rsidRDefault="002639F2" w:rsidP="004F51F6">
            <w:pPr>
              <w:jc w:val="both"/>
              <w:rPr>
                <w:color w:val="0D0D0D" w:themeColor="text1" w:themeTint="F2"/>
              </w:rPr>
            </w:pPr>
            <w:r w:rsidRPr="00D76DB6">
              <w:rPr>
                <w:color w:val="0D0D0D" w:themeColor="text1" w:themeTint="F2"/>
              </w:rPr>
              <w:t>0,1,2,3,4,5</w:t>
            </w:r>
          </w:p>
        </w:tc>
        <w:tc>
          <w:tcPr>
            <w:tcW w:w="4885" w:type="dxa"/>
            <w:vMerge/>
            <w:shd w:val="clear" w:color="auto" w:fill="FFFFFF" w:themeFill="background1"/>
          </w:tcPr>
          <w:p w14:paraId="15D25023" w14:textId="77777777" w:rsidR="002639F2" w:rsidRPr="00D76DB6" w:rsidRDefault="002639F2" w:rsidP="004F51F6">
            <w:pPr>
              <w:jc w:val="both"/>
              <w:rPr>
                <w:color w:val="0D0D0D" w:themeColor="text1" w:themeTint="F2"/>
              </w:rPr>
            </w:pPr>
          </w:p>
        </w:tc>
      </w:tr>
      <w:tr w:rsidR="00D76DB6" w:rsidRPr="00D76DB6" w14:paraId="36C08F0A" w14:textId="77777777" w:rsidTr="00C33730">
        <w:tc>
          <w:tcPr>
            <w:tcW w:w="2666" w:type="dxa"/>
            <w:shd w:val="clear" w:color="auto" w:fill="auto"/>
          </w:tcPr>
          <w:p w14:paraId="344545FD" w14:textId="77777777" w:rsidR="002639F2" w:rsidRPr="00D76DB6" w:rsidRDefault="002639F2" w:rsidP="004F51F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Жауапкершілік</w:t>
            </w:r>
          </w:p>
        </w:tc>
        <w:tc>
          <w:tcPr>
            <w:tcW w:w="736" w:type="dxa"/>
            <w:vMerge/>
            <w:shd w:val="clear" w:color="auto" w:fill="auto"/>
          </w:tcPr>
          <w:p w14:paraId="609AC16B" w14:textId="77777777" w:rsidR="002639F2" w:rsidRPr="00D76DB6" w:rsidRDefault="002639F2" w:rsidP="004F51F6">
            <w:pPr>
              <w:jc w:val="both"/>
              <w:rPr>
                <w:color w:val="0D0D0D" w:themeColor="text1" w:themeTint="F2"/>
              </w:rPr>
            </w:pPr>
          </w:p>
        </w:tc>
        <w:tc>
          <w:tcPr>
            <w:tcW w:w="1358" w:type="dxa"/>
            <w:shd w:val="clear" w:color="auto" w:fill="auto"/>
          </w:tcPr>
          <w:p w14:paraId="2BFAFCCA" w14:textId="77777777" w:rsidR="002639F2" w:rsidRPr="00D76DB6" w:rsidRDefault="002639F2" w:rsidP="004F51F6">
            <w:pPr>
              <w:jc w:val="both"/>
              <w:rPr>
                <w:color w:val="0D0D0D" w:themeColor="text1" w:themeTint="F2"/>
              </w:rPr>
            </w:pPr>
            <w:r w:rsidRPr="00D76DB6">
              <w:rPr>
                <w:color w:val="0D0D0D" w:themeColor="text1" w:themeTint="F2"/>
              </w:rPr>
              <w:t>0,1</w:t>
            </w:r>
          </w:p>
        </w:tc>
        <w:tc>
          <w:tcPr>
            <w:tcW w:w="4885" w:type="dxa"/>
            <w:vMerge/>
            <w:shd w:val="clear" w:color="auto" w:fill="FFFFFF" w:themeFill="background1"/>
          </w:tcPr>
          <w:p w14:paraId="56C09FD5" w14:textId="77777777" w:rsidR="002639F2" w:rsidRPr="00D76DB6" w:rsidRDefault="002639F2" w:rsidP="004F51F6">
            <w:pPr>
              <w:jc w:val="both"/>
              <w:rPr>
                <w:color w:val="0D0D0D" w:themeColor="text1" w:themeTint="F2"/>
              </w:rPr>
            </w:pPr>
          </w:p>
        </w:tc>
      </w:tr>
      <w:tr w:rsidR="00D76DB6" w:rsidRPr="00D76DB6" w14:paraId="7C0CF955" w14:textId="77777777" w:rsidTr="00C33730">
        <w:tc>
          <w:tcPr>
            <w:tcW w:w="2666" w:type="dxa"/>
            <w:shd w:val="clear" w:color="auto" w:fill="auto"/>
          </w:tcPr>
          <w:p w14:paraId="143C3240" w14:textId="77777777" w:rsidR="002639F2" w:rsidRPr="00D76DB6" w:rsidRDefault="002639F2" w:rsidP="004F51F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Интерактивтілік</w:t>
            </w:r>
          </w:p>
        </w:tc>
        <w:tc>
          <w:tcPr>
            <w:tcW w:w="736" w:type="dxa"/>
            <w:vMerge/>
            <w:shd w:val="clear" w:color="auto" w:fill="auto"/>
          </w:tcPr>
          <w:p w14:paraId="64607CE4" w14:textId="77777777" w:rsidR="002639F2" w:rsidRPr="00D76DB6" w:rsidRDefault="002639F2" w:rsidP="004F51F6">
            <w:pPr>
              <w:jc w:val="both"/>
              <w:rPr>
                <w:color w:val="0D0D0D" w:themeColor="text1" w:themeTint="F2"/>
              </w:rPr>
            </w:pPr>
          </w:p>
        </w:tc>
        <w:tc>
          <w:tcPr>
            <w:tcW w:w="1358" w:type="dxa"/>
            <w:shd w:val="clear" w:color="auto" w:fill="auto"/>
          </w:tcPr>
          <w:p w14:paraId="64A42725" w14:textId="77777777" w:rsidR="002639F2" w:rsidRPr="00D76DB6" w:rsidRDefault="002639F2" w:rsidP="004F51F6">
            <w:pPr>
              <w:jc w:val="both"/>
              <w:rPr>
                <w:color w:val="0D0D0D" w:themeColor="text1" w:themeTint="F2"/>
              </w:rPr>
            </w:pPr>
            <w:r w:rsidRPr="00D76DB6">
              <w:rPr>
                <w:color w:val="0D0D0D" w:themeColor="text1" w:themeTint="F2"/>
              </w:rPr>
              <w:t>0,1,2,3,4,5</w:t>
            </w:r>
          </w:p>
        </w:tc>
        <w:tc>
          <w:tcPr>
            <w:tcW w:w="4885" w:type="dxa"/>
            <w:vMerge/>
            <w:shd w:val="clear" w:color="auto" w:fill="FFFFFF" w:themeFill="background1"/>
          </w:tcPr>
          <w:p w14:paraId="087E9B00" w14:textId="77777777" w:rsidR="002639F2" w:rsidRPr="00D76DB6" w:rsidRDefault="002639F2" w:rsidP="004F51F6">
            <w:pPr>
              <w:jc w:val="both"/>
              <w:rPr>
                <w:color w:val="0D0D0D" w:themeColor="text1" w:themeTint="F2"/>
              </w:rPr>
            </w:pPr>
          </w:p>
        </w:tc>
      </w:tr>
      <w:tr w:rsidR="00D76DB6" w:rsidRPr="00D76DB6" w14:paraId="6B68F55D" w14:textId="77777777" w:rsidTr="00C33730">
        <w:tc>
          <w:tcPr>
            <w:tcW w:w="2666" w:type="dxa"/>
            <w:shd w:val="clear" w:color="auto" w:fill="auto"/>
          </w:tcPr>
          <w:p w14:paraId="18C623C6" w14:textId="1533D931" w:rsidR="002639F2" w:rsidRPr="00D76DB6" w:rsidRDefault="002639F2" w:rsidP="004F51F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Әлеуметтік желілердегі өкілдіктер</w:t>
            </w:r>
            <w:r w:rsidR="004E539F">
              <w:rPr>
                <w:color w:val="0D0D0D" w:themeColor="text1" w:themeTint="F2"/>
                <w:lang w:val="kk-KZ"/>
              </w:rPr>
              <w:t>мен</w:t>
            </w:r>
            <w:r w:rsidRPr="00D76DB6">
              <w:rPr>
                <w:color w:val="0D0D0D" w:themeColor="text1" w:themeTint="F2"/>
                <w:lang w:val="kk-KZ"/>
              </w:rPr>
              <w:t xml:space="preserve"> әлеуметтік желілер арқылы өзара әрекеттесу</w:t>
            </w:r>
          </w:p>
        </w:tc>
        <w:tc>
          <w:tcPr>
            <w:tcW w:w="736" w:type="dxa"/>
            <w:vMerge/>
            <w:shd w:val="clear" w:color="auto" w:fill="auto"/>
          </w:tcPr>
          <w:p w14:paraId="04571A02" w14:textId="77777777" w:rsidR="002639F2" w:rsidRPr="00D76DB6" w:rsidRDefault="002639F2" w:rsidP="004F51F6">
            <w:pPr>
              <w:jc w:val="both"/>
              <w:rPr>
                <w:color w:val="0D0D0D" w:themeColor="text1" w:themeTint="F2"/>
              </w:rPr>
            </w:pPr>
          </w:p>
        </w:tc>
        <w:tc>
          <w:tcPr>
            <w:tcW w:w="1358" w:type="dxa"/>
            <w:shd w:val="clear" w:color="auto" w:fill="auto"/>
          </w:tcPr>
          <w:p w14:paraId="1C8D5F3F" w14:textId="77777777" w:rsidR="002639F2" w:rsidRPr="00D76DB6" w:rsidRDefault="002639F2" w:rsidP="004F51F6">
            <w:pPr>
              <w:jc w:val="both"/>
              <w:rPr>
                <w:color w:val="0D0D0D" w:themeColor="text1" w:themeTint="F2"/>
              </w:rPr>
            </w:pPr>
            <w:r w:rsidRPr="00D76DB6">
              <w:rPr>
                <w:color w:val="0D0D0D" w:themeColor="text1" w:themeTint="F2"/>
              </w:rPr>
              <w:t>0,1,2,3,4,5</w:t>
            </w:r>
          </w:p>
        </w:tc>
        <w:tc>
          <w:tcPr>
            <w:tcW w:w="4885" w:type="dxa"/>
            <w:vMerge/>
            <w:shd w:val="clear" w:color="auto" w:fill="FFFFFF" w:themeFill="background1"/>
          </w:tcPr>
          <w:p w14:paraId="768BC747" w14:textId="77777777" w:rsidR="002639F2" w:rsidRPr="00D76DB6" w:rsidRDefault="002639F2" w:rsidP="004F51F6">
            <w:pPr>
              <w:jc w:val="both"/>
              <w:rPr>
                <w:color w:val="0D0D0D" w:themeColor="text1" w:themeTint="F2"/>
              </w:rPr>
            </w:pPr>
          </w:p>
        </w:tc>
      </w:tr>
      <w:tr w:rsidR="00D76DB6" w:rsidRPr="00D76DB6" w14:paraId="1A970268" w14:textId="77777777" w:rsidTr="00C33730">
        <w:tc>
          <w:tcPr>
            <w:tcW w:w="2666" w:type="dxa"/>
            <w:shd w:val="clear" w:color="auto" w:fill="auto"/>
          </w:tcPr>
          <w:p w14:paraId="3499D351" w14:textId="77777777" w:rsidR="002639F2" w:rsidRPr="00D76DB6" w:rsidRDefault="002639F2" w:rsidP="004F51F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Потенциалды өсу</w:t>
            </w:r>
          </w:p>
        </w:tc>
        <w:tc>
          <w:tcPr>
            <w:tcW w:w="736" w:type="dxa"/>
            <w:vMerge/>
            <w:shd w:val="clear" w:color="auto" w:fill="auto"/>
          </w:tcPr>
          <w:p w14:paraId="0C4C9EE0" w14:textId="77777777" w:rsidR="002639F2" w:rsidRPr="00D76DB6" w:rsidRDefault="002639F2" w:rsidP="004F51F6">
            <w:pPr>
              <w:jc w:val="both"/>
              <w:rPr>
                <w:color w:val="0D0D0D" w:themeColor="text1" w:themeTint="F2"/>
              </w:rPr>
            </w:pPr>
          </w:p>
        </w:tc>
        <w:tc>
          <w:tcPr>
            <w:tcW w:w="1358" w:type="dxa"/>
            <w:shd w:val="clear" w:color="auto" w:fill="auto"/>
          </w:tcPr>
          <w:p w14:paraId="72779FAF" w14:textId="77777777" w:rsidR="002639F2" w:rsidRPr="00D76DB6" w:rsidRDefault="002639F2" w:rsidP="004F51F6">
            <w:pPr>
              <w:jc w:val="both"/>
              <w:rPr>
                <w:color w:val="0D0D0D" w:themeColor="text1" w:themeTint="F2"/>
              </w:rPr>
            </w:pPr>
            <w:r w:rsidRPr="00D76DB6">
              <w:rPr>
                <w:color w:val="0D0D0D" w:themeColor="text1" w:themeTint="F2"/>
              </w:rPr>
              <w:t>0,1,2,3,4,5</w:t>
            </w:r>
          </w:p>
        </w:tc>
        <w:tc>
          <w:tcPr>
            <w:tcW w:w="4885" w:type="dxa"/>
            <w:vMerge/>
            <w:shd w:val="clear" w:color="auto" w:fill="FFFFFF" w:themeFill="background1"/>
          </w:tcPr>
          <w:p w14:paraId="7235F222" w14:textId="77777777" w:rsidR="002639F2" w:rsidRPr="00D76DB6" w:rsidRDefault="002639F2" w:rsidP="004F51F6">
            <w:pPr>
              <w:jc w:val="both"/>
              <w:rPr>
                <w:color w:val="0D0D0D" w:themeColor="text1" w:themeTint="F2"/>
              </w:rPr>
            </w:pPr>
          </w:p>
        </w:tc>
      </w:tr>
      <w:tr w:rsidR="00D76DB6" w:rsidRPr="00D76DB6" w14:paraId="2161EC2C" w14:textId="77777777" w:rsidTr="00C33730">
        <w:tc>
          <w:tcPr>
            <w:tcW w:w="2666" w:type="dxa"/>
            <w:shd w:val="clear" w:color="auto" w:fill="auto"/>
          </w:tcPr>
          <w:p w14:paraId="2E441398" w14:textId="77777777" w:rsidR="002639F2" w:rsidRPr="00D76DB6" w:rsidRDefault="002639F2" w:rsidP="004F51F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lang w:val="kk-KZ"/>
              </w:rPr>
            </w:pPr>
            <w:r w:rsidRPr="00D76DB6">
              <w:rPr>
                <w:color w:val="0D0D0D" w:themeColor="text1" w:themeTint="F2"/>
                <w:lang w:val="kk-KZ"/>
              </w:rPr>
              <w:t>Интернет-дауыс беру</w:t>
            </w:r>
          </w:p>
        </w:tc>
        <w:tc>
          <w:tcPr>
            <w:tcW w:w="736" w:type="dxa"/>
            <w:shd w:val="clear" w:color="auto" w:fill="auto"/>
          </w:tcPr>
          <w:p w14:paraId="04B07076" w14:textId="77777777" w:rsidR="002639F2" w:rsidRPr="00D76DB6" w:rsidRDefault="002639F2" w:rsidP="004F51F6">
            <w:pPr>
              <w:jc w:val="both"/>
              <w:rPr>
                <w:color w:val="0D0D0D" w:themeColor="text1" w:themeTint="F2"/>
              </w:rPr>
            </w:pPr>
            <w:r w:rsidRPr="00D76DB6">
              <w:rPr>
                <w:color w:val="0D0D0D" w:themeColor="text1" w:themeTint="F2"/>
              </w:rPr>
              <w:t>30</w:t>
            </w:r>
          </w:p>
        </w:tc>
        <w:tc>
          <w:tcPr>
            <w:tcW w:w="1358" w:type="dxa"/>
            <w:shd w:val="clear" w:color="auto" w:fill="auto"/>
          </w:tcPr>
          <w:p w14:paraId="7FD701DB" w14:textId="77777777" w:rsidR="002639F2" w:rsidRPr="00D76DB6" w:rsidRDefault="002639F2" w:rsidP="004F51F6">
            <w:pPr>
              <w:jc w:val="both"/>
              <w:rPr>
                <w:color w:val="0D0D0D" w:themeColor="text1" w:themeTint="F2"/>
              </w:rPr>
            </w:pPr>
            <w:r w:rsidRPr="00D76DB6">
              <w:rPr>
                <w:color w:val="0D0D0D" w:themeColor="text1" w:themeTint="F2"/>
              </w:rPr>
              <w:t>0,1,2,3,4,5</w:t>
            </w:r>
          </w:p>
        </w:tc>
        <w:tc>
          <w:tcPr>
            <w:tcW w:w="4885" w:type="dxa"/>
            <w:shd w:val="clear" w:color="auto" w:fill="auto"/>
          </w:tcPr>
          <w:p w14:paraId="766F2817" w14:textId="1B323E1D" w:rsidR="002639F2" w:rsidRPr="00D76DB6" w:rsidRDefault="002639F2" w:rsidP="004E539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D0D0D" w:themeColor="text1" w:themeTint="F2"/>
                <w:lang w:val="kk-KZ"/>
              </w:rPr>
            </w:pPr>
            <w:r w:rsidRPr="00D76DB6">
              <w:rPr>
                <w:color w:val="0D0D0D" w:themeColor="text1" w:themeTint="F2"/>
                <w:lang w:val="kk-KZ"/>
              </w:rPr>
              <w:t>Интернет-банкингтің  қызметтерін бағалау нәтижелері, банктік қызметтерді пайдаланушылардың онлайн-сауалнамасында алын</w:t>
            </w:r>
            <w:r w:rsidR="000056B6">
              <w:rPr>
                <w:color w:val="0D0D0D" w:themeColor="text1" w:themeTint="F2"/>
                <w:lang w:val="kk-KZ"/>
              </w:rPr>
              <w:t>а</w:t>
            </w:r>
            <w:r w:rsidRPr="00D76DB6">
              <w:rPr>
                <w:color w:val="0D0D0D" w:themeColor="text1" w:themeTint="F2"/>
                <w:lang w:val="kk-KZ"/>
              </w:rPr>
              <w:t>ды</w:t>
            </w:r>
          </w:p>
        </w:tc>
      </w:tr>
      <w:tr w:rsidR="00D76DB6" w:rsidRPr="0091051A" w14:paraId="0A2C541A" w14:textId="77777777" w:rsidTr="00C33730">
        <w:tc>
          <w:tcPr>
            <w:tcW w:w="2666" w:type="dxa"/>
            <w:shd w:val="clear" w:color="auto" w:fill="auto"/>
          </w:tcPr>
          <w:p w14:paraId="44AE2A87" w14:textId="77777777" w:rsidR="002639F2" w:rsidRPr="00D76DB6" w:rsidRDefault="002639F2" w:rsidP="004F51F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D0D0D" w:themeColor="text1" w:themeTint="F2"/>
              </w:rPr>
            </w:pPr>
            <w:r w:rsidRPr="00D76DB6">
              <w:rPr>
                <w:color w:val="0D0D0D" w:themeColor="text1" w:themeTint="F2"/>
                <w:lang w:val="kk-KZ"/>
              </w:rPr>
              <w:t>Сарапшы ұпайы</w:t>
            </w:r>
          </w:p>
        </w:tc>
        <w:tc>
          <w:tcPr>
            <w:tcW w:w="736" w:type="dxa"/>
            <w:shd w:val="clear" w:color="auto" w:fill="auto"/>
          </w:tcPr>
          <w:p w14:paraId="68A24F03" w14:textId="77777777" w:rsidR="002639F2" w:rsidRPr="00D76DB6" w:rsidRDefault="002639F2" w:rsidP="004F51F6">
            <w:pPr>
              <w:jc w:val="both"/>
              <w:rPr>
                <w:color w:val="0D0D0D" w:themeColor="text1" w:themeTint="F2"/>
              </w:rPr>
            </w:pPr>
            <w:r w:rsidRPr="00D76DB6">
              <w:rPr>
                <w:color w:val="0D0D0D" w:themeColor="text1" w:themeTint="F2"/>
              </w:rPr>
              <w:t>30</w:t>
            </w:r>
          </w:p>
        </w:tc>
        <w:tc>
          <w:tcPr>
            <w:tcW w:w="1358" w:type="dxa"/>
            <w:shd w:val="clear" w:color="auto" w:fill="auto"/>
          </w:tcPr>
          <w:p w14:paraId="35BE1B5B" w14:textId="77777777" w:rsidR="002639F2" w:rsidRPr="00D76DB6" w:rsidRDefault="002639F2" w:rsidP="004F51F6">
            <w:pPr>
              <w:jc w:val="both"/>
              <w:rPr>
                <w:color w:val="0D0D0D" w:themeColor="text1" w:themeTint="F2"/>
              </w:rPr>
            </w:pPr>
            <w:r w:rsidRPr="00D76DB6">
              <w:rPr>
                <w:color w:val="0D0D0D" w:themeColor="text1" w:themeTint="F2"/>
              </w:rPr>
              <w:t>0,1,2,3,4,5</w:t>
            </w:r>
          </w:p>
        </w:tc>
        <w:tc>
          <w:tcPr>
            <w:tcW w:w="4885" w:type="dxa"/>
            <w:shd w:val="clear" w:color="auto" w:fill="auto"/>
          </w:tcPr>
          <w:p w14:paraId="592C2FCC" w14:textId="48211748" w:rsidR="002639F2" w:rsidRPr="00D76DB6" w:rsidRDefault="002639F2" w:rsidP="004F51F6">
            <w:pPr>
              <w:pStyle w:val="HTML"/>
              <w:shd w:val="clear" w:color="auto" w:fill="FFFFFF" w:themeFill="background1"/>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Банктік сайттарға тиімділігі, жаңашылдығы, электрондық банктік қызметтерді жылжыту деңгейі, сонымен қатар тұтынушылар мен инвесторлардың қажеттіліктерін қанағаттандыру тұрғысынан сайт мазмұны бойынша жалпы сараптама. Ол келесі коэф</w:t>
            </w:r>
            <w:r w:rsidR="00C33730">
              <w:rPr>
                <w:rFonts w:ascii="Times New Roman" w:hAnsi="Times New Roman" w:cs="Times New Roman"/>
                <w:color w:val="0D0D0D" w:themeColor="text1" w:themeTint="F2"/>
                <w:sz w:val="24"/>
                <w:szCs w:val="24"/>
                <w:lang w:val="kk-KZ"/>
              </w:rPr>
              <w:t xml:space="preserve"> </w:t>
            </w:r>
            <w:r w:rsidRPr="00D76DB6">
              <w:rPr>
                <w:rFonts w:ascii="Times New Roman" w:hAnsi="Times New Roman" w:cs="Times New Roman"/>
                <w:color w:val="0D0D0D" w:themeColor="text1" w:themeTint="F2"/>
                <w:sz w:val="24"/>
                <w:szCs w:val="24"/>
                <w:lang w:val="kk-KZ"/>
              </w:rPr>
              <w:t>фициенттерді есептеу негізінде алынады:</w:t>
            </w:r>
          </w:p>
          <w:p w14:paraId="0F3298BA" w14:textId="23B8557D" w:rsidR="002639F2" w:rsidRPr="00D76DB6" w:rsidRDefault="002639F2" w:rsidP="004F51F6">
            <w:pPr>
              <w:pStyle w:val="HTML"/>
              <w:shd w:val="clear" w:color="auto" w:fill="FFFFFF" w:themeFill="background1"/>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 xml:space="preserve">1) </w:t>
            </w:r>
            <w:r w:rsidR="008679C0" w:rsidRPr="00D76DB6">
              <w:rPr>
                <w:rFonts w:ascii="Times New Roman" w:hAnsi="Times New Roman" w:cs="Times New Roman"/>
                <w:color w:val="0D0D0D" w:themeColor="text1" w:themeTint="F2"/>
                <w:sz w:val="24"/>
                <w:szCs w:val="24"/>
                <w:lang w:val="kk-KZ"/>
              </w:rPr>
              <w:t>и</w:t>
            </w:r>
            <w:r w:rsidRPr="00D76DB6">
              <w:rPr>
                <w:rFonts w:ascii="Times New Roman" w:hAnsi="Times New Roman" w:cs="Times New Roman"/>
                <w:color w:val="0D0D0D" w:themeColor="text1" w:themeTint="F2"/>
                <w:sz w:val="24"/>
                <w:szCs w:val="24"/>
                <w:lang w:val="kk-KZ"/>
              </w:rPr>
              <w:t>нтернет-банкинг тақырыбындағы мақалалардағы банктің аталуы арақатынасы;</w:t>
            </w:r>
          </w:p>
          <w:p w14:paraId="2319D577" w14:textId="70898FE1" w:rsidR="002639F2" w:rsidRPr="00D76DB6" w:rsidRDefault="002639F2" w:rsidP="004F51F6">
            <w:pPr>
              <w:pStyle w:val="HTML"/>
              <w:shd w:val="clear" w:color="auto" w:fill="FFFFFF" w:themeFill="background1"/>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 xml:space="preserve">2) </w:t>
            </w:r>
            <w:r w:rsidR="008679C0" w:rsidRPr="00D76DB6">
              <w:rPr>
                <w:rFonts w:ascii="Times New Roman" w:hAnsi="Times New Roman" w:cs="Times New Roman"/>
                <w:color w:val="0D0D0D" w:themeColor="text1" w:themeTint="F2"/>
                <w:sz w:val="24"/>
                <w:szCs w:val="24"/>
                <w:lang w:val="kk-KZ"/>
              </w:rPr>
              <w:t>и</w:t>
            </w:r>
            <w:r w:rsidRPr="00D76DB6">
              <w:rPr>
                <w:rFonts w:ascii="Times New Roman" w:hAnsi="Times New Roman" w:cs="Times New Roman"/>
                <w:color w:val="0D0D0D" w:themeColor="text1" w:themeTint="F2"/>
                <w:sz w:val="24"/>
                <w:szCs w:val="24"/>
                <w:lang w:val="kk-KZ"/>
              </w:rPr>
              <w:t xml:space="preserve">нтернет-банкингке қатысты банктің ақпараттық өрісінің </w:t>
            </w:r>
            <w:r w:rsidR="004E539F">
              <w:rPr>
                <w:rFonts w:ascii="Times New Roman" w:hAnsi="Times New Roman" w:cs="Times New Roman"/>
                <w:color w:val="0D0D0D" w:themeColor="text1" w:themeTint="F2"/>
                <w:sz w:val="24"/>
                <w:szCs w:val="24"/>
                <w:lang w:val="kk-KZ"/>
              </w:rPr>
              <w:t>анықтылығы</w:t>
            </w:r>
            <w:r w:rsidRPr="00D76DB6">
              <w:rPr>
                <w:rFonts w:ascii="Times New Roman" w:hAnsi="Times New Roman" w:cs="Times New Roman"/>
                <w:color w:val="0D0D0D" w:themeColor="text1" w:themeTint="F2"/>
                <w:sz w:val="24"/>
                <w:szCs w:val="24"/>
                <w:lang w:val="kk-KZ"/>
              </w:rPr>
              <w:t xml:space="preserve"> (ақпарат уақытын, оқиғаның өзектілігін, көлемін, жариялау жанрын және т.б. ескере отырып);</w:t>
            </w:r>
          </w:p>
          <w:p w14:paraId="311EEB0E" w14:textId="77777777" w:rsidR="002639F2" w:rsidRPr="00D76DB6" w:rsidRDefault="002639F2" w:rsidP="004F51F6">
            <w:pPr>
              <w:pStyle w:val="HTML"/>
              <w:shd w:val="clear" w:color="auto" w:fill="FFFFFF" w:themeFill="background1"/>
              <w:rPr>
                <w:rFonts w:ascii="Times New Roman" w:hAnsi="Times New Roman" w:cs="Times New Roman"/>
                <w:color w:val="0D0D0D" w:themeColor="text1" w:themeTint="F2"/>
                <w:sz w:val="24"/>
                <w:szCs w:val="24"/>
                <w:lang w:val="kk-KZ"/>
              </w:rPr>
            </w:pPr>
            <w:r w:rsidRPr="00D76DB6">
              <w:rPr>
                <w:rFonts w:ascii="Times New Roman" w:hAnsi="Times New Roman" w:cs="Times New Roman"/>
                <w:color w:val="0D0D0D" w:themeColor="text1" w:themeTint="F2"/>
                <w:sz w:val="24"/>
                <w:szCs w:val="24"/>
                <w:lang w:val="kk-KZ"/>
              </w:rPr>
              <w:t>3) БАҚ аудиториясының Интернет-банкинг туралы банк ақпаратымен байланысу мүмкіндігі</w:t>
            </w:r>
          </w:p>
        </w:tc>
      </w:tr>
      <w:tr w:rsidR="008679C0" w:rsidRPr="0091051A" w14:paraId="5CDEC99A" w14:textId="77777777" w:rsidTr="00C33730">
        <w:tc>
          <w:tcPr>
            <w:tcW w:w="9645" w:type="dxa"/>
            <w:gridSpan w:val="4"/>
            <w:shd w:val="clear" w:color="auto" w:fill="auto"/>
          </w:tcPr>
          <w:p w14:paraId="17DB8DE2" w14:textId="727BE61F" w:rsidR="008679C0" w:rsidRPr="00D76DB6" w:rsidRDefault="008679C0" w:rsidP="00585FD8">
            <w:pPr>
              <w:pStyle w:val="HTML"/>
              <w:shd w:val="clear" w:color="auto" w:fill="FFFFFF" w:themeFill="background1"/>
              <w:ind w:firstLine="709"/>
              <w:rPr>
                <w:rFonts w:ascii="Times New Roman" w:hAnsi="Times New Roman" w:cs="Times New Roman"/>
                <w:color w:val="0D0D0D" w:themeColor="text1" w:themeTint="F2"/>
                <w:sz w:val="24"/>
                <w:szCs w:val="24"/>
                <w:lang w:val="kk-KZ"/>
              </w:rPr>
            </w:pPr>
            <w:r w:rsidRPr="008679C0">
              <w:rPr>
                <w:rFonts w:ascii="Times New Roman" w:eastAsia="Calibri" w:hAnsi="Times New Roman" w:cs="Times New Roman"/>
                <w:sz w:val="24"/>
                <w:szCs w:val="24"/>
                <w:lang w:val="kk-KZ"/>
              </w:rPr>
              <w:t xml:space="preserve">Ескерту </w:t>
            </w:r>
            <w:r w:rsidR="00585FD8">
              <w:rPr>
                <w:rFonts w:ascii="Times New Roman" w:eastAsia="Calibri" w:hAnsi="Times New Roman" w:cs="Times New Roman"/>
                <w:sz w:val="24"/>
                <w:szCs w:val="24"/>
                <w:lang w:val="kk-KZ"/>
              </w:rPr>
              <w:t>–</w:t>
            </w:r>
            <w:r w:rsidRPr="00421BD3">
              <w:rPr>
                <w:rFonts w:ascii="Times New Roman" w:eastAsia="Calibri" w:hAnsi="Times New Roman" w:cs="Times New Roman"/>
                <w:bCs/>
                <w:sz w:val="24"/>
                <w:szCs w:val="24"/>
                <w:lang w:val="kk-KZ"/>
              </w:rPr>
              <w:t xml:space="preserve"> Әдебиет негізінде құралған [</w:t>
            </w:r>
            <w:r w:rsidRPr="00765978">
              <w:rPr>
                <w:rFonts w:ascii="Times New Roman" w:hAnsi="Times New Roman" w:cs="Times New Roman"/>
                <w:sz w:val="24"/>
                <w:szCs w:val="24"/>
                <w:lang w:val="kk-KZ"/>
              </w:rPr>
              <w:t>2</w:t>
            </w:r>
            <w:r w:rsidR="00DA512B" w:rsidRPr="00765978">
              <w:rPr>
                <w:rFonts w:ascii="Times New Roman" w:hAnsi="Times New Roman" w:cs="Times New Roman"/>
                <w:sz w:val="24"/>
                <w:szCs w:val="24"/>
                <w:lang w:val="kk-KZ"/>
              </w:rPr>
              <w:t>9</w:t>
            </w:r>
            <w:r w:rsidR="009F3B44" w:rsidRPr="00765978">
              <w:rPr>
                <w:rFonts w:ascii="Times New Roman" w:hAnsi="Times New Roman" w:cs="Times New Roman"/>
                <w:sz w:val="24"/>
                <w:szCs w:val="24"/>
                <w:lang w:val="kk-KZ"/>
              </w:rPr>
              <w:t>, р.</w:t>
            </w:r>
            <w:r w:rsidR="003312BA" w:rsidRPr="00765978">
              <w:rPr>
                <w:rFonts w:ascii="Times New Roman" w:hAnsi="Times New Roman" w:cs="Times New Roman"/>
                <w:sz w:val="24"/>
                <w:szCs w:val="24"/>
                <w:lang w:val="kk-KZ"/>
              </w:rPr>
              <w:t xml:space="preserve"> 1289</w:t>
            </w:r>
            <w:r w:rsidRPr="00D76DB6">
              <w:rPr>
                <w:rFonts w:ascii="Times New Roman" w:hAnsi="Times New Roman" w:cs="Times New Roman"/>
                <w:color w:val="0D0D0D" w:themeColor="text1" w:themeTint="F2"/>
                <w:sz w:val="24"/>
                <w:szCs w:val="24"/>
                <w:lang w:val="kk-KZ"/>
              </w:rPr>
              <w:t>]</w:t>
            </w:r>
          </w:p>
        </w:tc>
      </w:tr>
    </w:tbl>
    <w:p w14:paraId="2B08131C" w14:textId="292D4F71" w:rsidR="009A5E2E" w:rsidRPr="00D76DB6" w:rsidRDefault="009A5E2E" w:rsidP="008679C0">
      <w:pPr>
        <w:pStyle w:val="a9"/>
        <w:tabs>
          <w:tab w:val="left" w:pos="1134"/>
          <w:tab w:val="left" w:pos="9354"/>
        </w:tabs>
        <w:spacing w:before="0" w:beforeAutospacing="0" w:after="0" w:afterAutospacing="0"/>
        <w:ind w:right="-1" w:firstLine="709"/>
        <w:rPr>
          <w:bCs/>
          <w:color w:val="0D0D0D" w:themeColor="text1" w:themeTint="F2"/>
          <w:sz w:val="28"/>
          <w:szCs w:val="28"/>
          <w:lang w:val="kk-KZ"/>
        </w:rPr>
      </w:pPr>
      <w:r w:rsidRPr="00D76DB6">
        <w:rPr>
          <w:bCs/>
          <w:color w:val="0D0D0D" w:themeColor="text1" w:themeTint="F2"/>
          <w:sz w:val="28"/>
          <w:szCs w:val="28"/>
          <w:lang w:val="kk-KZ"/>
        </w:rPr>
        <w:lastRenderedPageBreak/>
        <w:t>Банк қызметін автоматтандыруда Fintech-</w:t>
      </w:r>
      <w:r w:rsidRPr="00D76DB6">
        <w:rPr>
          <w:bCs/>
          <w:color w:val="0D0D0D" w:themeColor="text1" w:themeTint="F2"/>
          <w:sz w:val="28"/>
          <w:szCs w:val="28"/>
          <w:lang w:val="mn-MN"/>
        </w:rPr>
        <w:t>ке т</w:t>
      </w:r>
      <w:r w:rsidRPr="00D76DB6">
        <w:rPr>
          <w:bCs/>
          <w:color w:val="0D0D0D" w:themeColor="text1" w:themeTint="F2"/>
          <w:sz w:val="28"/>
          <w:szCs w:val="28"/>
          <w:lang w:val="kk-KZ"/>
        </w:rPr>
        <w:t>үсінік беуге болады</w:t>
      </w:r>
      <w:r w:rsidR="004E539F">
        <w:rPr>
          <w:bCs/>
          <w:color w:val="0D0D0D" w:themeColor="text1" w:themeTint="F2"/>
          <w:sz w:val="28"/>
          <w:szCs w:val="28"/>
          <w:lang w:val="kk-KZ"/>
        </w:rPr>
        <w:t>.</w:t>
      </w:r>
      <w:r w:rsidRPr="00D76DB6">
        <w:rPr>
          <w:bCs/>
          <w:color w:val="0D0D0D" w:themeColor="text1" w:themeTint="F2"/>
          <w:sz w:val="28"/>
          <w:szCs w:val="28"/>
          <w:lang w:val="kk-KZ"/>
        </w:rPr>
        <w:t xml:space="preserve"> </w:t>
      </w:r>
      <w:r w:rsidR="004E539F" w:rsidRPr="004E539F">
        <w:rPr>
          <w:bCs/>
          <w:iCs/>
          <w:color w:val="0D0D0D" w:themeColor="text1" w:themeTint="F2"/>
          <w:sz w:val="28"/>
          <w:szCs w:val="28"/>
          <w:lang w:val="kk-KZ"/>
        </w:rPr>
        <w:t>F</w:t>
      </w:r>
      <w:r w:rsidRPr="00D76DB6">
        <w:rPr>
          <w:bCs/>
          <w:iCs/>
          <w:color w:val="0D0D0D" w:themeColor="text1" w:themeTint="F2"/>
          <w:sz w:val="28"/>
          <w:szCs w:val="28"/>
          <w:lang w:val="kk-KZ"/>
        </w:rPr>
        <w:t xml:space="preserve">intech </w:t>
      </w:r>
      <w:r w:rsidR="004E539F" w:rsidRPr="00BF2B2D">
        <w:rPr>
          <w:color w:val="0D0D0D" w:themeColor="text1" w:themeTint="F2"/>
          <w:lang w:val="kk-KZ"/>
        </w:rPr>
        <w:t>–</w:t>
      </w:r>
      <w:r w:rsidRPr="00D76DB6">
        <w:rPr>
          <w:bCs/>
          <w:iCs/>
          <w:color w:val="0D0D0D" w:themeColor="text1" w:themeTint="F2"/>
          <w:sz w:val="28"/>
          <w:szCs w:val="28"/>
          <w:lang w:val="kk-KZ"/>
        </w:rPr>
        <w:t xml:space="preserve"> </w:t>
      </w:r>
      <w:r w:rsidRPr="00D76DB6">
        <w:rPr>
          <w:bCs/>
          <w:iCs/>
          <w:color w:val="0D0D0D" w:themeColor="text1" w:themeTint="F2"/>
          <w:sz w:val="28"/>
          <w:szCs w:val="28"/>
          <w:lang w:val="mn-MN"/>
        </w:rPr>
        <w:t>бұл қаржылық қызметті жақсарту үшін технологияларды қолданатын жаңа қаржы саласы.</w:t>
      </w:r>
    </w:p>
    <w:p w14:paraId="6FD1F1E2" w14:textId="77777777" w:rsidR="009A5E2E" w:rsidRPr="00D76DB6" w:rsidRDefault="009A5E2E" w:rsidP="008679C0">
      <w:pPr>
        <w:pStyle w:val="a9"/>
        <w:tabs>
          <w:tab w:val="left" w:pos="1134"/>
          <w:tab w:val="left" w:pos="9354"/>
        </w:tabs>
        <w:spacing w:before="0" w:beforeAutospacing="0" w:after="0" w:afterAutospacing="0"/>
        <w:ind w:right="-1" w:firstLine="709"/>
        <w:rPr>
          <w:bCs/>
          <w:color w:val="0D0D0D" w:themeColor="text1" w:themeTint="F2"/>
          <w:sz w:val="28"/>
          <w:szCs w:val="28"/>
          <w:lang w:val="kk-KZ"/>
        </w:rPr>
      </w:pPr>
      <w:r w:rsidRPr="00D76DB6">
        <w:rPr>
          <w:bCs/>
          <w:color w:val="0D0D0D" w:themeColor="text1" w:themeTint="F2"/>
          <w:sz w:val="28"/>
          <w:szCs w:val="28"/>
          <w:lang w:val="kk-KZ"/>
        </w:rPr>
        <w:t>Fintech-</w:t>
      </w:r>
      <w:r w:rsidRPr="00D76DB6">
        <w:rPr>
          <w:bCs/>
          <w:color w:val="0D0D0D" w:themeColor="text1" w:themeTint="F2"/>
          <w:sz w:val="28"/>
          <w:szCs w:val="28"/>
          <w:lang w:val="mn-MN"/>
        </w:rPr>
        <w:t xml:space="preserve">тің бес тәсілі </w:t>
      </w:r>
      <w:r w:rsidRPr="00D76DB6">
        <w:rPr>
          <w:bCs/>
          <w:color w:val="0D0D0D" w:themeColor="text1" w:themeTint="F2"/>
          <w:sz w:val="28"/>
          <w:szCs w:val="28"/>
          <w:lang w:val="kk-KZ"/>
        </w:rPr>
        <w:t xml:space="preserve">бойынша </w:t>
      </w:r>
      <w:r w:rsidRPr="00D76DB6">
        <w:rPr>
          <w:bCs/>
          <w:color w:val="0D0D0D" w:themeColor="text1" w:themeTint="F2"/>
          <w:sz w:val="28"/>
          <w:szCs w:val="28"/>
          <w:lang w:val="mn-MN"/>
        </w:rPr>
        <w:t>қаржылық қызметтердің болашағын</w:t>
      </w:r>
      <w:r w:rsidRPr="00D76DB6">
        <w:rPr>
          <w:bCs/>
          <w:color w:val="0D0D0D" w:themeColor="text1" w:themeTint="F2"/>
          <w:sz w:val="28"/>
          <w:szCs w:val="28"/>
          <w:lang w:val="kk-KZ"/>
        </w:rPr>
        <w:t xml:space="preserve"> айқындауға болады:</w:t>
      </w:r>
    </w:p>
    <w:p w14:paraId="64396DB3" w14:textId="1207DA74" w:rsidR="009A5E2E" w:rsidRPr="00D76DB6" w:rsidRDefault="009A5E2E" w:rsidP="008679C0">
      <w:pPr>
        <w:pStyle w:val="a9"/>
        <w:numPr>
          <w:ilvl w:val="2"/>
          <w:numId w:val="4"/>
        </w:numPr>
        <w:tabs>
          <w:tab w:val="left" w:pos="1134"/>
          <w:tab w:val="left" w:pos="9354"/>
        </w:tabs>
        <w:spacing w:before="0" w:beforeAutospacing="0" w:after="0" w:afterAutospacing="0"/>
        <w:ind w:left="0" w:right="-1" w:firstLine="709"/>
        <w:rPr>
          <w:bCs/>
          <w:color w:val="0D0D0D" w:themeColor="text1" w:themeTint="F2"/>
          <w:sz w:val="28"/>
          <w:szCs w:val="28"/>
          <w:lang w:val="kk-KZ"/>
        </w:rPr>
      </w:pPr>
      <w:r w:rsidRPr="00D76DB6">
        <w:rPr>
          <w:bCs/>
          <w:color w:val="0D0D0D" w:themeColor="text1" w:themeTint="F2"/>
          <w:sz w:val="28"/>
          <w:szCs w:val="28"/>
        </w:rPr>
        <w:t>Fintech стартаптары банктер мен олардың клиенттері арасында қадам басуда</w:t>
      </w:r>
      <w:r w:rsidR="00DA5ED8" w:rsidRPr="00D76DB6">
        <w:rPr>
          <w:bCs/>
          <w:color w:val="0D0D0D" w:themeColor="text1" w:themeTint="F2"/>
          <w:sz w:val="28"/>
          <w:szCs w:val="28"/>
        </w:rPr>
        <w:t>.</w:t>
      </w:r>
    </w:p>
    <w:p w14:paraId="0A325CF3" w14:textId="52543F00" w:rsidR="009A5E2E" w:rsidRPr="00D76DB6" w:rsidRDefault="009A5E2E" w:rsidP="008679C0">
      <w:pPr>
        <w:pStyle w:val="a9"/>
        <w:numPr>
          <w:ilvl w:val="2"/>
          <w:numId w:val="4"/>
        </w:numPr>
        <w:tabs>
          <w:tab w:val="left" w:pos="1134"/>
          <w:tab w:val="left" w:pos="9354"/>
        </w:tabs>
        <w:spacing w:before="0" w:beforeAutospacing="0" w:after="0" w:afterAutospacing="0"/>
        <w:ind w:left="0" w:right="-1" w:firstLine="709"/>
        <w:rPr>
          <w:bCs/>
          <w:color w:val="0D0D0D" w:themeColor="text1" w:themeTint="F2"/>
          <w:sz w:val="28"/>
          <w:szCs w:val="28"/>
          <w:lang w:val="kk-KZ"/>
        </w:rPr>
      </w:pPr>
      <w:r w:rsidRPr="00D76DB6">
        <w:rPr>
          <w:bCs/>
          <w:color w:val="0D0D0D" w:themeColor="text1" w:themeTint="F2"/>
          <w:sz w:val="28"/>
          <w:szCs w:val="28"/>
          <w:lang w:val="mn-MN"/>
        </w:rPr>
        <w:t xml:space="preserve">Робо-кеңесшілер адам </w:t>
      </w:r>
      <w:r w:rsidRPr="00D76DB6">
        <w:rPr>
          <w:bCs/>
          <w:color w:val="0D0D0D" w:themeColor="text1" w:themeTint="F2"/>
          <w:sz w:val="28"/>
          <w:szCs w:val="28"/>
          <w:lang w:val="kk-KZ"/>
        </w:rPr>
        <w:t xml:space="preserve">капиталы бойынша </w:t>
      </w:r>
      <w:r w:rsidRPr="00D76DB6">
        <w:rPr>
          <w:bCs/>
          <w:color w:val="0D0D0D" w:themeColor="text1" w:themeTint="F2"/>
          <w:sz w:val="28"/>
          <w:szCs w:val="28"/>
          <w:lang w:val="mn-MN"/>
        </w:rPr>
        <w:t>кеңесшілерді алмастыруда</w:t>
      </w:r>
      <w:r w:rsidR="00DA5ED8" w:rsidRPr="00D76DB6">
        <w:rPr>
          <w:bCs/>
          <w:color w:val="0D0D0D" w:themeColor="text1" w:themeTint="F2"/>
          <w:sz w:val="28"/>
          <w:szCs w:val="28"/>
          <w:lang w:val="kk-KZ"/>
        </w:rPr>
        <w:t>.</w:t>
      </w:r>
    </w:p>
    <w:p w14:paraId="49247F7D" w14:textId="0501B8F2" w:rsidR="009A5E2E" w:rsidRPr="00D76DB6" w:rsidRDefault="009A5E2E" w:rsidP="008679C0">
      <w:pPr>
        <w:pStyle w:val="a9"/>
        <w:numPr>
          <w:ilvl w:val="2"/>
          <w:numId w:val="4"/>
        </w:numPr>
        <w:tabs>
          <w:tab w:val="left" w:pos="1134"/>
          <w:tab w:val="left" w:pos="9354"/>
        </w:tabs>
        <w:spacing w:before="0" w:beforeAutospacing="0" w:after="0" w:afterAutospacing="0"/>
        <w:ind w:left="0" w:right="-1" w:firstLine="709"/>
        <w:rPr>
          <w:bCs/>
          <w:color w:val="0D0D0D" w:themeColor="text1" w:themeTint="F2"/>
          <w:sz w:val="28"/>
          <w:szCs w:val="28"/>
          <w:lang w:val="kk-KZ"/>
        </w:rPr>
      </w:pPr>
      <w:r w:rsidRPr="00D76DB6">
        <w:rPr>
          <w:bCs/>
          <w:color w:val="0D0D0D" w:themeColor="text1" w:themeTint="F2"/>
          <w:sz w:val="28"/>
          <w:szCs w:val="28"/>
          <w:lang w:val="kk-KZ"/>
        </w:rPr>
        <w:t xml:space="preserve">Fintech </w:t>
      </w:r>
      <w:r w:rsidRPr="00D76DB6">
        <w:rPr>
          <w:bCs/>
          <w:color w:val="0D0D0D" w:themeColor="text1" w:themeTint="F2"/>
          <w:sz w:val="28"/>
          <w:szCs w:val="28"/>
          <w:lang w:val="mn-MN"/>
        </w:rPr>
        <w:t>стартаптары сақтандыру жоспарларын агенттерді пайдаланбай таратуда</w:t>
      </w:r>
      <w:r w:rsidR="00DA5ED8" w:rsidRPr="00D76DB6">
        <w:rPr>
          <w:bCs/>
          <w:color w:val="0D0D0D" w:themeColor="text1" w:themeTint="F2"/>
          <w:sz w:val="28"/>
          <w:szCs w:val="28"/>
          <w:lang w:val="kk-KZ"/>
        </w:rPr>
        <w:t>.</w:t>
      </w:r>
    </w:p>
    <w:p w14:paraId="183BB481" w14:textId="2E20DC81" w:rsidR="009A5E2E" w:rsidRPr="00D76DB6" w:rsidRDefault="009A5E2E" w:rsidP="008679C0">
      <w:pPr>
        <w:pStyle w:val="a9"/>
        <w:numPr>
          <w:ilvl w:val="2"/>
          <w:numId w:val="4"/>
        </w:numPr>
        <w:tabs>
          <w:tab w:val="left" w:pos="1134"/>
          <w:tab w:val="left" w:pos="9354"/>
        </w:tabs>
        <w:spacing w:before="0" w:beforeAutospacing="0" w:after="0" w:afterAutospacing="0"/>
        <w:ind w:left="0" w:right="-1" w:firstLine="709"/>
        <w:rPr>
          <w:bCs/>
          <w:color w:val="0D0D0D" w:themeColor="text1" w:themeTint="F2"/>
          <w:sz w:val="28"/>
          <w:szCs w:val="28"/>
        </w:rPr>
      </w:pPr>
      <w:r w:rsidRPr="00D76DB6">
        <w:rPr>
          <w:bCs/>
          <w:color w:val="0D0D0D" w:themeColor="text1" w:themeTint="F2"/>
          <w:sz w:val="28"/>
          <w:szCs w:val="28"/>
        </w:rPr>
        <w:t>POS технологиясы мобильді болып келеді</w:t>
      </w:r>
      <w:r w:rsidR="00DA5ED8" w:rsidRPr="00D76DB6">
        <w:rPr>
          <w:bCs/>
          <w:color w:val="0D0D0D" w:themeColor="text1" w:themeTint="F2"/>
          <w:sz w:val="28"/>
          <w:szCs w:val="28"/>
        </w:rPr>
        <w:t>.</w:t>
      </w:r>
    </w:p>
    <w:p w14:paraId="45888763" w14:textId="0C792A95" w:rsidR="009A5E2E" w:rsidRPr="00D76DB6" w:rsidRDefault="009A5E2E" w:rsidP="008679C0">
      <w:pPr>
        <w:pStyle w:val="a9"/>
        <w:numPr>
          <w:ilvl w:val="2"/>
          <w:numId w:val="4"/>
        </w:numPr>
        <w:tabs>
          <w:tab w:val="left" w:pos="1134"/>
          <w:tab w:val="left" w:pos="9354"/>
        </w:tabs>
        <w:spacing w:before="0" w:beforeAutospacing="0" w:after="0" w:afterAutospacing="0"/>
        <w:ind w:left="0" w:right="-1" w:firstLine="709"/>
        <w:rPr>
          <w:bCs/>
          <w:color w:val="0D0D0D" w:themeColor="text1" w:themeTint="F2"/>
          <w:sz w:val="28"/>
          <w:szCs w:val="28"/>
        </w:rPr>
      </w:pPr>
      <w:r w:rsidRPr="00D76DB6">
        <w:rPr>
          <w:bCs/>
          <w:color w:val="0D0D0D" w:themeColor="text1" w:themeTint="F2"/>
          <w:sz w:val="28"/>
          <w:szCs w:val="28"/>
          <w:lang w:val="en-US"/>
        </w:rPr>
        <w:t>Blockchain</w:t>
      </w:r>
      <w:r w:rsidRPr="00D76DB6">
        <w:rPr>
          <w:bCs/>
          <w:color w:val="0D0D0D" w:themeColor="text1" w:themeTint="F2"/>
          <w:sz w:val="28"/>
          <w:szCs w:val="28"/>
        </w:rPr>
        <w:t xml:space="preserve"> </w:t>
      </w:r>
      <w:r w:rsidRPr="00D76DB6">
        <w:rPr>
          <w:bCs/>
          <w:color w:val="0D0D0D" w:themeColor="text1" w:themeTint="F2"/>
          <w:sz w:val="28"/>
          <w:szCs w:val="28"/>
          <w:lang w:val="mn-MN"/>
        </w:rPr>
        <w:t xml:space="preserve">барлық қаржылық институттардағы </w:t>
      </w:r>
      <w:r w:rsidR="00E97BBC">
        <w:rPr>
          <w:bCs/>
          <w:color w:val="0D0D0D" w:themeColor="text1" w:themeTint="F2"/>
          <w:sz w:val="28"/>
          <w:szCs w:val="28"/>
          <w:lang w:val="kk-KZ"/>
        </w:rPr>
        <w:t>үдеріс</w:t>
      </w:r>
      <w:r w:rsidRPr="00D76DB6">
        <w:rPr>
          <w:bCs/>
          <w:color w:val="0D0D0D" w:themeColor="text1" w:themeTint="F2"/>
          <w:sz w:val="28"/>
          <w:szCs w:val="28"/>
          <w:lang w:val="mn-MN"/>
        </w:rPr>
        <w:t>терді оңтайландыруда</w:t>
      </w:r>
      <w:r w:rsidRPr="00D76DB6">
        <w:rPr>
          <w:bCs/>
          <w:color w:val="0D0D0D" w:themeColor="text1" w:themeTint="F2"/>
          <w:sz w:val="28"/>
          <w:szCs w:val="28"/>
          <w:lang w:val="kk-KZ"/>
        </w:rPr>
        <w:t>.</w:t>
      </w:r>
    </w:p>
    <w:p w14:paraId="21BEC898" w14:textId="50B02D2E" w:rsidR="009A5E2E" w:rsidRPr="00D76DB6" w:rsidRDefault="009A5E2E" w:rsidP="008679C0">
      <w:pPr>
        <w:pStyle w:val="HTML"/>
        <w:tabs>
          <w:tab w:val="left" w:pos="1134"/>
        </w:tabs>
        <w:ind w:right="-1" w:firstLine="709"/>
        <w:jc w:val="both"/>
        <w:rPr>
          <w:rFonts w:ascii="Times New Roman" w:hAnsi="Times New Roman" w:cs="Times New Roman"/>
          <w:color w:val="0D0D0D" w:themeColor="text1" w:themeTint="F2"/>
          <w:sz w:val="28"/>
          <w:szCs w:val="28"/>
        </w:rPr>
      </w:pPr>
      <w:r w:rsidRPr="00D76DB6">
        <w:rPr>
          <w:rFonts w:ascii="Times New Roman" w:hAnsi="Times New Roman" w:cs="Times New Roman"/>
          <w:bCs/>
          <w:color w:val="0D0D0D" w:themeColor="text1" w:themeTint="F2"/>
          <w:sz w:val="28"/>
          <w:szCs w:val="28"/>
          <w:lang w:val="kk-KZ"/>
        </w:rPr>
        <w:t>Мысалы:</w:t>
      </w:r>
      <w:r w:rsidRPr="00D76DB6">
        <w:rPr>
          <w:rFonts w:ascii="Times New Roman" w:hAnsi="Times New Roman" w:cs="Times New Roman"/>
          <w:color w:val="0D0D0D" w:themeColor="text1" w:themeTint="F2"/>
          <w:sz w:val="28"/>
          <w:szCs w:val="28"/>
          <w:lang w:val="kk-KZ"/>
        </w:rPr>
        <w:t xml:space="preserve"> Ресей Банкі үлкен деректерді талдауды, мобильді технологияларды, жасанды </w:t>
      </w:r>
      <w:r w:rsidR="008F4B09" w:rsidRPr="008F4B09">
        <w:rPr>
          <w:rFonts w:ascii="Times New Roman" w:hAnsi="Times New Roman" w:cs="Times New Roman"/>
          <w:color w:val="0D0D0D" w:themeColor="text1" w:themeTint="F2"/>
          <w:sz w:val="28"/>
          <w:szCs w:val="28"/>
          <w:lang w:val="kk-KZ"/>
        </w:rPr>
        <w:t>интеллектуалды</w:t>
      </w:r>
      <w:r w:rsidR="008F4B09">
        <w:rPr>
          <w:rFonts w:ascii="Times New Roman" w:hAnsi="Times New Roman" w:cs="Times New Roman"/>
          <w:color w:val="0D0D0D" w:themeColor="text1" w:themeTint="F2"/>
          <w:sz w:val="28"/>
          <w:szCs w:val="28"/>
          <w:lang w:val="kk-KZ"/>
        </w:rPr>
        <w:t>қ</w:t>
      </w:r>
      <w:r w:rsidRPr="00D76DB6">
        <w:rPr>
          <w:rFonts w:ascii="Times New Roman" w:hAnsi="Times New Roman" w:cs="Times New Roman"/>
          <w:color w:val="0D0D0D" w:themeColor="text1" w:themeTint="F2"/>
          <w:sz w:val="28"/>
          <w:szCs w:val="28"/>
          <w:lang w:val="kk-KZ"/>
        </w:rPr>
        <w:t>, роботтандыруды, биометрияны, үлестірілген кітаптарды, бұлтты технологияларды ең перспективалы қаржы технологиялары деп санайды [</w:t>
      </w:r>
      <w:r w:rsidR="00E546AA" w:rsidRPr="00D76DB6">
        <w:rPr>
          <w:rFonts w:ascii="Times New Roman" w:hAnsi="Times New Roman" w:cs="Times New Roman"/>
          <w:color w:val="0D0D0D" w:themeColor="text1" w:themeTint="F2"/>
          <w:sz w:val="28"/>
          <w:szCs w:val="28"/>
        </w:rPr>
        <w:t>107</w:t>
      </w:r>
      <w:r w:rsidR="00F6084E" w:rsidRPr="00D76DB6">
        <w:rPr>
          <w:rFonts w:ascii="Times New Roman" w:hAnsi="Times New Roman" w:cs="Times New Roman"/>
          <w:color w:val="0D0D0D" w:themeColor="text1" w:themeTint="F2"/>
          <w:sz w:val="28"/>
          <w:szCs w:val="28"/>
        </w:rPr>
        <w:t>]</w:t>
      </w:r>
      <w:r w:rsidR="00783FCB" w:rsidRPr="00D76DB6">
        <w:rPr>
          <w:rFonts w:ascii="Times New Roman" w:hAnsi="Times New Roman" w:cs="Times New Roman"/>
          <w:color w:val="0D0D0D" w:themeColor="text1" w:themeTint="F2"/>
          <w:sz w:val="28"/>
          <w:szCs w:val="28"/>
          <w:lang w:val="kk-KZ"/>
        </w:rPr>
        <w:t>.</w:t>
      </w:r>
    </w:p>
    <w:p w14:paraId="2F222AB7" w14:textId="4F2330CD" w:rsidR="0075707B" w:rsidRPr="00D76DB6" w:rsidRDefault="0075707B" w:rsidP="008679C0">
      <w:pPr>
        <w:pStyle w:val="HTML"/>
        <w:shd w:val="clear" w:color="auto" w:fill="FFFFFF" w:themeFill="background1"/>
        <w:tabs>
          <w:tab w:val="left" w:pos="1134"/>
        </w:tabs>
        <w:ind w:right="-1"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Банктердің рейтинг 2019 жылдың 1 қаңтарынан 31 желтоқсанына дейінгі кезеңді қарастырады. Ұпайлар келесі көрсеткіштер бойынша тағайындалды: «Тұрақтылық» (сенімділік және сенім): бұл активтер - 15 балл,</w:t>
      </w:r>
      <w:r w:rsidR="00DA5ED8"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 депозиттер - 10, меншікті капитал - 15; «Тиімділік»: активтердің өзгеруі - 3 балл, депозиттердегі өзгеріс - 3, капиталдың өзгеруі - 3, портфолионың өзгеруі - 3, NPL өзгерісі - 3; «Рентабельділік»: ROA - 8 балл, ROE - 8, таза пайда - 8; «Рейтингтік агенттіктердің рейтингі»: S&amp;P, Fitch, Moody's рейтингтері - 21 балл.</w:t>
      </w:r>
    </w:p>
    <w:p w14:paraId="4CCD6A7F" w14:textId="5F988511" w:rsidR="0075707B" w:rsidRPr="00D76DB6" w:rsidRDefault="0075707B" w:rsidP="008679C0">
      <w:pPr>
        <w:pStyle w:val="HTML"/>
        <w:shd w:val="clear" w:color="auto" w:fill="FFFFFF" w:themeFill="background1"/>
        <w:tabs>
          <w:tab w:val="left" w:pos="1134"/>
        </w:tabs>
        <w:ind w:right="-1"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Сонымен, 12 көрсеткіш қаралды, олар үшін жалпы балл саны 100. Индикаторлар бойынша максималды ұпайлар құрылымы келесідей: «тұрақтылық» - 40 балл, «тиімділік» - 15, «кірістілік» - 24, «рейтингтік агенттіктерді бағалау» 21</w:t>
      </w:r>
      <w:r w:rsidR="00E9292F" w:rsidRPr="00D76DB6">
        <w:rPr>
          <w:rFonts w:ascii="Times New Roman" w:hAnsi="Times New Roman" w:cs="Times New Roman"/>
          <w:color w:val="0D0D0D" w:themeColor="text1" w:themeTint="F2"/>
          <w:sz w:val="28"/>
          <w:szCs w:val="28"/>
          <w:lang w:val="kk-KZ"/>
        </w:rPr>
        <w:t>. Осы бағалау</w:t>
      </w:r>
      <w:r w:rsidR="00690322" w:rsidRPr="00D76DB6">
        <w:rPr>
          <w:rFonts w:ascii="Times New Roman" w:hAnsi="Times New Roman" w:cs="Times New Roman"/>
          <w:color w:val="0D0D0D" w:themeColor="text1" w:themeTint="F2"/>
          <w:sz w:val="28"/>
          <w:szCs w:val="28"/>
          <w:lang w:val="kk-KZ"/>
        </w:rPr>
        <w:t>лар</w:t>
      </w:r>
      <w:r w:rsidR="00E9292F" w:rsidRPr="00D76DB6">
        <w:rPr>
          <w:rFonts w:ascii="Times New Roman" w:hAnsi="Times New Roman" w:cs="Times New Roman"/>
          <w:color w:val="0D0D0D" w:themeColor="text1" w:themeTint="F2"/>
          <w:sz w:val="28"/>
          <w:szCs w:val="28"/>
          <w:lang w:val="kk-KZ"/>
        </w:rPr>
        <w:t xml:space="preserve"> бойынша 1-орын "Каспий Банк" АҚ, 2-орын "Қазақстан Халық Банкі" АҚ, 3-орын "Ресей Жинақ банкі" АҚ ЕБ </w:t>
      </w:r>
      <w:r w:rsidR="008679C0">
        <w:rPr>
          <w:rFonts w:ascii="Times New Roman" w:hAnsi="Times New Roman" w:cs="Times New Roman"/>
          <w:color w:val="0D0D0D" w:themeColor="text1" w:themeTint="F2"/>
          <w:sz w:val="28"/>
          <w:szCs w:val="28"/>
          <w:lang w:val="kk-KZ"/>
        </w:rPr>
        <w:t xml:space="preserve">                        </w:t>
      </w:r>
      <w:r w:rsidR="00E9292F" w:rsidRPr="00D76DB6">
        <w:rPr>
          <w:rFonts w:ascii="Times New Roman" w:hAnsi="Times New Roman" w:cs="Times New Roman"/>
          <w:color w:val="0D0D0D" w:themeColor="text1" w:themeTint="F2"/>
          <w:sz w:val="28"/>
          <w:szCs w:val="28"/>
          <w:lang w:val="kk-KZ"/>
        </w:rPr>
        <w:t xml:space="preserve">4-орын </w:t>
      </w:r>
      <w:r w:rsidR="00C52CDD" w:rsidRPr="00D76DB6">
        <w:rPr>
          <w:rFonts w:ascii="Times New Roman" w:hAnsi="Times New Roman" w:cs="Times New Roman"/>
          <w:color w:val="0D0D0D" w:themeColor="text1" w:themeTint="F2"/>
          <w:sz w:val="28"/>
          <w:szCs w:val="28"/>
          <w:lang w:val="kk-KZ"/>
        </w:rPr>
        <w:t>"</w:t>
      </w:r>
      <w:r w:rsidR="00690322" w:rsidRPr="00D76DB6">
        <w:rPr>
          <w:rFonts w:ascii="Times New Roman" w:hAnsi="Times New Roman" w:cs="Times New Roman"/>
          <w:color w:val="0D0D0D" w:themeColor="text1" w:themeTint="F2"/>
          <w:sz w:val="28"/>
          <w:szCs w:val="28"/>
          <w:lang w:val="kk-KZ"/>
        </w:rPr>
        <w:t>Қазақстанның тұрғын үй құрылыс жинақ банкі" АҚ,</w:t>
      </w:r>
      <w:r w:rsidR="00E9292F" w:rsidRPr="00D76DB6">
        <w:rPr>
          <w:rFonts w:ascii="Times New Roman" w:hAnsi="Times New Roman" w:cs="Times New Roman"/>
          <w:color w:val="0D0D0D" w:themeColor="text1" w:themeTint="F2"/>
          <w:sz w:val="28"/>
          <w:szCs w:val="28"/>
          <w:lang w:val="kk-KZ"/>
        </w:rPr>
        <w:t xml:space="preserve"> 5-орын </w:t>
      </w:r>
      <w:r w:rsidR="00690322" w:rsidRPr="00D76DB6">
        <w:rPr>
          <w:rFonts w:ascii="Times New Roman" w:hAnsi="Times New Roman" w:cs="Times New Roman"/>
          <w:color w:val="0D0D0D" w:themeColor="text1" w:themeTint="F2"/>
          <w:sz w:val="28"/>
          <w:szCs w:val="28"/>
          <w:lang w:val="kk-KZ"/>
        </w:rPr>
        <w:t>"ForteBank" АҚ</w:t>
      </w:r>
      <w:r w:rsidR="00E9292F" w:rsidRPr="00D76DB6">
        <w:rPr>
          <w:rFonts w:ascii="Times New Roman" w:hAnsi="Times New Roman" w:cs="Times New Roman"/>
          <w:color w:val="0D0D0D" w:themeColor="text1" w:themeTint="F2"/>
          <w:sz w:val="28"/>
          <w:szCs w:val="28"/>
          <w:lang w:val="kk-KZ"/>
        </w:rPr>
        <w:t xml:space="preserve"> </w:t>
      </w:r>
      <w:r w:rsidRPr="00D76DB6">
        <w:rPr>
          <w:rFonts w:ascii="Times New Roman" w:hAnsi="Times New Roman" w:cs="Times New Roman"/>
          <w:color w:val="0D0D0D" w:themeColor="text1" w:themeTint="F2"/>
          <w:sz w:val="28"/>
          <w:szCs w:val="28"/>
          <w:lang w:val="kk-KZ"/>
        </w:rPr>
        <w:t xml:space="preserve">(Қосымша </w:t>
      </w:r>
      <w:r w:rsidR="009D4029">
        <w:rPr>
          <w:rFonts w:ascii="Times New Roman" w:hAnsi="Times New Roman" w:cs="Times New Roman"/>
          <w:color w:val="0D0D0D" w:themeColor="text1" w:themeTint="F2"/>
          <w:sz w:val="28"/>
          <w:szCs w:val="28"/>
          <w:lang w:val="kk-KZ"/>
        </w:rPr>
        <w:t>Д</w:t>
      </w:r>
      <w:r w:rsidRPr="00D76DB6">
        <w:rPr>
          <w:rFonts w:ascii="Times New Roman" w:hAnsi="Times New Roman" w:cs="Times New Roman"/>
          <w:color w:val="0D0D0D" w:themeColor="text1" w:themeTint="F2"/>
          <w:sz w:val="28"/>
          <w:szCs w:val="28"/>
          <w:lang w:val="kk-KZ"/>
        </w:rPr>
        <w:t>) [108].</w:t>
      </w:r>
    </w:p>
    <w:p w14:paraId="7F7B76EE" w14:textId="0E9E0DB7" w:rsidR="00C25750" w:rsidRPr="00D76DB6" w:rsidRDefault="00C25750" w:rsidP="008679C0">
      <w:pPr>
        <w:pStyle w:val="HTML"/>
        <w:shd w:val="clear" w:color="auto" w:fill="FFFFFF" w:themeFill="background1"/>
        <w:tabs>
          <w:tab w:val="left" w:pos="1134"/>
        </w:tabs>
        <w:ind w:right="-1"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 xml:space="preserve">Елдің және банк секторының бәсекеге қабілеттілік стратегияларын іске асыру </w:t>
      </w:r>
      <w:r w:rsidR="007745BA">
        <w:rPr>
          <w:rFonts w:ascii="Times New Roman" w:hAnsi="Times New Roman" w:cs="Times New Roman"/>
          <w:color w:val="0D0D0D" w:themeColor="text1" w:themeTint="F2"/>
          <w:sz w:val="28"/>
          <w:szCs w:val="28"/>
          <w:lang w:val="kk-KZ"/>
        </w:rPr>
        <w:t>үдеріс</w:t>
      </w:r>
      <w:r w:rsidRPr="00D76DB6">
        <w:rPr>
          <w:rFonts w:ascii="Times New Roman" w:hAnsi="Times New Roman" w:cs="Times New Roman"/>
          <w:color w:val="0D0D0D" w:themeColor="text1" w:themeTint="F2"/>
          <w:sz w:val="28"/>
          <w:szCs w:val="28"/>
          <w:lang w:val="kk-KZ"/>
        </w:rPr>
        <w:t>терін бағалау үшін оларды экономиканың даму кезеңіне қарай бағалау қажет.</w:t>
      </w:r>
    </w:p>
    <w:p w14:paraId="3E8E7EC6" w14:textId="6C6B9E32" w:rsidR="00C25750" w:rsidRPr="00D76DB6" w:rsidRDefault="00C25750" w:rsidP="008679C0">
      <w:pPr>
        <w:pStyle w:val="HTML"/>
        <w:shd w:val="clear" w:color="auto" w:fill="FFFFFF" w:themeFill="background1"/>
        <w:tabs>
          <w:tab w:val="left" w:pos="1134"/>
        </w:tabs>
        <w:ind w:right="-1" w:firstLine="709"/>
        <w:jc w:val="both"/>
        <w:rPr>
          <w:rFonts w:ascii="Times New Roman" w:hAnsi="Times New Roman" w:cs="Times New Roman"/>
          <w:color w:val="0D0D0D" w:themeColor="text1" w:themeTint="F2"/>
          <w:sz w:val="28"/>
          <w:szCs w:val="28"/>
          <w:lang w:val="kk-KZ"/>
        </w:rPr>
      </w:pPr>
      <w:r w:rsidRPr="00D76DB6">
        <w:rPr>
          <w:rFonts w:ascii="Times New Roman" w:hAnsi="Times New Roman" w:cs="Times New Roman"/>
          <w:color w:val="0D0D0D" w:themeColor="text1" w:themeTint="F2"/>
          <w:sz w:val="28"/>
          <w:szCs w:val="28"/>
          <w:lang w:val="kk-KZ"/>
        </w:rPr>
        <w:t>Қазақстан экономикасы бәсекеге қабілеттілікті нақты қаржы институттарының, атап айтқанда қаржы-банк институттарының бәсекеге қабілеттілігі арқылы қалыптастыратынын есте ұстаған жөн</w:t>
      </w:r>
      <w:r w:rsidR="008679C0">
        <w:rPr>
          <w:rFonts w:ascii="Times New Roman" w:hAnsi="Times New Roman" w:cs="Times New Roman"/>
          <w:color w:val="0D0D0D" w:themeColor="text1" w:themeTint="F2"/>
          <w:sz w:val="28"/>
          <w:szCs w:val="28"/>
          <w:lang w:val="kk-KZ"/>
        </w:rPr>
        <w:t xml:space="preserve"> </w:t>
      </w:r>
      <w:r w:rsidR="00463EBF" w:rsidRPr="00D76DB6">
        <w:rPr>
          <w:rFonts w:ascii="Times New Roman" w:hAnsi="Times New Roman" w:cs="Times New Roman"/>
          <w:color w:val="0D0D0D" w:themeColor="text1" w:themeTint="F2"/>
          <w:sz w:val="28"/>
          <w:szCs w:val="28"/>
          <w:lang w:val="kk-KZ"/>
        </w:rPr>
        <w:t>[109]</w:t>
      </w:r>
      <w:r w:rsidRPr="00D76DB6">
        <w:rPr>
          <w:rFonts w:ascii="Times New Roman" w:hAnsi="Times New Roman" w:cs="Times New Roman"/>
          <w:color w:val="0D0D0D" w:themeColor="text1" w:themeTint="F2"/>
          <w:sz w:val="28"/>
          <w:szCs w:val="28"/>
          <w:lang w:val="kk-KZ"/>
        </w:rPr>
        <w:t>.</w:t>
      </w:r>
    </w:p>
    <w:p w14:paraId="7BA24493" w14:textId="0DD36F79" w:rsidR="002639F2" w:rsidRPr="00D76DB6" w:rsidRDefault="002639F2" w:rsidP="008679C0">
      <w:pPr>
        <w:tabs>
          <w:tab w:val="left" w:pos="1134"/>
        </w:tabs>
        <w:ind w:right="-1" w:firstLine="709"/>
        <w:jc w:val="both"/>
        <w:rPr>
          <w:color w:val="0D0D0D" w:themeColor="text1" w:themeTint="F2"/>
          <w:sz w:val="28"/>
          <w:szCs w:val="28"/>
          <w:lang w:val="kk-KZ"/>
        </w:rPr>
      </w:pPr>
      <w:r w:rsidRPr="00D76DB6">
        <w:rPr>
          <w:color w:val="0D0D0D" w:themeColor="text1" w:themeTint="F2"/>
          <w:sz w:val="28"/>
          <w:szCs w:val="28"/>
          <w:lang w:val="kk-KZ"/>
        </w:rPr>
        <w:t>Қазақстан экономикасын жаңғырту жағдайында банктік қызметтер нарығындағы бәсекелес ортаны дамытуда</w:t>
      </w:r>
      <w:r w:rsidR="00B84173" w:rsidRPr="00D76DB6">
        <w:rPr>
          <w:color w:val="0D0D0D" w:themeColor="text1" w:themeTint="F2"/>
          <w:sz w:val="28"/>
          <w:szCs w:val="28"/>
          <w:lang w:val="kk-KZ"/>
        </w:rPr>
        <w:t>ғы</w:t>
      </w:r>
      <w:r w:rsidRPr="00D76DB6">
        <w:rPr>
          <w:color w:val="0D0D0D" w:themeColor="text1" w:themeTint="F2"/>
          <w:sz w:val="28"/>
          <w:szCs w:val="28"/>
          <w:lang w:val="kk-KZ"/>
        </w:rPr>
        <w:t xml:space="preserve"> ҚР ЕДБ-тің қызметінің сапасына </w:t>
      </w:r>
      <w:r w:rsidR="006E53CF" w:rsidRPr="00D76DB6">
        <w:rPr>
          <w:color w:val="0D0D0D" w:themeColor="text1" w:themeTint="F2"/>
          <w:sz w:val="28"/>
          <w:szCs w:val="28"/>
          <w:lang w:val="kk-KZ"/>
        </w:rPr>
        <w:t xml:space="preserve"> </w:t>
      </w:r>
      <w:r w:rsidR="003C4637" w:rsidRPr="00D76DB6">
        <w:rPr>
          <w:color w:val="0D0D0D" w:themeColor="text1" w:themeTint="F2"/>
          <w:sz w:val="28"/>
          <w:szCs w:val="28"/>
          <w:lang w:val="kk-KZ"/>
        </w:rPr>
        <w:t xml:space="preserve">талдау нәтижесінің авторлық көзқарасы </w:t>
      </w:r>
      <w:r w:rsidR="006E53CF" w:rsidRPr="00D76DB6">
        <w:rPr>
          <w:color w:val="0D0D0D" w:themeColor="text1" w:themeTint="F2"/>
          <w:sz w:val="28"/>
          <w:szCs w:val="28"/>
          <w:lang w:val="kk-KZ"/>
        </w:rPr>
        <w:t>(кесте 3</w:t>
      </w:r>
      <w:r w:rsidR="00DA5ED8" w:rsidRPr="00D76DB6">
        <w:rPr>
          <w:color w:val="0D0D0D" w:themeColor="text1" w:themeTint="F2"/>
          <w:sz w:val="28"/>
          <w:szCs w:val="28"/>
          <w:lang w:val="kk-KZ"/>
        </w:rPr>
        <w:t>2</w:t>
      </w:r>
      <w:r w:rsidRPr="00D76DB6">
        <w:rPr>
          <w:color w:val="0D0D0D" w:themeColor="text1" w:themeTint="F2"/>
          <w:sz w:val="28"/>
          <w:szCs w:val="28"/>
          <w:lang w:val="kk-KZ"/>
        </w:rPr>
        <w:t>).</w:t>
      </w:r>
    </w:p>
    <w:p w14:paraId="1B2DA2A8" w14:textId="77777777" w:rsidR="002639F2" w:rsidRDefault="002639F2" w:rsidP="002639F2">
      <w:pPr>
        <w:rPr>
          <w:color w:val="0D0D0D" w:themeColor="text1" w:themeTint="F2"/>
          <w:sz w:val="28"/>
          <w:szCs w:val="28"/>
          <w:lang w:val="kk-KZ"/>
        </w:rPr>
      </w:pPr>
    </w:p>
    <w:p w14:paraId="028CBE02" w14:textId="77777777" w:rsidR="00C33730" w:rsidRDefault="00C33730" w:rsidP="002639F2">
      <w:pPr>
        <w:rPr>
          <w:color w:val="0D0D0D" w:themeColor="text1" w:themeTint="F2"/>
          <w:sz w:val="28"/>
          <w:szCs w:val="28"/>
          <w:lang w:val="kk-KZ"/>
        </w:rPr>
      </w:pPr>
    </w:p>
    <w:p w14:paraId="6C620B13" w14:textId="77777777" w:rsidR="00C33730" w:rsidRPr="00D76DB6" w:rsidRDefault="00C33730" w:rsidP="002639F2">
      <w:pPr>
        <w:rPr>
          <w:color w:val="0D0D0D" w:themeColor="text1" w:themeTint="F2"/>
          <w:sz w:val="28"/>
          <w:szCs w:val="28"/>
          <w:lang w:val="kk-KZ"/>
        </w:rPr>
      </w:pPr>
    </w:p>
    <w:p w14:paraId="40C5C632" w14:textId="6B15F524" w:rsidR="002639F2" w:rsidRDefault="00075B1A" w:rsidP="008679C0">
      <w:pPr>
        <w:jc w:val="both"/>
        <w:rPr>
          <w:color w:val="0D0D0D" w:themeColor="text1" w:themeTint="F2"/>
          <w:sz w:val="28"/>
          <w:szCs w:val="28"/>
          <w:lang w:val="kk-KZ"/>
        </w:rPr>
      </w:pPr>
      <w:r w:rsidRPr="00D76DB6">
        <w:rPr>
          <w:color w:val="0D0D0D" w:themeColor="text1" w:themeTint="F2"/>
          <w:sz w:val="28"/>
          <w:szCs w:val="28"/>
          <w:lang w:val="kk-KZ"/>
        </w:rPr>
        <w:lastRenderedPageBreak/>
        <w:t>Кесте 32</w:t>
      </w:r>
      <w:r w:rsidR="00EB30D6" w:rsidRPr="00D76DB6">
        <w:rPr>
          <w:color w:val="0D0D0D" w:themeColor="text1" w:themeTint="F2"/>
          <w:sz w:val="28"/>
          <w:szCs w:val="28"/>
          <w:lang w:val="kk-KZ"/>
        </w:rPr>
        <w:t xml:space="preserve"> –</w:t>
      </w:r>
      <w:r w:rsidR="008679C0">
        <w:rPr>
          <w:color w:val="0D0D0D" w:themeColor="text1" w:themeTint="F2"/>
          <w:sz w:val="28"/>
          <w:szCs w:val="28"/>
          <w:lang w:val="kk-KZ"/>
        </w:rPr>
        <w:t xml:space="preserve"> </w:t>
      </w:r>
      <w:r w:rsidR="00EB30D6" w:rsidRPr="00D76DB6">
        <w:rPr>
          <w:color w:val="0D0D0D" w:themeColor="text1" w:themeTint="F2"/>
          <w:sz w:val="28"/>
          <w:szCs w:val="28"/>
          <w:lang w:val="kk-KZ"/>
        </w:rPr>
        <w:t>ҚР ЕДБ-тің қыз</w:t>
      </w:r>
      <w:r w:rsidR="002639F2" w:rsidRPr="00D76DB6">
        <w:rPr>
          <w:color w:val="0D0D0D" w:themeColor="text1" w:themeTint="F2"/>
          <w:sz w:val="28"/>
          <w:szCs w:val="28"/>
          <w:lang w:val="kk-KZ"/>
        </w:rPr>
        <w:t xml:space="preserve">метінің сапасына </w:t>
      </w:r>
      <w:r w:rsidR="003404AE" w:rsidRPr="00D76DB6">
        <w:rPr>
          <w:color w:val="0D0D0D" w:themeColor="text1" w:themeTint="F2"/>
          <w:sz w:val="28"/>
          <w:szCs w:val="28"/>
          <w:lang w:val="kk-KZ"/>
        </w:rPr>
        <w:t xml:space="preserve">талдау нәтижесінің </w:t>
      </w:r>
      <w:r w:rsidR="007C2646" w:rsidRPr="00D76DB6">
        <w:rPr>
          <w:color w:val="0D0D0D" w:themeColor="text1" w:themeTint="F2"/>
          <w:sz w:val="28"/>
          <w:szCs w:val="28"/>
          <w:lang w:val="kk-KZ"/>
        </w:rPr>
        <w:t xml:space="preserve">авторлық </w:t>
      </w:r>
      <w:r w:rsidR="003404AE" w:rsidRPr="00D76DB6">
        <w:rPr>
          <w:color w:val="0D0D0D" w:themeColor="text1" w:themeTint="F2"/>
          <w:sz w:val="28"/>
          <w:szCs w:val="28"/>
          <w:lang w:val="kk-KZ"/>
        </w:rPr>
        <w:t>көзқарасы</w:t>
      </w:r>
    </w:p>
    <w:p w14:paraId="69751855" w14:textId="77777777" w:rsidR="008679C0" w:rsidRPr="008679C0" w:rsidRDefault="008679C0" w:rsidP="008679C0">
      <w:pPr>
        <w:jc w:val="right"/>
        <w:rPr>
          <w:color w:val="0D0D0D" w:themeColor="text1" w:themeTint="F2"/>
          <w:sz w:val="16"/>
          <w:szCs w:val="16"/>
          <w:lang w:val="kk-KZ"/>
        </w:rPr>
      </w:pPr>
    </w:p>
    <w:tbl>
      <w:tblPr>
        <w:tblStyle w:val="a3"/>
        <w:tblW w:w="0" w:type="auto"/>
        <w:tblInd w:w="136" w:type="dxa"/>
        <w:tblLook w:val="04A0" w:firstRow="1" w:lastRow="0" w:firstColumn="1" w:lastColumn="0" w:noHBand="0" w:noVBand="1"/>
      </w:tblPr>
      <w:tblGrid>
        <w:gridCol w:w="4648"/>
        <w:gridCol w:w="4983"/>
      </w:tblGrid>
      <w:tr w:rsidR="00D76DB6" w:rsidRPr="00D76DB6" w14:paraId="67664FD8" w14:textId="77777777" w:rsidTr="008679C0">
        <w:tc>
          <w:tcPr>
            <w:tcW w:w="4648" w:type="dxa"/>
          </w:tcPr>
          <w:p w14:paraId="7E514AB8" w14:textId="77777777" w:rsidR="002639F2" w:rsidRPr="00D76DB6" w:rsidRDefault="002639F2" w:rsidP="004F51F6">
            <w:pPr>
              <w:jc w:val="center"/>
              <w:rPr>
                <w:color w:val="0D0D0D" w:themeColor="text1" w:themeTint="F2"/>
                <w:lang w:val="kk-KZ"/>
              </w:rPr>
            </w:pPr>
            <w:r w:rsidRPr="00D76DB6">
              <w:rPr>
                <w:color w:val="0D0D0D" w:themeColor="text1" w:themeTint="F2"/>
                <w:lang w:val="kk-KZ"/>
              </w:rPr>
              <w:t>Күшті жақтары</w:t>
            </w:r>
          </w:p>
        </w:tc>
        <w:tc>
          <w:tcPr>
            <w:tcW w:w="4983" w:type="dxa"/>
          </w:tcPr>
          <w:p w14:paraId="0FAC7DE4" w14:textId="77777777" w:rsidR="002639F2" w:rsidRPr="00D76DB6" w:rsidRDefault="002639F2" w:rsidP="004F51F6">
            <w:pPr>
              <w:jc w:val="center"/>
              <w:rPr>
                <w:color w:val="0D0D0D" w:themeColor="text1" w:themeTint="F2"/>
                <w:lang w:val="kk-KZ"/>
              </w:rPr>
            </w:pPr>
            <w:r w:rsidRPr="00D76DB6">
              <w:rPr>
                <w:color w:val="0D0D0D" w:themeColor="text1" w:themeTint="F2"/>
                <w:lang w:val="kk-KZ"/>
              </w:rPr>
              <w:t>Әлсіз жақтары</w:t>
            </w:r>
          </w:p>
        </w:tc>
      </w:tr>
      <w:tr w:rsidR="00D76DB6" w:rsidRPr="0091051A" w14:paraId="6182F078" w14:textId="77777777" w:rsidTr="008679C0">
        <w:tc>
          <w:tcPr>
            <w:tcW w:w="4648" w:type="dxa"/>
          </w:tcPr>
          <w:p w14:paraId="05E4CF72" w14:textId="77777777" w:rsidR="002639F2" w:rsidRPr="00D76DB6" w:rsidRDefault="002639F2" w:rsidP="004F51F6">
            <w:pPr>
              <w:jc w:val="both"/>
              <w:rPr>
                <w:color w:val="0D0D0D" w:themeColor="text1" w:themeTint="F2"/>
                <w:lang w:val="kk-KZ"/>
              </w:rPr>
            </w:pPr>
            <w:r w:rsidRPr="00D76DB6">
              <w:rPr>
                <w:color w:val="0D0D0D" w:themeColor="text1" w:themeTint="F2"/>
                <w:lang w:val="kk-KZ"/>
              </w:rPr>
              <w:t>Басшылықтың сапа мәселелерін банктің корпоративтік басқару қызметіне және жұмыс мәдениетіне қосу туралы шешімі мен сапалы басқару жүйесі біршама мөлшерде банктің келешектегі табысына кепілдік беретіндігін</w:t>
            </w:r>
          </w:p>
        </w:tc>
        <w:tc>
          <w:tcPr>
            <w:tcW w:w="4983" w:type="dxa"/>
          </w:tcPr>
          <w:p w14:paraId="35F70B8D" w14:textId="7935D2F6" w:rsidR="005C6737" w:rsidRPr="00D76DB6" w:rsidRDefault="005C6737" w:rsidP="008679C0">
            <w:pPr>
              <w:jc w:val="both"/>
              <w:rPr>
                <w:color w:val="0D0D0D" w:themeColor="text1" w:themeTint="F2"/>
                <w:lang w:val="kk-KZ"/>
              </w:rPr>
            </w:pPr>
            <w:r w:rsidRPr="00D76DB6">
              <w:rPr>
                <w:color w:val="0D0D0D" w:themeColor="text1" w:themeTint="F2"/>
                <w:lang w:val="kk-KZ"/>
              </w:rPr>
              <w:t xml:space="preserve"> Iрі банктер рентабельділігінің төмен деңгейі, бір жүйе құрушы банктің болуы және топ-менеджерлердің, қызметкерлердің басқару және кәсібилігінің сапасы </w:t>
            </w:r>
            <w:r w:rsidR="00487F43" w:rsidRPr="00D76DB6">
              <w:rPr>
                <w:color w:val="0D0D0D" w:themeColor="text1" w:themeTint="F2"/>
                <w:lang w:val="kk-KZ"/>
              </w:rPr>
              <w:t>орташа</w:t>
            </w:r>
            <w:r w:rsidRPr="00D76DB6">
              <w:rPr>
                <w:color w:val="0D0D0D" w:themeColor="text1" w:themeTint="F2"/>
                <w:lang w:val="kk-KZ"/>
              </w:rPr>
              <w:t>, бұл банкаралы</w:t>
            </w:r>
            <w:r w:rsidR="00463EBF" w:rsidRPr="00D76DB6">
              <w:rPr>
                <w:color w:val="0D0D0D" w:themeColor="text1" w:themeTint="F2"/>
                <w:lang w:val="kk-KZ"/>
              </w:rPr>
              <w:t>қ бәсекелестікті төмендетед</w:t>
            </w:r>
            <w:r w:rsidR="00C52CDD">
              <w:rPr>
                <w:color w:val="0D0D0D" w:themeColor="text1" w:themeTint="F2"/>
                <w:lang w:val="kk-KZ"/>
              </w:rPr>
              <w:t>і</w:t>
            </w:r>
          </w:p>
        </w:tc>
      </w:tr>
      <w:tr w:rsidR="00D76DB6" w:rsidRPr="0091051A" w14:paraId="46208409" w14:textId="77777777" w:rsidTr="008679C0">
        <w:tc>
          <w:tcPr>
            <w:tcW w:w="4648" w:type="dxa"/>
          </w:tcPr>
          <w:p w14:paraId="77501A09" w14:textId="351A60CD" w:rsidR="002639F2" w:rsidRPr="00D76DB6" w:rsidRDefault="002639F2" w:rsidP="004F51F6">
            <w:pPr>
              <w:jc w:val="both"/>
              <w:rPr>
                <w:b/>
                <w:color w:val="0D0D0D" w:themeColor="text1" w:themeTint="F2"/>
                <w:lang w:val="kk-KZ"/>
              </w:rPr>
            </w:pPr>
            <w:r w:rsidRPr="00D76DB6">
              <w:rPr>
                <w:color w:val="0D0D0D" w:themeColor="text1" w:themeTint="F2"/>
                <w:lang w:val="kk-KZ"/>
              </w:rPr>
              <w:t xml:space="preserve">Сапалы қызмет жүйесі сәйкесінше қызметтер мен ұйымдастыру деңгейлері үшін және ұйымды басқару үшін орнатылатын мақсаттарды әзірлеу </w:t>
            </w:r>
            <w:r w:rsidR="00C52CDD">
              <w:rPr>
                <w:color w:val="0D0D0D" w:themeColor="text1" w:themeTint="F2"/>
                <w:lang w:val="kk-KZ"/>
              </w:rPr>
              <w:t>мен</w:t>
            </w:r>
            <w:r w:rsidRPr="00D76DB6">
              <w:rPr>
                <w:color w:val="0D0D0D" w:themeColor="text1" w:themeTint="F2"/>
                <w:lang w:val="kk-KZ"/>
              </w:rPr>
              <w:t xml:space="preserve"> қол жеткізу</w:t>
            </w:r>
          </w:p>
        </w:tc>
        <w:tc>
          <w:tcPr>
            <w:tcW w:w="4983" w:type="dxa"/>
          </w:tcPr>
          <w:p w14:paraId="5703C16E" w14:textId="69D586FE" w:rsidR="002639F2" w:rsidRPr="00D76DB6" w:rsidRDefault="0004137A" w:rsidP="008679C0">
            <w:pPr>
              <w:jc w:val="both"/>
              <w:rPr>
                <w:color w:val="0D0D0D" w:themeColor="text1" w:themeTint="F2"/>
                <w:lang w:val="kk-KZ"/>
              </w:rPr>
            </w:pPr>
            <w:r w:rsidRPr="00D76DB6">
              <w:rPr>
                <w:color w:val="0D0D0D" w:themeColor="text1" w:themeTint="F2"/>
                <w:lang w:val="kk-KZ"/>
              </w:rPr>
              <w:t>ҚР банк секторының активтердің өтемпаздығы құрамындағы несие портфелінің сапасы, соның ішінде заңды тұлғалардың проблемалық несиелер жағдайынан жеке тұлғалардың проблемалық несиелер жағдайы өте жоғары болуы</w:t>
            </w:r>
          </w:p>
        </w:tc>
      </w:tr>
      <w:tr w:rsidR="00D76DB6" w:rsidRPr="0091051A" w14:paraId="4006B03E" w14:textId="77777777" w:rsidTr="008679C0">
        <w:tc>
          <w:tcPr>
            <w:tcW w:w="4648" w:type="dxa"/>
          </w:tcPr>
          <w:p w14:paraId="68761666" w14:textId="30D3CF3B" w:rsidR="002639F2" w:rsidRPr="00D76DB6" w:rsidRDefault="002639F2" w:rsidP="00AF7832">
            <w:pPr>
              <w:jc w:val="both"/>
              <w:rPr>
                <w:b/>
                <w:color w:val="0D0D0D" w:themeColor="text1" w:themeTint="F2"/>
                <w:lang w:val="kk-KZ"/>
              </w:rPr>
            </w:pPr>
            <w:r w:rsidRPr="00D76DB6">
              <w:rPr>
                <w:color w:val="0D0D0D" w:themeColor="text1" w:themeTint="F2"/>
                <w:lang w:val="kk-KZ"/>
              </w:rPr>
              <w:t>Өнімдер мен қызметтердің бәсекеге қабілеттілігін арттыру</w:t>
            </w:r>
            <w:r w:rsidR="00186178" w:rsidRPr="00D76DB6">
              <w:rPr>
                <w:color w:val="0D0D0D" w:themeColor="text1" w:themeTint="F2"/>
                <w:lang w:val="kk-KZ"/>
              </w:rPr>
              <w:t xml:space="preserve"> </w:t>
            </w:r>
            <w:r w:rsidRPr="00D76DB6">
              <w:rPr>
                <w:color w:val="0D0D0D" w:themeColor="text1" w:themeTint="F2"/>
                <w:lang w:val="kk-KZ"/>
              </w:rPr>
              <w:t>-</w:t>
            </w:r>
            <w:r w:rsidR="00186178" w:rsidRPr="00D76DB6">
              <w:rPr>
                <w:color w:val="0D0D0D" w:themeColor="text1" w:themeTint="F2"/>
                <w:lang w:val="kk-KZ"/>
              </w:rPr>
              <w:t xml:space="preserve"> </w:t>
            </w:r>
            <w:r w:rsidRPr="00D76DB6">
              <w:rPr>
                <w:color w:val="0D0D0D" w:themeColor="text1" w:themeTint="F2"/>
                <w:lang w:val="kk-KZ"/>
              </w:rPr>
              <w:t xml:space="preserve">кәсіпорындар мен олардың мамандарының тікелей міндеті. Бизнесті дамытудағы билік құрылымының рөлі ел үшін де, өңір үшін де экономиканың басым салаларын дамытуға </w:t>
            </w:r>
            <w:r w:rsidR="00C52CDD">
              <w:rPr>
                <w:color w:val="0D0D0D" w:themeColor="text1" w:themeTint="F2"/>
                <w:lang w:val="kk-KZ"/>
              </w:rPr>
              <w:t>«</w:t>
            </w:r>
            <w:r w:rsidRPr="00D76DB6">
              <w:rPr>
                <w:color w:val="0D0D0D" w:themeColor="text1" w:themeTint="F2"/>
                <w:lang w:val="kk-KZ"/>
              </w:rPr>
              <w:t>барынша қолайлы жағдай</w:t>
            </w:r>
            <w:r w:rsidR="00C52CDD">
              <w:rPr>
                <w:color w:val="0D0D0D" w:themeColor="text1" w:themeTint="F2"/>
                <w:lang w:val="kk-KZ"/>
              </w:rPr>
              <w:t xml:space="preserve">» </w:t>
            </w:r>
            <w:r w:rsidRPr="00D76DB6">
              <w:rPr>
                <w:color w:val="0D0D0D" w:themeColor="text1" w:themeTint="F2"/>
                <w:lang w:val="kk-KZ"/>
              </w:rPr>
              <w:t xml:space="preserve"> </w:t>
            </w:r>
            <w:r w:rsidR="00AF7832" w:rsidRPr="00D76DB6">
              <w:rPr>
                <w:color w:val="0D0D0D" w:themeColor="text1" w:themeTint="F2"/>
                <w:lang w:val="kk-KZ"/>
              </w:rPr>
              <w:t>жасау</w:t>
            </w:r>
          </w:p>
        </w:tc>
        <w:tc>
          <w:tcPr>
            <w:tcW w:w="4983" w:type="dxa"/>
          </w:tcPr>
          <w:p w14:paraId="15462BB0" w14:textId="77777777" w:rsidR="002639F2" w:rsidRPr="00D76DB6" w:rsidRDefault="002639F2" w:rsidP="004F51F6">
            <w:pPr>
              <w:jc w:val="both"/>
              <w:rPr>
                <w:color w:val="0D0D0D" w:themeColor="text1" w:themeTint="F2"/>
                <w:lang w:val="kk-KZ"/>
              </w:rPr>
            </w:pPr>
            <w:r w:rsidRPr="00D76DB6">
              <w:rPr>
                <w:color w:val="0D0D0D" w:themeColor="text1" w:themeTint="F2"/>
                <w:lang w:val="kk-KZ"/>
              </w:rPr>
              <w:t xml:space="preserve"> Әлеуметтік салада орта-шағын бизнесті дамытуға қарағанда салыстырмалы түрде жеке тұлғаларға берілген тұтыну несиесінің көп болуы</w:t>
            </w:r>
            <w:r w:rsidR="007C2646" w:rsidRPr="00D76DB6">
              <w:rPr>
                <w:color w:val="0D0D0D" w:themeColor="text1" w:themeTint="F2"/>
                <w:lang w:val="kk-KZ"/>
              </w:rPr>
              <w:t xml:space="preserve"> </w:t>
            </w:r>
          </w:p>
        </w:tc>
      </w:tr>
      <w:tr w:rsidR="00D76DB6" w:rsidRPr="0091051A" w14:paraId="090B6501" w14:textId="77777777" w:rsidTr="008679C0">
        <w:tc>
          <w:tcPr>
            <w:tcW w:w="4648" w:type="dxa"/>
          </w:tcPr>
          <w:p w14:paraId="5BA401EE" w14:textId="09841E3A" w:rsidR="002639F2" w:rsidRPr="00D76DB6" w:rsidRDefault="002639F2" w:rsidP="004F51F6">
            <w:pPr>
              <w:jc w:val="both"/>
              <w:rPr>
                <w:color w:val="0D0D0D" w:themeColor="text1" w:themeTint="F2"/>
                <w:lang w:val="kk-KZ"/>
              </w:rPr>
            </w:pPr>
            <w:r w:rsidRPr="00D76DB6">
              <w:rPr>
                <w:color w:val="0D0D0D" w:themeColor="text1" w:themeTint="F2"/>
                <w:lang w:val="kk-KZ"/>
              </w:rPr>
              <w:t>Өмір сапасы</w:t>
            </w:r>
            <w:r w:rsidR="00CE447E" w:rsidRPr="00D76DB6">
              <w:rPr>
                <w:color w:val="0D0D0D" w:themeColor="text1" w:themeTint="F2"/>
                <w:lang w:val="kk-KZ"/>
              </w:rPr>
              <w:t xml:space="preserve"> </w:t>
            </w:r>
            <w:r w:rsidRPr="00D76DB6">
              <w:rPr>
                <w:color w:val="0D0D0D" w:themeColor="text1" w:themeTint="F2"/>
                <w:lang w:val="kk-KZ"/>
              </w:rPr>
              <w:t>-</w:t>
            </w:r>
            <w:r w:rsidR="00CE447E" w:rsidRPr="00D76DB6">
              <w:rPr>
                <w:color w:val="0D0D0D" w:themeColor="text1" w:themeTint="F2"/>
                <w:lang w:val="kk-KZ"/>
              </w:rPr>
              <w:t xml:space="preserve"> </w:t>
            </w:r>
            <w:r w:rsidRPr="00D76DB6">
              <w:rPr>
                <w:color w:val="0D0D0D" w:themeColor="text1" w:themeTint="F2"/>
                <w:lang w:val="kk-KZ"/>
              </w:rPr>
              <w:t xml:space="preserve">бұл өмір сүру ортасының сапасы және халықтың сапалы өмір сүруіне мүмкіндік беретін табыс деңгейі. </w:t>
            </w:r>
          </w:p>
          <w:p w14:paraId="3DEAE546" w14:textId="446A5D84" w:rsidR="002639F2" w:rsidRPr="00D76DB6" w:rsidRDefault="002639F2" w:rsidP="008679C0">
            <w:pPr>
              <w:jc w:val="both"/>
              <w:rPr>
                <w:b/>
                <w:color w:val="0D0D0D" w:themeColor="text1" w:themeTint="F2"/>
                <w:lang w:val="kk-KZ"/>
              </w:rPr>
            </w:pPr>
            <w:r w:rsidRPr="00D76DB6">
              <w:rPr>
                <w:color w:val="0D0D0D" w:themeColor="text1" w:themeTint="F2"/>
                <w:lang w:val="kk-KZ"/>
              </w:rPr>
              <w:t>Сондықтан нарықтық жағдайларда кәсіпорындардың тиімді жұмысының негізгі факторы</w:t>
            </w:r>
            <w:r w:rsidR="00186178" w:rsidRPr="00D76DB6">
              <w:rPr>
                <w:color w:val="0D0D0D" w:themeColor="text1" w:themeTint="F2"/>
                <w:lang w:val="kk-KZ"/>
              </w:rPr>
              <w:t xml:space="preserve"> </w:t>
            </w:r>
            <w:r w:rsidRPr="00D76DB6">
              <w:rPr>
                <w:color w:val="0D0D0D" w:themeColor="text1" w:themeTint="F2"/>
                <w:lang w:val="kk-KZ"/>
              </w:rPr>
              <w:t>-</w:t>
            </w:r>
            <w:r w:rsidR="00186178" w:rsidRPr="00D76DB6">
              <w:rPr>
                <w:color w:val="0D0D0D" w:themeColor="text1" w:themeTint="F2"/>
                <w:lang w:val="kk-KZ"/>
              </w:rPr>
              <w:t xml:space="preserve"> </w:t>
            </w:r>
            <w:r w:rsidRPr="00D76DB6">
              <w:rPr>
                <w:color w:val="0D0D0D" w:themeColor="text1" w:themeTint="F2"/>
                <w:lang w:val="kk-KZ"/>
              </w:rPr>
              <w:t xml:space="preserve">бұл өндірілетін өнімдер мен қызметтердің бәсекеге қабілеттілігі  </w:t>
            </w:r>
          </w:p>
        </w:tc>
        <w:tc>
          <w:tcPr>
            <w:tcW w:w="4983" w:type="dxa"/>
          </w:tcPr>
          <w:p w14:paraId="776A71CA" w14:textId="757EFCE2" w:rsidR="002639F2" w:rsidRPr="00D76DB6" w:rsidRDefault="002639F2" w:rsidP="004F51F6">
            <w:pPr>
              <w:jc w:val="both"/>
              <w:rPr>
                <w:color w:val="0D0D0D" w:themeColor="text1" w:themeTint="F2"/>
                <w:lang w:val="kk-KZ"/>
              </w:rPr>
            </w:pPr>
            <w:r w:rsidRPr="00D76DB6">
              <w:rPr>
                <w:color w:val="0D0D0D" w:themeColor="text1" w:themeTint="F2"/>
                <w:lang w:val="kk-KZ"/>
              </w:rPr>
              <w:t>Өмір сүру ортасының сапасы және халықтың сапалы өмір сүруіне мүмкіндік беретін табыс деңгейінің және өндірілетін өнімдер мен қызметтердің бәсекеге</w:t>
            </w:r>
            <w:r w:rsidR="00C33730">
              <w:rPr>
                <w:color w:val="0D0D0D" w:themeColor="text1" w:themeTint="F2"/>
                <w:lang w:val="kk-KZ"/>
              </w:rPr>
              <w:t xml:space="preserve"> қабілеттілігінің   төмен болуы</w:t>
            </w:r>
          </w:p>
          <w:p w14:paraId="499C3789" w14:textId="77777777" w:rsidR="002639F2" w:rsidRPr="00D76DB6" w:rsidRDefault="002639F2" w:rsidP="004F51F6">
            <w:pPr>
              <w:jc w:val="center"/>
              <w:rPr>
                <w:b/>
                <w:color w:val="0D0D0D" w:themeColor="text1" w:themeTint="F2"/>
                <w:lang w:val="kk-KZ"/>
              </w:rPr>
            </w:pPr>
          </w:p>
        </w:tc>
      </w:tr>
      <w:tr w:rsidR="00D76DB6" w:rsidRPr="0091051A" w14:paraId="79B7015B" w14:textId="77777777" w:rsidTr="008679C0">
        <w:tc>
          <w:tcPr>
            <w:tcW w:w="4648" w:type="dxa"/>
          </w:tcPr>
          <w:p w14:paraId="152E8FDD" w14:textId="77777777" w:rsidR="002639F2" w:rsidRPr="00D76DB6" w:rsidRDefault="002639F2" w:rsidP="004F51F6">
            <w:pPr>
              <w:jc w:val="both"/>
              <w:rPr>
                <w:b/>
                <w:color w:val="0D0D0D" w:themeColor="text1" w:themeTint="F2"/>
                <w:lang w:val="kk-KZ"/>
              </w:rPr>
            </w:pPr>
            <w:r w:rsidRPr="00D76DB6">
              <w:rPr>
                <w:color w:val="0D0D0D" w:themeColor="text1" w:themeTint="F2"/>
                <w:lang w:val="kk-KZ"/>
              </w:rPr>
              <w:t>Сапа экономикасы жүйесінің негізгі санаттарының бірі ұлттық экономиканы дамыту.</w:t>
            </w:r>
          </w:p>
        </w:tc>
        <w:tc>
          <w:tcPr>
            <w:tcW w:w="4983" w:type="dxa"/>
          </w:tcPr>
          <w:p w14:paraId="3651C31D" w14:textId="77777777" w:rsidR="002639F2" w:rsidRPr="00D76DB6" w:rsidRDefault="002639F2" w:rsidP="004F51F6">
            <w:pPr>
              <w:jc w:val="both"/>
              <w:rPr>
                <w:b/>
                <w:color w:val="0D0D0D" w:themeColor="text1" w:themeTint="F2"/>
                <w:lang w:val="kk-KZ"/>
              </w:rPr>
            </w:pPr>
            <w:r w:rsidRPr="00D76DB6">
              <w:rPr>
                <w:color w:val="0D0D0D" w:themeColor="text1" w:themeTint="F2"/>
                <w:lang w:val="kk-KZ"/>
              </w:rPr>
              <w:t>Ұлттық экономиканы дамытудың негізіг көзі ұлттық өнім өндіру болса біздің елімізде керісінше импортталған тауарларды тұтыну.</w:t>
            </w:r>
          </w:p>
        </w:tc>
      </w:tr>
      <w:tr w:rsidR="00D76DB6" w:rsidRPr="0091051A" w14:paraId="0F50C4BA" w14:textId="77777777" w:rsidTr="008679C0">
        <w:tc>
          <w:tcPr>
            <w:tcW w:w="4648" w:type="dxa"/>
          </w:tcPr>
          <w:p w14:paraId="7CBBE762" w14:textId="77777777" w:rsidR="002639F2" w:rsidRPr="00D76DB6" w:rsidRDefault="002639F2" w:rsidP="004F51F6">
            <w:pPr>
              <w:rPr>
                <w:b/>
                <w:color w:val="0D0D0D" w:themeColor="text1" w:themeTint="F2"/>
                <w:lang w:val="kk-KZ"/>
              </w:rPr>
            </w:pPr>
            <w:r w:rsidRPr="00D76DB6">
              <w:rPr>
                <w:color w:val="0D0D0D" w:themeColor="text1" w:themeTint="F2"/>
                <w:lang w:val="kk-KZ"/>
              </w:rPr>
              <w:t>«Ішкі аудит» үдерісінің нәтижелігі</w:t>
            </w:r>
          </w:p>
        </w:tc>
        <w:tc>
          <w:tcPr>
            <w:tcW w:w="4983" w:type="dxa"/>
          </w:tcPr>
          <w:p w14:paraId="4FA88706" w14:textId="77777777" w:rsidR="002639F2" w:rsidRPr="00D76DB6" w:rsidRDefault="002639F2" w:rsidP="004F51F6">
            <w:pPr>
              <w:jc w:val="both"/>
              <w:rPr>
                <w:b/>
                <w:color w:val="0D0D0D" w:themeColor="text1" w:themeTint="F2"/>
                <w:lang w:val="kk-KZ"/>
              </w:rPr>
            </w:pPr>
            <w:r w:rsidRPr="00D76DB6">
              <w:rPr>
                <w:color w:val="0D0D0D" w:themeColor="text1" w:themeTint="F2"/>
                <w:lang w:val="kk-KZ"/>
              </w:rPr>
              <w:t>Ішкі аудитті жүргізуден кейін туындаған мәселелердің қайталану жиілігі</w:t>
            </w:r>
          </w:p>
        </w:tc>
      </w:tr>
      <w:tr w:rsidR="00D76DB6" w:rsidRPr="0091051A" w14:paraId="515265C9" w14:textId="77777777" w:rsidTr="008679C0">
        <w:trPr>
          <w:trHeight w:val="1359"/>
        </w:trPr>
        <w:tc>
          <w:tcPr>
            <w:tcW w:w="4648" w:type="dxa"/>
          </w:tcPr>
          <w:p w14:paraId="64C6E5FB" w14:textId="3F9258F6" w:rsidR="002639F2" w:rsidRPr="00D76DB6" w:rsidRDefault="002639F2" w:rsidP="008679C0">
            <w:pPr>
              <w:rPr>
                <w:b/>
                <w:color w:val="0D0D0D" w:themeColor="text1" w:themeTint="F2"/>
                <w:lang w:val="kk-KZ"/>
              </w:rPr>
            </w:pPr>
            <w:r w:rsidRPr="00D76DB6">
              <w:rPr>
                <w:color w:val="0D0D0D" w:themeColor="text1" w:themeTint="F2"/>
                <w:lang w:val="kk-KZ"/>
              </w:rPr>
              <w:t>Исикава диаграммасы,  Парето диаграммасы оңтайлы түрде қолдануда талдау объектісінің әсе</w:t>
            </w:r>
            <w:r w:rsidR="006E53CF" w:rsidRPr="00D76DB6">
              <w:rPr>
                <w:color w:val="0D0D0D" w:themeColor="text1" w:themeTint="F2"/>
                <w:lang w:val="kk-KZ"/>
              </w:rPr>
              <w:t>рлі факторларын жүзеге асыру (</w:t>
            </w:r>
            <w:r w:rsidR="008679C0">
              <w:rPr>
                <w:color w:val="0D0D0D" w:themeColor="text1" w:themeTint="F2"/>
                <w:lang w:val="kk-KZ"/>
              </w:rPr>
              <w:t xml:space="preserve">сурет </w:t>
            </w:r>
            <w:r w:rsidR="006E53CF" w:rsidRPr="00D76DB6">
              <w:rPr>
                <w:color w:val="0D0D0D" w:themeColor="text1" w:themeTint="F2"/>
                <w:lang w:val="kk-KZ"/>
              </w:rPr>
              <w:t>36</w:t>
            </w:r>
            <w:r w:rsidRPr="00D76DB6">
              <w:rPr>
                <w:color w:val="0D0D0D" w:themeColor="text1" w:themeTint="F2"/>
                <w:lang w:val="kk-KZ"/>
              </w:rPr>
              <w:t xml:space="preserve">) </w:t>
            </w:r>
          </w:p>
        </w:tc>
        <w:tc>
          <w:tcPr>
            <w:tcW w:w="4983" w:type="dxa"/>
          </w:tcPr>
          <w:p w14:paraId="3D71C9AA" w14:textId="4ECD9BCB" w:rsidR="002639F2" w:rsidRPr="00D76DB6" w:rsidRDefault="002639F2" w:rsidP="008679C0">
            <w:pPr>
              <w:jc w:val="both"/>
              <w:rPr>
                <w:color w:val="0D0D0D" w:themeColor="text1" w:themeTint="F2"/>
                <w:lang w:val="kk-KZ"/>
              </w:rPr>
            </w:pPr>
            <w:r w:rsidRPr="00D76DB6">
              <w:rPr>
                <w:color w:val="0D0D0D" w:themeColor="text1" w:themeTint="F2"/>
                <w:lang w:val="kk-KZ"/>
              </w:rPr>
              <w:t>Қазақстанда коммерциялық банктерде «Келісім шарт жұмысының» үдерісінің көрсеткіштерінде Исикава диаграммасы,  Парето диаграммасы оңтайлы фа</w:t>
            </w:r>
            <w:r w:rsidR="00E05F45" w:rsidRPr="00D76DB6">
              <w:rPr>
                <w:color w:val="0D0D0D" w:themeColor="text1" w:themeTint="F2"/>
                <w:lang w:val="kk-KZ"/>
              </w:rPr>
              <w:t>кторларының жеткіліксіздігі (</w:t>
            </w:r>
            <w:r w:rsidRPr="00D76DB6">
              <w:rPr>
                <w:color w:val="0D0D0D" w:themeColor="text1" w:themeTint="F2"/>
                <w:lang w:val="kk-KZ"/>
              </w:rPr>
              <w:t>сурет</w:t>
            </w:r>
            <w:r w:rsidR="008679C0">
              <w:rPr>
                <w:color w:val="0D0D0D" w:themeColor="text1" w:themeTint="F2"/>
                <w:lang w:val="kk-KZ"/>
              </w:rPr>
              <w:t xml:space="preserve"> 36</w:t>
            </w:r>
            <w:r w:rsidRPr="00D76DB6">
              <w:rPr>
                <w:color w:val="0D0D0D" w:themeColor="text1" w:themeTint="F2"/>
                <w:lang w:val="kk-KZ"/>
              </w:rPr>
              <w:t>)</w:t>
            </w:r>
          </w:p>
        </w:tc>
      </w:tr>
      <w:tr w:rsidR="00D76DB6" w:rsidRPr="0091051A" w14:paraId="3892A247" w14:textId="77777777" w:rsidTr="008679C0">
        <w:trPr>
          <w:trHeight w:val="401"/>
        </w:trPr>
        <w:tc>
          <w:tcPr>
            <w:tcW w:w="4648" w:type="dxa"/>
          </w:tcPr>
          <w:p w14:paraId="6117A07E" w14:textId="07D2C9DA" w:rsidR="002639F2" w:rsidRPr="00D76DB6" w:rsidRDefault="00C33730" w:rsidP="004F51F6">
            <w:pPr>
              <w:jc w:val="both"/>
              <w:rPr>
                <w:color w:val="0D0D0D" w:themeColor="text1" w:themeTint="F2"/>
                <w:lang w:val="kk-KZ"/>
              </w:rPr>
            </w:pPr>
            <w:r>
              <w:rPr>
                <w:color w:val="0D0D0D" w:themeColor="text1" w:themeTint="F2"/>
                <w:lang w:val="kk-KZ"/>
              </w:rPr>
              <w:t>Қаржы жүйесінің цифирландыру</w:t>
            </w:r>
            <w:r w:rsidR="002639F2" w:rsidRPr="00D76DB6">
              <w:rPr>
                <w:color w:val="0D0D0D" w:themeColor="text1" w:themeTint="F2"/>
                <w:lang w:val="kk-KZ"/>
              </w:rPr>
              <w:t xml:space="preserve"> жағ</w:t>
            </w:r>
            <w:r>
              <w:rPr>
                <w:color w:val="0D0D0D" w:themeColor="text1" w:themeTint="F2"/>
                <w:lang w:val="kk-KZ"/>
              </w:rPr>
              <w:t xml:space="preserve"> </w:t>
            </w:r>
            <w:r w:rsidR="002639F2" w:rsidRPr="00D76DB6">
              <w:rPr>
                <w:color w:val="0D0D0D" w:themeColor="text1" w:themeTint="F2"/>
                <w:lang w:val="kk-KZ"/>
              </w:rPr>
              <w:t>дайында банктердің Интернет-банкингін жүзеге асырудағы негізгі мотивациясы</w:t>
            </w:r>
          </w:p>
        </w:tc>
        <w:tc>
          <w:tcPr>
            <w:tcW w:w="4983" w:type="dxa"/>
          </w:tcPr>
          <w:p w14:paraId="6274DEC2" w14:textId="77777777" w:rsidR="002639F2" w:rsidRPr="00D76DB6" w:rsidRDefault="002639F2" w:rsidP="004F51F6">
            <w:pPr>
              <w:jc w:val="both"/>
              <w:rPr>
                <w:color w:val="0D0D0D" w:themeColor="text1" w:themeTint="F2"/>
                <w:lang w:val="kk-KZ"/>
              </w:rPr>
            </w:pPr>
            <w:r w:rsidRPr="00D76DB6">
              <w:rPr>
                <w:color w:val="0D0D0D" w:themeColor="text1" w:themeTint="F2"/>
                <w:lang w:val="kk-KZ"/>
              </w:rPr>
              <w:t>Интернет-банкингін жүйесінің толық жетілдірілмегені</w:t>
            </w:r>
          </w:p>
        </w:tc>
      </w:tr>
      <w:tr w:rsidR="00F63AF4" w:rsidRPr="0091051A" w14:paraId="169B1A86" w14:textId="77777777" w:rsidTr="006B7DAE">
        <w:trPr>
          <w:trHeight w:val="513"/>
        </w:trPr>
        <w:tc>
          <w:tcPr>
            <w:tcW w:w="4648" w:type="dxa"/>
          </w:tcPr>
          <w:p w14:paraId="6C68438C" w14:textId="77777777" w:rsidR="00F63AF4" w:rsidRPr="00D76DB6" w:rsidRDefault="00F63AF4" w:rsidP="004F51F6">
            <w:pPr>
              <w:rPr>
                <w:color w:val="0D0D0D" w:themeColor="text1" w:themeTint="F2"/>
                <w:lang w:val="kk-KZ"/>
              </w:rPr>
            </w:pPr>
            <w:r w:rsidRPr="00D76DB6">
              <w:rPr>
                <w:color w:val="0D0D0D" w:themeColor="text1" w:themeTint="F2"/>
                <w:lang w:val="kk-KZ"/>
              </w:rPr>
              <w:t xml:space="preserve">Коммерциялық банкте  корпоративті мониторинг жүйесін қалыптастыру </w:t>
            </w:r>
          </w:p>
        </w:tc>
        <w:tc>
          <w:tcPr>
            <w:tcW w:w="4983" w:type="dxa"/>
            <w:vMerge w:val="restart"/>
          </w:tcPr>
          <w:p w14:paraId="76F4562E" w14:textId="3CA042F8" w:rsidR="00F63AF4" w:rsidRPr="00D76DB6" w:rsidRDefault="00F63AF4" w:rsidP="008679C0">
            <w:pPr>
              <w:jc w:val="both"/>
              <w:rPr>
                <w:color w:val="0D0D0D" w:themeColor="text1" w:themeTint="F2"/>
                <w:lang w:val="kk-KZ"/>
              </w:rPr>
            </w:pPr>
            <w:r w:rsidRPr="00D76DB6">
              <w:rPr>
                <w:color w:val="0D0D0D" w:themeColor="text1" w:themeTint="F2"/>
                <w:lang w:val="kk-KZ"/>
              </w:rPr>
              <w:t>Коммерциялық банкте корпоративті мони</w:t>
            </w:r>
            <w:r>
              <w:rPr>
                <w:color w:val="0D0D0D" w:themeColor="text1" w:themeTint="F2"/>
                <w:lang w:val="kk-KZ"/>
              </w:rPr>
              <w:t xml:space="preserve"> </w:t>
            </w:r>
            <w:r w:rsidRPr="00D76DB6">
              <w:rPr>
                <w:color w:val="0D0D0D" w:themeColor="text1" w:themeTint="F2"/>
                <w:lang w:val="kk-KZ"/>
              </w:rPr>
              <w:t>торинг жүйесін қалыптастыруда маман</w:t>
            </w:r>
            <w:r>
              <w:rPr>
                <w:color w:val="0D0D0D" w:themeColor="text1" w:themeTint="F2"/>
                <w:lang w:val="kk-KZ"/>
              </w:rPr>
              <w:t xml:space="preserve"> </w:t>
            </w:r>
            <w:r w:rsidRPr="00D76DB6">
              <w:rPr>
                <w:color w:val="0D0D0D" w:themeColor="text1" w:themeTint="F2"/>
                <w:lang w:val="kk-KZ"/>
              </w:rPr>
              <w:t>дардың (қызметкерлердің) біліктілігін арттыруға жеткілікті шаралар</w:t>
            </w:r>
            <w:r>
              <w:rPr>
                <w:color w:val="0D0D0D" w:themeColor="text1" w:themeTint="F2"/>
                <w:lang w:val="kk-KZ"/>
              </w:rPr>
              <w:t xml:space="preserve"> мен</w:t>
            </w:r>
            <w:r w:rsidRPr="00D76DB6">
              <w:rPr>
                <w:color w:val="0D0D0D" w:themeColor="text1" w:themeTint="F2"/>
                <w:lang w:val="kk-KZ"/>
              </w:rPr>
              <w:t xml:space="preserve"> мамандарды ынталандыруда іс-шаралардың жүзеге асырылмауы</w:t>
            </w:r>
          </w:p>
        </w:tc>
      </w:tr>
      <w:tr w:rsidR="00F63AF4" w:rsidRPr="0091051A" w14:paraId="0D1F786B" w14:textId="77777777" w:rsidTr="008679C0">
        <w:trPr>
          <w:trHeight w:val="810"/>
        </w:trPr>
        <w:tc>
          <w:tcPr>
            <w:tcW w:w="4648" w:type="dxa"/>
          </w:tcPr>
          <w:p w14:paraId="599EAD8B" w14:textId="12FACA2B" w:rsidR="00F63AF4" w:rsidRPr="006B7DAE" w:rsidRDefault="000D568D" w:rsidP="005230BF">
            <w:pPr>
              <w:jc w:val="both"/>
              <w:rPr>
                <w:color w:val="0D0D0D" w:themeColor="text1" w:themeTint="F2"/>
                <w:lang w:val="kk-KZ"/>
              </w:rPr>
            </w:pPr>
            <w:r>
              <w:rPr>
                <w:lang w:val="kk-KZ"/>
              </w:rPr>
              <w:t xml:space="preserve">Имитациялық модельдеу </w:t>
            </w:r>
            <w:r w:rsidR="006B7DAE" w:rsidRPr="005230BF">
              <w:rPr>
                <w:bCs/>
                <w:lang w:val="kk-KZ"/>
              </w:rPr>
              <w:t>әдісімен банк жүйесінде әртүрлі көзқарастарды қарауға және белгілі бір сценарийді таңдағанда салдары мен қауіптерін бағалау арқылы банк жүйесінің тұрақты дамуын басқару</w:t>
            </w:r>
          </w:p>
        </w:tc>
        <w:tc>
          <w:tcPr>
            <w:tcW w:w="4983" w:type="dxa"/>
            <w:vMerge/>
          </w:tcPr>
          <w:p w14:paraId="37748BAF" w14:textId="77777777" w:rsidR="00F63AF4" w:rsidRPr="00D76DB6" w:rsidRDefault="00F63AF4" w:rsidP="008679C0">
            <w:pPr>
              <w:jc w:val="both"/>
              <w:rPr>
                <w:color w:val="0D0D0D" w:themeColor="text1" w:themeTint="F2"/>
                <w:lang w:val="kk-KZ"/>
              </w:rPr>
            </w:pPr>
          </w:p>
        </w:tc>
      </w:tr>
      <w:tr w:rsidR="008679C0" w:rsidRPr="00CB4805" w14:paraId="62AE60EF" w14:textId="77777777" w:rsidTr="008679C0">
        <w:tc>
          <w:tcPr>
            <w:tcW w:w="9631" w:type="dxa"/>
            <w:gridSpan w:val="2"/>
          </w:tcPr>
          <w:p w14:paraId="768EE32E" w14:textId="610700D9" w:rsidR="008679C0" w:rsidRPr="00D76DB6" w:rsidRDefault="008679C0" w:rsidP="00585FD8">
            <w:pPr>
              <w:ind w:firstLine="573"/>
              <w:jc w:val="both"/>
              <w:rPr>
                <w:color w:val="0D0D0D" w:themeColor="text1" w:themeTint="F2"/>
                <w:lang w:val="kk-KZ"/>
              </w:rPr>
            </w:pPr>
            <w:r w:rsidRPr="00CB4805">
              <w:rPr>
                <w:rFonts w:eastAsia="Calibri"/>
                <w:lang w:val="kk-KZ"/>
              </w:rPr>
              <w:t xml:space="preserve">Ескерту </w:t>
            </w:r>
            <w:r w:rsidR="00585FD8" w:rsidRPr="00CB4805">
              <w:rPr>
                <w:rFonts w:eastAsia="Calibri"/>
                <w:lang w:val="kk-KZ"/>
              </w:rPr>
              <w:t>–</w:t>
            </w:r>
            <w:r w:rsidR="00CB4805">
              <w:rPr>
                <w:rFonts w:eastAsia="Calibri"/>
                <w:lang w:val="kk-KZ"/>
              </w:rPr>
              <w:t xml:space="preserve"> </w:t>
            </w:r>
            <w:r w:rsidR="000D568D" w:rsidRPr="00421BD3">
              <w:rPr>
                <w:rFonts w:eastAsia="Calibri"/>
                <w:bCs/>
                <w:lang w:val="kk-KZ"/>
              </w:rPr>
              <w:t xml:space="preserve">Әдебиет негізінде құралған </w:t>
            </w:r>
            <w:r w:rsidRPr="00421BD3">
              <w:rPr>
                <w:rFonts w:eastAsia="Calibri"/>
                <w:bCs/>
                <w:lang w:val="kk-KZ"/>
              </w:rPr>
              <w:t>[</w:t>
            </w:r>
            <w:r>
              <w:rPr>
                <w:rFonts w:eastAsia="Calibri"/>
                <w:bCs/>
                <w:lang w:val="kk-KZ"/>
              </w:rPr>
              <w:t>110</w:t>
            </w:r>
            <w:r w:rsidR="00345465">
              <w:rPr>
                <w:rFonts w:eastAsia="Calibri"/>
                <w:bCs/>
                <w:lang w:val="en-US"/>
              </w:rPr>
              <w:t>-112</w:t>
            </w:r>
            <w:r w:rsidRPr="00421BD3">
              <w:rPr>
                <w:rFonts w:eastAsia="Calibri"/>
                <w:bCs/>
                <w:lang w:val="kk-KZ"/>
              </w:rPr>
              <w:t>]</w:t>
            </w:r>
          </w:p>
        </w:tc>
      </w:tr>
    </w:tbl>
    <w:p w14:paraId="2E69F587" w14:textId="2EC22E5E" w:rsidR="00DE2F75" w:rsidRPr="00D76DB6" w:rsidRDefault="000112F0" w:rsidP="002F6AD4">
      <w:pPr>
        <w:ind w:firstLine="709"/>
        <w:jc w:val="both"/>
        <w:rPr>
          <w:b/>
          <w:color w:val="0D0D0D" w:themeColor="text1" w:themeTint="F2"/>
          <w:sz w:val="28"/>
          <w:szCs w:val="28"/>
          <w:lang w:val="kk-KZ"/>
        </w:rPr>
      </w:pPr>
      <w:r w:rsidRPr="00D76DB6">
        <w:rPr>
          <w:bCs/>
          <w:color w:val="0D0D0D" w:themeColor="text1" w:themeTint="F2"/>
          <w:sz w:val="28"/>
          <w:szCs w:val="28"/>
          <w:lang w:val="kk-KZ"/>
        </w:rPr>
        <w:lastRenderedPageBreak/>
        <w:t>Қорыт</w:t>
      </w:r>
      <w:r w:rsidR="00184D41" w:rsidRPr="00D76DB6">
        <w:rPr>
          <w:bCs/>
          <w:color w:val="0D0D0D" w:themeColor="text1" w:themeTint="F2"/>
          <w:sz w:val="28"/>
          <w:szCs w:val="28"/>
          <w:lang w:val="kk-KZ"/>
        </w:rPr>
        <w:t>ындылай келе</w:t>
      </w:r>
      <w:r w:rsidR="00E84F8C" w:rsidRPr="00D76DB6">
        <w:rPr>
          <w:b/>
          <w:color w:val="0D0D0D" w:themeColor="text1" w:themeTint="F2"/>
          <w:sz w:val="28"/>
          <w:szCs w:val="28"/>
          <w:lang w:val="kk-KZ"/>
        </w:rPr>
        <w:t xml:space="preserve"> </w:t>
      </w:r>
      <w:r w:rsidR="00E84F8C" w:rsidRPr="00D76DB6">
        <w:rPr>
          <w:color w:val="0D0D0D" w:themeColor="text1" w:themeTint="F2"/>
          <w:sz w:val="28"/>
          <w:szCs w:val="28"/>
          <w:lang w:val="kk-KZ"/>
        </w:rPr>
        <w:t xml:space="preserve">банктік қызметтердің сапасын жақсарту әдістері мен </w:t>
      </w:r>
      <w:r w:rsidR="002C0334" w:rsidRPr="00D76DB6">
        <w:rPr>
          <w:color w:val="0D0D0D" w:themeColor="text1" w:themeTint="F2"/>
          <w:sz w:val="28"/>
          <w:szCs w:val="28"/>
          <w:lang w:val="kk-KZ"/>
        </w:rPr>
        <w:t xml:space="preserve">банк бәсекелестікті түсінудің тұжырымдамалық тәсілдерін және </w:t>
      </w:r>
      <w:r w:rsidR="00184D41" w:rsidRPr="00D76DB6">
        <w:rPr>
          <w:color w:val="0D0D0D" w:themeColor="text1" w:themeTint="F2"/>
          <w:sz w:val="28"/>
          <w:szCs w:val="28"/>
          <w:lang w:val="kk-KZ"/>
        </w:rPr>
        <w:t>қаржы жүйесінің цифирландыру жағдайында банктердің Интернет-банкингін жүзеге асырудағы негізгі мотивациясы мен Қазақстан экономикасын жаңғырту жағдайында банктік қызметтер нарығындағы бәсекелес ортаны дамытудағы ҚР ЕДБ-тің қызметінің сапасына талдау нәтижесінің авторлық көзқарас</w:t>
      </w:r>
      <w:r w:rsidR="00DF0183" w:rsidRPr="00D76DB6">
        <w:rPr>
          <w:color w:val="0D0D0D" w:themeColor="text1" w:themeTint="F2"/>
          <w:sz w:val="28"/>
          <w:szCs w:val="28"/>
          <w:lang w:val="kk-KZ"/>
        </w:rPr>
        <w:t>ты</w:t>
      </w:r>
      <w:r w:rsidR="00184D41" w:rsidRPr="00D76DB6">
        <w:rPr>
          <w:color w:val="0D0D0D" w:themeColor="text1" w:themeTint="F2"/>
          <w:sz w:val="28"/>
          <w:szCs w:val="28"/>
          <w:lang w:val="kk-KZ"/>
        </w:rPr>
        <w:t xml:space="preserve"> айтуға болады.</w:t>
      </w:r>
    </w:p>
    <w:p w14:paraId="53C1E1D8" w14:textId="77777777" w:rsidR="00DE2F75" w:rsidRPr="00D76DB6" w:rsidRDefault="00DE2F75" w:rsidP="00AF7700">
      <w:pPr>
        <w:rPr>
          <w:b/>
          <w:color w:val="0D0D0D" w:themeColor="text1" w:themeTint="F2"/>
          <w:sz w:val="28"/>
          <w:szCs w:val="28"/>
          <w:lang w:val="kk-KZ"/>
        </w:rPr>
      </w:pPr>
    </w:p>
    <w:p w14:paraId="53D8C9FD" w14:textId="77777777" w:rsidR="00D65961" w:rsidRPr="00D76DB6" w:rsidRDefault="00D65961" w:rsidP="00463EBF">
      <w:pPr>
        <w:rPr>
          <w:b/>
          <w:color w:val="0D0D0D" w:themeColor="text1" w:themeTint="F2"/>
          <w:sz w:val="28"/>
          <w:szCs w:val="28"/>
          <w:lang w:val="kk-KZ"/>
        </w:rPr>
      </w:pPr>
    </w:p>
    <w:p w14:paraId="11804CFA" w14:textId="77777777" w:rsidR="00407E2D" w:rsidRPr="00D76DB6" w:rsidRDefault="00407E2D" w:rsidP="00463EBF">
      <w:pPr>
        <w:rPr>
          <w:b/>
          <w:color w:val="0D0D0D" w:themeColor="text1" w:themeTint="F2"/>
          <w:sz w:val="28"/>
          <w:szCs w:val="28"/>
          <w:lang w:val="kk-KZ"/>
        </w:rPr>
      </w:pPr>
    </w:p>
    <w:p w14:paraId="0215DB5B" w14:textId="77777777" w:rsidR="00407E2D" w:rsidRPr="00D76DB6" w:rsidRDefault="00407E2D" w:rsidP="00463EBF">
      <w:pPr>
        <w:rPr>
          <w:b/>
          <w:color w:val="0D0D0D" w:themeColor="text1" w:themeTint="F2"/>
          <w:sz w:val="28"/>
          <w:szCs w:val="28"/>
          <w:lang w:val="kk-KZ"/>
        </w:rPr>
      </w:pPr>
    </w:p>
    <w:p w14:paraId="1B8CDEF1" w14:textId="77777777" w:rsidR="00407E2D" w:rsidRPr="00D76DB6" w:rsidRDefault="00407E2D" w:rsidP="00463EBF">
      <w:pPr>
        <w:rPr>
          <w:b/>
          <w:color w:val="0D0D0D" w:themeColor="text1" w:themeTint="F2"/>
          <w:sz w:val="28"/>
          <w:szCs w:val="28"/>
          <w:lang w:val="kk-KZ"/>
        </w:rPr>
      </w:pPr>
    </w:p>
    <w:p w14:paraId="065195D4" w14:textId="77777777" w:rsidR="00407E2D" w:rsidRPr="00D76DB6" w:rsidRDefault="00407E2D" w:rsidP="00463EBF">
      <w:pPr>
        <w:rPr>
          <w:b/>
          <w:color w:val="0D0D0D" w:themeColor="text1" w:themeTint="F2"/>
          <w:sz w:val="28"/>
          <w:szCs w:val="28"/>
          <w:lang w:val="kk-KZ"/>
        </w:rPr>
      </w:pPr>
    </w:p>
    <w:p w14:paraId="02ED9B12" w14:textId="77777777" w:rsidR="00407E2D" w:rsidRPr="00D76DB6" w:rsidRDefault="00407E2D" w:rsidP="00463EBF">
      <w:pPr>
        <w:rPr>
          <w:b/>
          <w:color w:val="0D0D0D" w:themeColor="text1" w:themeTint="F2"/>
          <w:sz w:val="28"/>
          <w:szCs w:val="28"/>
          <w:lang w:val="kk-KZ"/>
        </w:rPr>
      </w:pPr>
    </w:p>
    <w:p w14:paraId="7062A5BA" w14:textId="77777777" w:rsidR="00407E2D" w:rsidRPr="00D76DB6" w:rsidRDefault="00407E2D" w:rsidP="00463EBF">
      <w:pPr>
        <w:rPr>
          <w:b/>
          <w:color w:val="0D0D0D" w:themeColor="text1" w:themeTint="F2"/>
          <w:sz w:val="28"/>
          <w:szCs w:val="28"/>
          <w:lang w:val="kk-KZ"/>
        </w:rPr>
      </w:pPr>
    </w:p>
    <w:p w14:paraId="137CC683" w14:textId="77777777" w:rsidR="00407E2D" w:rsidRPr="00D76DB6" w:rsidRDefault="00407E2D" w:rsidP="00463EBF">
      <w:pPr>
        <w:rPr>
          <w:b/>
          <w:color w:val="0D0D0D" w:themeColor="text1" w:themeTint="F2"/>
          <w:sz w:val="28"/>
          <w:szCs w:val="28"/>
          <w:lang w:val="kk-KZ"/>
        </w:rPr>
      </w:pPr>
    </w:p>
    <w:p w14:paraId="34D85640" w14:textId="77777777" w:rsidR="00407E2D" w:rsidRDefault="00407E2D" w:rsidP="00463EBF">
      <w:pPr>
        <w:rPr>
          <w:b/>
          <w:color w:val="0D0D0D" w:themeColor="text1" w:themeTint="F2"/>
          <w:sz w:val="28"/>
          <w:szCs w:val="28"/>
          <w:lang w:val="kk-KZ"/>
        </w:rPr>
      </w:pPr>
    </w:p>
    <w:p w14:paraId="3C965D14" w14:textId="77777777" w:rsidR="00C33730" w:rsidRDefault="00C33730" w:rsidP="00463EBF">
      <w:pPr>
        <w:rPr>
          <w:b/>
          <w:color w:val="0D0D0D" w:themeColor="text1" w:themeTint="F2"/>
          <w:sz w:val="28"/>
          <w:szCs w:val="28"/>
          <w:lang w:val="kk-KZ"/>
        </w:rPr>
      </w:pPr>
    </w:p>
    <w:p w14:paraId="6F7D9A89" w14:textId="77777777" w:rsidR="00C33730" w:rsidRDefault="00C33730" w:rsidP="00463EBF">
      <w:pPr>
        <w:rPr>
          <w:b/>
          <w:color w:val="0D0D0D" w:themeColor="text1" w:themeTint="F2"/>
          <w:sz w:val="28"/>
          <w:szCs w:val="28"/>
          <w:lang w:val="kk-KZ"/>
        </w:rPr>
      </w:pPr>
    </w:p>
    <w:p w14:paraId="409E648B" w14:textId="77777777" w:rsidR="00C33730" w:rsidRDefault="00C33730" w:rsidP="00463EBF">
      <w:pPr>
        <w:rPr>
          <w:b/>
          <w:color w:val="0D0D0D" w:themeColor="text1" w:themeTint="F2"/>
          <w:sz w:val="28"/>
          <w:szCs w:val="28"/>
          <w:lang w:val="kk-KZ"/>
        </w:rPr>
      </w:pPr>
    </w:p>
    <w:p w14:paraId="1783FC32" w14:textId="77777777" w:rsidR="00C33730" w:rsidRDefault="00C33730" w:rsidP="00463EBF">
      <w:pPr>
        <w:rPr>
          <w:b/>
          <w:color w:val="0D0D0D" w:themeColor="text1" w:themeTint="F2"/>
          <w:sz w:val="28"/>
          <w:szCs w:val="28"/>
          <w:lang w:val="kk-KZ"/>
        </w:rPr>
      </w:pPr>
    </w:p>
    <w:p w14:paraId="3D6EB985" w14:textId="77777777" w:rsidR="00C33730" w:rsidRDefault="00C33730" w:rsidP="00463EBF">
      <w:pPr>
        <w:rPr>
          <w:b/>
          <w:color w:val="0D0D0D" w:themeColor="text1" w:themeTint="F2"/>
          <w:sz w:val="28"/>
          <w:szCs w:val="28"/>
          <w:lang w:val="kk-KZ"/>
        </w:rPr>
      </w:pPr>
    </w:p>
    <w:p w14:paraId="5BCFF55D" w14:textId="77777777" w:rsidR="00C33730" w:rsidRDefault="00C33730" w:rsidP="00463EBF">
      <w:pPr>
        <w:rPr>
          <w:b/>
          <w:color w:val="0D0D0D" w:themeColor="text1" w:themeTint="F2"/>
          <w:sz w:val="28"/>
          <w:szCs w:val="28"/>
          <w:lang w:val="kk-KZ"/>
        </w:rPr>
      </w:pPr>
    </w:p>
    <w:p w14:paraId="5404C6A7" w14:textId="77777777" w:rsidR="00C33730" w:rsidRDefault="00C33730" w:rsidP="00463EBF">
      <w:pPr>
        <w:rPr>
          <w:b/>
          <w:color w:val="0D0D0D" w:themeColor="text1" w:themeTint="F2"/>
          <w:sz w:val="28"/>
          <w:szCs w:val="28"/>
          <w:lang w:val="kk-KZ"/>
        </w:rPr>
      </w:pPr>
    </w:p>
    <w:p w14:paraId="5645D4A6" w14:textId="77777777" w:rsidR="00C33730" w:rsidRDefault="00C33730" w:rsidP="00463EBF">
      <w:pPr>
        <w:rPr>
          <w:b/>
          <w:color w:val="0D0D0D" w:themeColor="text1" w:themeTint="F2"/>
          <w:sz w:val="28"/>
          <w:szCs w:val="28"/>
          <w:lang w:val="kk-KZ"/>
        </w:rPr>
      </w:pPr>
    </w:p>
    <w:p w14:paraId="4FFBD84B" w14:textId="77777777" w:rsidR="00C33730" w:rsidRDefault="00C33730" w:rsidP="00463EBF">
      <w:pPr>
        <w:rPr>
          <w:b/>
          <w:color w:val="0D0D0D" w:themeColor="text1" w:themeTint="F2"/>
          <w:sz w:val="28"/>
          <w:szCs w:val="28"/>
          <w:lang w:val="kk-KZ"/>
        </w:rPr>
      </w:pPr>
    </w:p>
    <w:p w14:paraId="0BA595FB" w14:textId="77777777" w:rsidR="00C33730" w:rsidRDefault="00C33730" w:rsidP="00463EBF">
      <w:pPr>
        <w:rPr>
          <w:b/>
          <w:color w:val="0D0D0D" w:themeColor="text1" w:themeTint="F2"/>
          <w:sz w:val="28"/>
          <w:szCs w:val="28"/>
          <w:lang w:val="kk-KZ"/>
        </w:rPr>
      </w:pPr>
    </w:p>
    <w:p w14:paraId="6A7784C4" w14:textId="77777777" w:rsidR="00C33730" w:rsidRDefault="00C33730" w:rsidP="00463EBF">
      <w:pPr>
        <w:rPr>
          <w:b/>
          <w:color w:val="0D0D0D" w:themeColor="text1" w:themeTint="F2"/>
          <w:sz w:val="28"/>
          <w:szCs w:val="28"/>
          <w:lang w:val="kk-KZ"/>
        </w:rPr>
      </w:pPr>
    </w:p>
    <w:p w14:paraId="062D3118" w14:textId="77777777" w:rsidR="00C33730" w:rsidRDefault="00C33730" w:rsidP="00463EBF">
      <w:pPr>
        <w:rPr>
          <w:b/>
          <w:color w:val="0D0D0D" w:themeColor="text1" w:themeTint="F2"/>
          <w:sz w:val="28"/>
          <w:szCs w:val="28"/>
          <w:lang w:val="kk-KZ"/>
        </w:rPr>
      </w:pPr>
    </w:p>
    <w:p w14:paraId="0EC109B0" w14:textId="77777777" w:rsidR="00C33730" w:rsidRDefault="00C33730" w:rsidP="00463EBF">
      <w:pPr>
        <w:rPr>
          <w:b/>
          <w:color w:val="0D0D0D" w:themeColor="text1" w:themeTint="F2"/>
          <w:sz w:val="28"/>
          <w:szCs w:val="28"/>
          <w:lang w:val="kk-KZ"/>
        </w:rPr>
      </w:pPr>
    </w:p>
    <w:p w14:paraId="1E9D5F9C" w14:textId="77777777" w:rsidR="00C33730" w:rsidRDefault="00C33730" w:rsidP="00463EBF">
      <w:pPr>
        <w:rPr>
          <w:b/>
          <w:color w:val="0D0D0D" w:themeColor="text1" w:themeTint="F2"/>
          <w:sz w:val="28"/>
          <w:szCs w:val="28"/>
          <w:lang w:val="kk-KZ"/>
        </w:rPr>
      </w:pPr>
    </w:p>
    <w:p w14:paraId="16699FC4" w14:textId="77777777" w:rsidR="00C33730" w:rsidRDefault="00C33730" w:rsidP="00463EBF">
      <w:pPr>
        <w:rPr>
          <w:b/>
          <w:color w:val="0D0D0D" w:themeColor="text1" w:themeTint="F2"/>
          <w:sz w:val="28"/>
          <w:szCs w:val="28"/>
          <w:lang w:val="kk-KZ"/>
        </w:rPr>
      </w:pPr>
    </w:p>
    <w:p w14:paraId="6D22EF9A" w14:textId="77777777" w:rsidR="00C33730" w:rsidRDefault="00C33730" w:rsidP="00463EBF">
      <w:pPr>
        <w:rPr>
          <w:b/>
          <w:color w:val="0D0D0D" w:themeColor="text1" w:themeTint="F2"/>
          <w:sz w:val="28"/>
          <w:szCs w:val="28"/>
          <w:lang w:val="kk-KZ"/>
        </w:rPr>
      </w:pPr>
    </w:p>
    <w:p w14:paraId="704ED922" w14:textId="77777777" w:rsidR="00C33730" w:rsidRDefault="00C33730" w:rsidP="00463EBF">
      <w:pPr>
        <w:rPr>
          <w:b/>
          <w:color w:val="0D0D0D" w:themeColor="text1" w:themeTint="F2"/>
          <w:sz w:val="28"/>
          <w:szCs w:val="28"/>
          <w:lang w:val="kk-KZ"/>
        </w:rPr>
      </w:pPr>
    </w:p>
    <w:p w14:paraId="1BECE6AA" w14:textId="77777777" w:rsidR="00C33730" w:rsidRDefault="00C33730" w:rsidP="00463EBF">
      <w:pPr>
        <w:rPr>
          <w:b/>
          <w:color w:val="0D0D0D" w:themeColor="text1" w:themeTint="F2"/>
          <w:sz w:val="28"/>
          <w:szCs w:val="28"/>
          <w:lang w:val="kk-KZ"/>
        </w:rPr>
      </w:pPr>
    </w:p>
    <w:p w14:paraId="6A59BE3A" w14:textId="77777777" w:rsidR="00C33730" w:rsidRDefault="00C33730" w:rsidP="00463EBF">
      <w:pPr>
        <w:rPr>
          <w:b/>
          <w:color w:val="0D0D0D" w:themeColor="text1" w:themeTint="F2"/>
          <w:sz w:val="28"/>
          <w:szCs w:val="28"/>
          <w:lang w:val="kk-KZ"/>
        </w:rPr>
      </w:pPr>
    </w:p>
    <w:p w14:paraId="0FE3B94D" w14:textId="77777777" w:rsidR="00C33730" w:rsidRDefault="00C33730" w:rsidP="00463EBF">
      <w:pPr>
        <w:rPr>
          <w:b/>
          <w:color w:val="0D0D0D" w:themeColor="text1" w:themeTint="F2"/>
          <w:sz w:val="28"/>
          <w:szCs w:val="28"/>
          <w:lang w:val="kk-KZ"/>
        </w:rPr>
      </w:pPr>
    </w:p>
    <w:p w14:paraId="2E48669C" w14:textId="77777777" w:rsidR="00C33730" w:rsidRDefault="00C33730" w:rsidP="00463EBF">
      <w:pPr>
        <w:rPr>
          <w:b/>
          <w:color w:val="0D0D0D" w:themeColor="text1" w:themeTint="F2"/>
          <w:sz w:val="28"/>
          <w:szCs w:val="28"/>
          <w:lang w:val="kk-KZ"/>
        </w:rPr>
      </w:pPr>
    </w:p>
    <w:p w14:paraId="2A954BE2" w14:textId="77777777" w:rsidR="00C33730" w:rsidRDefault="00C33730" w:rsidP="00463EBF">
      <w:pPr>
        <w:rPr>
          <w:b/>
          <w:color w:val="0D0D0D" w:themeColor="text1" w:themeTint="F2"/>
          <w:sz w:val="28"/>
          <w:szCs w:val="28"/>
          <w:lang w:val="kk-KZ"/>
        </w:rPr>
      </w:pPr>
    </w:p>
    <w:p w14:paraId="3C8CF571" w14:textId="77777777" w:rsidR="00C33730" w:rsidRDefault="00C33730" w:rsidP="00463EBF">
      <w:pPr>
        <w:rPr>
          <w:b/>
          <w:color w:val="0D0D0D" w:themeColor="text1" w:themeTint="F2"/>
          <w:sz w:val="28"/>
          <w:szCs w:val="28"/>
          <w:lang w:val="kk-KZ"/>
        </w:rPr>
      </w:pPr>
    </w:p>
    <w:p w14:paraId="06B0CFD0" w14:textId="77777777" w:rsidR="00C33730" w:rsidRPr="00D76DB6" w:rsidRDefault="00C33730" w:rsidP="00463EBF">
      <w:pPr>
        <w:rPr>
          <w:b/>
          <w:color w:val="0D0D0D" w:themeColor="text1" w:themeTint="F2"/>
          <w:sz w:val="28"/>
          <w:szCs w:val="28"/>
          <w:lang w:val="kk-KZ"/>
        </w:rPr>
      </w:pPr>
    </w:p>
    <w:p w14:paraId="6A7193BD" w14:textId="77777777" w:rsidR="00407E2D" w:rsidRPr="00D76DB6" w:rsidRDefault="00407E2D" w:rsidP="00463EBF">
      <w:pPr>
        <w:rPr>
          <w:b/>
          <w:color w:val="0D0D0D" w:themeColor="text1" w:themeTint="F2"/>
          <w:sz w:val="28"/>
          <w:szCs w:val="28"/>
          <w:lang w:val="kk-KZ"/>
        </w:rPr>
      </w:pPr>
    </w:p>
    <w:p w14:paraId="223DA63C" w14:textId="77777777" w:rsidR="00407E2D" w:rsidRPr="00D76DB6" w:rsidRDefault="00407E2D" w:rsidP="00463EBF">
      <w:pPr>
        <w:rPr>
          <w:b/>
          <w:color w:val="0D0D0D" w:themeColor="text1" w:themeTint="F2"/>
          <w:sz w:val="28"/>
          <w:szCs w:val="28"/>
          <w:lang w:val="kk-KZ"/>
        </w:rPr>
      </w:pPr>
    </w:p>
    <w:p w14:paraId="321F06D7" w14:textId="77777777" w:rsidR="00407E2D" w:rsidRPr="00D76DB6" w:rsidRDefault="00407E2D" w:rsidP="00463EBF">
      <w:pPr>
        <w:rPr>
          <w:b/>
          <w:color w:val="0D0D0D" w:themeColor="text1" w:themeTint="F2"/>
          <w:sz w:val="28"/>
          <w:szCs w:val="28"/>
          <w:lang w:val="kk-KZ"/>
        </w:rPr>
      </w:pPr>
    </w:p>
    <w:p w14:paraId="3EC9C288" w14:textId="77777777" w:rsidR="00852440" w:rsidRPr="00D76DB6" w:rsidRDefault="00852440" w:rsidP="00275D26">
      <w:pPr>
        <w:jc w:val="center"/>
        <w:rPr>
          <w:b/>
          <w:color w:val="0D0D0D" w:themeColor="text1" w:themeTint="F2"/>
          <w:sz w:val="28"/>
          <w:szCs w:val="28"/>
          <w:lang w:val="kk-KZ"/>
        </w:rPr>
      </w:pPr>
      <w:r w:rsidRPr="00D76DB6">
        <w:rPr>
          <w:b/>
          <w:color w:val="0D0D0D" w:themeColor="text1" w:themeTint="F2"/>
          <w:sz w:val="28"/>
          <w:szCs w:val="28"/>
          <w:lang w:val="kk-KZ"/>
        </w:rPr>
        <w:lastRenderedPageBreak/>
        <w:t>ҚОРЫТЫНДЫ</w:t>
      </w:r>
    </w:p>
    <w:p w14:paraId="5D38AA28" w14:textId="77777777" w:rsidR="00852440" w:rsidRPr="00585FD8" w:rsidRDefault="00852440" w:rsidP="00275D26">
      <w:pPr>
        <w:jc w:val="center"/>
        <w:rPr>
          <w:b/>
          <w:sz w:val="28"/>
          <w:szCs w:val="28"/>
          <w:lang w:val="kk-KZ"/>
        </w:rPr>
      </w:pPr>
    </w:p>
    <w:p w14:paraId="35CAD82E" w14:textId="6F684578" w:rsidR="00CB54DE" w:rsidRPr="00585FD8" w:rsidRDefault="00CB54DE" w:rsidP="00CB54DE">
      <w:pPr>
        <w:pStyle w:val="HTML"/>
        <w:shd w:val="clear" w:color="auto" w:fill="FFFFFF"/>
        <w:tabs>
          <w:tab w:val="clear" w:pos="9160"/>
          <w:tab w:val="left" w:pos="9356"/>
        </w:tabs>
        <w:ind w:firstLine="709"/>
        <w:jc w:val="both"/>
        <w:rPr>
          <w:rFonts w:ascii="Times New Roman" w:hAnsi="Times New Roman" w:cs="Times New Roman"/>
          <w:sz w:val="28"/>
          <w:szCs w:val="28"/>
          <w:shd w:val="clear" w:color="auto" w:fill="FFFFFF"/>
          <w:lang w:val="kk-KZ"/>
        </w:rPr>
      </w:pPr>
      <w:r w:rsidRPr="00585FD8">
        <w:rPr>
          <w:rFonts w:ascii="Times New Roman" w:hAnsi="Times New Roman" w:cs="Times New Roman"/>
          <w:sz w:val="28"/>
          <w:szCs w:val="28"/>
          <w:shd w:val="clear" w:color="auto" w:fill="FFFFFF"/>
          <w:lang w:val="kk-KZ"/>
        </w:rPr>
        <w:t xml:space="preserve">Диссертация тақырыбын банк қызметтерінің сапасы мен банкаралық бәсекелестің даму деңгейінің теориялық түсінігін </w:t>
      </w:r>
      <w:r w:rsidR="00871F15">
        <w:rPr>
          <w:rFonts w:ascii="Times New Roman" w:hAnsi="Times New Roman" w:cs="Times New Roman"/>
          <w:sz w:val="28"/>
          <w:szCs w:val="28"/>
          <w:shd w:val="clear" w:color="auto" w:fill="FFFFFF"/>
          <w:lang w:val="kk-KZ"/>
        </w:rPr>
        <w:t>тәжірибе</w:t>
      </w:r>
      <w:r w:rsidRPr="00585FD8">
        <w:rPr>
          <w:rFonts w:ascii="Times New Roman" w:hAnsi="Times New Roman" w:cs="Times New Roman"/>
          <w:sz w:val="28"/>
          <w:szCs w:val="28"/>
          <w:shd w:val="clear" w:color="auto" w:fill="FFFFFF"/>
          <w:lang w:val="kk-KZ"/>
        </w:rPr>
        <w:t xml:space="preserve">мен байланыстыра отырып, Қазақстандағы банк секторындағы қызметтердің сапасын жақсарту жағдайында банкаралық бәсекелестіктің мәселелеріне әдістемелік көзқарастардан зерттеудің нәтижесінде мынадай </w:t>
      </w:r>
      <w:r w:rsidRPr="00585FD8">
        <w:rPr>
          <w:rFonts w:ascii="Times New Roman" w:hAnsi="Times New Roman" w:cs="Times New Roman"/>
          <w:b/>
          <w:bCs/>
          <w:sz w:val="28"/>
          <w:szCs w:val="28"/>
          <w:shd w:val="clear" w:color="auto" w:fill="FFFFFF"/>
          <w:lang w:val="kk-KZ"/>
        </w:rPr>
        <w:t xml:space="preserve">қорытындыларды </w:t>
      </w:r>
      <w:r w:rsidRPr="00585FD8">
        <w:rPr>
          <w:rFonts w:ascii="Times New Roman" w:hAnsi="Times New Roman" w:cs="Times New Roman"/>
          <w:sz w:val="28"/>
          <w:szCs w:val="28"/>
          <w:shd w:val="clear" w:color="auto" w:fill="FFFFFF"/>
          <w:lang w:val="kk-KZ"/>
        </w:rPr>
        <w:t>айтуға болады:</w:t>
      </w:r>
    </w:p>
    <w:p w14:paraId="41D4205E" w14:textId="1E27D62D" w:rsidR="00CB54DE" w:rsidRPr="00585FD8" w:rsidRDefault="00CB54DE" w:rsidP="00585FD8">
      <w:pPr>
        <w:pStyle w:val="a4"/>
        <w:numPr>
          <w:ilvl w:val="1"/>
          <w:numId w:val="2"/>
        </w:numPr>
        <w:tabs>
          <w:tab w:val="left" w:pos="1134"/>
        </w:tabs>
        <w:ind w:left="0" w:firstLine="709"/>
        <w:jc w:val="both"/>
        <w:rPr>
          <w:sz w:val="28"/>
          <w:szCs w:val="28"/>
          <w:lang w:val="kk-KZ"/>
        </w:rPr>
      </w:pPr>
      <w:r w:rsidRPr="00585FD8">
        <w:rPr>
          <w:sz w:val="28"/>
          <w:szCs w:val="28"/>
          <w:shd w:val="clear" w:color="auto" w:fill="FFFFFF"/>
          <w:lang w:val="kk-KZ"/>
        </w:rPr>
        <w:t xml:space="preserve">Банктердің әлеуметтік-экономикалық жүйелердегі рөлінің көрінісі, жұмыс істеуіне дейін дамуын қарастыра отырып, </w:t>
      </w:r>
      <w:r w:rsidRPr="00585FD8">
        <w:rPr>
          <w:sz w:val="28"/>
          <w:szCs w:val="28"/>
          <w:lang w:val="kk-KZ"/>
        </w:rPr>
        <w:t>қойылған талап бойынша теориялық негізінде «Бәсекелестік» терминін түсінудің тұжырымдамалық тәсілдерін сипаттап, бәсекелестіктегі банк қызметтері жан-жақты қарастырылуда.</w:t>
      </w:r>
    </w:p>
    <w:p w14:paraId="01EA7DB6" w14:textId="68ED1308" w:rsidR="00CB54DE" w:rsidRPr="00585FD8" w:rsidRDefault="00CB54DE" w:rsidP="00585FD8">
      <w:pPr>
        <w:pStyle w:val="a4"/>
        <w:numPr>
          <w:ilvl w:val="1"/>
          <w:numId w:val="2"/>
        </w:numPr>
        <w:shd w:val="clear" w:color="auto" w:fill="FFFFFF" w:themeFill="background1"/>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sz w:val="28"/>
          <w:szCs w:val="28"/>
          <w:lang w:val="kk-KZ"/>
        </w:rPr>
      </w:pPr>
      <w:r w:rsidRPr="00585FD8">
        <w:rPr>
          <w:sz w:val="28"/>
          <w:szCs w:val="28"/>
          <w:lang w:val="kk-KZ"/>
        </w:rPr>
        <w:t>Қазіргі жағдайда банктік операцияларды автоматтандыру деңгейінің жоғарылауы және банктік қызметтердің қашықтағы (интернет-онлайын) түрлерін пайдалану біртіндеп банктердің бәсекеге қабілеттілігін арттырудың негізгі факторлары жүйеленді.</w:t>
      </w:r>
    </w:p>
    <w:p w14:paraId="1BE54E24" w14:textId="77777777" w:rsidR="00CB54DE" w:rsidRPr="00585FD8" w:rsidRDefault="00CB54DE" w:rsidP="00585FD8">
      <w:pPr>
        <w:pStyle w:val="a4"/>
        <w:numPr>
          <w:ilvl w:val="1"/>
          <w:numId w:val="2"/>
        </w:numPr>
        <w:shd w:val="clear" w:color="auto" w:fill="FFFFFF" w:themeFill="background1"/>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sz w:val="28"/>
          <w:szCs w:val="28"/>
          <w:lang w:val="kk-KZ"/>
        </w:rPr>
      </w:pPr>
      <w:r w:rsidRPr="00585FD8">
        <w:rPr>
          <w:sz w:val="28"/>
          <w:szCs w:val="28"/>
          <w:lang w:val="kk-KZ"/>
        </w:rPr>
        <w:t xml:space="preserve">Бүгінгі таңда банк жүйесін дамыту шарттары коммерциялық банктерді әмбебаптандыру деңгейінің өсу тенденциясын анықтайды. Банктерді қаржылық және банктік қызметтердің әр түрлі салаларында әртараптандыру, оның ішінде халыққа банктік қызметтерді дамыту, жаңа қызметтерді енгізу арқылы коммерциялық банктерді қаржы нарығының үнемі өзгеріп отыратын жағдайларына бейімделу, перспективалық нарық тауарлары мен сегменттерін дамыту, бәсекеге қабілеттілікті арттыру болып табылады. </w:t>
      </w:r>
    </w:p>
    <w:p w14:paraId="46F37633" w14:textId="77777777" w:rsidR="00CB54DE" w:rsidRPr="00585FD8" w:rsidRDefault="00CB54DE" w:rsidP="00CB54DE">
      <w:pPr>
        <w:pStyle w:val="a4"/>
        <w:numPr>
          <w:ilvl w:val="1"/>
          <w:numId w:val="2"/>
        </w:numPr>
        <w:shd w:val="clear" w:color="auto" w:fill="FFFFFF" w:themeFill="background1"/>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sz w:val="28"/>
          <w:szCs w:val="28"/>
          <w:lang w:val="kk-KZ"/>
        </w:rPr>
      </w:pPr>
      <w:r w:rsidRPr="00585FD8">
        <w:rPr>
          <w:sz w:val="28"/>
          <w:szCs w:val="28"/>
          <w:lang w:val="kk-KZ"/>
        </w:rPr>
        <w:t>Қазіргі уақытта банктік бизнестің отандық тәжірибесінде егер банк нарықта сәтсіз бәсекелессе, оның өнімдері бәсекеге қабілетсіз. Сол себебті, маркетингтік (банктің жарнамалық қызметі, оның имиджі, ұсынылатын қызмет көрсету деңгейі) ортаны талдау шеңберінде банктің бәсекелестік ортасын зерттеу басты бәсекелестерді мұқият зерттеуге, оларды талдау үшін ақпараттық жүйелерді дамытуға бағытталуы керек.</w:t>
      </w:r>
    </w:p>
    <w:p w14:paraId="050A5913" w14:textId="2D58914F" w:rsidR="00CB54DE" w:rsidRPr="00585FD8" w:rsidRDefault="00CB54DE" w:rsidP="00CB54DE">
      <w:pPr>
        <w:pStyle w:val="a4"/>
        <w:numPr>
          <w:ilvl w:val="1"/>
          <w:numId w:val="2"/>
        </w:numPr>
        <w:shd w:val="clear" w:color="auto" w:fill="FFFFFF" w:themeFill="background1"/>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sz w:val="28"/>
          <w:szCs w:val="28"/>
          <w:lang w:val="kk-KZ"/>
        </w:rPr>
      </w:pPr>
      <w:r w:rsidRPr="00585FD8">
        <w:rPr>
          <w:sz w:val="28"/>
          <w:szCs w:val="28"/>
          <w:lang w:val="kk-KZ"/>
        </w:rPr>
        <w:t>Банктің қызмет сапасын қамтамасыз етуде адами факторға  көңіл аудару керек. Мұнда: клиенттермен қарым-қатынас мәдениеті; клиенттер үшін банк қызметкерлерінің қолжетімділігі; қызмет көрсетудің икемділігі және жеделдігі; қызмет көрсету орнының гигиенасы, қауіпсіздігі, жайлылығы және эстетикасы; банктің беделді бейнесін қалыптастыру және т.б.</w:t>
      </w:r>
    </w:p>
    <w:p w14:paraId="7907D982" w14:textId="6B0E4811" w:rsidR="00CB54DE" w:rsidRPr="00585FD8" w:rsidRDefault="00CB54DE" w:rsidP="00CB54DE">
      <w:pPr>
        <w:pStyle w:val="a4"/>
        <w:numPr>
          <w:ilvl w:val="1"/>
          <w:numId w:val="2"/>
        </w:numPr>
        <w:shd w:val="clear" w:color="auto" w:fill="FFFFFF" w:themeFill="background1"/>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sz w:val="28"/>
          <w:szCs w:val="28"/>
          <w:lang w:val="kk-KZ"/>
        </w:rPr>
      </w:pPr>
      <w:r w:rsidRPr="00585FD8">
        <w:rPr>
          <w:sz w:val="28"/>
          <w:szCs w:val="28"/>
          <w:lang w:val="kk-KZ"/>
        </w:rPr>
        <w:t xml:space="preserve">Қазіргі заманғы нарықтық экономикадағы банк жүйесі сапалы өзгерістері қарсаңында бәсекелестіктің дамуына жағдай жасау экономикалық кеңістіктің біртұтастығы мен қаржылық қызметтердің еркін қозғалысының конституциялық </w:t>
      </w:r>
      <w:r w:rsidR="00871F15">
        <w:rPr>
          <w:sz w:val="28"/>
          <w:szCs w:val="28"/>
          <w:lang w:val="kk-KZ"/>
        </w:rPr>
        <w:t xml:space="preserve">қағидасын </w:t>
      </w:r>
      <w:r w:rsidRPr="00585FD8">
        <w:rPr>
          <w:sz w:val="28"/>
          <w:szCs w:val="28"/>
          <w:lang w:val="kk-KZ"/>
        </w:rPr>
        <w:t>тиімді іске асыруда ресурстарды тиімді бөлуді және қоғам мен жеке адамның қажеттіліктерін республикалық және аймақтық деңгейлерде барынша қанағаттандыруды қамтамасыз ететін банктік қызмет көрсету нарығында бәсекелестік ортаны қалыптастыру мен реттеуді шешудің объективті қажеттілігі.</w:t>
      </w:r>
    </w:p>
    <w:p w14:paraId="3D30457D" w14:textId="1D16E2D1" w:rsidR="00CB54DE" w:rsidRPr="00585FD8" w:rsidRDefault="00CB54DE" w:rsidP="00CB54DE">
      <w:pPr>
        <w:pStyle w:val="a4"/>
        <w:numPr>
          <w:ilvl w:val="1"/>
          <w:numId w:val="2"/>
        </w:numPr>
        <w:shd w:val="clear" w:color="auto" w:fill="FFFFFF" w:themeFill="background1"/>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sz w:val="28"/>
          <w:szCs w:val="28"/>
          <w:lang w:val="kk-KZ"/>
        </w:rPr>
      </w:pPr>
      <w:r w:rsidRPr="00585FD8">
        <w:rPr>
          <w:sz w:val="28"/>
          <w:szCs w:val="28"/>
          <w:lang w:val="kk-KZ"/>
        </w:rPr>
        <w:lastRenderedPageBreak/>
        <w:t>Заманауи әртүрлі телекоммуникация құралдарын қолдана отырып, банктік қызметтерді дамытуға, активтерді басқару, сақтандыру, заңды мұрагерл</w:t>
      </w:r>
      <w:r w:rsidR="00A13D26">
        <w:rPr>
          <w:sz w:val="28"/>
          <w:szCs w:val="28"/>
          <w:lang w:val="kk-KZ"/>
        </w:rPr>
        <w:t>ік</w:t>
      </w:r>
      <w:r w:rsidRPr="00585FD8">
        <w:rPr>
          <w:sz w:val="28"/>
          <w:szCs w:val="28"/>
          <w:lang w:val="kk-KZ"/>
        </w:rPr>
        <w:t xml:space="preserve"> және басқалары бойынша клиенттерге түрлі кеңес беру қызметтерін ұсынуға ерекше көңіл бөле отырып, ұсынылатын қызметтер спектрінің кеңеюіне, олардың бағаларын қолайлы деңгейге дейін реттеу, яғни «сау» бәсекелестік ортаны қалыптастыруда клиенттердің банкке деген сенімділігін арттыру.</w:t>
      </w:r>
    </w:p>
    <w:p w14:paraId="7FE6B096" w14:textId="2BD1D6CC" w:rsidR="00CB54DE" w:rsidRPr="004D5E2C" w:rsidRDefault="00CB54DE" w:rsidP="004D5E2C">
      <w:pPr>
        <w:pStyle w:val="a4"/>
        <w:numPr>
          <w:ilvl w:val="1"/>
          <w:numId w:val="2"/>
        </w:numPr>
        <w:shd w:val="clear" w:color="auto" w:fill="FFFFFF" w:themeFill="background1"/>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ight="-143" w:firstLine="709"/>
        <w:jc w:val="both"/>
        <w:rPr>
          <w:sz w:val="28"/>
          <w:szCs w:val="28"/>
          <w:lang w:val="kk-KZ"/>
        </w:rPr>
      </w:pPr>
      <w:r w:rsidRPr="00585FD8">
        <w:rPr>
          <w:sz w:val="28"/>
          <w:szCs w:val="28"/>
          <w:lang w:val="kk-KZ"/>
        </w:rPr>
        <w:t xml:space="preserve">Талдау нәтижесінде </w:t>
      </w:r>
      <w:r w:rsidRPr="00585FD8">
        <w:rPr>
          <w:bCs/>
          <w:sz w:val="28"/>
          <w:szCs w:val="28"/>
          <w:lang w:val="kk-KZ"/>
        </w:rPr>
        <w:t>Қазақстанның банктік секторы</w:t>
      </w:r>
      <w:r w:rsidRPr="00585FD8">
        <w:rPr>
          <w:sz w:val="28"/>
          <w:szCs w:val="28"/>
          <w:lang w:val="kk-KZ"/>
        </w:rPr>
        <w:t xml:space="preserve"> коммерциялық банктердің 2013 жылы жиынтық активтердің 8</w:t>
      </w:r>
      <w:r w:rsidR="003738C4">
        <w:rPr>
          <w:sz w:val="28"/>
          <w:szCs w:val="28"/>
          <w:lang w:val="kk-KZ"/>
        </w:rPr>
        <w:t>6</w:t>
      </w:r>
      <w:r w:rsidRPr="00585FD8">
        <w:rPr>
          <w:sz w:val="28"/>
          <w:szCs w:val="28"/>
          <w:lang w:val="kk-KZ"/>
        </w:rPr>
        <w:t>,</w:t>
      </w:r>
      <w:r w:rsidR="003738C4">
        <w:rPr>
          <w:sz w:val="28"/>
          <w:szCs w:val="28"/>
          <w:lang w:val="kk-KZ"/>
        </w:rPr>
        <w:t>4</w:t>
      </w:r>
      <w:r w:rsidRPr="00585FD8">
        <w:rPr>
          <w:sz w:val="28"/>
          <w:szCs w:val="28"/>
          <w:lang w:val="kk-KZ"/>
        </w:rPr>
        <w:t xml:space="preserve">% </w:t>
      </w:r>
      <w:r w:rsidRPr="00585FD8">
        <w:rPr>
          <w:bCs/>
          <w:sz w:val="28"/>
          <w:szCs w:val="28"/>
          <w:lang w:val="kk-KZ"/>
        </w:rPr>
        <w:t>несие портфелінің (негізгі борыш) құраса, 2019 жылы 5</w:t>
      </w:r>
      <w:r w:rsidR="003738C4">
        <w:rPr>
          <w:bCs/>
          <w:sz w:val="28"/>
          <w:szCs w:val="28"/>
          <w:lang w:val="kk-KZ"/>
        </w:rPr>
        <w:t>5</w:t>
      </w:r>
      <w:r w:rsidRPr="00585FD8">
        <w:rPr>
          <w:bCs/>
          <w:sz w:val="28"/>
          <w:szCs w:val="28"/>
          <w:lang w:val="kk-KZ"/>
        </w:rPr>
        <w:t>,</w:t>
      </w:r>
      <w:r w:rsidR="003738C4">
        <w:rPr>
          <w:bCs/>
          <w:sz w:val="28"/>
          <w:szCs w:val="28"/>
          <w:lang w:val="kk-KZ"/>
        </w:rPr>
        <w:t>0</w:t>
      </w:r>
      <w:r w:rsidRPr="00585FD8">
        <w:rPr>
          <w:bCs/>
          <w:sz w:val="28"/>
          <w:szCs w:val="28"/>
          <w:lang w:val="kk-KZ"/>
        </w:rPr>
        <w:t xml:space="preserve">% құраған. Егерде ЕДБ пайда табатын негізгі көзі несие болатынын ескерсек несие портфелі 2013-2019 жылдар аралығында </w:t>
      </w:r>
      <w:r w:rsidR="00585FD8">
        <w:rPr>
          <w:bCs/>
          <w:sz w:val="28"/>
          <w:szCs w:val="28"/>
          <w:lang w:val="kk-KZ"/>
        </w:rPr>
        <w:t xml:space="preserve">                                               </w:t>
      </w:r>
      <w:r w:rsidR="003738C4">
        <w:rPr>
          <w:bCs/>
          <w:sz w:val="28"/>
          <w:szCs w:val="28"/>
          <w:lang w:val="kk-KZ"/>
        </w:rPr>
        <w:t xml:space="preserve">ауытқулар байқалады және </w:t>
      </w:r>
      <w:r w:rsidR="009C4DAA">
        <w:rPr>
          <w:bCs/>
          <w:sz w:val="28"/>
          <w:szCs w:val="28"/>
          <w:lang w:val="kk-KZ"/>
        </w:rPr>
        <w:t>10</w:t>
      </w:r>
      <w:r w:rsidRPr="00585FD8">
        <w:rPr>
          <w:bCs/>
          <w:sz w:val="28"/>
          <w:szCs w:val="28"/>
          <w:lang w:val="kk-KZ"/>
        </w:rPr>
        <w:t>,</w:t>
      </w:r>
      <w:r w:rsidR="003738C4">
        <w:rPr>
          <w:bCs/>
          <w:sz w:val="28"/>
          <w:szCs w:val="28"/>
          <w:lang w:val="kk-KZ"/>
        </w:rPr>
        <w:t>4</w:t>
      </w:r>
      <w:r w:rsidRPr="00585FD8">
        <w:rPr>
          <w:bCs/>
          <w:sz w:val="28"/>
          <w:szCs w:val="28"/>
          <w:lang w:val="kk-KZ"/>
        </w:rPr>
        <w:t>%-ға</w:t>
      </w:r>
      <w:r w:rsidR="003738C4">
        <w:rPr>
          <w:bCs/>
          <w:sz w:val="28"/>
          <w:szCs w:val="28"/>
          <w:lang w:val="kk-KZ"/>
        </w:rPr>
        <w:t xml:space="preserve"> ғана өскен</w:t>
      </w:r>
      <w:r w:rsidRPr="00585FD8">
        <w:rPr>
          <w:bCs/>
          <w:sz w:val="28"/>
          <w:szCs w:val="28"/>
          <w:lang w:val="kk-KZ"/>
        </w:rPr>
        <w:t xml:space="preserve">. 2019 жылдың қортындылары </w:t>
      </w:r>
      <w:r w:rsidRPr="00585FD8">
        <w:rPr>
          <w:sz w:val="28"/>
          <w:szCs w:val="28"/>
          <w:lang w:val="kk-KZ"/>
        </w:rPr>
        <w:t xml:space="preserve"> есептелген сыйақы бойынша 90 күннен астам мерзімі өткен берешегі бар қарыздар 1,2 трлн теңге немесе</w:t>
      </w:r>
      <w:r w:rsidR="004D5E2C">
        <w:rPr>
          <w:sz w:val="28"/>
          <w:szCs w:val="28"/>
          <w:lang w:val="kk-KZ"/>
        </w:rPr>
        <w:t xml:space="preserve"> </w:t>
      </w:r>
      <w:r w:rsidRPr="00585FD8">
        <w:rPr>
          <w:sz w:val="28"/>
          <w:szCs w:val="28"/>
          <w:lang w:val="kk-KZ"/>
        </w:rPr>
        <w:t xml:space="preserve">банктердің жиынтық </w:t>
      </w:r>
      <w:r w:rsidR="009551F0" w:rsidRPr="009936B6">
        <w:rPr>
          <w:color w:val="0D0D0D" w:themeColor="text1" w:themeTint="F2"/>
          <w:sz w:val="28"/>
          <w:szCs w:val="28"/>
          <w:lang w:val="kk-KZ"/>
        </w:rPr>
        <w:t>несие портфелінің</w:t>
      </w:r>
      <w:r w:rsidR="00585FD8" w:rsidRPr="004D5E2C">
        <w:rPr>
          <w:sz w:val="28"/>
          <w:szCs w:val="28"/>
          <w:lang w:val="kk-KZ"/>
        </w:rPr>
        <w:t xml:space="preserve"> </w:t>
      </w:r>
      <w:r w:rsidRPr="004D5E2C">
        <w:rPr>
          <w:sz w:val="28"/>
          <w:szCs w:val="28"/>
          <w:lang w:val="kk-KZ"/>
        </w:rPr>
        <w:t>8,1%-ы болды. 01.01.2014 жылы міндеттемелердің 73,</w:t>
      </w:r>
      <w:r w:rsidR="00321726">
        <w:rPr>
          <w:sz w:val="28"/>
          <w:szCs w:val="28"/>
          <w:lang w:val="kk-KZ"/>
        </w:rPr>
        <w:t>6</w:t>
      </w:r>
      <w:r w:rsidRPr="004D5E2C">
        <w:rPr>
          <w:sz w:val="28"/>
          <w:szCs w:val="28"/>
          <w:lang w:val="kk-KZ"/>
        </w:rPr>
        <w:t>% клиенттердің салымы құраса, 01.01. 2020 жылы 77,60% құраған. Осы жылдар аралығында клиенттердің салымдары 4% ғана қосылғаны басты мәселенің бірі</w:t>
      </w:r>
      <w:r w:rsidR="00E4719E">
        <w:rPr>
          <w:sz w:val="28"/>
          <w:szCs w:val="28"/>
          <w:lang w:val="kk-KZ"/>
        </w:rPr>
        <w:t xml:space="preserve"> (Қосымша Ә)</w:t>
      </w:r>
      <w:r w:rsidRPr="004D5E2C">
        <w:rPr>
          <w:sz w:val="28"/>
          <w:szCs w:val="28"/>
          <w:lang w:val="kk-KZ"/>
        </w:rPr>
        <w:t>.</w:t>
      </w:r>
    </w:p>
    <w:p w14:paraId="50116513" w14:textId="63965579" w:rsidR="00CB54DE" w:rsidRPr="00585FD8" w:rsidRDefault="00CB54DE" w:rsidP="00CB54DE">
      <w:pPr>
        <w:ind w:firstLine="709"/>
        <w:jc w:val="both"/>
        <w:rPr>
          <w:sz w:val="28"/>
          <w:szCs w:val="28"/>
          <w:lang w:val="kk-KZ"/>
        </w:rPr>
      </w:pPr>
      <w:r w:rsidRPr="00585FD8">
        <w:rPr>
          <w:sz w:val="28"/>
          <w:szCs w:val="28"/>
          <w:lang w:val="kk-KZ"/>
        </w:rPr>
        <w:t>Заңды тұлғалардың қарыздары 01.01.2014 жылы 5</w:t>
      </w:r>
      <w:r w:rsidR="000557C4">
        <w:rPr>
          <w:sz w:val="28"/>
          <w:szCs w:val="28"/>
          <w:lang w:val="kk-KZ"/>
        </w:rPr>
        <w:t>6</w:t>
      </w:r>
      <w:r w:rsidRPr="00585FD8">
        <w:rPr>
          <w:sz w:val="28"/>
          <w:szCs w:val="28"/>
          <w:lang w:val="kk-KZ"/>
        </w:rPr>
        <w:t>,</w:t>
      </w:r>
      <w:r w:rsidR="000557C4">
        <w:rPr>
          <w:sz w:val="28"/>
          <w:szCs w:val="28"/>
          <w:lang w:val="kk-KZ"/>
        </w:rPr>
        <w:t>0</w:t>
      </w:r>
      <w:r w:rsidRPr="00585FD8">
        <w:rPr>
          <w:sz w:val="28"/>
          <w:szCs w:val="28"/>
          <w:lang w:val="kk-KZ"/>
        </w:rPr>
        <w:t>% құраса, 01.01.2020 жылы 27,</w:t>
      </w:r>
      <w:r w:rsidR="000557C4">
        <w:rPr>
          <w:sz w:val="28"/>
          <w:szCs w:val="28"/>
          <w:lang w:val="kk-KZ"/>
        </w:rPr>
        <w:t>8</w:t>
      </w:r>
      <w:r w:rsidRPr="00585FD8">
        <w:rPr>
          <w:sz w:val="28"/>
          <w:szCs w:val="28"/>
          <w:lang w:val="kk-KZ"/>
        </w:rPr>
        <w:t>% құраған, 2014-2020 аралығында 28</w:t>
      </w:r>
      <w:r w:rsidR="000557C4">
        <w:rPr>
          <w:sz w:val="28"/>
          <w:szCs w:val="28"/>
          <w:lang w:val="kk-KZ"/>
        </w:rPr>
        <w:t>,2</w:t>
      </w:r>
      <w:r w:rsidRPr="00585FD8">
        <w:rPr>
          <w:sz w:val="28"/>
          <w:szCs w:val="28"/>
          <w:lang w:val="kk-KZ"/>
        </w:rPr>
        <w:t>% төмендеген. Керісінше жеке тұлғалардың қарыздары әр жыл сайын тұрақты өсіп отырған және 01.01.2020 жылы 42,9% құрап отыр. Жеке тұлғалардың қарызы несие портфел</w:t>
      </w:r>
      <w:r w:rsidR="00857E9E">
        <w:rPr>
          <w:sz w:val="28"/>
          <w:szCs w:val="28"/>
          <w:lang w:val="kk-KZ"/>
        </w:rPr>
        <w:t>і</w:t>
      </w:r>
      <w:r w:rsidRPr="00585FD8">
        <w:rPr>
          <w:sz w:val="28"/>
          <w:szCs w:val="28"/>
          <w:lang w:val="kk-KZ"/>
        </w:rPr>
        <w:t>нің көп мөлшерін көрсету басты мәселенің бірі болып саналады. Атап айтсақ, жеке тұлғалардың қарыздарының құрылымында тұтынушылық қарыздар 01.01.2014-2020 жылдар аралығында 2 есеге өскенін, 01.01.2020 жылы 69,</w:t>
      </w:r>
      <w:r w:rsidR="00195D4A" w:rsidRPr="00195D4A">
        <w:rPr>
          <w:sz w:val="28"/>
          <w:szCs w:val="28"/>
          <w:lang w:val="kk-KZ"/>
        </w:rPr>
        <w:t>0</w:t>
      </w:r>
      <w:r w:rsidRPr="00585FD8">
        <w:rPr>
          <w:sz w:val="28"/>
          <w:szCs w:val="28"/>
          <w:lang w:val="kk-KZ"/>
        </w:rPr>
        <w:t>%-ға өскен көріп отырмыз. Бұл екінші мәселе екенін атап өткен жөн. Сондықтан</w:t>
      </w:r>
      <w:r w:rsidRPr="00585FD8">
        <w:rPr>
          <w:bCs/>
          <w:sz w:val="28"/>
          <w:szCs w:val="28"/>
          <w:lang w:val="kk-KZ"/>
        </w:rPr>
        <w:t xml:space="preserve">, заңды және жеке тұлғалардың депозиттік пайыздық көрсеткіштерін жоғарлату арқылы банк ресурстарын көбейтуде </w:t>
      </w:r>
      <w:r w:rsidRPr="00585FD8">
        <w:rPr>
          <w:sz w:val="28"/>
          <w:szCs w:val="28"/>
          <w:lang w:val="kk-KZ"/>
        </w:rPr>
        <w:t>жеке тұлғаларға берілетін тұтыну несиесінің көлемін азайтып, керісінше заңды тұлғалардың несие көлемін (соның ішінде шағын және орта бизнеске берілетін) ұлғайту</w:t>
      </w:r>
      <w:r w:rsidRPr="00585FD8">
        <w:rPr>
          <w:sz w:val="28"/>
          <w:szCs w:val="28"/>
          <w:shd w:val="clear" w:color="auto" w:fill="FFFFFF" w:themeFill="background1"/>
          <w:lang w:val="kk-KZ"/>
        </w:rPr>
        <w:t>.</w:t>
      </w:r>
    </w:p>
    <w:p w14:paraId="465F6A09" w14:textId="05588EE4" w:rsidR="00CB54DE" w:rsidRPr="00585FD8" w:rsidRDefault="00CB54DE" w:rsidP="00CB54DE">
      <w:pPr>
        <w:ind w:firstLine="709"/>
        <w:jc w:val="both"/>
        <w:rPr>
          <w:sz w:val="28"/>
          <w:szCs w:val="28"/>
          <w:lang w:val="kk-KZ"/>
        </w:rPr>
      </w:pPr>
      <w:r w:rsidRPr="00585FD8">
        <w:rPr>
          <w:sz w:val="28"/>
          <w:szCs w:val="28"/>
          <w:lang w:val="kk-KZ"/>
        </w:rPr>
        <w:t>9. Банк секторының меншікті капитал жеткіліктілігінің коэффициентіне талдау жүргізіп баға беруге байланысты меншікті капитал жеткіліктілігінің коэффициенті k1-2 2019 жылды 2011 жылмен салыстырғанда 6,3%-ға өссе, ал, 2019 жылды 201</w:t>
      </w:r>
      <w:r w:rsidR="00871F15" w:rsidRPr="00871F15">
        <w:rPr>
          <w:sz w:val="28"/>
          <w:szCs w:val="28"/>
          <w:lang w:val="kk-KZ"/>
        </w:rPr>
        <w:t>8</w:t>
      </w:r>
      <w:r w:rsidRPr="00585FD8">
        <w:rPr>
          <w:sz w:val="28"/>
          <w:szCs w:val="28"/>
          <w:lang w:val="kk-KZ"/>
        </w:rPr>
        <w:t xml:space="preserve"> жылмен салыстырғанда керісінше 6,6%-ға төмендеген. Ал, меншікті капитал жеткіліктілігінің коэффициенті k2</w:t>
      </w:r>
      <w:r w:rsidR="00585FD8">
        <w:rPr>
          <w:sz w:val="28"/>
          <w:szCs w:val="28"/>
          <w:lang w:val="kk-KZ"/>
        </w:rPr>
        <w:t xml:space="preserve"> </w:t>
      </w:r>
      <w:r w:rsidRPr="00585FD8">
        <w:rPr>
          <w:sz w:val="28"/>
          <w:szCs w:val="28"/>
          <w:lang w:val="kk-KZ"/>
        </w:rPr>
        <w:t>2019 жылды 2011 жылмен салыстырғанда 6,9%-ға өссе, 2019 жылды 2018 жылмен салыстырғанда керісінше 2,0%-ға кеміген. Сондықтан, қазақстан банктердің жай-күйі банктердің меншікті капиталының көлеміне байланысты болғандықтан  барлық пруденциялық нормативтер есептеліп, банктердің капиталдану деңгейін жоғарлату.</w:t>
      </w:r>
    </w:p>
    <w:p w14:paraId="5573B6D5" w14:textId="1106334C" w:rsidR="00CB54DE" w:rsidRPr="00585FD8" w:rsidRDefault="00CB54DE" w:rsidP="00CB54DE">
      <w:pPr>
        <w:shd w:val="clear" w:color="auto" w:fill="FFFFFF"/>
        <w:ind w:firstLine="709"/>
        <w:jc w:val="both"/>
        <w:rPr>
          <w:b/>
          <w:bCs/>
          <w:sz w:val="28"/>
          <w:szCs w:val="28"/>
          <w:lang w:val="kk-KZ"/>
        </w:rPr>
      </w:pPr>
      <w:r w:rsidRPr="00585FD8">
        <w:rPr>
          <w:sz w:val="28"/>
          <w:szCs w:val="28"/>
          <w:lang w:val="kk-KZ"/>
        </w:rPr>
        <w:t xml:space="preserve">10. Жүйелік маңызды банктердің </w:t>
      </w:r>
      <w:r w:rsidRPr="00585FD8">
        <w:rPr>
          <w:bCs/>
          <w:sz w:val="28"/>
          <w:szCs w:val="28"/>
          <w:lang w:val="kk-KZ"/>
        </w:rPr>
        <w:t>несие портфелінің сапасын талдау  нәтижесінде жеке тұлға қарыздарының сапасы</w:t>
      </w:r>
      <w:r w:rsidRPr="00585FD8">
        <w:rPr>
          <w:sz w:val="28"/>
          <w:szCs w:val="28"/>
          <w:lang w:val="kk-KZ"/>
        </w:rPr>
        <w:t xml:space="preserve"> бесінші топқа өтемпаздығы жоқ балансты қарыз алушы мен банкроттығы мойындалған (</w:t>
      </w:r>
      <w:r w:rsidRPr="00585FD8">
        <w:rPr>
          <w:bCs/>
          <w:sz w:val="28"/>
          <w:szCs w:val="28"/>
          <w:lang w:val="kk-KZ"/>
        </w:rPr>
        <w:t>90 күннен астам мерзімі өткен берешегі бар қарыздар</w:t>
      </w:r>
      <w:r w:rsidR="000D568D">
        <w:rPr>
          <w:sz w:val="28"/>
          <w:szCs w:val="28"/>
          <w:lang w:val="kk-KZ"/>
        </w:rPr>
        <w:t xml:space="preserve">) </w:t>
      </w:r>
      <w:r w:rsidRPr="00585FD8">
        <w:rPr>
          <w:sz w:val="28"/>
          <w:szCs w:val="28"/>
          <w:lang w:val="kk-KZ"/>
        </w:rPr>
        <w:t xml:space="preserve">керісінше 0,18 </w:t>
      </w:r>
      <w:r w:rsidRPr="00585FD8">
        <w:rPr>
          <w:bCs/>
          <w:sz w:val="28"/>
          <w:szCs w:val="28"/>
          <w:lang w:val="kk-KZ"/>
        </w:rPr>
        <w:t>трлн</w:t>
      </w:r>
      <w:r w:rsidR="00531708">
        <w:rPr>
          <w:bCs/>
          <w:sz w:val="28"/>
          <w:szCs w:val="28"/>
          <w:lang w:val="kk-KZ"/>
        </w:rPr>
        <w:t xml:space="preserve"> </w:t>
      </w:r>
      <w:r w:rsidRPr="00585FD8">
        <w:rPr>
          <w:bCs/>
          <w:sz w:val="28"/>
          <w:szCs w:val="28"/>
          <w:lang w:val="kk-KZ"/>
        </w:rPr>
        <w:t xml:space="preserve">теңге немесе </w:t>
      </w:r>
      <w:r w:rsidR="00585FD8">
        <w:rPr>
          <w:bCs/>
          <w:sz w:val="28"/>
          <w:szCs w:val="28"/>
          <w:lang w:val="kk-KZ"/>
        </w:rPr>
        <w:t xml:space="preserve">                                 </w:t>
      </w:r>
      <w:r w:rsidRPr="00585FD8">
        <w:rPr>
          <w:bCs/>
          <w:sz w:val="28"/>
          <w:szCs w:val="28"/>
          <w:lang w:val="kk-KZ"/>
        </w:rPr>
        <w:t xml:space="preserve">30,5%-ға кеміген, яғни проблемалық несиенің мөлшері азайғанымен, </w:t>
      </w:r>
      <w:r w:rsidRPr="00585FD8">
        <w:rPr>
          <w:sz w:val="28"/>
          <w:szCs w:val="28"/>
          <w:lang w:val="kk-KZ"/>
        </w:rPr>
        <w:t xml:space="preserve">несие портфелінің сапасы бойынша 90 күннен астам мерзімі өткен берешегі бар </w:t>
      </w:r>
      <w:r w:rsidRPr="00585FD8">
        <w:rPr>
          <w:sz w:val="28"/>
          <w:szCs w:val="28"/>
          <w:lang w:val="kk-KZ"/>
        </w:rPr>
        <w:lastRenderedPageBreak/>
        <w:t>қарыздардың ішінде жеке тұлғалардың 90 күннен астам мерзімі өткен берешектері 34,2% құраған, бұл дегеніміз жеке тұлғалар көпшілігі  қарыздарын төлей алмай отыр. Бұл да, нақты мәселенің бірі.</w:t>
      </w:r>
    </w:p>
    <w:p w14:paraId="5339E1DE" w14:textId="703AB76B" w:rsidR="00CB54DE" w:rsidRPr="00585FD8" w:rsidRDefault="00CB54DE" w:rsidP="00CB54DE">
      <w:pPr>
        <w:shd w:val="clear" w:color="auto" w:fill="FFFFFF"/>
        <w:ind w:firstLine="709"/>
        <w:jc w:val="both"/>
        <w:rPr>
          <w:sz w:val="28"/>
          <w:szCs w:val="28"/>
          <w:lang w:val="kk-KZ"/>
        </w:rPr>
      </w:pPr>
      <w:r w:rsidRPr="00585FD8">
        <w:rPr>
          <w:sz w:val="28"/>
          <w:szCs w:val="28"/>
          <w:lang w:val="kk-KZ"/>
        </w:rPr>
        <w:t xml:space="preserve">Сондықтан, жүйелік маңызды банктердің активтерін басқару мақсаты – меншікті және тартылған қаржыларды тиімді орналастыру негізінде банктің ең үлкен активтерді басқару сапасын жақсарту үшін несие </w:t>
      </w:r>
      <w:r w:rsidR="00474B1C">
        <w:rPr>
          <w:sz w:val="28"/>
          <w:szCs w:val="28"/>
          <w:lang w:val="kk-KZ"/>
        </w:rPr>
        <w:t xml:space="preserve">портфелінің </w:t>
      </w:r>
      <w:r w:rsidRPr="00585FD8">
        <w:rPr>
          <w:sz w:val="28"/>
          <w:szCs w:val="28"/>
          <w:lang w:val="kk-KZ"/>
        </w:rPr>
        <w:t xml:space="preserve">сапасын жоғарлатуда заңды және жеке тұлғаларға берілетін несиелердің пайыздық көрсеткіштерін төмендету арқылы клиенттердің несиелік қабілетін тұрақтандыруда проблемалық несиелердің мөлшерін азайту. </w:t>
      </w:r>
    </w:p>
    <w:p w14:paraId="6E9AEF57" w14:textId="7B97147F" w:rsidR="00CB54DE" w:rsidRPr="00585FD8" w:rsidRDefault="00CB54DE" w:rsidP="00CB54DE">
      <w:pPr>
        <w:shd w:val="clear" w:color="auto" w:fill="FFFFFF"/>
        <w:ind w:firstLine="709"/>
        <w:jc w:val="both"/>
        <w:rPr>
          <w:sz w:val="28"/>
          <w:szCs w:val="28"/>
          <w:lang w:val="kk-KZ"/>
        </w:rPr>
      </w:pPr>
      <w:r w:rsidRPr="00585FD8">
        <w:rPr>
          <w:sz w:val="28"/>
          <w:szCs w:val="28"/>
          <w:lang w:val="kk-KZ"/>
        </w:rPr>
        <w:t xml:space="preserve">11. Банкаралық бәсекелестіктің дәрежесін және оның банктік қызмет көрсету сапасын жақсартудағы ҚР Ұлттық банкінің мега-реттеушілік іс-әрекетіне баға бере отырып, </w:t>
      </w:r>
      <w:r w:rsidRPr="00585FD8">
        <w:rPr>
          <w:sz w:val="28"/>
          <w:shd w:val="clear" w:color="auto" w:fill="FFFFFF"/>
          <w:lang w:val="kk-KZ"/>
        </w:rPr>
        <w:t>Орталық банктің бағдарламасындағы банк секторының қаржылық тұрақтылығын қамтамасыз етудің үш бағыты айқындалды. Банктердің бәсекеге қабілеттілігін нығайтудың негізгі факторларының бірі жаңа клиенттерді тарту мен банктік қызметтер нарығындағы көшбасшылық позицияларды ұстап тұру үшін бәсекелестік артықшылықтарды қалыптастыру.</w:t>
      </w:r>
    </w:p>
    <w:p w14:paraId="48DCD9CF" w14:textId="24C7848E" w:rsidR="00CB54DE" w:rsidRPr="00585FD8" w:rsidRDefault="00CB54DE" w:rsidP="00CB54DE">
      <w:pPr>
        <w:shd w:val="clear" w:color="auto" w:fill="FFFFFF"/>
        <w:ind w:firstLine="709"/>
        <w:jc w:val="both"/>
        <w:rPr>
          <w:sz w:val="28"/>
          <w:szCs w:val="28"/>
          <w:lang w:val="kk-KZ"/>
        </w:rPr>
      </w:pPr>
      <w:r w:rsidRPr="00585FD8">
        <w:rPr>
          <w:sz w:val="28"/>
          <w:shd w:val="clear" w:color="auto" w:fill="FFFFFF"/>
          <w:lang w:val="kk-KZ"/>
        </w:rPr>
        <w:t xml:space="preserve">12. </w:t>
      </w:r>
      <w:r w:rsidRPr="00585FD8">
        <w:rPr>
          <w:sz w:val="28"/>
          <w:szCs w:val="28"/>
          <w:lang w:val="kk-KZ"/>
        </w:rPr>
        <w:t>Тәуелсіздік жылдарынан бері Қазақстан өз экономикасының шикізатты өңде</w:t>
      </w:r>
      <w:r w:rsidR="007435A3">
        <w:rPr>
          <w:sz w:val="28"/>
          <w:szCs w:val="28"/>
          <w:lang w:val="kk-KZ"/>
        </w:rPr>
        <w:t>п</w:t>
      </w:r>
      <w:r w:rsidRPr="00585FD8">
        <w:rPr>
          <w:sz w:val="28"/>
          <w:szCs w:val="28"/>
          <w:lang w:val="kk-KZ"/>
        </w:rPr>
        <w:t xml:space="preserve"> дайын өнім ұсынуда бизнесті және инновациялық салаларды дамыту үшін несиелік инвестициялар тарта отырып, Қазақстан Республикасы экономикасындағы банктік қарыз үлесінің көбейтуде ұлттық теңгенің тұрақтандыру, қаржыландыру көлемін арттыру, жұмыс істемейтін қарыздар үлесін азайту, сыртқы міндеттемелерді орындау сияқты, басқа да көптеген экономикалық және саяси факторларды айтуға болады.</w:t>
      </w:r>
    </w:p>
    <w:p w14:paraId="5B9CC81E" w14:textId="048BC5FF" w:rsidR="00CB54DE" w:rsidRPr="00585FD8" w:rsidRDefault="00CB54DE" w:rsidP="00CB54DE">
      <w:pPr>
        <w:shd w:val="clear" w:color="auto" w:fill="FFFFFF"/>
        <w:ind w:firstLine="709"/>
        <w:jc w:val="both"/>
        <w:rPr>
          <w:sz w:val="28"/>
          <w:szCs w:val="28"/>
          <w:lang w:val="kk-KZ"/>
        </w:rPr>
      </w:pPr>
      <w:r w:rsidRPr="00585FD8">
        <w:rPr>
          <w:sz w:val="28"/>
          <w:szCs w:val="28"/>
          <w:lang w:val="kk-KZ"/>
        </w:rPr>
        <w:t xml:space="preserve">13. ҚР </w:t>
      </w:r>
      <w:r w:rsidR="000D568D">
        <w:rPr>
          <w:sz w:val="28"/>
          <w:szCs w:val="28"/>
          <w:lang w:val="kk-KZ"/>
        </w:rPr>
        <w:t xml:space="preserve">ҰБ 2016-2019 жылдар аралығында </w:t>
      </w:r>
      <w:r w:rsidRPr="00585FD8">
        <w:rPr>
          <w:sz w:val="28"/>
          <w:szCs w:val="28"/>
          <w:lang w:val="kk-KZ"/>
        </w:rPr>
        <w:t xml:space="preserve">Базель III енгізу мәселелерімен айналысты және бұл ретте Қазақстан </w:t>
      </w:r>
      <w:r w:rsidR="00506835">
        <w:rPr>
          <w:sz w:val="28"/>
          <w:szCs w:val="28"/>
          <w:lang w:val="kk-KZ"/>
        </w:rPr>
        <w:t>«</w:t>
      </w:r>
      <w:r w:rsidRPr="00585FD8">
        <w:rPr>
          <w:sz w:val="28"/>
          <w:szCs w:val="28"/>
          <w:lang w:val="kk-KZ"/>
        </w:rPr>
        <w:t>Базельдің</w:t>
      </w:r>
      <w:r w:rsidR="00506835">
        <w:rPr>
          <w:sz w:val="28"/>
          <w:szCs w:val="28"/>
          <w:lang w:val="kk-KZ"/>
        </w:rPr>
        <w:t>»</w:t>
      </w:r>
      <w:r w:rsidRPr="00585FD8">
        <w:rPr>
          <w:sz w:val="28"/>
          <w:szCs w:val="28"/>
          <w:lang w:val="kk-KZ"/>
        </w:rPr>
        <w:t xml:space="preserve"> халықаралық банк стандарттарына көшудің мерзімін 2021 жылға дейін ұзартуда. Осыған байланысты меншікті капиталдың өсуі банктердің несие берудегі белсенділігін, банктік қызметтердің жаңа және тиімді түрлерін кеңейту қажеттілігін белгілейді. </w:t>
      </w:r>
    </w:p>
    <w:p w14:paraId="28B612A6" w14:textId="727DF842" w:rsidR="00CB54DE" w:rsidRPr="00585FD8" w:rsidRDefault="00CB54DE" w:rsidP="00CB54DE">
      <w:pPr>
        <w:ind w:firstLine="709"/>
        <w:jc w:val="both"/>
        <w:rPr>
          <w:sz w:val="28"/>
          <w:szCs w:val="28"/>
          <w:lang w:val="kk-KZ"/>
        </w:rPr>
      </w:pPr>
      <w:r w:rsidRPr="00585FD8">
        <w:rPr>
          <w:sz w:val="28"/>
          <w:szCs w:val="28"/>
          <w:lang w:val="kk-KZ"/>
        </w:rPr>
        <w:t>14. Негізгі зерттелген теориялық және тәжірибелік талдау банкаралық бәсекелестік ортаның жалпы нарықтық жағдайда қазақстан коммерциялық банктердің қызметін зерттеу қажет. Банк қызметінің сапасын жақсарту банкаралық бәсекелестікті білуге бағытталған әртүрлі модельдерді терең қолдану маңызды. Ал енді, авторлық имитациялық модельдеу толығымен отандық банктер үшін қолданылуы ұсынылды.</w:t>
      </w:r>
    </w:p>
    <w:p w14:paraId="6BF6256C" w14:textId="4807DE61" w:rsidR="00CB54DE" w:rsidRPr="00585FD8" w:rsidRDefault="000D568D" w:rsidP="00CB54DE">
      <w:pPr>
        <w:ind w:firstLine="709"/>
        <w:jc w:val="both"/>
        <w:rPr>
          <w:sz w:val="28"/>
          <w:szCs w:val="28"/>
          <w:lang w:val="kk-KZ"/>
        </w:rPr>
      </w:pPr>
      <w:r>
        <w:rPr>
          <w:sz w:val="28"/>
          <w:szCs w:val="28"/>
          <w:lang w:val="kk-KZ"/>
        </w:rPr>
        <w:t xml:space="preserve">Имитациялық </w:t>
      </w:r>
      <w:r w:rsidR="00CB54DE" w:rsidRPr="00585FD8">
        <w:rPr>
          <w:sz w:val="28"/>
          <w:szCs w:val="28"/>
          <w:lang w:val="kk-KZ"/>
        </w:rPr>
        <w:t>модельдеу негізінде:</w:t>
      </w:r>
    </w:p>
    <w:p w14:paraId="5D068623" w14:textId="305619CC" w:rsidR="00CB54DE" w:rsidRPr="00585FD8" w:rsidRDefault="00585FD8" w:rsidP="00CB54DE">
      <w:pPr>
        <w:ind w:firstLine="709"/>
        <w:jc w:val="both"/>
        <w:rPr>
          <w:sz w:val="28"/>
          <w:szCs w:val="28"/>
          <w:lang w:val="kk-KZ"/>
        </w:rPr>
      </w:pPr>
      <w:r>
        <w:rPr>
          <w:sz w:val="28"/>
          <w:szCs w:val="28"/>
          <w:lang w:val="kk-KZ"/>
        </w:rPr>
        <w:t>–</w:t>
      </w:r>
      <w:r w:rsidR="00CB54DE" w:rsidRPr="00585FD8">
        <w:rPr>
          <w:sz w:val="28"/>
          <w:szCs w:val="28"/>
          <w:lang w:val="kk-KZ"/>
        </w:rPr>
        <w:t xml:space="preserve"> заңды және жеке тұлғалардың салымдарының пайыздық мөлшерлемелрін көбейту (4-5 пайыз);</w:t>
      </w:r>
    </w:p>
    <w:p w14:paraId="5E54C7C0" w14:textId="52BE8841" w:rsidR="00CB54DE" w:rsidRPr="00585FD8" w:rsidRDefault="00585FD8" w:rsidP="00CB54DE">
      <w:pPr>
        <w:ind w:firstLine="709"/>
        <w:jc w:val="both"/>
        <w:rPr>
          <w:sz w:val="28"/>
          <w:szCs w:val="28"/>
          <w:lang w:val="kk-KZ"/>
        </w:rPr>
      </w:pPr>
      <w:r>
        <w:rPr>
          <w:sz w:val="28"/>
          <w:szCs w:val="28"/>
          <w:lang w:val="kk-KZ"/>
        </w:rPr>
        <w:t>–</w:t>
      </w:r>
      <w:r w:rsidR="00CB54DE" w:rsidRPr="00585FD8">
        <w:rPr>
          <w:sz w:val="28"/>
          <w:szCs w:val="28"/>
          <w:lang w:val="kk-KZ"/>
        </w:rPr>
        <w:t xml:space="preserve"> заңды және жеке тұлғаларға берілетін несиелердің пайыздық мөлшерлемелерін 10% шамасында төмендету;</w:t>
      </w:r>
    </w:p>
    <w:p w14:paraId="75800530" w14:textId="3D16EE35" w:rsidR="00CB54DE" w:rsidRPr="00585FD8" w:rsidRDefault="00585FD8" w:rsidP="00CB54DE">
      <w:pPr>
        <w:ind w:firstLine="709"/>
        <w:jc w:val="both"/>
        <w:rPr>
          <w:sz w:val="28"/>
          <w:szCs w:val="28"/>
          <w:lang w:val="kk-KZ"/>
        </w:rPr>
      </w:pPr>
      <w:r>
        <w:rPr>
          <w:sz w:val="28"/>
          <w:szCs w:val="28"/>
          <w:lang w:val="kk-KZ"/>
        </w:rPr>
        <w:t>–</w:t>
      </w:r>
      <w:r w:rsidR="00CB54DE" w:rsidRPr="00585FD8">
        <w:rPr>
          <w:sz w:val="28"/>
          <w:szCs w:val="28"/>
          <w:lang w:val="kk-KZ"/>
        </w:rPr>
        <w:t xml:space="preserve"> шағын бизнеске берілетін несиенің пайыздық мөлшерлемелерін 2% шамасында төмендету</w:t>
      </w:r>
    </w:p>
    <w:p w14:paraId="4B53E69E" w14:textId="7FBEB8A5" w:rsidR="00CB54DE" w:rsidRPr="00585FD8" w:rsidRDefault="00585FD8" w:rsidP="00CB54DE">
      <w:pPr>
        <w:ind w:firstLine="709"/>
        <w:jc w:val="both"/>
        <w:rPr>
          <w:sz w:val="28"/>
          <w:szCs w:val="28"/>
          <w:lang w:val="kk-KZ"/>
        </w:rPr>
      </w:pPr>
      <w:r>
        <w:rPr>
          <w:sz w:val="28"/>
          <w:szCs w:val="28"/>
          <w:lang w:val="kk-KZ"/>
        </w:rPr>
        <w:t>–</w:t>
      </w:r>
      <w:r w:rsidR="00CB54DE" w:rsidRPr="00585FD8">
        <w:rPr>
          <w:sz w:val="28"/>
          <w:szCs w:val="28"/>
          <w:lang w:val="kk-KZ"/>
        </w:rPr>
        <w:t xml:space="preserve"> шағын бизнеске берілетін несие көлемін 10 есеге көбейту.</w:t>
      </w:r>
    </w:p>
    <w:p w14:paraId="6CC30FB1" w14:textId="056BCE86" w:rsidR="00CB54DE" w:rsidRPr="00585FD8" w:rsidRDefault="000D568D" w:rsidP="00CB54DE">
      <w:pPr>
        <w:ind w:firstLine="709"/>
        <w:jc w:val="both"/>
        <w:rPr>
          <w:sz w:val="28"/>
          <w:szCs w:val="28"/>
          <w:highlight w:val="yellow"/>
          <w:lang w:val="kk-KZ"/>
        </w:rPr>
      </w:pPr>
      <w:r>
        <w:rPr>
          <w:sz w:val="28"/>
          <w:szCs w:val="28"/>
          <w:lang w:val="kk-KZ"/>
        </w:rPr>
        <w:lastRenderedPageBreak/>
        <w:t>15. Имитациялық</w:t>
      </w:r>
      <w:r w:rsidR="00CB54DE" w:rsidRPr="00585FD8">
        <w:rPr>
          <w:sz w:val="28"/>
          <w:szCs w:val="28"/>
          <w:lang w:val="kk-KZ"/>
        </w:rPr>
        <w:t xml:space="preserve"> модельдеудің нәтижесіне сүйене отырып банктік қызметтердің сапасын жақсарту әдістері мен банктік бәсекелестікті түсінудің тұжырымдамалық әдістері көрсетілді. Жоғарыда көрсетілген 8, 9 ұсыныстардың нәтижесінде </w:t>
      </w:r>
      <w:r w:rsidR="00CB54DE" w:rsidRPr="00585FD8">
        <w:rPr>
          <w:bCs/>
          <w:sz w:val="28"/>
          <w:szCs w:val="28"/>
          <w:lang w:val="kk-KZ"/>
        </w:rPr>
        <w:t xml:space="preserve">жиынтық активтер болжаммен салыстырғанда 0,5 өскен, </w:t>
      </w:r>
      <w:r w:rsidR="00CB54DE" w:rsidRPr="00585FD8">
        <w:rPr>
          <w:sz w:val="28"/>
          <w:szCs w:val="28"/>
          <w:lang w:val="kk-KZ"/>
        </w:rPr>
        <w:t>жеке тұлғалардың</w:t>
      </w:r>
      <w:r w:rsidR="00CB54DE" w:rsidRPr="00585FD8">
        <w:rPr>
          <w:bCs/>
          <w:sz w:val="28"/>
          <w:szCs w:val="28"/>
          <w:vertAlign w:val="subscript"/>
          <w:lang w:val="kk-KZ"/>
        </w:rPr>
        <w:t xml:space="preserve"> </w:t>
      </w:r>
      <w:r w:rsidR="00CB54DE" w:rsidRPr="00585FD8">
        <w:rPr>
          <w:sz w:val="28"/>
          <w:szCs w:val="28"/>
          <w:lang w:val="kk-KZ"/>
        </w:rPr>
        <w:t>теңгемен салынған депозиттер бойынша сыйақының орташа мөлшерлемесіне (%) 1,1</w:t>
      </w:r>
      <w:r w:rsidR="00283400">
        <w:rPr>
          <w:sz w:val="28"/>
          <w:szCs w:val="28"/>
          <w:lang w:val="kk-KZ"/>
        </w:rPr>
        <w:t>-ге,</w:t>
      </w:r>
      <w:r w:rsidR="00CB54DE" w:rsidRPr="00585FD8">
        <w:rPr>
          <w:sz w:val="28"/>
          <w:szCs w:val="28"/>
          <w:lang w:val="kk-KZ"/>
        </w:rPr>
        <w:t xml:space="preserve"> өскен,</w:t>
      </w:r>
      <w:r w:rsidR="00CB54DE" w:rsidRPr="00585FD8">
        <w:rPr>
          <w:bCs/>
          <w:sz w:val="28"/>
          <w:szCs w:val="28"/>
          <w:lang w:val="kk-KZ"/>
        </w:rPr>
        <w:t xml:space="preserve"> </w:t>
      </w:r>
      <w:r w:rsidR="00CB54DE" w:rsidRPr="00585FD8">
        <w:rPr>
          <w:sz w:val="28"/>
          <w:szCs w:val="28"/>
          <w:lang w:val="kk-KZ"/>
        </w:rPr>
        <w:t>заңды тұлғалардың</w:t>
      </w:r>
      <w:r w:rsidR="00CB54DE" w:rsidRPr="00585FD8">
        <w:rPr>
          <w:bCs/>
          <w:sz w:val="28"/>
          <w:szCs w:val="28"/>
          <w:vertAlign w:val="subscript"/>
          <w:lang w:val="kk-KZ"/>
        </w:rPr>
        <w:t xml:space="preserve"> </w:t>
      </w:r>
      <w:r w:rsidR="00CB54DE" w:rsidRPr="00585FD8">
        <w:rPr>
          <w:sz w:val="28"/>
          <w:szCs w:val="28"/>
          <w:lang w:val="kk-KZ"/>
        </w:rPr>
        <w:t>теңгемен салынған депозиттер бойынша сыйақының орташа мөлшерлемесіне (%) 0,3</w:t>
      </w:r>
      <w:r w:rsidR="00283400" w:rsidRPr="00283400">
        <w:rPr>
          <w:sz w:val="28"/>
          <w:szCs w:val="28"/>
          <w:lang w:val="kk-KZ"/>
        </w:rPr>
        <w:t>-к</w:t>
      </w:r>
      <w:r w:rsidR="00283400">
        <w:rPr>
          <w:sz w:val="28"/>
          <w:szCs w:val="28"/>
          <w:lang w:val="kk-KZ"/>
        </w:rPr>
        <w:t>е</w:t>
      </w:r>
      <w:r w:rsidR="00CB54DE" w:rsidRPr="00585FD8">
        <w:rPr>
          <w:sz w:val="28"/>
          <w:szCs w:val="28"/>
          <w:lang w:val="kk-KZ"/>
        </w:rPr>
        <w:t xml:space="preserve"> клиенттердің </w:t>
      </w:r>
      <w:r w:rsidR="00CB54DE" w:rsidRPr="00585FD8">
        <w:rPr>
          <w:bCs/>
          <w:sz w:val="28"/>
          <w:szCs w:val="28"/>
          <w:lang w:val="kk-KZ"/>
        </w:rPr>
        <w:t xml:space="preserve"> салымдарының көлемі 0,1</w:t>
      </w:r>
      <w:r w:rsidR="00283400">
        <w:rPr>
          <w:bCs/>
          <w:sz w:val="28"/>
          <w:szCs w:val="28"/>
          <w:lang w:val="kk-KZ"/>
        </w:rPr>
        <w:t>-ге</w:t>
      </w:r>
      <w:r w:rsidR="00CB54DE" w:rsidRPr="00585FD8">
        <w:rPr>
          <w:bCs/>
          <w:sz w:val="28"/>
          <w:szCs w:val="28"/>
          <w:lang w:val="kk-KZ"/>
        </w:rPr>
        <w:t xml:space="preserve"> барлық меншік капитал 0,2</w:t>
      </w:r>
      <w:r w:rsidR="00283400">
        <w:rPr>
          <w:bCs/>
          <w:sz w:val="28"/>
          <w:szCs w:val="28"/>
          <w:lang w:val="kk-KZ"/>
        </w:rPr>
        <w:t>-ге</w:t>
      </w:r>
      <w:r w:rsidR="00CB54DE" w:rsidRPr="00585FD8">
        <w:rPr>
          <w:bCs/>
          <w:sz w:val="28"/>
          <w:szCs w:val="28"/>
          <w:lang w:val="kk-KZ"/>
        </w:rPr>
        <w:t xml:space="preserve"> өте жоғары деңгейде өскен. Несие портфелінің құрылымында заңды тұлғалардың қарыздары</w:t>
      </w:r>
      <w:r w:rsidR="00283400">
        <w:rPr>
          <w:bCs/>
          <w:sz w:val="28"/>
          <w:szCs w:val="28"/>
          <w:lang w:val="kk-KZ"/>
        </w:rPr>
        <w:t xml:space="preserve"> </w:t>
      </w:r>
      <w:r w:rsidR="00283400" w:rsidRPr="00585FD8">
        <w:rPr>
          <w:sz w:val="28"/>
          <w:szCs w:val="28"/>
          <w:lang w:val="kk-KZ"/>
        </w:rPr>
        <w:t>(%)</w:t>
      </w:r>
      <w:r w:rsidR="00CB54DE" w:rsidRPr="00585FD8">
        <w:rPr>
          <w:bCs/>
          <w:sz w:val="28"/>
          <w:szCs w:val="28"/>
          <w:lang w:val="kk-KZ"/>
        </w:rPr>
        <w:t xml:space="preserve"> </w:t>
      </w:r>
      <w:r w:rsidR="00CB54DE" w:rsidRPr="00585FD8">
        <w:rPr>
          <w:sz w:val="28"/>
          <w:szCs w:val="28"/>
          <w:lang w:val="kk-KZ"/>
        </w:rPr>
        <w:t>1,2</w:t>
      </w:r>
      <w:r w:rsidR="00283400">
        <w:rPr>
          <w:sz w:val="28"/>
          <w:szCs w:val="28"/>
          <w:lang w:val="kk-KZ"/>
        </w:rPr>
        <w:t>-ге</w:t>
      </w:r>
      <w:r w:rsidR="007435A3">
        <w:rPr>
          <w:sz w:val="28"/>
          <w:szCs w:val="28"/>
          <w:lang w:val="kk-KZ"/>
        </w:rPr>
        <w:t>,</w:t>
      </w:r>
      <w:r w:rsidR="00CB54DE" w:rsidRPr="00585FD8">
        <w:rPr>
          <w:bCs/>
          <w:sz w:val="28"/>
          <w:szCs w:val="28"/>
          <w:lang w:val="kk-KZ"/>
        </w:rPr>
        <w:t xml:space="preserve"> шағын және орта кәсіпкерлік субъектілеріне қарыздары </w:t>
      </w:r>
      <w:r w:rsidR="00CB54DE" w:rsidRPr="00585FD8">
        <w:rPr>
          <w:sz w:val="28"/>
          <w:szCs w:val="28"/>
          <w:lang w:val="kk-KZ"/>
        </w:rPr>
        <w:t>1,3</w:t>
      </w:r>
      <w:r w:rsidR="00283400">
        <w:rPr>
          <w:sz w:val="28"/>
          <w:szCs w:val="28"/>
          <w:lang w:val="kk-KZ"/>
        </w:rPr>
        <w:t>-ке</w:t>
      </w:r>
      <w:r w:rsidR="007435A3">
        <w:rPr>
          <w:sz w:val="28"/>
          <w:szCs w:val="28"/>
          <w:lang w:val="kk-KZ"/>
        </w:rPr>
        <w:t>,</w:t>
      </w:r>
      <w:r w:rsidR="00CB54DE" w:rsidRPr="00585FD8">
        <w:rPr>
          <w:sz w:val="28"/>
          <w:szCs w:val="28"/>
          <w:lang w:val="kk-KZ"/>
        </w:rPr>
        <w:t xml:space="preserve"> </w:t>
      </w:r>
      <w:r w:rsidR="00CB54DE" w:rsidRPr="00585FD8">
        <w:rPr>
          <w:bCs/>
          <w:sz w:val="28"/>
          <w:szCs w:val="28"/>
          <w:lang w:val="kk-KZ"/>
        </w:rPr>
        <w:t xml:space="preserve">жеке тұлғалардың қарыздары </w:t>
      </w:r>
      <w:r w:rsidR="00CB54DE" w:rsidRPr="00585FD8">
        <w:rPr>
          <w:sz w:val="28"/>
          <w:szCs w:val="28"/>
          <w:lang w:val="kk-KZ"/>
        </w:rPr>
        <w:t>0,4</w:t>
      </w:r>
      <w:r w:rsidR="00283400">
        <w:rPr>
          <w:sz w:val="28"/>
          <w:szCs w:val="28"/>
          <w:lang w:val="kk-KZ"/>
        </w:rPr>
        <w:t>-ке</w:t>
      </w:r>
      <w:r w:rsidR="007435A3">
        <w:rPr>
          <w:sz w:val="28"/>
          <w:szCs w:val="28"/>
          <w:lang w:val="kk-KZ"/>
        </w:rPr>
        <w:t>,</w:t>
      </w:r>
      <w:r w:rsidR="00CB54DE" w:rsidRPr="00585FD8">
        <w:rPr>
          <w:sz w:val="28"/>
          <w:szCs w:val="28"/>
          <w:lang w:val="kk-KZ"/>
        </w:rPr>
        <w:t xml:space="preserve"> </w:t>
      </w:r>
      <w:r w:rsidR="00CB54DE" w:rsidRPr="00585FD8">
        <w:rPr>
          <w:bCs/>
          <w:sz w:val="28"/>
          <w:szCs w:val="28"/>
          <w:lang w:val="kk-KZ"/>
        </w:rPr>
        <w:t>тұрғын үй салуға және сатып алуға 1,1 жоғарлаған. Несие портфелінің сапасы</w:t>
      </w:r>
      <w:r w:rsidR="00283400">
        <w:rPr>
          <w:bCs/>
          <w:sz w:val="28"/>
          <w:szCs w:val="28"/>
          <w:lang w:val="kk-KZ"/>
        </w:rPr>
        <w:t xml:space="preserve"> </w:t>
      </w:r>
      <w:r w:rsidR="00283400" w:rsidRPr="00585FD8">
        <w:rPr>
          <w:sz w:val="28"/>
          <w:szCs w:val="28"/>
          <w:lang w:val="kk-KZ"/>
        </w:rPr>
        <w:t>(%)</w:t>
      </w:r>
      <w:r w:rsidR="00CB54DE" w:rsidRPr="00585FD8">
        <w:rPr>
          <w:bCs/>
          <w:sz w:val="28"/>
          <w:szCs w:val="28"/>
          <w:lang w:val="kk-KZ"/>
        </w:rPr>
        <w:t xml:space="preserve"> 2,2</w:t>
      </w:r>
      <w:r w:rsidR="00283400" w:rsidRPr="00283400">
        <w:rPr>
          <w:bCs/>
          <w:sz w:val="28"/>
          <w:szCs w:val="28"/>
          <w:lang w:val="kk-KZ"/>
        </w:rPr>
        <w:t>-ге</w:t>
      </w:r>
      <w:r w:rsidR="00CB54DE" w:rsidRPr="00585FD8">
        <w:rPr>
          <w:bCs/>
          <w:sz w:val="28"/>
          <w:szCs w:val="28"/>
          <w:lang w:val="kk-KZ"/>
        </w:rPr>
        <w:t xml:space="preserve"> негізгі борыш және/немесе есептелген сыйақы бойынша мерзімі өткен берешек жоқ қарыздар 1,0</w:t>
      </w:r>
      <w:r w:rsidR="00283400">
        <w:rPr>
          <w:bCs/>
          <w:sz w:val="28"/>
          <w:szCs w:val="28"/>
          <w:lang w:val="kk-KZ"/>
        </w:rPr>
        <w:t xml:space="preserve">-ге </w:t>
      </w:r>
      <w:r w:rsidR="00CB54DE" w:rsidRPr="00585FD8">
        <w:rPr>
          <w:bCs/>
          <w:sz w:val="28"/>
          <w:szCs w:val="28"/>
          <w:lang w:val="kk-KZ"/>
        </w:rPr>
        <w:t xml:space="preserve">жоғарлап, яғни заңды және жеке тұлғалардың несие портфелінің сапасы  жақсарған. Сонымен қатар, шағын бизнес бойынша берілген кредиттер </w:t>
      </w:r>
      <w:r w:rsidR="00283400" w:rsidRPr="00585FD8">
        <w:rPr>
          <w:sz w:val="28"/>
          <w:szCs w:val="28"/>
          <w:lang w:val="kk-KZ"/>
        </w:rPr>
        <w:t>(%)</w:t>
      </w:r>
      <w:r w:rsidR="00283400">
        <w:rPr>
          <w:sz w:val="28"/>
          <w:szCs w:val="28"/>
          <w:lang w:val="kk-KZ"/>
        </w:rPr>
        <w:t xml:space="preserve"> </w:t>
      </w:r>
      <w:r w:rsidR="00CB54DE" w:rsidRPr="00585FD8">
        <w:rPr>
          <w:bCs/>
          <w:sz w:val="28"/>
          <w:szCs w:val="28"/>
          <w:lang w:val="kk-KZ"/>
        </w:rPr>
        <w:t>2,7 көбейген, орташа жылдық инфляция 1,1 төмендеген.</w:t>
      </w:r>
    </w:p>
    <w:p w14:paraId="123DE068" w14:textId="77777777" w:rsidR="00CB54DE" w:rsidRPr="00585FD8" w:rsidRDefault="00CB54DE" w:rsidP="00CB54DE">
      <w:pPr>
        <w:ind w:firstLine="709"/>
        <w:jc w:val="both"/>
        <w:rPr>
          <w:sz w:val="28"/>
          <w:szCs w:val="28"/>
          <w:lang w:val="kk-KZ"/>
        </w:rPr>
      </w:pPr>
      <w:r w:rsidRPr="00585FD8">
        <w:rPr>
          <w:bCs/>
          <w:sz w:val="28"/>
          <w:szCs w:val="28"/>
          <w:lang w:val="kk-KZ"/>
        </w:rPr>
        <w:t xml:space="preserve">16. </w:t>
      </w:r>
      <w:r w:rsidRPr="00585FD8">
        <w:rPr>
          <w:sz w:val="28"/>
          <w:szCs w:val="28"/>
          <w:lang w:val="kk-KZ"/>
        </w:rPr>
        <w:t xml:space="preserve">Банктік қызметтердің сапасын жақсарту әдістерін атап айтсақ,  біріншісі </w:t>
      </w:r>
      <w:r w:rsidRPr="00585FD8">
        <w:rPr>
          <w:bCs/>
          <w:iCs/>
          <w:sz w:val="28"/>
          <w:szCs w:val="28"/>
          <w:lang w:val="kk-KZ"/>
        </w:rPr>
        <w:t>клиенттердің қанағаттануы (</w:t>
      </w:r>
      <w:r w:rsidRPr="00585FD8">
        <w:rPr>
          <w:sz w:val="28"/>
          <w:szCs w:val="28"/>
          <w:lang w:val="kk-KZ"/>
        </w:rPr>
        <w:t>ұсынылған өнімді/қызметтің бағасына қол жетімді болуы, өнімді/қызметті ұсынуда құжаттың айқын болуы, клиенттің әлеуметтік жағдайына сәйкес өнім/қызметті ұсыну, банк қызметінің онлайын түрінде көрсетілу сапасы мен сенімділігі, клиент тарапынан қойылған талаптар өнімнің сапасын жоғарлату</w:t>
      </w:r>
      <w:r w:rsidRPr="00585FD8">
        <w:rPr>
          <w:bCs/>
          <w:iCs/>
          <w:sz w:val="28"/>
          <w:szCs w:val="28"/>
          <w:lang w:val="kk-KZ"/>
        </w:rPr>
        <w:t>), екіншісі өнім/қызметті жетілдіру (</w:t>
      </w:r>
      <w:r w:rsidRPr="00585FD8">
        <w:rPr>
          <w:sz w:val="28"/>
          <w:szCs w:val="28"/>
          <w:lang w:val="kk-KZ"/>
        </w:rPr>
        <w:t>клиенттің қаржылық сауаттылығы, клиенттердің құқығын қорғайтын заң, шынайы сандық маркетинг, клиенттерге ұсынылатын ақпараттардың шынайлылығы, сапа саласында әртүрлі байқаулар мен жәрмеңкелер (мысалы «Алтын сапа») байқауы</w:t>
      </w:r>
      <w:r w:rsidRPr="00585FD8">
        <w:rPr>
          <w:bCs/>
          <w:iCs/>
          <w:sz w:val="28"/>
          <w:szCs w:val="28"/>
          <w:lang w:val="kk-KZ"/>
        </w:rPr>
        <w:t>)) қажет.</w:t>
      </w:r>
    </w:p>
    <w:p w14:paraId="6AD6A6DB" w14:textId="516ACCD3" w:rsidR="00CB54DE" w:rsidRPr="00585FD8" w:rsidRDefault="00CB54DE" w:rsidP="00CB54DE">
      <w:pPr>
        <w:ind w:firstLine="709"/>
        <w:jc w:val="both"/>
        <w:rPr>
          <w:sz w:val="28"/>
          <w:szCs w:val="28"/>
          <w:lang w:val="kk-KZ"/>
        </w:rPr>
      </w:pPr>
      <w:r w:rsidRPr="00585FD8">
        <w:rPr>
          <w:spacing w:val="2"/>
          <w:sz w:val="28"/>
          <w:szCs w:val="28"/>
          <w:lang w:val="kk-KZ"/>
        </w:rPr>
        <w:t>17.</w:t>
      </w:r>
      <w:r w:rsidRPr="00585FD8">
        <w:rPr>
          <w:sz w:val="28"/>
          <w:szCs w:val="28"/>
          <w:lang w:val="kk-KZ"/>
        </w:rPr>
        <w:t xml:space="preserve"> «Банктік бәсекелестіктік» терминін түсінудің тұжырымдамалық тәсілдерінде біріншіде клиенттің мақсаты, екінші банктің мақсаттары, үшінші </w:t>
      </w:r>
      <w:r w:rsidRPr="00585FD8">
        <w:rPr>
          <w:bCs/>
          <w:iCs/>
          <w:sz w:val="28"/>
          <w:szCs w:val="28"/>
          <w:lang w:val="kk-KZ"/>
        </w:rPr>
        <w:t xml:space="preserve">банктермен клиенттердің өзара қарым-қатынасының сипаттамасы орындалу керек, яғни </w:t>
      </w:r>
      <w:r w:rsidRPr="00585FD8">
        <w:rPr>
          <w:sz w:val="28"/>
          <w:szCs w:val="28"/>
          <w:lang w:val="kk-KZ"/>
        </w:rPr>
        <w:t>бәсекелестік артықшылықтарға қол жеткізудегі бақталастықтың болуы.</w:t>
      </w:r>
    </w:p>
    <w:p w14:paraId="47CC1EC9" w14:textId="09409CAA" w:rsidR="00CB54DE" w:rsidRPr="00585FD8" w:rsidRDefault="00CB54DE" w:rsidP="00CB54DE">
      <w:pPr>
        <w:ind w:firstLine="709"/>
        <w:jc w:val="both"/>
        <w:rPr>
          <w:sz w:val="28"/>
          <w:szCs w:val="28"/>
          <w:lang w:val="kk-KZ"/>
        </w:rPr>
      </w:pPr>
      <w:r w:rsidRPr="00585FD8">
        <w:rPr>
          <w:sz w:val="28"/>
          <w:szCs w:val="28"/>
          <w:lang w:val="kk-KZ"/>
        </w:rPr>
        <w:t>18. Қызмет көрсету сапасының мақсаттары мен маңыздылығы: банк өнімдері мен қызметтерін сату, клиенттерге кешенді қызмет көрсету және қайталама сату көлемінің өсуі; тұтынушылар базасының ұлғаюы; қанағаттанушылықты арттыру және тұтынушылардың шағымдарының санын азайту; клиенттермен байланыс тиімділігін арттыру; банктің беделі мен имиджінің өсуі; банк қызметкерлерінің қызмет көрсету саласындағы бірыңғай стандарттар мен ережелерді тиісті түрде сақтауын; банк саласын дамыту стратегиясының құрамдас бөлігі ретінде қызмет көрсету сапасын арттыру.</w:t>
      </w:r>
    </w:p>
    <w:p w14:paraId="7CC5EF57" w14:textId="77777777" w:rsidR="00CB54DE" w:rsidRPr="00585FD8" w:rsidRDefault="00CB54DE" w:rsidP="00CB54D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356"/>
          <w:tab w:val="left" w:pos="10076"/>
          <w:tab w:val="left" w:pos="10992"/>
          <w:tab w:val="left" w:pos="11908"/>
          <w:tab w:val="left" w:pos="12824"/>
          <w:tab w:val="left" w:pos="13740"/>
          <w:tab w:val="left" w:pos="14656"/>
        </w:tabs>
        <w:ind w:right="-1" w:firstLine="709"/>
        <w:jc w:val="both"/>
        <w:rPr>
          <w:rFonts w:ascii="inherit" w:hAnsi="inherit" w:cs="Courier New"/>
          <w:sz w:val="20"/>
          <w:szCs w:val="28"/>
          <w:lang w:val="kk-KZ"/>
        </w:rPr>
      </w:pPr>
      <w:r w:rsidRPr="00585FD8">
        <w:rPr>
          <w:sz w:val="28"/>
          <w:szCs w:val="28"/>
          <w:lang w:val="kk-KZ"/>
        </w:rPr>
        <w:t xml:space="preserve">19. Дәстүрлі түрде банктердің бәсекеге қабілеттілігін бағалау олардың рейтингтері арқылы жүргізіледі. Сарапшылардың пікірінше, банктердің қолда бар рейтингтерін зерттеу оларды құру кезінде тиісті қаржы-несие мекемелерінің қоғамдық өмірді жан-жақты ақпараттандыру мен компьютерлендірудің әсерінен белсенді дамып келе жатқан банктік қызмет </w:t>
      </w:r>
      <w:r w:rsidRPr="00585FD8">
        <w:rPr>
          <w:sz w:val="28"/>
          <w:szCs w:val="28"/>
          <w:lang w:val="kk-KZ"/>
        </w:rPr>
        <w:lastRenderedPageBreak/>
        <w:t xml:space="preserve">көрсетудің жаңа нысандарын енгізу деңгейін көрсету мәселелеріне жеткіліксіз назар аударатындығын көреміз. Сол себебті, қаржы жүйесінің цифирландыру  жағдайында банктердің Интернет-банкингін жүзеге асырудағы негізгі мотивациясы </w:t>
      </w:r>
      <w:r w:rsidRPr="00585FD8">
        <w:rPr>
          <w:sz w:val="28"/>
          <w:szCs w:val="28"/>
        </w:rPr>
        <w:sym w:font="Symbol" w:char="F02D"/>
      </w:r>
      <w:r w:rsidRPr="00585FD8">
        <w:rPr>
          <w:sz w:val="28"/>
          <w:szCs w:val="28"/>
          <w:lang w:val="kk-KZ"/>
        </w:rPr>
        <w:t xml:space="preserve"> банк нарығында бәсекеге қабілеттілігін арттыру. Интернет-банкинг бірте-бірте банктердің бәсекеге қабілеттілігін қалыптастырудың жетекші факторларының бірі болып табылады, бұл банк рейтингтерін құру кезінде банктік қызмет көрсетудің осы түрінің сапасын және даму деңгейін ескеруді талап ету қажет. </w:t>
      </w:r>
    </w:p>
    <w:p w14:paraId="507BD324" w14:textId="77777777" w:rsidR="00CB54DE" w:rsidRPr="00585FD8" w:rsidRDefault="00CB54DE" w:rsidP="00CB54DE">
      <w:pPr>
        <w:ind w:firstLine="709"/>
        <w:jc w:val="both"/>
        <w:rPr>
          <w:sz w:val="28"/>
          <w:szCs w:val="28"/>
          <w:lang w:val="kk-KZ"/>
        </w:rPr>
      </w:pPr>
      <w:r w:rsidRPr="00585FD8">
        <w:rPr>
          <w:sz w:val="28"/>
          <w:szCs w:val="28"/>
          <w:lang w:val="kk-KZ"/>
        </w:rPr>
        <w:t>20. Қазақстан экономикасын жаңғырту жағдайында банктік қызметтер нарығындағы бәсекелес ортаны дамытудағы банк секторы қызметінің сапасына  талдау нәтижесінің авторлық көзқарасында күшті жақтары мен әлсіз жақтары топтастырылып ұсынылды.</w:t>
      </w:r>
    </w:p>
    <w:p w14:paraId="7F6A1FD7" w14:textId="48C34565" w:rsidR="00BB38B9" w:rsidRPr="00585FD8" w:rsidRDefault="00BB38B9" w:rsidP="00F01DC1">
      <w:pPr>
        <w:widowControl w:val="0"/>
        <w:shd w:val="clear" w:color="auto" w:fill="FFFFFF"/>
        <w:tabs>
          <w:tab w:val="left" w:pos="1134"/>
        </w:tabs>
        <w:autoSpaceDE w:val="0"/>
        <w:autoSpaceDN w:val="0"/>
        <w:adjustRightInd w:val="0"/>
        <w:ind w:right="-1" w:firstLine="709"/>
        <w:jc w:val="both"/>
        <w:rPr>
          <w:sz w:val="28"/>
          <w:szCs w:val="28"/>
          <w:lang w:val="kk-KZ"/>
        </w:rPr>
      </w:pPr>
    </w:p>
    <w:p w14:paraId="38B70D8F" w14:textId="3FBD3A2E" w:rsidR="00BE28E4" w:rsidRPr="00585FD8" w:rsidRDefault="00BE28E4" w:rsidP="00BE28E4">
      <w:pPr>
        <w:shd w:val="clear" w:color="auto" w:fill="FFFFFF"/>
        <w:ind w:firstLine="709"/>
        <w:jc w:val="both"/>
        <w:rPr>
          <w:sz w:val="28"/>
          <w:szCs w:val="28"/>
          <w:lang w:val="kk-KZ"/>
        </w:rPr>
      </w:pPr>
    </w:p>
    <w:p w14:paraId="4302F508" w14:textId="418AC80B" w:rsidR="00BE28E4" w:rsidRPr="00585FD8" w:rsidRDefault="00BE28E4" w:rsidP="00BE28E4">
      <w:pPr>
        <w:shd w:val="clear" w:color="auto" w:fill="FFFFFF"/>
        <w:ind w:firstLine="709"/>
        <w:jc w:val="both"/>
        <w:rPr>
          <w:sz w:val="28"/>
          <w:szCs w:val="28"/>
          <w:shd w:val="clear" w:color="auto" w:fill="FFFFFF"/>
          <w:lang w:val="kk-KZ"/>
        </w:rPr>
      </w:pPr>
    </w:p>
    <w:p w14:paraId="60200F90" w14:textId="4901F5D5" w:rsidR="00253ECC" w:rsidRPr="00585FD8" w:rsidRDefault="00253ECC" w:rsidP="00837645">
      <w:pPr>
        <w:pStyle w:val="HTML"/>
        <w:shd w:val="clear" w:color="auto" w:fill="FFFFFF"/>
        <w:tabs>
          <w:tab w:val="clear" w:pos="9160"/>
          <w:tab w:val="left" w:pos="9356"/>
        </w:tabs>
        <w:ind w:firstLine="709"/>
        <w:jc w:val="both"/>
        <w:rPr>
          <w:rFonts w:ascii="Times New Roman" w:hAnsi="Times New Roman" w:cs="Times New Roman"/>
          <w:sz w:val="28"/>
          <w:szCs w:val="28"/>
          <w:shd w:val="clear" w:color="auto" w:fill="FFFFFF"/>
          <w:lang w:val="kk-KZ"/>
        </w:rPr>
      </w:pPr>
    </w:p>
    <w:p w14:paraId="1EA9F438" w14:textId="77777777" w:rsidR="00915334" w:rsidRPr="00585FD8" w:rsidRDefault="00915334" w:rsidP="003301BF">
      <w:pPr>
        <w:pStyle w:val="Style14"/>
        <w:widowControl/>
        <w:jc w:val="both"/>
        <w:rPr>
          <w:lang w:val="kk-KZ"/>
        </w:rPr>
      </w:pPr>
    </w:p>
    <w:p w14:paraId="216D0858" w14:textId="6EE5E3F2" w:rsidR="007F5C71" w:rsidRPr="00585FD8" w:rsidRDefault="007F5C71" w:rsidP="008F61A7">
      <w:pPr>
        <w:rPr>
          <w:b/>
          <w:sz w:val="28"/>
          <w:szCs w:val="28"/>
          <w:lang w:val="kk-KZ"/>
        </w:rPr>
      </w:pPr>
    </w:p>
    <w:p w14:paraId="04669BCD" w14:textId="77777777" w:rsidR="007F5C71" w:rsidRPr="00585FD8" w:rsidRDefault="007F5C71" w:rsidP="008F61A7">
      <w:pPr>
        <w:rPr>
          <w:b/>
          <w:sz w:val="28"/>
          <w:szCs w:val="28"/>
          <w:lang w:val="kk-KZ"/>
        </w:rPr>
      </w:pPr>
    </w:p>
    <w:p w14:paraId="7EC39606" w14:textId="77777777" w:rsidR="00C12457" w:rsidRPr="00585FD8" w:rsidRDefault="00C12457" w:rsidP="008F61A7">
      <w:pPr>
        <w:rPr>
          <w:b/>
          <w:sz w:val="28"/>
          <w:szCs w:val="28"/>
          <w:lang w:val="kk-KZ"/>
        </w:rPr>
      </w:pPr>
    </w:p>
    <w:p w14:paraId="6B56450A" w14:textId="77777777" w:rsidR="00407E2D" w:rsidRPr="00585FD8" w:rsidRDefault="00407E2D" w:rsidP="008F61A7">
      <w:pPr>
        <w:rPr>
          <w:b/>
          <w:sz w:val="28"/>
          <w:szCs w:val="28"/>
          <w:lang w:val="kk-KZ"/>
        </w:rPr>
      </w:pPr>
    </w:p>
    <w:p w14:paraId="67A36FCA" w14:textId="77777777" w:rsidR="00407E2D" w:rsidRPr="00D76DB6" w:rsidRDefault="00407E2D" w:rsidP="008F61A7">
      <w:pPr>
        <w:rPr>
          <w:b/>
          <w:color w:val="0D0D0D" w:themeColor="text1" w:themeTint="F2"/>
          <w:sz w:val="28"/>
          <w:szCs w:val="28"/>
          <w:lang w:val="kk-KZ"/>
        </w:rPr>
      </w:pPr>
    </w:p>
    <w:p w14:paraId="04048C73" w14:textId="77777777" w:rsidR="00407E2D" w:rsidRPr="00D76DB6" w:rsidRDefault="00407E2D" w:rsidP="008F61A7">
      <w:pPr>
        <w:rPr>
          <w:b/>
          <w:color w:val="0D0D0D" w:themeColor="text1" w:themeTint="F2"/>
          <w:sz w:val="28"/>
          <w:szCs w:val="28"/>
          <w:lang w:val="kk-KZ"/>
        </w:rPr>
      </w:pPr>
    </w:p>
    <w:p w14:paraId="3D8CD91E" w14:textId="77777777" w:rsidR="00407E2D" w:rsidRPr="00D76DB6" w:rsidRDefault="00407E2D" w:rsidP="008F61A7">
      <w:pPr>
        <w:rPr>
          <w:b/>
          <w:color w:val="0D0D0D" w:themeColor="text1" w:themeTint="F2"/>
          <w:sz w:val="28"/>
          <w:szCs w:val="28"/>
          <w:lang w:val="kk-KZ"/>
        </w:rPr>
      </w:pPr>
    </w:p>
    <w:p w14:paraId="5F72165C" w14:textId="77777777" w:rsidR="00407E2D" w:rsidRPr="00D76DB6" w:rsidRDefault="00407E2D" w:rsidP="008F61A7">
      <w:pPr>
        <w:rPr>
          <w:b/>
          <w:color w:val="0D0D0D" w:themeColor="text1" w:themeTint="F2"/>
          <w:sz w:val="28"/>
          <w:szCs w:val="28"/>
          <w:lang w:val="kk-KZ"/>
        </w:rPr>
      </w:pPr>
    </w:p>
    <w:p w14:paraId="36D0A5AF" w14:textId="77777777" w:rsidR="00407E2D" w:rsidRDefault="00407E2D" w:rsidP="008F61A7">
      <w:pPr>
        <w:rPr>
          <w:b/>
          <w:color w:val="0D0D0D" w:themeColor="text1" w:themeTint="F2"/>
          <w:sz w:val="28"/>
          <w:szCs w:val="28"/>
          <w:lang w:val="kk-KZ"/>
        </w:rPr>
      </w:pPr>
    </w:p>
    <w:p w14:paraId="143728D0" w14:textId="77777777" w:rsidR="008679C0" w:rsidRPr="00D76DB6" w:rsidRDefault="008679C0" w:rsidP="008F61A7">
      <w:pPr>
        <w:rPr>
          <w:b/>
          <w:color w:val="0D0D0D" w:themeColor="text1" w:themeTint="F2"/>
          <w:sz w:val="28"/>
          <w:szCs w:val="28"/>
          <w:lang w:val="kk-KZ"/>
        </w:rPr>
      </w:pPr>
    </w:p>
    <w:p w14:paraId="7D70F161" w14:textId="6D68A48F" w:rsidR="00407E2D" w:rsidRDefault="00407E2D" w:rsidP="008F61A7">
      <w:pPr>
        <w:rPr>
          <w:b/>
          <w:color w:val="0D0D0D" w:themeColor="text1" w:themeTint="F2"/>
          <w:sz w:val="28"/>
          <w:szCs w:val="28"/>
          <w:lang w:val="kk-KZ"/>
        </w:rPr>
      </w:pPr>
    </w:p>
    <w:p w14:paraId="627E06CC" w14:textId="17D79BE6" w:rsidR="008A536D" w:rsidRDefault="008A536D" w:rsidP="008F61A7">
      <w:pPr>
        <w:rPr>
          <w:b/>
          <w:color w:val="0D0D0D" w:themeColor="text1" w:themeTint="F2"/>
          <w:sz w:val="28"/>
          <w:szCs w:val="28"/>
          <w:lang w:val="kk-KZ"/>
        </w:rPr>
      </w:pPr>
    </w:p>
    <w:p w14:paraId="45848D96" w14:textId="093894D4" w:rsidR="008A536D" w:rsidRDefault="008A536D" w:rsidP="008F61A7">
      <w:pPr>
        <w:rPr>
          <w:b/>
          <w:color w:val="0D0D0D" w:themeColor="text1" w:themeTint="F2"/>
          <w:sz w:val="28"/>
          <w:szCs w:val="28"/>
          <w:lang w:val="kk-KZ"/>
        </w:rPr>
      </w:pPr>
    </w:p>
    <w:p w14:paraId="5AB23A9E" w14:textId="027FA2AF" w:rsidR="008A536D" w:rsidRDefault="008A536D" w:rsidP="008F61A7">
      <w:pPr>
        <w:rPr>
          <w:b/>
          <w:color w:val="0D0D0D" w:themeColor="text1" w:themeTint="F2"/>
          <w:sz w:val="28"/>
          <w:szCs w:val="28"/>
          <w:lang w:val="kk-KZ"/>
        </w:rPr>
      </w:pPr>
    </w:p>
    <w:p w14:paraId="7590BA89" w14:textId="4C5104FE" w:rsidR="008A536D" w:rsidRDefault="008A536D" w:rsidP="008F61A7">
      <w:pPr>
        <w:rPr>
          <w:b/>
          <w:color w:val="0D0D0D" w:themeColor="text1" w:themeTint="F2"/>
          <w:sz w:val="28"/>
          <w:szCs w:val="28"/>
          <w:lang w:val="kk-KZ"/>
        </w:rPr>
      </w:pPr>
    </w:p>
    <w:p w14:paraId="5B397257" w14:textId="45E46D4A" w:rsidR="008A536D" w:rsidRDefault="008A536D" w:rsidP="008F61A7">
      <w:pPr>
        <w:rPr>
          <w:b/>
          <w:color w:val="0D0D0D" w:themeColor="text1" w:themeTint="F2"/>
          <w:sz w:val="28"/>
          <w:szCs w:val="28"/>
          <w:lang w:val="kk-KZ"/>
        </w:rPr>
      </w:pPr>
    </w:p>
    <w:p w14:paraId="6741891F" w14:textId="583650EA" w:rsidR="008A536D" w:rsidRDefault="008A536D" w:rsidP="008F61A7">
      <w:pPr>
        <w:rPr>
          <w:b/>
          <w:color w:val="0D0D0D" w:themeColor="text1" w:themeTint="F2"/>
          <w:sz w:val="28"/>
          <w:szCs w:val="28"/>
          <w:lang w:val="kk-KZ"/>
        </w:rPr>
      </w:pPr>
    </w:p>
    <w:p w14:paraId="36CAF501" w14:textId="2325F298" w:rsidR="008A536D" w:rsidRDefault="008A536D" w:rsidP="008F61A7">
      <w:pPr>
        <w:rPr>
          <w:b/>
          <w:color w:val="0D0D0D" w:themeColor="text1" w:themeTint="F2"/>
          <w:sz w:val="28"/>
          <w:szCs w:val="28"/>
          <w:lang w:val="kk-KZ"/>
        </w:rPr>
      </w:pPr>
    </w:p>
    <w:p w14:paraId="01D872C9" w14:textId="67B83A05" w:rsidR="008A536D" w:rsidRDefault="008A536D" w:rsidP="008F61A7">
      <w:pPr>
        <w:rPr>
          <w:b/>
          <w:color w:val="0D0D0D" w:themeColor="text1" w:themeTint="F2"/>
          <w:sz w:val="28"/>
          <w:szCs w:val="28"/>
          <w:lang w:val="kk-KZ"/>
        </w:rPr>
      </w:pPr>
    </w:p>
    <w:p w14:paraId="2196CA15" w14:textId="30D34033" w:rsidR="008A536D" w:rsidRDefault="008A536D" w:rsidP="008F61A7">
      <w:pPr>
        <w:rPr>
          <w:b/>
          <w:color w:val="0D0D0D" w:themeColor="text1" w:themeTint="F2"/>
          <w:sz w:val="28"/>
          <w:szCs w:val="28"/>
          <w:lang w:val="kk-KZ"/>
        </w:rPr>
      </w:pPr>
    </w:p>
    <w:p w14:paraId="3352C3B0" w14:textId="092A04A4" w:rsidR="008A536D" w:rsidRDefault="008A536D" w:rsidP="008F61A7">
      <w:pPr>
        <w:rPr>
          <w:b/>
          <w:color w:val="0D0D0D" w:themeColor="text1" w:themeTint="F2"/>
          <w:sz w:val="28"/>
          <w:szCs w:val="28"/>
          <w:lang w:val="kk-KZ"/>
        </w:rPr>
      </w:pPr>
    </w:p>
    <w:p w14:paraId="2C00C8EB" w14:textId="3528A1D5" w:rsidR="008A536D" w:rsidRDefault="008A536D" w:rsidP="008F61A7">
      <w:pPr>
        <w:rPr>
          <w:b/>
          <w:color w:val="0D0D0D" w:themeColor="text1" w:themeTint="F2"/>
          <w:sz w:val="28"/>
          <w:szCs w:val="28"/>
          <w:lang w:val="kk-KZ"/>
        </w:rPr>
      </w:pPr>
    </w:p>
    <w:p w14:paraId="72D546A3" w14:textId="7B03C862" w:rsidR="008A536D" w:rsidRDefault="008A536D" w:rsidP="008F61A7">
      <w:pPr>
        <w:rPr>
          <w:b/>
          <w:color w:val="0D0D0D" w:themeColor="text1" w:themeTint="F2"/>
          <w:sz w:val="28"/>
          <w:szCs w:val="28"/>
          <w:lang w:val="kk-KZ"/>
        </w:rPr>
      </w:pPr>
    </w:p>
    <w:p w14:paraId="5B2B4A77" w14:textId="26D4A29B" w:rsidR="008A536D" w:rsidRDefault="008A536D" w:rsidP="008F61A7">
      <w:pPr>
        <w:rPr>
          <w:b/>
          <w:color w:val="0D0D0D" w:themeColor="text1" w:themeTint="F2"/>
          <w:sz w:val="28"/>
          <w:szCs w:val="28"/>
          <w:lang w:val="kk-KZ"/>
        </w:rPr>
      </w:pPr>
    </w:p>
    <w:p w14:paraId="466ED2F3" w14:textId="77777777" w:rsidR="008A536D" w:rsidRDefault="008A536D" w:rsidP="008F61A7">
      <w:pPr>
        <w:rPr>
          <w:b/>
          <w:color w:val="0D0D0D" w:themeColor="text1" w:themeTint="F2"/>
          <w:sz w:val="28"/>
          <w:szCs w:val="28"/>
          <w:lang w:val="kk-KZ"/>
        </w:rPr>
      </w:pPr>
    </w:p>
    <w:p w14:paraId="59446395" w14:textId="77777777" w:rsidR="009D025A" w:rsidRPr="00D76DB6" w:rsidRDefault="009D025A" w:rsidP="008F61A7">
      <w:pPr>
        <w:rPr>
          <w:b/>
          <w:color w:val="0D0D0D" w:themeColor="text1" w:themeTint="F2"/>
          <w:sz w:val="28"/>
          <w:szCs w:val="28"/>
          <w:lang w:val="kk-KZ"/>
        </w:rPr>
      </w:pPr>
    </w:p>
    <w:p w14:paraId="305F4E0E" w14:textId="77777777" w:rsidR="00271460" w:rsidRPr="00D76DB6" w:rsidRDefault="00271460" w:rsidP="00350441">
      <w:pPr>
        <w:rPr>
          <w:b/>
          <w:color w:val="0D0D0D" w:themeColor="text1" w:themeTint="F2"/>
          <w:sz w:val="28"/>
          <w:szCs w:val="28"/>
          <w:lang w:val="kk-KZ"/>
        </w:rPr>
      </w:pPr>
    </w:p>
    <w:p w14:paraId="53423BE3" w14:textId="7FACF402" w:rsidR="00F72D51" w:rsidRPr="00D76DB6" w:rsidRDefault="000D064D" w:rsidP="00275FF3">
      <w:pPr>
        <w:jc w:val="center"/>
        <w:rPr>
          <w:b/>
          <w:color w:val="0D0D0D" w:themeColor="text1" w:themeTint="F2"/>
          <w:sz w:val="28"/>
          <w:szCs w:val="28"/>
          <w:lang w:val="kk-KZ"/>
        </w:rPr>
      </w:pPr>
      <w:r w:rsidRPr="00D76DB6">
        <w:rPr>
          <w:b/>
          <w:color w:val="0D0D0D" w:themeColor="text1" w:themeTint="F2"/>
          <w:sz w:val="28"/>
          <w:szCs w:val="28"/>
          <w:lang w:val="kk-KZ"/>
        </w:rPr>
        <w:lastRenderedPageBreak/>
        <w:t>ПАЙДАЛАНЫЛҒАН ӘДЕБИЕТТЕР ТІЗІМІ</w:t>
      </w:r>
    </w:p>
    <w:p w14:paraId="2F005446" w14:textId="77777777" w:rsidR="00F72D51" w:rsidRPr="00D76DB6" w:rsidRDefault="00F72D51" w:rsidP="00F72D51">
      <w:pPr>
        <w:shd w:val="clear" w:color="auto" w:fill="FFFFFF" w:themeFill="background1"/>
        <w:jc w:val="both"/>
        <w:rPr>
          <w:color w:val="0D0D0D" w:themeColor="text1" w:themeTint="F2"/>
          <w:sz w:val="28"/>
          <w:szCs w:val="28"/>
          <w:lang w:val="kk-KZ"/>
        </w:rPr>
      </w:pPr>
    </w:p>
    <w:p w14:paraId="3AADCEFB" w14:textId="42C33347" w:rsidR="00F72D51" w:rsidRPr="009D025A" w:rsidRDefault="00407E2D" w:rsidP="000D064D">
      <w:pPr>
        <w:shd w:val="clear" w:color="auto" w:fill="FFFFFF"/>
        <w:tabs>
          <w:tab w:val="left" w:pos="0"/>
        </w:tabs>
        <w:ind w:firstLine="709"/>
        <w:jc w:val="both"/>
        <w:rPr>
          <w:rStyle w:val="FontStyle18"/>
          <w:sz w:val="28"/>
          <w:szCs w:val="28"/>
          <w:lang w:val="kk-KZ"/>
        </w:rPr>
      </w:pPr>
      <w:r w:rsidRPr="00D76DB6">
        <w:rPr>
          <w:bCs/>
          <w:color w:val="0D0D0D" w:themeColor="text1" w:themeTint="F2"/>
          <w:sz w:val="28"/>
          <w:szCs w:val="28"/>
          <w:shd w:val="clear" w:color="auto" w:fill="FFFFFF" w:themeFill="background1"/>
          <w:lang w:val="kk-KZ"/>
        </w:rPr>
        <w:t xml:space="preserve">1 </w:t>
      </w:r>
      <w:r w:rsidR="00C66238">
        <w:rPr>
          <w:bCs/>
          <w:color w:val="0D0D0D" w:themeColor="text1" w:themeTint="F2"/>
          <w:sz w:val="28"/>
          <w:szCs w:val="28"/>
          <w:shd w:val="clear" w:color="auto" w:fill="FFFFFF" w:themeFill="background1"/>
          <w:lang w:val="kk-KZ"/>
        </w:rPr>
        <w:t xml:space="preserve">Елбасы </w:t>
      </w:r>
      <w:r w:rsidR="00F72D51" w:rsidRPr="00D76DB6">
        <w:rPr>
          <w:bCs/>
          <w:color w:val="0D0D0D" w:themeColor="text1" w:themeTint="F2"/>
          <w:sz w:val="28"/>
          <w:szCs w:val="28"/>
          <w:shd w:val="clear" w:color="auto" w:fill="FFFFFF" w:themeFill="background1"/>
          <w:lang w:val="kk-KZ"/>
        </w:rPr>
        <w:t>Н.</w:t>
      </w:r>
      <w:r w:rsidR="000D064D" w:rsidRPr="00D76DB6">
        <w:rPr>
          <w:bCs/>
          <w:color w:val="0D0D0D" w:themeColor="text1" w:themeTint="F2"/>
          <w:sz w:val="28"/>
          <w:szCs w:val="28"/>
          <w:shd w:val="clear" w:color="auto" w:fill="FFFFFF" w:themeFill="background1"/>
          <w:lang w:val="kk-KZ"/>
        </w:rPr>
        <w:t xml:space="preserve"> </w:t>
      </w:r>
      <w:r w:rsidR="00F72D51" w:rsidRPr="00D76DB6">
        <w:rPr>
          <w:bCs/>
          <w:color w:val="0D0D0D" w:themeColor="text1" w:themeTint="F2"/>
          <w:sz w:val="28"/>
          <w:szCs w:val="28"/>
          <w:shd w:val="clear" w:color="auto" w:fill="FFFFFF" w:themeFill="background1"/>
          <w:lang w:val="kk-KZ"/>
        </w:rPr>
        <w:t>Назарбаевтың Қазақстан халқына жолдауы:</w:t>
      </w:r>
      <w:r w:rsidR="00F72D51" w:rsidRPr="00D76DB6">
        <w:rPr>
          <w:rStyle w:val="FontStyle18"/>
          <w:rFonts w:eastAsia="Calibri"/>
          <w:noProof/>
          <w:color w:val="0D0D0D" w:themeColor="text1" w:themeTint="F2"/>
          <w:sz w:val="28"/>
          <w:szCs w:val="28"/>
          <w:lang w:val="kk-KZ"/>
        </w:rPr>
        <w:t xml:space="preserve"> Қазақстан жаңа жаһандық нақты ахуалда: өсім, реформалар, даму </w:t>
      </w:r>
      <w:r w:rsidR="001B5114">
        <w:rPr>
          <w:rStyle w:val="FontStyle18"/>
          <w:rFonts w:eastAsia="Calibri"/>
          <w:noProof/>
          <w:color w:val="0D0D0D" w:themeColor="text1" w:themeTint="F2"/>
          <w:sz w:val="28"/>
          <w:szCs w:val="28"/>
          <w:lang w:val="kk-KZ"/>
        </w:rPr>
        <w:t xml:space="preserve">// </w:t>
      </w:r>
      <w:hyperlink r:id="rId70" w:history="1">
        <w:r w:rsidR="00F51F5A" w:rsidRPr="009D025A">
          <w:rPr>
            <w:rStyle w:val="a8"/>
            <w:rFonts w:eastAsia="Calibri"/>
            <w:noProof/>
            <w:color w:val="auto"/>
            <w:sz w:val="28"/>
            <w:szCs w:val="28"/>
            <w:u w:val="none"/>
            <w:lang w:val="kk-KZ"/>
          </w:rPr>
          <w:t>http://adilet.zan.kz/kaz/docs/K1500002015/history</w:t>
        </w:r>
      </w:hyperlink>
      <w:r w:rsidR="001C6A7F" w:rsidRPr="009D025A">
        <w:rPr>
          <w:rStyle w:val="FontStyle18"/>
          <w:rFonts w:eastAsia="Calibri"/>
          <w:noProof/>
          <w:sz w:val="28"/>
          <w:szCs w:val="28"/>
          <w:lang w:val="kk-KZ"/>
        </w:rPr>
        <w:t>.</w:t>
      </w:r>
      <w:r w:rsidR="00F51F5A" w:rsidRPr="009D025A">
        <w:rPr>
          <w:rStyle w:val="FontStyle18"/>
          <w:rFonts w:eastAsia="Calibri"/>
          <w:noProof/>
          <w:sz w:val="28"/>
          <w:szCs w:val="28"/>
          <w:lang w:val="kk-KZ"/>
        </w:rPr>
        <w:t xml:space="preserve"> </w:t>
      </w:r>
      <w:r w:rsidR="001D0356" w:rsidRPr="009D025A">
        <w:rPr>
          <w:rStyle w:val="FontStyle18"/>
          <w:rFonts w:eastAsia="Calibri"/>
          <w:noProof/>
          <w:sz w:val="28"/>
          <w:szCs w:val="28"/>
          <w:lang w:val="kk-KZ"/>
        </w:rPr>
        <w:t>16.01.2017</w:t>
      </w:r>
      <w:r w:rsidR="001C6A7F" w:rsidRPr="009D025A">
        <w:rPr>
          <w:rStyle w:val="FontStyle18"/>
          <w:rFonts w:eastAsia="Calibri"/>
          <w:noProof/>
          <w:sz w:val="28"/>
          <w:szCs w:val="28"/>
          <w:lang w:val="kk-KZ"/>
        </w:rPr>
        <w:t>.</w:t>
      </w:r>
    </w:p>
    <w:p w14:paraId="6D5A50DE" w14:textId="1525EBE1" w:rsidR="000916A1" w:rsidRPr="009D025A" w:rsidRDefault="00407E2D" w:rsidP="000916A1">
      <w:pPr>
        <w:shd w:val="clear" w:color="auto" w:fill="FFFFFF"/>
        <w:tabs>
          <w:tab w:val="left" w:pos="0"/>
        </w:tabs>
        <w:ind w:firstLine="709"/>
        <w:jc w:val="both"/>
        <w:rPr>
          <w:rStyle w:val="FontStyle18"/>
          <w:sz w:val="28"/>
          <w:szCs w:val="28"/>
          <w:lang w:val="kk-KZ"/>
        </w:rPr>
      </w:pPr>
      <w:r w:rsidRPr="009D025A">
        <w:rPr>
          <w:bCs/>
          <w:sz w:val="28"/>
          <w:szCs w:val="28"/>
          <w:shd w:val="clear" w:color="auto" w:fill="FFFFFF" w:themeFill="background1"/>
          <w:lang w:val="kk-KZ"/>
        </w:rPr>
        <w:t xml:space="preserve">2 </w:t>
      </w:r>
      <w:r w:rsidR="00C66238">
        <w:rPr>
          <w:bCs/>
          <w:sz w:val="28"/>
          <w:szCs w:val="28"/>
          <w:shd w:val="clear" w:color="auto" w:fill="FFFFFF" w:themeFill="background1"/>
          <w:lang w:val="kk-KZ"/>
        </w:rPr>
        <w:t xml:space="preserve">Елбасы </w:t>
      </w:r>
      <w:r w:rsidR="00F72D51" w:rsidRPr="009D025A">
        <w:rPr>
          <w:bCs/>
          <w:sz w:val="28"/>
          <w:szCs w:val="28"/>
          <w:shd w:val="clear" w:color="auto" w:fill="FFFFFF" w:themeFill="background1"/>
          <w:lang w:val="kk-KZ"/>
        </w:rPr>
        <w:t>Н.</w:t>
      </w:r>
      <w:r w:rsidR="009D025A" w:rsidRPr="009D025A">
        <w:rPr>
          <w:bCs/>
          <w:sz w:val="28"/>
          <w:szCs w:val="28"/>
          <w:shd w:val="clear" w:color="auto" w:fill="FFFFFF" w:themeFill="background1"/>
          <w:lang w:val="kk-KZ"/>
        </w:rPr>
        <w:t xml:space="preserve"> </w:t>
      </w:r>
      <w:r w:rsidR="00F72D51" w:rsidRPr="009D025A">
        <w:rPr>
          <w:bCs/>
          <w:sz w:val="28"/>
          <w:szCs w:val="28"/>
          <w:shd w:val="clear" w:color="auto" w:fill="FFFFFF" w:themeFill="background1"/>
          <w:lang w:val="kk-KZ"/>
        </w:rPr>
        <w:t>Назарбаевтың Қазақстан халқына жолдауы:</w:t>
      </w:r>
      <w:r w:rsidR="00F72D51" w:rsidRPr="009D025A">
        <w:rPr>
          <w:rStyle w:val="FontStyle18"/>
          <w:rFonts w:eastAsia="Calibri"/>
          <w:noProof/>
          <w:sz w:val="28"/>
          <w:szCs w:val="28"/>
          <w:lang w:val="kk-KZ"/>
        </w:rPr>
        <w:t xml:space="preserve"> </w:t>
      </w:r>
      <w:r w:rsidR="00F72D51" w:rsidRPr="009D025A">
        <w:rPr>
          <w:rStyle w:val="af5"/>
          <w:rFonts w:eastAsiaTheme="majorEastAsia"/>
          <w:b w:val="0"/>
          <w:sz w:val="28"/>
          <w:szCs w:val="28"/>
          <w:shd w:val="clear" w:color="auto" w:fill="FFFFFF" w:themeFill="background1"/>
          <w:lang w:val="kk-KZ"/>
        </w:rPr>
        <w:t>Қазақстанның үшінші жаңғыруы:</w:t>
      </w:r>
      <w:r w:rsidR="00F72D51" w:rsidRPr="009D025A">
        <w:rPr>
          <w:rStyle w:val="af5"/>
          <w:b w:val="0"/>
          <w:sz w:val="28"/>
          <w:szCs w:val="28"/>
          <w:shd w:val="clear" w:color="auto" w:fill="FFFFFF" w:themeFill="background1"/>
          <w:lang w:val="kk-KZ"/>
        </w:rPr>
        <w:t xml:space="preserve"> жаһандық бәсекеге қабілеттілік</w:t>
      </w:r>
      <w:r w:rsidR="009D025A" w:rsidRPr="009D025A">
        <w:rPr>
          <w:sz w:val="28"/>
          <w:szCs w:val="28"/>
          <w:shd w:val="clear" w:color="auto" w:fill="FFFFFF" w:themeFill="background1"/>
          <w:lang w:val="kk-KZ"/>
        </w:rPr>
        <w:t xml:space="preserve"> </w:t>
      </w:r>
      <w:r w:rsidR="001B5114" w:rsidRPr="009D025A">
        <w:rPr>
          <w:rStyle w:val="FontStyle18"/>
          <w:rFonts w:eastAsia="Calibri"/>
          <w:noProof/>
          <w:sz w:val="28"/>
          <w:szCs w:val="28"/>
          <w:lang w:val="kk-KZ"/>
        </w:rPr>
        <w:t xml:space="preserve">// </w:t>
      </w:r>
      <w:r w:rsidR="000916A1" w:rsidRPr="009D025A">
        <w:rPr>
          <w:rStyle w:val="FontStyle18"/>
          <w:rFonts w:eastAsia="Calibri"/>
          <w:noProof/>
          <w:sz w:val="28"/>
          <w:szCs w:val="28"/>
          <w:lang w:val="kk-KZ"/>
        </w:rPr>
        <w:t xml:space="preserve"> </w:t>
      </w:r>
      <w:hyperlink r:id="rId71" w:history="1">
        <w:r w:rsidR="000916A1" w:rsidRPr="009D025A">
          <w:rPr>
            <w:rStyle w:val="a8"/>
            <w:rFonts w:eastAsia="Calibri"/>
            <w:noProof/>
            <w:color w:val="auto"/>
            <w:sz w:val="28"/>
            <w:szCs w:val="28"/>
            <w:u w:val="none"/>
            <w:lang w:val="kk-KZ"/>
          </w:rPr>
          <w:t>https://adilet.zan.kz/kaz/docs/K1700002017/history</w:t>
        </w:r>
      </w:hyperlink>
      <w:r w:rsidR="001C6A7F" w:rsidRPr="009D025A">
        <w:rPr>
          <w:rStyle w:val="FontStyle18"/>
          <w:rFonts w:eastAsia="Calibri"/>
          <w:noProof/>
          <w:sz w:val="28"/>
          <w:szCs w:val="28"/>
          <w:lang w:val="kk-KZ"/>
        </w:rPr>
        <w:t xml:space="preserve">. </w:t>
      </w:r>
      <w:r w:rsidR="000916A1" w:rsidRPr="009D025A">
        <w:rPr>
          <w:rStyle w:val="FontStyle18"/>
          <w:rFonts w:eastAsia="Calibri"/>
          <w:noProof/>
          <w:sz w:val="28"/>
          <w:szCs w:val="28"/>
          <w:lang w:val="kk-KZ"/>
        </w:rPr>
        <w:t>12.02.2018</w:t>
      </w:r>
      <w:r w:rsidR="00533EB7" w:rsidRPr="009D025A">
        <w:rPr>
          <w:rStyle w:val="FontStyle18"/>
          <w:rFonts w:eastAsia="Calibri"/>
          <w:noProof/>
          <w:sz w:val="28"/>
          <w:szCs w:val="28"/>
          <w:lang w:val="kk-KZ"/>
        </w:rPr>
        <w:t>.</w:t>
      </w:r>
    </w:p>
    <w:p w14:paraId="2377B745" w14:textId="694F71E2" w:rsidR="000916A1" w:rsidRPr="00D76DB6" w:rsidRDefault="00407E2D" w:rsidP="000916A1">
      <w:pPr>
        <w:shd w:val="clear" w:color="auto" w:fill="FFFFFF"/>
        <w:tabs>
          <w:tab w:val="left" w:pos="0"/>
        </w:tabs>
        <w:ind w:firstLine="709"/>
        <w:jc w:val="both"/>
        <w:rPr>
          <w:rStyle w:val="FontStyle18"/>
          <w:color w:val="0D0D0D" w:themeColor="text1" w:themeTint="F2"/>
          <w:sz w:val="28"/>
          <w:szCs w:val="28"/>
          <w:lang w:val="kk-KZ"/>
        </w:rPr>
      </w:pPr>
      <w:r w:rsidRPr="009D025A">
        <w:rPr>
          <w:sz w:val="28"/>
          <w:szCs w:val="28"/>
          <w:lang w:val="kk-KZ"/>
        </w:rPr>
        <w:t xml:space="preserve">3 </w:t>
      </w:r>
      <w:r w:rsidR="00F72D51" w:rsidRPr="009D025A">
        <w:rPr>
          <w:sz w:val="28"/>
          <w:szCs w:val="28"/>
          <w:lang w:val="kk-KZ"/>
        </w:rPr>
        <w:t>«Қазақстан-2050»</w:t>
      </w:r>
      <w:r w:rsidR="00912948">
        <w:rPr>
          <w:sz w:val="28"/>
          <w:szCs w:val="28"/>
          <w:lang w:val="kk-KZ"/>
        </w:rPr>
        <w:t>:</w:t>
      </w:r>
      <w:r w:rsidR="00F72D51" w:rsidRPr="009D025A">
        <w:rPr>
          <w:sz w:val="28"/>
          <w:szCs w:val="28"/>
          <w:lang w:val="kk-KZ"/>
        </w:rPr>
        <w:t xml:space="preserve"> Стратегиясы қалыптасқан мемлекеттің жаңа саяси </w:t>
      </w:r>
      <w:r w:rsidR="00F72D51" w:rsidRPr="00D76DB6">
        <w:rPr>
          <w:color w:val="0D0D0D" w:themeColor="text1" w:themeTint="F2"/>
          <w:sz w:val="28"/>
          <w:szCs w:val="28"/>
          <w:lang w:val="kk-KZ"/>
        </w:rPr>
        <w:t>бағыты</w:t>
      </w:r>
      <w:r w:rsidR="000D064D" w:rsidRPr="00D76DB6">
        <w:rPr>
          <w:color w:val="0D0D0D" w:themeColor="text1" w:themeTint="F2"/>
          <w:sz w:val="28"/>
          <w:szCs w:val="28"/>
          <w:lang w:val="kk-KZ"/>
        </w:rPr>
        <w:t xml:space="preserve"> //</w:t>
      </w:r>
      <w:r w:rsidR="00F72D51" w:rsidRPr="00D76DB6">
        <w:rPr>
          <w:color w:val="0D0D0D" w:themeColor="text1" w:themeTint="F2"/>
          <w:sz w:val="28"/>
          <w:szCs w:val="28"/>
          <w:lang w:val="kk-KZ"/>
        </w:rPr>
        <w:t xml:space="preserve"> </w:t>
      </w:r>
      <w:r w:rsidR="009D025A" w:rsidRPr="009D025A">
        <w:rPr>
          <w:color w:val="0D0D0D" w:themeColor="text1" w:themeTint="F2"/>
          <w:sz w:val="28"/>
          <w:szCs w:val="28"/>
          <w:lang w:val="kk-KZ"/>
        </w:rPr>
        <w:t>http://adilet.zan.kz/kaz/docs/K1200002050</w:t>
      </w:r>
      <w:r w:rsidR="009D025A">
        <w:rPr>
          <w:color w:val="0D0D0D" w:themeColor="text1" w:themeTint="F2"/>
          <w:sz w:val="28"/>
          <w:szCs w:val="28"/>
          <w:lang w:val="kk-KZ"/>
        </w:rPr>
        <w:t>.</w:t>
      </w:r>
      <w:r w:rsidR="009D025A" w:rsidRPr="009D025A">
        <w:rPr>
          <w:rStyle w:val="FontStyle18"/>
          <w:rFonts w:eastAsia="Calibri"/>
          <w:color w:val="0D0D0D" w:themeColor="text1" w:themeTint="F2"/>
          <w:sz w:val="28"/>
          <w:szCs w:val="28"/>
          <w:lang w:val="kk-KZ"/>
        </w:rPr>
        <w:t xml:space="preserve"> </w:t>
      </w:r>
      <w:r w:rsidR="000916A1" w:rsidRPr="00533EB7">
        <w:rPr>
          <w:rStyle w:val="FontStyle18"/>
          <w:rFonts w:eastAsia="Calibri"/>
          <w:noProof/>
          <w:sz w:val="28"/>
          <w:szCs w:val="28"/>
          <w:lang w:val="kk-KZ"/>
        </w:rPr>
        <w:t>12.03.2018</w:t>
      </w:r>
      <w:r w:rsidR="001C6A7F" w:rsidRPr="00533EB7">
        <w:rPr>
          <w:rStyle w:val="FontStyle18"/>
          <w:rFonts w:eastAsia="Calibri"/>
          <w:noProof/>
          <w:sz w:val="28"/>
          <w:szCs w:val="28"/>
          <w:lang w:val="kk-KZ"/>
        </w:rPr>
        <w:t>.</w:t>
      </w:r>
    </w:p>
    <w:p w14:paraId="291D3804" w14:textId="6DC01823" w:rsidR="000916A1" w:rsidRPr="00D76DB6" w:rsidRDefault="00407E2D" w:rsidP="000916A1">
      <w:pPr>
        <w:shd w:val="clear" w:color="auto" w:fill="FFFFFF"/>
        <w:tabs>
          <w:tab w:val="left" w:pos="0"/>
        </w:tabs>
        <w:ind w:firstLine="709"/>
        <w:jc w:val="both"/>
        <w:rPr>
          <w:rStyle w:val="FontStyle18"/>
          <w:color w:val="0D0D0D" w:themeColor="text1" w:themeTint="F2"/>
          <w:sz w:val="28"/>
          <w:szCs w:val="28"/>
          <w:lang w:val="kk-KZ"/>
        </w:rPr>
      </w:pPr>
      <w:r w:rsidRPr="00D76DB6">
        <w:rPr>
          <w:bCs/>
          <w:color w:val="0D0D0D" w:themeColor="text1" w:themeTint="F2"/>
          <w:kern w:val="36"/>
          <w:sz w:val="28"/>
          <w:szCs w:val="28"/>
          <w:lang w:val="kk-KZ"/>
        </w:rPr>
        <w:t xml:space="preserve">4 </w:t>
      </w:r>
      <w:r w:rsidR="00F72D51" w:rsidRPr="00D76DB6">
        <w:rPr>
          <w:bCs/>
          <w:color w:val="0D0D0D" w:themeColor="text1" w:themeTint="F2"/>
          <w:kern w:val="36"/>
          <w:sz w:val="28"/>
          <w:szCs w:val="28"/>
          <w:lang w:val="kk-KZ"/>
        </w:rPr>
        <w:t xml:space="preserve">Үздік отыздыққа апарар «100 нақты қадам </w:t>
      </w:r>
      <w:r w:rsidR="000D064D" w:rsidRPr="00D76DB6">
        <w:rPr>
          <w:bCs/>
          <w:color w:val="0D0D0D" w:themeColor="text1" w:themeTint="F2"/>
          <w:kern w:val="36"/>
          <w:sz w:val="28"/>
          <w:szCs w:val="28"/>
          <w:lang w:val="kk-KZ"/>
        </w:rPr>
        <w:t xml:space="preserve">// </w:t>
      </w:r>
      <w:hyperlink r:id="rId72" w:history="1">
        <w:r w:rsidR="00F72D51" w:rsidRPr="00D76DB6">
          <w:rPr>
            <w:rStyle w:val="a8"/>
            <w:bCs/>
            <w:color w:val="0D0D0D" w:themeColor="text1" w:themeTint="F2"/>
            <w:kern w:val="36"/>
            <w:sz w:val="28"/>
            <w:szCs w:val="28"/>
            <w:u w:val="none"/>
            <w:lang w:val="kk-KZ"/>
          </w:rPr>
          <w:t>https://el.kz/kz/news/archive/</w:t>
        </w:r>
      </w:hyperlink>
      <w:r w:rsidR="000D064D" w:rsidRPr="00D76DB6">
        <w:rPr>
          <w:rStyle w:val="a8"/>
          <w:bCs/>
          <w:color w:val="0D0D0D" w:themeColor="text1" w:themeTint="F2"/>
          <w:kern w:val="36"/>
          <w:sz w:val="28"/>
          <w:szCs w:val="28"/>
          <w:u w:val="none"/>
          <w:lang w:val="kk-KZ"/>
        </w:rPr>
        <w:t xml:space="preserve">. </w:t>
      </w:r>
      <w:r w:rsidR="000916A1" w:rsidRPr="00533EB7">
        <w:rPr>
          <w:rStyle w:val="FontStyle18"/>
          <w:rFonts w:eastAsia="Calibri"/>
          <w:noProof/>
          <w:sz w:val="28"/>
          <w:szCs w:val="28"/>
          <w:lang w:val="kk-KZ"/>
        </w:rPr>
        <w:t>09.04.2018</w:t>
      </w:r>
      <w:r w:rsidR="001C6A7F" w:rsidRPr="00533EB7">
        <w:rPr>
          <w:rStyle w:val="FontStyle18"/>
          <w:rFonts w:eastAsia="Calibri"/>
          <w:noProof/>
          <w:sz w:val="28"/>
          <w:szCs w:val="28"/>
          <w:lang w:val="kk-KZ"/>
        </w:rPr>
        <w:t>.</w:t>
      </w:r>
    </w:p>
    <w:p w14:paraId="3F931C84" w14:textId="07E37156"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5 </w:t>
      </w:r>
      <w:r w:rsidR="00F72D51" w:rsidRPr="00D76DB6">
        <w:rPr>
          <w:color w:val="0D0D0D" w:themeColor="text1" w:themeTint="F2"/>
          <w:sz w:val="28"/>
          <w:szCs w:val="28"/>
          <w:lang w:val="kk-KZ"/>
        </w:rPr>
        <w:t xml:space="preserve">Сейтқасымов </w:t>
      </w:r>
      <w:r w:rsidR="001B5114" w:rsidRPr="00D76DB6">
        <w:rPr>
          <w:color w:val="0D0D0D" w:themeColor="text1" w:themeTint="F2"/>
          <w:sz w:val="28"/>
          <w:szCs w:val="28"/>
          <w:lang w:val="kk-KZ"/>
        </w:rPr>
        <w:t xml:space="preserve">Ғ.С. </w:t>
      </w:r>
      <w:r w:rsidR="00F72D51" w:rsidRPr="00D76DB6">
        <w:rPr>
          <w:color w:val="0D0D0D" w:themeColor="text1" w:themeTint="F2"/>
          <w:sz w:val="28"/>
          <w:szCs w:val="28"/>
          <w:lang w:val="kk-KZ"/>
        </w:rPr>
        <w:t xml:space="preserve">Банк ісі: </w:t>
      </w:r>
      <w:r w:rsidR="001B5114" w:rsidRPr="00D76DB6">
        <w:rPr>
          <w:color w:val="0D0D0D" w:themeColor="text1" w:themeTint="F2"/>
          <w:sz w:val="28"/>
          <w:szCs w:val="28"/>
          <w:lang w:val="kk-KZ"/>
        </w:rPr>
        <w:t>о</w:t>
      </w:r>
      <w:r w:rsidR="00F72D51" w:rsidRPr="00D76DB6">
        <w:rPr>
          <w:color w:val="0D0D0D" w:themeColor="text1" w:themeTint="F2"/>
          <w:sz w:val="28"/>
          <w:szCs w:val="28"/>
          <w:lang w:val="kk-KZ"/>
        </w:rPr>
        <w:t>қулық</w:t>
      </w:r>
      <w:r w:rsidR="001B5114">
        <w:rPr>
          <w:color w:val="0D0D0D" w:themeColor="text1" w:themeTint="F2"/>
          <w:sz w:val="28"/>
          <w:szCs w:val="28"/>
          <w:lang w:val="kk-KZ"/>
        </w:rPr>
        <w:t xml:space="preserve">. – Бас. </w:t>
      </w:r>
      <w:r w:rsidR="00F72D51" w:rsidRPr="00D76DB6">
        <w:rPr>
          <w:color w:val="0D0D0D" w:themeColor="text1" w:themeTint="F2"/>
          <w:sz w:val="28"/>
          <w:szCs w:val="28"/>
          <w:lang w:val="kk-KZ"/>
        </w:rPr>
        <w:t>3-</w:t>
      </w:r>
      <w:r w:rsidR="001B5114">
        <w:rPr>
          <w:color w:val="0D0D0D" w:themeColor="text1" w:themeTint="F2"/>
          <w:sz w:val="28"/>
          <w:szCs w:val="28"/>
          <w:lang w:val="kk-KZ"/>
        </w:rPr>
        <w:t>ші</w:t>
      </w:r>
      <w:r w:rsidR="00F72D51" w:rsidRPr="00D76DB6">
        <w:rPr>
          <w:color w:val="0D0D0D" w:themeColor="text1" w:themeTint="F2"/>
          <w:sz w:val="28"/>
          <w:szCs w:val="28"/>
          <w:lang w:val="kk-KZ"/>
        </w:rPr>
        <w:t>, толық</w:t>
      </w:r>
      <w:r w:rsidR="001B5114">
        <w:rPr>
          <w:color w:val="0D0D0D" w:themeColor="text1" w:themeTint="F2"/>
          <w:sz w:val="28"/>
          <w:szCs w:val="28"/>
          <w:lang w:val="kk-KZ"/>
        </w:rPr>
        <w:t>.</w:t>
      </w:r>
      <w:r w:rsidR="00F72D51" w:rsidRPr="00D76DB6">
        <w:rPr>
          <w:color w:val="0D0D0D" w:themeColor="text1" w:themeTint="F2"/>
          <w:sz w:val="28"/>
          <w:szCs w:val="28"/>
          <w:lang w:val="kk-KZ"/>
        </w:rPr>
        <w:t xml:space="preserve"> және қайта өзгер. – Астана: ҚазЭҚХСУ БПО, 2017.</w:t>
      </w:r>
      <w:r w:rsidR="001B5114">
        <w:rPr>
          <w:color w:val="0D0D0D" w:themeColor="text1" w:themeTint="F2"/>
          <w:sz w:val="28"/>
          <w:szCs w:val="28"/>
          <w:lang w:val="kk-KZ"/>
        </w:rPr>
        <w:t xml:space="preserve"> </w:t>
      </w:r>
      <w:r w:rsidR="00912948">
        <w:rPr>
          <w:color w:val="0D0D0D" w:themeColor="text1" w:themeTint="F2"/>
          <w:sz w:val="28"/>
          <w:szCs w:val="28"/>
          <w:lang w:val="kk-KZ"/>
        </w:rPr>
        <w:t>–</w:t>
      </w:r>
      <w:r w:rsidR="00F72D51" w:rsidRPr="00D76DB6">
        <w:rPr>
          <w:color w:val="0D0D0D" w:themeColor="text1" w:themeTint="F2"/>
          <w:sz w:val="28"/>
          <w:szCs w:val="28"/>
          <w:lang w:val="kk-KZ"/>
        </w:rPr>
        <w:t xml:space="preserve"> 528 б.</w:t>
      </w:r>
    </w:p>
    <w:p w14:paraId="09B9C33B" w14:textId="0E1DFA5D" w:rsidR="00492914"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6 </w:t>
      </w:r>
      <w:r w:rsidR="00F72D51" w:rsidRPr="00D76DB6">
        <w:rPr>
          <w:color w:val="0D0D0D" w:themeColor="text1" w:themeTint="F2"/>
          <w:sz w:val="28"/>
          <w:szCs w:val="28"/>
          <w:shd w:val="clear" w:color="auto" w:fill="FFFFFF"/>
          <w:lang w:val="kk-KZ"/>
        </w:rPr>
        <w:t>Искакова З.Д. Финансово</w:t>
      </w:r>
      <w:r w:rsidR="00F72D51" w:rsidRPr="00D76DB6">
        <w:rPr>
          <w:color w:val="0D0D0D" w:themeColor="text1" w:themeTint="F2"/>
          <w:sz w:val="28"/>
          <w:szCs w:val="28"/>
          <w:shd w:val="clear" w:color="auto" w:fill="FFFFFF"/>
        </w:rPr>
        <w:t>-</w:t>
      </w:r>
      <w:r w:rsidR="00F72D51" w:rsidRPr="00D76DB6">
        <w:rPr>
          <w:color w:val="0D0D0D" w:themeColor="text1" w:themeTint="F2"/>
          <w:sz w:val="28"/>
          <w:szCs w:val="28"/>
          <w:shd w:val="clear" w:color="auto" w:fill="FFFFFF"/>
          <w:lang w:val="kk-KZ"/>
        </w:rPr>
        <w:t xml:space="preserve">кредитная система Казахстана в условиях рыночной экономики. </w:t>
      </w:r>
      <w:r w:rsidR="00912948">
        <w:rPr>
          <w:color w:val="0D0D0D" w:themeColor="text1" w:themeTint="F2"/>
          <w:sz w:val="28"/>
          <w:szCs w:val="28"/>
          <w:shd w:val="clear" w:color="auto" w:fill="FFFFFF"/>
          <w:lang w:val="kk-KZ"/>
        </w:rPr>
        <w:t>–</w:t>
      </w:r>
      <w:r w:rsidR="001B5114">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Алматы: Конпьютерно</w:t>
      </w:r>
      <w:r w:rsidR="00F72D51" w:rsidRPr="00D76DB6">
        <w:rPr>
          <w:color w:val="0D0D0D" w:themeColor="text1" w:themeTint="F2"/>
          <w:sz w:val="28"/>
          <w:szCs w:val="28"/>
          <w:shd w:val="clear" w:color="auto" w:fill="FFFFFF"/>
        </w:rPr>
        <w:t>-</w:t>
      </w:r>
      <w:r w:rsidR="00F72D51" w:rsidRPr="00D76DB6">
        <w:rPr>
          <w:color w:val="0D0D0D" w:themeColor="text1" w:themeTint="F2"/>
          <w:sz w:val="28"/>
          <w:szCs w:val="28"/>
          <w:shd w:val="clear" w:color="auto" w:fill="FFFFFF"/>
          <w:lang w:val="kk-KZ"/>
        </w:rPr>
        <w:t xml:space="preserve">издательский центр Института философии и политологии МОН РК, </w:t>
      </w:r>
      <w:r w:rsidR="00F72D51" w:rsidRPr="00D76DB6">
        <w:rPr>
          <w:color w:val="0D0D0D" w:themeColor="text1" w:themeTint="F2"/>
          <w:sz w:val="28"/>
          <w:szCs w:val="28"/>
          <w:shd w:val="clear" w:color="auto" w:fill="FFFFFF"/>
        </w:rPr>
        <w:t>2004.</w:t>
      </w:r>
      <w:r w:rsidR="001B5114">
        <w:rPr>
          <w:color w:val="0D0D0D" w:themeColor="text1" w:themeTint="F2"/>
          <w:sz w:val="28"/>
          <w:szCs w:val="28"/>
          <w:shd w:val="clear" w:color="auto" w:fill="FFFFFF"/>
          <w:lang w:val="kk-KZ"/>
        </w:rPr>
        <w:t xml:space="preserve"> </w:t>
      </w:r>
      <w:r w:rsidR="00912948">
        <w:rPr>
          <w:color w:val="0D0D0D" w:themeColor="text1" w:themeTint="F2"/>
          <w:sz w:val="28"/>
          <w:szCs w:val="28"/>
          <w:shd w:val="clear" w:color="auto" w:fill="FFFFFF"/>
        </w:rPr>
        <w:t>–</w:t>
      </w:r>
      <w:r w:rsidR="00F72D51" w:rsidRPr="00D76DB6">
        <w:rPr>
          <w:color w:val="0D0D0D" w:themeColor="text1" w:themeTint="F2"/>
          <w:sz w:val="28"/>
          <w:szCs w:val="28"/>
          <w:shd w:val="clear" w:color="auto" w:fill="FFFFFF"/>
        </w:rPr>
        <w:t xml:space="preserve"> 237 с.</w:t>
      </w:r>
    </w:p>
    <w:p w14:paraId="368368A7" w14:textId="59ADF5AC" w:rsidR="00492914"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7 </w:t>
      </w:r>
      <w:r w:rsidR="00492914" w:rsidRPr="00D76DB6">
        <w:rPr>
          <w:color w:val="0D0D0D" w:themeColor="text1" w:themeTint="F2"/>
          <w:sz w:val="28"/>
          <w:szCs w:val="28"/>
          <w:lang w:val="kk-KZ"/>
        </w:rPr>
        <w:t>Парусимова Н.И., Садвокасова К.Ж. Денежно-кредитное регулирование</w:t>
      </w:r>
      <w:r w:rsidR="00492914" w:rsidRPr="00D76DB6">
        <w:rPr>
          <w:color w:val="0D0D0D" w:themeColor="text1" w:themeTint="F2"/>
          <w:sz w:val="28"/>
          <w:szCs w:val="28"/>
          <w:shd w:val="clear" w:color="auto" w:fill="FFFFFF"/>
          <w:lang w:val="kk-KZ"/>
        </w:rPr>
        <w:t xml:space="preserve">: </w:t>
      </w:r>
      <w:r w:rsidR="00492914" w:rsidRPr="00D76DB6">
        <w:rPr>
          <w:color w:val="0D0D0D" w:themeColor="text1" w:themeTint="F2"/>
          <w:sz w:val="28"/>
          <w:szCs w:val="28"/>
          <w:lang w:val="kk-KZ"/>
        </w:rPr>
        <w:t>учеб.</w:t>
      </w:r>
      <w:r w:rsidR="00912948">
        <w:rPr>
          <w:color w:val="0D0D0D" w:themeColor="text1" w:themeTint="F2"/>
          <w:sz w:val="28"/>
          <w:szCs w:val="28"/>
          <w:lang w:val="kk-KZ"/>
        </w:rPr>
        <w:t xml:space="preserve"> </w:t>
      </w:r>
      <w:r w:rsidR="00492914" w:rsidRPr="00D76DB6">
        <w:rPr>
          <w:color w:val="0D0D0D" w:themeColor="text1" w:themeTint="F2"/>
          <w:sz w:val="28"/>
          <w:szCs w:val="28"/>
          <w:lang w:val="kk-KZ"/>
        </w:rPr>
        <w:t>пос</w:t>
      </w:r>
      <w:r w:rsidR="001B5114">
        <w:rPr>
          <w:color w:val="0D0D0D" w:themeColor="text1" w:themeTint="F2"/>
          <w:sz w:val="28"/>
          <w:szCs w:val="28"/>
          <w:lang w:val="kk-KZ"/>
        </w:rPr>
        <w:t>.</w:t>
      </w:r>
      <w:r w:rsidR="00492914" w:rsidRPr="00D76DB6">
        <w:rPr>
          <w:color w:val="0D0D0D" w:themeColor="text1" w:themeTint="F2"/>
          <w:sz w:val="28"/>
          <w:szCs w:val="28"/>
          <w:lang w:val="kk-KZ"/>
        </w:rPr>
        <w:t xml:space="preserve"> </w:t>
      </w:r>
      <w:r w:rsidR="00912948">
        <w:rPr>
          <w:color w:val="0D0D0D" w:themeColor="text1" w:themeTint="F2"/>
          <w:sz w:val="28"/>
          <w:szCs w:val="28"/>
        </w:rPr>
        <w:t>–</w:t>
      </w:r>
      <w:r w:rsidR="00492914" w:rsidRPr="00D76DB6">
        <w:rPr>
          <w:color w:val="0D0D0D" w:themeColor="text1" w:themeTint="F2"/>
          <w:sz w:val="28"/>
          <w:szCs w:val="28"/>
        </w:rPr>
        <w:t xml:space="preserve"> </w:t>
      </w:r>
      <w:r w:rsidR="00492914" w:rsidRPr="00D76DB6">
        <w:rPr>
          <w:color w:val="0D0D0D" w:themeColor="text1" w:themeTint="F2"/>
          <w:sz w:val="28"/>
          <w:szCs w:val="28"/>
          <w:shd w:val="clear" w:color="auto" w:fill="FFFFFF"/>
          <w:lang w:val="kk-KZ"/>
        </w:rPr>
        <w:t xml:space="preserve">Оренбург: ОГУ, 2016. </w:t>
      </w:r>
      <w:r w:rsidR="00912948">
        <w:rPr>
          <w:color w:val="0D0D0D" w:themeColor="text1" w:themeTint="F2"/>
          <w:sz w:val="28"/>
          <w:szCs w:val="28"/>
          <w:shd w:val="clear" w:color="auto" w:fill="FFFFFF"/>
          <w:lang w:val="kk-KZ"/>
        </w:rPr>
        <w:t>–</w:t>
      </w:r>
      <w:r w:rsidR="00492914" w:rsidRPr="00D76DB6">
        <w:rPr>
          <w:color w:val="0D0D0D" w:themeColor="text1" w:themeTint="F2"/>
          <w:sz w:val="28"/>
          <w:szCs w:val="28"/>
          <w:shd w:val="clear" w:color="auto" w:fill="FFFFFF"/>
          <w:lang w:val="kk-KZ"/>
        </w:rPr>
        <w:t xml:space="preserve"> 183 с.</w:t>
      </w:r>
    </w:p>
    <w:p w14:paraId="6A52ADAD" w14:textId="59237E9F"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8</w:t>
      </w:r>
      <w:r w:rsidR="00F72D51" w:rsidRPr="00D76DB6">
        <w:rPr>
          <w:color w:val="0D0D0D" w:themeColor="text1" w:themeTint="F2"/>
          <w:sz w:val="28"/>
          <w:szCs w:val="28"/>
          <w:lang w:val="kk-KZ"/>
        </w:rPr>
        <w:t xml:space="preserve"> Ютиш В.М., Таджияков Б.Ш., Назаров В.В.</w:t>
      </w:r>
      <w:r w:rsidR="001B5114">
        <w:rPr>
          <w:color w:val="0D0D0D" w:themeColor="text1" w:themeTint="F2"/>
          <w:sz w:val="28"/>
          <w:szCs w:val="28"/>
          <w:lang w:val="kk-KZ"/>
        </w:rPr>
        <w:t xml:space="preserve"> </w:t>
      </w:r>
      <w:r w:rsidR="00F72D51" w:rsidRPr="00D76DB6">
        <w:rPr>
          <w:color w:val="0D0D0D" w:themeColor="text1" w:themeTint="F2"/>
          <w:sz w:val="28"/>
          <w:szCs w:val="28"/>
          <w:lang w:val="kk-KZ"/>
        </w:rPr>
        <w:t xml:space="preserve">Банки Казахстана на рубеже веков: </w:t>
      </w:r>
      <w:r w:rsidR="001B5114" w:rsidRPr="00D76DB6">
        <w:rPr>
          <w:color w:val="0D0D0D" w:themeColor="text1" w:themeTint="F2"/>
          <w:sz w:val="28"/>
          <w:szCs w:val="28"/>
          <w:lang w:val="kk-KZ"/>
        </w:rPr>
        <w:t>м</w:t>
      </w:r>
      <w:r w:rsidR="00F72D51" w:rsidRPr="00D76DB6">
        <w:rPr>
          <w:color w:val="0D0D0D" w:themeColor="text1" w:themeTint="F2"/>
          <w:sz w:val="28"/>
          <w:szCs w:val="28"/>
          <w:lang w:val="kk-KZ"/>
        </w:rPr>
        <w:t xml:space="preserve">онография. </w:t>
      </w:r>
      <w:r w:rsidR="00912948">
        <w:rPr>
          <w:color w:val="0D0D0D" w:themeColor="text1" w:themeTint="F2"/>
          <w:sz w:val="28"/>
          <w:szCs w:val="28"/>
          <w:lang w:val="kk-KZ"/>
        </w:rPr>
        <w:t>–</w:t>
      </w:r>
      <w:r w:rsidR="00F72D51" w:rsidRPr="00D76DB6">
        <w:rPr>
          <w:color w:val="0D0D0D" w:themeColor="text1" w:themeTint="F2"/>
          <w:sz w:val="28"/>
          <w:szCs w:val="28"/>
          <w:lang w:val="kk-KZ"/>
        </w:rPr>
        <w:t xml:space="preserve"> Алматы, 2007. </w:t>
      </w:r>
      <w:r w:rsidR="001B5114">
        <w:rPr>
          <w:color w:val="0D0D0D" w:themeColor="text1" w:themeTint="F2"/>
          <w:sz w:val="28"/>
          <w:szCs w:val="28"/>
          <w:lang w:val="kk-KZ"/>
        </w:rPr>
        <w:t>–</w:t>
      </w:r>
      <w:r w:rsidR="00F72D51" w:rsidRPr="00D76DB6">
        <w:rPr>
          <w:color w:val="0D0D0D" w:themeColor="text1" w:themeTint="F2"/>
          <w:sz w:val="28"/>
          <w:szCs w:val="28"/>
          <w:lang w:val="kk-KZ"/>
        </w:rPr>
        <w:t xml:space="preserve"> 832</w:t>
      </w:r>
      <w:r w:rsidR="001B5114">
        <w:rPr>
          <w:color w:val="0D0D0D" w:themeColor="text1" w:themeTint="F2"/>
          <w:sz w:val="28"/>
          <w:szCs w:val="28"/>
          <w:lang w:val="kk-KZ"/>
        </w:rPr>
        <w:t xml:space="preserve"> </w:t>
      </w:r>
      <w:r w:rsidR="00F72D51" w:rsidRPr="00D76DB6">
        <w:rPr>
          <w:color w:val="0D0D0D" w:themeColor="text1" w:themeTint="F2"/>
          <w:sz w:val="28"/>
          <w:szCs w:val="28"/>
          <w:lang w:val="kk-KZ"/>
        </w:rPr>
        <w:t>с.</w:t>
      </w:r>
    </w:p>
    <w:p w14:paraId="2D30FD51" w14:textId="76A896F1" w:rsidR="000916A1" w:rsidRPr="00D76DB6" w:rsidRDefault="00407E2D" w:rsidP="000916A1">
      <w:pPr>
        <w:shd w:val="clear" w:color="auto" w:fill="FFFFFF"/>
        <w:tabs>
          <w:tab w:val="left" w:pos="0"/>
        </w:tabs>
        <w:ind w:firstLine="709"/>
        <w:jc w:val="both"/>
        <w:rPr>
          <w:rStyle w:val="FontStyle18"/>
          <w:color w:val="0D0D0D" w:themeColor="text1" w:themeTint="F2"/>
          <w:sz w:val="28"/>
          <w:szCs w:val="28"/>
          <w:lang w:val="kk-KZ"/>
        </w:rPr>
      </w:pPr>
      <w:r w:rsidRPr="00D76DB6">
        <w:rPr>
          <w:color w:val="0D0D0D" w:themeColor="text1" w:themeTint="F2"/>
          <w:sz w:val="28"/>
          <w:szCs w:val="28"/>
          <w:lang w:val="kk-KZ"/>
        </w:rPr>
        <w:t xml:space="preserve">9 </w:t>
      </w:r>
      <w:r w:rsidR="001B5114" w:rsidRPr="00D76DB6">
        <w:rPr>
          <w:color w:val="0D0D0D" w:themeColor="text1" w:themeTint="F2"/>
          <w:sz w:val="28"/>
          <w:szCs w:val="28"/>
          <w:lang w:val="kk-KZ"/>
        </w:rPr>
        <w:t>Қазақстан Республикасы Президентiнiң Жарлығы</w:t>
      </w:r>
      <w:r w:rsidR="001B5114">
        <w:rPr>
          <w:color w:val="0D0D0D" w:themeColor="text1" w:themeTint="F2"/>
          <w:sz w:val="28"/>
          <w:szCs w:val="28"/>
          <w:lang w:val="kk-KZ"/>
        </w:rPr>
        <w:t>.</w:t>
      </w:r>
      <w:r w:rsidR="001B5114" w:rsidRPr="00D76DB6">
        <w:rPr>
          <w:color w:val="0D0D0D" w:themeColor="text1" w:themeTint="F2"/>
          <w:sz w:val="28"/>
          <w:szCs w:val="28"/>
          <w:lang w:val="kk-KZ"/>
        </w:rPr>
        <w:t xml:space="preserve"> </w:t>
      </w:r>
      <w:r w:rsidR="00F72D51" w:rsidRPr="00D76DB6">
        <w:rPr>
          <w:color w:val="0D0D0D" w:themeColor="text1" w:themeTint="F2"/>
          <w:sz w:val="28"/>
          <w:szCs w:val="28"/>
          <w:lang w:val="kk-KZ"/>
        </w:rPr>
        <w:t>Қазақстан Республикасындағы банктер және банк қызметi туралы</w:t>
      </w:r>
      <w:r w:rsidR="001B5114">
        <w:rPr>
          <w:color w:val="0D0D0D" w:themeColor="text1" w:themeTint="F2"/>
          <w:sz w:val="28"/>
          <w:szCs w:val="28"/>
          <w:lang w:val="kk-KZ"/>
        </w:rPr>
        <w:t xml:space="preserve">: </w:t>
      </w:r>
      <w:r w:rsidR="00F72D51" w:rsidRPr="00D76DB6">
        <w:rPr>
          <w:color w:val="0D0D0D" w:themeColor="text1" w:themeTint="F2"/>
          <w:sz w:val="28"/>
          <w:szCs w:val="28"/>
          <w:lang w:val="kk-KZ"/>
        </w:rPr>
        <w:t>1995 жыл</w:t>
      </w:r>
      <w:r w:rsidR="001B5114">
        <w:rPr>
          <w:color w:val="0D0D0D" w:themeColor="text1" w:themeTint="F2"/>
          <w:sz w:val="28"/>
          <w:szCs w:val="28"/>
          <w:lang w:val="kk-KZ"/>
        </w:rPr>
        <w:t>д</w:t>
      </w:r>
      <w:r w:rsidR="00F72D51" w:rsidRPr="00D76DB6">
        <w:rPr>
          <w:color w:val="0D0D0D" w:themeColor="text1" w:themeTint="F2"/>
          <w:sz w:val="28"/>
          <w:szCs w:val="28"/>
          <w:lang w:val="kk-KZ"/>
        </w:rPr>
        <w:t>ы</w:t>
      </w:r>
      <w:r w:rsidR="001B5114">
        <w:rPr>
          <w:color w:val="0D0D0D" w:themeColor="text1" w:themeTint="F2"/>
          <w:sz w:val="28"/>
          <w:szCs w:val="28"/>
          <w:lang w:val="kk-KZ"/>
        </w:rPr>
        <w:t>ң</w:t>
      </w:r>
      <w:r w:rsidR="00F72D51" w:rsidRPr="00D76DB6">
        <w:rPr>
          <w:color w:val="0D0D0D" w:themeColor="text1" w:themeTint="F2"/>
          <w:sz w:val="28"/>
          <w:szCs w:val="28"/>
          <w:lang w:val="kk-KZ"/>
        </w:rPr>
        <w:t xml:space="preserve"> 31 тамызда</w:t>
      </w:r>
      <w:r w:rsidR="001B5114">
        <w:rPr>
          <w:color w:val="0D0D0D" w:themeColor="text1" w:themeTint="F2"/>
          <w:sz w:val="28"/>
          <w:szCs w:val="28"/>
          <w:lang w:val="kk-KZ"/>
        </w:rPr>
        <w:t>,</w:t>
      </w:r>
      <w:r w:rsidR="00F72D51" w:rsidRPr="00D76DB6">
        <w:rPr>
          <w:color w:val="0D0D0D" w:themeColor="text1" w:themeTint="F2"/>
          <w:sz w:val="28"/>
          <w:szCs w:val="28"/>
          <w:lang w:val="kk-KZ"/>
        </w:rPr>
        <w:t xml:space="preserve"> </w:t>
      </w:r>
      <w:r w:rsidR="001B5114">
        <w:rPr>
          <w:color w:val="0D0D0D" w:themeColor="text1" w:themeTint="F2"/>
          <w:sz w:val="28"/>
          <w:szCs w:val="28"/>
          <w:lang w:val="kk-KZ"/>
        </w:rPr>
        <w:t>№</w:t>
      </w:r>
      <w:r w:rsidR="00F72D51" w:rsidRPr="00D76DB6">
        <w:rPr>
          <w:color w:val="0D0D0D" w:themeColor="text1" w:themeTint="F2"/>
          <w:sz w:val="28"/>
          <w:szCs w:val="28"/>
          <w:lang w:val="kk-KZ"/>
        </w:rPr>
        <w:t xml:space="preserve">2444 </w:t>
      </w:r>
      <w:r w:rsidR="00912948">
        <w:rPr>
          <w:color w:val="0D0D0D" w:themeColor="text1" w:themeTint="F2"/>
          <w:sz w:val="28"/>
          <w:szCs w:val="28"/>
          <w:lang w:val="kk-KZ"/>
        </w:rPr>
        <w:t>бекітілген</w:t>
      </w:r>
      <w:r w:rsidR="00912948" w:rsidRPr="00D76DB6">
        <w:rPr>
          <w:color w:val="0D0D0D" w:themeColor="text1" w:themeTint="F2"/>
          <w:sz w:val="28"/>
          <w:szCs w:val="28"/>
          <w:lang w:val="kk-KZ"/>
        </w:rPr>
        <w:t xml:space="preserve"> </w:t>
      </w:r>
      <w:r w:rsidR="00964D16" w:rsidRPr="00D76DB6">
        <w:rPr>
          <w:color w:val="0D0D0D" w:themeColor="text1" w:themeTint="F2"/>
          <w:sz w:val="28"/>
          <w:szCs w:val="28"/>
          <w:lang w:val="kk-KZ"/>
        </w:rPr>
        <w:t>(</w:t>
      </w:r>
      <w:r w:rsidR="00964D16" w:rsidRPr="00D76DB6">
        <w:rPr>
          <w:rStyle w:val="note"/>
          <w:rFonts w:eastAsiaTheme="majorEastAsia"/>
          <w:color w:val="0D0D0D" w:themeColor="text1" w:themeTint="F2"/>
          <w:sz w:val="28"/>
          <w:szCs w:val="28"/>
          <w:bdr w:val="none" w:sz="0" w:space="0" w:color="auto" w:frame="1"/>
          <w:shd w:val="clear" w:color="auto" w:fill="FFFFFF"/>
          <w:lang w:val="kk-KZ"/>
        </w:rPr>
        <w:t>ҚР 03.07.2019</w:t>
      </w:r>
      <w:r w:rsidR="001B5114">
        <w:rPr>
          <w:rStyle w:val="note"/>
          <w:rFonts w:eastAsiaTheme="majorEastAsia"/>
          <w:color w:val="0D0D0D" w:themeColor="text1" w:themeTint="F2"/>
          <w:sz w:val="28"/>
          <w:szCs w:val="28"/>
          <w:bdr w:val="none" w:sz="0" w:space="0" w:color="auto" w:frame="1"/>
          <w:shd w:val="clear" w:color="auto" w:fill="FFFFFF"/>
          <w:lang w:val="kk-KZ"/>
        </w:rPr>
        <w:t xml:space="preserve"> ж., </w:t>
      </w:r>
      <w:hyperlink r:id="rId73" w:anchor="z554" w:history="1">
        <w:r w:rsidR="00964D16" w:rsidRPr="00D76DB6">
          <w:rPr>
            <w:rStyle w:val="a8"/>
            <w:color w:val="0D0D0D" w:themeColor="text1" w:themeTint="F2"/>
            <w:sz w:val="28"/>
            <w:szCs w:val="28"/>
            <w:u w:val="none"/>
            <w:shd w:val="clear" w:color="auto" w:fill="FFFFFF"/>
            <w:lang w:val="kk-KZ"/>
          </w:rPr>
          <w:t>№262-VI</w:t>
        </w:r>
      </w:hyperlink>
      <w:r w:rsidR="001B5114">
        <w:rPr>
          <w:rStyle w:val="a8"/>
          <w:color w:val="0D0D0D" w:themeColor="text1" w:themeTint="F2"/>
          <w:sz w:val="28"/>
          <w:szCs w:val="28"/>
          <w:u w:val="none"/>
          <w:shd w:val="clear" w:color="auto" w:fill="FFFFFF"/>
          <w:lang w:val="kk-KZ"/>
        </w:rPr>
        <w:t xml:space="preserve"> </w:t>
      </w:r>
      <w:r w:rsidR="00964D16" w:rsidRPr="00D76DB6">
        <w:rPr>
          <w:rStyle w:val="note"/>
          <w:rFonts w:eastAsiaTheme="majorEastAsia"/>
          <w:color w:val="0D0D0D" w:themeColor="text1" w:themeTint="F2"/>
          <w:sz w:val="28"/>
          <w:szCs w:val="28"/>
          <w:bdr w:val="none" w:sz="0" w:space="0" w:color="auto" w:frame="1"/>
          <w:shd w:val="clear" w:color="auto" w:fill="FFFFFF"/>
          <w:lang w:val="kk-KZ"/>
        </w:rPr>
        <w:t>Заңымен</w:t>
      </w:r>
      <w:r w:rsidR="001B5114">
        <w:rPr>
          <w:rStyle w:val="note"/>
          <w:rFonts w:eastAsiaTheme="majorEastAsia"/>
          <w:color w:val="0D0D0D" w:themeColor="text1" w:themeTint="F2"/>
          <w:sz w:val="28"/>
          <w:szCs w:val="28"/>
          <w:bdr w:val="none" w:sz="0" w:space="0" w:color="auto" w:frame="1"/>
          <w:shd w:val="clear" w:color="auto" w:fill="FFFFFF"/>
          <w:lang w:val="kk-KZ"/>
        </w:rPr>
        <w:t xml:space="preserve"> </w:t>
      </w:r>
      <w:r w:rsidR="00964D16" w:rsidRPr="00D76DB6">
        <w:rPr>
          <w:rStyle w:val="note"/>
          <w:rFonts w:eastAsiaTheme="majorEastAsia"/>
          <w:color w:val="0D0D0D" w:themeColor="text1" w:themeTint="F2"/>
          <w:sz w:val="28"/>
          <w:szCs w:val="28"/>
          <w:bdr w:val="none" w:sz="0" w:space="0" w:color="auto" w:frame="1"/>
          <w:shd w:val="clear" w:color="auto" w:fill="FFFFFF"/>
          <w:lang w:val="kk-KZ"/>
        </w:rPr>
        <w:t>өзгер</w:t>
      </w:r>
      <w:r w:rsidR="001B5114">
        <w:rPr>
          <w:rStyle w:val="note"/>
          <w:rFonts w:eastAsiaTheme="majorEastAsia"/>
          <w:color w:val="0D0D0D" w:themeColor="text1" w:themeTint="F2"/>
          <w:sz w:val="28"/>
          <w:szCs w:val="28"/>
          <w:bdr w:val="none" w:sz="0" w:space="0" w:color="auto" w:frame="1"/>
          <w:shd w:val="clear" w:color="auto" w:fill="FFFFFF"/>
          <w:lang w:val="kk-KZ"/>
        </w:rPr>
        <w:t>.</w:t>
      </w:r>
      <w:r w:rsidR="00964D16" w:rsidRPr="00D76DB6">
        <w:rPr>
          <w:rStyle w:val="note"/>
          <w:rFonts w:eastAsiaTheme="majorEastAsia"/>
          <w:color w:val="0D0D0D" w:themeColor="text1" w:themeTint="F2"/>
          <w:sz w:val="28"/>
          <w:szCs w:val="28"/>
          <w:bdr w:val="none" w:sz="0" w:space="0" w:color="auto" w:frame="1"/>
          <w:shd w:val="clear" w:color="auto" w:fill="FFFFFF"/>
          <w:lang w:val="kk-KZ"/>
        </w:rPr>
        <w:t xml:space="preserve"> мен толық</w:t>
      </w:r>
      <w:r w:rsidR="001B5114">
        <w:rPr>
          <w:rStyle w:val="note"/>
          <w:rFonts w:eastAsiaTheme="majorEastAsia"/>
          <w:color w:val="0D0D0D" w:themeColor="text1" w:themeTint="F2"/>
          <w:sz w:val="28"/>
          <w:szCs w:val="28"/>
          <w:bdr w:val="none" w:sz="0" w:space="0" w:color="auto" w:frame="1"/>
          <w:shd w:val="clear" w:color="auto" w:fill="FFFFFF"/>
          <w:lang w:val="kk-KZ"/>
        </w:rPr>
        <w:t>.</w:t>
      </w:r>
      <w:r w:rsidR="00964D16" w:rsidRPr="00D76DB6">
        <w:rPr>
          <w:rStyle w:val="note"/>
          <w:rFonts w:eastAsiaTheme="majorEastAsia"/>
          <w:color w:val="0D0D0D" w:themeColor="text1" w:themeTint="F2"/>
          <w:sz w:val="28"/>
          <w:szCs w:val="28"/>
          <w:bdr w:val="none" w:sz="0" w:space="0" w:color="auto" w:frame="1"/>
          <w:shd w:val="clear" w:color="auto" w:fill="FFFFFF"/>
          <w:lang w:val="kk-KZ"/>
        </w:rPr>
        <w:t xml:space="preserve"> енгізілген</w:t>
      </w:r>
      <w:r w:rsidR="00964D16" w:rsidRPr="00D76DB6">
        <w:rPr>
          <w:color w:val="0D0D0D" w:themeColor="text1" w:themeTint="F2"/>
          <w:sz w:val="28"/>
          <w:szCs w:val="28"/>
          <w:lang w:val="kk-KZ"/>
        </w:rPr>
        <w:t>)</w:t>
      </w:r>
      <w:r w:rsidR="001B5114">
        <w:rPr>
          <w:color w:val="0D0D0D" w:themeColor="text1" w:themeTint="F2"/>
          <w:sz w:val="28"/>
          <w:szCs w:val="28"/>
          <w:lang w:val="kk-KZ"/>
        </w:rPr>
        <w:t xml:space="preserve"> </w:t>
      </w:r>
      <w:r w:rsidR="001B5114">
        <w:rPr>
          <w:rStyle w:val="FontStyle18"/>
          <w:rFonts w:eastAsia="Calibri"/>
          <w:noProof/>
          <w:color w:val="0D0D0D" w:themeColor="text1" w:themeTint="F2"/>
          <w:sz w:val="28"/>
          <w:szCs w:val="28"/>
          <w:lang w:val="kk-KZ"/>
        </w:rPr>
        <w:t>//</w:t>
      </w:r>
      <w:r w:rsidR="000916A1" w:rsidRPr="000916A1">
        <w:rPr>
          <w:lang w:val="kk-KZ"/>
        </w:rPr>
        <w:t xml:space="preserve"> </w:t>
      </w:r>
      <w:hyperlink r:id="rId74" w:history="1">
        <w:r w:rsidR="001C6A7F" w:rsidRPr="00912948">
          <w:rPr>
            <w:rStyle w:val="a8"/>
            <w:rFonts w:eastAsia="Calibri"/>
            <w:noProof/>
            <w:color w:val="auto"/>
            <w:sz w:val="28"/>
            <w:szCs w:val="28"/>
            <w:u w:val="none"/>
            <w:lang w:val="kk-KZ"/>
          </w:rPr>
          <w:t>https://adilet.zan.kz/kaz/docs/Z950002444</w:t>
        </w:r>
      </w:hyperlink>
      <w:r w:rsidR="001C6A7F" w:rsidRPr="00912948">
        <w:rPr>
          <w:rStyle w:val="FontStyle18"/>
          <w:rFonts w:eastAsia="Calibri"/>
          <w:noProof/>
          <w:sz w:val="28"/>
          <w:szCs w:val="28"/>
          <w:lang w:val="kk-KZ"/>
        </w:rPr>
        <w:t>.</w:t>
      </w:r>
      <w:r w:rsidR="001C6A7F">
        <w:rPr>
          <w:rStyle w:val="FontStyle18"/>
          <w:rFonts w:eastAsia="Calibri"/>
          <w:noProof/>
          <w:color w:val="0D0D0D" w:themeColor="text1" w:themeTint="F2"/>
          <w:sz w:val="28"/>
          <w:szCs w:val="28"/>
          <w:lang w:val="kk-KZ"/>
        </w:rPr>
        <w:t xml:space="preserve"> </w:t>
      </w:r>
      <w:r w:rsidR="000916A1" w:rsidRPr="00533EB7">
        <w:rPr>
          <w:rStyle w:val="FontStyle18"/>
          <w:rFonts w:eastAsia="Calibri"/>
          <w:noProof/>
          <w:sz w:val="28"/>
          <w:szCs w:val="28"/>
          <w:lang w:val="kk-KZ"/>
        </w:rPr>
        <w:t>02.12.2019</w:t>
      </w:r>
      <w:r w:rsidR="00533EB7" w:rsidRPr="00533EB7">
        <w:rPr>
          <w:rStyle w:val="FontStyle18"/>
          <w:rFonts w:eastAsia="Calibri"/>
          <w:noProof/>
          <w:sz w:val="28"/>
          <w:szCs w:val="28"/>
          <w:lang w:val="kk-KZ"/>
        </w:rPr>
        <w:t>.</w:t>
      </w:r>
    </w:p>
    <w:p w14:paraId="55C97DFE" w14:textId="0F98DDCB" w:rsidR="001376AF" w:rsidRDefault="00407E2D" w:rsidP="001376AF">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10 </w:t>
      </w:r>
      <w:r w:rsidR="00F72D51" w:rsidRPr="00D76DB6">
        <w:rPr>
          <w:color w:val="0D0D0D" w:themeColor="text1" w:themeTint="F2"/>
          <w:sz w:val="28"/>
          <w:szCs w:val="28"/>
          <w:lang w:val="kk-KZ"/>
        </w:rPr>
        <w:t xml:space="preserve">Сейтқасымов </w:t>
      </w:r>
      <w:r w:rsidR="001B5114" w:rsidRPr="00D76DB6">
        <w:rPr>
          <w:color w:val="0D0D0D" w:themeColor="text1" w:themeTint="F2"/>
          <w:sz w:val="28"/>
          <w:szCs w:val="28"/>
          <w:lang w:val="kk-KZ"/>
        </w:rPr>
        <w:t xml:space="preserve">Ғ.С. </w:t>
      </w:r>
      <w:r w:rsidR="00F72D51" w:rsidRPr="00D76DB6">
        <w:rPr>
          <w:color w:val="0D0D0D" w:themeColor="text1" w:themeTint="F2"/>
          <w:sz w:val="28"/>
          <w:szCs w:val="28"/>
          <w:lang w:val="kk-KZ"/>
        </w:rPr>
        <w:t>Ақша, несие, банктер</w:t>
      </w:r>
      <w:r w:rsidR="001B5114">
        <w:rPr>
          <w:color w:val="0D0D0D" w:themeColor="text1" w:themeTint="F2"/>
          <w:sz w:val="28"/>
          <w:szCs w:val="28"/>
          <w:lang w:val="kk-KZ"/>
        </w:rPr>
        <w:t>:</w:t>
      </w:r>
      <w:r w:rsidR="00F72D51" w:rsidRPr="00D76DB6">
        <w:rPr>
          <w:color w:val="0D0D0D" w:themeColor="text1" w:themeTint="F2"/>
          <w:sz w:val="28"/>
          <w:szCs w:val="28"/>
          <w:lang w:val="kk-KZ"/>
        </w:rPr>
        <w:t xml:space="preserve"> </w:t>
      </w:r>
      <w:r w:rsidR="001B5114" w:rsidRPr="00D76DB6">
        <w:rPr>
          <w:color w:val="0D0D0D" w:themeColor="text1" w:themeTint="F2"/>
          <w:sz w:val="28"/>
          <w:szCs w:val="28"/>
          <w:lang w:val="kk-KZ"/>
        </w:rPr>
        <w:t>о</w:t>
      </w:r>
      <w:r w:rsidR="00F72D51" w:rsidRPr="00D76DB6">
        <w:rPr>
          <w:color w:val="0D0D0D" w:themeColor="text1" w:themeTint="F2"/>
          <w:sz w:val="28"/>
          <w:szCs w:val="28"/>
          <w:lang w:val="kk-KZ"/>
        </w:rPr>
        <w:t>қулық</w:t>
      </w:r>
      <w:r w:rsidR="001B5114">
        <w:rPr>
          <w:color w:val="0D0D0D" w:themeColor="text1" w:themeTint="F2"/>
          <w:sz w:val="28"/>
          <w:szCs w:val="28"/>
          <w:lang w:val="kk-KZ"/>
        </w:rPr>
        <w:t xml:space="preserve">. </w:t>
      </w:r>
      <w:r w:rsidR="00912948">
        <w:rPr>
          <w:color w:val="0D0D0D" w:themeColor="text1" w:themeTint="F2"/>
          <w:sz w:val="28"/>
          <w:szCs w:val="28"/>
          <w:lang w:val="kk-KZ"/>
        </w:rPr>
        <w:t>–</w:t>
      </w:r>
      <w:r w:rsidR="001B5114">
        <w:rPr>
          <w:color w:val="0D0D0D" w:themeColor="text1" w:themeTint="F2"/>
          <w:sz w:val="28"/>
          <w:szCs w:val="28"/>
          <w:lang w:val="kk-KZ"/>
        </w:rPr>
        <w:t xml:space="preserve"> </w:t>
      </w:r>
      <w:r w:rsidR="00F72D51" w:rsidRPr="00D76DB6">
        <w:rPr>
          <w:color w:val="0D0D0D" w:themeColor="text1" w:themeTint="F2"/>
          <w:sz w:val="28"/>
          <w:szCs w:val="28"/>
          <w:lang w:val="kk-KZ"/>
        </w:rPr>
        <w:t>Астана: ҚазЭҚХСУ БПО, 2012. – 542</w:t>
      </w:r>
      <w:r w:rsidR="001B5114">
        <w:rPr>
          <w:color w:val="0D0D0D" w:themeColor="text1" w:themeTint="F2"/>
          <w:sz w:val="28"/>
          <w:szCs w:val="28"/>
          <w:lang w:val="kk-KZ"/>
        </w:rPr>
        <w:t xml:space="preserve"> </w:t>
      </w:r>
      <w:r w:rsidR="00F72D51" w:rsidRPr="00D76DB6">
        <w:rPr>
          <w:color w:val="0D0D0D" w:themeColor="text1" w:themeTint="F2"/>
          <w:sz w:val="28"/>
          <w:szCs w:val="28"/>
          <w:lang w:val="kk-KZ"/>
        </w:rPr>
        <w:t>б.</w:t>
      </w:r>
    </w:p>
    <w:p w14:paraId="12249D84" w14:textId="1925EA44" w:rsidR="001376AF" w:rsidRPr="00DF3584" w:rsidRDefault="00407E2D" w:rsidP="001376AF">
      <w:pPr>
        <w:shd w:val="clear" w:color="auto" w:fill="FFFFFF"/>
        <w:tabs>
          <w:tab w:val="left" w:pos="0"/>
        </w:tabs>
        <w:ind w:firstLine="709"/>
        <w:jc w:val="both"/>
        <w:rPr>
          <w:rStyle w:val="FontStyle18"/>
          <w:sz w:val="28"/>
          <w:szCs w:val="28"/>
          <w:highlight w:val="yellow"/>
          <w:lang w:val="kk-KZ"/>
        </w:rPr>
      </w:pPr>
      <w:bookmarkStart w:id="10" w:name="_Hlk66889513"/>
      <w:r w:rsidRPr="003B18F5">
        <w:rPr>
          <w:color w:val="0D0D0D" w:themeColor="text1" w:themeTint="F2"/>
          <w:sz w:val="28"/>
          <w:szCs w:val="28"/>
          <w:lang w:val="kk-KZ"/>
        </w:rPr>
        <w:t xml:space="preserve">11 </w:t>
      </w:r>
      <w:r w:rsidR="006E6431" w:rsidRPr="00422DB5">
        <w:rPr>
          <w:color w:val="0D0D0D" w:themeColor="text1" w:themeTint="F2"/>
          <w:sz w:val="28"/>
          <w:szCs w:val="28"/>
          <w:lang w:val="kk-KZ"/>
        </w:rPr>
        <w:t>Қазақстан Ұлттық Банкi</w:t>
      </w:r>
      <w:r w:rsidR="006E6431" w:rsidRPr="006E6431">
        <w:rPr>
          <w:lang w:val="kk-KZ"/>
        </w:rPr>
        <w:t xml:space="preserve"> </w:t>
      </w:r>
      <w:r w:rsidR="006E6431" w:rsidRPr="006E6431">
        <w:rPr>
          <w:sz w:val="28"/>
          <w:szCs w:val="28"/>
          <w:lang w:val="kk-KZ"/>
        </w:rPr>
        <w:t>// https://kk.wikipedia.org/wiki/.</w:t>
      </w:r>
      <w:r w:rsidR="006E6431" w:rsidRPr="006E6431">
        <w:rPr>
          <w:rStyle w:val="FontStyle18"/>
          <w:rFonts w:eastAsia="Calibri"/>
          <w:sz w:val="24"/>
          <w:szCs w:val="24"/>
          <w:lang w:val="kk-KZ"/>
        </w:rPr>
        <w:t xml:space="preserve"> </w:t>
      </w:r>
      <w:r w:rsidR="001376AF" w:rsidRPr="003B18F5">
        <w:rPr>
          <w:rStyle w:val="FontStyle18"/>
          <w:rFonts w:eastAsia="Calibri"/>
          <w:noProof/>
          <w:sz w:val="28"/>
          <w:szCs w:val="28"/>
          <w:lang w:val="kk-KZ"/>
        </w:rPr>
        <w:t>14.05.2018</w:t>
      </w:r>
      <w:r w:rsidR="00533EB7" w:rsidRPr="003B18F5">
        <w:rPr>
          <w:rStyle w:val="FontStyle18"/>
          <w:rFonts w:eastAsia="Calibri"/>
          <w:noProof/>
          <w:sz w:val="28"/>
          <w:szCs w:val="28"/>
          <w:lang w:val="kk-KZ"/>
        </w:rPr>
        <w:t>.</w:t>
      </w:r>
    </w:p>
    <w:p w14:paraId="7A3646C1" w14:textId="757A3354" w:rsidR="00F72D51" w:rsidRPr="003B18F5" w:rsidRDefault="00407E2D" w:rsidP="001376AF">
      <w:pPr>
        <w:shd w:val="clear" w:color="auto" w:fill="FFFFFF"/>
        <w:tabs>
          <w:tab w:val="left" w:pos="0"/>
        </w:tabs>
        <w:ind w:firstLine="709"/>
        <w:jc w:val="both"/>
        <w:rPr>
          <w:color w:val="0D0D0D" w:themeColor="text1" w:themeTint="F2"/>
          <w:sz w:val="28"/>
          <w:szCs w:val="28"/>
          <w:lang w:val="kk-KZ"/>
        </w:rPr>
      </w:pPr>
      <w:bookmarkStart w:id="11" w:name="_Hlk66889494"/>
      <w:bookmarkEnd w:id="10"/>
      <w:r w:rsidRPr="003B18F5">
        <w:rPr>
          <w:color w:val="0D0D0D" w:themeColor="text1" w:themeTint="F2"/>
          <w:sz w:val="28"/>
          <w:szCs w:val="28"/>
          <w:lang w:val="kk-KZ"/>
        </w:rPr>
        <w:t xml:space="preserve">12 </w:t>
      </w:r>
      <w:hyperlink r:id="rId75" w:tooltip="1992-2000 (мұндай бет жоқ)" w:history="1">
        <w:r w:rsidR="00F72D51" w:rsidRPr="003B18F5">
          <w:rPr>
            <w:rStyle w:val="a8"/>
            <w:rFonts w:eastAsiaTheme="majorEastAsia"/>
            <w:color w:val="0D0D0D" w:themeColor="text1" w:themeTint="F2"/>
            <w:sz w:val="28"/>
            <w:szCs w:val="28"/>
            <w:u w:val="none"/>
            <w:shd w:val="clear" w:color="auto" w:fill="FFFFFF"/>
            <w:lang w:val="kk-KZ"/>
          </w:rPr>
          <w:t>1992-2000</w:t>
        </w:r>
      </w:hyperlink>
      <w:r w:rsidR="001B5114" w:rsidRPr="003B18F5">
        <w:rPr>
          <w:rStyle w:val="a8"/>
          <w:rFonts w:eastAsiaTheme="majorEastAsia"/>
          <w:color w:val="0D0D0D" w:themeColor="text1" w:themeTint="F2"/>
          <w:sz w:val="28"/>
          <w:szCs w:val="28"/>
          <w:u w:val="none"/>
          <w:shd w:val="clear" w:color="auto" w:fill="FFFFFF"/>
          <w:lang w:val="kk-KZ"/>
        </w:rPr>
        <w:t xml:space="preserve"> </w:t>
      </w:r>
      <w:r w:rsidR="00F72D51" w:rsidRPr="003B18F5">
        <w:rPr>
          <w:color w:val="0D0D0D" w:themeColor="text1" w:themeTint="F2"/>
          <w:sz w:val="28"/>
          <w:szCs w:val="28"/>
          <w:shd w:val="clear" w:color="auto" w:fill="FFFFFF"/>
          <w:lang w:val="kk-KZ"/>
        </w:rPr>
        <w:t xml:space="preserve">жж. кезеңдегі мемлекеттік органдар туралы мәліметтер: </w:t>
      </w:r>
      <w:hyperlink r:id="rId76" w:tooltip="1991" w:history="1">
        <w:r w:rsidR="00F72D51" w:rsidRPr="003B18F5">
          <w:rPr>
            <w:rStyle w:val="a8"/>
            <w:rFonts w:eastAsiaTheme="majorEastAsia"/>
            <w:color w:val="0D0D0D" w:themeColor="text1" w:themeTint="F2"/>
            <w:sz w:val="28"/>
            <w:szCs w:val="28"/>
            <w:u w:val="none"/>
            <w:shd w:val="clear" w:color="auto" w:fill="FFFFFF"/>
            <w:lang w:val="kk-KZ"/>
          </w:rPr>
          <w:t>1991</w:t>
        </w:r>
      </w:hyperlink>
      <w:r w:rsidR="002E4E79">
        <w:rPr>
          <w:rStyle w:val="a8"/>
          <w:rFonts w:eastAsiaTheme="majorEastAsia"/>
          <w:color w:val="0D0D0D" w:themeColor="text1" w:themeTint="F2"/>
          <w:sz w:val="28"/>
          <w:szCs w:val="28"/>
          <w:u w:val="none"/>
          <w:shd w:val="clear" w:color="auto" w:fill="FFFFFF"/>
          <w:lang w:val="kk-KZ"/>
        </w:rPr>
        <w:t xml:space="preserve"> </w:t>
      </w:r>
      <w:r w:rsidR="00F72D51" w:rsidRPr="003B18F5">
        <w:rPr>
          <w:color w:val="0D0D0D" w:themeColor="text1" w:themeTint="F2"/>
          <w:sz w:val="28"/>
          <w:szCs w:val="28"/>
          <w:shd w:val="clear" w:color="auto" w:fill="FFFFFF"/>
          <w:lang w:val="kk-KZ"/>
        </w:rPr>
        <w:t>ж.</w:t>
      </w:r>
      <w:r w:rsidR="002E4E79">
        <w:rPr>
          <w:color w:val="0D0D0D" w:themeColor="text1" w:themeTint="F2"/>
          <w:sz w:val="28"/>
          <w:szCs w:val="28"/>
          <w:shd w:val="clear" w:color="auto" w:fill="FFFFFF"/>
          <w:lang w:val="kk-KZ"/>
        </w:rPr>
        <w:t xml:space="preserve"> </w:t>
      </w:r>
      <w:r w:rsidR="00F72D51" w:rsidRPr="003B18F5">
        <w:rPr>
          <w:iCs/>
          <w:color w:val="0D0D0D" w:themeColor="text1" w:themeTint="F2"/>
          <w:sz w:val="28"/>
          <w:szCs w:val="28"/>
          <w:shd w:val="clear" w:color="auto" w:fill="FFFFFF"/>
          <w:lang w:val="kk-KZ"/>
        </w:rPr>
        <w:t>16 желтоқсан</w:t>
      </w:r>
      <w:r w:rsidR="002E4E79">
        <w:rPr>
          <w:iCs/>
          <w:color w:val="0D0D0D" w:themeColor="text1" w:themeTint="F2"/>
          <w:sz w:val="28"/>
          <w:szCs w:val="28"/>
          <w:shd w:val="clear" w:color="auto" w:fill="FFFFFF"/>
          <w:lang w:val="kk-KZ"/>
        </w:rPr>
        <w:t xml:space="preserve"> </w:t>
      </w:r>
      <w:r w:rsidR="00F72D51" w:rsidRPr="003B18F5">
        <w:rPr>
          <w:color w:val="0D0D0D" w:themeColor="text1" w:themeTint="F2"/>
          <w:sz w:val="28"/>
          <w:szCs w:val="28"/>
          <w:shd w:val="clear" w:color="auto" w:fill="FFFFFF"/>
          <w:lang w:val="kk-KZ"/>
        </w:rPr>
        <w:t>-</w:t>
      </w:r>
      <w:r w:rsidR="002E4E79">
        <w:rPr>
          <w:color w:val="0D0D0D" w:themeColor="text1" w:themeTint="F2"/>
          <w:sz w:val="28"/>
          <w:szCs w:val="28"/>
          <w:shd w:val="clear" w:color="auto" w:fill="FFFFFF"/>
          <w:lang w:val="kk-KZ"/>
        </w:rPr>
        <w:t xml:space="preserve"> </w:t>
      </w:r>
      <w:hyperlink r:id="rId77" w:tooltip="2001" w:history="1">
        <w:r w:rsidR="00F72D51" w:rsidRPr="003B18F5">
          <w:rPr>
            <w:rStyle w:val="a8"/>
            <w:rFonts w:eastAsiaTheme="majorEastAsia"/>
            <w:color w:val="0D0D0D" w:themeColor="text1" w:themeTint="F2"/>
            <w:sz w:val="28"/>
            <w:szCs w:val="28"/>
            <w:u w:val="none"/>
            <w:shd w:val="clear" w:color="auto" w:fill="FFFFFF"/>
            <w:lang w:val="kk-KZ"/>
          </w:rPr>
          <w:t>2001</w:t>
        </w:r>
      </w:hyperlink>
      <w:r w:rsidR="002E4E79">
        <w:rPr>
          <w:rStyle w:val="a8"/>
          <w:rFonts w:eastAsiaTheme="majorEastAsia"/>
          <w:color w:val="0D0D0D" w:themeColor="text1" w:themeTint="F2"/>
          <w:sz w:val="28"/>
          <w:szCs w:val="28"/>
          <w:u w:val="none"/>
          <w:shd w:val="clear" w:color="auto" w:fill="FFFFFF"/>
          <w:lang w:val="kk-KZ"/>
        </w:rPr>
        <w:t xml:space="preserve"> </w:t>
      </w:r>
      <w:r w:rsidR="00F72D51" w:rsidRPr="003B18F5">
        <w:rPr>
          <w:color w:val="0D0D0D" w:themeColor="text1" w:themeTint="F2"/>
          <w:sz w:val="28"/>
          <w:szCs w:val="28"/>
          <w:shd w:val="clear" w:color="auto" w:fill="FFFFFF"/>
          <w:lang w:val="kk-KZ"/>
        </w:rPr>
        <w:t xml:space="preserve">ж. 1 қаңтар </w:t>
      </w:r>
      <w:r w:rsidR="002E4E79">
        <w:rPr>
          <w:color w:val="0D0D0D" w:themeColor="text1" w:themeTint="F2"/>
          <w:sz w:val="28"/>
          <w:szCs w:val="28"/>
          <w:shd w:val="clear" w:color="auto" w:fill="FFFFFF"/>
          <w:lang w:val="kk-KZ"/>
        </w:rPr>
        <w:t>//</w:t>
      </w:r>
      <w:r w:rsidR="00F72D51" w:rsidRPr="003B18F5">
        <w:rPr>
          <w:color w:val="0D0D0D" w:themeColor="text1" w:themeTint="F2"/>
          <w:sz w:val="28"/>
          <w:szCs w:val="28"/>
          <w:shd w:val="clear" w:color="auto" w:fill="FFFFFF"/>
          <w:lang w:val="kk-KZ"/>
        </w:rPr>
        <w:t xml:space="preserve"> </w:t>
      </w:r>
      <w:hyperlink r:id="rId78" w:history="1">
        <w:r w:rsidR="002E4E79" w:rsidRPr="002E4E79">
          <w:rPr>
            <w:rStyle w:val="a8"/>
            <w:rFonts w:eastAsia="Calibri"/>
            <w:noProof/>
            <w:color w:val="auto"/>
            <w:sz w:val="28"/>
            <w:szCs w:val="28"/>
            <w:u w:val="none"/>
            <w:lang w:val="kk-KZ"/>
          </w:rPr>
          <w:t>http://adilet.zan.kz/kaz/ docs/Z1200000552</w:t>
        </w:r>
      </w:hyperlink>
      <w:r w:rsidR="003B18F5" w:rsidRPr="002E4E79">
        <w:rPr>
          <w:rStyle w:val="FontStyle18"/>
          <w:rFonts w:eastAsia="Calibri"/>
          <w:noProof/>
          <w:sz w:val="28"/>
          <w:szCs w:val="28"/>
          <w:lang w:val="kk-KZ"/>
        </w:rPr>
        <w:t xml:space="preserve">. </w:t>
      </w:r>
      <w:r w:rsidR="00DF3584" w:rsidRPr="003B18F5">
        <w:rPr>
          <w:rStyle w:val="FontStyle18"/>
          <w:rFonts w:eastAsia="Calibri"/>
          <w:noProof/>
          <w:sz w:val="28"/>
          <w:szCs w:val="28"/>
          <w:lang w:val="kk-KZ"/>
        </w:rPr>
        <w:t>14.05.2018.</w:t>
      </w:r>
      <w:r w:rsidR="003B18F5" w:rsidRPr="009E5ABA">
        <w:rPr>
          <w:lang w:val="kk-KZ"/>
        </w:rPr>
        <w:t xml:space="preserve"> </w:t>
      </w:r>
    </w:p>
    <w:p w14:paraId="0F45421E" w14:textId="6264272D" w:rsidR="00F72D51" w:rsidRPr="00D76DB6" w:rsidRDefault="00407E2D" w:rsidP="002E4E79">
      <w:pPr>
        <w:shd w:val="clear" w:color="auto" w:fill="FFFFFF"/>
        <w:tabs>
          <w:tab w:val="left" w:pos="0"/>
        </w:tabs>
        <w:ind w:firstLine="709"/>
        <w:jc w:val="both"/>
        <w:rPr>
          <w:color w:val="0D0D0D" w:themeColor="text1" w:themeTint="F2"/>
          <w:sz w:val="28"/>
          <w:szCs w:val="28"/>
          <w:lang w:val="kk-KZ"/>
        </w:rPr>
      </w:pPr>
      <w:r w:rsidRPr="003B18F5">
        <w:rPr>
          <w:color w:val="0D0D0D" w:themeColor="text1" w:themeTint="F2"/>
          <w:sz w:val="28"/>
          <w:szCs w:val="28"/>
          <w:shd w:val="clear" w:color="auto" w:fill="FFFFFF"/>
          <w:lang w:val="kk-KZ"/>
        </w:rPr>
        <w:t xml:space="preserve">13 </w:t>
      </w:r>
      <w:r w:rsidR="00D430CB" w:rsidRPr="003B18F5">
        <w:rPr>
          <w:color w:val="0D0D0D" w:themeColor="text1" w:themeTint="F2"/>
          <w:sz w:val="28"/>
          <w:szCs w:val="28"/>
          <w:shd w:val="clear" w:color="auto" w:fill="FFFFFF"/>
          <w:lang w:val="kk-KZ"/>
        </w:rPr>
        <w:t xml:space="preserve">Қазақстан Республикасы Президентінің Жарлығы. </w:t>
      </w:r>
      <w:r w:rsidR="00F72D51" w:rsidRPr="003B18F5">
        <w:rPr>
          <w:color w:val="0D0D0D" w:themeColor="text1" w:themeTint="F2"/>
          <w:sz w:val="28"/>
          <w:szCs w:val="28"/>
          <w:shd w:val="clear" w:color="auto" w:fill="FFFFFF"/>
          <w:lang w:val="kk-KZ"/>
        </w:rPr>
        <w:t>Қазақстан Республикасы Президентінің</w:t>
      </w:r>
      <w:r w:rsidR="00D430CB" w:rsidRPr="003B18F5">
        <w:rPr>
          <w:color w:val="0D0D0D" w:themeColor="text1" w:themeTint="F2"/>
          <w:sz w:val="28"/>
          <w:szCs w:val="28"/>
          <w:shd w:val="clear" w:color="auto" w:fill="FFFFFF"/>
          <w:lang w:val="kk-KZ"/>
        </w:rPr>
        <w:t xml:space="preserve"> </w:t>
      </w:r>
      <w:hyperlink r:id="rId79" w:history="1">
        <w:r w:rsidR="00F72D51" w:rsidRPr="003B18F5">
          <w:rPr>
            <w:rStyle w:val="a8"/>
            <w:rFonts w:eastAsiaTheme="majorEastAsia"/>
            <w:color w:val="0D0D0D" w:themeColor="text1" w:themeTint="F2"/>
            <w:sz w:val="28"/>
            <w:szCs w:val="28"/>
            <w:u w:val="none"/>
            <w:shd w:val="clear" w:color="auto" w:fill="FFFFFF"/>
            <w:lang w:val="kk-KZ"/>
          </w:rPr>
          <w:t>1999</w:t>
        </w:r>
      </w:hyperlink>
      <w:r w:rsidR="00D430CB" w:rsidRPr="003B18F5">
        <w:rPr>
          <w:rStyle w:val="a8"/>
          <w:rFonts w:eastAsiaTheme="majorEastAsia"/>
          <w:color w:val="0D0D0D" w:themeColor="text1" w:themeTint="F2"/>
          <w:sz w:val="28"/>
          <w:szCs w:val="28"/>
          <w:u w:val="none"/>
          <w:shd w:val="clear" w:color="auto" w:fill="FFFFFF"/>
          <w:lang w:val="kk-KZ"/>
        </w:rPr>
        <w:t xml:space="preserve"> </w:t>
      </w:r>
      <w:r w:rsidR="00F72D51" w:rsidRPr="003B18F5">
        <w:rPr>
          <w:color w:val="0D0D0D" w:themeColor="text1" w:themeTint="F2"/>
          <w:sz w:val="28"/>
          <w:szCs w:val="28"/>
          <w:shd w:val="clear" w:color="auto" w:fill="FFFFFF"/>
          <w:lang w:val="kk-KZ"/>
        </w:rPr>
        <w:t>ж</w:t>
      </w:r>
      <w:r w:rsidR="002E4E79">
        <w:rPr>
          <w:color w:val="0D0D0D" w:themeColor="text1" w:themeTint="F2"/>
          <w:sz w:val="28"/>
          <w:szCs w:val="28"/>
          <w:shd w:val="clear" w:color="auto" w:fill="FFFFFF"/>
          <w:lang w:val="kk-KZ"/>
        </w:rPr>
        <w:t>ылғы</w:t>
      </w:r>
      <w:r w:rsidR="00F72D51" w:rsidRPr="003B18F5">
        <w:rPr>
          <w:color w:val="0D0D0D" w:themeColor="text1" w:themeTint="F2"/>
          <w:sz w:val="28"/>
          <w:szCs w:val="28"/>
          <w:shd w:val="clear" w:color="auto" w:fill="FFFFFF"/>
          <w:lang w:val="kk-KZ"/>
        </w:rPr>
        <w:t xml:space="preserve"> 11 тамыздағы</w:t>
      </w:r>
      <w:r w:rsidR="00D430CB" w:rsidRPr="003B18F5">
        <w:rPr>
          <w:color w:val="0D0D0D" w:themeColor="text1" w:themeTint="F2"/>
          <w:sz w:val="28"/>
          <w:szCs w:val="28"/>
          <w:shd w:val="clear" w:color="auto" w:fill="FFFFFF"/>
          <w:lang w:val="kk-KZ"/>
        </w:rPr>
        <w:t>,</w:t>
      </w:r>
      <w:r w:rsidR="00F72D51" w:rsidRPr="003B18F5">
        <w:rPr>
          <w:color w:val="0D0D0D" w:themeColor="text1" w:themeTint="F2"/>
          <w:sz w:val="28"/>
          <w:szCs w:val="28"/>
          <w:shd w:val="clear" w:color="auto" w:fill="FFFFFF"/>
          <w:lang w:val="kk-KZ"/>
        </w:rPr>
        <w:t xml:space="preserve"> №188 Жарлығына өзгер</w:t>
      </w:r>
      <w:r w:rsidR="002E4E79">
        <w:rPr>
          <w:color w:val="0D0D0D" w:themeColor="text1" w:themeTint="F2"/>
          <w:sz w:val="28"/>
          <w:szCs w:val="28"/>
          <w:shd w:val="clear" w:color="auto" w:fill="FFFFFF"/>
          <w:lang w:val="kk-KZ"/>
        </w:rPr>
        <w:t>іс</w:t>
      </w:r>
      <w:r w:rsidR="00F72D51" w:rsidRPr="003B18F5">
        <w:rPr>
          <w:color w:val="0D0D0D" w:themeColor="text1" w:themeTint="F2"/>
          <w:sz w:val="28"/>
          <w:szCs w:val="28"/>
          <w:shd w:val="clear" w:color="auto" w:fill="FFFFFF"/>
          <w:lang w:val="kk-KZ"/>
        </w:rPr>
        <w:t>тер мен толықтырулар енгізу туралы</w:t>
      </w:r>
      <w:r w:rsidR="00D430CB" w:rsidRPr="003B18F5">
        <w:rPr>
          <w:color w:val="0D0D0D" w:themeColor="text1" w:themeTint="F2"/>
          <w:sz w:val="28"/>
          <w:szCs w:val="28"/>
          <w:shd w:val="clear" w:color="auto" w:fill="FFFFFF"/>
          <w:lang w:val="kk-KZ"/>
        </w:rPr>
        <w:t>:</w:t>
      </w:r>
      <w:r w:rsidR="00F72D51" w:rsidRPr="003B18F5">
        <w:rPr>
          <w:color w:val="0D0D0D" w:themeColor="text1" w:themeTint="F2"/>
          <w:sz w:val="28"/>
          <w:szCs w:val="28"/>
          <w:shd w:val="clear" w:color="auto" w:fill="FFFFFF"/>
          <w:lang w:val="kk-KZ"/>
        </w:rPr>
        <w:t xml:space="preserve"> 2001 ж</w:t>
      </w:r>
      <w:r w:rsidR="00D430CB" w:rsidRPr="003B18F5">
        <w:rPr>
          <w:color w:val="0D0D0D" w:themeColor="text1" w:themeTint="F2"/>
          <w:sz w:val="28"/>
          <w:szCs w:val="28"/>
          <w:shd w:val="clear" w:color="auto" w:fill="FFFFFF"/>
          <w:lang w:val="kk-KZ"/>
        </w:rPr>
        <w:t>ылдың</w:t>
      </w:r>
      <w:r w:rsidR="00F72D51" w:rsidRPr="003B18F5">
        <w:rPr>
          <w:color w:val="0D0D0D" w:themeColor="text1" w:themeTint="F2"/>
          <w:sz w:val="28"/>
          <w:szCs w:val="28"/>
          <w:shd w:val="clear" w:color="auto" w:fill="FFFFFF"/>
          <w:lang w:val="kk-KZ"/>
        </w:rPr>
        <w:t xml:space="preserve"> 18 сәуіре</w:t>
      </w:r>
      <w:r w:rsidR="00D430CB" w:rsidRPr="003B18F5">
        <w:rPr>
          <w:color w:val="0D0D0D" w:themeColor="text1" w:themeTint="F2"/>
          <w:sz w:val="28"/>
          <w:szCs w:val="28"/>
          <w:shd w:val="clear" w:color="auto" w:fill="FFFFFF"/>
          <w:lang w:val="kk-KZ"/>
        </w:rPr>
        <w:t>с</w:t>
      </w:r>
      <w:r w:rsidR="00F72D51" w:rsidRPr="003B18F5">
        <w:rPr>
          <w:color w:val="0D0D0D" w:themeColor="text1" w:themeTint="F2"/>
          <w:sz w:val="28"/>
          <w:szCs w:val="28"/>
          <w:shd w:val="clear" w:color="auto" w:fill="FFFFFF"/>
          <w:lang w:val="kk-KZ"/>
        </w:rPr>
        <w:t>і</w:t>
      </w:r>
      <w:r w:rsidR="00D430CB" w:rsidRPr="003B18F5">
        <w:rPr>
          <w:color w:val="0D0D0D" w:themeColor="text1" w:themeTint="F2"/>
          <w:sz w:val="28"/>
          <w:szCs w:val="28"/>
          <w:shd w:val="clear" w:color="auto" w:fill="FFFFFF"/>
          <w:lang w:val="kk-KZ"/>
        </w:rPr>
        <w:t>,</w:t>
      </w:r>
      <w:r w:rsidR="00F72D51" w:rsidRPr="003B18F5">
        <w:rPr>
          <w:color w:val="0D0D0D" w:themeColor="text1" w:themeTint="F2"/>
          <w:sz w:val="28"/>
          <w:szCs w:val="28"/>
          <w:shd w:val="clear" w:color="auto" w:fill="FFFFFF"/>
          <w:lang w:val="kk-KZ"/>
        </w:rPr>
        <w:t xml:space="preserve"> №587 </w:t>
      </w:r>
      <w:r w:rsidR="00D430CB" w:rsidRPr="003B18F5">
        <w:rPr>
          <w:color w:val="0D0D0D" w:themeColor="text1" w:themeTint="F2"/>
          <w:sz w:val="28"/>
          <w:szCs w:val="28"/>
          <w:shd w:val="clear" w:color="auto" w:fill="FFFFFF"/>
          <w:lang w:val="kk-KZ"/>
        </w:rPr>
        <w:t>бекітілген</w:t>
      </w:r>
      <w:r w:rsidR="003B18F5" w:rsidRPr="003B18F5">
        <w:rPr>
          <w:color w:val="0D0D0D" w:themeColor="text1" w:themeTint="F2"/>
          <w:sz w:val="28"/>
          <w:szCs w:val="28"/>
          <w:shd w:val="clear" w:color="auto" w:fill="FFFFFF"/>
          <w:lang w:val="kk-KZ"/>
        </w:rPr>
        <w:t xml:space="preserve"> </w:t>
      </w:r>
      <w:r w:rsidR="00D430CB" w:rsidRPr="003B18F5">
        <w:rPr>
          <w:color w:val="0D0D0D" w:themeColor="text1" w:themeTint="F2"/>
          <w:sz w:val="28"/>
          <w:szCs w:val="28"/>
          <w:shd w:val="clear" w:color="auto" w:fill="FFFFFF"/>
          <w:lang w:val="kk-KZ"/>
        </w:rPr>
        <w:t>//</w:t>
      </w:r>
      <w:r w:rsidR="0089173C" w:rsidRPr="003B18F5">
        <w:rPr>
          <w:color w:val="0D0D0D" w:themeColor="text1" w:themeTint="F2"/>
          <w:sz w:val="28"/>
          <w:szCs w:val="28"/>
          <w:shd w:val="clear" w:color="auto" w:fill="FFFFFF"/>
          <w:lang w:val="kk-KZ"/>
        </w:rPr>
        <w:t>http://adilet.zan.kz/kaz/archive/docs/U000000400_</w:t>
      </w:r>
      <w:r w:rsidR="00640BD3" w:rsidRPr="003B18F5">
        <w:rPr>
          <w:color w:val="0D0D0D" w:themeColor="text1" w:themeTint="F2"/>
          <w:sz w:val="28"/>
          <w:szCs w:val="28"/>
          <w:shd w:val="clear" w:color="auto" w:fill="FFFFFF"/>
          <w:lang w:val="kk-KZ"/>
        </w:rPr>
        <w:t>.</w:t>
      </w:r>
      <w:r w:rsidR="002E4E79">
        <w:rPr>
          <w:color w:val="0D0D0D" w:themeColor="text1" w:themeTint="F2"/>
          <w:sz w:val="28"/>
          <w:szCs w:val="28"/>
          <w:shd w:val="clear" w:color="auto" w:fill="FFFFFF"/>
          <w:lang w:val="kk-KZ"/>
        </w:rPr>
        <w:t xml:space="preserve"> </w:t>
      </w:r>
      <w:r w:rsidR="00640BD3" w:rsidRPr="003B18F5">
        <w:rPr>
          <w:color w:val="0D0D0D" w:themeColor="text1" w:themeTint="F2"/>
          <w:sz w:val="28"/>
          <w:szCs w:val="28"/>
          <w:shd w:val="clear" w:color="auto" w:fill="FFFFFF"/>
          <w:lang w:val="kk-KZ"/>
        </w:rPr>
        <w:t>02.02.2019.</w:t>
      </w:r>
      <w:r w:rsidR="003B18F5" w:rsidRPr="003B18F5">
        <w:rPr>
          <w:color w:val="0D0D0D" w:themeColor="text1" w:themeTint="F2"/>
          <w:sz w:val="28"/>
          <w:szCs w:val="28"/>
          <w:shd w:val="clear" w:color="auto" w:fill="FFFFFF"/>
          <w:lang w:val="kk-KZ"/>
        </w:rPr>
        <w:t xml:space="preserve"> </w:t>
      </w:r>
    </w:p>
    <w:bookmarkEnd w:id="11"/>
    <w:p w14:paraId="6F0630DE" w14:textId="65AC5F50" w:rsidR="00F72D51" w:rsidRPr="002E4E79" w:rsidRDefault="00407E2D" w:rsidP="00A51081">
      <w:pPr>
        <w:shd w:val="clear" w:color="auto" w:fill="FFFFFF"/>
        <w:tabs>
          <w:tab w:val="left" w:pos="0"/>
        </w:tabs>
        <w:ind w:firstLine="709"/>
        <w:jc w:val="both"/>
        <w:rPr>
          <w:sz w:val="28"/>
          <w:szCs w:val="28"/>
          <w:lang w:val="kk-KZ"/>
        </w:rPr>
      </w:pPr>
      <w:r w:rsidRPr="00D76DB6">
        <w:rPr>
          <w:color w:val="0D0D0D" w:themeColor="text1" w:themeTint="F2"/>
          <w:sz w:val="28"/>
          <w:szCs w:val="28"/>
          <w:lang w:val="kk-KZ"/>
        </w:rPr>
        <w:t xml:space="preserve">14 </w:t>
      </w:r>
      <w:r w:rsidR="00D430CB" w:rsidRPr="00D76DB6">
        <w:rPr>
          <w:color w:val="0D0D0D" w:themeColor="text1" w:themeTint="F2"/>
          <w:sz w:val="28"/>
          <w:szCs w:val="28"/>
          <w:lang w:val="kk-KZ"/>
        </w:rPr>
        <w:t>Қазақстан Республикасы</w:t>
      </w:r>
      <w:r w:rsidR="00D430CB">
        <w:rPr>
          <w:color w:val="0D0D0D" w:themeColor="text1" w:themeTint="F2"/>
          <w:sz w:val="28"/>
          <w:szCs w:val="28"/>
          <w:lang w:val="kk-KZ"/>
        </w:rPr>
        <w:t>ның</w:t>
      </w:r>
      <w:r w:rsidR="00D430CB" w:rsidRPr="00D76DB6">
        <w:rPr>
          <w:color w:val="0D0D0D" w:themeColor="text1" w:themeTint="F2"/>
          <w:sz w:val="28"/>
          <w:szCs w:val="28"/>
          <w:lang w:val="kk-KZ"/>
        </w:rPr>
        <w:t xml:space="preserve"> </w:t>
      </w:r>
      <w:r w:rsidR="00D430CB">
        <w:rPr>
          <w:color w:val="0D0D0D" w:themeColor="text1" w:themeTint="F2"/>
          <w:sz w:val="28"/>
          <w:szCs w:val="28"/>
          <w:lang w:val="kk-KZ"/>
        </w:rPr>
        <w:t>Заңы.</w:t>
      </w:r>
      <w:r w:rsidR="00D430CB" w:rsidRPr="00D76DB6">
        <w:rPr>
          <w:color w:val="0D0D0D" w:themeColor="text1" w:themeTint="F2"/>
          <w:sz w:val="28"/>
          <w:szCs w:val="28"/>
          <w:lang w:val="kk-KZ"/>
        </w:rPr>
        <w:t xml:space="preserve"> </w:t>
      </w:r>
      <w:r w:rsidR="00F72D51" w:rsidRPr="00D76DB6">
        <w:rPr>
          <w:color w:val="0D0D0D" w:themeColor="text1" w:themeTint="F2"/>
          <w:sz w:val="28"/>
          <w:szCs w:val="28"/>
          <w:lang w:val="kk-KZ"/>
        </w:rPr>
        <w:t>Қазақстан Республикасының Ұлттық Банкi туралы</w:t>
      </w:r>
      <w:r w:rsidR="00D430CB">
        <w:rPr>
          <w:color w:val="0D0D0D" w:themeColor="text1" w:themeTint="F2"/>
          <w:sz w:val="28"/>
          <w:szCs w:val="28"/>
          <w:lang w:val="kk-KZ"/>
        </w:rPr>
        <w:t>:</w:t>
      </w:r>
      <w:r w:rsidR="00F72D51" w:rsidRPr="00D76DB6">
        <w:rPr>
          <w:color w:val="0D0D0D" w:themeColor="text1" w:themeTint="F2"/>
          <w:sz w:val="28"/>
          <w:szCs w:val="28"/>
          <w:lang w:val="kk-KZ"/>
        </w:rPr>
        <w:t xml:space="preserve"> 1995 жыл</w:t>
      </w:r>
      <w:r w:rsidR="00D430CB">
        <w:rPr>
          <w:color w:val="0D0D0D" w:themeColor="text1" w:themeTint="F2"/>
          <w:sz w:val="28"/>
          <w:szCs w:val="28"/>
          <w:lang w:val="kk-KZ"/>
        </w:rPr>
        <w:t>д</w:t>
      </w:r>
      <w:r w:rsidR="00F72D51" w:rsidRPr="00D76DB6">
        <w:rPr>
          <w:color w:val="0D0D0D" w:themeColor="text1" w:themeTint="F2"/>
          <w:sz w:val="28"/>
          <w:szCs w:val="28"/>
          <w:lang w:val="kk-KZ"/>
        </w:rPr>
        <w:t>ы</w:t>
      </w:r>
      <w:r w:rsidR="00D430CB">
        <w:rPr>
          <w:color w:val="0D0D0D" w:themeColor="text1" w:themeTint="F2"/>
          <w:sz w:val="28"/>
          <w:szCs w:val="28"/>
          <w:lang w:val="kk-KZ"/>
        </w:rPr>
        <w:t>ң</w:t>
      </w:r>
      <w:r w:rsidR="00F72D51" w:rsidRPr="00D76DB6">
        <w:rPr>
          <w:color w:val="0D0D0D" w:themeColor="text1" w:themeTint="F2"/>
          <w:sz w:val="28"/>
          <w:szCs w:val="28"/>
          <w:lang w:val="kk-KZ"/>
        </w:rPr>
        <w:t xml:space="preserve"> 30 наурызда</w:t>
      </w:r>
      <w:r w:rsidR="00D430CB">
        <w:rPr>
          <w:color w:val="0D0D0D" w:themeColor="text1" w:themeTint="F2"/>
          <w:sz w:val="28"/>
          <w:szCs w:val="28"/>
          <w:lang w:val="kk-KZ"/>
        </w:rPr>
        <w:t>, №</w:t>
      </w:r>
      <w:r w:rsidR="00F72D51" w:rsidRPr="00D76DB6">
        <w:rPr>
          <w:color w:val="0D0D0D" w:themeColor="text1" w:themeTint="F2"/>
          <w:sz w:val="28"/>
          <w:szCs w:val="28"/>
          <w:lang w:val="kk-KZ"/>
        </w:rPr>
        <w:t xml:space="preserve">2155 </w:t>
      </w:r>
      <w:r w:rsidR="00D430CB">
        <w:rPr>
          <w:sz w:val="28"/>
          <w:szCs w:val="28"/>
          <w:lang w:val="kk-KZ"/>
        </w:rPr>
        <w:t xml:space="preserve">қабылданған // </w:t>
      </w:r>
      <w:hyperlink r:id="rId80" w:history="1">
        <w:r w:rsidR="00A51081" w:rsidRPr="002E4E79">
          <w:rPr>
            <w:rStyle w:val="a8"/>
            <w:color w:val="auto"/>
            <w:sz w:val="28"/>
            <w:szCs w:val="28"/>
            <w:u w:val="none"/>
            <w:shd w:val="clear" w:color="auto" w:fill="FFFFFF"/>
            <w:lang w:val="kk-KZ"/>
          </w:rPr>
          <w:t>http://adilet.zan.kz/kaz/docs/Z950002155</w:t>
        </w:r>
      </w:hyperlink>
      <w:r w:rsidR="00533EB7" w:rsidRPr="002E4E79">
        <w:rPr>
          <w:rStyle w:val="FontStyle18"/>
          <w:rFonts w:eastAsia="Calibri"/>
          <w:noProof/>
          <w:sz w:val="28"/>
          <w:szCs w:val="28"/>
          <w:lang w:val="kk-KZ"/>
        </w:rPr>
        <w:t xml:space="preserve">. </w:t>
      </w:r>
      <w:r w:rsidR="00A51081" w:rsidRPr="002E4E79">
        <w:rPr>
          <w:rStyle w:val="FontStyle18"/>
          <w:rFonts w:eastAsia="Calibri"/>
          <w:noProof/>
          <w:sz w:val="28"/>
          <w:szCs w:val="28"/>
          <w:lang w:val="kk-KZ"/>
        </w:rPr>
        <w:t>14.0</w:t>
      </w:r>
      <w:r w:rsidR="00665DDC" w:rsidRPr="002E4E79">
        <w:rPr>
          <w:rStyle w:val="FontStyle18"/>
          <w:rFonts w:eastAsia="Calibri"/>
          <w:noProof/>
          <w:sz w:val="28"/>
          <w:szCs w:val="28"/>
          <w:lang w:val="kk-KZ"/>
        </w:rPr>
        <w:t>6</w:t>
      </w:r>
      <w:r w:rsidR="00A51081" w:rsidRPr="002E4E79">
        <w:rPr>
          <w:rStyle w:val="FontStyle18"/>
          <w:rFonts w:eastAsia="Calibri"/>
          <w:noProof/>
          <w:sz w:val="28"/>
          <w:szCs w:val="28"/>
          <w:lang w:val="kk-KZ"/>
        </w:rPr>
        <w:t>.201</w:t>
      </w:r>
      <w:r w:rsidR="00665DDC" w:rsidRPr="002E4E79">
        <w:rPr>
          <w:rStyle w:val="FontStyle18"/>
          <w:rFonts w:eastAsia="Calibri"/>
          <w:noProof/>
          <w:sz w:val="28"/>
          <w:szCs w:val="28"/>
          <w:lang w:val="kk-KZ"/>
        </w:rPr>
        <w:t>8</w:t>
      </w:r>
      <w:r w:rsidR="00D430CB" w:rsidRPr="002E4E79">
        <w:rPr>
          <w:sz w:val="28"/>
          <w:szCs w:val="28"/>
          <w:shd w:val="clear" w:color="auto" w:fill="FFFFFF"/>
          <w:lang w:val="kk-KZ"/>
        </w:rPr>
        <w:t>.</w:t>
      </w:r>
      <w:r w:rsidR="00EA6532" w:rsidRPr="002E4E79">
        <w:rPr>
          <w:lang w:val="kk-KZ"/>
        </w:rPr>
        <w:t xml:space="preserve"> </w:t>
      </w:r>
    </w:p>
    <w:p w14:paraId="5B8DA8C9" w14:textId="7BBF465E" w:rsidR="00F72D51" w:rsidRPr="00D76DB6" w:rsidRDefault="00407E2D" w:rsidP="000D064D">
      <w:pPr>
        <w:shd w:val="clear" w:color="auto" w:fill="FFFFFF"/>
        <w:tabs>
          <w:tab w:val="left" w:pos="0"/>
        </w:tabs>
        <w:ind w:firstLine="709"/>
        <w:jc w:val="both"/>
        <w:rPr>
          <w:rStyle w:val="a8"/>
          <w:color w:val="0D0D0D" w:themeColor="text1" w:themeTint="F2"/>
          <w:sz w:val="28"/>
          <w:szCs w:val="28"/>
          <w:u w:val="none"/>
          <w:lang w:val="kk-KZ"/>
        </w:rPr>
      </w:pPr>
      <w:r w:rsidRPr="00D76DB6">
        <w:rPr>
          <w:color w:val="0D0D0D" w:themeColor="text1" w:themeTint="F2"/>
          <w:sz w:val="28"/>
          <w:szCs w:val="28"/>
          <w:lang w:val="kk-KZ"/>
        </w:rPr>
        <w:t xml:space="preserve">15 </w:t>
      </w:r>
      <w:r w:rsidR="000231A2">
        <w:rPr>
          <w:color w:val="0D0D0D" w:themeColor="text1" w:themeTint="F2"/>
          <w:sz w:val="28"/>
          <w:szCs w:val="28"/>
          <w:lang w:val="kk-KZ"/>
        </w:rPr>
        <w:t xml:space="preserve">Қазақстан Республикасы Үкіметінің Қаулысы. </w:t>
      </w:r>
      <w:r w:rsidR="00F72D51" w:rsidRPr="00D76DB6">
        <w:rPr>
          <w:color w:val="0D0D0D" w:themeColor="text1" w:themeTint="F2"/>
          <w:sz w:val="28"/>
          <w:szCs w:val="28"/>
          <w:lang w:val="kk-KZ"/>
        </w:rPr>
        <w:t>Қазақстан Республикасының қаржы секторын дамытудың 2030 жылға дейінгі тұжырымдамасы</w:t>
      </w:r>
      <w:r w:rsidR="000231A2">
        <w:rPr>
          <w:color w:val="0D0D0D" w:themeColor="text1" w:themeTint="F2"/>
          <w:sz w:val="28"/>
          <w:szCs w:val="28"/>
          <w:lang w:val="kk-KZ"/>
        </w:rPr>
        <w:t xml:space="preserve"> туралы: 2014 жылдың 27 мамары, №545 бекітілген //</w:t>
      </w:r>
      <w:r w:rsidR="00F72D51" w:rsidRPr="00D76DB6">
        <w:rPr>
          <w:color w:val="0D0D0D" w:themeColor="text1" w:themeTint="F2"/>
          <w:sz w:val="28"/>
          <w:szCs w:val="28"/>
          <w:lang w:val="kk-KZ"/>
        </w:rPr>
        <w:t xml:space="preserve"> </w:t>
      </w:r>
      <w:hyperlink r:id="rId81" w:history="1">
        <w:r w:rsidR="00F72D51" w:rsidRPr="00D76DB6">
          <w:rPr>
            <w:rStyle w:val="a8"/>
            <w:color w:val="0D0D0D" w:themeColor="text1" w:themeTint="F2"/>
            <w:sz w:val="28"/>
            <w:szCs w:val="28"/>
            <w:u w:val="none"/>
            <w:lang w:val="kk-KZ"/>
          </w:rPr>
          <w:t>http://adilet.zan.kz/kaz/docs/P1400000545</w:t>
        </w:r>
      </w:hyperlink>
      <w:r w:rsidR="000D064D" w:rsidRPr="00D76DB6">
        <w:rPr>
          <w:rStyle w:val="a8"/>
          <w:color w:val="0D0D0D" w:themeColor="text1" w:themeTint="F2"/>
          <w:sz w:val="28"/>
          <w:szCs w:val="28"/>
          <w:u w:val="none"/>
          <w:lang w:val="kk-KZ"/>
        </w:rPr>
        <w:t xml:space="preserve">. </w:t>
      </w:r>
      <w:r w:rsidR="00665DDC" w:rsidRPr="00533EB7">
        <w:rPr>
          <w:rStyle w:val="FontStyle18"/>
          <w:rFonts w:eastAsia="Calibri"/>
          <w:noProof/>
          <w:sz w:val="28"/>
          <w:szCs w:val="28"/>
          <w:lang w:val="kk-KZ"/>
        </w:rPr>
        <w:t>14.03.2019</w:t>
      </w:r>
      <w:r w:rsidR="00665DDC">
        <w:rPr>
          <w:color w:val="0D0D0D" w:themeColor="text1" w:themeTint="F2"/>
          <w:sz w:val="28"/>
          <w:szCs w:val="28"/>
          <w:shd w:val="clear" w:color="auto" w:fill="FFFFFF"/>
          <w:lang w:val="kk-KZ"/>
        </w:rPr>
        <w:t>.</w:t>
      </w:r>
    </w:p>
    <w:p w14:paraId="1FD667FF" w14:textId="07B6B7B5" w:rsidR="00257430" w:rsidRPr="00153BDF" w:rsidRDefault="00407E2D" w:rsidP="00153BDF">
      <w:pPr>
        <w:shd w:val="clear" w:color="auto" w:fill="FFFFFF" w:themeFill="background1"/>
        <w:ind w:firstLine="709"/>
        <w:jc w:val="both"/>
        <w:textAlignment w:val="baseline"/>
        <w:outlineLvl w:val="0"/>
        <w:rPr>
          <w:kern w:val="36"/>
          <w:sz w:val="28"/>
          <w:szCs w:val="28"/>
          <w:lang w:val="kk-KZ"/>
        </w:rPr>
      </w:pPr>
      <w:r w:rsidRPr="00B63C12">
        <w:rPr>
          <w:color w:val="0D0D0D" w:themeColor="text1" w:themeTint="F2"/>
          <w:sz w:val="28"/>
          <w:szCs w:val="28"/>
          <w:lang w:val="kk-KZ"/>
        </w:rPr>
        <w:lastRenderedPageBreak/>
        <w:t xml:space="preserve">16 </w:t>
      </w:r>
      <w:r w:rsidR="007E4521" w:rsidRPr="00A11122">
        <w:rPr>
          <w:spacing w:val="2"/>
          <w:sz w:val="28"/>
          <w:szCs w:val="28"/>
          <w:lang w:val="kk-KZ"/>
        </w:rPr>
        <w:t>Қазақстан Республикасы Үкіметінің Қаулысы</w:t>
      </w:r>
      <w:r w:rsidR="007E4521">
        <w:rPr>
          <w:spacing w:val="2"/>
          <w:sz w:val="28"/>
          <w:szCs w:val="28"/>
          <w:lang w:val="kk-KZ"/>
        </w:rPr>
        <w:t>.</w:t>
      </w:r>
      <w:r w:rsidR="007E4521" w:rsidRPr="00A11122">
        <w:rPr>
          <w:kern w:val="36"/>
          <w:sz w:val="28"/>
          <w:szCs w:val="28"/>
          <w:lang w:val="kk-KZ"/>
        </w:rPr>
        <w:t xml:space="preserve"> </w:t>
      </w:r>
      <w:r w:rsidR="00B63C12" w:rsidRPr="00A11122">
        <w:rPr>
          <w:kern w:val="36"/>
          <w:sz w:val="28"/>
          <w:szCs w:val="28"/>
          <w:lang w:val="kk-KZ"/>
        </w:rPr>
        <w:t>"Бәсекелестік туралы" Қазақстан Республикасы Заңының жобасы туралы</w:t>
      </w:r>
      <w:r w:rsidR="00AF4A27">
        <w:rPr>
          <w:kern w:val="36"/>
          <w:sz w:val="28"/>
          <w:szCs w:val="28"/>
          <w:lang w:val="kk-KZ"/>
        </w:rPr>
        <w:t xml:space="preserve">: </w:t>
      </w:r>
      <w:r w:rsidR="00B63C12" w:rsidRPr="00A11122">
        <w:rPr>
          <w:spacing w:val="2"/>
          <w:sz w:val="28"/>
          <w:szCs w:val="28"/>
          <w:lang w:val="kk-KZ"/>
        </w:rPr>
        <w:t>2008 жыл</w:t>
      </w:r>
      <w:r w:rsidR="00AF4A27" w:rsidRPr="00AF4A27">
        <w:rPr>
          <w:spacing w:val="2"/>
          <w:sz w:val="28"/>
          <w:szCs w:val="28"/>
          <w:lang w:val="kk-KZ"/>
        </w:rPr>
        <w:t>д</w:t>
      </w:r>
      <w:r w:rsidR="00B63C12" w:rsidRPr="00A11122">
        <w:rPr>
          <w:spacing w:val="2"/>
          <w:sz w:val="28"/>
          <w:szCs w:val="28"/>
          <w:lang w:val="kk-KZ"/>
        </w:rPr>
        <w:t>ы</w:t>
      </w:r>
      <w:r w:rsidR="00AF4A27">
        <w:rPr>
          <w:spacing w:val="2"/>
          <w:sz w:val="28"/>
          <w:szCs w:val="28"/>
          <w:lang w:val="kk-KZ"/>
        </w:rPr>
        <w:t>ң</w:t>
      </w:r>
      <w:r w:rsidR="00B63C12" w:rsidRPr="00A11122">
        <w:rPr>
          <w:spacing w:val="2"/>
          <w:sz w:val="28"/>
          <w:szCs w:val="28"/>
          <w:lang w:val="kk-KZ"/>
        </w:rPr>
        <w:t xml:space="preserve"> 30 тамызда</w:t>
      </w:r>
      <w:r w:rsidR="00AF4A27">
        <w:rPr>
          <w:spacing w:val="2"/>
          <w:sz w:val="28"/>
          <w:szCs w:val="28"/>
          <w:lang w:val="kk-KZ"/>
        </w:rPr>
        <w:t>,</w:t>
      </w:r>
      <w:r w:rsidR="00B63C12" w:rsidRPr="00A11122">
        <w:rPr>
          <w:spacing w:val="2"/>
          <w:sz w:val="28"/>
          <w:szCs w:val="28"/>
          <w:lang w:val="kk-KZ"/>
        </w:rPr>
        <w:t xml:space="preserve"> </w:t>
      </w:r>
      <w:r w:rsidR="00AF4A27">
        <w:rPr>
          <w:spacing w:val="2"/>
          <w:sz w:val="28"/>
          <w:szCs w:val="28"/>
          <w:lang w:val="kk-KZ"/>
        </w:rPr>
        <w:t>№</w:t>
      </w:r>
      <w:r w:rsidR="00B63C12" w:rsidRPr="00A11122">
        <w:rPr>
          <w:spacing w:val="2"/>
          <w:sz w:val="28"/>
          <w:szCs w:val="28"/>
          <w:lang w:val="kk-KZ"/>
        </w:rPr>
        <w:t xml:space="preserve">815 </w:t>
      </w:r>
      <w:r w:rsidR="00AF4A27">
        <w:rPr>
          <w:spacing w:val="2"/>
          <w:sz w:val="28"/>
          <w:szCs w:val="28"/>
          <w:lang w:val="kk-KZ"/>
        </w:rPr>
        <w:t>бекітілген</w:t>
      </w:r>
      <w:r w:rsidR="00096A80">
        <w:rPr>
          <w:spacing w:val="2"/>
          <w:sz w:val="28"/>
          <w:szCs w:val="28"/>
          <w:lang w:val="kk-KZ"/>
        </w:rPr>
        <w:t xml:space="preserve"> </w:t>
      </w:r>
      <w:r w:rsidR="00B63C12" w:rsidRPr="00153BDF">
        <w:rPr>
          <w:spacing w:val="2"/>
          <w:sz w:val="28"/>
          <w:szCs w:val="28"/>
          <w:lang w:val="kk-KZ"/>
        </w:rPr>
        <w:t>//</w:t>
      </w:r>
      <w:r w:rsidR="00AF4A27">
        <w:rPr>
          <w:spacing w:val="2"/>
          <w:sz w:val="28"/>
          <w:szCs w:val="28"/>
          <w:lang w:val="kk-KZ"/>
        </w:rPr>
        <w:t xml:space="preserve"> </w:t>
      </w:r>
      <w:hyperlink r:id="rId82" w:history="1">
        <w:r w:rsidR="00AF4A27" w:rsidRPr="00AF4A27">
          <w:rPr>
            <w:rStyle w:val="a8"/>
            <w:color w:val="auto"/>
            <w:spacing w:val="2"/>
            <w:sz w:val="28"/>
            <w:szCs w:val="28"/>
            <w:u w:val="none"/>
            <w:lang w:val="kk-KZ"/>
          </w:rPr>
          <w:t>http://adilet.zan.kz/kaz/docs/P080000815_</w:t>
        </w:r>
      </w:hyperlink>
      <w:r w:rsidR="00AF4A27" w:rsidRPr="00AF4A27">
        <w:rPr>
          <w:spacing w:val="2"/>
          <w:sz w:val="28"/>
          <w:szCs w:val="28"/>
          <w:lang w:val="kk-KZ"/>
        </w:rPr>
        <w:t>.</w:t>
      </w:r>
      <w:r w:rsidR="00AF4A27">
        <w:rPr>
          <w:spacing w:val="2"/>
          <w:sz w:val="28"/>
          <w:szCs w:val="28"/>
          <w:lang w:val="kk-KZ"/>
        </w:rPr>
        <w:t xml:space="preserve"> </w:t>
      </w:r>
      <w:r w:rsidR="00257430" w:rsidRPr="00B63C12">
        <w:rPr>
          <w:rStyle w:val="FontStyle18"/>
          <w:rFonts w:eastAsia="Calibri"/>
          <w:noProof/>
          <w:sz w:val="28"/>
          <w:szCs w:val="28"/>
          <w:lang w:val="kk-KZ"/>
        </w:rPr>
        <w:t>18.04.2019</w:t>
      </w:r>
      <w:r w:rsidR="00257430" w:rsidRPr="00B63C12">
        <w:rPr>
          <w:color w:val="0D0D0D" w:themeColor="text1" w:themeTint="F2"/>
          <w:sz w:val="28"/>
          <w:szCs w:val="28"/>
          <w:shd w:val="clear" w:color="auto" w:fill="FFFFFF"/>
          <w:lang w:val="kk-KZ"/>
        </w:rPr>
        <w:t>.</w:t>
      </w:r>
      <w:r w:rsidR="00FB290F" w:rsidRPr="00FB290F">
        <w:rPr>
          <w:lang w:val="kk-KZ"/>
        </w:rPr>
        <w:t xml:space="preserve"> </w:t>
      </w:r>
    </w:p>
    <w:p w14:paraId="2CFFA562" w14:textId="037DD18A" w:rsidR="00F72D51" w:rsidRPr="00D76DB6" w:rsidRDefault="00407E2D" w:rsidP="00257430">
      <w:pPr>
        <w:shd w:val="clear" w:color="auto" w:fill="FFFFFF"/>
        <w:tabs>
          <w:tab w:val="left" w:pos="0"/>
        </w:tabs>
        <w:ind w:firstLine="709"/>
        <w:jc w:val="both"/>
        <w:rPr>
          <w:color w:val="0D0D0D" w:themeColor="text1" w:themeTint="F2"/>
          <w:sz w:val="28"/>
          <w:szCs w:val="28"/>
          <w:lang w:val="kk-KZ"/>
        </w:rPr>
      </w:pPr>
      <w:r w:rsidRPr="007E4521">
        <w:rPr>
          <w:color w:val="0D0D0D" w:themeColor="text1" w:themeTint="F2"/>
          <w:sz w:val="28"/>
          <w:szCs w:val="28"/>
          <w:lang w:val="kk-KZ"/>
        </w:rPr>
        <w:t xml:space="preserve">17 </w:t>
      </w:r>
      <w:r w:rsidR="000231A2" w:rsidRPr="007E4521">
        <w:rPr>
          <w:color w:val="0D0D0D" w:themeColor="text1" w:themeTint="F2"/>
          <w:sz w:val="28"/>
          <w:szCs w:val="28"/>
          <w:lang w:val="kk-KZ"/>
        </w:rPr>
        <w:t xml:space="preserve">Шаститко А., Авдашева С., Голованова С. </w:t>
      </w:r>
      <w:r w:rsidR="00F72D51" w:rsidRPr="007E4521">
        <w:rPr>
          <w:color w:val="0D0D0D" w:themeColor="text1" w:themeTint="F2"/>
          <w:sz w:val="28"/>
          <w:szCs w:val="28"/>
          <w:lang w:val="kk-KZ"/>
        </w:rPr>
        <w:t>Конкурентная политика в период кризиса // Вопр. экономики.</w:t>
      </w:r>
      <w:r w:rsidR="000231A2">
        <w:rPr>
          <w:color w:val="0D0D0D" w:themeColor="text1" w:themeTint="F2"/>
          <w:sz w:val="28"/>
          <w:szCs w:val="28"/>
          <w:lang w:val="kk-KZ"/>
        </w:rPr>
        <w:t xml:space="preserve"> </w:t>
      </w:r>
      <w:r w:rsidR="000231A2" w:rsidRPr="007E4521">
        <w:rPr>
          <w:color w:val="0D0D0D" w:themeColor="text1" w:themeTint="F2"/>
          <w:sz w:val="28"/>
          <w:szCs w:val="28"/>
          <w:lang w:val="kk-KZ"/>
        </w:rPr>
        <w:t>–</w:t>
      </w:r>
      <w:r w:rsidR="00F72D51" w:rsidRPr="007E4521">
        <w:rPr>
          <w:color w:val="0D0D0D" w:themeColor="text1" w:themeTint="F2"/>
          <w:sz w:val="28"/>
          <w:szCs w:val="28"/>
          <w:lang w:val="kk-KZ"/>
        </w:rPr>
        <w:t xml:space="preserve"> 2009</w:t>
      </w:r>
      <w:r w:rsidR="000231A2">
        <w:rPr>
          <w:color w:val="0D0D0D" w:themeColor="text1" w:themeTint="F2"/>
          <w:sz w:val="28"/>
          <w:szCs w:val="28"/>
          <w:lang w:val="kk-KZ"/>
        </w:rPr>
        <w:t>.</w:t>
      </w:r>
      <w:r w:rsidR="00F72D51" w:rsidRPr="007E4521">
        <w:rPr>
          <w:color w:val="0D0D0D" w:themeColor="text1" w:themeTint="F2"/>
          <w:sz w:val="28"/>
          <w:szCs w:val="28"/>
          <w:lang w:val="kk-KZ"/>
        </w:rPr>
        <w:t xml:space="preserve"> </w:t>
      </w:r>
      <w:r w:rsidR="00AF7A89">
        <w:rPr>
          <w:color w:val="0D0D0D" w:themeColor="text1" w:themeTint="F2"/>
          <w:sz w:val="28"/>
          <w:szCs w:val="28"/>
          <w:lang w:val="kk-KZ"/>
        </w:rPr>
        <w:t>–</w:t>
      </w:r>
      <w:r w:rsidR="000231A2">
        <w:rPr>
          <w:color w:val="0D0D0D" w:themeColor="text1" w:themeTint="F2"/>
          <w:sz w:val="28"/>
          <w:szCs w:val="28"/>
          <w:lang w:val="kk-KZ"/>
        </w:rPr>
        <w:t xml:space="preserve"> №</w:t>
      </w:r>
      <w:r w:rsidR="00F72D51" w:rsidRPr="007E4521">
        <w:rPr>
          <w:color w:val="0D0D0D" w:themeColor="text1" w:themeTint="F2"/>
          <w:sz w:val="28"/>
          <w:szCs w:val="28"/>
          <w:lang w:val="kk-KZ"/>
        </w:rPr>
        <w:t>3.</w:t>
      </w:r>
      <w:r w:rsidR="000231A2">
        <w:rPr>
          <w:color w:val="0D0D0D" w:themeColor="text1" w:themeTint="F2"/>
          <w:sz w:val="28"/>
          <w:szCs w:val="28"/>
          <w:lang w:val="kk-KZ"/>
        </w:rPr>
        <w:t xml:space="preserve"> </w:t>
      </w:r>
      <w:r w:rsidR="00AF7A89" w:rsidRPr="007E4521">
        <w:rPr>
          <w:color w:val="0D0D0D" w:themeColor="text1" w:themeTint="F2"/>
          <w:sz w:val="28"/>
          <w:szCs w:val="28"/>
          <w:lang w:val="kk-KZ"/>
        </w:rPr>
        <w:t>–</w:t>
      </w:r>
      <w:r w:rsidR="000231A2">
        <w:rPr>
          <w:color w:val="0D0D0D" w:themeColor="text1" w:themeTint="F2"/>
          <w:sz w:val="28"/>
          <w:szCs w:val="28"/>
          <w:lang w:val="kk-KZ"/>
        </w:rPr>
        <w:t xml:space="preserve"> </w:t>
      </w:r>
      <w:r w:rsidR="00F72D51" w:rsidRPr="007E4521">
        <w:rPr>
          <w:color w:val="0D0D0D" w:themeColor="text1" w:themeTint="F2"/>
          <w:sz w:val="28"/>
          <w:szCs w:val="28"/>
          <w:lang w:val="kk-KZ"/>
        </w:rPr>
        <w:t>С. 54-69</w:t>
      </w:r>
      <w:r w:rsidR="00F72D51" w:rsidRPr="00D76DB6">
        <w:rPr>
          <w:color w:val="0D0D0D" w:themeColor="text1" w:themeTint="F2"/>
          <w:sz w:val="28"/>
          <w:szCs w:val="28"/>
        </w:rPr>
        <w:t>.</w:t>
      </w:r>
    </w:p>
    <w:p w14:paraId="667876FE" w14:textId="680FB5B2" w:rsidR="005E3710"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18 </w:t>
      </w:r>
      <w:r w:rsidR="00870F90" w:rsidRPr="00D76DB6">
        <w:rPr>
          <w:color w:val="0D0D0D" w:themeColor="text1" w:themeTint="F2"/>
          <w:sz w:val="28"/>
          <w:szCs w:val="28"/>
          <w:shd w:val="clear" w:color="auto" w:fill="FFFFFF"/>
          <w:lang w:val="kk-KZ"/>
        </w:rPr>
        <w:t>Айтжанов</w:t>
      </w:r>
      <w:r w:rsidR="000231A2" w:rsidRPr="000231A2">
        <w:rPr>
          <w:color w:val="0D0D0D" w:themeColor="text1" w:themeTint="F2"/>
          <w:sz w:val="28"/>
          <w:szCs w:val="28"/>
          <w:shd w:val="clear" w:color="auto" w:fill="FFFFFF"/>
          <w:lang w:val="kk-KZ"/>
        </w:rPr>
        <w:t xml:space="preserve"> </w:t>
      </w:r>
      <w:r w:rsidR="000231A2" w:rsidRPr="00D76DB6">
        <w:rPr>
          <w:color w:val="0D0D0D" w:themeColor="text1" w:themeTint="F2"/>
          <w:sz w:val="28"/>
          <w:szCs w:val="28"/>
          <w:shd w:val="clear" w:color="auto" w:fill="FFFFFF"/>
          <w:lang w:val="kk-KZ"/>
        </w:rPr>
        <w:t>А.Т.</w:t>
      </w:r>
      <w:r w:rsidR="00870F90" w:rsidRPr="00D76DB6">
        <w:rPr>
          <w:color w:val="0D0D0D" w:themeColor="text1" w:themeTint="F2"/>
          <w:sz w:val="28"/>
          <w:szCs w:val="28"/>
          <w:shd w:val="clear" w:color="auto" w:fill="FFFFFF"/>
          <w:lang w:val="kk-KZ"/>
        </w:rPr>
        <w:t>, Князева</w:t>
      </w:r>
      <w:r w:rsidR="000231A2" w:rsidRPr="000231A2">
        <w:rPr>
          <w:color w:val="0D0D0D" w:themeColor="text1" w:themeTint="F2"/>
          <w:sz w:val="28"/>
          <w:szCs w:val="28"/>
          <w:shd w:val="clear" w:color="auto" w:fill="FFFFFF"/>
          <w:lang w:val="kk-KZ"/>
        </w:rPr>
        <w:t xml:space="preserve"> </w:t>
      </w:r>
      <w:r w:rsidR="000231A2" w:rsidRPr="00D76DB6">
        <w:rPr>
          <w:color w:val="0D0D0D" w:themeColor="text1" w:themeTint="F2"/>
          <w:sz w:val="28"/>
          <w:szCs w:val="28"/>
          <w:shd w:val="clear" w:color="auto" w:fill="FFFFFF"/>
          <w:lang w:val="kk-KZ"/>
        </w:rPr>
        <w:t>И.В.</w:t>
      </w:r>
      <w:r w:rsidR="00870F90" w:rsidRPr="00D76DB6">
        <w:rPr>
          <w:color w:val="0D0D0D" w:themeColor="text1" w:themeTint="F2"/>
          <w:sz w:val="28"/>
          <w:szCs w:val="28"/>
          <w:shd w:val="clear" w:color="auto" w:fill="FFFFFF"/>
          <w:lang w:val="kk-KZ"/>
        </w:rPr>
        <w:t xml:space="preserve">, Калтурсынов </w:t>
      </w:r>
      <w:r w:rsidR="000231A2" w:rsidRPr="00D76DB6">
        <w:rPr>
          <w:color w:val="0D0D0D" w:themeColor="text1" w:themeTint="F2"/>
          <w:sz w:val="28"/>
          <w:szCs w:val="28"/>
          <w:shd w:val="clear" w:color="auto" w:fill="FFFFFF"/>
          <w:lang w:val="kk-KZ"/>
        </w:rPr>
        <w:t xml:space="preserve">К.Ж. </w:t>
      </w:r>
      <w:r w:rsidR="00F72D51" w:rsidRPr="00D76DB6">
        <w:rPr>
          <w:color w:val="0D0D0D" w:themeColor="text1" w:themeTint="F2"/>
          <w:sz w:val="28"/>
          <w:szCs w:val="28"/>
          <w:shd w:val="clear" w:color="auto" w:fill="FFFFFF"/>
          <w:lang w:val="kk-KZ"/>
        </w:rPr>
        <w:t>Қазакстан Республикас</w:t>
      </w:r>
      <w:r w:rsidR="00870F90" w:rsidRPr="00D76DB6">
        <w:rPr>
          <w:color w:val="0D0D0D" w:themeColor="text1" w:themeTint="F2"/>
          <w:sz w:val="28"/>
          <w:szCs w:val="28"/>
          <w:shd w:val="clear" w:color="auto" w:fill="FFFFFF"/>
          <w:lang w:val="kk-KZ"/>
        </w:rPr>
        <w:t>ының бәсекелестік кұқығы: оку кұ</w:t>
      </w:r>
      <w:r w:rsidR="00F72D51" w:rsidRPr="00D76DB6">
        <w:rPr>
          <w:color w:val="0D0D0D" w:themeColor="text1" w:themeTint="F2"/>
          <w:sz w:val="28"/>
          <w:szCs w:val="28"/>
          <w:shd w:val="clear" w:color="auto" w:fill="FFFFFF"/>
          <w:lang w:val="kk-KZ"/>
        </w:rPr>
        <w:t>ралы</w:t>
      </w:r>
      <w:r w:rsidR="000231A2">
        <w:rPr>
          <w:color w:val="0D0D0D" w:themeColor="text1" w:themeTint="F2"/>
          <w:sz w:val="28"/>
          <w:szCs w:val="28"/>
          <w:shd w:val="clear" w:color="auto" w:fill="FFFFFF"/>
          <w:lang w:val="kk-KZ"/>
        </w:rPr>
        <w:t xml:space="preserve">. </w:t>
      </w:r>
      <w:r w:rsidR="00AF7A89">
        <w:rPr>
          <w:color w:val="0D0D0D" w:themeColor="text1" w:themeTint="F2"/>
          <w:sz w:val="28"/>
          <w:szCs w:val="28"/>
          <w:shd w:val="clear" w:color="auto" w:fill="FFFFFF"/>
          <w:lang w:val="kk-KZ"/>
        </w:rPr>
        <w:t>–</w:t>
      </w:r>
      <w:r w:rsidR="000231A2">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Астана: Бәсекелестік саясатты дамыту және қорғау орталығы, 2015.</w:t>
      </w:r>
      <w:r w:rsidR="000231A2">
        <w:rPr>
          <w:color w:val="0D0D0D" w:themeColor="text1" w:themeTint="F2"/>
          <w:sz w:val="28"/>
          <w:szCs w:val="28"/>
          <w:shd w:val="clear" w:color="auto" w:fill="FFFFFF"/>
          <w:lang w:val="kk-KZ"/>
        </w:rPr>
        <w:t xml:space="preserve"> </w:t>
      </w:r>
      <w:r w:rsidR="00AF7A89">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260 б. </w:t>
      </w:r>
    </w:p>
    <w:p w14:paraId="3679D8AC" w14:textId="5E813E54" w:rsidR="00F72D51" w:rsidRPr="00BC34E7" w:rsidRDefault="00407E2D" w:rsidP="000D064D">
      <w:pPr>
        <w:shd w:val="clear" w:color="auto" w:fill="FFFFFF"/>
        <w:tabs>
          <w:tab w:val="left" w:pos="0"/>
        </w:tabs>
        <w:ind w:firstLine="709"/>
        <w:jc w:val="both"/>
        <w:rPr>
          <w:color w:val="FF0000"/>
          <w:sz w:val="28"/>
          <w:szCs w:val="28"/>
        </w:rPr>
      </w:pPr>
      <w:r w:rsidRPr="00D76DB6">
        <w:rPr>
          <w:rStyle w:val="aa"/>
          <w:bCs/>
          <w:i w:val="0"/>
          <w:color w:val="0D0D0D" w:themeColor="text1" w:themeTint="F2"/>
          <w:sz w:val="28"/>
          <w:szCs w:val="28"/>
          <w:shd w:val="clear" w:color="auto" w:fill="FFFFFF"/>
          <w:lang w:val="kk-KZ"/>
        </w:rPr>
        <w:t xml:space="preserve">19 </w:t>
      </w:r>
      <w:r w:rsidR="005E3710" w:rsidRPr="00D76DB6">
        <w:rPr>
          <w:rStyle w:val="aa"/>
          <w:bCs/>
          <w:i w:val="0"/>
          <w:color w:val="0D0D0D" w:themeColor="text1" w:themeTint="F2"/>
          <w:sz w:val="28"/>
          <w:szCs w:val="28"/>
          <w:shd w:val="clear" w:color="auto" w:fill="FFFFFF"/>
          <w:lang w:val="kk-KZ"/>
        </w:rPr>
        <w:t>Ларина Н.И</w:t>
      </w:r>
      <w:r w:rsidR="00F72D51" w:rsidRPr="00D76DB6">
        <w:rPr>
          <w:i/>
          <w:color w:val="0D0D0D" w:themeColor="text1" w:themeTint="F2"/>
          <w:sz w:val="28"/>
          <w:szCs w:val="28"/>
          <w:shd w:val="clear" w:color="auto" w:fill="FFFFFF"/>
          <w:lang w:val="kk-KZ"/>
        </w:rPr>
        <w:t>.</w:t>
      </w:r>
      <w:r w:rsidR="005E3710" w:rsidRPr="00D76DB6">
        <w:rPr>
          <w:color w:val="0D0D0D" w:themeColor="text1" w:themeTint="F2"/>
          <w:sz w:val="28"/>
          <w:szCs w:val="28"/>
          <w:shd w:val="clear" w:color="auto" w:fill="FFFFFF"/>
          <w:lang w:val="kk-KZ"/>
        </w:rPr>
        <w:t>, Макеев А.И. Кластеризация как путь повышения международной конкурентоспособности страны и регионов</w:t>
      </w:r>
      <w:r w:rsidR="000231A2">
        <w:rPr>
          <w:color w:val="0D0D0D" w:themeColor="text1" w:themeTint="F2"/>
          <w:sz w:val="28"/>
          <w:szCs w:val="28"/>
          <w:shd w:val="clear" w:color="auto" w:fill="FFFFFF"/>
          <w:lang w:val="kk-KZ"/>
        </w:rPr>
        <w:t xml:space="preserve"> </w:t>
      </w:r>
      <w:r w:rsidR="005E3710" w:rsidRPr="00D76DB6">
        <w:rPr>
          <w:color w:val="0D0D0D" w:themeColor="text1" w:themeTint="F2"/>
          <w:sz w:val="28"/>
          <w:szCs w:val="28"/>
          <w:shd w:val="clear" w:color="auto" w:fill="FFFFFF"/>
          <w:lang w:val="kk-KZ"/>
        </w:rPr>
        <w:t xml:space="preserve">// ЭКО. </w:t>
      </w:r>
      <w:r w:rsidR="00AF7A89">
        <w:rPr>
          <w:color w:val="0D0D0D" w:themeColor="text1" w:themeTint="F2"/>
          <w:sz w:val="28"/>
          <w:szCs w:val="28"/>
          <w:shd w:val="clear" w:color="auto" w:fill="FFFFFF"/>
        </w:rPr>
        <w:t>–</w:t>
      </w:r>
      <w:r w:rsidR="000231A2">
        <w:rPr>
          <w:color w:val="0D0D0D" w:themeColor="text1" w:themeTint="F2"/>
          <w:sz w:val="28"/>
          <w:szCs w:val="28"/>
          <w:shd w:val="clear" w:color="auto" w:fill="FFFFFF"/>
          <w:lang w:val="kk-KZ"/>
        </w:rPr>
        <w:t xml:space="preserve"> </w:t>
      </w:r>
      <w:r w:rsidR="005E3710" w:rsidRPr="00D76DB6">
        <w:rPr>
          <w:color w:val="0D0D0D" w:themeColor="text1" w:themeTint="F2"/>
          <w:sz w:val="28"/>
          <w:szCs w:val="28"/>
          <w:shd w:val="clear" w:color="auto" w:fill="FFFFFF"/>
        </w:rPr>
        <w:t>2006.</w:t>
      </w:r>
      <w:r w:rsidR="000231A2">
        <w:rPr>
          <w:color w:val="0D0D0D" w:themeColor="text1" w:themeTint="F2"/>
          <w:sz w:val="28"/>
          <w:szCs w:val="28"/>
          <w:shd w:val="clear" w:color="auto" w:fill="FFFFFF"/>
          <w:lang w:val="kk-KZ"/>
        </w:rPr>
        <w:t xml:space="preserve"> </w:t>
      </w:r>
      <w:r w:rsidR="00AF7A89">
        <w:rPr>
          <w:color w:val="0D0D0D" w:themeColor="text1" w:themeTint="F2"/>
          <w:sz w:val="28"/>
          <w:szCs w:val="28"/>
          <w:shd w:val="clear" w:color="auto" w:fill="FFFFFF"/>
        </w:rPr>
        <w:t>–</w:t>
      </w:r>
      <w:r w:rsidR="000231A2">
        <w:rPr>
          <w:color w:val="0D0D0D" w:themeColor="text1" w:themeTint="F2"/>
          <w:sz w:val="28"/>
          <w:szCs w:val="28"/>
          <w:shd w:val="clear" w:color="auto" w:fill="FFFFFF"/>
          <w:lang w:val="kk-KZ"/>
        </w:rPr>
        <w:t xml:space="preserve"> </w:t>
      </w:r>
      <w:r w:rsidR="005E3710" w:rsidRPr="00D76DB6">
        <w:rPr>
          <w:color w:val="0D0D0D" w:themeColor="text1" w:themeTint="F2"/>
          <w:sz w:val="28"/>
          <w:szCs w:val="28"/>
          <w:shd w:val="clear" w:color="auto" w:fill="FFFFFF"/>
        </w:rPr>
        <w:t>№10</w:t>
      </w:r>
      <w:r w:rsidR="000231A2">
        <w:rPr>
          <w:color w:val="0D0D0D" w:themeColor="text1" w:themeTint="F2"/>
          <w:sz w:val="28"/>
          <w:szCs w:val="28"/>
          <w:shd w:val="clear" w:color="auto" w:fill="FFFFFF"/>
          <w:lang w:val="kk-KZ"/>
        </w:rPr>
        <w:t xml:space="preserve">. – </w:t>
      </w:r>
      <w:r w:rsidR="000231A2" w:rsidRPr="00533EB7">
        <w:rPr>
          <w:sz w:val="28"/>
          <w:szCs w:val="28"/>
          <w:shd w:val="clear" w:color="auto" w:fill="FFFFFF"/>
          <w:lang w:val="kk-KZ"/>
        </w:rPr>
        <w:t xml:space="preserve">С. </w:t>
      </w:r>
      <w:r w:rsidR="00BC34E7" w:rsidRPr="00533EB7">
        <w:rPr>
          <w:sz w:val="28"/>
          <w:szCs w:val="28"/>
          <w:shd w:val="clear" w:color="auto" w:fill="FFFFFF"/>
        </w:rPr>
        <w:t>2</w:t>
      </w:r>
      <w:r w:rsidR="000231A2" w:rsidRPr="00533EB7">
        <w:rPr>
          <w:sz w:val="28"/>
          <w:szCs w:val="28"/>
          <w:shd w:val="clear" w:color="auto" w:fill="FFFFFF"/>
          <w:lang w:val="kk-KZ"/>
        </w:rPr>
        <w:t>-</w:t>
      </w:r>
      <w:r w:rsidR="00BC34E7" w:rsidRPr="00533EB7">
        <w:rPr>
          <w:sz w:val="28"/>
          <w:szCs w:val="28"/>
          <w:shd w:val="clear" w:color="auto" w:fill="FFFFFF"/>
        </w:rPr>
        <w:t>27.</w:t>
      </w:r>
    </w:p>
    <w:p w14:paraId="7B7A159F" w14:textId="736ACB51"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20 </w:t>
      </w:r>
      <w:r w:rsidR="00F72D51" w:rsidRPr="00D76DB6">
        <w:rPr>
          <w:color w:val="0D0D0D" w:themeColor="text1" w:themeTint="F2"/>
          <w:sz w:val="28"/>
          <w:szCs w:val="28"/>
          <w:lang w:val="kk-KZ"/>
        </w:rPr>
        <w:t>Портер Е.М</w:t>
      </w:r>
      <w:r w:rsidR="000231A2">
        <w:rPr>
          <w:color w:val="0D0D0D" w:themeColor="text1" w:themeTint="F2"/>
          <w:sz w:val="28"/>
          <w:szCs w:val="28"/>
          <w:lang w:val="kk-KZ"/>
        </w:rPr>
        <w:t>.</w:t>
      </w:r>
      <w:r w:rsidR="00F72D51" w:rsidRPr="00D76DB6">
        <w:rPr>
          <w:color w:val="0D0D0D" w:themeColor="text1" w:themeTint="F2"/>
          <w:sz w:val="28"/>
          <w:szCs w:val="28"/>
          <w:lang w:val="kk-KZ"/>
        </w:rPr>
        <w:t xml:space="preserve"> Конкурентная стратегия: Методика анализа отраслей и конкурентов / </w:t>
      </w:r>
      <w:r w:rsidR="000231A2" w:rsidRPr="00D76DB6">
        <w:rPr>
          <w:color w:val="0D0D0D" w:themeColor="text1" w:themeTint="F2"/>
          <w:sz w:val="28"/>
          <w:szCs w:val="28"/>
          <w:lang w:val="kk-KZ"/>
        </w:rPr>
        <w:t>пер</w:t>
      </w:r>
      <w:r w:rsidR="00F72D51" w:rsidRPr="00D76DB6">
        <w:rPr>
          <w:color w:val="0D0D0D" w:themeColor="text1" w:themeTint="F2"/>
          <w:sz w:val="28"/>
          <w:szCs w:val="28"/>
          <w:lang w:val="kk-KZ"/>
        </w:rPr>
        <w:t>. с англ. – М.: Альпина Паблишер, 2014. – 454 с.</w:t>
      </w:r>
    </w:p>
    <w:p w14:paraId="159C7E7C" w14:textId="38EBBC78"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21 </w:t>
      </w:r>
      <w:r w:rsidR="00F72D51" w:rsidRPr="00D76DB6">
        <w:rPr>
          <w:color w:val="0D0D0D" w:themeColor="text1" w:themeTint="F2"/>
          <w:sz w:val="28"/>
          <w:szCs w:val="28"/>
          <w:shd w:val="clear" w:color="auto" w:fill="FFFFFF"/>
          <w:lang w:val="kk-KZ"/>
        </w:rPr>
        <w:t>Конти</w:t>
      </w:r>
      <w:r w:rsidR="000231A2" w:rsidRPr="000231A2">
        <w:rPr>
          <w:color w:val="0D0D0D" w:themeColor="text1" w:themeTint="F2"/>
          <w:sz w:val="28"/>
          <w:szCs w:val="28"/>
          <w:shd w:val="clear" w:color="auto" w:fill="FFFFFF"/>
          <w:lang w:val="kk-KZ"/>
        </w:rPr>
        <w:t xml:space="preserve"> </w:t>
      </w:r>
      <w:r w:rsidR="000231A2" w:rsidRPr="00D76DB6">
        <w:rPr>
          <w:color w:val="0D0D0D" w:themeColor="text1" w:themeTint="F2"/>
          <w:sz w:val="28"/>
          <w:szCs w:val="28"/>
          <w:shd w:val="clear" w:color="auto" w:fill="FFFFFF"/>
          <w:lang w:val="kk-KZ"/>
        </w:rPr>
        <w:t>Т</w:t>
      </w:r>
      <w:r w:rsidR="000231A2">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Кондо </w:t>
      </w:r>
      <w:r w:rsidR="000231A2" w:rsidRPr="00D76DB6">
        <w:rPr>
          <w:color w:val="0D0D0D" w:themeColor="text1" w:themeTint="F2"/>
          <w:sz w:val="28"/>
          <w:szCs w:val="28"/>
          <w:shd w:val="clear" w:color="auto" w:fill="FFFFFF"/>
          <w:lang w:val="kk-KZ"/>
        </w:rPr>
        <w:t>Е</w:t>
      </w:r>
      <w:r w:rsidR="000231A2">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Ватсон </w:t>
      </w:r>
      <w:r w:rsidR="000231A2" w:rsidRPr="00D76DB6">
        <w:rPr>
          <w:color w:val="0D0D0D" w:themeColor="text1" w:themeTint="F2"/>
          <w:sz w:val="28"/>
          <w:szCs w:val="28"/>
          <w:shd w:val="clear" w:color="auto" w:fill="FFFFFF"/>
          <w:lang w:val="kk-KZ"/>
        </w:rPr>
        <w:t>Г</w:t>
      </w:r>
      <w:r w:rsidR="00987D9C">
        <w:rPr>
          <w:color w:val="0D0D0D" w:themeColor="text1" w:themeTint="F2"/>
          <w:sz w:val="28"/>
          <w:szCs w:val="28"/>
          <w:shd w:val="clear" w:color="auto" w:fill="FFFFFF"/>
          <w:lang w:val="kk-KZ"/>
        </w:rPr>
        <w:t xml:space="preserve">. </w:t>
      </w:r>
      <w:r w:rsidR="008726C4" w:rsidRPr="00987D9C">
        <w:rPr>
          <w:sz w:val="28"/>
          <w:szCs w:val="28"/>
          <w:shd w:val="clear" w:color="auto" w:fill="FFFFFF"/>
        </w:rPr>
        <w:t>Качество</w:t>
      </w:r>
      <w:r w:rsidR="00F72D51" w:rsidRPr="00D76DB6">
        <w:rPr>
          <w:color w:val="0D0D0D" w:themeColor="text1" w:themeTint="F2"/>
          <w:sz w:val="28"/>
          <w:szCs w:val="28"/>
          <w:shd w:val="clear" w:color="auto" w:fill="FFFFFF"/>
          <w:lang w:val="kk-KZ"/>
        </w:rPr>
        <w:t xml:space="preserve"> в ХХI веке</w:t>
      </w:r>
      <w:r w:rsidR="008726C4">
        <w:rPr>
          <w:color w:val="0D0D0D" w:themeColor="text1" w:themeTint="F2"/>
          <w:sz w:val="28"/>
          <w:szCs w:val="28"/>
          <w:shd w:val="clear" w:color="auto" w:fill="FFFFFF"/>
          <w:lang w:val="kk-KZ"/>
        </w:rPr>
        <w:t>. Р</w:t>
      </w:r>
      <w:r w:rsidR="000231A2" w:rsidRPr="00D76DB6">
        <w:rPr>
          <w:color w:val="0D0D0D" w:themeColor="text1" w:themeTint="F2"/>
          <w:sz w:val="28"/>
          <w:szCs w:val="28"/>
          <w:shd w:val="clear" w:color="auto" w:fill="FFFFFF"/>
          <w:lang w:val="kk-KZ"/>
        </w:rPr>
        <w:t xml:space="preserve">оль </w:t>
      </w:r>
      <w:r w:rsidR="00F72D51" w:rsidRPr="00D76DB6">
        <w:rPr>
          <w:color w:val="0D0D0D" w:themeColor="text1" w:themeTint="F2"/>
          <w:sz w:val="28"/>
          <w:szCs w:val="28"/>
          <w:shd w:val="clear" w:color="auto" w:fill="FFFFFF"/>
          <w:lang w:val="kk-KZ"/>
        </w:rPr>
        <w:t xml:space="preserve">качества в обеспечении конкурентоспособности и устойчивого развития / </w:t>
      </w:r>
      <w:r w:rsidR="000231A2" w:rsidRPr="00D76DB6">
        <w:rPr>
          <w:color w:val="0D0D0D" w:themeColor="text1" w:themeTint="F2"/>
          <w:sz w:val="28"/>
          <w:szCs w:val="28"/>
          <w:shd w:val="clear" w:color="auto" w:fill="FFFFFF"/>
          <w:lang w:val="kk-KZ"/>
        </w:rPr>
        <w:t>п</w:t>
      </w:r>
      <w:r w:rsidR="00F72D51" w:rsidRPr="00D76DB6">
        <w:rPr>
          <w:color w:val="0D0D0D" w:themeColor="text1" w:themeTint="F2"/>
          <w:sz w:val="28"/>
          <w:szCs w:val="28"/>
          <w:shd w:val="clear" w:color="auto" w:fill="FFFFFF"/>
          <w:lang w:val="kk-KZ"/>
        </w:rPr>
        <w:t xml:space="preserve">ер. с англ. – М.: РИА «Стандарты и качество», </w:t>
      </w:r>
      <w:r w:rsidR="00F72D51" w:rsidRPr="00D76DB6">
        <w:rPr>
          <w:color w:val="0D0D0D" w:themeColor="text1" w:themeTint="F2"/>
          <w:sz w:val="28"/>
          <w:szCs w:val="28"/>
          <w:shd w:val="clear" w:color="auto" w:fill="FFFFFF"/>
        </w:rPr>
        <w:t xml:space="preserve">2005. </w:t>
      </w:r>
      <w:r w:rsidR="00F72D51" w:rsidRPr="00D76DB6">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rPr>
        <w:t>280 с.</w:t>
      </w:r>
    </w:p>
    <w:p w14:paraId="53CEA4C8" w14:textId="1B1FA16E" w:rsidR="001E4C8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rPr>
        <w:t xml:space="preserve">22 </w:t>
      </w:r>
      <w:r w:rsidR="000231A2">
        <w:rPr>
          <w:color w:val="0D0D0D" w:themeColor="text1" w:themeTint="F2"/>
          <w:sz w:val="28"/>
          <w:szCs w:val="28"/>
        </w:rPr>
        <w:t>Суглоб Л.</w:t>
      </w:r>
      <w:r w:rsidR="001E4C85" w:rsidRPr="00D76DB6">
        <w:rPr>
          <w:color w:val="0D0D0D" w:themeColor="text1" w:themeTint="F2"/>
          <w:sz w:val="28"/>
          <w:szCs w:val="28"/>
        </w:rPr>
        <w:t>И. Актуальные вопросы денежно-кредитной политики банка россии</w:t>
      </w:r>
      <w:r w:rsidR="000231A2">
        <w:rPr>
          <w:color w:val="0D0D0D" w:themeColor="text1" w:themeTint="F2"/>
          <w:sz w:val="28"/>
          <w:szCs w:val="28"/>
          <w:lang w:val="kk-KZ"/>
        </w:rPr>
        <w:t xml:space="preserve"> </w:t>
      </w:r>
      <w:r w:rsidR="001E4C85" w:rsidRPr="00D76DB6">
        <w:rPr>
          <w:color w:val="0D0D0D" w:themeColor="text1" w:themeTint="F2"/>
          <w:sz w:val="28"/>
          <w:szCs w:val="28"/>
        </w:rPr>
        <w:t>// Тенденции и перспективы развития банковской системы в современных экономических условиях: матер</w:t>
      </w:r>
      <w:r w:rsidR="000231A2">
        <w:rPr>
          <w:color w:val="0D0D0D" w:themeColor="text1" w:themeTint="F2"/>
          <w:sz w:val="28"/>
          <w:szCs w:val="28"/>
          <w:lang w:val="kk-KZ"/>
        </w:rPr>
        <w:t>.</w:t>
      </w:r>
      <w:r w:rsidR="001E4C85" w:rsidRPr="00D76DB6">
        <w:rPr>
          <w:color w:val="0D0D0D" w:themeColor="text1" w:themeTint="F2"/>
          <w:sz w:val="28"/>
          <w:szCs w:val="28"/>
        </w:rPr>
        <w:t xml:space="preserve"> междунар</w:t>
      </w:r>
      <w:r w:rsidR="000231A2">
        <w:rPr>
          <w:color w:val="0D0D0D" w:themeColor="text1" w:themeTint="F2"/>
          <w:sz w:val="28"/>
          <w:szCs w:val="28"/>
          <w:lang w:val="kk-KZ"/>
        </w:rPr>
        <w:t>.</w:t>
      </w:r>
      <w:r w:rsidR="001E4C85" w:rsidRPr="00D76DB6">
        <w:rPr>
          <w:color w:val="0D0D0D" w:themeColor="text1" w:themeTint="F2"/>
          <w:sz w:val="28"/>
          <w:szCs w:val="28"/>
        </w:rPr>
        <w:t xml:space="preserve"> науч</w:t>
      </w:r>
      <w:r w:rsidR="000231A2">
        <w:rPr>
          <w:color w:val="0D0D0D" w:themeColor="text1" w:themeTint="F2"/>
          <w:sz w:val="28"/>
          <w:szCs w:val="28"/>
          <w:lang w:val="kk-KZ"/>
        </w:rPr>
        <w:t>.</w:t>
      </w:r>
      <w:r w:rsidR="001E4C85" w:rsidRPr="00D76DB6">
        <w:rPr>
          <w:color w:val="0D0D0D" w:themeColor="text1" w:themeTint="F2"/>
          <w:sz w:val="28"/>
          <w:szCs w:val="28"/>
        </w:rPr>
        <w:t>-практ</w:t>
      </w:r>
      <w:r w:rsidR="000231A2">
        <w:rPr>
          <w:color w:val="0D0D0D" w:themeColor="text1" w:themeTint="F2"/>
          <w:sz w:val="28"/>
          <w:szCs w:val="28"/>
          <w:lang w:val="kk-KZ"/>
        </w:rPr>
        <w:t>.</w:t>
      </w:r>
      <w:r w:rsidR="001E4C85" w:rsidRPr="00D76DB6">
        <w:rPr>
          <w:color w:val="0D0D0D" w:themeColor="text1" w:themeTint="F2"/>
          <w:sz w:val="28"/>
          <w:szCs w:val="28"/>
        </w:rPr>
        <w:t xml:space="preserve"> конф</w:t>
      </w:r>
      <w:r w:rsidR="000231A2">
        <w:rPr>
          <w:color w:val="0D0D0D" w:themeColor="text1" w:themeTint="F2"/>
          <w:sz w:val="28"/>
          <w:szCs w:val="28"/>
          <w:lang w:val="kk-KZ"/>
        </w:rPr>
        <w:t>.</w:t>
      </w:r>
      <w:r w:rsidR="001E4C85" w:rsidRPr="00D76DB6">
        <w:rPr>
          <w:color w:val="0D0D0D" w:themeColor="text1" w:themeTint="F2"/>
          <w:sz w:val="28"/>
          <w:szCs w:val="28"/>
        </w:rPr>
        <w:t xml:space="preserve"> </w:t>
      </w:r>
      <w:r w:rsidR="00AF7A89">
        <w:rPr>
          <w:color w:val="0D0D0D" w:themeColor="text1" w:themeTint="F2"/>
          <w:sz w:val="28"/>
          <w:szCs w:val="28"/>
        </w:rPr>
        <w:t>–</w:t>
      </w:r>
      <w:r w:rsidR="001E4C85" w:rsidRPr="00D76DB6">
        <w:rPr>
          <w:color w:val="0D0D0D" w:themeColor="text1" w:themeTint="F2"/>
          <w:sz w:val="28"/>
          <w:szCs w:val="28"/>
        </w:rPr>
        <w:t xml:space="preserve"> Брянск: Издательство БГУ им. акад. И.Г. Петровского, 2018. – </w:t>
      </w:r>
      <w:r w:rsidR="000231A2">
        <w:rPr>
          <w:color w:val="0D0D0D" w:themeColor="text1" w:themeTint="F2"/>
          <w:sz w:val="28"/>
          <w:szCs w:val="28"/>
          <w:lang w:val="kk-KZ"/>
        </w:rPr>
        <w:t xml:space="preserve">С. </w:t>
      </w:r>
      <w:r w:rsidR="00EB34C5" w:rsidRPr="00D76DB6">
        <w:rPr>
          <w:color w:val="0D0D0D" w:themeColor="text1" w:themeTint="F2"/>
          <w:sz w:val="28"/>
          <w:szCs w:val="28"/>
        </w:rPr>
        <w:t>11-15</w:t>
      </w:r>
      <w:r w:rsidR="000231A2">
        <w:rPr>
          <w:color w:val="0D0D0D" w:themeColor="text1" w:themeTint="F2"/>
          <w:sz w:val="28"/>
          <w:szCs w:val="28"/>
          <w:lang w:val="kk-KZ"/>
        </w:rPr>
        <w:t>.</w:t>
      </w:r>
    </w:p>
    <w:p w14:paraId="1C4405AA" w14:textId="4DF8E0BF" w:rsidR="00965FE4" w:rsidRPr="00D76DB6" w:rsidRDefault="00407E2D" w:rsidP="000D064D">
      <w:pPr>
        <w:shd w:val="clear" w:color="auto" w:fill="FFFFFF"/>
        <w:tabs>
          <w:tab w:val="left" w:pos="0"/>
        </w:tabs>
        <w:ind w:firstLine="709"/>
        <w:jc w:val="both"/>
        <w:rPr>
          <w:color w:val="0D0D0D" w:themeColor="text1" w:themeTint="F2"/>
          <w:sz w:val="28"/>
          <w:szCs w:val="28"/>
          <w:lang w:val="kk-KZ"/>
        </w:rPr>
      </w:pPr>
      <w:bookmarkStart w:id="12" w:name="_Hlk66820628"/>
      <w:r w:rsidRPr="00D76DB6">
        <w:rPr>
          <w:color w:val="0D0D0D" w:themeColor="text1" w:themeTint="F2"/>
          <w:sz w:val="28"/>
          <w:szCs w:val="28"/>
          <w:lang w:val="kk-KZ"/>
        </w:rPr>
        <w:t xml:space="preserve">23 </w:t>
      </w:r>
      <w:r w:rsidR="00DD1AD6" w:rsidRPr="00D76DB6">
        <w:rPr>
          <w:color w:val="0D0D0D" w:themeColor="text1" w:themeTint="F2"/>
          <w:sz w:val="28"/>
          <w:szCs w:val="28"/>
          <w:lang w:val="kk-KZ"/>
        </w:rPr>
        <w:t>Коробова Ю.И.</w:t>
      </w:r>
      <w:r w:rsidR="00F72D51" w:rsidRPr="00D76DB6">
        <w:rPr>
          <w:color w:val="0D0D0D" w:themeColor="text1" w:themeTint="F2"/>
          <w:sz w:val="28"/>
          <w:szCs w:val="28"/>
          <w:lang w:val="kk-KZ"/>
        </w:rPr>
        <w:t xml:space="preserve"> Банковские операции: учеб.</w:t>
      </w:r>
      <w:r w:rsidR="00B66E04">
        <w:rPr>
          <w:color w:val="0D0D0D" w:themeColor="text1" w:themeTint="F2"/>
          <w:sz w:val="28"/>
          <w:szCs w:val="28"/>
          <w:lang w:val="kk-KZ"/>
        </w:rPr>
        <w:t xml:space="preserve"> </w:t>
      </w:r>
      <w:r w:rsidR="00F72D51" w:rsidRPr="00D76DB6">
        <w:rPr>
          <w:color w:val="0D0D0D" w:themeColor="text1" w:themeTint="F2"/>
          <w:sz w:val="28"/>
          <w:szCs w:val="28"/>
          <w:lang w:val="kk-KZ"/>
        </w:rPr>
        <w:t>пос</w:t>
      </w:r>
      <w:r w:rsidR="00B66E04">
        <w:rPr>
          <w:color w:val="0D0D0D" w:themeColor="text1" w:themeTint="F2"/>
          <w:sz w:val="28"/>
          <w:szCs w:val="28"/>
          <w:lang w:val="kk-KZ"/>
        </w:rPr>
        <w:t>.</w:t>
      </w:r>
      <w:r w:rsidR="00AF7A89">
        <w:rPr>
          <w:color w:val="0D0D0D" w:themeColor="text1" w:themeTint="F2"/>
          <w:sz w:val="28"/>
          <w:szCs w:val="28"/>
          <w:lang w:val="kk-KZ"/>
        </w:rPr>
        <w:t xml:space="preserve"> </w:t>
      </w:r>
      <w:r w:rsidR="00965FE4" w:rsidRPr="00D76DB6">
        <w:rPr>
          <w:color w:val="0D0D0D" w:themeColor="text1" w:themeTint="F2"/>
          <w:sz w:val="28"/>
          <w:szCs w:val="28"/>
          <w:lang w:val="kk-KZ"/>
        </w:rPr>
        <w:t>– М.: Магистр</w:t>
      </w:r>
      <w:r w:rsidR="00617481">
        <w:rPr>
          <w:color w:val="0D0D0D" w:themeColor="text1" w:themeTint="F2"/>
          <w:sz w:val="28"/>
          <w:szCs w:val="28"/>
          <w:lang w:val="kk-KZ"/>
        </w:rPr>
        <w:t>: Инфра</w:t>
      </w:r>
      <w:r w:rsidR="00617481" w:rsidRPr="00DD0A14">
        <w:rPr>
          <w:color w:val="0D0D0D" w:themeColor="text1" w:themeTint="F2"/>
          <w:sz w:val="28"/>
          <w:szCs w:val="28"/>
        </w:rPr>
        <w:t>-</w:t>
      </w:r>
      <w:r w:rsidR="00617481">
        <w:rPr>
          <w:color w:val="0D0D0D" w:themeColor="text1" w:themeTint="F2"/>
          <w:sz w:val="28"/>
          <w:szCs w:val="28"/>
        </w:rPr>
        <w:t>М,</w:t>
      </w:r>
      <w:r w:rsidR="00965FE4" w:rsidRPr="00D76DB6">
        <w:rPr>
          <w:color w:val="0D0D0D" w:themeColor="text1" w:themeTint="F2"/>
          <w:sz w:val="28"/>
          <w:szCs w:val="28"/>
          <w:lang w:val="kk-KZ"/>
        </w:rPr>
        <w:t xml:space="preserve"> 201</w:t>
      </w:r>
      <w:r w:rsidR="00617481">
        <w:rPr>
          <w:color w:val="0D0D0D" w:themeColor="text1" w:themeTint="F2"/>
          <w:sz w:val="28"/>
          <w:szCs w:val="28"/>
          <w:lang w:val="kk-KZ"/>
        </w:rPr>
        <w:t>8</w:t>
      </w:r>
      <w:r w:rsidR="00965FE4" w:rsidRPr="00D76DB6">
        <w:rPr>
          <w:color w:val="0D0D0D" w:themeColor="text1" w:themeTint="F2"/>
          <w:sz w:val="28"/>
          <w:szCs w:val="28"/>
          <w:lang w:val="kk-KZ"/>
        </w:rPr>
        <w:t>. – 44</w:t>
      </w:r>
      <w:r w:rsidR="00617481">
        <w:rPr>
          <w:color w:val="0D0D0D" w:themeColor="text1" w:themeTint="F2"/>
          <w:sz w:val="28"/>
          <w:szCs w:val="28"/>
          <w:lang w:val="kk-KZ"/>
        </w:rPr>
        <w:t>8</w:t>
      </w:r>
      <w:r w:rsidR="00B66E04">
        <w:rPr>
          <w:color w:val="0D0D0D" w:themeColor="text1" w:themeTint="F2"/>
          <w:sz w:val="28"/>
          <w:szCs w:val="28"/>
          <w:lang w:val="kk-KZ"/>
        </w:rPr>
        <w:t xml:space="preserve"> </w:t>
      </w:r>
      <w:r w:rsidR="00965FE4" w:rsidRPr="00D76DB6">
        <w:rPr>
          <w:color w:val="0D0D0D" w:themeColor="text1" w:themeTint="F2"/>
          <w:sz w:val="28"/>
          <w:szCs w:val="28"/>
          <w:lang w:val="kk-KZ"/>
        </w:rPr>
        <w:t>с.</w:t>
      </w:r>
    </w:p>
    <w:bookmarkEnd w:id="12"/>
    <w:p w14:paraId="789A19F4" w14:textId="25472257"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24 </w:t>
      </w:r>
      <w:r w:rsidR="00F72D51" w:rsidRPr="00D76DB6">
        <w:rPr>
          <w:color w:val="0D0D0D" w:themeColor="text1" w:themeTint="F2"/>
          <w:sz w:val="28"/>
          <w:szCs w:val="28"/>
          <w:lang w:val="kk-KZ"/>
        </w:rPr>
        <w:t>Furst</w:t>
      </w:r>
      <w:r w:rsidR="00B66E04" w:rsidRPr="00B66E04">
        <w:rPr>
          <w:color w:val="0D0D0D" w:themeColor="text1" w:themeTint="F2"/>
          <w:sz w:val="28"/>
          <w:szCs w:val="28"/>
          <w:lang w:val="kk-KZ"/>
        </w:rPr>
        <w:t xml:space="preserve"> </w:t>
      </w:r>
      <w:r w:rsidR="00B66E04" w:rsidRPr="00D76DB6">
        <w:rPr>
          <w:color w:val="0D0D0D" w:themeColor="text1" w:themeTint="F2"/>
          <w:sz w:val="28"/>
          <w:szCs w:val="28"/>
          <w:lang w:val="kk-KZ"/>
        </w:rPr>
        <w:t>K</w:t>
      </w:r>
      <w:r w:rsidR="00B66E04">
        <w:rPr>
          <w:color w:val="0D0D0D" w:themeColor="text1" w:themeTint="F2"/>
          <w:sz w:val="28"/>
          <w:szCs w:val="28"/>
          <w:lang w:val="kk-KZ"/>
        </w:rPr>
        <w:t>.</w:t>
      </w:r>
      <w:r w:rsidR="00F72D51" w:rsidRPr="00D76DB6">
        <w:rPr>
          <w:color w:val="0D0D0D" w:themeColor="text1" w:themeTint="F2"/>
          <w:sz w:val="28"/>
          <w:szCs w:val="28"/>
          <w:lang w:val="kk-KZ"/>
        </w:rPr>
        <w:t>, Lang</w:t>
      </w:r>
      <w:r w:rsidR="00B66E04" w:rsidRPr="00B66E04">
        <w:rPr>
          <w:color w:val="0D0D0D" w:themeColor="text1" w:themeTint="F2"/>
          <w:sz w:val="28"/>
          <w:szCs w:val="28"/>
          <w:lang w:val="kk-KZ"/>
        </w:rPr>
        <w:t xml:space="preserve"> </w:t>
      </w:r>
      <w:r w:rsidR="00B66E04" w:rsidRPr="00D76DB6">
        <w:rPr>
          <w:color w:val="0D0D0D" w:themeColor="text1" w:themeTint="F2"/>
          <w:sz w:val="28"/>
          <w:szCs w:val="28"/>
          <w:lang w:val="kk-KZ"/>
        </w:rPr>
        <w:t>W</w:t>
      </w:r>
      <w:r w:rsidR="00B66E04">
        <w:rPr>
          <w:color w:val="0D0D0D" w:themeColor="text1" w:themeTint="F2"/>
          <w:sz w:val="28"/>
          <w:szCs w:val="28"/>
          <w:lang w:val="kk-KZ"/>
        </w:rPr>
        <w:t>.</w:t>
      </w:r>
      <w:r w:rsidR="00B66E04" w:rsidRPr="00D76DB6">
        <w:rPr>
          <w:color w:val="0D0D0D" w:themeColor="text1" w:themeTint="F2"/>
          <w:sz w:val="28"/>
          <w:szCs w:val="28"/>
          <w:lang w:val="kk-KZ"/>
        </w:rPr>
        <w:t>W.</w:t>
      </w:r>
      <w:r w:rsidR="00F72D51" w:rsidRPr="00D76DB6">
        <w:rPr>
          <w:color w:val="0D0D0D" w:themeColor="text1" w:themeTint="F2"/>
          <w:sz w:val="28"/>
          <w:szCs w:val="28"/>
          <w:lang w:val="kk-KZ"/>
        </w:rPr>
        <w:t>, Nolle</w:t>
      </w:r>
      <w:r w:rsidR="00B66E04" w:rsidRPr="00B66E04">
        <w:rPr>
          <w:color w:val="0D0D0D" w:themeColor="text1" w:themeTint="F2"/>
          <w:sz w:val="28"/>
          <w:szCs w:val="28"/>
          <w:lang w:val="kk-KZ"/>
        </w:rPr>
        <w:t xml:space="preserve"> </w:t>
      </w:r>
      <w:r w:rsidR="00B66E04" w:rsidRPr="00D76DB6">
        <w:rPr>
          <w:color w:val="0D0D0D" w:themeColor="text1" w:themeTint="F2"/>
          <w:sz w:val="28"/>
          <w:szCs w:val="28"/>
          <w:lang w:val="kk-KZ"/>
        </w:rPr>
        <w:t>D</w:t>
      </w:r>
      <w:r w:rsidR="00B66E04">
        <w:rPr>
          <w:color w:val="0D0D0D" w:themeColor="text1" w:themeTint="F2"/>
          <w:sz w:val="28"/>
          <w:szCs w:val="28"/>
          <w:lang w:val="kk-KZ"/>
        </w:rPr>
        <w:t>.</w:t>
      </w:r>
      <w:r w:rsidR="00B66E04" w:rsidRPr="00D76DB6">
        <w:rPr>
          <w:color w:val="0D0D0D" w:themeColor="text1" w:themeTint="F2"/>
          <w:sz w:val="28"/>
          <w:szCs w:val="28"/>
          <w:lang w:val="kk-KZ"/>
        </w:rPr>
        <w:t>E.</w:t>
      </w:r>
      <w:r w:rsidR="00F72D51" w:rsidRPr="00D76DB6">
        <w:rPr>
          <w:color w:val="0D0D0D" w:themeColor="text1" w:themeTint="F2"/>
          <w:sz w:val="28"/>
          <w:szCs w:val="28"/>
          <w:lang w:val="kk-KZ"/>
        </w:rPr>
        <w:t xml:space="preserve"> </w:t>
      </w:r>
      <w:r w:rsidR="00F72D51" w:rsidRPr="00D76DB6">
        <w:rPr>
          <w:color w:val="0D0D0D" w:themeColor="text1" w:themeTint="F2"/>
          <w:sz w:val="28"/>
          <w:szCs w:val="28"/>
          <w:lang w:val="en-US"/>
        </w:rPr>
        <w:t>Internet Banking: Developments and Prospects</w:t>
      </w:r>
      <w:r w:rsidR="00B66E04">
        <w:rPr>
          <w:color w:val="0D0D0D" w:themeColor="text1" w:themeTint="F2"/>
          <w:sz w:val="28"/>
          <w:szCs w:val="28"/>
          <w:lang w:val="kk-KZ"/>
        </w:rPr>
        <w:t xml:space="preserve">: </w:t>
      </w:r>
      <w:r w:rsidR="00B66E04" w:rsidRPr="00D76DB6">
        <w:rPr>
          <w:color w:val="0D0D0D" w:themeColor="text1" w:themeTint="F2"/>
          <w:sz w:val="28"/>
          <w:szCs w:val="28"/>
          <w:lang w:val="en-US"/>
        </w:rPr>
        <w:t>office of the comptroller of the currency economic and policy analysis working paper</w:t>
      </w:r>
      <w:r w:rsidR="00B66E04">
        <w:rPr>
          <w:color w:val="0D0D0D" w:themeColor="text1" w:themeTint="F2"/>
          <w:sz w:val="28"/>
          <w:szCs w:val="28"/>
          <w:lang w:val="kk-KZ"/>
        </w:rPr>
        <w:t xml:space="preserve">. – </w:t>
      </w:r>
      <w:r w:rsidR="006A52B2" w:rsidRPr="00987D9C">
        <w:rPr>
          <w:sz w:val="28"/>
          <w:szCs w:val="28"/>
          <w:lang w:val="en-US"/>
        </w:rPr>
        <w:t>Washington</w:t>
      </w:r>
      <w:r w:rsidR="00B66E04" w:rsidRPr="00987D9C">
        <w:rPr>
          <w:sz w:val="28"/>
          <w:szCs w:val="28"/>
          <w:lang w:val="kk-KZ"/>
        </w:rPr>
        <w:t xml:space="preserve">, </w:t>
      </w:r>
      <w:r w:rsidR="00DB7785" w:rsidRPr="00987D9C">
        <w:rPr>
          <w:sz w:val="28"/>
          <w:szCs w:val="28"/>
          <w:lang w:val="en-US"/>
        </w:rPr>
        <w:t>2000</w:t>
      </w:r>
      <w:r w:rsidR="00B66E04">
        <w:rPr>
          <w:color w:val="0D0D0D" w:themeColor="text1" w:themeTint="F2"/>
          <w:sz w:val="28"/>
          <w:szCs w:val="28"/>
          <w:lang w:val="kk-KZ"/>
        </w:rPr>
        <w:t xml:space="preserve">. </w:t>
      </w:r>
      <w:r w:rsidR="00AF7A89">
        <w:rPr>
          <w:color w:val="0D0D0D" w:themeColor="text1" w:themeTint="F2"/>
          <w:sz w:val="28"/>
          <w:szCs w:val="28"/>
          <w:lang w:val="kk-KZ"/>
        </w:rPr>
        <w:t>–</w:t>
      </w:r>
      <w:r w:rsidR="00B66E04">
        <w:rPr>
          <w:color w:val="0D0D0D" w:themeColor="text1" w:themeTint="F2"/>
          <w:sz w:val="28"/>
          <w:szCs w:val="28"/>
          <w:lang w:val="kk-KZ"/>
        </w:rPr>
        <w:t xml:space="preserve"> №</w:t>
      </w:r>
      <w:r w:rsidR="00F72D51" w:rsidRPr="00D76DB6">
        <w:rPr>
          <w:color w:val="0D0D0D" w:themeColor="text1" w:themeTint="F2"/>
          <w:sz w:val="28"/>
          <w:szCs w:val="28"/>
          <w:lang w:val="en-US"/>
        </w:rPr>
        <w:t xml:space="preserve">2000-9. </w:t>
      </w:r>
      <w:r w:rsidR="00AF7A89">
        <w:rPr>
          <w:color w:val="0D0D0D" w:themeColor="text1" w:themeTint="F2"/>
          <w:sz w:val="28"/>
          <w:szCs w:val="28"/>
          <w:lang w:val="kk-KZ"/>
        </w:rPr>
        <w:t>–</w:t>
      </w:r>
      <w:r w:rsidR="00B66E04">
        <w:rPr>
          <w:color w:val="0D0D0D" w:themeColor="text1" w:themeTint="F2"/>
          <w:sz w:val="28"/>
          <w:szCs w:val="28"/>
          <w:lang w:val="kk-KZ"/>
        </w:rPr>
        <w:t xml:space="preserve"> </w:t>
      </w:r>
      <w:r w:rsidR="00F72D51" w:rsidRPr="00B66E04">
        <w:rPr>
          <w:color w:val="0D0D0D" w:themeColor="text1" w:themeTint="F2"/>
          <w:sz w:val="28"/>
          <w:szCs w:val="28"/>
          <w:lang w:val="en-US"/>
        </w:rPr>
        <w:t>60 p.</w:t>
      </w:r>
    </w:p>
    <w:p w14:paraId="4AE2A59E" w14:textId="37190886"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rPr>
        <w:t xml:space="preserve">25 </w:t>
      </w:r>
      <w:r w:rsidR="00F72D51" w:rsidRPr="00D76DB6">
        <w:rPr>
          <w:color w:val="0D0D0D" w:themeColor="text1" w:themeTint="F2"/>
          <w:sz w:val="28"/>
          <w:szCs w:val="28"/>
        </w:rPr>
        <w:t xml:space="preserve">Тедеев А.А. Электронные банковские услуги: учеб. пос. </w:t>
      </w:r>
      <w:r w:rsidR="00AF7A89">
        <w:rPr>
          <w:color w:val="0D0D0D" w:themeColor="text1" w:themeTint="F2"/>
          <w:sz w:val="28"/>
          <w:szCs w:val="28"/>
        </w:rPr>
        <w:t>–</w:t>
      </w:r>
      <w:r w:rsidR="00F72D51" w:rsidRPr="00D76DB6">
        <w:rPr>
          <w:color w:val="0D0D0D" w:themeColor="text1" w:themeTint="F2"/>
          <w:sz w:val="28"/>
          <w:szCs w:val="28"/>
        </w:rPr>
        <w:t xml:space="preserve"> М.: Эксмо, 2005. </w:t>
      </w:r>
      <w:r w:rsidR="00AF7A89">
        <w:rPr>
          <w:color w:val="0D0D0D" w:themeColor="text1" w:themeTint="F2"/>
          <w:sz w:val="28"/>
          <w:szCs w:val="28"/>
        </w:rPr>
        <w:t>–</w:t>
      </w:r>
      <w:r w:rsidR="00F72D51" w:rsidRPr="00D76DB6">
        <w:rPr>
          <w:color w:val="0D0D0D" w:themeColor="text1" w:themeTint="F2"/>
          <w:sz w:val="28"/>
          <w:szCs w:val="28"/>
        </w:rPr>
        <w:t xml:space="preserve"> 271 с. </w:t>
      </w:r>
    </w:p>
    <w:p w14:paraId="73F88187" w14:textId="7583CC16"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26</w:t>
      </w:r>
      <w:r w:rsidR="00F72D51" w:rsidRPr="00D76DB6">
        <w:rPr>
          <w:color w:val="0D0D0D" w:themeColor="text1" w:themeTint="F2"/>
          <w:sz w:val="28"/>
          <w:szCs w:val="28"/>
        </w:rPr>
        <w:t xml:space="preserve"> Рудакова О.С. Банковские электронные услуги: </w:t>
      </w:r>
      <w:r w:rsidR="00B66E04" w:rsidRPr="00D76DB6">
        <w:rPr>
          <w:color w:val="0D0D0D" w:themeColor="text1" w:themeTint="F2"/>
          <w:sz w:val="28"/>
          <w:szCs w:val="28"/>
        </w:rPr>
        <w:t>у</w:t>
      </w:r>
      <w:r w:rsidR="00F72D51" w:rsidRPr="00D76DB6">
        <w:rPr>
          <w:color w:val="0D0D0D" w:themeColor="text1" w:themeTint="F2"/>
          <w:sz w:val="28"/>
          <w:szCs w:val="28"/>
        </w:rPr>
        <w:t xml:space="preserve">чеб. пос. </w:t>
      </w:r>
      <w:r w:rsidR="00AF7A89">
        <w:rPr>
          <w:color w:val="0D0D0D" w:themeColor="text1" w:themeTint="F2"/>
          <w:sz w:val="28"/>
          <w:szCs w:val="28"/>
        </w:rPr>
        <w:t>–</w:t>
      </w:r>
      <w:r w:rsidR="00F72D51" w:rsidRPr="00D76DB6">
        <w:rPr>
          <w:color w:val="0D0D0D" w:themeColor="text1" w:themeTint="F2"/>
          <w:sz w:val="28"/>
          <w:szCs w:val="28"/>
        </w:rPr>
        <w:t xml:space="preserve"> М.: Вузовский учебник, 2009. </w:t>
      </w:r>
      <w:r w:rsidR="00AF7A89">
        <w:rPr>
          <w:color w:val="0D0D0D" w:themeColor="text1" w:themeTint="F2"/>
          <w:sz w:val="28"/>
          <w:szCs w:val="28"/>
        </w:rPr>
        <w:t>–</w:t>
      </w:r>
      <w:r w:rsidR="00F72D51" w:rsidRPr="00D76DB6">
        <w:rPr>
          <w:color w:val="0D0D0D" w:themeColor="text1" w:themeTint="F2"/>
          <w:sz w:val="28"/>
          <w:szCs w:val="28"/>
        </w:rPr>
        <w:t xml:space="preserve"> 400 с.</w:t>
      </w:r>
    </w:p>
    <w:p w14:paraId="1F8DFDCC" w14:textId="1D5FC5F4"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27 </w:t>
      </w:r>
      <w:r w:rsidR="00F72D51" w:rsidRPr="00D76DB6">
        <w:rPr>
          <w:color w:val="0D0D0D" w:themeColor="text1" w:themeTint="F2"/>
          <w:sz w:val="28"/>
          <w:szCs w:val="28"/>
          <w:lang w:val="en-US"/>
        </w:rPr>
        <w:t xml:space="preserve">Cronin M.J. Banking and finance on the Internet. </w:t>
      </w:r>
      <w:r w:rsidR="00B66E04">
        <w:rPr>
          <w:color w:val="0D0D0D" w:themeColor="text1" w:themeTint="F2"/>
          <w:sz w:val="28"/>
          <w:szCs w:val="28"/>
          <w:lang w:val="kk-KZ"/>
        </w:rPr>
        <w:t xml:space="preserve">– </w:t>
      </w:r>
      <w:r w:rsidR="00B66E04" w:rsidRPr="00D76DB6">
        <w:rPr>
          <w:color w:val="0D0D0D" w:themeColor="text1" w:themeTint="F2"/>
          <w:sz w:val="28"/>
          <w:szCs w:val="28"/>
          <w:lang w:val="en-US"/>
        </w:rPr>
        <w:t>NY</w:t>
      </w:r>
      <w:r w:rsidR="00B66E04">
        <w:rPr>
          <w:color w:val="0D0D0D" w:themeColor="text1" w:themeTint="F2"/>
          <w:sz w:val="28"/>
          <w:szCs w:val="28"/>
          <w:lang w:val="kk-KZ"/>
        </w:rPr>
        <w:t>.:</w:t>
      </w:r>
      <w:r w:rsidR="00B66E04" w:rsidRPr="00D76DB6">
        <w:rPr>
          <w:color w:val="0D0D0D" w:themeColor="text1" w:themeTint="F2"/>
          <w:sz w:val="28"/>
          <w:szCs w:val="28"/>
          <w:lang w:val="en-US"/>
        </w:rPr>
        <w:t xml:space="preserve"> </w:t>
      </w:r>
      <w:r w:rsidR="00F72D51" w:rsidRPr="00D76DB6">
        <w:rPr>
          <w:color w:val="0D0D0D" w:themeColor="text1" w:themeTint="F2"/>
          <w:sz w:val="28"/>
          <w:szCs w:val="28"/>
          <w:lang w:val="en-US"/>
        </w:rPr>
        <w:t xml:space="preserve">John Wiley &amp; Sons, 1998. </w:t>
      </w:r>
      <w:r w:rsidR="00AF7A89">
        <w:rPr>
          <w:color w:val="0D0D0D" w:themeColor="text1" w:themeTint="F2"/>
          <w:sz w:val="28"/>
          <w:szCs w:val="28"/>
          <w:lang w:val="kk-KZ"/>
        </w:rPr>
        <w:t>–</w:t>
      </w:r>
      <w:r w:rsidR="00B66E04">
        <w:rPr>
          <w:color w:val="0D0D0D" w:themeColor="text1" w:themeTint="F2"/>
          <w:sz w:val="28"/>
          <w:szCs w:val="28"/>
          <w:lang w:val="kk-KZ"/>
        </w:rPr>
        <w:t xml:space="preserve"> </w:t>
      </w:r>
      <w:r w:rsidR="00F72D51" w:rsidRPr="00B66E04">
        <w:rPr>
          <w:color w:val="0D0D0D" w:themeColor="text1" w:themeTint="F2"/>
          <w:sz w:val="28"/>
          <w:szCs w:val="28"/>
          <w:lang w:val="en-US"/>
        </w:rPr>
        <w:t xml:space="preserve">334 </w:t>
      </w:r>
      <w:r w:rsidR="00F72D51" w:rsidRPr="00D76DB6">
        <w:rPr>
          <w:color w:val="0D0D0D" w:themeColor="text1" w:themeTint="F2"/>
          <w:sz w:val="28"/>
          <w:szCs w:val="28"/>
          <w:lang w:val="en-US"/>
        </w:rPr>
        <w:t>p</w:t>
      </w:r>
      <w:r w:rsidR="00F72D51" w:rsidRPr="00B66E04">
        <w:rPr>
          <w:color w:val="0D0D0D" w:themeColor="text1" w:themeTint="F2"/>
          <w:sz w:val="28"/>
          <w:szCs w:val="28"/>
          <w:lang w:val="en-US"/>
        </w:rPr>
        <w:t>.</w:t>
      </w:r>
    </w:p>
    <w:p w14:paraId="254E485D" w14:textId="5961BF3D"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rPr>
        <w:t xml:space="preserve">28 </w:t>
      </w:r>
      <w:r w:rsidR="00F72D51" w:rsidRPr="00D76DB6">
        <w:rPr>
          <w:color w:val="0D0D0D" w:themeColor="text1" w:themeTint="F2"/>
          <w:sz w:val="28"/>
          <w:szCs w:val="28"/>
        </w:rPr>
        <w:t xml:space="preserve">Васильева И.А. Актуальные тенденции развития систем интернет-банкинга // Экономика и современный менеджмент: теория и практика. </w:t>
      </w:r>
      <w:r w:rsidR="00AF7A89">
        <w:rPr>
          <w:color w:val="0D0D0D" w:themeColor="text1" w:themeTint="F2"/>
          <w:sz w:val="28"/>
          <w:szCs w:val="28"/>
          <w:lang w:val="kk-KZ"/>
        </w:rPr>
        <w:t>–</w:t>
      </w:r>
      <w:r w:rsidR="00B66E04">
        <w:rPr>
          <w:color w:val="0D0D0D" w:themeColor="text1" w:themeTint="F2"/>
          <w:sz w:val="28"/>
          <w:szCs w:val="28"/>
          <w:lang w:val="kk-KZ"/>
        </w:rPr>
        <w:t xml:space="preserve"> </w:t>
      </w:r>
      <w:r w:rsidR="00F72D51" w:rsidRPr="00B66E04">
        <w:rPr>
          <w:color w:val="0D0D0D" w:themeColor="text1" w:themeTint="F2"/>
          <w:sz w:val="28"/>
          <w:szCs w:val="28"/>
        </w:rPr>
        <w:t xml:space="preserve">2015. </w:t>
      </w:r>
      <w:r w:rsidR="00AF7A89">
        <w:rPr>
          <w:color w:val="0D0D0D" w:themeColor="text1" w:themeTint="F2"/>
          <w:sz w:val="28"/>
          <w:szCs w:val="28"/>
          <w:lang w:val="kk-KZ"/>
        </w:rPr>
        <w:t>–</w:t>
      </w:r>
      <w:r w:rsidR="00B66E04">
        <w:rPr>
          <w:color w:val="0D0D0D" w:themeColor="text1" w:themeTint="F2"/>
          <w:sz w:val="28"/>
          <w:szCs w:val="28"/>
          <w:lang w:val="kk-KZ"/>
        </w:rPr>
        <w:t xml:space="preserve"> </w:t>
      </w:r>
      <w:r w:rsidR="00F72D51" w:rsidRPr="00B66E04">
        <w:rPr>
          <w:color w:val="0D0D0D" w:themeColor="text1" w:themeTint="F2"/>
          <w:sz w:val="28"/>
          <w:szCs w:val="28"/>
        </w:rPr>
        <w:t xml:space="preserve">№46. </w:t>
      </w:r>
      <w:r w:rsidR="00AF7A89">
        <w:rPr>
          <w:color w:val="0D0D0D" w:themeColor="text1" w:themeTint="F2"/>
          <w:sz w:val="28"/>
          <w:szCs w:val="28"/>
          <w:lang w:val="kk-KZ"/>
        </w:rPr>
        <w:t>–</w:t>
      </w:r>
      <w:r w:rsidR="00B66E04">
        <w:rPr>
          <w:color w:val="0D0D0D" w:themeColor="text1" w:themeTint="F2"/>
          <w:sz w:val="28"/>
          <w:szCs w:val="28"/>
          <w:lang w:val="kk-KZ"/>
        </w:rPr>
        <w:t xml:space="preserve"> </w:t>
      </w:r>
      <w:r w:rsidR="00F72D51" w:rsidRPr="00D76DB6">
        <w:rPr>
          <w:color w:val="0D0D0D" w:themeColor="text1" w:themeTint="F2"/>
          <w:sz w:val="28"/>
          <w:szCs w:val="28"/>
        </w:rPr>
        <w:t>С</w:t>
      </w:r>
      <w:r w:rsidR="00F72D51" w:rsidRPr="00B66E04">
        <w:rPr>
          <w:color w:val="0D0D0D" w:themeColor="text1" w:themeTint="F2"/>
          <w:sz w:val="28"/>
          <w:szCs w:val="28"/>
        </w:rPr>
        <w:t>. 6-12.</w:t>
      </w:r>
    </w:p>
    <w:p w14:paraId="0C421923" w14:textId="1F41038B" w:rsidR="004B1E37" w:rsidRPr="00B66E04" w:rsidRDefault="00407E2D" w:rsidP="000D064D">
      <w:pPr>
        <w:shd w:val="clear" w:color="auto" w:fill="FFFFFF"/>
        <w:tabs>
          <w:tab w:val="left" w:pos="0"/>
        </w:tabs>
        <w:ind w:firstLine="709"/>
        <w:jc w:val="both"/>
        <w:rPr>
          <w:color w:val="0D0D0D" w:themeColor="text1" w:themeTint="F2"/>
          <w:sz w:val="28"/>
          <w:szCs w:val="28"/>
          <w:lang w:val="kk-KZ"/>
        </w:rPr>
      </w:pPr>
      <w:r w:rsidRPr="00D76DB6">
        <w:rPr>
          <w:rFonts w:eastAsiaTheme="minorHAnsi"/>
          <w:color w:val="0D0D0D" w:themeColor="text1" w:themeTint="F2"/>
          <w:sz w:val="28"/>
          <w:szCs w:val="28"/>
          <w:shd w:val="clear" w:color="auto" w:fill="FFFFFF" w:themeFill="background1"/>
          <w:lang w:val="kk-KZ" w:eastAsia="en-US"/>
        </w:rPr>
        <w:t xml:space="preserve">29 </w:t>
      </w:r>
      <w:r w:rsidR="00F72D51" w:rsidRPr="00D76DB6">
        <w:rPr>
          <w:rFonts w:eastAsiaTheme="minorHAnsi"/>
          <w:color w:val="0D0D0D" w:themeColor="text1" w:themeTint="F2"/>
          <w:sz w:val="28"/>
          <w:szCs w:val="28"/>
          <w:shd w:val="clear" w:color="auto" w:fill="FFFFFF" w:themeFill="background1"/>
          <w:lang w:val="en-US" w:eastAsia="en-US"/>
        </w:rPr>
        <w:t>Khamitkhan</w:t>
      </w:r>
      <w:r w:rsidR="00B66E04" w:rsidRPr="00B66E04">
        <w:rPr>
          <w:rFonts w:eastAsiaTheme="minorHAnsi"/>
          <w:color w:val="0D0D0D" w:themeColor="text1" w:themeTint="F2"/>
          <w:sz w:val="28"/>
          <w:szCs w:val="28"/>
          <w:shd w:val="clear" w:color="auto" w:fill="FFFFFF" w:themeFill="background1"/>
          <w:lang w:val="en-US" w:eastAsia="en-US"/>
        </w:rPr>
        <w:t xml:space="preserve"> </w:t>
      </w:r>
      <w:r w:rsidR="00B66E04" w:rsidRPr="00D76DB6">
        <w:rPr>
          <w:rFonts w:eastAsiaTheme="minorHAnsi"/>
          <w:color w:val="0D0D0D" w:themeColor="text1" w:themeTint="F2"/>
          <w:sz w:val="28"/>
          <w:szCs w:val="28"/>
          <w:shd w:val="clear" w:color="auto" w:fill="FFFFFF" w:themeFill="background1"/>
          <w:lang w:val="en-US" w:eastAsia="en-US"/>
        </w:rPr>
        <w:t>N.</w:t>
      </w:r>
      <w:r w:rsidR="00F72D51" w:rsidRPr="00D76DB6">
        <w:rPr>
          <w:rFonts w:eastAsiaTheme="minorHAnsi"/>
          <w:color w:val="0D0D0D" w:themeColor="text1" w:themeTint="F2"/>
          <w:sz w:val="28"/>
          <w:szCs w:val="28"/>
          <w:shd w:val="clear" w:color="auto" w:fill="FFFFFF" w:themeFill="background1"/>
          <w:lang w:val="en-US" w:eastAsia="en-US"/>
        </w:rPr>
        <w:t>, Bakhyt</w:t>
      </w:r>
      <w:r w:rsidR="00B66E04" w:rsidRPr="00B66E04">
        <w:rPr>
          <w:rFonts w:eastAsiaTheme="minorHAnsi"/>
          <w:color w:val="0D0D0D" w:themeColor="text1" w:themeTint="F2"/>
          <w:sz w:val="28"/>
          <w:szCs w:val="28"/>
          <w:shd w:val="clear" w:color="auto" w:fill="FFFFFF" w:themeFill="background1"/>
          <w:lang w:val="en-US" w:eastAsia="en-US"/>
        </w:rPr>
        <w:t xml:space="preserve"> </w:t>
      </w:r>
      <w:r w:rsidR="00B66E04" w:rsidRPr="00D76DB6">
        <w:rPr>
          <w:rFonts w:eastAsiaTheme="minorHAnsi"/>
          <w:color w:val="0D0D0D" w:themeColor="text1" w:themeTint="F2"/>
          <w:sz w:val="28"/>
          <w:szCs w:val="28"/>
          <w:shd w:val="clear" w:color="auto" w:fill="FFFFFF" w:themeFill="background1"/>
          <w:lang w:val="en-US" w:eastAsia="en-US"/>
        </w:rPr>
        <w:t>E.</w:t>
      </w:r>
      <w:r w:rsidR="00F72D51" w:rsidRPr="00D76DB6">
        <w:rPr>
          <w:rFonts w:eastAsiaTheme="minorHAnsi"/>
          <w:color w:val="0D0D0D" w:themeColor="text1" w:themeTint="F2"/>
          <w:sz w:val="28"/>
          <w:szCs w:val="28"/>
          <w:shd w:val="clear" w:color="auto" w:fill="FFFFFF" w:themeFill="background1"/>
          <w:lang w:val="en-US" w:eastAsia="en-US"/>
        </w:rPr>
        <w:t xml:space="preserve">, Karshalova </w:t>
      </w:r>
      <w:r w:rsidR="00B66E04" w:rsidRPr="00D76DB6">
        <w:rPr>
          <w:rFonts w:eastAsiaTheme="minorHAnsi"/>
          <w:color w:val="0D0D0D" w:themeColor="text1" w:themeTint="F2"/>
          <w:sz w:val="28"/>
          <w:szCs w:val="28"/>
          <w:shd w:val="clear" w:color="auto" w:fill="FFFFFF" w:themeFill="background1"/>
          <w:lang w:val="en-US" w:eastAsia="en-US"/>
        </w:rPr>
        <w:t xml:space="preserve">A. </w:t>
      </w:r>
      <w:r w:rsidR="00F72D51" w:rsidRPr="00D76DB6">
        <w:rPr>
          <w:color w:val="0D0D0D" w:themeColor="text1" w:themeTint="F2"/>
          <w:sz w:val="28"/>
          <w:szCs w:val="28"/>
          <w:shd w:val="clear" w:color="auto" w:fill="FFFFFF" w:themeFill="background1"/>
          <w:lang w:val="en-US"/>
        </w:rPr>
        <w:t>Developing</w:t>
      </w:r>
      <w:r w:rsidR="00F72D51" w:rsidRPr="00D76DB6">
        <w:rPr>
          <w:color w:val="0D0D0D" w:themeColor="text1" w:themeTint="F2"/>
          <w:sz w:val="28"/>
          <w:szCs w:val="28"/>
          <w:lang w:val="en-US"/>
        </w:rPr>
        <w:t xml:space="preserve"> Internet Banking </w:t>
      </w:r>
      <w:r w:rsidR="00F72D51" w:rsidRPr="00B66E04">
        <w:rPr>
          <w:color w:val="0D0D0D" w:themeColor="text1" w:themeTint="F2"/>
          <w:sz w:val="28"/>
          <w:szCs w:val="28"/>
          <w:lang w:val="en-US"/>
        </w:rPr>
        <w:t>within the Context of Building a Bank’s Competitive Advantage</w:t>
      </w:r>
      <w:r w:rsidR="00B66E04" w:rsidRPr="00B66E04">
        <w:rPr>
          <w:color w:val="0D0D0D" w:themeColor="text1" w:themeTint="F2"/>
          <w:sz w:val="28"/>
          <w:szCs w:val="28"/>
          <w:lang w:val="kk-KZ"/>
        </w:rPr>
        <w:t xml:space="preserve"> </w:t>
      </w:r>
      <w:r w:rsidR="00F72D51" w:rsidRPr="00B66E04">
        <w:rPr>
          <w:color w:val="0D0D0D" w:themeColor="text1" w:themeTint="F2"/>
          <w:sz w:val="28"/>
          <w:szCs w:val="28"/>
          <w:lang w:val="kk-KZ"/>
        </w:rPr>
        <w:t>//</w:t>
      </w:r>
      <w:r w:rsidR="00F72D51" w:rsidRPr="00B66E04">
        <w:rPr>
          <w:color w:val="0D0D0D" w:themeColor="text1" w:themeTint="F2"/>
          <w:sz w:val="28"/>
          <w:szCs w:val="28"/>
          <w:lang w:val="en-US"/>
        </w:rPr>
        <w:t xml:space="preserve"> </w:t>
      </w:r>
      <w:r w:rsidR="00B66E04" w:rsidRPr="00B66E04">
        <w:rPr>
          <w:rStyle w:val="extended-textfull"/>
          <w:rFonts w:eastAsiaTheme="majorEastAsia"/>
          <w:bCs/>
          <w:sz w:val="28"/>
          <w:szCs w:val="28"/>
          <w:lang w:val="en-US"/>
        </w:rPr>
        <w:t>Journal</w:t>
      </w:r>
      <w:r w:rsidR="00B66E04" w:rsidRPr="00B66E04">
        <w:rPr>
          <w:rStyle w:val="extended-textfull"/>
          <w:rFonts w:eastAsiaTheme="majorEastAsia"/>
          <w:sz w:val="28"/>
          <w:szCs w:val="28"/>
          <w:lang w:val="en-US"/>
        </w:rPr>
        <w:t xml:space="preserve"> of Advanced Research in Law and Economics</w:t>
      </w:r>
      <w:r w:rsidR="00B66E04" w:rsidRPr="00B66E04">
        <w:rPr>
          <w:rStyle w:val="extended-textfull"/>
          <w:rFonts w:eastAsiaTheme="majorEastAsia"/>
          <w:sz w:val="28"/>
          <w:szCs w:val="28"/>
          <w:lang w:val="kk-KZ"/>
        </w:rPr>
        <w:t>. – 2018. –</w:t>
      </w:r>
      <w:r w:rsidR="00F72D51" w:rsidRPr="00B66E04">
        <w:rPr>
          <w:color w:val="0D0D0D" w:themeColor="text1" w:themeTint="F2"/>
          <w:sz w:val="28"/>
          <w:szCs w:val="28"/>
          <w:lang w:val="kk-KZ"/>
        </w:rPr>
        <w:t xml:space="preserve"> </w:t>
      </w:r>
      <w:r w:rsidR="00F72D51" w:rsidRPr="00B66E04">
        <w:rPr>
          <w:color w:val="0D0D0D" w:themeColor="text1" w:themeTint="F2"/>
          <w:sz w:val="28"/>
          <w:szCs w:val="28"/>
          <w:lang w:val="en-US"/>
        </w:rPr>
        <w:t>Vol</w:t>
      </w:r>
      <w:r w:rsidR="00B66E04" w:rsidRPr="00B66E04">
        <w:rPr>
          <w:color w:val="0D0D0D" w:themeColor="text1" w:themeTint="F2"/>
          <w:sz w:val="28"/>
          <w:szCs w:val="28"/>
          <w:lang w:val="kk-KZ"/>
        </w:rPr>
        <w:t>.</w:t>
      </w:r>
      <w:r w:rsidR="00F72D51" w:rsidRPr="00B66E04">
        <w:rPr>
          <w:color w:val="0D0D0D" w:themeColor="text1" w:themeTint="F2"/>
          <w:sz w:val="28"/>
          <w:szCs w:val="28"/>
          <w:lang w:val="en-US"/>
        </w:rPr>
        <w:t xml:space="preserve"> </w:t>
      </w:r>
      <w:r w:rsidR="00B66E04" w:rsidRPr="00B66E04">
        <w:rPr>
          <w:color w:val="0D0D0D" w:themeColor="text1" w:themeTint="F2"/>
          <w:sz w:val="28"/>
          <w:szCs w:val="28"/>
          <w:lang w:val="kk-KZ"/>
        </w:rPr>
        <w:t>9,</w:t>
      </w:r>
      <w:r w:rsidR="00F72D51" w:rsidRPr="00B66E04">
        <w:rPr>
          <w:color w:val="0D0D0D" w:themeColor="text1" w:themeTint="F2"/>
          <w:sz w:val="28"/>
          <w:szCs w:val="28"/>
          <w:lang w:val="kk-KZ"/>
        </w:rPr>
        <w:t xml:space="preserve"> </w:t>
      </w:r>
      <w:r w:rsidR="00F72D51" w:rsidRPr="00B66E04">
        <w:rPr>
          <w:color w:val="0D0D0D" w:themeColor="text1" w:themeTint="F2"/>
          <w:sz w:val="28"/>
          <w:szCs w:val="28"/>
          <w:lang w:val="en-US"/>
        </w:rPr>
        <w:t>Issue 4(34)</w:t>
      </w:r>
      <w:r w:rsidR="00B66E04" w:rsidRPr="00B66E04">
        <w:rPr>
          <w:color w:val="0D0D0D" w:themeColor="text1" w:themeTint="F2"/>
          <w:sz w:val="28"/>
          <w:szCs w:val="28"/>
          <w:lang w:val="kk-KZ"/>
        </w:rPr>
        <w:t xml:space="preserve">. – </w:t>
      </w:r>
      <w:r w:rsidR="00AF4A27">
        <w:rPr>
          <w:color w:val="0D0D0D" w:themeColor="text1" w:themeTint="F2"/>
          <w:sz w:val="28"/>
          <w:szCs w:val="28"/>
          <w:lang w:val="kk-KZ"/>
        </w:rPr>
        <w:t xml:space="preserve">                                                  </w:t>
      </w:r>
      <w:r w:rsidR="00B66E04" w:rsidRPr="00B66E04">
        <w:rPr>
          <w:color w:val="0D0D0D" w:themeColor="text1" w:themeTint="F2"/>
          <w:sz w:val="28"/>
          <w:szCs w:val="28"/>
          <w:lang w:val="kk-KZ"/>
        </w:rPr>
        <w:t xml:space="preserve">Р. </w:t>
      </w:r>
      <w:hyperlink r:id="rId83" w:history="1">
        <w:r w:rsidR="00F72D51" w:rsidRPr="00B66E04">
          <w:rPr>
            <w:rStyle w:val="a8"/>
            <w:color w:val="0D0D0D" w:themeColor="text1" w:themeTint="F2"/>
            <w:sz w:val="28"/>
            <w:szCs w:val="28"/>
            <w:u w:val="none"/>
            <w:lang w:val="en-US"/>
          </w:rPr>
          <w:t>1286-1291</w:t>
        </w:r>
      </w:hyperlink>
      <w:r w:rsidR="00F72D51" w:rsidRPr="00B66E04">
        <w:rPr>
          <w:color w:val="0D0D0D" w:themeColor="text1" w:themeTint="F2"/>
          <w:sz w:val="28"/>
          <w:szCs w:val="28"/>
          <w:lang w:val="en-US"/>
        </w:rPr>
        <w:t>.</w:t>
      </w:r>
    </w:p>
    <w:p w14:paraId="37242909" w14:textId="057F09B6" w:rsidR="00E734A8" w:rsidRPr="00AF7A89" w:rsidRDefault="00407E2D" w:rsidP="000D064D">
      <w:pPr>
        <w:shd w:val="clear" w:color="auto" w:fill="FFFFFF"/>
        <w:tabs>
          <w:tab w:val="left" w:pos="0"/>
        </w:tabs>
        <w:ind w:firstLine="709"/>
        <w:jc w:val="both"/>
        <w:rPr>
          <w:color w:val="FF0000"/>
          <w:sz w:val="28"/>
          <w:szCs w:val="28"/>
          <w:lang w:val="en-US"/>
        </w:rPr>
      </w:pPr>
      <w:r w:rsidRPr="00D76DB6">
        <w:rPr>
          <w:color w:val="0D0D0D" w:themeColor="text1" w:themeTint="F2"/>
          <w:sz w:val="28"/>
          <w:szCs w:val="28"/>
          <w:lang w:val="kk-KZ"/>
        </w:rPr>
        <w:t xml:space="preserve">30 </w:t>
      </w:r>
      <w:r w:rsidR="0074276D" w:rsidRPr="0074276D">
        <w:rPr>
          <w:sz w:val="28"/>
          <w:szCs w:val="28"/>
          <w:lang w:val="en-US"/>
        </w:rPr>
        <w:t>Khamitkhan N., Yessenova G.Zh., Zagypar G.A. The impact of financial stability of the banking sector on economic growth</w:t>
      </w:r>
      <w:r w:rsidR="0074276D" w:rsidRPr="0074276D">
        <w:rPr>
          <w:color w:val="0D0D0D" w:themeColor="text1" w:themeTint="F2"/>
          <w:sz w:val="28"/>
          <w:szCs w:val="28"/>
          <w:shd w:val="clear" w:color="auto" w:fill="FFFFFF"/>
          <w:lang w:val="kk-KZ"/>
        </w:rPr>
        <w:t xml:space="preserve"> </w:t>
      </w:r>
      <w:r w:rsidR="00E734A8" w:rsidRPr="0074276D">
        <w:rPr>
          <w:color w:val="0D0D0D" w:themeColor="text1" w:themeTint="F2"/>
          <w:sz w:val="28"/>
          <w:szCs w:val="28"/>
          <w:shd w:val="clear" w:color="auto" w:fill="FFFFFF"/>
          <w:lang w:val="kk-KZ"/>
        </w:rPr>
        <w:t>//</w:t>
      </w:r>
      <w:r w:rsidR="00E734A8" w:rsidRPr="0074276D">
        <w:rPr>
          <w:color w:val="0D0D0D" w:themeColor="text1" w:themeTint="F2"/>
          <w:sz w:val="28"/>
          <w:szCs w:val="28"/>
          <w:lang w:val="kk-KZ"/>
        </w:rPr>
        <w:t xml:space="preserve"> </w:t>
      </w:r>
      <w:r w:rsidR="0074276D" w:rsidRPr="0074276D">
        <w:rPr>
          <w:sz w:val="28"/>
          <w:szCs w:val="28"/>
        </w:rPr>
        <w:t>Е</w:t>
      </w:r>
      <w:r w:rsidR="0074276D" w:rsidRPr="0074276D">
        <w:rPr>
          <w:sz w:val="28"/>
          <w:szCs w:val="28"/>
          <w:lang w:val="en-US"/>
        </w:rPr>
        <w:t>conomic series of the bulletin of L.N. Gumilyov ENU</w:t>
      </w:r>
      <w:r w:rsidR="00E734A8" w:rsidRPr="0074276D">
        <w:rPr>
          <w:color w:val="0D0D0D" w:themeColor="text1" w:themeTint="F2"/>
          <w:sz w:val="28"/>
          <w:szCs w:val="28"/>
          <w:lang w:val="kk-KZ"/>
        </w:rPr>
        <w:t>.</w:t>
      </w:r>
      <w:r w:rsidR="004B1E37" w:rsidRPr="00D76DB6">
        <w:rPr>
          <w:color w:val="0D0D0D" w:themeColor="text1" w:themeTint="F2"/>
          <w:sz w:val="28"/>
          <w:szCs w:val="28"/>
          <w:lang w:val="kk-KZ"/>
        </w:rPr>
        <w:t xml:space="preserve"> </w:t>
      </w:r>
      <w:r w:rsidR="00AF7A89" w:rsidRPr="00AF7A89">
        <w:rPr>
          <w:sz w:val="28"/>
          <w:szCs w:val="28"/>
          <w:lang w:val="en-US"/>
        </w:rPr>
        <w:t>–</w:t>
      </w:r>
      <w:r w:rsidR="00AF7A89">
        <w:rPr>
          <w:sz w:val="28"/>
          <w:szCs w:val="28"/>
          <w:lang w:val="kk-KZ"/>
        </w:rPr>
        <w:t xml:space="preserve"> </w:t>
      </w:r>
      <w:r w:rsidR="00821BBB" w:rsidRPr="00AF7A89">
        <w:rPr>
          <w:sz w:val="28"/>
          <w:szCs w:val="28"/>
          <w:lang w:val="en-US"/>
        </w:rPr>
        <w:t>2020</w:t>
      </w:r>
      <w:r w:rsidR="004B1E37" w:rsidRPr="00821BBB">
        <w:rPr>
          <w:color w:val="0D0D0D" w:themeColor="text1" w:themeTint="F2"/>
          <w:sz w:val="28"/>
          <w:szCs w:val="28"/>
          <w:lang w:val="kk-KZ"/>
        </w:rPr>
        <w:t>.</w:t>
      </w:r>
      <w:r w:rsidR="004B1E37" w:rsidRPr="00D76DB6">
        <w:rPr>
          <w:color w:val="0D0D0D" w:themeColor="text1" w:themeTint="F2"/>
          <w:sz w:val="28"/>
          <w:szCs w:val="28"/>
          <w:lang w:val="kk-KZ"/>
        </w:rPr>
        <w:t xml:space="preserve"> </w:t>
      </w:r>
      <w:r w:rsidR="00AF7A89">
        <w:rPr>
          <w:color w:val="0D0D0D" w:themeColor="text1" w:themeTint="F2"/>
          <w:sz w:val="28"/>
          <w:szCs w:val="28"/>
          <w:lang w:val="kk-KZ"/>
        </w:rPr>
        <w:t>–</w:t>
      </w:r>
      <w:r w:rsidR="00B66E04">
        <w:rPr>
          <w:color w:val="0D0D0D" w:themeColor="text1" w:themeTint="F2"/>
          <w:sz w:val="28"/>
          <w:szCs w:val="28"/>
          <w:lang w:val="kk-KZ"/>
        </w:rPr>
        <w:t xml:space="preserve"> </w:t>
      </w:r>
      <w:r w:rsidR="004B1E37" w:rsidRPr="00D76DB6">
        <w:rPr>
          <w:color w:val="0D0D0D" w:themeColor="text1" w:themeTint="F2"/>
          <w:sz w:val="28"/>
          <w:szCs w:val="28"/>
          <w:lang w:val="kk-KZ"/>
        </w:rPr>
        <w:t xml:space="preserve">№1. </w:t>
      </w:r>
      <w:r w:rsidR="00AF7A89">
        <w:rPr>
          <w:color w:val="0D0D0D" w:themeColor="text1" w:themeTint="F2"/>
          <w:sz w:val="28"/>
          <w:szCs w:val="28"/>
          <w:lang w:val="kk-KZ"/>
        </w:rPr>
        <w:t>–</w:t>
      </w:r>
      <w:r w:rsidR="004B1E37" w:rsidRPr="00D76DB6">
        <w:rPr>
          <w:color w:val="0D0D0D" w:themeColor="text1" w:themeTint="F2"/>
          <w:sz w:val="28"/>
          <w:szCs w:val="28"/>
          <w:lang w:val="kk-KZ"/>
        </w:rPr>
        <w:t xml:space="preserve"> </w:t>
      </w:r>
      <w:r w:rsidR="00AF7A89">
        <w:rPr>
          <w:color w:val="0D0D0D" w:themeColor="text1" w:themeTint="F2"/>
          <w:sz w:val="28"/>
          <w:szCs w:val="28"/>
          <w:lang w:val="kk-KZ"/>
        </w:rPr>
        <w:t xml:space="preserve">Р. </w:t>
      </w:r>
      <w:r w:rsidR="004B1E37" w:rsidRPr="00D76DB6">
        <w:rPr>
          <w:color w:val="0D0D0D" w:themeColor="text1" w:themeTint="F2"/>
          <w:sz w:val="28"/>
          <w:szCs w:val="28"/>
          <w:lang w:val="kk-KZ"/>
        </w:rPr>
        <w:t>158-164.</w:t>
      </w:r>
      <w:r w:rsidR="00B66E04">
        <w:rPr>
          <w:color w:val="0D0D0D" w:themeColor="text1" w:themeTint="F2"/>
          <w:sz w:val="28"/>
          <w:szCs w:val="28"/>
          <w:lang w:val="kk-KZ"/>
        </w:rPr>
        <w:t xml:space="preserve"> </w:t>
      </w:r>
    </w:p>
    <w:p w14:paraId="01471A49" w14:textId="3B7A8271" w:rsidR="00F72D51"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31 </w:t>
      </w:r>
      <w:r w:rsidR="00F72D51" w:rsidRPr="00D76DB6">
        <w:rPr>
          <w:color w:val="0D0D0D" w:themeColor="text1" w:themeTint="F2"/>
          <w:sz w:val="28"/>
          <w:szCs w:val="28"/>
          <w:lang w:val="kk-KZ"/>
        </w:rPr>
        <w:t xml:space="preserve">Хамитхан Н. </w:t>
      </w:r>
      <w:r w:rsidR="00F72D51" w:rsidRPr="00D76DB6">
        <w:rPr>
          <w:color w:val="0D0D0D" w:themeColor="text1" w:themeTint="F2"/>
          <w:kern w:val="36"/>
          <w:sz w:val="28"/>
          <w:szCs w:val="28"/>
          <w:lang w:val="kk-KZ"/>
        </w:rPr>
        <w:t>Конкуренция в банковском секторе Казахстана и решение проблем //</w:t>
      </w:r>
      <w:r w:rsidR="00B66E04">
        <w:rPr>
          <w:color w:val="0D0D0D" w:themeColor="text1" w:themeTint="F2"/>
          <w:kern w:val="36"/>
          <w:sz w:val="28"/>
          <w:szCs w:val="28"/>
          <w:lang w:val="kk-KZ"/>
        </w:rPr>
        <w:t xml:space="preserve"> </w:t>
      </w:r>
      <w:r w:rsidR="00F72D51" w:rsidRPr="00D76DB6">
        <w:rPr>
          <w:color w:val="0D0D0D" w:themeColor="text1" w:themeTint="F2"/>
          <w:sz w:val="28"/>
          <w:szCs w:val="28"/>
          <w:lang w:val="kk-KZ"/>
        </w:rPr>
        <w:t>Вестник Кыргызско-Российского Славянского университета</w:t>
      </w:r>
      <w:r w:rsidR="00B66E04">
        <w:rPr>
          <w:color w:val="0D0D0D" w:themeColor="text1" w:themeTint="F2"/>
          <w:sz w:val="28"/>
          <w:szCs w:val="28"/>
          <w:lang w:val="kk-KZ"/>
        </w:rPr>
        <w:t>.</w:t>
      </w:r>
      <w:r w:rsidR="00F72D51" w:rsidRPr="00D76DB6">
        <w:rPr>
          <w:color w:val="0D0D0D" w:themeColor="text1" w:themeTint="F2"/>
          <w:sz w:val="28"/>
          <w:szCs w:val="28"/>
          <w:lang w:val="kk-KZ"/>
        </w:rPr>
        <w:t xml:space="preserve"> </w:t>
      </w:r>
      <w:r w:rsidR="00AF7A89">
        <w:rPr>
          <w:color w:val="0D0D0D" w:themeColor="text1" w:themeTint="F2"/>
          <w:sz w:val="28"/>
          <w:szCs w:val="28"/>
          <w:lang w:val="kk-KZ"/>
        </w:rPr>
        <w:t>–</w:t>
      </w:r>
      <w:r w:rsidR="00B66E04">
        <w:rPr>
          <w:color w:val="0D0D0D" w:themeColor="text1" w:themeTint="F2"/>
          <w:sz w:val="28"/>
          <w:szCs w:val="28"/>
          <w:lang w:val="kk-KZ"/>
        </w:rPr>
        <w:t xml:space="preserve"> </w:t>
      </w:r>
      <w:r w:rsidR="00F72D51" w:rsidRPr="00D76DB6">
        <w:rPr>
          <w:color w:val="0D0D0D" w:themeColor="text1" w:themeTint="F2"/>
          <w:sz w:val="28"/>
          <w:szCs w:val="28"/>
          <w:lang w:val="kk-KZ"/>
        </w:rPr>
        <w:t xml:space="preserve">2019. </w:t>
      </w:r>
      <w:r w:rsidR="00B66E04">
        <w:rPr>
          <w:color w:val="0D0D0D" w:themeColor="text1" w:themeTint="F2"/>
          <w:sz w:val="28"/>
          <w:szCs w:val="28"/>
          <w:lang w:val="kk-KZ"/>
        </w:rPr>
        <w:t xml:space="preserve">– </w:t>
      </w:r>
      <w:r w:rsidR="00F72D51" w:rsidRPr="00D76DB6">
        <w:rPr>
          <w:color w:val="0D0D0D" w:themeColor="text1" w:themeTint="F2"/>
          <w:sz w:val="28"/>
          <w:szCs w:val="28"/>
          <w:lang w:val="kk-KZ"/>
        </w:rPr>
        <w:t>Т</w:t>
      </w:r>
      <w:r w:rsidR="00B66E04">
        <w:rPr>
          <w:color w:val="0D0D0D" w:themeColor="text1" w:themeTint="F2"/>
          <w:sz w:val="28"/>
          <w:szCs w:val="28"/>
          <w:lang w:val="kk-KZ"/>
        </w:rPr>
        <w:t>. 19,</w:t>
      </w:r>
      <w:r w:rsidR="00F72D51" w:rsidRPr="00D76DB6">
        <w:rPr>
          <w:color w:val="0D0D0D" w:themeColor="text1" w:themeTint="F2"/>
          <w:sz w:val="28"/>
          <w:szCs w:val="28"/>
          <w:lang w:val="kk-KZ"/>
        </w:rPr>
        <w:t xml:space="preserve"> №3. </w:t>
      </w:r>
      <w:r w:rsidR="00B66E04">
        <w:rPr>
          <w:color w:val="0D0D0D" w:themeColor="text1" w:themeTint="F2"/>
          <w:sz w:val="28"/>
          <w:szCs w:val="28"/>
          <w:lang w:val="kk-KZ"/>
        </w:rPr>
        <w:t xml:space="preserve">– С. </w:t>
      </w:r>
      <w:r w:rsidR="00F72D51" w:rsidRPr="00D76DB6">
        <w:rPr>
          <w:color w:val="0D0D0D" w:themeColor="text1" w:themeTint="F2"/>
          <w:sz w:val="28"/>
          <w:szCs w:val="28"/>
          <w:lang w:val="kk-KZ"/>
        </w:rPr>
        <w:t>68-71.</w:t>
      </w:r>
    </w:p>
    <w:p w14:paraId="1FC81818" w14:textId="7B9BF6D8" w:rsidR="00460D60"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bCs/>
          <w:color w:val="0D0D0D" w:themeColor="text1" w:themeTint="F2"/>
          <w:sz w:val="28"/>
          <w:szCs w:val="28"/>
          <w:lang w:val="kk-KZ"/>
        </w:rPr>
        <w:lastRenderedPageBreak/>
        <w:t xml:space="preserve">32 </w:t>
      </w:r>
      <w:r w:rsidR="00F72D51" w:rsidRPr="00D76DB6">
        <w:rPr>
          <w:bCs/>
          <w:color w:val="0D0D0D" w:themeColor="text1" w:themeTint="F2"/>
          <w:sz w:val="28"/>
          <w:szCs w:val="28"/>
        </w:rPr>
        <w:t>Абаева</w:t>
      </w:r>
      <w:r w:rsidR="00F72D51" w:rsidRPr="00D76DB6">
        <w:rPr>
          <w:bCs/>
          <w:color w:val="0D0D0D" w:themeColor="text1" w:themeTint="F2"/>
          <w:sz w:val="28"/>
          <w:szCs w:val="28"/>
          <w:lang w:val="kk-KZ"/>
        </w:rPr>
        <w:t xml:space="preserve"> </w:t>
      </w:r>
      <w:r w:rsidR="004104AD">
        <w:rPr>
          <w:bCs/>
          <w:color w:val="0D0D0D" w:themeColor="text1" w:themeTint="F2"/>
          <w:sz w:val="28"/>
          <w:szCs w:val="28"/>
        </w:rPr>
        <w:t>Н.</w:t>
      </w:r>
      <w:r w:rsidR="00F72D51" w:rsidRPr="00D76DB6">
        <w:rPr>
          <w:bCs/>
          <w:color w:val="0D0D0D" w:themeColor="text1" w:themeTint="F2"/>
          <w:sz w:val="28"/>
          <w:szCs w:val="28"/>
        </w:rPr>
        <w:t>П.</w:t>
      </w:r>
      <w:r w:rsidR="004104AD">
        <w:rPr>
          <w:bCs/>
          <w:color w:val="0D0D0D" w:themeColor="text1" w:themeTint="F2"/>
          <w:sz w:val="28"/>
          <w:szCs w:val="28"/>
          <w:lang w:val="kk-KZ"/>
        </w:rPr>
        <w:t>, Хасанова Л.Т.</w:t>
      </w:r>
      <w:r w:rsidR="00F72D51" w:rsidRPr="00D76DB6">
        <w:rPr>
          <w:bCs/>
          <w:color w:val="0D0D0D" w:themeColor="text1" w:themeTint="F2"/>
          <w:sz w:val="28"/>
          <w:szCs w:val="28"/>
        </w:rPr>
        <w:t xml:space="preserve"> </w:t>
      </w:r>
      <w:r w:rsidR="00F72D51" w:rsidRPr="00D76DB6">
        <w:rPr>
          <w:color w:val="0D0D0D" w:themeColor="text1" w:themeTint="F2"/>
          <w:sz w:val="28"/>
          <w:szCs w:val="28"/>
        </w:rPr>
        <w:t>Конкурентоспособность банковских услуг</w:t>
      </w:r>
      <w:r w:rsidR="004104AD">
        <w:rPr>
          <w:color w:val="0D0D0D" w:themeColor="text1" w:themeTint="F2"/>
          <w:sz w:val="28"/>
          <w:szCs w:val="28"/>
          <w:lang w:val="kk-KZ"/>
        </w:rPr>
        <w:t>.</w:t>
      </w:r>
      <w:r w:rsidR="00F72D51" w:rsidRPr="00D76DB6">
        <w:rPr>
          <w:color w:val="0D0D0D" w:themeColor="text1" w:themeTint="F2"/>
          <w:sz w:val="28"/>
          <w:szCs w:val="28"/>
        </w:rPr>
        <w:t xml:space="preserve"> – Ульяновск: УлГТУ, 2012. – 118 с.</w:t>
      </w:r>
    </w:p>
    <w:p w14:paraId="5A5125B0" w14:textId="3F930724" w:rsidR="007D2A5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33 </w:t>
      </w:r>
      <w:r w:rsidR="004104AD" w:rsidRPr="00D76DB6">
        <w:rPr>
          <w:color w:val="0D0D0D" w:themeColor="text1" w:themeTint="F2"/>
          <w:sz w:val="28"/>
          <w:szCs w:val="28"/>
        </w:rPr>
        <w:t>Лаврушин</w:t>
      </w:r>
      <w:r w:rsidR="004104AD" w:rsidRPr="004104AD">
        <w:rPr>
          <w:color w:val="0D0D0D" w:themeColor="text1" w:themeTint="F2"/>
          <w:sz w:val="28"/>
          <w:szCs w:val="28"/>
        </w:rPr>
        <w:t xml:space="preserve"> </w:t>
      </w:r>
      <w:r w:rsidR="004104AD" w:rsidRPr="00D76DB6">
        <w:rPr>
          <w:color w:val="0D0D0D" w:themeColor="text1" w:themeTint="F2"/>
          <w:sz w:val="28"/>
          <w:szCs w:val="28"/>
        </w:rPr>
        <w:t xml:space="preserve">О.И., Валенцева Н.И. и др. </w:t>
      </w:r>
      <w:r w:rsidR="00CB0AAE" w:rsidRPr="00D76DB6">
        <w:rPr>
          <w:color w:val="0D0D0D" w:themeColor="text1" w:themeTint="F2"/>
          <w:sz w:val="28"/>
          <w:szCs w:val="28"/>
        </w:rPr>
        <w:t>Банковское дело: учебник</w:t>
      </w:r>
      <w:r w:rsidR="004104AD">
        <w:rPr>
          <w:color w:val="0D0D0D" w:themeColor="text1" w:themeTint="F2"/>
          <w:sz w:val="28"/>
          <w:szCs w:val="28"/>
          <w:lang w:val="kk-KZ"/>
        </w:rPr>
        <w:t xml:space="preserve">. – Изд. </w:t>
      </w:r>
      <w:r w:rsidR="00CB0AAE" w:rsidRPr="00D76DB6">
        <w:rPr>
          <w:color w:val="0D0D0D" w:themeColor="text1" w:themeTint="F2"/>
          <w:sz w:val="28"/>
          <w:szCs w:val="28"/>
        </w:rPr>
        <w:t xml:space="preserve">12-е, стер. </w:t>
      </w:r>
      <w:r w:rsidR="00AF7A89">
        <w:rPr>
          <w:color w:val="0D0D0D" w:themeColor="text1" w:themeTint="F2"/>
          <w:sz w:val="28"/>
          <w:szCs w:val="28"/>
          <w:lang w:val="kk-KZ"/>
        </w:rPr>
        <w:t>–</w:t>
      </w:r>
      <w:r w:rsidR="00CB0AAE" w:rsidRPr="00D76DB6">
        <w:rPr>
          <w:color w:val="0D0D0D" w:themeColor="text1" w:themeTint="F2"/>
          <w:sz w:val="28"/>
          <w:szCs w:val="28"/>
        </w:rPr>
        <w:t xml:space="preserve"> М.: КНОРУС, 2016. </w:t>
      </w:r>
      <w:r w:rsidR="00AF7A89">
        <w:rPr>
          <w:color w:val="0D0D0D" w:themeColor="text1" w:themeTint="F2"/>
          <w:sz w:val="28"/>
          <w:szCs w:val="28"/>
          <w:lang w:val="kk-KZ"/>
        </w:rPr>
        <w:t>–</w:t>
      </w:r>
      <w:r w:rsidR="00CB0AAE" w:rsidRPr="00D76DB6">
        <w:rPr>
          <w:color w:val="0D0D0D" w:themeColor="text1" w:themeTint="F2"/>
          <w:sz w:val="28"/>
          <w:szCs w:val="28"/>
        </w:rPr>
        <w:t xml:space="preserve"> 800 с.</w:t>
      </w:r>
    </w:p>
    <w:p w14:paraId="761FB587" w14:textId="575ABA20" w:rsidR="007D2A5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iCs/>
          <w:color w:val="0D0D0D" w:themeColor="text1" w:themeTint="F2"/>
          <w:sz w:val="28"/>
          <w:szCs w:val="28"/>
          <w:lang w:val="kk-KZ"/>
        </w:rPr>
        <w:t xml:space="preserve">34 </w:t>
      </w:r>
      <w:r w:rsidR="00F72D51" w:rsidRPr="00D76DB6">
        <w:rPr>
          <w:iCs/>
          <w:color w:val="0D0D0D" w:themeColor="text1" w:themeTint="F2"/>
          <w:sz w:val="28"/>
          <w:szCs w:val="28"/>
          <w:lang w:val="kk-KZ"/>
        </w:rPr>
        <w:t xml:space="preserve">Искакова З.Д. Банк ісі: оқу құралы. – </w:t>
      </w:r>
      <w:r w:rsidR="004104AD">
        <w:rPr>
          <w:iCs/>
          <w:color w:val="0D0D0D" w:themeColor="text1" w:themeTint="F2"/>
          <w:sz w:val="28"/>
          <w:szCs w:val="28"/>
          <w:lang w:val="kk-KZ"/>
        </w:rPr>
        <w:t xml:space="preserve">Бас. </w:t>
      </w:r>
      <w:r w:rsidR="00F72D51" w:rsidRPr="00D76DB6">
        <w:rPr>
          <w:iCs/>
          <w:color w:val="0D0D0D" w:themeColor="text1" w:themeTint="F2"/>
          <w:sz w:val="28"/>
          <w:szCs w:val="28"/>
          <w:lang w:val="kk-KZ"/>
        </w:rPr>
        <w:t>2</w:t>
      </w:r>
      <w:r w:rsidR="004104AD">
        <w:rPr>
          <w:iCs/>
          <w:color w:val="0D0D0D" w:themeColor="text1" w:themeTint="F2"/>
          <w:sz w:val="28"/>
          <w:szCs w:val="28"/>
          <w:lang w:val="kk-KZ"/>
        </w:rPr>
        <w:t>-ші</w:t>
      </w:r>
      <w:r w:rsidR="00F72D51" w:rsidRPr="00D76DB6">
        <w:rPr>
          <w:iCs/>
          <w:color w:val="0D0D0D" w:themeColor="text1" w:themeTint="F2"/>
          <w:sz w:val="28"/>
          <w:szCs w:val="28"/>
          <w:lang w:val="kk-KZ"/>
        </w:rPr>
        <w:t xml:space="preserve"> толық.</w:t>
      </w:r>
      <w:r w:rsidR="004104AD">
        <w:rPr>
          <w:iCs/>
          <w:color w:val="0D0D0D" w:themeColor="text1" w:themeTint="F2"/>
          <w:sz w:val="28"/>
          <w:szCs w:val="28"/>
          <w:lang w:val="kk-KZ"/>
        </w:rPr>
        <w:t xml:space="preserve"> </w:t>
      </w:r>
      <w:r w:rsidR="00AF7A89">
        <w:rPr>
          <w:iCs/>
          <w:color w:val="0D0D0D" w:themeColor="text1" w:themeTint="F2"/>
          <w:sz w:val="28"/>
          <w:szCs w:val="28"/>
          <w:lang w:val="kk-KZ"/>
        </w:rPr>
        <w:t>–</w:t>
      </w:r>
      <w:r w:rsidR="00F72D51" w:rsidRPr="00D76DB6">
        <w:rPr>
          <w:iCs/>
          <w:color w:val="0D0D0D" w:themeColor="text1" w:themeTint="F2"/>
          <w:sz w:val="28"/>
          <w:szCs w:val="28"/>
          <w:lang w:val="kk-KZ"/>
        </w:rPr>
        <w:t xml:space="preserve"> Қарағанды: Қазақтұтынуодағы Қарағанды экономикалық ун-ті, 2006.</w:t>
      </w:r>
      <w:r w:rsidR="004104AD">
        <w:rPr>
          <w:iCs/>
          <w:color w:val="0D0D0D" w:themeColor="text1" w:themeTint="F2"/>
          <w:sz w:val="28"/>
          <w:szCs w:val="28"/>
          <w:lang w:val="kk-KZ"/>
        </w:rPr>
        <w:t xml:space="preserve"> – </w:t>
      </w:r>
      <w:r w:rsidR="00F72D51" w:rsidRPr="00D76DB6">
        <w:rPr>
          <w:iCs/>
          <w:color w:val="0D0D0D" w:themeColor="text1" w:themeTint="F2"/>
          <w:sz w:val="28"/>
          <w:szCs w:val="28"/>
          <w:lang w:val="kk-KZ"/>
        </w:rPr>
        <w:t>230</w:t>
      </w:r>
      <w:r w:rsidR="004104AD">
        <w:rPr>
          <w:iCs/>
          <w:color w:val="0D0D0D" w:themeColor="text1" w:themeTint="F2"/>
          <w:sz w:val="28"/>
          <w:szCs w:val="28"/>
          <w:lang w:val="kk-KZ"/>
        </w:rPr>
        <w:t xml:space="preserve"> </w:t>
      </w:r>
      <w:r w:rsidR="00F72D51" w:rsidRPr="00D76DB6">
        <w:rPr>
          <w:iCs/>
          <w:color w:val="0D0D0D" w:themeColor="text1" w:themeTint="F2"/>
          <w:sz w:val="28"/>
          <w:szCs w:val="28"/>
          <w:lang w:val="kk-KZ"/>
        </w:rPr>
        <w:t>б.</w:t>
      </w:r>
    </w:p>
    <w:p w14:paraId="3983E372" w14:textId="1DBEB728" w:rsidR="007D2A5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rPr>
        <w:t xml:space="preserve">35 </w:t>
      </w:r>
      <w:r w:rsidR="00F72D51" w:rsidRPr="00D76DB6">
        <w:rPr>
          <w:color w:val="0D0D0D" w:themeColor="text1" w:themeTint="F2"/>
          <w:sz w:val="28"/>
          <w:szCs w:val="28"/>
        </w:rPr>
        <w:t>Едронова В.Н.</w:t>
      </w:r>
      <w:r w:rsidR="00F72D51" w:rsidRPr="00D76DB6">
        <w:rPr>
          <w:color w:val="0D0D0D" w:themeColor="text1" w:themeTint="F2"/>
          <w:sz w:val="28"/>
          <w:szCs w:val="28"/>
          <w:lang w:val="kk-KZ"/>
        </w:rPr>
        <w:t>, Крючков О.А. Анализ подходов к классификации банковских услуг // Банковское дело</w:t>
      </w:r>
      <w:r w:rsidR="004104AD">
        <w:rPr>
          <w:color w:val="0D0D0D" w:themeColor="text1" w:themeTint="F2"/>
          <w:sz w:val="28"/>
          <w:szCs w:val="28"/>
          <w:lang w:val="kk-KZ"/>
        </w:rPr>
        <w:t xml:space="preserve">. – 2004. </w:t>
      </w:r>
      <w:r w:rsidR="00AF7A89">
        <w:rPr>
          <w:color w:val="0D0D0D" w:themeColor="text1" w:themeTint="F2"/>
          <w:sz w:val="28"/>
          <w:szCs w:val="28"/>
          <w:lang w:val="kk-KZ"/>
        </w:rPr>
        <w:t>–</w:t>
      </w:r>
      <w:r w:rsidR="00F72D51" w:rsidRPr="00D76DB6">
        <w:rPr>
          <w:color w:val="0D0D0D" w:themeColor="text1" w:themeTint="F2"/>
          <w:sz w:val="28"/>
          <w:szCs w:val="28"/>
          <w:lang w:val="kk-KZ"/>
        </w:rPr>
        <w:t xml:space="preserve"> </w:t>
      </w:r>
      <w:r w:rsidR="00F72D51" w:rsidRPr="00D76DB6">
        <w:rPr>
          <w:color w:val="0D0D0D" w:themeColor="text1" w:themeTint="F2"/>
          <w:sz w:val="28"/>
          <w:szCs w:val="28"/>
        </w:rPr>
        <w:t>№26</w:t>
      </w:r>
      <w:r w:rsidR="00F72D51" w:rsidRPr="00D76DB6">
        <w:rPr>
          <w:color w:val="0D0D0D" w:themeColor="text1" w:themeTint="F2"/>
          <w:sz w:val="28"/>
          <w:szCs w:val="28"/>
          <w:lang w:val="kk-KZ"/>
        </w:rPr>
        <w:t>(</w:t>
      </w:r>
      <w:r w:rsidR="00F72D51" w:rsidRPr="00D76DB6">
        <w:rPr>
          <w:color w:val="0D0D0D" w:themeColor="text1" w:themeTint="F2"/>
          <w:sz w:val="28"/>
          <w:szCs w:val="28"/>
        </w:rPr>
        <w:t>164</w:t>
      </w:r>
      <w:r w:rsidR="00F72D51" w:rsidRPr="00D76DB6">
        <w:rPr>
          <w:color w:val="0D0D0D" w:themeColor="text1" w:themeTint="F2"/>
          <w:sz w:val="28"/>
          <w:szCs w:val="28"/>
          <w:lang w:val="kk-KZ"/>
        </w:rPr>
        <w:t xml:space="preserve">). </w:t>
      </w:r>
      <w:r w:rsidR="00AF7A89">
        <w:rPr>
          <w:color w:val="0D0D0D" w:themeColor="text1" w:themeTint="F2"/>
          <w:sz w:val="28"/>
          <w:szCs w:val="28"/>
          <w:lang w:val="kk-KZ"/>
        </w:rPr>
        <w:t>–</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С.</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2-6</w:t>
      </w:r>
      <w:r w:rsidR="004104AD">
        <w:rPr>
          <w:color w:val="0D0D0D" w:themeColor="text1" w:themeTint="F2"/>
          <w:sz w:val="28"/>
          <w:szCs w:val="28"/>
          <w:lang w:val="kk-KZ"/>
        </w:rPr>
        <w:t>.</w:t>
      </w:r>
    </w:p>
    <w:p w14:paraId="13B9595E" w14:textId="774A930E" w:rsidR="007D2A5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36 </w:t>
      </w:r>
      <w:r w:rsidR="00F72D51" w:rsidRPr="00D76DB6">
        <w:rPr>
          <w:color w:val="0D0D0D" w:themeColor="text1" w:themeTint="F2"/>
          <w:sz w:val="28"/>
          <w:szCs w:val="28"/>
          <w:lang w:val="kk-KZ"/>
        </w:rPr>
        <w:t>Хамитхан Н. Оспан Төлеу Заманауй сапалы банк қызметін көрсетудің банкаралық бәсекелестікке әсері</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 «</w:t>
      </w:r>
      <w:r w:rsidR="00F72D51" w:rsidRPr="00D76DB6">
        <w:rPr>
          <w:bCs/>
          <w:color w:val="0D0D0D" w:themeColor="text1" w:themeTint="F2"/>
          <w:sz w:val="28"/>
          <w:szCs w:val="28"/>
          <w:lang w:val="kk-KZ"/>
        </w:rPr>
        <w:t>Жас ғалымдардың білім, ғылым, инновацияға қосқан үлесі»</w:t>
      </w:r>
      <w:r w:rsidR="004104AD">
        <w:rPr>
          <w:bCs/>
          <w:color w:val="0D0D0D" w:themeColor="text1" w:themeTint="F2"/>
          <w:sz w:val="28"/>
          <w:szCs w:val="28"/>
          <w:lang w:val="kk-KZ"/>
        </w:rPr>
        <w:t>:</w:t>
      </w:r>
      <w:r w:rsidR="00F72D51" w:rsidRPr="00D76DB6">
        <w:rPr>
          <w:bCs/>
          <w:color w:val="0D0D0D" w:themeColor="text1" w:themeTint="F2"/>
          <w:sz w:val="28"/>
          <w:szCs w:val="28"/>
          <w:lang w:val="kk-KZ"/>
        </w:rPr>
        <w:t xml:space="preserve"> </w:t>
      </w:r>
      <w:r w:rsidR="004104AD">
        <w:rPr>
          <w:bCs/>
          <w:color w:val="0D0D0D" w:themeColor="text1" w:themeTint="F2"/>
          <w:sz w:val="28"/>
          <w:szCs w:val="28"/>
          <w:lang w:val="kk-KZ"/>
        </w:rPr>
        <w:t>9-ші</w:t>
      </w:r>
      <w:r w:rsidR="00F72D51" w:rsidRPr="00D76DB6">
        <w:rPr>
          <w:color w:val="0D0D0D" w:themeColor="text1" w:themeTint="F2"/>
          <w:sz w:val="28"/>
          <w:szCs w:val="28"/>
          <w:lang w:val="kk-KZ"/>
        </w:rPr>
        <w:t xml:space="preserve"> жас ғалымдар, магистранттар мен студенттердің </w:t>
      </w:r>
      <w:r w:rsidR="004104AD" w:rsidRPr="00D76DB6">
        <w:rPr>
          <w:color w:val="0D0D0D" w:themeColor="text1" w:themeTint="F2"/>
          <w:sz w:val="28"/>
          <w:szCs w:val="28"/>
          <w:lang w:val="kk-KZ"/>
        </w:rPr>
        <w:t>х</w:t>
      </w:r>
      <w:r w:rsidR="00F72D51" w:rsidRPr="00D76DB6">
        <w:rPr>
          <w:color w:val="0D0D0D" w:themeColor="text1" w:themeTint="F2"/>
          <w:sz w:val="28"/>
          <w:szCs w:val="28"/>
          <w:lang w:val="kk-KZ"/>
        </w:rPr>
        <w:t>алық</w:t>
      </w:r>
      <w:r w:rsidR="004104AD">
        <w:rPr>
          <w:color w:val="0D0D0D" w:themeColor="text1" w:themeTint="F2"/>
          <w:sz w:val="28"/>
          <w:szCs w:val="28"/>
          <w:lang w:val="kk-KZ"/>
        </w:rPr>
        <w:t>.</w:t>
      </w:r>
      <w:r w:rsidR="00F72D51" w:rsidRPr="00D76DB6">
        <w:rPr>
          <w:color w:val="0D0D0D" w:themeColor="text1" w:themeTint="F2"/>
          <w:sz w:val="28"/>
          <w:szCs w:val="28"/>
          <w:lang w:val="kk-KZ"/>
        </w:rPr>
        <w:t xml:space="preserve"> ғыл</w:t>
      </w:r>
      <w:r w:rsidR="004104AD">
        <w:rPr>
          <w:color w:val="0D0D0D" w:themeColor="text1" w:themeTint="F2"/>
          <w:sz w:val="28"/>
          <w:szCs w:val="28"/>
          <w:lang w:val="kk-KZ"/>
        </w:rPr>
        <w:t>.</w:t>
      </w:r>
      <w:r w:rsidR="00F72D51" w:rsidRPr="00D76DB6">
        <w:rPr>
          <w:color w:val="0D0D0D" w:themeColor="text1" w:themeTint="F2"/>
          <w:sz w:val="28"/>
          <w:szCs w:val="28"/>
          <w:lang w:val="kk-KZ"/>
        </w:rPr>
        <w:t>-тәжір</w:t>
      </w:r>
      <w:r w:rsidR="004104AD">
        <w:rPr>
          <w:color w:val="0D0D0D" w:themeColor="text1" w:themeTint="F2"/>
          <w:sz w:val="28"/>
          <w:szCs w:val="28"/>
          <w:lang w:val="kk-KZ"/>
        </w:rPr>
        <w:t>.</w:t>
      </w:r>
      <w:r w:rsidR="00F72D51" w:rsidRPr="00D76DB6">
        <w:rPr>
          <w:color w:val="0D0D0D" w:themeColor="text1" w:themeTint="F2"/>
          <w:sz w:val="28"/>
          <w:szCs w:val="28"/>
          <w:lang w:val="kk-KZ"/>
        </w:rPr>
        <w:t xml:space="preserve"> конф</w:t>
      </w:r>
      <w:r w:rsidR="004104AD">
        <w:rPr>
          <w:color w:val="0D0D0D" w:themeColor="text1" w:themeTint="F2"/>
          <w:sz w:val="28"/>
          <w:szCs w:val="28"/>
          <w:lang w:val="kk-KZ"/>
        </w:rPr>
        <w:t>.</w:t>
      </w:r>
      <w:r w:rsidR="00F72D51" w:rsidRPr="00D76DB6">
        <w:rPr>
          <w:color w:val="0D0D0D" w:themeColor="text1" w:themeTint="F2"/>
          <w:sz w:val="28"/>
          <w:szCs w:val="28"/>
          <w:lang w:val="kk-KZ"/>
        </w:rPr>
        <w:t xml:space="preserve"> матер</w:t>
      </w:r>
      <w:r w:rsidR="004104AD">
        <w:rPr>
          <w:color w:val="0D0D0D" w:themeColor="text1" w:themeTint="F2"/>
          <w:sz w:val="28"/>
          <w:szCs w:val="28"/>
          <w:lang w:val="kk-KZ"/>
        </w:rPr>
        <w:t>.</w:t>
      </w:r>
      <w:r w:rsidR="00F72D51" w:rsidRPr="00D76DB6">
        <w:rPr>
          <w:color w:val="0D0D0D" w:themeColor="text1" w:themeTint="F2"/>
          <w:sz w:val="28"/>
          <w:szCs w:val="28"/>
          <w:lang w:val="kk-KZ"/>
        </w:rPr>
        <w:t xml:space="preserve"> </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Астана</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«Тұран-Астана» университеті</w:t>
      </w:r>
      <w:r w:rsidR="004104AD">
        <w:rPr>
          <w:color w:val="0D0D0D" w:themeColor="text1" w:themeTint="F2"/>
          <w:sz w:val="28"/>
          <w:szCs w:val="28"/>
          <w:lang w:val="kk-KZ"/>
        </w:rPr>
        <w:t xml:space="preserve">, 2018. – Б. </w:t>
      </w:r>
      <w:r w:rsidR="00743BF2" w:rsidRPr="00D76DB6">
        <w:rPr>
          <w:color w:val="0D0D0D" w:themeColor="text1" w:themeTint="F2"/>
          <w:sz w:val="28"/>
          <w:szCs w:val="28"/>
          <w:lang w:val="kk-KZ"/>
        </w:rPr>
        <w:t>159-161.</w:t>
      </w:r>
    </w:p>
    <w:p w14:paraId="48A63387" w14:textId="0EFFA2DF" w:rsidR="007D2A5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bCs/>
          <w:color w:val="0D0D0D" w:themeColor="text1" w:themeTint="F2"/>
          <w:sz w:val="28"/>
          <w:szCs w:val="28"/>
          <w:lang w:val="kk-KZ"/>
        </w:rPr>
        <w:t xml:space="preserve">37 </w:t>
      </w:r>
      <w:r w:rsidR="00F72D51" w:rsidRPr="004104AD">
        <w:rPr>
          <w:bCs/>
          <w:color w:val="0D0D0D" w:themeColor="text1" w:themeTint="F2"/>
          <w:sz w:val="28"/>
          <w:szCs w:val="28"/>
          <w:lang w:val="kk-KZ"/>
        </w:rPr>
        <w:t>Хамитхан Н.</w:t>
      </w:r>
      <w:r w:rsidR="00F72D51" w:rsidRPr="004104AD">
        <w:rPr>
          <w:color w:val="0D0D0D" w:themeColor="text1" w:themeTint="F2"/>
          <w:sz w:val="28"/>
          <w:szCs w:val="28"/>
          <w:lang w:val="kk-KZ"/>
        </w:rPr>
        <w:t xml:space="preserve"> Основы теории качества менеджмента в соответствии с требованием СТБ ИСО 9000 </w:t>
      </w:r>
      <w:r w:rsidR="004104AD">
        <w:rPr>
          <w:color w:val="0D0D0D" w:themeColor="text1" w:themeTint="F2"/>
          <w:sz w:val="28"/>
          <w:szCs w:val="28"/>
          <w:lang w:val="kk-KZ"/>
        </w:rPr>
        <w:t xml:space="preserve">// </w:t>
      </w:r>
      <w:r w:rsidR="00F72D51" w:rsidRPr="004104AD">
        <w:rPr>
          <w:color w:val="0D0D0D" w:themeColor="text1" w:themeTint="F2"/>
          <w:sz w:val="28"/>
          <w:szCs w:val="28"/>
          <w:lang w:val="kk-KZ"/>
        </w:rPr>
        <w:t>Ве</w:t>
      </w:r>
      <w:r w:rsidR="00F72D51" w:rsidRPr="00D76DB6">
        <w:rPr>
          <w:color w:val="0D0D0D" w:themeColor="text1" w:themeTint="F2"/>
          <w:sz w:val="28"/>
          <w:szCs w:val="28"/>
        </w:rPr>
        <w:t>стник</w:t>
      </w:r>
      <w:r w:rsidR="00F72D51" w:rsidRPr="00D76DB6">
        <w:rPr>
          <w:color w:val="0D0D0D" w:themeColor="text1" w:themeTint="F2"/>
          <w:sz w:val="28"/>
          <w:szCs w:val="28"/>
          <w:lang w:val="kk-KZ"/>
        </w:rPr>
        <w:t xml:space="preserve"> БГУ</w:t>
      </w:r>
      <w:r w:rsidR="004104AD">
        <w:rPr>
          <w:color w:val="0D0D0D" w:themeColor="text1" w:themeTint="F2"/>
          <w:sz w:val="28"/>
          <w:szCs w:val="28"/>
          <w:lang w:val="kk-KZ"/>
        </w:rPr>
        <w:t>. –</w:t>
      </w:r>
      <w:r w:rsidR="00F72D51" w:rsidRPr="00D76DB6">
        <w:rPr>
          <w:color w:val="0D0D0D" w:themeColor="text1" w:themeTint="F2"/>
          <w:sz w:val="28"/>
          <w:szCs w:val="28"/>
          <w:lang w:val="kk-KZ"/>
        </w:rPr>
        <w:t xml:space="preserve"> </w:t>
      </w:r>
      <w:r w:rsidR="004104AD">
        <w:rPr>
          <w:color w:val="0D0D0D" w:themeColor="text1" w:themeTint="F2"/>
          <w:sz w:val="28"/>
          <w:szCs w:val="28"/>
          <w:lang w:val="kk-KZ"/>
        </w:rPr>
        <w:t xml:space="preserve">2014. </w:t>
      </w:r>
      <w:r w:rsidR="00AF7A89">
        <w:rPr>
          <w:color w:val="0D0D0D" w:themeColor="text1" w:themeTint="F2"/>
          <w:sz w:val="28"/>
          <w:szCs w:val="28"/>
          <w:lang w:val="kk-KZ"/>
        </w:rPr>
        <w:t>–</w:t>
      </w:r>
      <w:r w:rsidR="004104AD">
        <w:rPr>
          <w:color w:val="0D0D0D" w:themeColor="text1" w:themeTint="F2"/>
          <w:sz w:val="28"/>
          <w:szCs w:val="28"/>
          <w:lang w:val="kk-KZ"/>
        </w:rPr>
        <w:t xml:space="preserve"> №</w:t>
      </w:r>
      <w:r w:rsidR="0038188B">
        <w:rPr>
          <w:color w:val="0D0D0D" w:themeColor="text1" w:themeTint="F2"/>
          <w:sz w:val="28"/>
          <w:szCs w:val="28"/>
          <w:lang w:val="kk-KZ"/>
        </w:rPr>
        <w:t>2</w:t>
      </w:r>
      <w:r w:rsidR="00F72D51" w:rsidRPr="00D76DB6">
        <w:rPr>
          <w:color w:val="0D0D0D" w:themeColor="text1" w:themeTint="F2"/>
          <w:sz w:val="28"/>
          <w:szCs w:val="28"/>
          <w:lang w:val="kk-KZ"/>
        </w:rPr>
        <w:t xml:space="preserve">. </w:t>
      </w:r>
      <w:r w:rsidR="004104AD">
        <w:rPr>
          <w:color w:val="0D0D0D" w:themeColor="text1" w:themeTint="F2"/>
          <w:sz w:val="28"/>
          <w:szCs w:val="28"/>
          <w:lang w:val="kk-KZ"/>
        </w:rPr>
        <w:t xml:space="preserve">– </w:t>
      </w:r>
      <w:r w:rsidR="004104AD" w:rsidRPr="00987D9C">
        <w:rPr>
          <w:sz w:val="28"/>
          <w:szCs w:val="28"/>
          <w:lang w:val="kk-KZ"/>
        </w:rPr>
        <w:t xml:space="preserve">С. </w:t>
      </w:r>
      <w:r w:rsidR="0038188B" w:rsidRPr="00987D9C">
        <w:rPr>
          <w:sz w:val="28"/>
          <w:szCs w:val="28"/>
          <w:lang w:val="kk-KZ"/>
        </w:rPr>
        <w:t>52</w:t>
      </w:r>
      <w:r w:rsidR="004104AD" w:rsidRPr="00987D9C">
        <w:rPr>
          <w:sz w:val="28"/>
          <w:szCs w:val="28"/>
          <w:lang w:val="kk-KZ"/>
        </w:rPr>
        <w:t>-</w:t>
      </w:r>
      <w:r w:rsidR="0038188B" w:rsidRPr="00987D9C">
        <w:rPr>
          <w:sz w:val="28"/>
          <w:szCs w:val="28"/>
          <w:lang w:val="kk-KZ"/>
        </w:rPr>
        <w:t>55</w:t>
      </w:r>
      <w:r w:rsidR="00AF7A89">
        <w:rPr>
          <w:sz w:val="28"/>
          <w:szCs w:val="28"/>
          <w:lang w:val="kk-KZ"/>
        </w:rPr>
        <w:t>.</w:t>
      </w:r>
      <w:r w:rsidR="004104AD">
        <w:rPr>
          <w:color w:val="0D0D0D" w:themeColor="text1" w:themeTint="F2"/>
          <w:sz w:val="28"/>
          <w:szCs w:val="28"/>
          <w:lang w:val="kk-KZ"/>
        </w:rPr>
        <w:t xml:space="preserve"> </w:t>
      </w:r>
    </w:p>
    <w:p w14:paraId="2B13ADB7" w14:textId="5AB7F153" w:rsidR="007510ED" w:rsidRPr="00D76DB6" w:rsidRDefault="00407E2D" w:rsidP="000D064D">
      <w:pPr>
        <w:shd w:val="clear" w:color="auto" w:fill="FFFFFF"/>
        <w:tabs>
          <w:tab w:val="left" w:pos="0"/>
        </w:tabs>
        <w:ind w:firstLine="709"/>
        <w:jc w:val="both"/>
        <w:rPr>
          <w:color w:val="0D0D0D" w:themeColor="text1" w:themeTint="F2"/>
          <w:sz w:val="28"/>
          <w:szCs w:val="28"/>
          <w:lang w:val="kk-KZ"/>
        </w:rPr>
      </w:pPr>
      <w:bookmarkStart w:id="13" w:name="_Hlk66820653"/>
      <w:r w:rsidRPr="00D76DB6">
        <w:rPr>
          <w:color w:val="0D0D0D" w:themeColor="text1" w:themeTint="F2"/>
          <w:sz w:val="28"/>
          <w:szCs w:val="28"/>
          <w:lang w:val="kk-KZ"/>
        </w:rPr>
        <w:t xml:space="preserve">38 </w:t>
      </w:r>
      <w:r w:rsidR="00F72D51" w:rsidRPr="00E153ED">
        <w:rPr>
          <w:color w:val="0D0D0D" w:themeColor="text1" w:themeTint="F2"/>
          <w:sz w:val="28"/>
          <w:szCs w:val="28"/>
          <w:lang w:val="kk-KZ"/>
        </w:rPr>
        <w:t xml:space="preserve">Искакова </w:t>
      </w:r>
      <w:r w:rsidR="004104AD" w:rsidRPr="00E153ED">
        <w:rPr>
          <w:color w:val="0D0D0D" w:themeColor="text1" w:themeTint="F2"/>
          <w:sz w:val="28"/>
          <w:szCs w:val="28"/>
          <w:lang w:val="kk-KZ"/>
        </w:rPr>
        <w:t>З.Д.</w:t>
      </w:r>
      <w:r w:rsidR="009E5ABA">
        <w:rPr>
          <w:color w:val="0D0D0D" w:themeColor="text1" w:themeTint="F2"/>
          <w:sz w:val="28"/>
          <w:szCs w:val="28"/>
          <w:lang w:val="kk-KZ"/>
        </w:rPr>
        <w:t xml:space="preserve">, Оспанов С.А. Кредитный портфель коммерческих банков Казахстана и пути снижения рисков. </w:t>
      </w:r>
      <w:r w:rsidR="00AF7A89">
        <w:rPr>
          <w:color w:val="0D0D0D" w:themeColor="text1" w:themeTint="F2"/>
          <w:sz w:val="28"/>
          <w:szCs w:val="28"/>
          <w:lang w:val="kk-KZ"/>
        </w:rPr>
        <w:t>–</w:t>
      </w:r>
      <w:r w:rsidR="00E153ED" w:rsidRPr="00E153ED">
        <w:rPr>
          <w:color w:val="0D0D0D" w:themeColor="text1" w:themeTint="F2"/>
          <w:sz w:val="28"/>
          <w:szCs w:val="28"/>
        </w:rPr>
        <w:t xml:space="preserve"> </w:t>
      </w:r>
      <w:r w:rsidR="009E5ABA">
        <w:rPr>
          <w:color w:val="0D0D0D" w:themeColor="text1" w:themeTint="F2"/>
          <w:sz w:val="28"/>
          <w:szCs w:val="28"/>
          <w:lang w:val="kk-KZ"/>
        </w:rPr>
        <w:t>Алматы</w:t>
      </w:r>
      <w:r w:rsidR="00AF7A89">
        <w:rPr>
          <w:color w:val="0D0D0D" w:themeColor="text1" w:themeTint="F2"/>
          <w:sz w:val="28"/>
          <w:szCs w:val="28"/>
          <w:lang w:val="kk-KZ"/>
        </w:rPr>
        <w:t>,</w:t>
      </w:r>
      <w:r w:rsidR="00DC20AA" w:rsidRPr="00E153ED">
        <w:rPr>
          <w:color w:val="0D0D0D" w:themeColor="text1" w:themeTint="F2"/>
          <w:sz w:val="28"/>
          <w:szCs w:val="28"/>
          <w:lang w:val="kk-KZ"/>
        </w:rPr>
        <w:t xml:space="preserve"> </w:t>
      </w:r>
      <w:r w:rsidR="00F72D51" w:rsidRPr="00E153ED">
        <w:rPr>
          <w:color w:val="0D0D0D" w:themeColor="text1" w:themeTint="F2"/>
          <w:sz w:val="28"/>
          <w:szCs w:val="28"/>
          <w:lang w:val="kk-KZ"/>
        </w:rPr>
        <w:t>20</w:t>
      </w:r>
      <w:r w:rsidR="009E5ABA" w:rsidRPr="001B1914">
        <w:rPr>
          <w:color w:val="0D0D0D" w:themeColor="text1" w:themeTint="F2"/>
          <w:sz w:val="28"/>
          <w:szCs w:val="28"/>
        </w:rPr>
        <w:t>11</w:t>
      </w:r>
      <w:r w:rsidR="00AF7A89">
        <w:rPr>
          <w:color w:val="0D0D0D" w:themeColor="text1" w:themeTint="F2"/>
          <w:sz w:val="28"/>
          <w:szCs w:val="28"/>
          <w:lang w:val="kk-KZ"/>
        </w:rPr>
        <w:t>.</w:t>
      </w:r>
      <w:r w:rsidR="00F72D51" w:rsidRPr="00E153ED">
        <w:rPr>
          <w:color w:val="0D0D0D" w:themeColor="text1" w:themeTint="F2"/>
          <w:sz w:val="28"/>
          <w:szCs w:val="28"/>
          <w:lang w:val="kk-KZ"/>
        </w:rPr>
        <w:t xml:space="preserve"> – </w:t>
      </w:r>
      <w:r w:rsidR="009E5ABA">
        <w:rPr>
          <w:color w:val="0D0D0D" w:themeColor="text1" w:themeTint="F2"/>
          <w:sz w:val="28"/>
          <w:szCs w:val="28"/>
          <w:lang w:val="kk-KZ"/>
        </w:rPr>
        <w:t>150</w:t>
      </w:r>
      <w:r w:rsidR="004104AD" w:rsidRPr="00E153ED">
        <w:rPr>
          <w:color w:val="0D0D0D" w:themeColor="text1" w:themeTint="F2"/>
          <w:sz w:val="28"/>
          <w:szCs w:val="28"/>
          <w:lang w:val="kk-KZ"/>
        </w:rPr>
        <w:t xml:space="preserve"> </w:t>
      </w:r>
      <w:r w:rsidR="00F72D51" w:rsidRPr="00E153ED">
        <w:rPr>
          <w:color w:val="0D0D0D" w:themeColor="text1" w:themeTint="F2"/>
          <w:sz w:val="28"/>
          <w:szCs w:val="28"/>
          <w:lang w:val="kk-KZ"/>
        </w:rPr>
        <w:t>с.</w:t>
      </w:r>
    </w:p>
    <w:bookmarkEnd w:id="13"/>
    <w:p w14:paraId="2CFC1FFF" w14:textId="428D9E04" w:rsidR="007510E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39</w:t>
      </w:r>
      <w:r w:rsidR="00F72D51" w:rsidRPr="00D76DB6">
        <w:rPr>
          <w:color w:val="0D0D0D" w:themeColor="text1" w:themeTint="F2"/>
          <w:sz w:val="28"/>
          <w:szCs w:val="28"/>
          <w:lang w:val="kk-KZ"/>
        </w:rPr>
        <w:t xml:space="preserve"> Сейткасимов Г., Бекболатұлы Ж., Каримжанов С. Қазақстанның банк жүйесі: оқу құралы. – Алматы: Экономика, 2008. – 185</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с.</w:t>
      </w:r>
    </w:p>
    <w:p w14:paraId="5F643D4C" w14:textId="5DB1E826" w:rsidR="007510E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40 </w:t>
      </w:r>
      <w:r w:rsidR="00F72D51" w:rsidRPr="00D76DB6">
        <w:rPr>
          <w:color w:val="0D0D0D" w:themeColor="text1" w:themeTint="F2"/>
          <w:sz w:val="28"/>
          <w:szCs w:val="28"/>
          <w:lang w:val="kk-KZ"/>
        </w:rPr>
        <w:t xml:space="preserve">Хамитхан Н. Сапа стандарты – банк жүйесі дамуының негізі: </w:t>
      </w:r>
      <w:r w:rsidR="004104AD" w:rsidRPr="00D76DB6">
        <w:rPr>
          <w:color w:val="0D0D0D" w:themeColor="text1" w:themeTint="F2"/>
          <w:sz w:val="28"/>
          <w:szCs w:val="28"/>
          <w:lang w:val="kk-KZ"/>
        </w:rPr>
        <w:t>м</w:t>
      </w:r>
      <w:r w:rsidR="00F72D51" w:rsidRPr="00D76DB6">
        <w:rPr>
          <w:color w:val="0D0D0D" w:themeColor="text1" w:themeTint="F2"/>
          <w:sz w:val="28"/>
          <w:szCs w:val="28"/>
          <w:lang w:val="kk-KZ"/>
        </w:rPr>
        <w:t>оног</w:t>
      </w:r>
      <w:r w:rsidR="007510ED" w:rsidRPr="00D76DB6">
        <w:rPr>
          <w:color w:val="0D0D0D" w:themeColor="text1" w:themeTint="F2"/>
          <w:sz w:val="28"/>
          <w:szCs w:val="28"/>
          <w:lang w:val="kk-KZ"/>
        </w:rPr>
        <w:t>рафия</w:t>
      </w:r>
      <w:r w:rsidR="00AF7A89">
        <w:rPr>
          <w:color w:val="0D0D0D" w:themeColor="text1" w:themeTint="F2"/>
          <w:sz w:val="28"/>
          <w:szCs w:val="28"/>
          <w:lang w:val="kk-KZ"/>
        </w:rPr>
        <w:t>.</w:t>
      </w:r>
      <w:r w:rsidR="007510ED" w:rsidRPr="00D76DB6">
        <w:rPr>
          <w:color w:val="0D0D0D" w:themeColor="text1" w:themeTint="F2"/>
          <w:sz w:val="28"/>
          <w:szCs w:val="28"/>
          <w:lang w:val="kk-KZ"/>
        </w:rPr>
        <w:t xml:space="preserve"> – Астана, 2013. – 126 б.</w:t>
      </w:r>
    </w:p>
    <w:p w14:paraId="23906746" w14:textId="2F68AD39" w:rsidR="007510E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41 </w:t>
      </w:r>
      <w:r w:rsidR="00913CC0" w:rsidRPr="00D76DB6">
        <w:rPr>
          <w:color w:val="0D0D0D" w:themeColor="text1" w:themeTint="F2"/>
          <w:sz w:val="28"/>
          <w:szCs w:val="28"/>
          <w:lang w:val="kk-KZ"/>
        </w:rPr>
        <w:t>ҚР СТ ИСО 9001-2011</w:t>
      </w:r>
      <w:r w:rsidR="00913CC0">
        <w:rPr>
          <w:color w:val="0D0D0D" w:themeColor="text1" w:themeTint="F2"/>
          <w:sz w:val="28"/>
          <w:szCs w:val="28"/>
          <w:lang w:val="kk-KZ"/>
        </w:rPr>
        <w:t xml:space="preserve">. </w:t>
      </w:r>
      <w:r w:rsidR="00F72D51" w:rsidRPr="00D76DB6">
        <w:rPr>
          <w:color w:val="0D0D0D" w:themeColor="text1" w:themeTint="F2"/>
          <w:sz w:val="28"/>
          <w:szCs w:val="28"/>
          <w:lang w:val="kk-KZ"/>
        </w:rPr>
        <w:t xml:space="preserve">Сапа менеджменд жүйесі. </w:t>
      </w:r>
      <w:r w:rsidR="00913CC0">
        <w:rPr>
          <w:color w:val="0D0D0D" w:themeColor="text1" w:themeTint="F2"/>
          <w:sz w:val="28"/>
          <w:szCs w:val="28"/>
          <w:lang w:val="kk-KZ"/>
        </w:rPr>
        <w:t>–</w:t>
      </w:r>
      <w:r w:rsidR="004104AD">
        <w:rPr>
          <w:color w:val="0D0D0D" w:themeColor="text1" w:themeTint="F2"/>
          <w:sz w:val="28"/>
          <w:szCs w:val="28"/>
          <w:lang w:val="kk-KZ"/>
        </w:rPr>
        <w:t xml:space="preserve"> </w:t>
      </w:r>
      <w:r w:rsidR="00913CC0" w:rsidRPr="00D76DB6">
        <w:rPr>
          <w:color w:val="0D0D0D" w:themeColor="text1" w:themeTint="F2"/>
          <w:sz w:val="28"/>
          <w:szCs w:val="28"/>
          <w:lang w:val="kk-KZ"/>
        </w:rPr>
        <w:t>Беріл</w:t>
      </w:r>
      <w:r w:rsidR="00913CC0">
        <w:rPr>
          <w:color w:val="0D0D0D" w:themeColor="text1" w:themeTint="F2"/>
          <w:sz w:val="28"/>
          <w:szCs w:val="28"/>
          <w:lang w:val="kk-KZ"/>
        </w:rPr>
        <w:t>.</w:t>
      </w:r>
      <w:r w:rsidR="00913CC0" w:rsidRPr="00D76DB6">
        <w:rPr>
          <w:color w:val="0D0D0D" w:themeColor="text1" w:themeTint="F2"/>
          <w:sz w:val="28"/>
          <w:szCs w:val="28"/>
          <w:lang w:val="kk-KZ"/>
        </w:rPr>
        <w:t xml:space="preserve"> </w:t>
      </w:r>
      <w:r w:rsidR="00913CC0">
        <w:rPr>
          <w:color w:val="0D0D0D" w:themeColor="text1" w:themeTint="F2"/>
          <w:sz w:val="28"/>
          <w:szCs w:val="28"/>
          <w:lang w:val="kk-KZ"/>
        </w:rPr>
        <w:t>2015-03-</w:t>
      </w:r>
      <w:r w:rsidR="00F72D51" w:rsidRPr="00D76DB6">
        <w:rPr>
          <w:color w:val="0D0D0D" w:themeColor="text1" w:themeTint="F2"/>
          <w:sz w:val="28"/>
          <w:szCs w:val="28"/>
          <w:lang w:val="kk-KZ"/>
        </w:rPr>
        <w:t xml:space="preserve">19. </w:t>
      </w:r>
      <w:r w:rsidR="00913CC0">
        <w:rPr>
          <w:color w:val="0D0D0D" w:themeColor="text1" w:themeTint="F2"/>
          <w:sz w:val="28"/>
          <w:szCs w:val="28"/>
          <w:lang w:val="kk-KZ"/>
        </w:rPr>
        <w:t xml:space="preserve">– </w:t>
      </w:r>
      <w:r w:rsidR="00F72D51" w:rsidRPr="00D76DB6">
        <w:rPr>
          <w:color w:val="0D0D0D" w:themeColor="text1" w:themeTint="F2"/>
          <w:sz w:val="28"/>
          <w:szCs w:val="28"/>
          <w:lang w:val="kk-KZ"/>
        </w:rPr>
        <w:t>Астана: ҚазСтИн</w:t>
      </w:r>
      <w:r w:rsidR="00913CC0">
        <w:rPr>
          <w:color w:val="0D0D0D" w:themeColor="text1" w:themeTint="F2"/>
          <w:sz w:val="28"/>
          <w:szCs w:val="28"/>
          <w:lang w:val="kk-KZ"/>
        </w:rPr>
        <w:t>,</w:t>
      </w:r>
      <w:r w:rsidR="00F72D51" w:rsidRPr="00D76DB6">
        <w:rPr>
          <w:color w:val="0D0D0D" w:themeColor="text1" w:themeTint="F2"/>
          <w:sz w:val="28"/>
          <w:szCs w:val="28"/>
          <w:lang w:val="kk-KZ"/>
        </w:rPr>
        <w:t xml:space="preserve"> 2015.</w:t>
      </w:r>
      <w:r w:rsidR="004104AD">
        <w:rPr>
          <w:color w:val="0D0D0D" w:themeColor="text1" w:themeTint="F2"/>
          <w:sz w:val="28"/>
          <w:szCs w:val="28"/>
          <w:lang w:val="kk-KZ"/>
        </w:rPr>
        <w:t xml:space="preserve"> </w:t>
      </w:r>
      <w:r w:rsidR="00913CC0">
        <w:rPr>
          <w:color w:val="0D0D0D" w:themeColor="text1" w:themeTint="F2"/>
          <w:sz w:val="28"/>
          <w:szCs w:val="28"/>
          <w:lang w:val="kk-KZ"/>
        </w:rPr>
        <w:t>– 37 б.</w:t>
      </w:r>
    </w:p>
    <w:p w14:paraId="75D6BA06" w14:textId="32BC14A1" w:rsidR="007510ED"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rFonts w:eastAsia="Newton-Regular"/>
          <w:color w:val="0D0D0D" w:themeColor="text1" w:themeTint="F2"/>
          <w:sz w:val="28"/>
          <w:szCs w:val="28"/>
          <w:lang w:val="kk-KZ"/>
        </w:rPr>
        <w:t>42</w:t>
      </w:r>
      <w:r w:rsidR="00F72D51" w:rsidRPr="00D76DB6">
        <w:rPr>
          <w:rFonts w:eastAsia="Newton-Regular"/>
          <w:color w:val="0D0D0D" w:themeColor="text1" w:themeTint="F2"/>
          <w:sz w:val="28"/>
          <w:szCs w:val="28"/>
          <w:lang w:val="kk-KZ"/>
        </w:rPr>
        <w:t xml:space="preserve"> Шершнева</w:t>
      </w:r>
      <w:r w:rsidR="00F72D51" w:rsidRPr="00D76DB6">
        <w:rPr>
          <w:color w:val="0D0D0D" w:themeColor="text1" w:themeTint="F2"/>
          <w:sz w:val="28"/>
          <w:szCs w:val="28"/>
          <w:lang w:val="kk-KZ"/>
        </w:rPr>
        <w:t xml:space="preserve"> </w:t>
      </w:r>
      <w:r w:rsidR="004104AD">
        <w:rPr>
          <w:rFonts w:eastAsia="Newton-Regular"/>
          <w:color w:val="0D0D0D" w:themeColor="text1" w:themeTint="F2"/>
          <w:sz w:val="28"/>
          <w:szCs w:val="28"/>
          <w:lang w:val="kk-KZ"/>
        </w:rPr>
        <w:t>Е.</w:t>
      </w:r>
      <w:r w:rsidR="004104AD" w:rsidRPr="00D76DB6">
        <w:rPr>
          <w:rFonts w:eastAsia="Newton-Regular"/>
          <w:color w:val="0D0D0D" w:themeColor="text1" w:themeTint="F2"/>
          <w:sz w:val="28"/>
          <w:szCs w:val="28"/>
          <w:lang w:val="kk-KZ"/>
        </w:rPr>
        <w:t>Г.</w:t>
      </w:r>
      <w:r w:rsidR="004104AD">
        <w:rPr>
          <w:rFonts w:eastAsia="Newton-Regular"/>
          <w:color w:val="0D0D0D" w:themeColor="text1" w:themeTint="F2"/>
          <w:sz w:val="28"/>
          <w:szCs w:val="28"/>
          <w:lang w:val="kk-KZ"/>
        </w:rPr>
        <w:t>,</w:t>
      </w:r>
      <w:r w:rsidR="004104AD" w:rsidRPr="00D76DB6">
        <w:rPr>
          <w:rFonts w:eastAsia="Newton-Regular"/>
          <w:color w:val="0D0D0D" w:themeColor="text1" w:themeTint="F2"/>
          <w:sz w:val="28"/>
          <w:szCs w:val="28"/>
          <w:lang w:val="kk-KZ"/>
        </w:rPr>
        <w:t xml:space="preserve"> Кондюкова</w:t>
      </w:r>
      <w:r w:rsidR="004104AD" w:rsidRPr="004104AD">
        <w:rPr>
          <w:rFonts w:eastAsia="Newton-Regular"/>
          <w:color w:val="0D0D0D" w:themeColor="text1" w:themeTint="F2"/>
          <w:sz w:val="28"/>
          <w:szCs w:val="28"/>
          <w:lang w:val="kk-KZ"/>
        </w:rPr>
        <w:t xml:space="preserve"> </w:t>
      </w:r>
      <w:r w:rsidR="004104AD">
        <w:rPr>
          <w:rFonts w:eastAsia="Newton-Regular"/>
          <w:color w:val="0D0D0D" w:themeColor="text1" w:themeTint="F2"/>
          <w:sz w:val="28"/>
          <w:szCs w:val="28"/>
          <w:lang w:val="kk-KZ"/>
        </w:rPr>
        <w:t>Е.</w:t>
      </w:r>
      <w:r w:rsidR="004104AD" w:rsidRPr="00D76DB6">
        <w:rPr>
          <w:rFonts w:eastAsia="Newton-Regular"/>
          <w:color w:val="0D0D0D" w:themeColor="text1" w:themeTint="F2"/>
          <w:sz w:val="28"/>
          <w:szCs w:val="28"/>
          <w:lang w:val="kk-KZ"/>
        </w:rPr>
        <w:t xml:space="preserve">С. </w:t>
      </w:r>
      <w:r w:rsidR="00F72D51" w:rsidRPr="00D76DB6">
        <w:rPr>
          <w:rFonts w:eastAsia="Newton-Regular"/>
          <w:color w:val="0D0D0D" w:themeColor="text1" w:themeTint="F2"/>
          <w:sz w:val="28"/>
          <w:szCs w:val="28"/>
          <w:lang w:val="kk-KZ"/>
        </w:rPr>
        <w:t>Банковский менеджмент: учеб</w:t>
      </w:r>
      <w:r w:rsidR="004104AD">
        <w:rPr>
          <w:rFonts w:eastAsia="Newton-Regular"/>
          <w:color w:val="0D0D0D" w:themeColor="text1" w:themeTint="F2"/>
          <w:sz w:val="28"/>
          <w:szCs w:val="28"/>
          <w:lang w:val="kk-KZ"/>
        </w:rPr>
        <w:t>.</w:t>
      </w:r>
      <w:r w:rsidR="00F72D51" w:rsidRPr="00D76DB6">
        <w:rPr>
          <w:rFonts w:eastAsia="Newton-Regular"/>
          <w:color w:val="0D0D0D" w:themeColor="text1" w:themeTint="F2"/>
          <w:sz w:val="28"/>
          <w:szCs w:val="28"/>
          <w:lang w:val="kk-KZ"/>
        </w:rPr>
        <w:t xml:space="preserve"> пос</w:t>
      </w:r>
      <w:r w:rsidR="004104AD">
        <w:rPr>
          <w:rFonts w:eastAsia="Newton-Regular"/>
          <w:color w:val="0D0D0D" w:themeColor="text1" w:themeTint="F2"/>
          <w:sz w:val="28"/>
          <w:szCs w:val="28"/>
          <w:lang w:val="kk-KZ"/>
        </w:rPr>
        <w:t>. -</w:t>
      </w:r>
      <w:r w:rsidR="00F72D51" w:rsidRPr="00D76DB6">
        <w:rPr>
          <w:rFonts w:eastAsia="Newton-Regular"/>
          <w:color w:val="0D0D0D" w:themeColor="text1" w:themeTint="F2"/>
          <w:sz w:val="28"/>
          <w:szCs w:val="28"/>
          <w:lang w:val="kk-KZ"/>
        </w:rPr>
        <w:t xml:space="preserve">Екатеринбург: Изд-во Урал. ун-та, 2017. </w:t>
      </w:r>
      <w:r w:rsidR="00913CC0">
        <w:rPr>
          <w:rFonts w:eastAsia="Newton-Regular"/>
          <w:color w:val="0D0D0D" w:themeColor="text1" w:themeTint="F2"/>
          <w:sz w:val="28"/>
          <w:szCs w:val="28"/>
          <w:lang w:val="kk-KZ"/>
        </w:rPr>
        <w:t>–</w:t>
      </w:r>
      <w:r w:rsidR="00F72D51" w:rsidRPr="00D76DB6">
        <w:rPr>
          <w:rFonts w:eastAsia="Newton-Regular"/>
          <w:color w:val="0D0D0D" w:themeColor="text1" w:themeTint="F2"/>
          <w:sz w:val="28"/>
          <w:szCs w:val="28"/>
          <w:lang w:val="kk-KZ"/>
        </w:rPr>
        <w:t xml:space="preserve"> 112 с.</w:t>
      </w:r>
    </w:p>
    <w:p w14:paraId="49AB70F7" w14:textId="166DFCBE" w:rsidR="001F4B6A" w:rsidRPr="00D76DB6" w:rsidRDefault="00407E2D" w:rsidP="000D064D">
      <w:pPr>
        <w:tabs>
          <w:tab w:val="left" w:pos="0"/>
        </w:tabs>
        <w:ind w:firstLine="709"/>
        <w:jc w:val="both"/>
        <w:rPr>
          <w:color w:val="0D0D0D" w:themeColor="text1" w:themeTint="F2"/>
          <w:sz w:val="28"/>
          <w:szCs w:val="28"/>
          <w:lang w:val="kk-KZ"/>
        </w:rPr>
      </w:pPr>
      <w:r w:rsidRPr="00D76DB6">
        <w:rPr>
          <w:rStyle w:val="FontStyle17"/>
          <w:b w:val="0"/>
          <w:noProof/>
          <w:color w:val="0D0D0D" w:themeColor="text1" w:themeTint="F2"/>
          <w:sz w:val="28"/>
          <w:szCs w:val="28"/>
          <w:lang w:val="kk-KZ"/>
        </w:rPr>
        <w:t xml:space="preserve">43 </w:t>
      </w:r>
      <w:r w:rsidR="005723B2" w:rsidRPr="00D76DB6">
        <w:rPr>
          <w:rStyle w:val="FontStyle17"/>
          <w:b w:val="0"/>
          <w:noProof/>
          <w:color w:val="0D0D0D" w:themeColor="text1" w:themeTint="F2"/>
          <w:sz w:val="28"/>
          <w:szCs w:val="28"/>
          <w:lang w:val="kk-KZ"/>
        </w:rPr>
        <w:t>Хамитхан Н. Жаһандану жағдайында банк қызметін сапалы басқару және оның банкаралық бәсекелестіктегі рөлі //</w:t>
      </w:r>
      <w:r w:rsidR="000C712E" w:rsidRPr="00D76DB6">
        <w:rPr>
          <w:rStyle w:val="FontStyle17"/>
          <w:b w:val="0"/>
          <w:noProof/>
          <w:color w:val="0D0D0D" w:themeColor="text1" w:themeTint="F2"/>
          <w:sz w:val="28"/>
          <w:szCs w:val="28"/>
          <w:lang w:val="kk-KZ"/>
        </w:rPr>
        <w:t xml:space="preserve"> </w:t>
      </w:r>
      <w:r w:rsidR="000C712E" w:rsidRPr="00D76DB6">
        <w:rPr>
          <w:rStyle w:val="FontStyle17"/>
          <w:b w:val="0"/>
          <w:bCs w:val="0"/>
          <w:noProof/>
          <w:color w:val="0D0D0D" w:themeColor="text1" w:themeTint="F2"/>
          <w:sz w:val="28"/>
          <w:szCs w:val="28"/>
          <w:lang w:val="kk-KZ"/>
        </w:rPr>
        <w:t>Студенттер мен жас ғалымдардың «Ғылым және білім - 2018»</w:t>
      </w:r>
      <w:r w:rsidR="004104AD">
        <w:rPr>
          <w:rStyle w:val="FontStyle17"/>
          <w:b w:val="0"/>
          <w:bCs w:val="0"/>
          <w:noProof/>
          <w:color w:val="0D0D0D" w:themeColor="text1" w:themeTint="F2"/>
          <w:sz w:val="28"/>
          <w:szCs w:val="28"/>
          <w:lang w:val="kk-KZ"/>
        </w:rPr>
        <w:t>:</w:t>
      </w:r>
      <w:r w:rsidR="000C712E" w:rsidRPr="00D76DB6">
        <w:rPr>
          <w:rStyle w:val="FontStyle17"/>
          <w:b w:val="0"/>
          <w:noProof/>
          <w:color w:val="0D0D0D" w:themeColor="text1" w:themeTint="F2"/>
          <w:sz w:val="28"/>
          <w:szCs w:val="28"/>
          <w:lang w:val="kk-KZ"/>
        </w:rPr>
        <w:t xml:space="preserve"> </w:t>
      </w:r>
      <w:r w:rsidR="004104AD">
        <w:rPr>
          <w:rStyle w:val="FontStyle17"/>
          <w:b w:val="0"/>
          <w:noProof/>
          <w:color w:val="0D0D0D" w:themeColor="text1" w:themeTint="F2"/>
          <w:sz w:val="28"/>
          <w:szCs w:val="28"/>
          <w:lang w:val="kk-KZ"/>
        </w:rPr>
        <w:t>ма</w:t>
      </w:r>
      <w:r w:rsidR="00913CC0">
        <w:rPr>
          <w:rStyle w:val="FontStyle17"/>
          <w:b w:val="0"/>
          <w:noProof/>
          <w:color w:val="0D0D0D" w:themeColor="text1" w:themeTint="F2"/>
          <w:sz w:val="28"/>
          <w:szCs w:val="28"/>
          <w:lang w:val="kk-KZ"/>
        </w:rPr>
        <w:t>те</w:t>
      </w:r>
      <w:r w:rsidR="004104AD">
        <w:rPr>
          <w:rStyle w:val="FontStyle17"/>
          <w:b w:val="0"/>
          <w:noProof/>
          <w:color w:val="0D0D0D" w:themeColor="text1" w:themeTint="F2"/>
          <w:sz w:val="28"/>
          <w:szCs w:val="28"/>
          <w:lang w:val="kk-KZ"/>
        </w:rPr>
        <w:t>р. 13-ші</w:t>
      </w:r>
      <w:r w:rsidR="005723B2" w:rsidRPr="00D76DB6">
        <w:rPr>
          <w:color w:val="0D0D0D" w:themeColor="text1" w:themeTint="F2"/>
          <w:sz w:val="28"/>
          <w:szCs w:val="28"/>
          <w:lang w:val="kk-KZ"/>
        </w:rPr>
        <w:t xml:space="preserve"> </w:t>
      </w:r>
      <w:r w:rsidR="004104AD" w:rsidRPr="00D76DB6">
        <w:rPr>
          <w:color w:val="0D0D0D" w:themeColor="text1" w:themeTint="F2"/>
          <w:sz w:val="28"/>
          <w:szCs w:val="28"/>
          <w:lang w:val="kk-KZ"/>
        </w:rPr>
        <w:t>халық</w:t>
      </w:r>
      <w:r w:rsidR="004104AD">
        <w:rPr>
          <w:color w:val="0D0D0D" w:themeColor="text1" w:themeTint="F2"/>
          <w:sz w:val="28"/>
          <w:szCs w:val="28"/>
          <w:lang w:val="kk-KZ"/>
        </w:rPr>
        <w:t>.</w:t>
      </w:r>
      <w:r w:rsidR="004104AD" w:rsidRPr="00D76DB6">
        <w:rPr>
          <w:color w:val="0D0D0D" w:themeColor="text1" w:themeTint="F2"/>
          <w:sz w:val="28"/>
          <w:szCs w:val="28"/>
          <w:lang w:val="kk-KZ"/>
        </w:rPr>
        <w:t xml:space="preserve"> </w:t>
      </w:r>
      <w:r w:rsidR="000C712E" w:rsidRPr="00D76DB6">
        <w:rPr>
          <w:color w:val="0D0D0D" w:themeColor="text1" w:themeTint="F2"/>
          <w:sz w:val="28"/>
          <w:szCs w:val="28"/>
          <w:lang w:val="kk-KZ"/>
        </w:rPr>
        <w:t>ғыл</w:t>
      </w:r>
      <w:r w:rsidR="004104AD">
        <w:rPr>
          <w:color w:val="0D0D0D" w:themeColor="text1" w:themeTint="F2"/>
          <w:sz w:val="28"/>
          <w:szCs w:val="28"/>
          <w:lang w:val="kk-KZ"/>
        </w:rPr>
        <w:t>.</w:t>
      </w:r>
      <w:r w:rsidR="000C712E" w:rsidRPr="00D76DB6">
        <w:rPr>
          <w:color w:val="0D0D0D" w:themeColor="text1" w:themeTint="F2"/>
          <w:sz w:val="28"/>
          <w:szCs w:val="28"/>
          <w:lang w:val="kk-KZ"/>
        </w:rPr>
        <w:t xml:space="preserve"> конф</w:t>
      </w:r>
      <w:r w:rsidR="004104AD">
        <w:rPr>
          <w:color w:val="0D0D0D" w:themeColor="text1" w:themeTint="F2"/>
          <w:sz w:val="28"/>
          <w:szCs w:val="28"/>
          <w:lang w:val="kk-KZ"/>
        </w:rPr>
        <w:t>.</w:t>
      </w:r>
      <w:r w:rsidR="000C712E" w:rsidRPr="00D76DB6">
        <w:rPr>
          <w:color w:val="0D0D0D" w:themeColor="text1" w:themeTint="F2"/>
          <w:sz w:val="28"/>
          <w:szCs w:val="28"/>
          <w:lang w:val="kk-KZ"/>
        </w:rPr>
        <w:t xml:space="preserve"> </w:t>
      </w:r>
      <w:r w:rsidR="00913CC0">
        <w:rPr>
          <w:color w:val="0D0D0D" w:themeColor="text1" w:themeTint="F2"/>
          <w:sz w:val="28"/>
          <w:szCs w:val="28"/>
          <w:lang w:val="kk-KZ"/>
        </w:rPr>
        <w:t>–</w:t>
      </w:r>
      <w:r w:rsidR="004104AD">
        <w:rPr>
          <w:color w:val="0D0D0D" w:themeColor="text1" w:themeTint="F2"/>
          <w:sz w:val="28"/>
          <w:szCs w:val="28"/>
          <w:lang w:val="kk-KZ"/>
        </w:rPr>
        <w:t xml:space="preserve"> </w:t>
      </w:r>
      <w:r w:rsidR="000C712E" w:rsidRPr="00D76DB6">
        <w:rPr>
          <w:color w:val="0D0D0D" w:themeColor="text1" w:themeTint="F2"/>
          <w:sz w:val="28"/>
          <w:szCs w:val="28"/>
          <w:lang w:val="kk-KZ"/>
        </w:rPr>
        <w:t>Астана</w:t>
      </w:r>
      <w:r w:rsidR="004104AD">
        <w:rPr>
          <w:color w:val="0D0D0D" w:themeColor="text1" w:themeTint="F2"/>
          <w:sz w:val="28"/>
          <w:szCs w:val="28"/>
          <w:lang w:val="kk-KZ"/>
        </w:rPr>
        <w:t>, 2018</w:t>
      </w:r>
      <w:r w:rsidR="000C712E" w:rsidRPr="00D76DB6">
        <w:rPr>
          <w:color w:val="0D0D0D" w:themeColor="text1" w:themeTint="F2"/>
          <w:sz w:val="28"/>
          <w:szCs w:val="28"/>
          <w:lang w:val="kk-KZ"/>
        </w:rPr>
        <w:t>. – Б.</w:t>
      </w:r>
      <w:r w:rsidR="005723B2" w:rsidRPr="00D76DB6">
        <w:rPr>
          <w:color w:val="0D0D0D" w:themeColor="text1" w:themeTint="F2"/>
          <w:sz w:val="28"/>
          <w:szCs w:val="28"/>
          <w:lang w:val="kk-KZ"/>
        </w:rPr>
        <w:t xml:space="preserve"> 4193-4197.</w:t>
      </w:r>
    </w:p>
    <w:p w14:paraId="51198613" w14:textId="70A68BAF" w:rsidR="001F4B6A"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44 </w:t>
      </w:r>
      <w:r w:rsidR="00F72D51" w:rsidRPr="00D76DB6">
        <w:rPr>
          <w:color w:val="0D0D0D" w:themeColor="text1" w:themeTint="F2"/>
          <w:sz w:val="28"/>
          <w:szCs w:val="28"/>
          <w:lang w:val="kk-KZ"/>
        </w:rPr>
        <w:t xml:space="preserve">Хамитхан Н. </w:t>
      </w:r>
      <w:r w:rsidR="001F4B6A" w:rsidRPr="00D76DB6">
        <w:rPr>
          <w:color w:val="0D0D0D" w:themeColor="text1" w:themeTint="F2"/>
          <w:sz w:val="28"/>
          <w:szCs w:val="28"/>
          <w:lang w:val="kk-KZ"/>
        </w:rPr>
        <w:t xml:space="preserve">Қазақстанның банк секторын дамытудағы банкаралық бәсекелестіктің рөлі </w:t>
      </w:r>
      <w:r w:rsidR="00913CC0">
        <w:rPr>
          <w:color w:val="0D0D0D" w:themeColor="text1" w:themeTint="F2"/>
          <w:sz w:val="28"/>
          <w:szCs w:val="28"/>
          <w:lang w:val="kk-KZ"/>
        </w:rPr>
        <w:t xml:space="preserve">// </w:t>
      </w:r>
      <w:r w:rsidR="009C4001" w:rsidRPr="00D76DB6">
        <w:rPr>
          <w:color w:val="0D0D0D" w:themeColor="text1" w:themeTint="F2"/>
          <w:sz w:val="28"/>
          <w:szCs w:val="28"/>
          <w:lang w:val="kk-KZ"/>
        </w:rPr>
        <w:t>QARJY Финансы</w:t>
      </w:r>
      <w:r w:rsidR="004104AD">
        <w:rPr>
          <w:color w:val="0D0D0D" w:themeColor="text1" w:themeTint="F2"/>
          <w:sz w:val="28"/>
          <w:szCs w:val="28"/>
          <w:lang w:val="kk-KZ"/>
        </w:rPr>
        <w:t xml:space="preserve">. – 2019. </w:t>
      </w:r>
      <w:r w:rsidR="00913CC0">
        <w:rPr>
          <w:color w:val="0D0D0D" w:themeColor="text1" w:themeTint="F2"/>
          <w:sz w:val="28"/>
          <w:szCs w:val="28"/>
          <w:lang w:val="kk-KZ"/>
        </w:rPr>
        <w:t>–</w:t>
      </w:r>
      <w:r w:rsidR="002C483C" w:rsidRPr="00D76DB6">
        <w:rPr>
          <w:color w:val="0D0D0D" w:themeColor="text1" w:themeTint="F2"/>
          <w:sz w:val="28"/>
          <w:szCs w:val="28"/>
          <w:lang w:val="kk-KZ"/>
        </w:rPr>
        <w:t xml:space="preserve"> №2. </w:t>
      </w:r>
      <w:r w:rsidR="004104AD">
        <w:rPr>
          <w:color w:val="0D0D0D" w:themeColor="text1" w:themeTint="F2"/>
          <w:sz w:val="28"/>
          <w:szCs w:val="28"/>
          <w:lang w:val="kk-KZ"/>
        </w:rPr>
        <w:t>– Б. 1</w:t>
      </w:r>
      <w:r w:rsidR="002C483C" w:rsidRPr="00D76DB6">
        <w:rPr>
          <w:color w:val="0D0D0D" w:themeColor="text1" w:themeTint="F2"/>
          <w:sz w:val="28"/>
          <w:szCs w:val="28"/>
          <w:lang w:val="kk-KZ"/>
        </w:rPr>
        <w:t>23-127.</w:t>
      </w:r>
    </w:p>
    <w:p w14:paraId="5B3978A4" w14:textId="590D76CA" w:rsidR="00EF1082" w:rsidRPr="00F57BEF" w:rsidRDefault="00407E2D" w:rsidP="008E05F7">
      <w:pPr>
        <w:shd w:val="clear" w:color="auto" w:fill="FFFFFF"/>
        <w:tabs>
          <w:tab w:val="left" w:pos="0"/>
        </w:tabs>
        <w:ind w:firstLine="709"/>
        <w:jc w:val="both"/>
        <w:rPr>
          <w:rStyle w:val="a8"/>
          <w:color w:val="auto"/>
          <w:sz w:val="28"/>
          <w:szCs w:val="28"/>
          <w:u w:val="none"/>
          <w:lang w:val="kk-KZ"/>
        </w:rPr>
      </w:pPr>
      <w:r w:rsidRPr="00D76DB6">
        <w:rPr>
          <w:color w:val="0D0D0D" w:themeColor="text1" w:themeTint="F2"/>
          <w:sz w:val="28"/>
          <w:szCs w:val="28"/>
          <w:lang w:val="kk-KZ"/>
        </w:rPr>
        <w:t>45</w:t>
      </w:r>
      <w:bookmarkStart w:id="14" w:name="_Hlk66889558"/>
      <w:r w:rsidR="00913CC0">
        <w:rPr>
          <w:color w:val="0D0D0D" w:themeColor="text1" w:themeTint="F2"/>
          <w:sz w:val="28"/>
          <w:szCs w:val="28"/>
          <w:lang w:val="kk-KZ"/>
        </w:rPr>
        <w:t xml:space="preserve"> </w:t>
      </w:r>
      <w:r w:rsidR="00427494" w:rsidRPr="008E05F7">
        <w:rPr>
          <w:sz w:val="28"/>
          <w:szCs w:val="28"/>
          <w:lang w:val="kk-KZ"/>
        </w:rPr>
        <w:t>События 2008 года</w:t>
      </w:r>
      <w:bookmarkEnd w:id="14"/>
      <w:r w:rsidR="008E05F7" w:rsidRPr="008E05F7">
        <w:rPr>
          <w:sz w:val="28"/>
          <w:szCs w:val="28"/>
          <w:lang w:val="kk-KZ"/>
        </w:rPr>
        <w:t xml:space="preserve"> </w:t>
      </w:r>
      <w:r w:rsidR="00913CC0">
        <w:rPr>
          <w:sz w:val="28"/>
          <w:szCs w:val="28"/>
          <w:lang w:val="kk-KZ"/>
        </w:rPr>
        <w:t>/ ОАО «</w:t>
      </w:r>
      <w:r w:rsidR="00913CC0" w:rsidRPr="008E05F7">
        <w:rPr>
          <w:sz w:val="28"/>
          <w:szCs w:val="28"/>
          <w:lang w:val="kk-KZ"/>
        </w:rPr>
        <w:t>Банк24.ру</w:t>
      </w:r>
      <w:r w:rsidR="00913CC0">
        <w:rPr>
          <w:sz w:val="28"/>
          <w:szCs w:val="28"/>
          <w:lang w:val="kk-KZ"/>
        </w:rPr>
        <w:t>»</w:t>
      </w:r>
      <w:r w:rsidR="00913CC0" w:rsidRPr="008E05F7">
        <w:rPr>
          <w:sz w:val="28"/>
          <w:szCs w:val="28"/>
          <w:lang w:val="kk-KZ"/>
        </w:rPr>
        <w:t xml:space="preserve"> </w:t>
      </w:r>
      <w:r w:rsidR="00913CC0">
        <w:rPr>
          <w:sz w:val="28"/>
          <w:szCs w:val="28"/>
          <w:lang w:val="kk-KZ"/>
        </w:rPr>
        <w:t xml:space="preserve">// </w:t>
      </w:r>
      <w:hyperlink r:id="rId84" w:history="1">
        <w:hyperlink r:id="rId85" w:history="1">
          <w:r w:rsidR="00F57BEF" w:rsidRPr="00F57BEF">
            <w:rPr>
              <w:rStyle w:val="a8"/>
              <w:color w:val="0D0D0D" w:themeColor="text1" w:themeTint="F2"/>
              <w:sz w:val="28"/>
              <w:szCs w:val="28"/>
              <w:u w:val="none"/>
              <w:lang w:val="kk-KZ"/>
            </w:rPr>
            <w:t>wikipedia.org</w:t>
          </w:r>
        </w:hyperlink>
        <w:r w:rsidR="00913CC0" w:rsidRPr="00F57BEF">
          <w:rPr>
            <w:rStyle w:val="a8"/>
            <w:rFonts w:eastAsiaTheme="majorEastAsia"/>
            <w:color w:val="0D0D0D" w:themeColor="text1" w:themeTint="F2"/>
            <w:sz w:val="28"/>
            <w:szCs w:val="28"/>
            <w:u w:val="none"/>
            <w:lang w:val="kk-KZ"/>
          </w:rPr>
          <w:t>.</w:t>
        </w:r>
      </w:hyperlink>
      <w:r w:rsidR="008E05F7" w:rsidRPr="00913CC0">
        <w:rPr>
          <w:rStyle w:val="a8"/>
          <w:rFonts w:eastAsiaTheme="majorEastAsia"/>
          <w:color w:val="auto"/>
          <w:sz w:val="28"/>
          <w:szCs w:val="28"/>
          <w:u w:val="none"/>
          <w:lang w:val="kk-KZ"/>
        </w:rPr>
        <w:t xml:space="preserve"> </w:t>
      </w:r>
      <w:r w:rsidR="00987D9C" w:rsidRPr="008E05F7">
        <w:rPr>
          <w:rStyle w:val="FontStyle18"/>
          <w:rFonts w:eastAsia="Calibri"/>
          <w:noProof/>
          <w:sz w:val="28"/>
          <w:szCs w:val="28"/>
          <w:lang w:val="kk-KZ"/>
        </w:rPr>
        <w:t>15.06.2019</w:t>
      </w:r>
      <w:r w:rsidR="00987D9C" w:rsidRPr="008E05F7">
        <w:rPr>
          <w:sz w:val="28"/>
          <w:szCs w:val="28"/>
          <w:shd w:val="clear" w:color="auto" w:fill="FFFFFF"/>
          <w:lang w:val="kk-KZ"/>
        </w:rPr>
        <w:t>.</w:t>
      </w:r>
      <w:r w:rsidR="008E05F7" w:rsidRPr="008E05F7">
        <w:rPr>
          <w:lang w:val="kk-KZ"/>
        </w:rPr>
        <w:t xml:space="preserve"> </w:t>
      </w:r>
    </w:p>
    <w:p w14:paraId="46D62171" w14:textId="7DB5511B"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46 </w:t>
      </w:r>
      <w:r w:rsidR="004104AD">
        <w:rPr>
          <w:color w:val="0D0D0D" w:themeColor="text1" w:themeTint="F2"/>
          <w:sz w:val="28"/>
          <w:szCs w:val="28"/>
          <w:lang w:val="kk-KZ"/>
        </w:rPr>
        <w:t>Калиева Г.</w:t>
      </w:r>
      <w:r w:rsidR="00F72D51" w:rsidRPr="00D76DB6">
        <w:rPr>
          <w:color w:val="0D0D0D" w:themeColor="text1" w:themeTint="F2"/>
          <w:sz w:val="28"/>
          <w:szCs w:val="28"/>
          <w:lang w:val="kk-KZ"/>
        </w:rPr>
        <w:t>Т., Хамитхан Н.</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 xml:space="preserve">Халықаралық қаржы теориясы: </w:t>
      </w:r>
      <w:r w:rsidR="004104AD" w:rsidRPr="00D76DB6">
        <w:rPr>
          <w:color w:val="0D0D0D" w:themeColor="text1" w:themeTint="F2"/>
          <w:sz w:val="28"/>
          <w:szCs w:val="28"/>
          <w:lang w:val="kk-KZ"/>
        </w:rPr>
        <w:t>о</w:t>
      </w:r>
      <w:r w:rsidR="00F72D51" w:rsidRPr="00D76DB6">
        <w:rPr>
          <w:color w:val="0D0D0D" w:themeColor="text1" w:themeTint="F2"/>
          <w:sz w:val="28"/>
          <w:szCs w:val="28"/>
          <w:lang w:val="kk-KZ"/>
        </w:rPr>
        <w:t>қу құралы. – Астана, 2012</w:t>
      </w:r>
      <w:r w:rsidR="004104AD">
        <w:rPr>
          <w:color w:val="0D0D0D" w:themeColor="text1" w:themeTint="F2"/>
          <w:sz w:val="28"/>
          <w:szCs w:val="28"/>
          <w:lang w:val="kk-KZ"/>
        </w:rPr>
        <w:t>.</w:t>
      </w:r>
      <w:r w:rsidR="00F72D51" w:rsidRPr="00D76DB6">
        <w:rPr>
          <w:color w:val="0D0D0D" w:themeColor="text1" w:themeTint="F2"/>
          <w:sz w:val="28"/>
          <w:szCs w:val="28"/>
          <w:lang w:val="kk-KZ"/>
        </w:rPr>
        <w:t xml:space="preserve"> – 255</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б.</w:t>
      </w:r>
    </w:p>
    <w:p w14:paraId="1FCDBB2D" w14:textId="1077C1E7"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47 </w:t>
      </w:r>
      <w:r w:rsidR="00F72D51" w:rsidRPr="00D76DB6">
        <w:rPr>
          <w:color w:val="0D0D0D" w:themeColor="text1" w:themeTint="F2"/>
          <w:sz w:val="28"/>
          <w:szCs w:val="28"/>
        </w:rPr>
        <w:t xml:space="preserve">Синки Д. Финансовый менеджмент в коммерческом банке и в индустрии финансовых услуг / </w:t>
      </w:r>
      <w:r w:rsidR="004104AD" w:rsidRPr="00D76DB6">
        <w:rPr>
          <w:color w:val="0D0D0D" w:themeColor="text1" w:themeTint="F2"/>
          <w:sz w:val="28"/>
          <w:szCs w:val="28"/>
        </w:rPr>
        <w:t>п</w:t>
      </w:r>
      <w:r w:rsidR="00F72D51" w:rsidRPr="00D76DB6">
        <w:rPr>
          <w:color w:val="0D0D0D" w:themeColor="text1" w:themeTint="F2"/>
          <w:sz w:val="28"/>
          <w:szCs w:val="28"/>
        </w:rPr>
        <w:t>ер.</w:t>
      </w:r>
      <w:r w:rsidR="004104AD">
        <w:rPr>
          <w:color w:val="0D0D0D" w:themeColor="text1" w:themeTint="F2"/>
          <w:sz w:val="28"/>
          <w:szCs w:val="28"/>
          <w:lang w:val="kk-KZ"/>
        </w:rPr>
        <w:t xml:space="preserve"> </w:t>
      </w:r>
      <w:r w:rsidR="00F72D51" w:rsidRPr="00D76DB6">
        <w:rPr>
          <w:color w:val="0D0D0D" w:themeColor="text1" w:themeTint="F2"/>
          <w:sz w:val="28"/>
          <w:szCs w:val="28"/>
        </w:rPr>
        <w:t>с</w:t>
      </w:r>
      <w:r w:rsidR="004104AD">
        <w:rPr>
          <w:color w:val="0D0D0D" w:themeColor="text1" w:themeTint="F2"/>
          <w:sz w:val="28"/>
          <w:szCs w:val="28"/>
          <w:lang w:val="kk-KZ"/>
        </w:rPr>
        <w:t xml:space="preserve"> </w:t>
      </w:r>
      <w:r w:rsidR="00F72D51" w:rsidRPr="00D76DB6">
        <w:rPr>
          <w:color w:val="0D0D0D" w:themeColor="text1" w:themeTint="F2"/>
          <w:sz w:val="28"/>
          <w:szCs w:val="28"/>
        </w:rPr>
        <w:t xml:space="preserve">анг. </w:t>
      </w:r>
      <w:r w:rsidR="00913CC0">
        <w:rPr>
          <w:color w:val="0D0D0D" w:themeColor="text1" w:themeTint="F2"/>
          <w:sz w:val="28"/>
          <w:szCs w:val="28"/>
        </w:rPr>
        <w:t>–</w:t>
      </w:r>
      <w:r w:rsidR="00F72D51" w:rsidRPr="00D76DB6">
        <w:rPr>
          <w:color w:val="0D0D0D" w:themeColor="text1" w:themeTint="F2"/>
          <w:sz w:val="28"/>
          <w:szCs w:val="28"/>
        </w:rPr>
        <w:t xml:space="preserve"> М.: Альпина Бизнес Букс, 2007. </w:t>
      </w:r>
      <w:r w:rsidR="00913CC0">
        <w:rPr>
          <w:color w:val="0D0D0D" w:themeColor="text1" w:themeTint="F2"/>
          <w:sz w:val="28"/>
          <w:szCs w:val="28"/>
        </w:rPr>
        <w:t>–</w:t>
      </w:r>
      <w:r w:rsidR="00F72D51" w:rsidRPr="00D76DB6">
        <w:rPr>
          <w:color w:val="0D0D0D" w:themeColor="text1" w:themeTint="F2"/>
          <w:sz w:val="28"/>
          <w:szCs w:val="28"/>
        </w:rPr>
        <w:t xml:space="preserve"> 1018 с.</w:t>
      </w:r>
    </w:p>
    <w:p w14:paraId="32927FFF" w14:textId="6E61B910"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48 </w:t>
      </w:r>
      <w:r w:rsidR="00F72D51" w:rsidRPr="00D76DB6">
        <w:rPr>
          <w:color w:val="0D0D0D" w:themeColor="text1" w:themeTint="F2"/>
          <w:sz w:val="28"/>
          <w:szCs w:val="28"/>
          <w:shd w:val="clear" w:color="auto" w:fill="FFFFFF"/>
          <w:lang w:val="kk-KZ"/>
        </w:rPr>
        <w:t>Кирцнер И.М</w:t>
      </w:r>
      <w:r w:rsidR="0099188C">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Конкуренция и предпринимательство.</w:t>
      </w:r>
      <w:r w:rsidR="004104AD">
        <w:rPr>
          <w:color w:val="0D0D0D" w:themeColor="text1" w:themeTint="F2"/>
          <w:sz w:val="28"/>
          <w:szCs w:val="28"/>
          <w:shd w:val="clear" w:color="auto" w:fill="FFFFFF"/>
          <w:lang w:val="kk-KZ"/>
        </w:rPr>
        <w:t xml:space="preserve"> </w:t>
      </w:r>
      <w:r w:rsidR="00913CC0">
        <w:rPr>
          <w:color w:val="0D0D0D" w:themeColor="text1" w:themeTint="F2"/>
          <w:sz w:val="28"/>
          <w:szCs w:val="28"/>
          <w:shd w:val="clear" w:color="auto" w:fill="FFFFFF"/>
          <w:lang w:val="kk-KZ"/>
        </w:rPr>
        <w:t>–</w:t>
      </w:r>
      <w:r w:rsidR="004104AD">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М</w:t>
      </w:r>
      <w:r w:rsidR="00913CC0">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rPr>
        <w:t>ЮНИТИ-ДАНА,</w:t>
      </w:r>
      <w:r w:rsidR="004104AD">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rPr>
        <w:t>2001.</w:t>
      </w:r>
      <w:r w:rsidR="004104AD">
        <w:rPr>
          <w:color w:val="0D0D0D" w:themeColor="text1" w:themeTint="F2"/>
          <w:sz w:val="28"/>
          <w:szCs w:val="28"/>
          <w:shd w:val="clear" w:color="auto" w:fill="FFFFFF"/>
          <w:lang w:val="kk-KZ"/>
        </w:rPr>
        <w:t xml:space="preserve"> </w:t>
      </w:r>
      <w:r w:rsidR="004104AD">
        <w:rPr>
          <w:color w:val="0D0D0D" w:themeColor="text1" w:themeTint="F2"/>
          <w:sz w:val="28"/>
          <w:szCs w:val="28"/>
          <w:shd w:val="clear" w:color="auto" w:fill="FFFFFF"/>
        </w:rPr>
        <w:t>–</w:t>
      </w:r>
      <w:r w:rsidR="004104AD">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rPr>
        <w:t>238</w:t>
      </w:r>
      <w:r w:rsidR="004104AD">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rPr>
        <w:t>с.</w:t>
      </w:r>
    </w:p>
    <w:p w14:paraId="39451A86" w14:textId="0BE98EC2"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bCs/>
          <w:color w:val="0D0D0D" w:themeColor="text1" w:themeTint="F2"/>
          <w:sz w:val="28"/>
          <w:szCs w:val="28"/>
          <w:lang w:val="kk-KZ"/>
        </w:rPr>
        <w:t xml:space="preserve">49 </w:t>
      </w:r>
      <w:r w:rsidR="00F72D51" w:rsidRPr="00D76DB6">
        <w:rPr>
          <w:bCs/>
          <w:color w:val="0D0D0D" w:themeColor="text1" w:themeTint="F2"/>
          <w:sz w:val="28"/>
          <w:szCs w:val="28"/>
        </w:rPr>
        <w:t>Васильев А.В., Герасимова Е.Б., Тишина Л.С.</w:t>
      </w:r>
      <w:r w:rsidR="00F72D51" w:rsidRPr="00D76DB6">
        <w:rPr>
          <w:color w:val="0D0D0D" w:themeColor="text1" w:themeTint="F2"/>
          <w:sz w:val="28"/>
          <w:szCs w:val="28"/>
        </w:rPr>
        <w:t xml:space="preserve"> Мониторинг качества банковских услуг: </w:t>
      </w:r>
      <w:r w:rsidR="004104AD" w:rsidRPr="00D76DB6">
        <w:rPr>
          <w:color w:val="0D0D0D" w:themeColor="text1" w:themeTint="F2"/>
          <w:sz w:val="28"/>
          <w:szCs w:val="28"/>
        </w:rPr>
        <w:t>м</w:t>
      </w:r>
      <w:r w:rsidR="00F72D51" w:rsidRPr="00D76DB6">
        <w:rPr>
          <w:color w:val="0D0D0D" w:themeColor="text1" w:themeTint="F2"/>
          <w:sz w:val="28"/>
          <w:szCs w:val="28"/>
        </w:rPr>
        <w:t xml:space="preserve">онография. </w:t>
      </w:r>
      <w:r w:rsidR="00913CC0">
        <w:rPr>
          <w:color w:val="0D0D0D" w:themeColor="text1" w:themeTint="F2"/>
          <w:sz w:val="28"/>
          <w:szCs w:val="28"/>
          <w:lang w:val="kk-KZ"/>
        </w:rPr>
        <w:t>–</w:t>
      </w:r>
      <w:r w:rsidR="004104AD">
        <w:rPr>
          <w:color w:val="0D0D0D" w:themeColor="text1" w:themeTint="F2"/>
          <w:sz w:val="28"/>
          <w:szCs w:val="28"/>
          <w:lang w:val="kk-KZ"/>
        </w:rPr>
        <w:t xml:space="preserve"> </w:t>
      </w:r>
      <w:r w:rsidR="00F72D51" w:rsidRPr="00D76DB6">
        <w:rPr>
          <w:color w:val="0D0D0D" w:themeColor="text1" w:themeTint="F2"/>
          <w:sz w:val="28"/>
          <w:szCs w:val="28"/>
        </w:rPr>
        <w:t>Тамбов: Изд-во Тамб. гос. техн. ун-та,</w:t>
      </w:r>
      <w:r w:rsidR="004104AD">
        <w:rPr>
          <w:color w:val="0D0D0D" w:themeColor="text1" w:themeTint="F2"/>
          <w:sz w:val="28"/>
          <w:szCs w:val="28"/>
          <w:lang w:val="kk-KZ"/>
        </w:rPr>
        <w:t xml:space="preserve"> </w:t>
      </w:r>
      <w:r w:rsidR="00F72D51" w:rsidRPr="00D76DB6">
        <w:rPr>
          <w:color w:val="0D0D0D" w:themeColor="text1" w:themeTint="F2"/>
          <w:sz w:val="28"/>
          <w:szCs w:val="28"/>
        </w:rPr>
        <w:t xml:space="preserve">2004. </w:t>
      </w:r>
      <w:r w:rsidR="00913CC0">
        <w:rPr>
          <w:color w:val="0D0D0D" w:themeColor="text1" w:themeTint="F2"/>
          <w:sz w:val="28"/>
          <w:szCs w:val="28"/>
          <w:lang w:val="kk-KZ"/>
        </w:rPr>
        <w:t>–</w:t>
      </w:r>
      <w:r w:rsidR="004104AD">
        <w:rPr>
          <w:color w:val="0D0D0D" w:themeColor="text1" w:themeTint="F2"/>
          <w:sz w:val="28"/>
          <w:szCs w:val="28"/>
          <w:lang w:val="kk-KZ"/>
        </w:rPr>
        <w:t xml:space="preserve"> </w:t>
      </w:r>
      <w:r w:rsidR="00F72D51" w:rsidRPr="00D76DB6">
        <w:rPr>
          <w:color w:val="0D0D0D" w:themeColor="text1" w:themeTint="F2"/>
          <w:sz w:val="28"/>
          <w:szCs w:val="28"/>
        </w:rPr>
        <w:t>112 с.</w:t>
      </w:r>
    </w:p>
    <w:p w14:paraId="2B176C0F" w14:textId="683F80E3"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50 </w:t>
      </w:r>
      <w:r w:rsidR="00F72D51" w:rsidRPr="00D76DB6">
        <w:rPr>
          <w:color w:val="0D0D0D" w:themeColor="text1" w:themeTint="F2"/>
          <w:sz w:val="28"/>
          <w:szCs w:val="28"/>
          <w:shd w:val="clear" w:color="auto" w:fill="FFFFFF"/>
          <w:lang w:val="kk-KZ"/>
        </w:rPr>
        <w:t xml:space="preserve">Искакова З.Д. Теоретические основы финансов, кредита и роль финансовой системы в развитии Стратегии Казахстана. </w:t>
      </w:r>
      <w:r w:rsidR="00913CC0">
        <w:rPr>
          <w:color w:val="0D0D0D" w:themeColor="text1" w:themeTint="F2"/>
          <w:sz w:val="28"/>
          <w:szCs w:val="28"/>
          <w:shd w:val="clear" w:color="auto" w:fill="FFFFFF"/>
        </w:rPr>
        <w:t>–</w:t>
      </w:r>
      <w:r w:rsidR="00F72D51" w:rsidRPr="00D76DB6">
        <w:rPr>
          <w:color w:val="0D0D0D" w:themeColor="text1" w:themeTint="F2"/>
          <w:sz w:val="28"/>
          <w:szCs w:val="28"/>
          <w:shd w:val="clear" w:color="auto" w:fill="FFFFFF"/>
        </w:rPr>
        <w:t xml:space="preserve"> </w:t>
      </w:r>
      <w:r w:rsidR="00F72D51" w:rsidRPr="00D76DB6">
        <w:rPr>
          <w:color w:val="0D0D0D" w:themeColor="text1" w:themeTint="F2"/>
          <w:sz w:val="28"/>
          <w:szCs w:val="28"/>
          <w:shd w:val="clear" w:color="auto" w:fill="FFFFFF"/>
          <w:lang w:val="kk-KZ"/>
        </w:rPr>
        <w:t>Астана, 2014. – 254 с.</w:t>
      </w:r>
    </w:p>
    <w:p w14:paraId="3C994C13" w14:textId="4E297703" w:rsidR="00933C75" w:rsidRPr="00913CC0" w:rsidRDefault="00407E2D" w:rsidP="000D064D">
      <w:pPr>
        <w:shd w:val="clear" w:color="auto" w:fill="FFFFFF"/>
        <w:tabs>
          <w:tab w:val="left" w:pos="0"/>
        </w:tabs>
        <w:ind w:firstLine="709"/>
        <w:jc w:val="both"/>
        <w:rPr>
          <w:color w:val="0D0D0D" w:themeColor="text1" w:themeTint="F2"/>
          <w:sz w:val="28"/>
          <w:szCs w:val="28"/>
          <w:lang w:val="en-US"/>
        </w:rPr>
      </w:pPr>
      <w:bookmarkStart w:id="15" w:name="_Hlk66820608"/>
      <w:r w:rsidRPr="00D76DB6">
        <w:rPr>
          <w:color w:val="0D0D0D" w:themeColor="text1" w:themeTint="F2"/>
          <w:sz w:val="28"/>
          <w:szCs w:val="28"/>
          <w:shd w:val="clear" w:color="auto" w:fill="FFFFFF"/>
          <w:lang w:val="kk-KZ"/>
        </w:rPr>
        <w:lastRenderedPageBreak/>
        <w:t xml:space="preserve">51 </w:t>
      </w:r>
      <w:r w:rsidR="00F72D51" w:rsidRPr="00D76DB6">
        <w:rPr>
          <w:color w:val="0D0D0D" w:themeColor="text1" w:themeTint="F2"/>
          <w:sz w:val="28"/>
          <w:szCs w:val="28"/>
          <w:shd w:val="clear" w:color="auto" w:fill="FFFFFF"/>
          <w:lang w:val="kk-KZ"/>
        </w:rPr>
        <w:t>Зейнельгабдин А.Б.</w:t>
      </w:r>
      <w:r w:rsidR="00BD420B">
        <w:rPr>
          <w:color w:val="0D0D0D" w:themeColor="text1" w:themeTint="F2"/>
          <w:sz w:val="28"/>
          <w:szCs w:val="28"/>
          <w:shd w:val="clear" w:color="auto" w:fill="FFFFFF"/>
          <w:lang w:val="kk-KZ"/>
        </w:rPr>
        <w:t xml:space="preserve"> Финансовая система Казахстана: становление и развитие: моногр</w:t>
      </w:r>
      <w:r w:rsidR="00913CC0">
        <w:rPr>
          <w:color w:val="0D0D0D" w:themeColor="text1" w:themeTint="F2"/>
          <w:sz w:val="28"/>
          <w:szCs w:val="28"/>
          <w:shd w:val="clear" w:color="auto" w:fill="FFFFFF"/>
          <w:lang w:val="kk-KZ"/>
        </w:rPr>
        <w:t>афия</w:t>
      </w:r>
      <w:r w:rsidR="00BD420B">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w:t>
      </w:r>
      <w:r w:rsidR="00BD420B">
        <w:rPr>
          <w:color w:val="0D0D0D" w:themeColor="text1" w:themeTint="F2"/>
          <w:sz w:val="28"/>
          <w:szCs w:val="28"/>
          <w:shd w:val="clear" w:color="auto" w:fill="FFFFFF"/>
          <w:lang w:val="kk-KZ"/>
        </w:rPr>
        <w:t>–</w:t>
      </w:r>
      <w:r w:rsidR="004104AD">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Астана</w:t>
      </w:r>
      <w:r w:rsidR="00BD420B">
        <w:rPr>
          <w:color w:val="0D0D0D" w:themeColor="text1" w:themeTint="F2"/>
          <w:sz w:val="28"/>
          <w:szCs w:val="28"/>
          <w:shd w:val="clear" w:color="auto" w:fill="FFFFFF"/>
          <w:lang w:val="kk-KZ"/>
        </w:rPr>
        <w:t xml:space="preserve">: Изд. КазУЭФиМТ, </w:t>
      </w:r>
      <w:r w:rsidR="00F72D51" w:rsidRPr="00D76DB6">
        <w:rPr>
          <w:color w:val="0D0D0D" w:themeColor="text1" w:themeTint="F2"/>
          <w:sz w:val="28"/>
          <w:szCs w:val="28"/>
          <w:shd w:val="clear" w:color="auto" w:fill="FFFFFF"/>
          <w:lang w:val="kk-KZ"/>
        </w:rPr>
        <w:t>200</w:t>
      </w:r>
      <w:r w:rsidR="00BD420B" w:rsidRPr="00913CC0">
        <w:rPr>
          <w:color w:val="0D0D0D" w:themeColor="text1" w:themeTint="F2"/>
          <w:sz w:val="28"/>
          <w:szCs w:val="28"/>
          <w:shd w:val="clear" w:color="auto" w:fill="FFFFFF"/>
          <w:lang w:val="en-US"/>
        </w:rPr>
        <w:t>8</w:t>
      </w:r>
      <w:r w:rsidR="00F72D51" w:rsidRPr="00D76DB6">
        <w:rPr>
          <w:color w:val="0D0D0D" w:themeColor="text1" w:themeTint="F2"/>
          <w:sz w:val="28"/>
          <w:szCs w:val="28"/>
          <w:shd w:val="clear" w:color="auto" w:fill="FFFFFF"/>
          <w:lang w:val="kk-KZ"/>
        </w:rPr>
        <w:t>.</w:t>
      </w:r>
      <w:r w:rsidR="004104AD">
        <w:rPr>
          <w:color w:val="0D0D0D" w:themeColor="text1" w:themeTint="F2"/>
          <w:sz w:val="28"/>
          <w:szCs w:val="28"/>
          <w:shd w:val="clear" w:color="auto" w:fill="FFFFFF"/>
          <w:lang w:val="kk-KZ"/>
        </w:rPr>
        <w:t xml:space="preserve"> </w:t>
      </w:r>
      <w:r w:rsidR="00913CC0">
        <w:rPr>
          <w:color w:val="0D0D0D" w:themeColor="text1" w:themeTint="F2"/>
          <w:sz w:val="28"/>
          <w:szCs w:val="28"/>
          <w:shd w:val="clear" w:color="auto" w:fill="FFFFFF"/>
          <w:lang w:val="kk-KZ"/>
        </w:rPr>
        <w:t>–</w:t>
      </w:r>
      <w:r w:rsidR="004104AD">
        <w:rPr>
          <w:color w:val="0D0D0D" w:themeColor="text1" w:themeTint="F2"/>
          <w:sz w:val="28"/>
          <w:szCs w:val="28"/>
          <w:shd w:val="clear" w:color="auto" w:fill="FFFFFF"/>
          <w:lang w:val="kk-KZ"/>
        </w:rPr>
        <w:t xml:space="preserve"> </w:t>
      </w:r>
      <w:r w:rsidR="00BD420B" w:rsidRPr="00913CC0">
        <w:rPr>
          <w:sz w:val="28"/>
          <w:szCs w:val="28"/>
          <w:shd w:val="clear" w:color="auto" w:fill="FFFFFF"/>
          <w:lang w:val="en-US"/>
        </w:rPr>
        <w:t>226</w:t>
      </w:r>
      <w:r w:rsidR="004104AD" w:rsidRPr="00BD420B">
        <w:rPr>
          <w:sz w:val="28"/>
          <w:szCs w:val="28"/>
          <w:shd w:val="clear" w:color="auto" w:fill="FFFFFF"/>
          <w:lang w:val="kk-KZ"/>
        </w:rPr>
        <w:t xml:space="preserve"> с.</w:t>
      </w:r>
    </w:p>
    <w:bookmarkEnd w:id="15"/>
    <w:p w14:paraId="428B7DF0" w14:textId="0CF078C2" w:rsidR="00424F24"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52 </w:t>
      </w:r>
      <w:r w:rsidR="00424F24" w:rsidRPr="00D76DB6">
        <w:rPr>
          <w:color w:val="0D0D0D" w:themeColor="text1" w:themeTint="F2"/>
          <w:sz w:val="28"/>
          <w:szCs w:val="28"/>
          <w:lang w:val="kk-KZ"/>
        </w:rPr>
        <w:t>Khamitkhan N. Interbank competition in conditions of improving the quality of banking services in Kazakhstan //</w:t>
      </w:r>
      <w:r w:rsidR="004104AD">
        <w:rPr>
          <w:color w:val="0D0D0D" w:themeColor="text1" w:themeTint="F2"/>
          <w:sz w:val="28"/>
          <w:szCs w:val="28"/>
          <w:lang w:val="kk-KZ"/>
        </w:rPr>
        <w:t xml:space="preserve"> </w:t>
      </w:r>
      <w:r w:rsidR="00913CC0">
        <w:rPr>
          <w:sz w:val="28"/>
          <w:szCs w:val="28"/>
          <w:lang w:val="en-US"/>
        </w:rPr>
        <w:t xml:space="preserve">News </w:t>
      </w:r>
      <w:r w:rsidR="006E19B2" w:rsidRPr="006E19B2">
        <w:rPr>
          <w:sz w:val="28"/>
          <w:szCs w:val="28"/>
          <w:lang w:val="en-US"/>
        </w:rPr>
        <w:t>of the national academy of sciences of the republic of Kazakhstan</w:t>
      </w:r>
      <w:r w:rsidR="006E19B2" w:rsidRPr="00D76DB6">
        <w:rPr>
          <w:color w:val="0D0D0D" w:themeColor="text1" w:themeTint="F2"/>
          <w:sz w:val="28"/>
          <w:szCs w:val="28"/>
          <w:lang w:val="kk-KZ"/>
        </w:rPr>
        <w:t xml:space="preserve">. </w:t>
      </w:r>
      <w:r w:rsidR="00913CC0">
        <w:rPr>
          <w:color w:val="0D0D0D" w:themeColor="text1" w:themeTint="F2"/>
          <w:sz w:val="28"/>
          <w:szCs w:val="28"/>
          <w:lang w:val="kk-KZ"/>
        </w:rPr>
        <w:t xml:space="preserve">– </w:t>
      </w:r>
      <w:r w:rsidR="00424F24" w:rsidRPr="00D76DB6">
        <w:rPr>
          <w:color w:val="0D0D0D" w:themeColor="text1" w:themeTint="F2"/>
          <w:sz w:val="28"/>
          <w:szCs w:val="28"/>
          <w:lang w:val="kk-KZ"/>
        </w:rPr>
        <w:t xml:space="preserve">2018. </w:t>
      </w:r>
      <w:r w:rsidR="00913CC0">
        <w:rPr>
          <w:color w:val="0D0D0D" w:themeColor="text1" w:themeTint="F2"/>
          <w:sz w:val="28"/>
          <w:szCs w:val="28"/>
          <w:lang w:val="kk-KZ"/>
        </w:rPr>
        <w:t>–</w:t>
      </w:r>
      <w:r w:rsidR="004104AD">
        <w:rPr>
          <w:color w:val="0D0D0D" w:themeColor="text1" w:themeTint="F2"/>
          <w:sz w:val="28"/>
          <w:szCs w:val="28"/>
          <w:lang w:val="kk-KZ"/>
        </w:rPr>
        <w:t xml:space="preserve"> №</w:t>
      </w:r>
      <w:r w:rsidR="00424F24" w:rsidRPr="00D76DB6">
        <w:rPr>
          <w:color w:val="0D0D0D" w:themeColor="text1" w:themeTint="F2"/>
          <w:sz w:val="28"/>
          <w:szCs w:val="28"/>
          <w:lang w:val="kk-KZ"/>
        </w:rPr>
        <w:t>5(321)</w:t>
      </w:r>
      <w:r w:rsidR="004104AD">
        <w:rPr>
          <w:color w:val="0D0D0D" w:themeColor="text1" w:themeTint="F2"/>
          <w:sz w:val="28"/>
          <w:szCs w:val="28"/>
          <w:lang w:val="kk-KZ"/>
        </w:rPr>
        <w:t>.</w:t>
      </w:r>
      <w:r w:rsidR="00424F24" w:rsidRPr="00D76DB6">
        <w:rPr>
          <w:color w:val="0D0D0D" w:themeColor="text1" w:themeTint="F2"/>
          <w:sz w:val="28"/>
          <w:szCs w:val="28"/>
          <w:lang w:val="kk-KZ"/>
        </w:rPr>
        <w:t xml:space="preserve"> – </w:t>
      </w:r>
      <w:r w:rsidR="006E19B2">
        <w:rPr>
          <w:color w:val="0D0D0D" w:themeColor="text1" w:themeTint="F2"/>
          <w:sz w:val="28"/>
          <w:szCs w:val="28"/>
          <w:lang w:val="en-US"/>
        </w:rPr>
        <w:t>P</w:t>
      </w:r>
      <w:r w:rsidR="004104AD">
        <w:rPr>
          <w:color w:val="0D0D0D" w:themeColor="text1" w:themeTint="F2"/>
          <w:sz w:val="28"/>
          <w:szCs w:val="28"/>
          <w:lang w:val="kk-KZ"/>
        </w:rPr>
        <w:t xml:space="preserve">. </w:t>
      </w:r>
      <w:r w:rsidR="00424F24" w:rsidRPr="00D76DB6">
        <w:rPr>
          <w:color w:val="0D0D0D" w:themeColor="text1" w:themeTint="F2"/>
          <w:sz w:val="28"/>
          <w:szCs w:val="28"/>
          <w:lang w:val="kk-KZ"/>
        </w:rPr>
        <w:t>95-100.</w:t>
      </w:r>
    </w:p>
    <w:p w14:paraId="5B9033D2" w14:textId="55E7D035" w:rsidR="00987D9C" w:rsidRPr="00D76DB6" w:rsidRDefault="00407E2D" w:rsidP="00987D9C">
      <w:pPr>
        <w:shd w:val="clear" w:color="auto" w:fill="FFFFFF"/>
        <w:tabs>
          <w:tab w:val="left" w:pos="0"/>
        </w:tabs>
        <w:ind w:firstLine="709"/>
        <w:jc w:val="both"/>
        <w:rPr>
          <w:rStyle w:val="a8"/>
          <w:color w:val="0D0D0D" w:themeColor="text1" w:themeTint="F2"/>
          <w:sz w:val="28"/>
          <w:szCs w:val="28"/>
          <w:u w:val="none"/>
          <w:lang w:val="kk-KZ"/>
        </w:rPr>
      </w:pPr>
      <w:r w:rsidRPr="00D76DB6">
        <w:rPr>
          <w:color w:val="0D0D0D" w:themeColor="text1" w:themeTint="F2"/>
          <w:sz w:val="28"/>
          <w:szCs w:val="28"/>
          <w:lang w:val="kk-KZ"/>
        </w:rPr>
        <w:t xml:space="preserve">53 </w:t>
      </w:r>
      <w:r w:rsidR="00F72D51" w:rsidRPr="00D76DB6">
        <w:rPr>
          <w:color w:val="0D0D0D" w:themeColor="text1" w:themeTint="F2"/>
          <w:sz w:val="28"/>
          <w:szCs w:val="28"/>
          <w:lang w:val="kk-KZ"/>
        </w:rPr>
        <w:t>Методические рекомендации по организации функционирования системы менеджмент</w:t>
      </w:r>
      <w:r w:rsidR="00ED7E2E">
        <w:rPr>
          <w:color w:val="0D0D0D" w:themeColor="text1" w:themeTint="F2"/>
          <w:sz w:val="28"/>
          <w:szCs w:val="28"/>
          <w:lang w:val="kk-KZ"/>
        </w:rPr>
        <w:t>а</w:t>
      </w:r>
      <w:r w:rsidR="00F72D51" w:rsidRPr="00D76DB6">
        <w:rPr>
          <w:color w:val="0D0D0D" w:themeColor="text1" w:themeTint="F2"/>
          <w:sz w:val="28"/>
          <w:szCs w:val="28"/>
          <w:lang w:val="kk-KZ"/>
        </w:rPr>
        <w:t xml:space="preserve"> качества в коммерческом банке </w:t>
      </w:r>
      <w:r w:rsidR="00ED7E2E">
        <w:rPr>
          <w:color w:val="0D0D0D" w:themeColor="text1" w:themeTint="F2"/>
          <w:sz w:val="28"/>
          <w:szCs w:val="28"/>
          <w:lang w:val="kk-KZ"/>
        </w:rPr>
        <w:t>/ Ассоциация Российских Банков</w:t>
      </w:r>
      <w:r w:rsidR="004104AD">
        <w:rPr>
          <w:color w:val="0D0D0D" w:themeColor="text1" w:themeTint="F2"/>
          <w:sz w:val="28"/>
          <w:szCs w:val="28"/>
          <w:lang w:val="kk-KZ"/>
        </w:rPr>
        <w:t xml:space="preserve"> //</w:t>
      </w:r>
      <w:r w:rsidR="00F72D51" w:rsidRPr="00D76DB6">
        <w:rPr>
          <w:color w:val="0D0D0D" w:themeColor="text1" w:themeTint="F2"/>
          <w:sz w:val="28"/>
          <w:szCs w:val="28"/>
          <w:lang w:val="kk-KZ"/>
        </w:rPr>
        <w:t xml:space="preserve"> </w:t>
      </w:r>
      <w:hyperlink r:id="rId86" w:history="1">
        <w:r w:rsidR="00ED7E2E" w:rsidRPr="00ED7E2E">
          <w:rPr>
            <w:rStyle w:val="a8"/>
            <w:color w:val="auto"/>
            <w:sz w:val="28"/>
            <w:szCs w:val="28"/>
            <w:u w:val="none"/>
            <w:lang w:val="kk-KZ"/>
          </w:rPr>
          <w:t>https://arb.ru/b2b/docs/koordinatsionnyy</w:t>
        </w:r>
      </w:hyperlink>
      <w:r w:rsidR="004104AD" w:rsidRPr="00ED7E2E">
        <w:rPr>
          <w:sz w:val="28"/>
          <w:szCs w:val="28"/>
          <w:lang w:val="kk-KZ"/>
        </w:rPr>
        <w:t>.</w:t>
      </w:r>
      <w:r w:rsidR="00533EB7" w:rsidRPr="00ED7E2E">
        <w:rPr>
          <w:sz w:val="28"/>
          <w:szCs w:val="28"/>
          <w:lang w:val="kk-KZ"/>
        </w:rPr>
        <w:t xml:space="preserve"> </w:t>
      </w:r>
      <w:r w:rsidR="00987D9C" w:rsidRPr="00ED7E2E">
        <w:rPr>
          <w:rStyle w:val="FontStyle18"/>
          <w:rFonts w:eastAsia="Calibri"/>
          <w:noProof/>
          <w:sz w:val="28"/>
          <w:szCs w:val="28"/>
          <w:lang w:val="kk-KZ"/>
        </w:rPr>
        <w:t>2</w:t>
      </w:r>
      <w:r w:rsidR="00987D9C" w:rsidRPr="00533EB7">
        <w:rPr>
          <w:rStyle w:val="FontStyle18"/>
          <w:rFonts w:eastAsia="Calibri"/>
          <w:noProof/>
          <w:sz w:val="28"/>
          <w:szCs w:val="28"/>
          <w:lang w:val="kk-KZ"/>
        </w:rPr>
        <w:t>5.06.2019</w:t>
      </w:r>
      <w:r w:rsidR="00987D9C" w:rsidRPr="00533EB7">
        <w:rPr>
          <w:sz w:val="28"/>
          <w:szCs w:val="28"/>
          <w:shd w:val="clear" w:color="auto" w:fill="FFFFFF"/>
          <w:lang w:val="kk-KZ"/>
        </w:rPr>
        <w:t>.</w:t>
      </w:r>
    </w:p>
    <w:p w14:paraId="7E212D1A" w14:textId="50B1299D" w:rsidR="003E207A" w:rsidRPr="00D76DB6" w:rsidRDefault="00407E2D" w:rsidP="00987D9C">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54 </w:t>
      </w:r>
      <w:r w:rsidR="003E207A" w:rsidRPr="00D76DB6">
        <w:rPr>
          <w:color w:val="0D0D0D" w:themeColor="text1" w:themeTint="F2"/>
          <w:sz w:val="28"/>
          <w:szCs w:val="28"/>
          <w:lang w:val="kk-KZ"/>
        </w:rPr>
        <w:t>Хамитхан Н. Банктік қызметтер нарығындағы бәсекелестік //</w:t>
      </w:r>
      <w:r w:rsidR="004104AD">
        <w:rPr>
          <w:color w:val="0D0D0D" w:themeColor="text1" w:themeTint="F2"/>
          <w:sz w:val="28"/>
          <w:szCs w:val="28"/>
          <w:lang w:val="kk-KZ"/>
        </w:rPr>
        <w:t xml:space="preserve"> </w:t>
      </w:r>
      <w:r w:rsidR="003E207A" w:rsidRPr="00D76DB6">
        <w:rPr>
          <w:bCs/>
          <w:color w:val="0D0D0D" w:themeColor="text1" w:themeTint="F2"/>
          <w:sz w:val="28"/>
          <w:szCs w:val="28"/>
          <w:lang w:val="kk-KZ"/>
        </w:rPr>
        <w:t>Жаңа қаржы үлгісі – қазақстандықтардың əл-ауқатын арттырудың негізі</w:t>
      </w:r>
      <w:r w:rsidR="004104AD">
        <w:rPr>
          <w:bCs/>
          <w:color w:val="0D0D0D" w:themeColor="text1" w:themeTint="F2"/>
          <w:sz w:val="28"/>
          <w:szCs w:val="28"/>
          <w:lang w:val="kk-KZ"/>
        </w:rPr>
        <w:t>:</w:t>
      </w:r>
      <w:r w:rsidR="003E207A" w:rsidRPr="00D76DB6">
        <w:rPr>
          <w:bCs/>
          <w:color w:val="0D0D0D" w:themeColor="text1" w:themeTint="F2"/>
          <w:sz w:val="28"/>
          <w:szCs w:val="28"/>
          <w:lang w:val="kk-KZ"/>
        </w:rPr>
        <w:t xml:space="preserve"> халық</w:t>
      </w:r>
      <w:r w:rsidR="00622F96">
        <w:rPr>
          <w:bCs/>
          <w:color w:val="0D0D0D" w:themeColor="text1" w:themeTint="F2"/>
          <w:sz w:val="28"/>
          <w:szCs w:val="28"/>
          <w:lang w:val="kk-KZ"/>
        </w:rPr>
        <w:t xml:space="preserve">. </w:t>
      </w:r>
      <w:r w:rsidR="003E207A" w:rsidRPr="00D76DB6">
        <w:rPr>
          <w:bCs/>
          <w:color w:val="0D0D0D" w:themeColor="text1" w:themeTint="F2"/>
          <w:sz w:val="28"/>
          <w:szCs w:val="28"/>
          <w:lang w:val="kk-KZ"/>
        </w:rPr>
        <w:t>ғыл</w:t>
      </w:r>
      <w:r w:rsidR="00622F96">
        <w:rPr>
          <w:bCs/>
          <w:color w:val="0D0D0D" w:themeColor="text1" w:themeTint="F2"/>
          <w:sz w:val="28"/>
          <w:szCs w:val="28"/>
          <w:lang w:val="kk-KZ"/>
        </w:rPr>
        <w:t>.</w:t>
      </w:r>
      <w:r w:rsidR="003E207A" w:rsidRPr="00D76DB6">
        <w:rPr>
          <w:bCs/>
          <w:color w:val="0D0D0D" w:themeColor="text1" w:themeTint="F2"/>
          <w:sz w:val="28"/>
          <w:szCs w:val="28"/>
          <w:lang w:val="kk-KZ"/>
        </w:rPr>
        <w:t>-тəжір</w:t>
      </w:r>
      <w:r w:rsidR="00622F96">
        <w:rPr>
          <w:bCs/>
          <w:color w:val="0D0D0D" w:themeColor="text1" w:themeTint="F2"/>
          <w:sz w:val="28"/>
          <w:szCs w:val="28"/>
          <w:lang w:val="kk-KZ"/>
        </w:rPr>
        <w:t>.</w:t>
      </w:r>
      <w:r w:rsidR="003E207A" w:rsidRPr="00D76DB6">
        <w:rPr>
          <w:bCs/>
          <w:color w:val="0D0D0D" w:themeColor="text1" w:themeTint="F2"/>
          <w:sz w:val="28"/>
          <w:szCs w:val="28"/>
          <w:lang w:val="kk-KZ"/>
        </w:rPr>
        <w:t xml:space="preserve"> </w:t>
      </w:r>
      <w:r w:rsidR="00622F96" w:rsidRPr="00D76DB6">
        <w:rPr>
          <w:bCs/>
          <w:color w:val="0D0D0D" w:themeColor="text1" w:themeTint="F2"/>
          <w:sz w:val="28"/>
          <w:szCs w:val="28"/>
          <w:lang w:val="kk-KZ"/>
        </w:rPr>
        <w:t>к</w:t>
      </w:r>
      <w:r w:rsidR="003E207A" w:rsidRPr="00D76DB6">
        <w:rPr>
          <w:bCs/>
          <w:color w:val="0D0D0D" w:themeColor="text1" w:themeTint="F2"/>
          <w:sz w:val="28"/>
          <w:szCs w:val="28"/>
          <w:lang w:val="kk-KZ"/>
        </w:rPr>
        <w:t>онф</w:t>
      </w:r>
      <w:r w:rsidR="00622F96">
        <w:rPr>
          <w:bCs/>
          <w:color w:val="0D0D0D" w:themeColor="text1" w:themeTint="F2"/>
          <w:sz w:val="28"/>
          <w:szCs w:val="28"/>
          <w:lang w:val="kk-KZ"/>
        </w:rPr>
        <w:t>.</w:t>
      </w:r>
      <w:r w:rsidR="003E207A" w:rsidRPr="00D76DB6">
        <w:rPr>
          <w:bCs/>
          <w:color w:val="0D0D0D" w:themeColor="text1" w:themeTint="F2"/>
          <w:sz w:val="28"/>
          <w:szCs w:val="28"/>
          <w:lang w:val="kk-KZ"/>
        </w:rPr>
        <w:t xml:space="preserve"> еңбектер жинағы</w:t>
      </w:r>
      <w:r w:rsidR="00622F96">
        <w:rPr>
          <w:bCs/>
          <w:color w:val="0D0D0D" w:themeColor="text1" w:themeTint="F2"/>
          <w:sz w:val="28"/>
          <w:szCs w:val="28"/>
          <w:lang w:val="kk-KZ"/>
        </w:rPr>
        <w:t xml:space="preserve">. </w:t>
      </w:r>
      <w:r w:rsidR="00ED7E2E">
        <w:rPr>
          <w:bCs/>
          <w:color w:val="0D0D0D" w:themeColor="text1" w:themeTint="F2"/>
          <w:sz w:val="28"/>
          <w:szCs w:val="28"/>
          <w:lang w:val="kk-KZ"/>
        </w:rPr>
        <w:t>–</w:t>
      </w:r>
      <w:r w:rsidR="00622F96">
        <w:rPr>
          <w:bCs/>
          <w:color w:val="0D0D0D" w:themeColor="text1" w:themeTint="F2"/>
          <w:sz w:val="28"/>
          <w:szCs w:val="28"/>
          <w:lang w:val="kk-KZ"/>
        </w:rPr>
        <w:t xml:space="preserve"> </w:t>
      </w:r>
      <w:r w:rsidR="003E207A" w:rsidRPr="00D76DB6">
        <w:rPr>
          <w:iCs/>
          <w:color w:val="0D0D0D" w:themeColor="text1" w:themeTint="F2"/>
          <w:sz w:val="28"/>
          <w:szCs w:val="28"/>
          <w:lang w:val="kk-KZ"/>
        </w:rPr>
        <w:t>Астана,</w:t>
      </w:r>
      <w:r w:rsidR="003E207A" w:rsidRPr="00D76DB6">
        <w:rPr>
          <w:color w:val="0D0D0D" w:themeColor="text1" w:themeTint="F2"/>
          <w:sz w:val="28"/>
          <w:szCs w:val="28"/>
          <w:lang w:val="kk-KZ"/>
        </w:rPr>
        <w:t xml:space="preserve"> </w:t>
      </w:r>
      <w:r w:rsidR="00622F96">
        <w:rPr>
          <w:color w:val="0D0D0D" w:themeColor="text1" w:themeTint="F2"/>
          <w:sz w:val="28"/>
          <w:szCs w:val="28"/>
          <w:lang w:val="kk-KZ"/>
        </w:rPr>
        <w:t xml:space="preserve">2019. – Б. </w:t>
      </w:r>
      <w:r w:rsidR="003E207A" w:rsidRPr="00D76DB6">
        <w:rPr>
          <w:color w:val="0D0D0D" w:themeColor="text1" w:themeTint="F2"/>
          <w:sz w:val="28"/>
          <w:szCs w:val="28"/>
          <w:lang w:val="kk-KZ"/>
        </w:rPr>
        <w:t>159-161</w:t>
      </w:r>
      <w:r w:rsidR="00622F96">
        <w:rPr>
          <w:color w:val="0D0D0D" w:themeColor="text1" w:themeTint="F2"/>
          <w:sz w:val="28"/>
          <w:szCs w:val="28"/>
          <w:lang w:val="kk-KZ"/>
        </w:rPr>
        <w:t>.</w:t>
      </w:r>
    </w:p>
    <w:p w14:paraId="59CC3BB9" w14:textId="1A56FBCF"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55 </w:t>
      </w:r>
      <w:r w:rsidR="00F72D51" w:rsidRPr="00622F96">
        <w:rPr>
          <w:color w:val="0D0D0D" w:themeColor="text1" w:themeTint="F2"/>
          <w:sz w:val="28"/>
          <w:szCs w:val="28"/>
          <w:lang w:val="kk-KZ"/>
        </w:rPr>
        <w:t>Версан В.Г. Кризис в стандартизации систем менеджмента</w:t>
      </w:r>
      <w:r w:rsidR="00622F96">
        <w:rPr>
          <w:color w:val="0D0D0D" w:themeColor="text1" w:themeTint="F2"/>
          <w:sz w:val="28"/>
          <w:szCs w:val="28"/>
          <w:lang w:val="kk-KZ"/>
        </w:rPr>
        <w:t>:</w:t>
      </w:r>
      <w:r w:rsidR="00F72D51" w:rsidRPr="00622F96">
        <w:rPr>
          <w:color w:val="0D0D0D" w:themeColor="text1" w:themeTint="F2"/>
          <w:sz w:val="28"/>
          <w:szCs w:val="28"/>
          <w:lang w:val="kk-KZ"/>
        </w:rPr>
        <w:t xml:space="preserve"> Причины. Пути выхода // Стандарты и качество. – 2009. </w:t>
      </w:r>
      <w:r w:rsidR="00ED7E2E">
        <w:rPr>
          <w:color w:val="0D0D0D" w:themeColor="text1" w:themeTint="F2"/>
          <w:sz w:val="28"/>
          <w:szCs w:val="28"/>
        </w:rPr>
        <w:t>–</w:t>
      </w:r>
      <w:r w:rsidR="00F72D51" w:rsidRPr="00D76DB6">
        <w:rPr>
          <w:color w:val="0D0D0D" w:themeColor="text1" w:themeTint="F2"/>
          <w:sz w:val="28"/>
          <w:szCs w:val="28"/>
        </w:rPr>
        <w:t xml:space="preserve"> №3. – С. 78-83.</w:t>
      </w:r>
    </w:p>
    <w:p w14:paraId="0B1C1D06" w14:textId="151376FF" w:rsidR="00933C75" w:rsidRPr="00622F96" w:rsidRDefault="00407E2D" w:rsidP="000D064D">
      <w:pPr>
        <w:shd w:val="clear" w:color="auto" w:fill="FFFFFF"/>
        <w:tabs>
          <w:tab w:val="left" w:pos="0"/>
        </w:tabs>
        <w:ind w:firstLine="709"/>
        <w:jc w:val="both"/>
        <w:rPr>
          <w:color w:val="FF0000"/>
          <w:sz w:val="28"/>
          <w:szCs w:val="28"/>
          <w:lang w:val="kk-KZ"/>
        </w:rPr>
      </w:pPr>
      <w:r w:rsidRPr="00D76DB6">
        <w:rPr>
          <w:color w:val="0D0D0D" w:themeColor="text1" w:themeTint="F2"/>
          <w:sz w:val="28"/>
          <w:szCs w:val="28"/>
          <w:lang w:val="kk-KZ"/>
        </w:rPr>
        <w:t xml:space="preserve">56 </w:t>
      </w:r>
      <w:r w:rsidR="00622F96">
        <w:rPr>
          <w:color w:val="0D0D0D" w:themeColor="text1" w:themeTint="F2"/>
          <w:sz w:val="28"/>
          <w:szCs w:val="28"/>
        </w:rPr>
        <w:t xml:space="preserve">Искакова З.Д. </w:t>
      </w:r>
      <w:r w:rsidR="00C77280">
        <w:rPr>
          <w:color w:val="0D0D0D" w:themeColor="text1" w:themeTint="F2"/>
          <w:sz w:val="28"/>
          <w:szCs w:val="28"/>
        </w:rPr>
        <w:t xml:space="preserve">Курманалина А.К. </w:t>
      </w:r>
      <w:r w:rsidR="00F72D51" w:rsidRPr="00D76DB6">
        <w:rPr>
          <w:color w:val="0D0D0D" w:themeColor="text1" w:themeTint="F2"/>
          <w:sz w:val="28"/>
          <w:szCs w:val="28"/>
        </w:rPr>
        <w:t>О согласованности интересов стран-участниц ЕЭП</w:t>
      </w:r>
      <w:r w:rsidR="00622F96">
        <w:rPr>
          <w:color w:val="0D0D0D" w:themeColor="text1" w:themeTint="F2"/>
          <w:sz w:val="28"/>
          <w:szCs w:val="28"/>
          <w:lang w:val="kk-KZ"/>
        </w:rPr>
        <w:t xml:space="preserve"> /</w:t>
      </w:r>
      <w:r w:rsidR="00F72D51" w:rsidRPr="00D76DB6">
        <w:rPr>
          <w:color w:val="0D0D0D" w:themeColor="text1" w:themeTint="F2"/>
          <w:sz w:val="28"/>
          <w:szCs w:val="28"/>
        </w:rPr>
        <w:t>/ Интеграция финансовых рынков в Едином экономическом пространстве ЕврАзЭС: предпосылки, состояние и пути развития</w:t>
      </w:r>
      <w:r w:rsidR="00622F96">
        <w:rPr>
          <w:color w:val="0D0D0D" w:themeColor="text1" w:themeTint="F2"/>
          <w:sz w:val="28"/>
          <w:szCs w:val="28"/>
          <w:lang w:val="kk-KZ"/>
        </w:rPr>
        <w:t>:</w:t>
      </w:r>
      <w:r w:rsidR="00F72D51" w:rsidRPr="00D76DB6">
        <w:rPr>
          <w:color w:val="0D0D0D" w:themeColor="text1" w:themeTint="F2"/>
          <w:sz w:val="28"/>
          <w:szCs w:val="28"/>
        </w:rPr>
        <w:t xml:space="preserve"> </w:t>
      </w:r>
      <w:r w:rsidR="00622F96" w:rsidRPr="00D76DB6">
        <w:rPr>
          <w:color w:val="0D0D0D" w:themeColor="text1" w:themeTint="F2"/>
          <w:sz w:val="28"/>
          <w:szCs w:val="28"/>
        </w:rPr>
        <w:t>сб</w:t>
      </w:r>
      <w:r w:rsidR="00622F96">
        <w:rPr>
          <w:color w:val="0D0D0D" w:themeColor="text1" w:themeTint="F2"/>
          <w:sz w:val="28"/>
          <w:szCs w:val="28"/>
          <w:lang w:val="kk-KZ"/>
        </w:rPr>
        <w:t>.</w:t>
      </w:r>
      <w:r w:rsidR="00622F96" w:rsidRPr="00D76DB6">
        <w:rPr>
          <w:color w:val="0D0D0D" w:themeColor="text1" w:themeTint="F2"/>
          <w:sz w:val="28"/>
          <w:szCs w:val="28"/>
        </w:rPr>
        <w:t xml:space="preserve"> тр</w:t>
      </w:r>
      <w:r w:rsidR="00622F96">
        <w:rPr>
          <w:color w:val="0D0D0D" w:themeColor="text1" w:themeTint="F2"/>
          <w:sz w:val="28"/>
          <w:szCs w:val="28"/>
          <w:lang w:val="kk-KZ"/>
        </w:rPr>
        <w:t>.</w:t>
      </w:r>
      <w:r w:rsidR="00622F96" w:rsidRPr="00D76DB6">
        <w:rPr>
          <w:color w:val="0D0D0D" w:themeColor="text1" w:themeTint="F2"/>
          <w:sz w:val="28"/>
          <w:szCs w:val="28"/>
        </w:rPr>
        <w:t xml:space="preserve"> междунар. науч.-практ. конф.,</w:t>
      </w:r>
      <w:r w:rsidR="00622F96">
        <w:rPr>
          <w:color w:val="0D0D0D" w:themeColor="text1" w:themeTint="F2"/>
          <w:sz w:val="28"/>
          <w:szCs w:val="28"/>
          <w:lang w:val="kk-KZ"/>
        </w:rPr>
        <w:t xml:space="preserve"> </w:t>
      </w:r>
      <w:r w:rsidR="00F72D51" w:rsidRPr="00D76DB6">
        <w:rPr>
          <w:color w:val="0D0D0D" w:themeColor="text1" w:themeTint="F2"/>
          <w:sz w:val="28"/>
          <w:szCs w:val="28"/>
        </w:rPr>
        <w:t>посв</w:t>
      </w:r>
      <w:r w:rsidR="00622F96">
        <w:rPr>
          <w:color w:val="0D0D0D" w:themeColor="text1" w:themeTint="F2"/>
          <w:sz w:val="28"/>
          <w:szCs w:val="28"/>
          <w:lang w:val="kk-KZ"/>
        </w:rPr>
        <w:t>.</w:t>
      </w:r>
      <w:r w:rsidR="00F72D51" w:rsidRPr="00D76DB6">
        <w:rPr>
          <w:color w:val="0D0D0D" w:themeColor="text1" w:themeTint="F2"/>
          <w:sz w:val="28"/>
          <w:szCs w:val="28"/>
        </w:rPr>
        <w:t xml:space="preserve"> 20-летию национальной валют</w:t>
      </w:r>
      <w:r w:rsidR="00ED7E2E">
        <w:rPr>
          <w:color w:val="0D0D0D" w:themeColor="text1" w:themeTint="F2"/>
          <w:sz w:val="28"/>
          <w:szCs w:val="28"/>
          <w:lang w:val="kk-KZ"/>
        </w:rPr>
        <w:t xml:space="preserve">ы </w:t>
      </w:r>
      <w:r w:rsidR="00F72D51" w:rsidRPr="00D76DB6">
        <w:rPr>
          <w:color w:val="0D0D0D" w:themeColor="text1" w:themeTint="F2"/>
          <w:sz w:val="28"/>
          <w:szCs w:val="28"/>
        </w:rPr>
        <w:t>Казахстана</w:t>
      </w:r>
      <w:r w:rsidR="00622F96">
        <w:rPr>
          <w:color w:val="0D0D0D" w:themeColor="text1" w:themeTint="F2"/>
          <w:sz w:val="28"/>
          <w:szCs w:val="28"/>
          <w:lang w:val="kk-KZ"/>
        </w:rPr>
        <w:t>.</w:t>
      </w:r>
      <w:r w:rsidR="00F72D51" w:rsidRPr="00D76DB6">
        <w:rPr>
          <w:color w:val="0D0D0D" w:themeColor="text1" w:themeTint="F2"/>
          <w:sz w:val="28"/>
          <w:szCs w:val="28"/>
        </w:rPr>
        <w:t xml:space="preserve"> – Астана: </w:t>
      </w:r>
      <w:r w:rsidR="00C77280">
        <w:rPr>
          <w:color w:val="0D0D0D" w:themeColor="text1" w:themeTint="F2"/>
          <w:sz w:val="28"/>
          <w:szCs w:val="28"/>
          <w:lang w:val="kk-KZ"/>
        </w:rPr>
        <w:t>ЕНУ им.</w:t>
      </w:r>
      <w:r w:rsidR="00622F96">
        <w:rPr>
          <w:color w:val="0D0D0D" w:themeColor="text1" w:themeTint="F2"/>
          <w:sz w:val="28"/>
          <w:szCs w:val="28"/>
          <w:lang w:val="kk-KZ"/>
        </w:rPr>
        <w:t xml:space="preserve"> </w:t>
      </w:r>
      <w:r w:rsidR="00F72D51" w:rsidRPr="00D76DB6">
        <w:rPr>
          <w:color w:val="0D0D0D" w:themeColor="text1" w:themeTint="F2"/>
          <w:sz w:val="28"/>
          <w:szCs w:val="28"/>
        </w:rPr>
        <w:t>Л.Н.</w:t>
      </w:r>
      <w:r w:rsidR="00622F96">
        <w:rPr>
          <w:color w:val="0D0D0D" w:themeColor="text1" w:themeTint="F2"/>
          <w:sz w:val="28"/>
          <w:szCs w:val="28"/>
          <w:lang w:val="kk-KZ"/>
        </w:rPr>
        <w:t xml:space="preserve"> </w:t>
      </w:r>
      <w:r w:rsidR="00F72D51" w:rsidRPr="00D76DB6">
        <w:rPr>
          <w:color w:val="0D0D0D" w:themeColor="text1" w:themeTint="F2"/>
          <w:sz w:val="28"/>
          <w:szCs w:val="28"/>
        </w:rPr>
        <w:t>Гумилева, 2013.</w:t>
      </w:r>
      <w:r w:rsidR="00622F96">
        <w:rPr>
          <w:color w:val="0D0D0D" w:themeColor="text1" w:themeTint="F2"/>
          <w:sz w:val="28"/>
          <w:szCs w:val="28"/>
          <w:lang w:val="kk-KZ"/>
        </w:rPr>
        <w:t xml:space="preserve"> </w:t>
      </w:r>
      <w:r w:rsidR="00622F96" w:rsidRPr="00C77280">
        <w:rPr>
          <w:sz w:val="28"/>
          <w:szCs w:val="28"/>
          <w:lang w:val="kk-KZ"/>
        </w:rPr>
        <w:t xml:space="preserve">– С. </w:t>
      </w:r>
      <w:r w:rsidR="00C77280" w:rsidRPr="00C77280">
        <w:rPr>
          <w:sz w:val="28"/>
          <w:szCs w:val="28"/>
          <w:lang w:val="kk-KZ"/>
        </w:rPr>
        <w:t>25</w:t>
      </w:r>
      <w:r w:rsidR="00622F96" w:rsidRPr="00C77280">
        <w:rPr>
          <w:sz w:val="28"/>
          <w:szCs w:val="28"/>
          <w:lang w:val="kk-KZ"/>
        </w:rPr>
        <w:t>-</w:t>
      </w:r>
      <w:r w:rsidR="00C77280" w:rsidRPr="00C77280">
        <w:rPr>
          <w:sz w:val="28"/>
          <w:szCs w:val="28"/>
          <w:lang w:val="kk-KZ"/>
        </w:rPr>
        <w:t>31.</w:t>
      </w:r>
    </w:p>
    <w:p w14:paraId="50922979" w14:textId="01278166"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rPr>
        <w:t xml:space="preserve">57 </w:t>
      </w:r>
      <w:r w:rsidR="00F72D51" w:rsidRPr="00D76DB6">
        <w:rPr>
          <w:color w:val="0D0D0D" w:themeColor="text1" w:themeTint="F2"/>
          <w:sz w:val="28"/>
          <w:szCs w:val="28"/>
        </w:rPr>
        <w:t xml:space="preserve">Садвокасова К.Ж. Совершенствование банковского регулирования и надзора в республике казахстан: теория и практика: </w:t>
      </w:r>
      <w:r w:rsidR="00622F96" w:rsidRPr="00D76DB6">
        <w:rPr>
          <w:color w:val="0D0D0D" w:themeColor="text1" w:themeTint="F2"/>
          <w:sz w:val="28"/>
          <w:szCs w:val="28"/>
        </w:rPr>
        <w:t>м</w:t>
      </w:r>
      <w:r w:rsidR="00F72D51" w:rsidRPr="00D76DB6">
        <w:rPr>
          <w:color w:val="0D0D0D" w:themeColor="text1" w:themeTint="F2"/>
          <w:sz w:val="28"/>
          <w:szCs w:val="28"/>
        </w:rPr>
        <w:t>онография.</w:t>
      </w:r>
      <w:r w:rsidR="00622F96">
        <w:rPr>
          <w:color w:val="0D0D0D" w:themeColor="text1" w:themeTint="F2"/>
          <w:sz w:val="28"/>
          <w:szCs w:val="28"/>
          <w:lang w:val="kk-KZ"/>
        </w:rPr>
        <w:t xml:space="preserve"> </w:t>
      </w:r>
      <w:r w:rsidR="00622F96">
        <w:rPr>
          <w:color w:val="0D0D0D" w:themeColor="text1" w:themeTint="F2"/>
          <w:sz w:val="28"/>
          <w:szCs w:val="28"/>
        </w:rPr>
        <w:t>–</w:t>
      </w:r>
      <w:r w:rsidR="00F72D51" w:rsidRPr="00D76DB6">
        <w:rPr>
          <w:color w:val="0D0D0D" w:themeColor="text1" w:themeTint="F2"/>
          <w:sz w:val="28"/>
          <w:szCs w:val="28"/>
        </w:rPr>
        <w:t xml:space="preserve"> </w:t>
      </w:r>
      <w:r w:rsidR="00622F96">
        <w:rPr>
          <w:color w:val="0D0D0D" w:themeColor="text1" w:themeTint="F2"/>
          <w:sz w:val="28"/>
          <w:szCs w:val="28"/>
          <w:lang w:val="kk-KZ"/>
        </w:rPr>
        <w:t xml:space="preserve">Изд. </w:t>
      </w:r>
      <w:r w:rsidR="00F72D51" w:rsidRPr="00D76DB6">
        <w:rPr>
          <w:color w:val="0D0D0D" w:themeColor="text1" w:themeTint="F2"/>
          <w:sz w:val="28"/>
          <w:szCs w:val="28"/>
        </w:rPr>
        <w:t>2-е</w:t>
      </w:r>
      <w:r w:rsidR="00622F96">
        <w:rPr>
          <w:color w:val="0D0D0D" w:themeColor="text1" w:themeTint="F2"/>
          <w:sz w:val="28"/>
          <w:szCs w:val="28"/>
          <w:lang w:val="kk-KZ"/>
        </w:rPr>
        <w:t>,</w:t>
      </w:r>
      <w:r w:rsidR="00F72D51" w:rsidRPr="00D76DB6">
        <w:rPr>
          <w:color w:val="0D0D0D" w:themeColor="text1" w:themeTint="F2"/>
          <w:sz w:val="28"/>
          <w:szCs w:val="28"/>
        </w:rPr>
        <w:t xml:space="preserve"> доп. – Алматы</w:t>
      </w:r>
      <w:r w:rsidR="00622F96">
        <w:rPr>
          <w:color w:val="0D0D0D" w:themeColor="text1" w:themeTint="F2"/>
          <w:sz w:val="28"/>
          <w:szCs w:val="28"/>
          <w:lang w:val="kk-KZ"/>
        </w:rPr>
        <w:t>,</w:t>
      </w:r>
      <w:r w:rsidR="00F72D51" w:rsidRPr="00D76DB6">
        <w:rPr>
          <w:color w:val="0D0D0D" w:themeColor="text1" w:themeTint="F2"/>
          <w:sz w:val="28"/>
          <w:szCs w:val="28"/>
        </w:rPr>
        <w:t xml:space="preserve"> 2018.</w:t>
      </w:r>
      <w:r w:rsidR="00622F96">
        <w:rPr>
          <w:color w:val="0D0D0D" w:themeColor="text1" w:themeTint="F2"/>
          <w:sz w:val="28"/>
          <w:szCs w:val="28"/>
          <w:lang w:val="kk-KZ"/>
        </w:rPr>
        <w:t xml:space="preserve"> </w:t>
      </w:r>
      <w:r w:rsidR="00622F96">
        <w:rPr>
          <w:color w:val="0D0D0D" w:themeColor="text1" w:themeTint="F2"/>
          <w:sz w:val="28"/>
          <w:szCs w:val="28"/>
        </w:rPr>
        <w:t>–</w:t>
      </w:r>
      <w:r w:rsidR="00622F96">
        <w:rPr>
          <w:color w:val="0D0D0D" w:themeColor="text1" w:themeTint="F2"/>
          <w:sz w:val="28"/>
          <w:szCs w:val="28"/>
          <w:lang w:val="kk-KZ"/>
        </w:rPr>
        <w:t xml:space="preserve"> </w:t>
      </w:r>
      <w:r w:rsidR="00F72D51" w:rsidRPr="00D76DB6">
        <w:rPr>
          <w:color w:val="0D0D0D" w:themeColor="text1" w:themeTint="F2"/>
          <w:sz w:val="28"/>
          <w:szCs w:val="28"/>
        </w:rPr>
        <w:t>348</w:t>
      </w:r>
      <w:r w:rsidR="00622F96">
        <w:rPr>
          <w:color w:val="0D0D0D" w:themeColor="text1" w:themeTint="F2"/>
          <w:sz w:val="28"/>
          <w:szCs w:val="28"/>
          <w:lang w:val="kk-KZ"/>
        </w:rPr>
        <w:t xml:space="preserve"> </w:t>
      </w:r>
      <w:r w:rsidR="00F72D51" w:rsidRPr="00D76DB6">
        <w:rPr>
          <w:color w:val="0D0D0D" w:themeColor="text1" w:themeTint="F2"/>
          <w:sz w:val="28"/>
          <w:szCs w:val="28"/>
        </w:rPr>
        <w:t>с</w:t>
      </w:r>
      <w:r w:rsidR="00622F96" w:rsidRPr="00D76DB6">
        <w:rPr>
          <w:color w:val="0D0D0D" w:themeColor="text1" w:themeTint="F2"/>
          <w:sz w:val="28"/>
          <w:szCs w:val="28"/>
        </w:rPr>
        <w:t>.</w:t>
      </w:r>
    </w:p>
    <w:p w14:paraId="124DECF0" w14:textId="237695E8"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58 </w:t>
      </w:r>
      <w:r w:rsidR="00F72D51" w:rsidRPr="00D76DB6">
        <w:rPr>
          <w:color w:val="0D0D0D" w:themeColor="text1" w:themeTint="F2"/>
          <w:sz w:val="28"/>
          <w:szCs w:val="28"/>
        </w:rPr>
        <w:t>Марданов</w:t>
      </w:r>
      <w:r w:rsidR="00622F96">
        <w:rPr>
          <w:color w:val="0D0D0D" w:themeColor="text1" w:themeTint="F2"/>
          <w:sz w:val="28"/>
          <w:szCs w:val="28"/>
          <w:lang w:val="kk-KZ"/>
        </w:rPr>
        <w:t xml:space="preserve"> </w:t>
      </w:r>
      <w:r w:rsidR="00F72D51" w:rsidRPr="00D76DB6">
        <w:rPr>
          <w:color w:val="0D0D0D" w:themeColor="text1" w:themeTint="F2"/>
          <w:sz w:val="28"/>
          <w:szCs w:val="28"/>
        </w:rPr>
        <w:t>Р.Х. О развитии концептуальных подходов к стандартизации качества банковской деятельности // Деньги и кредит. – 2008. – №2. – С. 7-9.</w:t>
      </w:r>
    </w:p>
    <w:p w14:paraId="52876ED4" w14:textId="6D178686"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59 </w:t>
      </w:r>
      <w:r w:rsidR="00622F96" w:rsidRPr="00D76DB6">
        <w:rPr>
          <w:color w:val="0D0D0D" w:themeColor="text1" w:themeTint="F2"/>
          <w:sz w:val="28"/>
          <w:szCs w:val="28"/>
          <w:shd w:val="clear" w:color="auto" w:fill="FFFFFF"/>
          <w:lang w:val="kk-KZ"/>
        </w:rPr>
        <w:t>Құлпыбаева</w:t>
      </w:r>
      <w:r w:rsidR="00622F96" w:rsidRPr="00622F96">
        <w:rPr>
          <w:color w:val="0D0D0D" w:themeColor="text1" w:themeTint="F2"/>
          <w:sz w:val="28"/>
          <w:szCs w:val="28"/>
          <w:shd w:val="clear" w:color="auto" w:fill="FFFFFF"/>
          <w:lang w:val="kk-KZ"/>
        </w:rPr>
        <w:t xml:space="preserve"> </w:t>
      </w:r>
      <w:r w:rsidR="00622F96" w:rsidRPr="00D76DB6">
        <w:rPr>
          <w:color w:val="0D0D0D" w:themeColor="text1" w:themeTint="F2"/>
          <w:sz w:val="28"/>
          <w:szCs w:val="28"/>
          <w:shd w:val="clear" w:color="auto" w:fill="FFFFFF"/>
          <w:lang w:val="kk-KZ"/>
        </w:rPr>
        <w:t>С., Ынтықбаева</w:t>
      </w:r>
      <w:r w:rsidR="00622F96" w:rsidRPr="00622F96">
        <w:rPr>
          <w:color w:val="0D0D0D" w:themeColor="text1" w:themeTint="F2"/>
          <w:sz w:val="28"/>
          <w:szCs w:val="28"/>
          <w:shd w:val="clear" w:color="auto" w:fill="FFFFFF"/>
          <w:lang w:val="kk-KZ"/>
        </w:rPr>
        <w:t xml:space="preserve"> </w:t>
      </w:r>
      <w:r w:rsidR="00622F96" w:rsidRPr="00D76DB6">
        <w:rPr>
          <w:color w:val="0D0D0D" w:themeColor="text1" w:themeTint="F2"/>
          <w:sz w:val="28"/>
          <w:szCs w:val="28"/>
          <w:shd w:val="clear" w:color="auto" w:fill="FFFFFF"/>
          <w:lang w:val="kk-KZ"/>
        </w:rPr>
        <w:t>С.Ж., Мельников В.Д.</w:t>
      </w:r>
      <w:r w:rsidR="00622F96">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 xml:space="preserve">Қаржы: </w:t>
      </w:r>
      <w:r w:rsidR="00622F96" w:rsidRPr="00D76DB6">
        <w:rPr>
          <w:color w:val="0D0D0D" w:themeColor="text1" w:themeTint="F2"/>
          <w:sz w:val="28"/>
          <w:szCs w:val="28"/>
          <w:shd w:val="clear" w:color="auto" w:fill="FFFFFF"/>
          <w:lang w:val="kk-KZ"/>
        </w:rPr>
        <w:t>о</w:t>
      </w:r>
      <w:r w:rsidR="00F72D51" w:rsidRPr="00D76DB6">
        <w:rPr>
          <w:color w:val="0D0D0D" w:themeColor="text1" w:themeTint="F2"/>
          <w:sz w:val="28"/>
          <w:szCs w:val="28"/>
          <w:shd w:val="clear" w:color="auto" w:fill="FFFFFF"/>
          <w:lang w:val="kk-KZ"/>
        </w:rPr>
        <w:t>қулық</w:t>
      </w:r>
      <w:r w:rsidR="00622F96">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 Алматы: Экономика, 2015. </w:t>
      </w:r>
      <w:r w:rsidR="00ED7E2E">
        <w:rPr>
          <w:color w:val="0D0D0D" w:themeColor="text1" w:themeTint="F2"/>
          <w:sz w:val="28"/>
          <w:szCs w:val="28"/>
          <w:shd w:val="clear" w:color="auto" w:fill="FFFFFF"/>
          <w:lang w:val="kk-KZ"/>
        </w:rPr>
        <w:t>–</w:t>
      </w:r>
      <w:r w:rsidR="00622F96">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784 б.</w:t>
      </w:r>
    </w:p>
    <w:p w14:paraId="30B3AB56" w14:textId="2318352D" w:rsidR="00933C75" w:rsidRPr="00ED7E2E" w:rsidRDefault="00407E2D" w:rsidP="000D064D">
      <w:pPr>
        <w:shd w:val="clear" w:color="auto" w:fill="FFFFFF"/>
        <w:tabs>
          <w:tab w:val="left" w:pos="0"/>
        </w:tabs>
        <w:ind w:firstLine="709"/>
        <w:jc w:val="both"/>
        <w:rPr>
          <w:sz w:val="28"/>
          <w:szCs w:val="28"/>
          <w:lang w:val="kk-KZ"/>
        </w:rPr>
      </w:pPr>
      <w:bookmarkStart w:id="16" w:name="_Hlk66889615"/>
      <w:r w:rsidRPr="00D76DB6">
        <w:rPr>
          <w:color w:val="0D0D0D" w:themeColor="text1" w:themeTint="F2"/>
          <w:sz w:val="28"/>
          <w:szCs w:val="28"/>
          <w:shd w:val="clear" w:color="auto" w:fill="FFFFFF"/>
          <w:lang w:val="kk-KZ"/>
        </w:rPr>
        <w:t xml:space="preserve">60 </w:t>
      </w:r>
      <w:r w:rsidR="00F72D51" w:rsidRPr="00D76DB6">
        <w:rPr>
          <w:color w:val="0D0D0D" w:themeColor="text1" w:themeTint="F2"/>
          <w:sz w:val="28"/>
          <w:szCs w:val="28"/>
          <w:shd w:val="clear" w:color="auto" w:fill="FFFFFF"/>
          <w:lang w:val="kk-KZ"/>
        </w:rPr>
        <w:t xml:space="preserve">Отчет о глобальной конкурентоспособности на </w:t>
      </w:r>
      <w:r w:rsidR="00F72D51" w:rsidRPr="00D76DB6">
        <w:rPr>
          <w:color w:val="0D0D0D" w:themeColor="text1" w:themeTint="F2"/>
          <w:sz w:val="28"/>
          <w:szCs w:val="28"/>
          <w:shd w:val="clear" w:color="auto" w:fill="FFFFFF"/>
        </w:rPr>
        <w:t>2013-2014 годы</w:t>
      </w:r>
      <w:r w:rsidR="00622F96">
        <w:rPr>
          <w:color w:val="0D0D0D" w:themeColor="text1" w:themeTint="F2"/>
          <w:sz w:val="28"/>
          <w:szCs w:val="28"/>
          <w:shd w:val="clear" w:color="auto" w:fill="FFFFFF"/>
          <w:lang w:val="kk-KZ"/>
        </w:rPr>
        <w:t xml:space="preserve"> </w:t>
      </w:r>
      <w:r w:rsidR="00ED7E2E">
        <w:rPr>
          <w:color w:val="0D0D0D" w:themeColor="text1" w:themeTint="F2"/>
          <w:sz w:val="28"/>
          <w:szCs w:val="28"/>
          <w:shd w:val="clear" w:color="auto" w:fill="FFFFFF"/>
          <w:lang w:val="kk-KZ"/>
        </w:rPr>
        <w:t xml:space="preserve">// </w:t>
      </w:r>
      <w:hyperlink r:id="rId87" w:history="1">
        <w:r w:rsidR="00ED7E2E" w:rsidRPr="00ED7E2E">
          <w:rPr>
            <w:rStyle w:val="a8"/>
            <w:color w:val="auto"/>
            <w:sz w:val="28"/>
            <w:szCs w:val="28"/>
            <w:u w:val="none"/>
            <w:shd w:val="clear" w:color="auto" w:fill="FFFFFF"/>
          </w:rPr>
          <w:t>https://gtmarket.ru/news/2013/09/05/6219</w:t>
        </w:r>
      </w:hyperlink>
      <w:r w:rsidR="00C77280" w:rsidRPr="00ED7E2E">
        <w:rPr>
          <w:rStyle w:val="url"/>
          <w:sz w:val="28"/>
          <w:szCs w:val="28"/>
          <w:shd w:val="clear" w:color="auto" w:fill="FFFFFF"/>
        </w:rPr>
        <w:t>.</w:t>
      </w:r>
      <w:r w:rsidR="00ED7E2E" w:rsidRPr="00ED7E2E">
        <w:rPr>
          <w:rStyle w:val="url"/>
          <w:sz w:val="28"/>
          <w:szCs w:val="28"/>
          <w:shd w:val="clear" w:color="auto" w:fill="FFFFFF"/>
          <w:lang w:val="kk-KZ"/>
        </w:rPr>
        <w:t xml:space="preserve"> </w:t>
      </w:r>
      <w:r w:rsidR="00ED7E2E" w:rsidRPr="00ED7E2E">
        <w:rPr>
          <w:sz w:val="28"/>
          <w:szCs w:val="28"/>
          <w:lang w:val="kk-KZ"/>
        </w:rPr>
        <w:t>22.04.2019.</w:t>
      </w:r>
    </w:p>
    <w:bookmarkEnd w:id="16"/>
    <w:p w14:paraId="77C0C06E" w14:textId="50CDE8AD" w:rsidR="00933C75" w:rsidRPr="00622F96" w:rsidRDefault="00407E2D" w:rsidP="000D064D">
      <w:pPr>
        <w:shd w:val="clear" w:color="auto" w:fill="FFFFFF"/>
        <w:tabs>
          <w:tab w:val="left" w:pos="0"/>
        </w:tabs>
        <w:ind w:firstLine="709"/>
        <w:jc w:val="both"/>
        <w:rPr>
          <w:color w:val="FF0000"/>
          <w:sz w:val="28"/>
          <w:szCs w:val="28"/>
          <w:lang w:val="kk-KZ"/>
        </w:rPr>
      </w:pPr>
      <w:r w:rsidRPr="00D76DB6">
        <w:rPr>
          <w:color w:val="0D0D0D" w:themeColor="text1" w:themeTint="F2"/>
          <w:sz w:val="28"/>
          <w:szCs w:val="28"/>
          <w:shd w:val="clear" w:color="auto" w:fill="FFFFFF"/>
          <w:lang w:val="kk-KZ"/>
        </w:rPr>
        <w:t xml:space="preserve">61 </w:t>
      </w:r>
      <w:r w:rsidR="00F72D51" w:rsidRPr="000820A3">
        <w:rPr>
          <w:sz w:val="28"/>
          <w:szCs w:val="28"/>
          <w:shd w:val="clear" w:color="auto" w:fill="FFFFFF"/>
          <w:lang w:val="kk-KZ"/>
        </w:rPr>
        <w:t>Қазақстан Республикасының бәсекеге қаб</w:t>
      </w:r>
      <w:r w:rsidR="00EA77B0">
        <w:rPr>
          <w:sz w:val="28"/>
          <w:szCs w:val="28"/>
          <w:shd w:val="clear" w:color="auto" w:fill="FFFFFF"/>
          <w:lang w:val="kk-KZ"/>
        </w:rPr>
        <w:t>і</w:t>
      </w:r>
      <w:r w:rsidR="00F72D51" w:rsidRPr="000820A3">
        <w:rPr>
          <w:sz w:val="28"/>
          <w:szCs w:val="28"/>
          <w:shd w:val="clear" w:color="auto" w:fill="FFFFFF"/>
          <w:lang w:val="kk-KZ"/>
        </w:rPr>
        <w:t xml:space="preserve">леттілігі туралы баяндама </w:t>
      </w:r>
      <w:r w:rsidR="00ED7E2E">
        <w:rPr>
          <w:sz w:val="28"/>
          <w:szCs w:val="28"/>
          <w:shd w:val="clear" w:color="auto" w:fill="FFFFFF"/>
          <w:lang w:val="kk-KZ"/>
        </w:rPr>
        <w:t xml:space="preserve">/ </w:t>
      </w:r>
      <w:r w:rsidR="00234A25">
        <w:rPr>
          <w:sz w:val="28"/>
          <w:szCs w:val="28"/>
          <w:shd w:val="clear" w:color="auto" w:fill="FFFFFF"/>
          <w:lang w:val="kk-KZ"/>
        </w:rPr>
        <w:t xml:space="preserve">«Қаржы академиясы» АҚ </w:t>
      </w:r>
      <w:r w:rsidR="00F72D51" w:rsidRPr="000820A3">
        <w:rPr>
          <w:sz w:val="28"/>
          <w:szCs w:val="28"/>
          <w:shd w:val="clear" w:color="auto" w:fill="FFFFFF"/>
          <w:lang w:val="kk-KZ"/>
        </w:rPr>
        <w:t>// Қаржы-Финансы</w:t>
      </w:r>
      <w:r w:rsidR="00ED7E2E">
        <w:rPr>
          <w:sz w:val="28"/>
          <w:szCs w:val="28"/>
          <w:shd w:val="clear" w:color="auto" w:fill="FFFFFF"/>
          <w:lang w:val="kk-KZ"/>
        </w:rPr>
        <w:t>. – 2014. – №</w:t>
      </w:r>
      <w:r w:rsidR="00F72D51" w:rsidRPr="000820A3">
        <w:rPr>
          <w:sz w:val="28"/>
          <w:szCs w:val="28"/>
          <w:shd w:val="clear" w:color="auto" w:fill="FFFFFF"/>
          <w:lang w:val="kk-KZ"/>
        </w:rPr>
        <w:t>8(7).</w:t>
      </w:r>
      <w:r w:rsidR="009053D8" w:rsidRPr="000820A3">
        <w:rPr>
          <w:sz w:val="28"/>
          <w:szCs w:val="28"/>
          <w:shd w:val="clear" w:color="auto" w:fill="FFFFFF"/>
          <w:lang w:val="kk-KZ"/>
        </w:rPr>
        <w:t xml:space="preserve"> </w:t>
      </w:r>
      <w:r w:rsidR="00ED7E2E">
        <w:rPr>
          <w:sz w:val="28"/>
          <w:szCs w:val="28"/>
          <w:shd w:val="clear" w:color="auto" w:fill="FFFFFF"/>
          <w:lang w:val="kk-KZ"/>
        </w:rPr>
        <w:t xml:space="preserve">– </w:t>
      </w:r>
      <w:r w:rsidR="009053D8">
        <w:rPr>
          <w:color w:val="0D0D0D" w:themeColor="text1" w:themeTint="F2"/>
          <w:sz w:val="28"/>
          <w:szCs w:val="28"/>
          <w:shd w:val="clear" w:color="auto" w:fill="FFFFFF"/>
          <w:lang w:val="kk-KZ"/>
        </w:rPr>
        <w:t>Б.</w:t>
      </w:r>
      <w:r w:rsidR="00ED7E2E">
        <w:rPr>
          <w:color w:val="0D0D0D" w:themeColor="text1" w:themeTint="F2"/>
          <w:sz w:val="28"/>
          <w:szCs w:val="28"/>
          <w:shd w:val="clear" w:color="auto" w:fill="FFFFFF"/>
          <w:lang w:val="kk-KZ"/>
        </w:rPr>
        <w:t xml:space="preserve"> </w:t>
      </w:r>
      <w:r w:rsidR="009053D8">
        <w:rPr>
          <w:color w:val="0D0D0D" w:themeColor="text1" w:themeTint="F2"/>
          <w:sz w:val="28"/>
          <w:szCs w:val="28"/>
          <w:shd w:val="clear" w:color="auto" w:fill="FFFFFF"/>
          <w:lang w:val="kk-KZ"/>
        </w:rPr>
        <w:t>15-</w:t>
      </w:r>
      <w:r w:rsidR="00234A25">
        <w:rPr>
          <w:color w:val="0D0D0D" w:themeColor="text1" w:themeTint="F2"/>
          <w:sz w:val="28"/>
          <w:szCs w:val="28"/>
          <w:shd w:val="clear" w:color="auto" w:fill="FFFFFF"/>
          <w:lang w:val="kk-KZ"/>
        </w:rPr>
        <w:t>71</w:t>
      </w:r>
      <w:r w:rsidR="000820A3">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w:t>
      </w:r>
    </w:p>
    <w:p w14:paraId="38A33306" w14:textId="3CDD6025"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rPr>
        <w:t xml:space="preserve">62 </w:t>
      </w:r>
      <w:r w:rsidR="00F72D51" w:rsidRPr="00D76DB6">
        <w:rPr>
          <w:color w:val="0D0D0D" w:themeColor="text1" w:themeTint="F2"/>
          <w:sz w:val="28"/>
          <w:szCs w:val="28"/>
          <w:shd w:val="clear" w:color="auto" w:fill="FFFFFF"/>
        </w:rPr>
        <w:t>Искакова З.Д. Механизмы модернизации финансового сектора в условиях экономической интеграции</w:t>
      </w:r>
      <w:r w:rsidR="00F72D51" w:rsidRPr="00D76DB6">
        <w:rPr>
          <w:color w:val="0D0D0D" w:themeColor="text1" w:themeTint="F2"/>
          <w:sz w:val="28"/>
          <w:szCs w:val="28"/>
          <w:shd w:val="clear" w:color="auto" w:fill="FFFFFF"/>
          <w:lang w:val="kk-KZ"/>
        </w:rPr>
        <w:t>: Казахстан</w:t>
      </w:r>
      <w:r w:rsidR="00234A25">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w:t>
      </w:r>
      <w:r w:rsidR="00622F96" w:rsidRPr="00D76DB6">
        <w:rPr>
          <w:color w:val="0D0D0D" w:themeColor="text1" w:themeTint="F2"/>
          <w:sz w:val="28"/>
          <w:szCs w:val="28"/>
          <w:shd w:val="clear" w:color="auto" w:fill="FFFFFF"/>
          <w:lang w:val="kk-KZ"/>
        </w:rPr>
        <w:t>м</w:t>
      </w:r>
      <w:r w:rsidR="00F72D51" w:rsidRPr="00D76DB6">
        <w:rPr>
          <w:color w:val="0D0D0D" w:themeColor="text1" w:themeTint="F2"/>
          <w:sz w:val="28"/>
          <w:szCs w:val="28"/>
          <w:shd w:val="clear" w:color="auto" w:fill="FFFFFF"/>
          <w:lang w:val="kk-KZ"/>
        </w:rPr>
        <w:t xml:space="preserve">онография. – Астана: АО «Финансовая академия», 2014. </w:t>
      </w:r>
      <w:r w:rsidR="00234A25">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324 с.</w:t>
      </w:r>
    </w:p>
    <w:p w14:paraId="67E938C8" w14:textId="72F014F7"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lang w:val="kk-KZ"/>
        </w:rPr>
        <w:t xml:space="preserve">63 </w:t>
      </w:r>
      <w:r w:rsidR="00622F96">
        <w:rPr>
          <w:color w:val="0D0D0D" w:themeColor="text1" w:themeTint="F2"/>
          <w:sz w:val="28"/>
          <w:szCs w:val="28"/>
          <w:shd w:val="clear" w:color="auto" w:fill="FFFFFF"/>
          <w:lang w:val="kk-KZ"/>
        </w:rPr>
        <w:t>Горелая Н.В., Карминский А.М.</w:t>
      </w:r>
      <w:r w:rsidR="00F72D51" w:rsidRPr="00D76DB6">
        <w:rPr>
          <w:color w:val="0D0D0D" w:themeColor="text1" w:themeTint="F2"/>
          <w:sz w:val="28"/>
          <w:szCs w:val="28"/>
          <w:shd w:val="clear" w:color="auto" w:fill="FFFFFF"/>
          <w:lang w:val="kk-KZ"/>
        </w:rPr>
        <w:t xml:space="preserve"> Основы банковского дела</w:t>
      </w:r>
      <w:r w:rsidR="00622F96">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w:t>
      </w:r>
      <w:r w:rsidR="00622F96" w:rsidRPr="00D76DB6">
        <w:rPr>
          <w:color w:val="0D0D0D" w:themeColor="text1" w:themeTint="F2"/>
          <w:sz w:val="28"/>
          <w:szCs w:val="28"/>
          <w:shd w:val="clear" w:color="auto" w:fill="FFFFFF"/>
          <w:lang w:val="kk-KZ"/>
        </w:rPr>
        <w:t>учеб</w:t>
      </w:r>
      <w:r w:rsidR="00622F96">
        <w:rPr>
          <w:color w:val="0D0D0D" w:themeColor="text1" w:themeTint="F2"/>
          <w:sz w:val="28"/>
          <w:szCs w:val="28"/>
          <w:shd w:val="clear" w:color="auto" w:fill="FFFFFF"/>
          <w:lang w:val="kk-KZ"/>
        </w:rPr>
        <w:t>.</w:t>
      </w:r>
      <w:r w:rsidR="00622F96" w:rsidRPr="00D76DB6">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пос</w:t>
      </w:r>
      <w:r w:rsidR="00622F96">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w:t>
      </w:r>
      <w:r w:rsidR="00622F96">
        <w:rPr>
          <w:color w:val="0D0D0D" w:themeColor="text1" w:themeTint="F2"/>
          <w:sz w:val="28"/>
          <w:szCs w:val="28"/>
          <w:shd w:val="clear" w:color="auto" w:fill="FFFFFF"/>
          <w:lang w:val="kk-KZ"/>
        </w:rPr>
        <w:t>–</w:t>
      </w:r>
      <w:r w:rsidR="00533EB7" w:rsidRPr="00533EB7">
        <w:rPr>
          <w:sz w:val="28"/>
          <w:szCs w:val="28"/>
          <w:shd w:val="clear" w:color="auto" w:fill="FFFFFF"/>
          <w:lang w:val="kk-KZ"/>
        </w:rPr>
        <w:t>М</w:t>
      </w:r>
      <w:r w:rsidR="00234A25">
        <w:rPr>
          <w:sz w:val="28"/>
          <w:szCs w:val="28"/>
          <w:shd w:val="clear" w:color="auto" w:fill="FFFFFF"/>
          <w:lang w:val="kk-KZ"/>
        </w:rPr>
        <w:t>.</w:t>
      </w:r>
      <w:r w:rsidR="00533EB7" w:rsidRPr="00533EB7">
        <w:rPr>
          <w:sz w:val="28"/>
          <w:szCs w:val="28"/>
          <w:shd w:val="clear" w:color="auto" w:fill="FFFFFF"/>
          <w:lang w:val="kk-KZ"/>
        </w:rPr>
        <w:t>: Форум: ИНФРА</w:t>
      </w:r>
      <w:r w:rsidR="00533EB7" w:rsidRPr="00533EB7">
        <w:rPr>
          <w:sz w:val="28"/>
          <w:szCs w:val="28"/>
          <w:shd w:val="clear" w:color="auto" w:fill="FFFFFF"/>
        </w:rPr>
        <w:t xml:space="preserve">-М, </w:t>
      </w:r>
      <w:r w:rsidR="00F72D51" w:rsidRPr="00D76DB6">
        <w:rPr>
          <w:color w:val="0D0D0D" w:themeColor="text1" w:themeTint="F2"/>
          <w:sz w:val="28"/>
          <w:szCs w:val="28"/>
          <w:shd w:val="clear" w:color="auto" w:fill="FFFFFF"/>
        </w:rPr>
        <w:t xml:space="preserve">2013. </w:t>
      </w:r>
      <w:r w:rsidR="00622F96">
        <w:rPr>
          <w:color w:val="0D0D0D" w:themeColor="text1" w:themeTint="F2"/>
          <w:sz w:val="28"/>
          <w:szCs w:val="28"/>
          <w:shd w:val="clear" w:color="auto" w:fill="FFFFFF"/>
        </w:rPr>
        <w:t>–</w:t>
      </w:r>
      <w:r w:rsidR="00622F96">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rPr>
        <w:t>2</w:t>
      </w:r>
      <w:r w:rsidR="00533EB7">
        <w:rPr>
          <w:color w:val="0D0D0D" w:themeColor="text1" w:themeTint="F2"/>
          <w:sz w:val="28"/>
          <w:szCs w:val="28"/>
          <w:shd w:val="clear" w:color="auto" w:fill="FFFFFF"/>
        </w:rPr>
        <w:t>71</w:t>
      </w:r>
      <w:r w:rsidR="00234A25">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rPr>
        <w:t>с.</w:t>
      </w:r>
    </w:p>
    <w:p w14:paraId="7934350F" w14:textId="7F035E2B" w:rsidR="00933C75"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64 </w:t>
      </w:r>
      <w:r w:rsidR="00F72D51" w:rsidRPr="00D76DB6">
        <w:rPr>
          <w:color w:val="0D0D0D" w:themeColor="text1" w:themeTint="F2"/>
          <w:sz w:val="28"/>
          <w:szCs w:val="28"/>
          <w:lang w:val="kk-KZ"/>
        </w:rPr>
        <w:t>Мақыш С.Б. Ақша, несие, банктер теориясы</w:t>
      </w:r>
      <w:r w:rsidR="00622F96">
        <w:rPr>
          <w:color w:val="0D0D0D" w:themeColor="text1" w:themeTint="F2"/>
          <w:sz w:val="28"/>
          <w:szCs w:val="28"/>
          <w:lang w:val="kk-KZ"/>
        </w:rPr>
        <w:t>:</w:t>
      </w:r>
      <w:r w:rsidR="00F72D51" w:rsidRPr="00D76DB6">
        <w:rPr>
          <w:color w:val="0D0D0D" w:themeColor="text1" w:themeTint="F2"/>
          <w:sz w:val="28"/>
          <w:szCs w:val="28"/>
          <w:lang w:val="kk-KZ"/>
        </w:rPr>
        <w:t xml:space="preserve"> </w:t>
      </w:r>
      <w:r w:rsidR="00622F96" w:rsidRPr="00D76DB6">
        <w:rPr>
          <w:color w:val="0D0D0D" w:themeColor="text1" w:themeTint="F2"/>
          <w:sz w:val="28"/>
          <w:szCs w:val="28"/>
          <w:lang w:val="kk-KZ"/>
        </w:rPr>
        <w:t>о</w:t>
      </w:r>
      <w:r w:rsidR="00F72D51" w:rsidRPr="00D76DB6">
        <w:rPr>
          <w:color w:val="0D0D0D" w:themeColor="text1" w:themeTint="F2"/>
          <w:sz w:val="28"/>
          <w:szCs w:val="28"/>
          <w:lang w:val="kk-KZ"/>
        </w:rPr>
        <w:t>қулық.</w:t>
      </w:r>
      <w:r w:rsidR="00622F96">
        <w:rPr>
          <w:color w:val="0D0D0D" w:themeColor="text1" w:themeTint="F2"/>
          <w:sz w:val="28"/>
          <w:szCs w:val="28"/>
          <w:lang w:val="kk-KZ"/>
        </w:rPr>
        <w:t xml:space="preserve"> –</w:t>
      </w:r>
      <w:r w:rsidR="00F72D51" w:rsidRPr="00D76DB6">
        <w:rPr>
          <w:color w:val="0D0D0D" w:themeColor="text1" w:themeTint="F2"/>
          <w:sz w:val="28"/>
          <w:szCs w:val="28"/>
          <w:lang w:val="kk-KZ"/>
        </w:rPr>
        <w:t xml:space="preserve"> Алматы</w:t>
      </w:r>
      <w:r w:rsidR="00622F96">
        <w:rPr>
          <w:color w:val="0D0D0D" w:themeColor="text1" w:themeTint="F2"/>
          <w:sz w:val="28"/>
          <w:szCs w:val="28"/>
          <w:lang w:val="kk-KZ"/>
        </w:rPr>
        <w:t xml:space="preserve">, 2006. – </w:t>
      </w:r>
      <w:r w:rsidR="00F72D51" w:rsidRPr="00D76DB6">
        <w:rPr>
          <w:color w:val="0D0D0D" w:themeColor="text1" w:themeTint="F2"/>
          <w:sz w:val="28"/>
          <w:szCs w:val="28"/>
          <w:lang w:val="kk-KZ"/>
        </w:rPr>
        <w:t>300</w:t>
      </w:r>
      <w:r w:rsidR="00622F96">
        <w:rPr>
          <w:color w:val="0D0D0D" w:themeColor="text1" w:themeTint="F2"/>
          <w:sz w:val="28"/>
          <w:szCs w:val="28"/>
          <w:lang w:val="kk-KZ"/>
        </w:rPr>
        <w:t xml:space="preserve"> </w:t>
      </w:r>
      <w:r w:rsidR="00F72D51" w:rsidRPr="00D76DB6">
        <w:rPr>
          <w:color w:val="0D0D0D" w:themeColor="text1" w:themeTint="F2"/>
          <w:sz w:val="28"/>
          <w:szCs w:val="28"/>
          <w:lang w:val="kk-KZ"/>
        </w:rPr>
        <w:t>б.</w:t>
      </w:r>
    </w:p>
    <w:p w14:paraId="62E46992" w14:textId="1852676F" w:rsidR="004D2EBE"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rFonts w:eastAsiaTheme="minorHAnsi"/>
          <w:color w:val="0D0D0D" w:themeColor="text1" w:themeTint="F2"/>
          <w:sz w:val="28"/>
          <w:szCs w:val="28"/>
          <w:lang w:val="kk-KZ" w:eastAsia="en-US"/>
        </w:rPr>
        <w:t xml:space="preserve">65 </w:t>
      </w:r>
      <w:r w:rsidR="00733477" w:rsidRPr="00D76DB6">
        <w:rPr>
          <w:rFonts w:eastAsiaTheme="minorHAnsi"/>
          <w:color w:val="0D0D0D" w:themeColor="text1" w:themeTint="F2"/>
          <w:sz w:val="28"/>
          <w:szCs w:val="28"/>
          <w:lang w:val="kk-KZ" w:eastAsia="en-US"/>
        </w:rPr>
        <w:t xml:space="preserve">2000-2010 жылдар аралығында </w:t>
      </w:r>
      <w:r w:rsidR="00733477" w:rsidRPr="00D76DB6">
        <w:rPr>
          <w:rFonts w:eastAsiaTheme="minorHAnsi"/>
          <w:bCs/>
          <w:color w:val="0D0D0D" w:themeColor="text1" w:themeTint="F2"/>
          <w:sz w:val="28"/>
          <w:szCs w:val="28"/>
          <w:lang w:val="kk-KZ" w:eastAsia="en-US"/>
        </w:rPr>
        <w:t xml:space="preserve">Қазақстан Республикасы Ұлттық Банкінің жылдық есебі </w:t>
      </w:r>
      <w:r w:rsidR="00622F96">
        <w:rPr>
          <w:color w:val="0D0D0D" w:themeColor="text1" w:themeTint="F2"/>
          <w:sz w:val="28"/>
          <w:szCs w:val="28"/>
          <w:lang w:val="kk-KZ"/>
        </w:rPr>
        <w:t>//</w:t>
      </w:r>
      <w:r w:rsidR="00733477" w:rsidRPr="00D76DB6">
        <w:rPr>
          <w:color w:val="0D0D0D" w:themeColor="text1" w:themeTint="F2"/>
          <w:sz w:val="28"/>
          <w:szCs w:val="28"/>
          <w:lang w:val="kk-KZ"/>
        </w:rPr>
        <w:t xml:space="preserve"> htpp: // </w:t>
      </w:r>
      <w:hyperlink r:id="rId88" w:history="1">
        <w:r w:rsidR="00733477" w:rsidRPr="00D76DB6">
          <w:rPr>
            <w:rStyle w:val="a8"/>
            <w:color w:val="0D0D0D" w:themeColor="text1" w:themeTint="F2"/>
            <w:sz w:val="28"/>
            <w:szCs w:val="28"/>
            <w:u w:val="none"/>
            <w:lang w:val="kk-KZ"/>
          </w:rPr>
          <w:t>www.nationalbank.kz</w:t>
        </w:r>
      </w:hyperlink>
      <w:r w:rsidR="00622F96">
        <w:rPr>
          <w:rStyle w:val="a8"/>
          <w:color w:val="0D0D0D" w:themeColor="text1" w:themeTint="F2"/>
          <w:sz w:val="28"/>
          <w:szCs w:val="28"/>
          <w:u w:val="none"/>
          <w:lang w:val="kk-KZ"/>
        </w:rPr>
        <w:t>.</w:t>
      </w:r>
      <w:r w:rsidR="00733477" w:rsidRPr="00D76DB6">
        <w:rPr>
          <w:rStyle w:val="a8"/>
          <w:color w:val="0D0D0D" w:themeColor="text1" w:themeTint="F2"/>
          <w:sz w:val="28"/>
          <w:szCs w:val="28"/>
          <w:u w:val="none"/>
          <w:lang w:val="kk-KZ"/>
        </w:rPr>
        <w:t xml:space="preserve"> </w:t>
      </w:r>
      <w:r w:rsidR="00F72D51" w:rsidRPr="00D76DB6">
        <w:rPr>
          <w:color w:val="0D0D0D" w:themeColor="text1" w:themeTint="F2"/>
          <w:sz w:val="28"/>
          <w:szCs w:val="28"/>
          <w:lang w:val="kk-KZ"/>
        </w:rPr>
        <w:t>22.04.20</w:t>
      </w:r>
      <w:r w:rsidR="00212753">
        <w:rPr>
          <w:color w:val="0D0D0D" w:themeColor="text1" w:themeTint="F2"/>
          <w:sz w:val="28"/>
          <w:szCs w:val="28"/>
          <w:lang w:val="kk-KZ"/>
        </w:rPr>
        <w:t>19</w:t>
      </w:r>
      <w:r w:rsidR="00F72D51" w:rsidRPr="00D76DB6">
        <w:rPr>
          <w:color w:val="0D0D0D" w:themeColor="text1" w:themeTint="F2"/>
          <w:sz w:val="28"/>
          <w:szCs w:val="28"/>
          <w:lang w:val="kk-KZ"/>
        </w:rPr>
        <w:t>.</w:t>
      </w:r>
    </w:p>
    <w:p w14:paraId="6FB3003F" w14:textId="46E79E77" w:rsidR="00733477"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66 </w:t>
      </w:r>
      <w:r w:rsidR="004D2EBE" w:rsidRPr="00D76DB6">
        <w:rPr>
          <w:color w:val="0D0D0D" w:themeColor="text1" w:themeTint="F2"/>
          <w:sz w:val="28"/>
          <w:szCs w:val="28"/>
          <w:lang w:val="kk-KZ"/>
        </w:rPr>
        <w:t xml:space="preserve">Коммерциялық банктер </w:t>
      </w:r>
      <w:r w:rsidR="000D064D" w:rsidRPr="00D76DB6">
        <w:rPr>
          <w:color w:val="0D0D0D" w:themeColor="text1" w:themeTint="F2"/>
          <w:sz w:val="28"/>
          <w:szCs w:val="28"/>
          <w:lang w:val="kk-KZ"/>
        </w:rPr>
        <w:t xml:space="preserve">// </w:t>
      </w:r>
      <w:hyperlink r:id="rId89" w:history="1">
        <w:r w:rsidR="000D064D" w:rsidRPr="00EF7BA7">
          <w:rPr>
            <w:rStyle w:val="a8"/>
            <w:color w:val="0D0D0D" w:themeColor="text1" w:themeTint="F2"/>
            <w:sz w:val="28"/>
            <w:szCs w:val="28"/>
            <w:u w:val="none"/>
            <w:lang w:val="kk-KZ"/>
          </w:rPr>
          <w:t>https://kk.wikipedia.org/wiki</w:t>
        </w:r>
      </w:hyperlink>
      <w:r w:rsidR="000D064D" w:rsidRPr="00EF7BA7">
        <w:rPr>
          <w:rStyle w:val="a8"/>
          <w:color w:val="0D0D0D" w:themeColor="text1" w:themeTint="F2"/>
          <w:sz w:val="28"/>
          <w:szCs w:val="28"/>
          <w:u w:val="none"/>
          <w:lang w:val="kk-KZ"/>
        </w:rPr>
        <w:t>.</w:t>
      </w:r>
      <w:r w:rsidR="004D2EBE" w:rsidRPr="00EF7BA7">
        <w:rPr>
          <w:color w:val="0D0D0D" w:themeColor="text1" w:themeTint="F2"/>
          <w:sz w:val="28"/>
          <w:szCs w:val="28"/>
          <w:lang w:val="kk-KZ"/>
        </w:rPr>
        <w:t xml:space="preserve"> </w:t>
      </w:r>
      <w:r w:rsidR="00212753">
        <w:rPr>
          <w:color w:val="0D0D0D" w:themeColor="text1" w:themeTint="F2"/>
          <w:sz w:val="28"/>
          <w:szCs w:val="28"/>
          <w:lang w:val="kk-KZ"/>
        </w:rPr>
        <w:t>22</w:t>
      </w:r>
      <w:r w:rsidR="004D2EBE" w:rsidRPr="00D76DB6">
        <w:rPr>
          <w:color w:val="0D0D0D" w:themeColor="text1" w:themeTint="F2"/>
          <w:sz w:val="28"/>
          <w:szCs w:val="28"/>
          <w:lang w:val="kk-KZ"/>
        </w:rPr>
        <w:t>.</w:t>
      </w:r>
      <w:r w:rsidR="00212753">
        <w:rPr>
          <w:color w:val="0D0D0D" w:themeColor="text1" w:themeTint="F2"/>
          <w:sz w:val="28"/>
          <w:szCs w:val="28"/>
          <w:lang w:val="kk-KZ"/>
        </w:rPr>
        <w:t>04</w:t>
      </w:r>
      <w:r w:rsidR="004D2EBE" w:rsidRPr="00D76DB6">
        <w:rPr>
          <w:color w:val="0D0D0D" w:themeColor="text1" w:themeTint="F2"/>
          <w:sz w:val="28"/>
          <w:szCs w:val="28"/>
          <w:lang w:val="kk-KZ"/>
        </w:rPr>
        <w:t>.20</w:t>
      </w:r>
      <w:r w:rsidR="00212753">
        <w:rPr>
          <w:color w:val="0D0D0D" w:themeColor="text1" w:themeTint="F2"/>
          <w:sz w:val="28"/>
          <w:szCs w:val="28"/>
          <w:lang w:val="kk-KZ"/>
        </w:rPr>
        <w:t>19</w:t>
      </w:r>
      <w:r w:rsidR="004D2EBE" w:rsidRPr="00D76DB6">
        <w:rPr>
          <w:color w:val="0D0D0D" w:themeColor="text1" w:themeTint="F2"/>
          <w:sz w:val="28"/>
          <w:szCs w:val="28"/>
          <w:lang w:val="kk-KZ"/>
        </w:rPr>
        <w:t>.</w:t>
      </w:r>
    </w:p>
    <w:p w14:paraId="411D548B" w14:textId="5986BD52" w:rsidR="00733477"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rFonts w:eastAsiaTheme="minorHAnsi"/>
          <w:color w:val="0D0D0D" w:themeColor="text1" w:themeTint="F2"/>
          <w:sz w:val="28"/>
          <w:szCs w:val="28"/>
          <w:lang w:val="kk-KZ" w:eastAsia="en-US"/>
        </w:rPr>
        <w:t>67</w:t>
      </w:r>
      <w:r w:rsidR="00733477" w:rsidRPr="00D76DB6">
        <w:rPr>
          <w:rFonts w:eastAsiaTheme="minorHAnsi"/>
          <w:color w:val="0D0D0D" w:themeColor="text1" w:themeTint="F2"/>
          <w:sz w:val="28"/>
          <w:szCs w:val="28"/>
          <w:lang w:val="kk-KZ" w:eastAsia="en-US"/>
        </w:rPr>
        <w:t xml:space="preserve"> </w:t>
      </w:r>
      <w:r w:rsidR="006B7587" w:rsidRPr="00D76DB6">
        <w:rPr>
          <w:rFonts w:eastAsiaTheme="minorHAnsi"/>
          <w:color w:val="0D0D0D" w:themeColor="text1" w:themeTint="F2"/>
          <w:sz w:val="28"/>
          <w:szCs w:val="28"/>
          <w:lang w:val="kk-KZ" w:eastAsia="en-US"/>
        </w:rPr>
        <w:t>2011</w:t>
      </w:r>
      <w:r w:rsidR="00733477" w:rsidRPr="00D76DB6">
        <w:rPr>
          <w:rFonts w:eastAsiaTheme="minorHAnsi"/>
          <w:color w:val="0D0D0D" w:themeColor="text1" w:themeTint="F2"/>
          <w:sz w:val="28"/>
          <w:szCs w:val="28"/>
          <w:lang w:val="kk-KZ" w:eastAsia="en-US"/>
        </w:rPr>
        <w:t xml:space="preserve">-2019 жылдар аралығында </w:t>
      </w:r>
      <w:r w:rsidR="00733477" w:rsidRPr="00D76DB6">
        <w:rPr>
          <w:rFonts w:eastAsiaTheme="minorHAnsi"/>
          <w:bCs/>
          <w:color w:val="0D0D0D" w:themeColor="text1" w:themeTint="F2"/>
          <w:sz w:val="28"/>
          <w:szCs w:val="28"/>
          <w:lang w:val="kk-KZ" w:eastAsia="en-US"/>
        </w:rPr>
        <w:t xml:space="preserve">Қазақстан Республикасы Ұлттық Банкінің жылдық есебі </w:t>
      </w:r>
      <w:r w:rsidR="00733477" w:rsidRPr="00D76DB6">
        <w:rPr>
          <w:color w:val="0D0D0D" w:themeColor="text1" w:themeTint="F2"/>
          <w:sz w:val="28"/>
          <w:szCs w:val="28"/>
          <w:lang w:val="kk-KZ"/>
        </w:rPr>
        <w:t>/</w:t>
      </w:r>
      <w:r w:rsidR="000D064D" w:rsidRPr="00D76DB6">
        <w:rPr>
          <w:color w:val="0D0D0D" w:themeColor="text1" w:themeTint="F2"/>
          <w:sz w:val="28"/>
          <w:szCs w:val="28"/>
          <w:lang w:val="kk-KZ"/>
        </w:rPr>
        <w:t>/</w:t>
      </w:r>
      <w:r w:rsidR="00733477" w:rsidRPr="00D76DB6">
        <w:rPr>
          <w:color w:val="0D0D0D" w:themeColor="text1" w:themeTint="F2"/>
          <w:sz w:val="28"/>
          <w:szCs w:val="28"/>
          <w:lang w:val="kk-KZ"/>
        </w:rPr>
        <w:t xml:space="preserve"> htpp: // </w:t>
      </w:r>
      <w:hyperlink r:id="rId90" w:history="1">
        <w:r w:rsidR="00733477" w:rsidRPr="00D76DB6">
          <w:rPr>
            <w:rStyle w:val="a8"/>
            <w:color w:val="0D0D0D" w:themeColor="text1" w:themeTint="F2"/>
            <w:sz w:val="28"/>
            <w:szCs w:val="28"/>
            <w:u w:val="none"/>
            <w:lang w:val="kk-KZ"/>
          </w:rPr>
          <w:t>www.nationalbank.kz</w:t>
        </w:r>
      </w:hyperlink>
      <w:r w:rsidR="000D064D" w:rsidRPr="00D76DB6">
        <w:rPr>
          <w:rStyle w:val="a8"/>
          <w:color w:val="0D0D0D" w:themeColor="text1" w:themeTint="F2"/>
          <w:sz w:val="28"/>
          <w:szCs w:val="28"/>
          <w:u w:val="none"/>
          <w:lang w:val="kk-KZ"/>
        </w:rPr>
        <w:t>.</w:t>
      </w:r>
      <w:r w:rsidR="00733477" w:rsidRPr="00D76DB6">
        <w:rPr>
          <w:rStyle w:val="a8"/>
          <w:color w:val="0D0D0D" w:themeColor="text1" w:themeTint="F2"/>
          <w:sz w:val="28"/>
          <w:szCs w:val="28"/>
          <w:u w:val="none"/>
          <w:lang w:val="kk-KZ"/>
        </w:rPr>
        <w:t xml:space="preserve"> </w:t>
      </w:r>
      <w:r w:rsidR="00733477" w:rsidRPr="00D76DB6">
        <w:rPr>
          <w:color w:val="0D0D0D" w:themeColor="text1" w:themeTint="F2"/>
          <w:sz w:val="28"/>
          <w:szCs w:val="28"/>
          <w:lang w:val="kk-KZ"/>
        </w:rPr>
        <w:t>22.04.2020.</w:t>
      </w:r>
    </w:p>
    <w:p w14:paraId="1D412274" w14:textId="1876B5CE" w:rsidR="00D80506" w:rsidRPr="00D76DB6" w:rsidRDefault="00407E2D" w:rsidP="000D064D">
      <w:pPr>
        <w:shd w:val="clear" w:color="auto" w:fill="FFFFFF"/>
        <w:tabs>
          <w:tab w:val="left" w:pos="0"/>
        </w:tabs>
        <w:ind w:firstLine="709"/>
        <w:jc w:val="both"/>
        <w:rPr>
          <w:rStyle w:val="a8"/>
          <w:color w:val="0D0D0D" w:themeColor="text1" w:themeTint="F2"/>
          <w:sz w:val="28"/>
          <w:szCs w:val="28"/>
          <w:u w:val="none"/>
          <w:lang w:val="kk-KZ"/>
        </w:rPr>
      </w:pPr>
      <w:r w:rsidRPr="00D76DB6">
        <w:rPr>
          <w:color w:val="0D0D0D" w:themeColor="text1" w:themeTint="F2"/>
          <w:sz w:val="28"/>
          <w:szCs w:val="28"/>
          <w:lang w:val="kk-KZ"/>
        </w:rPr>
        <w:t xml:space="preserve">68 </w:t>
      </w:r>
      <w:r w:rsidR="00D80506" w:rsidRPr="00D76DB6">
        <w:rPr>
          <w:color w:val="0D0D0D" w:themeColor="text1" w:themeTint="F2"/>
          <w:sz w:val="28"/>
          <w:szCs w:val="28"/>
          <w:lang w:val="kk-KZ"/>
        </w:rPr>
        <w:t>"</w:t>
      </w:r>
      <w:r w:rsidR="00D80506" w:rsidRPr="00D76DB6">
        <w:rPr>
          <w:rStyle w:val="a8"/>
          <w:color w:val="0D0D0D" w:themeColor="text1" w:themeTint="F2"/>
          <w:sz w:val="28"/>
          <w:szCs w:val="28"/>
          <w:u w:val="none"/>
          <w:lang w:val="kk-KZ"/>
        </w:rPr>
        <w:t xml:space="preserve">First Heartland </w:t>
      </w:r>
      <w:r w:rsidR="00D80506" w:rsidRPr="00D76DB6">
        <w:rPr>
          <w:color w:val="0D0D0D" w:themeColor="text1" w:themeTint="F2"/>
          <w:sz w:val="28"/>
          <w:szCs w:val="28"/>
          <w:lang w:val="kk-KZ"/>
        </w:rPr>
        <w:t>Jýsan Bank"</w:t>
      </w:r>
      <w:r w:rsidR="00D80506" w:rsidRPr="00D76DB6">
        <w:rPr>
          <w:rStyle w:val="a8"/>
          <w:color w:val="0D0D0D" w:themeColor="text1" w:themeTint="F2"/>
          <w:sz w:val="28"/>
          <w:szCs w:val="28"/>
          <w:u w:val="none"/>
          <w:lang w:val="kk-KZ"/>
        </w:rPr>
        <w:t xml:space="preserve"> АҚ және </w:t>
      </w:r>
      <w:r w:rsidR="00D80506" w:rsidRPr="00D76DB6">
        <w:rPr>
          <w:color w:val="0D0D0D" w:themeColor="text1" w:themeTint="F2"/>
          <w:sz w:val="28"/>
          <w:szCs w:val="28"/>
          <w:lang w:val="kk-KZ"/>
        </w:rPr>
        <w:t>"</w:t>
      </w:r>
      <w:r w:rsidR="00D80506" w:rsidRPr="00D76DB6">
        <w:rPr>
          <w:rStyle w:val="a8"/>
          <w:color w:val="0D0D0D" w:themeColor="text1" w:themeTint="F2"/>
          <w:sz w:val="28"/>
          <w:szCs w:val="28"/>
          <w:u w:val="none"/>
          <w:lang w:val="kk-KZ"/>
        </w:rPr>
        <w:t xml:space="preserve">First Heartland </w:t>
      </w:r>
      <w:r w:rsidR="00D80506" w:rsidRPr="00D76DB6">
        <w:rPr>
          <w:color w:val="0D0D0D" w:themeColor="text1" w:themeTint="F2"/>
          <w:sz w:val="28"/>
          <w:szCs w:val="28"/>
          <w:lang w:val="kk-KZ"/>
        </w:rPr>
        <w:t xml:space="preserve">Bank" АҚ бірігуді табысты аяқтады </w:t>
      </w:r>
      <w:r w:rsidR="000D064D" w:rsidRPr="00D76DB6">
        <w:rPr>
          <w:color w:val="0D0D0D" w:themeColor="text1" w:themeTint="F2"/>
          <w:sz w:val="28"/>
          <w:szCs w:val="28"/>
          <w:lang w:val="kk-KZ"/>
        </w:rPr>
        <w:t>//</w:t>
      </w:r>
      <w:r w:rsidR="00B51EE3" w:rsidRPr="00D76DB6">
        <w:rPr>
          <w:color w:val="0D0D0D" w:themeColor="text1" w:themeTint="F2"/>
          <w:sz w:val="28"/>
          <w:szCs w:val="28"/>
          <w:lang w:val="kk-KZ"/>
        </w:rPr>
        <w:t xml:space="preserve"> </w:t>
      </w:r>
      <w:hyperlink r:id="rId91" w:history="1">
        <w:r w:rsidR="00B51EE3" w:rsidRPr="00D76DB6">
          <w:rPr>
            <w:rStyle w:val="a8"/>
            <w:rFonts w:eastAsiaTheme="majorEastAsia"/>
            <w:color w:val="0D0D0D" w:themeColor="text1" w:themeTint="F2"/>
            <w:sz w:val="28"/>
            <w:szCs w:val="28"/>
            <w:u w:val="none"/>
            <w:lang w:val="kk-KZ"/>
          </w:rPr>
          <w:t>https://kase.kz/kz/news/show/1412763/</w:t>
        </w:r>
      </w:hyperlink>
      <w:r w:rsidR="000D064D" w:rsidRPr="00D76DB6">
        <w:rPr>
          <w:rStyle w:val="a8"/>
          <w:rFonts w:eastAsiaTheme="majorEastAsia"/>
          <w:color w:val="0D0D0D" w:themeColor="text1" w:themeTint="F2"/>
          <w:sz w:val="28"/>
          <w:szCs w:val="28"/>
          <w:u w:val="none"/>
          <w:lang w:val="kk-KZ"/>
        </w:rPr>
        <w:t>.</w:t>
      </w:r>
      <w:r w:rsidR="00B51EE3" w:rsidRPr="00D76DB6">
        <w:rPr>
          <w:rStyle w:val="a8"/>
          <w:rFonts w:eastAsiaTheme="majorEastAsia"/>
          <w:color w:val="0D0D0D" w:themeColor="text1" w:themeTint="F2"/>
          <w:sz w:val="28"/>
          <w:szCs w:val="28"/>
          <w:u w:val="none"/>
          <w:lang w:val="kk-KZ"/>
        </w:rPr>
        <w:t xml:space="preserve"> </w:t>
      </w:r>
      <w:r w:rsidR="00B51EE3" w:rsidRPr="00D76DB6">
        <w:rPr>
          <w:color w:val="0D0D0D" w:themeColor="text1" w:themeTint="F2"/>
          <w:sz w:val="28"/>
          <w:szCs w:val="28"/>
          <w:lang w:val="kk-KZ"/>
        </w:rPr>
        <w:t>23.0</w:t>
      </w:r>
      <w:r w:rsidR="00047AC7">
        <w:rPr>
          <w:color w:val="0D0D0D" w:themeColor="text1" w:themeTint="F2"/>
          <w:sz w:val="28"/>
          <w:szCs w:val="28"/>
          <w:lang w:val="kk-KZ"/>
        </w:rPr>
        <w:t>1</w:t>
      </w:r>
      <w:r w:rsidR="00B51EE3" w:rsidRPr="00D76DB6">
        <w:rPr>
          <w:color w:val="0D0D0D" w:themeColor="text1" w:themeTint="F2"/>
          <w:sz w:val="28"/>
          <w:szCs w:val="28"/>
          <w:lang w:val="kk-KZ"/>
        </w:rPr>
        <w:t>.20</w:t>
      </w:r>
      <w:r w:rsidR="00047AC7">
        <w:rPr>
          <w:color w:val="0D0D0D" w:themeColor="text1" w:themeTint="F2"/>
          <w:sz w:val="28"/>
          <w:szCs w:val="28"/>
          <w:lang w:val="kk-KZ"/>
        </w:rPr>
        <w:t>20</w:t>
      </w:r>
      <w:r w:rsidR="00B51EE3" w:rsidRPr="00D76DB6">
        <w:rPr>
          <w:color w:val="0D0D0D" w:themeColor="text1" w:themeTint="F2"/>
          <w:sz w:val="28"/>
          <w:szCs w:val="28"/>
          <w:lang w:val="kk-KZ"/>
        </w:rPr>
        <w:t>.</w:t>
      </w:r>
    </w:p>
    <w:p w14:paraId="7A2D092A" w14:textId="2E6E2AA2" w:rsidR="00987D9C" w:rsidRPr="00D76DB6" w:rsidRDefault="00407E2D" w:rsidP="00987D9C">
      <w:pPr>
        <w:shd w:val="clear" w:color="auto" w:fill="FFFFFF"/>
        <w:tabs>
          <w:tab w:val="left" w:pos="0"/>
        </w:tabs>
        <w:ind w:firstLine="709"/>
        <w:jc w:val="both"/>
        <w:rPr>
          <w:rStyle w:val="a8"/>
          <w:color w:val="0D0D0D" w:themeColor="text1" w:themeTint="F2"/>
          <w:sz w:val="28"/>
          <w:szCs w:val="28"/>
          <w:u w:val="none"/>
          <w:lang w:val="kk-KZ"/>
        </w:rPr>
      </w:pPr>
      <w:r w:rsidRPr="00D76DB6">
        <w:rPr>
          <w:color w:val="0D0D0D" w:themeColor="text1" w:themeTint="F2"/>
          <w:sz w:val="28"/>
          <w:szCs w:val="28"/>
          <w:lang w:val="kk-KZ"/>
        </w:rPr>
        <w:lastRenderedPageBreak/>
        <w:t xml:space="preserve">69 </w:t>
      </w:r>
      <w:r w:rsidR="00733477" w:rsidRPr="00D76DB6">
        <w:rPr>
          <w:color w:val="0D0D0D" w:themeColor="text1" w:themeTint="F2"/>
          <w:sz w:val="28"/>
          <w:szCs w:val="28"/>
          <w:lang w:val="kk-KZ"/>
        </w:rPr>
        <w:t>2013-2019</w:t>
      </w:r>
      <w:r w:rsidR="00F72D51" w:rsidRPr="00D76DB6">
        <w:rPr>
          <w:color w:val="0D0D0D" w:themeColor="text1" w:themeTint="F2"/>
          <w:sz w:val="28"/>
          <w:szCs w:val="28"/>
          <w:lang w:val="kk-KZ"/>
        </w:rPr>
        <w:t xml:space="preserve"> жылдар аралығындағы Қазақстан Республикасы банк секторының ағымдағы жағдайы </w:t>
      </w:r>
      <w:r w:rsidR="000D064D" w:rsidRPr="00D76DB6">
        <w:rPr>
          <w:color w:val="0D0D0D" w:themeColor="text1" w:themeTint="F2"/>
          <w:sz w:val="28"/>
          <w:szCs w:val="28"/>
          <w:lang w:val="kk-KZ"/>
        </w:rPr>
        <w:t>/</w:t>
      </w:r>
      <w:r w:rsidR="00F72D51" w:rsidRPr="00D76DB6">
        <w:rPr>
          <w:color w:val="0D0D0D" w:themeColor="text1" w:themeTint="F2"/>
          <w:sz w:val="28"/>
          <w:szCs w:val="28"/>
          <w:lang w:val="kk-KZ"/>
        </w:rPr>
        <w:t xml:space="preserve">/ htpp: // </w:t>
      </w:r>
      <w:hyperlink r:id="rId92" w:history="1">
        <w:r w:rsidR="00F72D51" w:rsidRPr="00D76DB6">
          <w:rPr>
            <w:rStyle w:val="a8"/>
            <w:color w:val="0D0D0D" w:themeColor="text1" w:themeTint="F2"/>
            <w:sz w:val="28"/>
            <w:szCs w:val="28"/>
            <w:u w:val="none"/>
            <w:lang w:val="kk-KZ"/>
          </w:rPr>
          <w:t>www.nationalbank</w:t>
        </w:r>
      </w:hyperlink>
      <w:r w:rsidR="00F72D51" w:rsidRPr="00D76DB6">
        <w:rPr>
          <w:color w:val="0D0D0D" w:themeColor="text1" w:themeTint="F2"/>
          <w:sz w:val="28"/>
          <w:szCs w:val="28"/>
          <w:lang w:val="kk-KZ"/>
        </w:rPr>
        <w:t>.</w:t>
      </w:r>
      <w:r w:rsidR="008C15C9" w:rsidRPr="00D76DB6">
        <w:rPr>
          <w:color w:val="0D0D0D" w:themeColor="text1" w:themeTint="F2"/>
          <w:sz w:val="28"/>
          <w:szCs w:val="28"/>
          <w:lang w:val="kk-KZ"/>
        </w:rPr>
        <w:t xml:space="preserve"> </w:t>
      </w:r>
      <w:hyperlink r:id="rId93" w:history="1">
        <w:r w:rsidR="00622F96" w:rsidRPr="00622F96">
          <w:rPr>
            <w:rStyle w:val="a8"/>
            <w:color w:val="auto"/>
            <w:sz w:val="28"/>
            <w:szCs w:val="28"/>
            <w:u w:val="none"/>
            <w:lang w:val="kk-KZ"/>
          </w:rPr>
          <w:t>http://kurstenge.kz/archive/usd/2015/12</w:t>
        </w:r>
      </w:hyperlink>
      <w:r w:rsidR="00622F96" w:rsidRPr="00622F96">
        <w:rPr>
          <w:sz w:val="28"/>
          <w:szCs w:val="28"/>
          <w:lang w:val="kk-KZ"/>
        </w:rPr>
        <w:t xml:space="preserve">. </w:t>
      </w:r>
      <w:r w:rsidR="00212753">
        <w:rPr>
          <w:color w:val="0D0D0D" w:themeColor="text1" w:themeTint="F2"/>
          <w:sz w:val="28"/>
          <w:szCs w:val="28"/>
          <w:lang w:val="kk-KZ"/>
        </w:rPr>
        <w:t>22</w:t>
      </w:r>
      <w:r w:rsidR="00212753" w:rsidRPr="00D76DB6">
        <w:rPr>
          <w:color w:val="0D0D0D" w:themeColor="text1" w:themeTint="F2"/>
          <w:sz w:val="28"/>
          <w:szCs w:val="28"/>
          <w:lang w:val="kk-KZ"/>
        </w:rPr>
        <w:t>.</w:t>
      </w:r>
      <w:r w:rsidR="00212753">
        <w:rPr>
          <w:color w:val="0D0D0D" w:themeColor="text1" w:themeTint="F2"/>
          <w:sz w:val="28"/>
          <w:szCs w:val="28"/>
          <w:lang w:val="kk-KZ"/>
        </w:rPr>
        <w:t>0</w:t>
      </w:r>
      <w:r w:rsidR="00047AC7">
        <w:rPr>
          <w:color w:val="0D0D0D" w:themeColor="text1" w:themeTint="F2"/>
          <w:sz w:val="28"/>
          <w:szCs w:val="28"/>
          <w:lang w:val="kk-KZ"/>
        </w:rPr>
        <w:t>4</w:t>
      </w:r>
      <w:r w:rsidR="00212753" w:rsidRPr="00D76DB6">
        <w:rPr>
          <w:color w:val="0D0D0D" w:themeColor="text1" w:themeTint="F2"/>
          <w:sz w:val="28"/>
          <w:szCs w:val="28"/>
          <w:lang w:val="kk-KZ"/>
        </w:rPr>
        <w:t>.20</w:t>
      </w:r>
      <w:r w:rsidR="00047AC7">
        <w:rPr>
          <w:color w:val="0D0D0D" w:themeColor="text1" w:themeTint="F2"/>
          <w:sz w:val="28"/>
          <w:szCs w:val="28"/>
          <w:lang w:val="kk-KZ"/>
        </w:rPr>
        <w:t>20</w:t>
      </w:r>
      <w:r w:rsidR="00987D9C">
        <w:rPr>
          <w:color w:val="0D0D0D" w:themeColor="text1" w:themeTint="F2"/>
          <w:sz w:val="28"/>
          <w:szCs w:val="28"/>
          <w:shd w:val="clear" w:color="auto" w:fill="FFFFFF"/>
          <w:lang w:val="kk-KZ"/>
        </w:rPr>
        <w:t>.</w:t>
      </w:r>
    </w:p>
    <w:p w14:paraId="5A08DF93" w14:textId="3D695BB7" w:rsidR="004D2EBE" w:rsidRPr="00212753" w:rsidRDefault="00407E2D" w:rsidP="00212753">
      <w:pPr>
        <w:shd w:val="clear" w:color="auto" w:fill="FFFFFF"/>
        <w:tabs>
          <w:tab w:val="left" w:pos="0"/>
        </w:tabs>
        <w:ind w:firstLine="709"/>
        <w:jc w:val="both"/>
        <w:rPr>
          <w:rStyle w:val="a8"/>
          <w:color w:val="0D0D0D" w:themeColor="text1" w:themeTint="F2"/>
          <w:sz w:val="28"/>
          <w:szCs w:val="28"/>
          <w:u w:val="none"/>
          <w:lang w:val="kk-KZ"/>
        </w:rPr>
      </w:pPr>
      <w:bookmarkStart w:id="17" w:name="_Hlk66889645"/>
      <w:r w:rsidRPr="00D76DB6">
        <w:rPr>
          <w:color w:val="0D0D0D" w:themeColor="text1" w:themeTint="F2"/>
          <w:sz w:val="28"/>
          <w:szCs w:val="28"/>
          <w:lang w:val="kk-KZ"/>
        </w:rPr>
        <w:t xml:space="preserve">70 </w:t>
      </w:r>
      <w:r w:rsidR="00D85EED" w:rsidRPr="00D85EED">
        <w:rPr>
          <w:sz w:val="28"/>
          <w:szCs w:val="28"/>
          <w:lang w:val="kk-KZ"/>
        </w:rPr>
        <w:t xml:space="preserve">Қазақстан Ұлттық банк </w:t>
      </w:r>
      <w:r w:rsidR="00622F96">
        <w:rPr>
          <w:color w:val="0D0D0D" w:themeColor="text1" w:themeTint="F2"/>
          <w:sz w:val="28"/>
          <w:szCs w:val="28"/>
          <w:lang w:val="kk-KZ"/>
        </w:rPr>
        <w:t>/</w:t>
      </w:r>
      <w:r w:rsidR="00234A25">
        <w:rPr>
          <w:color w:val="0D0D0D" w:themeColor="text1" w:themeTint="F2"/>
          <w:sz w:val="28"/>
          <w:szCs w:val="28"/>
          <w:lang w:val="kk-KZ"/>
        </w:rPr>
        <w:t xml:space="preserve"> </w:t>
      </w:r>
      <w:r w:rsidR="00F72D51" w:rsidRPr="00D76DB6">
        <w:rPr>
          <w:color w:val="0D0D0D" w:themeColor="text1" w:themeTint="F2"/>
          <w:sz w:val="28"/>
          <w:szCs w:val="28"/>
          <w:lang w:val="kk-KZ"/>
        </w:rPr>
        <w:t xml:space="preserve">Қазақстан Республикасының Қаржы нарығын және қаржы ұйымдарын реттеу және қадағалау комитеті </w:t>
      </w:r>
      <w:r w:rsidR="00622F96">
        <w:rPr>
          <w:color w:val="0D0D0D" w:themeColor="text1" w:themeTint="F2"/>
          <w:sz w:val="28"/>
          <w:szCs w:val="28"/>
          <w:lang w:val="kk-KZ"/>
        </w:rPr>
        <w:t xml:space="preserve">// </w:t>
      </w:r>
      <w:bookmarkEnd w:id="17"/>
      <w:r w:rsidR="00D85EED" w:rsidRPr="00234A25">
        <w:fldChar w:fldCharType="begin"/>
      </w:r>
      <w:r w:rsidR="00D85EED" w:rsidRPr="00234A25">
        <w:rPr>
          <w:lang w:val="kk-KZ"/>
        </w:rPr>
        <w:instrText xml:space="preserve"> HYPERLINK "https://nationalbank.kz/?docid=3242&amp;switch=russian" </w:instrText>
      </w:r>
      <w:r w:rsidR="00D85EED" w:rsidRPr="00234A25">
        <w:fldChar w:fldCharType="separate"/>
      </w:r>
      <w:r w:rsidR="00D85EED" w:rsidRPr="00234A25">
        <w:rPr>
          <w:rStyle w:val="a8"/>
          <w:rFonts w:eastAsiaTheme="majorEastAsia"/>
          <w:color w:val="auto"/>
          <w:sz w:val="28"/>
          <w:szCs w:val="28"/>
          <w:u w:val="none"/>
          <w:lang w:val="kk-KZ"/>
        </w:rPr>
        <w:t>https://nationalbank.kz/?docid=3242&amp;switch=russian</w:t>
      </w:r>
      <w:r w:rsidR="00D85EED" w:rsidRPr="00234A25">
        <w:rPr>
          <w:rStyle w:val="a8"/>
          <w:rFonts w:eastAsiaTheme="majorEastAsia"/>
          <w:color w:val="auto"/>
          <w:sz w:val="28"/>
          <w:szCs w:val="28"/>
          <w:u w:val="none"/>
          <w:lang w:val="kk-KZ"/>
        </w:rPr>
        <w:fldChar w:fldCharType="end"/>
      </w:r>
      <w:r w:rsidR="00234A25" w:rsidRPr="00234A25">
        <w:rPr>
          <w:rStyle w:val="a8"/>
          <w:rFonts w:eastAsiaTheme="majorEastAsia"/>
          <w:color w:val="auto"/>
          <w:sz w:val="28"/>
          <w:szCs w:val="28"/>
          <w:u w:val="none"/>
          <w:lang w:val="kk-KZ"/>
        </w:rPr>
        <w:t xml:space="preserve">. </w:t>
      </w:r>
      <w:r w:rsidR="00212753" w:rsidRPr="00A1787D">
        <w:rPr>
          <w:rStyle w:val="FontStyle18"/>
          <w:rFonts w:eastAsia="Calibri"/>
          <w:noProof/>
          <w:sz w:val="28"/>
          <w:szCs w:val="28"/>
          <w:lang w:val="kk-KZ"/>
        </w:rPr>
        <w:t>27.09.20</w:t>
      </w:r>
      <w:r w:rsidR="003260BD" w:rsidRPr="00DF2EBA">
        <w:rPr>
          <w:rStyle w:val="FontStyle18"/>
          <w:rFonts w:eastAsia="Calibri"/>
          <w:noProof/>
          <w:sz w:val="28"/>
          <w:szCs w:val="28"/>
          <w:lang w:val="kk-KZ"/>
        </w:rPr>
        <w:t>20</w:t>
      </w:r>
      <w:r w:rsidR="00A1787D" w:rsidRPr="00A1787D">
        <w:rPr>
          <w:rStyle w:val="FontStyle18"/>
          <w:rFonts w:eastAsia="Calibri"/>
          <w:noProof/>
          <w:sz w:val="28"/>
          <w:szCs w:val="28"/>
          <w:lang w:val="kk-KZ"/>
        </w:rPr>
        <w:t>.</w:t>
      </w:r>
    </w:p>
    <w:p w14:paraId="5FDA7485" w14:textId="3867B29C" w:rsidR="00F461E3" w:rsidRPr="00212753" w:rsidRDefault="00407E2D" w:rsidP="00F461E3">
      <w:pPr>
        <w:shd w:val="clear" w:color="auto" w:fill="FFFFFF"/>
        <w:tabs>
          <w:tab w:val="left" w:pos="0"/>
        </w:tabs>
        <w:ind w:firstLine="709"/>
        <w:jc w:val="both"/>
        <w:rPr>
          <w:rStyle w:val="a8"/>
          <w:color w:val="0D0D0D" w:themeColor="text1" w:themeTint="F2"/>
          <w:sz w:val="28"/>
          <w:szCs w:val="28"/>
          <w:u w:val="none"/>
          <w:lang w:val="kk-KZ"/>
        </w:rPr>
      </w:pPr>
      <w:r w:rsidRPr="00D76DB6">
        <w:rPr>
          <w:color w:val="0D0D0D" w:themeColor="text1" w:themeTint="F2"/>
          <w:sz w:val="28"/>
          <w:szCs w:val="28"/>
        </w:rPr>
        <w:t xml:space="preserve">71 </w:t>
      </w:r>
      <w:hyperlink r:id="rId94" w:history="1">
        <w:r w:rsidR="00F72D51" w:rsidRPr="00D76DB6">
          <w:rPr>
            <w:rStyle w:val="a8"/>
            <w:rFonts w:eastAsiaTheme="majorEastAsia"/>
            <w:color w:val="0D0D0D" w:themeColor="text1" w:themeTint="F2"/>
            <w:sz w:val="28"/>
            <w:szCs w:val="28"/>
            <w:u w:val="none"/>
            <w:shd w:val="clear" w:color="auto" w:fill="FFFFFF"/>
          </w:rPr>
          <w:t>Сведения НБРК о выполнении пруденциальных нормативов</w:t>
        </w:r>
      </w:hyperlink>
      <w:r w:rsidR="00F72D51" w:rsidRPr="00D76DB6">
        <w:rPr>
          <w:rStyle w:val="a8"/>
          <w:rFonts w:eastAsiaTheme="majorEastAsia"/>
          <w:color w:val="0D0D0D" w:themeColor="text1" w:themeTint="F2"/>
          <w:sz w:val="28"/>
          <w:szCs w:val="28"/>
          <w:u w:val="none"/>
          <w:shd w:val="clear" w:color="auto" w:fill="FFFFFF"/>
        </w:rPr>
        <w:t xml:space="preserve"> </w:t>
      </w:r>
      <w:r w:rsidR="00622F96">
        <w:rPr>
          <w:rStyle w:val="a8"/>
          <w:rFonts w:eastAsiaTheme="majorEastAsia"/>
          <w:color w:val="0D0D0D" w:themeColor="text1" w:themeTint="F2"/>
          <w:sz w:val="28"/>
          <w:szCs w:val="28"/>
          <w:u w:val="none"/>
          <w:shd w:val="clear" w:color="auto" w:fill="FFFFFF"/>
          <w:lang w:val="kk-KZ"/>
        </w:rPr>
        <w:t xml:space="preserve">// </w:t>
      </w:r>
      <w:hyperlink r:id="rId95" w:history="1">
        <w:r w:rsidR="00234A25" w:rsidRPr="00234A25">
          <w:rPr>
            <w:rStyle w:val="a8"/>
            <w:rFonts w:eastAsiaTheme="majorEastAsia"/>
            <w:color w:val="auto"/>
            <w:sz w:val="28"/>
            <w:szCs w:val="28"/>
            <w:u w:val="none"/>
          </w:rPr>
          <w:t>https://www.banker.kz/news/according-to-the-national-bank-jsc-capital</w:t>
        </w:r>
      </w:hyperlink>
      <w:r w:rsidR="00622F96" w:rsidRPr="00234A25">
        <w:rPr>
          <w:rStyle w:val="a8"/>
          <w:rFonts w:eastAsiaTheme="majorEastAsia"/>
          <w:color w:val="auto"/>
          <w:sz w:val="28"/>
          <w:szCs w:val="28"/>
          <w:u w:val="none"/>
          <w:lang w:val="kk-KZ"/>
        </w:rPr>
        <w:t xml:space="preserve">. </w:t>
      </w:r>
      <w:r w:rsidR="00F461E3" w:rsidRPr="00A1787D">
        <w:rPr>
          <w:rStyle w:val="FontStyle18"/>
          <w:rFonts w:eastAsia="Calibri"/>
          <w:noProof/>
          <w:sz w:val="28"/>
          <w:szCs w:val="28"/>
          <w:lang w:val="kk-KZ"/>
        </w:rPr>
        <w:t>27.09.2019.</w:t>
      </w:r>
    </w:p>
    <w:p w14:paraId="297CD85D" w14:textId="5153AECA" w:rsidR="00212753" w:rsidRPr="00D76DB6" w:rsidRDefault="00407E2D" w:rsidP="00212753">
      <w:pPr>
        <w:shd w:val="clear" w:color="auto" w:fill="FFFFFF"/>
        <w:tabs>
          <w:tab w:val="left" w:pos="0"/>
        </w:tabs>
        <w:ind w:firstLine="709"/>
        <w:jc w:val="both"/>
        <w:rPr>
          <w:rStyle w:val="a8"/>
          <w:color w:val="0D0D0D" w:themeColor="text1" w:themeTint="F2"/>
          <w:sz w:val="28"/>
          <w:szCs w:val="28"/>
          <w:u w:val="none"/>
          <w:lang w:val="kk-KZ"/>
        </w:rPr>
      </w:pPr>
      <w:r w:rsidRPr="00D76DB6">
        <w:rPr>
          <w:color w:val="0D0D0D" w:themeColor="text1" w:themeTint="F2"/>
          <w:sz w:val="28"/>
          <w:szCs w:val="28"/>
          <w:lang w:val="kk-KZ"/>
        </w:rPr>
        <w:t xml:space="preserve">72 </w:t>
      </w:r>
      <w:r w:rsidR="00F72D51" w:rsidRPr="00D76DB6">
        <w:rPr>
          <w:color w:val="0D0D0D" w:themeColor="text1" w:themeTint="F2"/>
          <w:sz w:val="28"/>
          <w:szCs w:val="28"/>
        </w:rPr>
        <w:t xml:space="preserve">Мелкие казахстанские банки с проблемными кредитами скорее всего будут ликвидированы </w:t>
      </w:r>
      <w:r w:rsidR="00622F96">
        <w:rPr>
          <w:color w:val="0D0D0D" w:themeColor="text1" w:themeTint="F2"/>
          <w:sz w:val="28"/>
          <w:szCs w:val="28"/>
          <w:lang w:val="kk-KZ"/>
        </w:rPr>
        <w:t xml:space="preserve">// </w:t>
      </w:r>
      <w:hyperlink r:id="rId96" w:history="1">
        <w:r w:rsidR="00F72D51" w:rsidRPr="00D76DB6">
          <w:rPr>
            <w:color w:val="0D0D0D" w:themeColor="text1" w:themeTint="F2"/>
            <w:sz w:val="28"/>
            <w:szCs w:val="28"/>
          </w:rPr>
          <w:t>https://kursiv.kz/news/banki/2019-02/fitch-melkie-kazakhstanskie-banki-s-problemnymi-kreditami-skoree-vsego-budut</w:t>
        </w:r>
      </w:hyperlink>
      <w:r w:rsidR="00622F96">
        <w:rPr>
          <w:color w:val="0D0D0D" w:themeColor="text1" w:themeTint="F2"/>
          <w:sz w:val="28"/>
          <w:szCs w:val="28"/>
          <w:lang w:val="kk-KZ"/>
        </w:rPr>
        <w:t xml:space="preserve">. </w:t>
      </w:r>
      <w:r w:rsidR="00212753" w:rsidRPr="00A1787D">
        <w:rPr>
          <w:rStyle w:val="FontStyle18"/>
          <w:rFonts w:eastAsia="Calibri"/>
          <w:noProof/>
          <w:sz w:val="28"/>
          <w:szCs w:val="28"/>
          <w:lang w:val="kk-KZ"/>
        </w:rPr>
        <w:t>25.07.2018</w:t>
      </w:r>
      <w:r w:rsidR="00212753" w:rsidRPr="00A1787D">
        <w:rPr>
          <w:sz w:val="28"/>
          <w:szCs w:val="28"/>
          <w:shd w:val="clear" w:color="auto" w:fill="FFFFFF"/>
          <w:lang w:val="kk-KZ"/>
        </w:rPr>
        <w:t>.</w:t>
      </w:r>
    </w:p>
    <w:p w14:paraId="6B734E74" w14:textId="7ADD483D" w:rsidR="004D2EBE"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73 </w:t>
      </w:r>
      <w:r w:rsidR="00F72D51" w:rsidRPr="00D76DB6">
        <w:rPr>
          <w:color w:val="0D0D0D" w:themeColor="text1" w:themeTint="F2"/>
          <w:sz w:val="28"/>
          <w:szCs w:val="28"/>
          <w:lang w:val="kk-KZ"/>
        </w:rPr>
        <w:t xml:space="preserve">Хамитов Н.Н. Банк менеджменті: </w:t>
      </w:r>
      <w:r w:rsidR="00622F96" w:rsidRPr="00D76DB6">
        <w:rPr>
          <w:color w:val="0D0D0D" w:themeColor="text1" w:themeTint="F2"/>
          <w:sz w:val="28"/>
          <w:szCs w:val="28"/>
          <w:lang w:val="kk-KZ"/>
        </w:rPr>
        <w:t>о</w:t>
      </w:r>
      <w:r w:rsidR="00F72D51" w:rsidRPr="00D76DB6">
        <w:rPr>
          <w:color w:val="0D0D0D" w:themeColor="text1" w:themeTint="F2"/>
          <w:sz w:val="28"/>
          <w:szCs w:val="28"/>
          <w:lang w:val="kk-KZ"/>
        </w:rPr>
        <w:t xml:space="preserve">қу құралы. </w:t>
      </w:r>
      <w:r w:rsidR="00F72D51" w:rsidRPr="00212753">
        <w:rPr>
          <w:color w:val="0D0D0D" w:themeColor="text1" w:themeTint="F2"/>
          <w:sz w:val="28"/>
          <w:szCs w:val="28"/>
          <w:lang w:val="kk-KZ"/>
        </w:rPr>
        <w:t>– Алматы</w:t>
      </w:r>
      <w:r w:rsidR="00F72D51" w:rsidRPr="00D76DB6">
        <w:rPr>
          <w:color w:val="0D0D0D" w:themeColor="text1" w:themeTint="F2"/>
          <w:sz w:val="28"/>
          <w:szCs w:val="28"/>
          <w:lang w:val="kk-KZ"/>
        </w:rPr>
        <w:t>: Экономика</w:t>
      </w:r>
      <w:r w:rsidR="00622F96">
        <w:rPr>
          <w:color w:val="0D0D0D" w:themeColor="text1" w:themeTint="F2"/>
          <w:sz w:val="28"/>
          <w:szCs w:val="28"/>
          <w:lang w:val="kk-KZ"/>
        </w:rPr>
        <w:t>,</w:t>
      </w:r>
      <w:r w:rsidR="00F72D51" w:rsidRPr="00D76DB6">
        <w:rPr>
          <w:color w:val="0D0D0D" w:themeColor="text1" w:themeTint="F2"/>
          <w:sz w:val="28"/>
          <w:szCs w:val="28"/>
          <w:lang w:val="kk-KZ"/>
        </w:rPr>
        <w:t xml:space="preserve"> 2007.</w:t>
      </w:r>
      <w:r w:rsidR="00622F96">
        <w:rPr>
          <w:color w:val="0D0D0D" w:themeColor="text1" w:themeTint="F2"/>
          <w:sz w:val="28"/>
          <w:szCs w:val="28"/>
          <w:lang w:val="kk-KZ"/>
        </w:rPr>
        <w:t xml:space="preserve"> </w:t>
      </w:r>
      <w:r w:rsidR="00234A25">
        <w:rPr>
          <w:color w:val="0D0D0D" w:themeColor="text1" w:themeTint="F2"/>
          <w:sz w:val="28"/>
          <w:szCs w:val="28"/>
          <w:lang w:val="kk-KZ"/>
        </w:rPr>
        <w:t>–</w:t>
      </w:r>
      <w:r w:rsidR="00F72D51" w:rsidRPr="00D76DB6">
        <w:rPr>
          <w:color w:val="0D0D0D" w:themeColor="text1" w:themeTint="F2"/>
          <w:sz w:val="28"/>
          <w:szCs w:val="28"/>
          <w:lang w:val="kk-KZ"/>
        </w:rPr>
        <w:t xml:space="preserve"> 232 б.</w:t>
      </w:r>
    </w:p>
    <w:p w14:paraId="4195B1E6" w14:textId="31D03E68" w:rsidR="004D2EBE" w:rsidRPr="00D76DB6" w:rsidRDefault="00407E2D" w:rsidP="000D064D">
      <w:pPr>
        <w:shd w:val="clear" w:color="auto" w:fill="FFFFFF"/>
        <w:tabs>
          <w:tab w:val="left" w:pos="0"/>
        </w:tabs>
        <w:ind w:firstLine="709"/>
        <w:jc w:val="both"/>
        <w:rPr>
          <w:color w:val="0D0D0D" w:themeColor="text1" w:themeTint="F2"/>
          <w:sz w:val="28"/>
          <w:szCs w:val="28"/>
          <w:lang w:val="kk-KZ"/>
        </w:rPr>
      </w:pPr>
      <w:r w:rsidRPr="00D76DB6">
        <w:rPr>
          <w:rStyle w:val="af5"/>
          <w:b w:val="0"/>
          <w:color w:val="0D0D0D" w:themeColor="text1" w:themeTint="F2"/>
          <w:sz w:val="28"/>
          <w:szCs w:val="28"/>
          <w:shd w:val="clear" w:color="auto" w:fill="FFFFFF"/>
          <w:lang w:val="kk-KZ"/>
        </w:rPr>
        <w:t xml:space="preserve">74 </w:t>
      </w:r>
      <w:r w:rsidR="00F72D51" w:rsidRPr="00D76DB6">
        <w:rPr>
          <w:rStyle w:val="af5"/>
          <w:b w:val="0"/>
          <w:color w:val="0D0D0D" w:themeColor="text1" w:themeTint="F2"/>
          <w:sz w:val="28"/>
          <w:szCs w:val="28"/>
          <w:shd w:val="clear" w:color="auto" w:fill="FFFFFF"/>
          <w:lang w:val="kk-KZ"/>
        </w:rPr>
        <w:t>Moody’s агенттігінің</w:t>
      </w:r>
      <w:r w:rsidR="000D064D" w:rsidRPr="00D76DB6">
        <w:rPr>
          <w:rStyle w:val="af5"/>
          <w:b w:val="0"/>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сарапшылары</w:t>
      </w:r>
      <w:r w:rsidR="000D064D" w:rsidRPr="00D76DB6">
        <w:rPr>
          <w:color w:val="0D0D0D" w:themeColor="text1" w:themeTint="F2"/>
          <w:sz w:val="28"/>
          <w:szCs w:val="28"/>
          <w:shd w:val="clear" w:color="auto" w:fill="FFFFFF"/>
          <w:lang w:val="kk-KZ"/>
        </w:rPr>
        <w:t xml:space="preserve"> /</w:t>
      </w:r>
      <w:r w:rsidR="00F72D51" w:rsidRPr="00D76DB6">
        <w:rPr>
          <w:color w:val="0D0D0D" w:themeColor="text1" w:themeTint="F2"/>
          <w:sz w:val="28"/>
          <w:szCs w:val="28"/>
          <w:lang w:val="kk-KZ"/>
        </w:rPr>
        <w:t>/</w:t>
      </w:r>
      <w:r w:rsidR="000D064D" w:rsidRPr="00D76DB6">
        <w:rPr>
          <w:color w:val="0D0D0D" w:themeColor="text1" w:themeTint="F2"/>
          <w:sz w:val="28"/>
          <w:szCs w:val="28"/>
          <w:lang w:val="kk-KZ"/>
        </w:rPr>
        <w:t xml:space="preserve"> </w:t>
      </w:r>
      <w:hyperlink r:id="rId97" w:history="1">
        <w:r w:rsidR="00F72D51" w:rsidRPr="00D76DB6">
          <w:rPr>
            <w:rStyle w:val="a8"/>
            <w:color w:val="0D0D0D" w:themeColor="text1" w:themeTint="F2"/>
            <w:sz w:val="28"/>
            <w:szCs w:val="28"/>
            <w:u w:val="none"/>
            <w:lang w:val="kk-KZ"/>
          </w:rPr>
          <w:t>https://kursiv.kz/news/ tendencii-i-issledovaniya/2019-02/2018-zhyl-bank-sektory-ushin-kanday-boldy</w:t>
        </w:r>
      </w:hyperlink>
      <w:r w:rsidR="000D064D" w:rsidRPr="00D76DB6">
        <w:rPr>
          <w:rStyle w:val="a8"/>
          <w:color w:val="0D0D0D" w:themeColor="text1" w:themeTint="F2"/>
          <w:sz w:val="28"/>
          <w:szCs w:val="28"/>
          <w:u w:val="none"/>
          <w:lang w:val="kk-KZ"/>
        </w:rPr>
        <w:t>.</w:t>
      </w:r>
      <w:r w:rsidR="00F72D51" w:rsidRPr="00D76DB6">
        <w:rPr>
          <w:color w:val="0D0D0D" w:themeColor="text1" w:themeTint="F2"/>
          <w:sz w:val="28"/>
          <w:szCs w:val="28"/>
          <w:shd w:val="clear" w:color="auto" w:fill="FFFFFF"/>
          <w:lang w:val="kk-KZ"/>
        </w:rPr>
        <w:t xml:space="preserve"> </w:t>
      </w:r>
      <w:r w:rsidR="00F72D51" w:rsidRPr="00D76DB6">
        <w:rPr>
          <w:color w:val="0D0D0D" w:themeColor="text1" w:themeTint="F2"/>
          <w:sz w:val="28"/>
          <w:szCs w:val="28"/>
          <w:lang w:val="kk-KZ"/>
        </w:rPr>
        <w:t>20.02.2020.</w:t>
      </w:r>
    </w:p>
    <w:p w14:paraId="22462C76" w14:textId="77777777" w:rsidR="00F57BEF" w:rsidRPr="00F57BEF" w:rsidRDefault="00F57BEF" w:rsidP="00F57BEF">
      <w:pPr>
        <w:shd w:val="clear" w:color="auto" w:fill="FFFFFF"/>
        <w:tabs>
          <w:tab w:val="left" w:pos="0"/>
        </w:tabs>
        <w:ind w:firstLine="709"/>
        <w:jc w:val="both"/>
        <w:rPr>
          <w:color w:val="0D0D0D" w:themeColor="text1" w:themeTint="F2"/>
          <w:sz w:val="28"/>
          <w:szCs w:val="28"/>
          <w:lang w:val="kk-KZ"/>
        </w:rPr>
      </w:pPr>
      <w:r w:rsidRPr="00F57BEF">
        <w:rPr>
          <w:color w:val="0D0D0D" w:themeColor="text1" w:themeTint="F2"/>
          <w:sz w:val="28"/>
          <w:szCs w:val="28"/>
          <w:lang w:val="kk-KZ"/>
        </w:rPr>
        <w:t xml:space="preserve">75 2013-2019 жылдар аралығындағы Қазақстан Халық банкінің жылдық есебі </w:t>
      </w:r>
      <w:r w:rsidRPr="00F57BEF">
        <w:rPr>
          <w:bCs/>
          <w:color w:val="0D0D0D" w:themeColor="text1" w:themeTint="F2"/>
          <w:sz w:val="28"/>
          <w:szCs w:val="28"/>
          <w:lang w:val="kk-KZ"/>
        </w:rPr>
        <w:t xml:space="preserve">// </w:t>
      </w:r>
      <w:r w:rsidRPr="00F57BEF">
        <w:rPr>
          <w:color w:val="0D0D0D" w:themeColor="text1" w:themeTint="F2"/>
          <w:sz w:val="28"/>
          <w:szCs w:val="28"/>
          <w:lang w:val="kk-KZ"/>
        </w:rPr>
        <w:t xml:space="preserve">htpp:// </w:t>
      </w:r>
      <w:hyperlink r:id="rId98" w:history="1">
        <w:r w:rsidRPr="00F57BEF">
          <w:rPr>
            <w:rStyle w:val="a8"/>
            <w:color w:val="0D0D0D" w:themeColor="text1" w:themeTint="F2"/>
            <w:sz w:val="28"/>
            <w:szCs w:val="28"/>
            <w:u w:val="none"/>
            <w:lang w:val="kk-KZ"/>
          </w:rPr>
          <w:t>www.halykbank.kz</w:t>
        </w:r>
      </w:hyperlink>
      <w:r w:rsidRPr="00F57BEF">
        <w:rPr>
          <w:color w:val="0D0D0D" w:themeColor="text1" w:themeTint="F2"/>
          <w:sz w:val="28"/>
          <w:szCs w:val="28"/>
          <w:lang w:val="kk-KZ"/>
        </w:rPr>
        <w:t xml:space="preserve">. </w:t>
      </w:r>
      <w:r w:rsidRPr="00F57BEF">
        <w:rPr>
          <w:rStyle w:val="FontStyle18"/>
          <w:rFonts w:eastAsia="Calibri"/>
          <w:noProof/>
          <w:sz w:val="28"/>
          <w:szCs w:val="28"/>
          <w:lang w:val="kk-KZ"/>
        </w:rPr>
        <w:t>15.05.2020</w:t>
      </w:r>
      <w:r w:rsidRPr="00F57BEF">
        <w:rPr>
          <w:color w:val="0D0D0D" w:themeColor="text1" w:themeTint="F2"/>
          <w:sz w:val="28"/>
          <w:szCs w:val="28"/>
          <w:shd w:val="clear" w:color="auto" w:fill="FFFFFF"/>
          <w:lang w:val="kk-KZ"/>
        </w:rPr>
        <w:t>.</w:t>
      </w:r>
    </w:p>
    <w:p w14:paraId="79246708" w14:textId="6FB7C860" w:rsidR="00F57BEF" w:rsidRPr="00F57BEF" w:rsidRDefault="00F57BEF" w:rsidP="00F57BEF">
      <w:pPr>
        <w:shd w:val="clear" w:color="auto" w:fill="FFFFFF"/>
        <w:tabs>
          <w:tab w:val="left" w:pos="0"/>
        </w:tabs>
        <w:ind w:firstLine="709"/>
        <w:jc w:val="both"/>
        <w:rPr>
          <w:rStyle w:val="a8"/>
          <w:color w:val="0D0D0D" w:themeColor="text1" w:themeTint="F2"/>
          <w:sz w:val="28"/>
          <w:szCs w:val="28"/>
          <w:u w:val="none"/>
          <w:lang w:val="kk-KZ"/>
        </w:rPr>
      </w:pPr>
      <w:r w:rsidRPr="00F57BEF">
        <w:rPr>
          <w:color w:val="0D0D0D" w:themeColor="text1" w:themeTint="F2"/>
          <w:sz w:val="28"/>
          <w:szCs w:val="28"/>
          <w:lang w:val="kk-KZ"/>
        </w:rPr>
        <w:t xml:space="preserve">76 2013-2017 жылдар аралығындағы Казкоммерцбанктің жылдық есебі </w:t>
      </w:r>
      <w:r w:rsidRPr="00F57BEF">
        <w:rPr>
          <w:bCs/>
          <w:color w:val="0D0D0D" w:themeColor="text1" w:themeTint="F2"/>
          <w:sz w:val="28"/>
          <w:szCs w:val="28"/>
          <w:lang w:val="kk-KZ"/>
        </w:rPr>
        <w:t>//</w:t>
      </w:r>
      <w:r w:rsidRPr="00F57BEF">
        <w:rPr>
          <w:color w:val="0D0D0D" w:themeColor="text1" w:themeTint="F2"/>
          <w:sz w:val="28"/>
          <w:szCs w:val="28"/>
          <w:lang w:val="kk-KZ"/>
        </w:rPr>
        <w:t xml:space="preserve"> htpp://</w:t>
      </w:r>
      <w:hyperlink r:id="rId99" w:history="1">
        <w:r w:rsidRPr="00F57BEF">
          <w:rPr>
            <w:rStyle w:val="a8"/>
            <w:color w:val="0D0D0D" w:themeColor="text1" w:themeTint="F2"/>
            <w:sz w:val="28"/>
            <w:szCs w:val="28"/>
            <w:u w:val="none"/>
            <w:lang w:val="kk-KZ"/>
          </w:rPr>
          <w:t>www.kaz.kkb.kz</w:t>
        </w:r>
      </w:hyperlink>
      <w:r w:rsidRPr="00F57BEF">
        <w:rPr>
          <w:rStyle w:val="a8"/>
          <w:color w:val="0D0D0D" w:themeColor="text1" w:themeTint="F2"/>
          <w:sz w:val="28"/>
          <w:szCs w:val="28"/>
          <w:u w:val="none"/>
          <w:lang w:val="kk-KZ"/>
        </w:rPr>
        <w:t xml:space="preserve">. </w:t>
      </w:r>
      <w:r w:rsidRPr="00F57BEF">
        <w:rPr>
          <w:rStyle w:val="FontStyle18"/>
          <w:rFonts w:eastAsia="Calibri"/>
          <w:noProof/>
          <w:sz w:val="28"/>
          <w:szCs w:val="28"/>
          <w:lang w:val="kk-KZ"/>
        </w:rPr>
        <w:t>15.0</w:t>
      </w:r>
      <w:r w:rsidR="00091E7C" w:rsidRPr="00A2414A">
        <w:rPr>
          <w:rStyle w:val="FontStyle18"/>
          <w:rFonts w:eastAsia="Calibri"/>
          <w:noProof/>
          <w:sz w:val="28"/>
          <w:szCs w:val="28"/>
          <w:lang w:val="kk-KZ"/>
        </w:rPr>
        <w:t>5</w:t>
      </w:r>
      <w:r w:rsidRPr="00F57BEF">
        <w:rPr>
          <w:rStyle w:val="FontStyle18"/>
          <w:rFonts w:eastAsia="Calibri"/>
          <w:noProof/>
          <w:sz w:val="28"/>
          <w:szCs w:val="28"/>
          <w:lang w:val="kk-KZ"/>
        </w:rPr>
        <w:t>.2019.</w:t>
      </w:r>
    </w:p>
    <w:p w14:paraId="049198A5" w14:textId="60DC5358" w:rsidR="00F57BEF" w:rsidRPr="00F57BEF" w:rsidRDefault="00F57BEF" w:rsidP="00F57BEF">
      <w:pPr>
        <w:shd w:val="clear" w:color="auto" w:fill="FFFFFF"/>
        <w:tabs>
          <w:tab w:val="left" w:pos="0"/>
        </w:tabs>
        <w:ind w:firstLine="709"/>
        <w:jc w:val="both"/>
        <w:rPr>
          <w:rStyle w:val="a8"/>
          <w:color w:val="auto"/>
          <w:sz w:val="28"/>
          <w:szCs w:val="28"/>
          <w:u w:val="none"/>
          <w:lang w:val="kk-KZ"/>
        </w:rPr>
      </w:pPr>
      <w:r w:rsidRPr="00F57BEF">
        <w:rPr>
          <w:color w:val="0D0D0D" w:themeColor="text1" w:themeTint="F2"/>
          <w:sz w:val="28"/>
          <w:szCs w:val="28"/>
          <w:lang w:val="kk-KZ"/>
        </w:rPr>
        <w:t xml:space="preserve">77 2013-2019 жылдар аралығындағы ЦентрКредитБанктің жылдық есебі </w:t>
      </w:r>
      <w:r>
        <w:rPr>
          <w:color w:val="0D0D0D" w:themeColor="text1" w:themeTint="F2"/>
          <w:sz w:val="28"/>
          <w:szCs w:val="28"/>
          <w:lang w:val="kk-KZ"/>
        </w:rPr>
        <w:t xml:space="preserve"> </w:t>
      </w:r>
      <w:r w:rsidRPr="00F57BEF">
        <w:rPr>
          <w:color w:val="0D0D0D" w:themeColor="text1" w:themeTint="F2"/>
          <w:sz w:val="28"/>
          <w:szCs w:val="28"/>
          <w:lang w:val="kk-KZ"/>
        </w:rPr>
        <w:t xml:space="preserve">// </w:t>
      </w:r>
      <w:hyperlink r:id="rId100" w:history="1">
        <w:r w:rsidRPr="00F57BEF">
          <w:rPr>
            <w:rStyle w:val="a8"/>
            <w:color w:val="0D0D0D" w:themeColor="text1" w:themeTint="F2"/>
            <w:sz w:val="28"/>
            <w:szCs w:val="28"/>
            <w:u w:val="none"/>
            <w:lang w:val="kk-KZ"/>
          </w:rPr>
          <w:t>https://www.bcc.kz/</w:t>
        </w:r>
      </w:hyperlink>
      <w:r w:rsidRPr="00F57BEF">
        <w:rPr>
          <w:rStyle w:val="a8"/>
          <w:color w:val="0D0D0D" w:themeColor="text1" w:themeTint="F2"/>
          <w:sz w:val="28"/>
          <w:szCs w:val="28"/>
          <w:u w:val="none"/>
          <w:lang w:val="kk-KZ"/>
        </w:rPr>
        <w:t xml:space="preserve">. </w:t>
      </w:r>
      <w:r w:rsidRPr="00F57BEF">
        <w:rPr>
          <w:rStyle w:val="FontStyle18"/>
          <w:rFonts w:eastAsia="Calibri"/>
          <w:noProof/>
          <w:sz w:val="28"/>
          <w:szCs w:val="28"/>
          <w:lang w:val="kk-KZ"/>
        </w:rPr>
        <w:t>15.05.2020.</w:t>
      </w:r>
    </w:p>
    <w:p w14:paraId="60999348" w14:textId="77777777" w:rsidR="00F57BEF" w:rsidRPr="00F57BEF" w:rsidRDefault="00F57BEF" w:rsidP="00F57BEF">
      <w:pPr>
        <w:shd w:val="clear" w:color="auto" w:fill="FFFFFF"/>
        <w:tabs>
          <w:tab w:val="left" w:pos="0"/>
        </w:tabs>
        <w:ind w:firstLine="709"/>
        <w:jc w:val="both"/>
        <w:rPr>
          <w:color w:val="0D0D0D" w:themeColor="text1" w:themeTint="F2"/>
          <w:sz w:val="28"/>
          <w:szCs w:val="28"/>
          <w:shd w:val="clear" w:color="auto" w:fill="FFFFFF"/>
          <w:lang w:val="kk-KZ"/>
        </w:rPr>
      </w:pPr>
      <w:r w:rsidRPr="00F57BEF">
        <w:rPr>
          <w:color w:val="0D0D0D" w:themeColor="text1" w:themeTint="F2"/>
          <w:sz w:val="28"/>
          <w:szCs w:val="28"/>
          <w:lang w:val="kk-KZ"/>
        </w:rPr>
        <w:t xml:space="preserve">78 2013-2019 жылдар аралығындағы Ресей Жинақ Банктің жылдық есебі </w:t>
      </w:r>
      <w:r w:rsidRPr="00F57BEF">
        <w:rPr>
          <w:bCs/>
          <w:color w:val="0D0D0D" w:themeColor="text1" w:themeTint="F2"/>
          <w:sz w:val="28"/>
          <w:szCs w:val="28"/>
          <w:lang w:val="kk-KZ"/>
        </w:rPr>
        <w:t>//</w:t>
      </w:r>
      <w:r w:rsidRPr="00F57BEF">
        <w:rPr>
          <w:color w:val="0D0D0D" w:themeColor="text1" w:themeTint="F2"/>
          <w:sz w:val="28"/>
          <w:szCs w:val="28"/>
          <w:lang w:val="kk-KZ"/>
        </w:rPr>
        <w:t xml:space="preserve"> </w:t>
      </w:r>
      <w:hyperlink r:id="rId101" w:history="1">
        <w:r w:rsidRPr="00F57BEF">
          <w:rPr>
            <w:rStyle w:val="a8"/>
            <w:color w:val="0D0D0D" w:themeColor="text1" w:themeTint="F2"/>
            <w:sz w:val="28"/>
            <w:szCs w:val="28"/>
            <w:u w:val="none"/>
            <w:shd w:val="clear" w:color="auto" w:fill="FFFFFF"/>
            <w:lang w:val="kk-KZ"/>
          </w:rPr>
          <w:t>https://www.sberbank.kz</w:t>
        </w:r>
      </w:hyperlink>
      <w:r w:rsidRPr="00F57BEF">
        <w:rPr>
          <w:color w:val="0D0D0D" w:themeColor="text1" w:themeTint="F2"/>
          <w:sz w:val="28"/>
          <w:szCs w:val="28"/>
          <w:shd w:val="clear" w:color="auto" w:fill="FFFFFF"/>
          <w:lang w:val="kk-KZ"/>
        </w:rPr>
        <w:t xml:space="preserve">. </w:t>
      </w:r>
      <w:r w:rsidRPr="00F57BEF">
        <w:rPr>
          <w:rStyle w:val="FontStyle18"/>
          <w:rFonts w:eastAsia="Calibri"/>
          <w:noProof/>
          <w:color w:val="FF0000"/>
          <w:sz w:val="28"/>
          <w:szCs w:val="28"/>
          <w:lang w:val="kk-KZ"/>
        </w:rPr>
        <w:t xml:space="preserve"> </w:t>
      </w:r>
      <w:r w:rsidRPr="00F57BEF">
        <w:rPr>
          <w:rStyle w:val="FontStyle18"/>
          <w:rFonts w:eastAsia="Calibri"/>
          <w:noProof/>
          <w:sz w:val="28"/>
          <w:szCs w:val="28"/>
          <w:lang w:val="kk-KZ"/>
        </w:rPr>
        <w:t>15.05.2020</w:t>
      </w:r>
      <w:r w:rsidRPr="00F57BEF">
        <w:rPr>
          <w:sz w:val="28"/>
          <w:szCs w:val="28"/>
          <w:shd w:val="clear" w:color="auto" w:fill="FFFFFF"/>
          <w:lang w:val="kk-KZ"/>
        </w:rPr>
        <w:t xml:space="preserve">.  </w:t>
      </w:r>
    </w:p>
    <w:p w14:paraId="0E64FE35" w14:textId="7EB42AD6" w:rsidR="009A630A" w:rsidRPr="00D76DB6" w:rsidRDefault="00F57BEF" w:rsidP="00F57BEF">
      <w:pPr>
        <w:tabs>
          <w:tab w:val="left" w:pos="0"/>
        </w:tabs>
        <w:ind w:firstLine="709"/>
        <w:jc w:val="both"/>
        <w:rPr>
          <w:color w:val="0D0D0D" w:themeColor="text1" w:themeTint="F2"/>
          <w:sz w:val="28"/>
          <w:szCs w:val="28"/>
        </w:rPr>
      </w:pPr>
      <w:r w:rsidRPr="00F57BEF">
        <w:rPr>
          <w:color w:val="0D0D0D" w:themeColor="text1" w:themeTint="F2"/>
          <w:sz w:val="28"/>
          <w:szCs w:val="28"/>
          <w:lang w:val="kk-KZ"/>
        </w:rPr>
        <w:t xml:space="preserve">79 2013-2019 жылдар аралығындағы Каспий  Банктің жылдық есебі // </w:t>
      </w:r>
      <w:hyperlink r:id="rId102" w:history="1">
        <w:r w:rsidRPr="00F57BEF">
          <w:rPr>
            <w:rStyle w:val="a8"/>
            <w:color w:val="0D0D0D" w:themeColor="text1" w:themeTint="F2"/>
            <w:sz w:val="28"/>
            <w:szCs w:val="28"/>
            <w:u w:val="none"/>
            <w:lang w:val="kk-KZ"/>
          </w:rPr>
          <w:t>http://kase.kz</w:t>
        </w:r>
      </w:hyperlink>
      <w:r w:rsidRPr="00F57BEF">
        <w:rPr>
          <w:rStyle w:val="a8"/>
          <w:color w:val="0D0D0D" w:themeColor="text1" w:themeTint="F2"/>
          <w:sz w:val="28"/>
          <w:szCs w:val="28"/>
          <w:u w:val="none"/>
          <w:lang w:val="kk-KZ"/>
        </w:rPr>
        <w:t xml:space="preserve">. </w:t>
      </w:r>
      <w:r w:rsidRPr="00F57BEF">
        <w:rPr>
          <w:rStyle w:val="FontStyle18"/>
          <w:rFonts w:eastAsia="Calibri"/>
          <w:noProof/>
          <w:sz w:val="28"/>
          <w:szCs w:val="28"/>
          <w:lang w:val="kk-KZ"/>
        </w:rPr>
        <w:t>15.05.2020.</w:t>
      </w:r>
    </w:p>
    <w:p w14:paraId="5378F12C" w14:textId="4AC01045" w:rsidR="009A630A" w:rsidRPr="00D76DB6" w:rsidRDefault="00407E2D" w:rsidP="000D064D">
      <w:pPr>
        <w:tabs>
          <w:tab w:val="left" w:pos="0"/>
        </w:tabs>
        <w:ind w:firstLine="709"/>
        <w:jc w:val="both"/>
        <w:rPr>
          <w:color w:val="0D0D0D" w:themeColor="text1" w:themeTint="F2"/>
          <w:sz w:val="28"/>
          <w:szCs w:val="28"/>
          <w:lang w:val="kk-KZ"/>
        </w:rPr>
      </w:pPr>
      <w:r w:rsidRPr="00D76DB6">
        <w:rPr>
          <w:color w:val="0D0D0D" w:themeColor="text1" w:themeTint="F2"/>
          <w:sz w:val="28"/>
          <w:szCs w:val="28"/>
          <w:shd w:val="clear" w:color="auto" w:fill="FFFFFF"/>
        </w:rPr>
        <w:t xml:space="preserve">80 </w:t>
      </w:r>
      <w:bookmarkStart w:id="18" w:name="_Hlk66820691"/>
      <w:r w:rsidR="00F72D51" w:rsidRPr="00D76DB6">
        <w:rPr>
          <w:color w:val="0D0D0D" w:themeColor="text1" w:themeTint="F2"/>
          <w:sz w:val="28"/>
          <w:szCs w:val="28"/>
          <w:shd w:val="clear" w:color="auto" w:fill="FFFFFF"/>
          <w:lang w:val="kk-KZ"/>
        </w:rPr>
        <w:t>Садовакасова К.,</w:t>
      </w:r>
      <w:r w:rsidR="00514C01">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Ничкасова Ю. Макроэкономический анализ динамика развития и текущего состояния банковских систем Беларус, России и Казахстана //</w:t>
      </w:r>
      <w:r w:rsidR="00514C01">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Экономика и статистика</w:t>
      </w:r>
      <w:r w:rsidR="00514C01">
        <w:rPr>
          <w:color w:val="0D0D0D" w:themeColor="text1" w:themeTint="F2"/>
          <w:sz w:val="28"/>
          <w:szCs w:val="28"/>
          <w:shd w:val="clear" w:color="auto" w:fill="FFFFFF"/>
          <w:lang w:val="kk-KZ"/>
        </w:rPr>
        <w:t xml:space="preserve">. </w:t>
      </w:r>
      <w:r w:rsidR="00AF4A27">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2017.</w:t>
      </w:r>
      <w:r w:rsidR="00514C01">
        <w:rPr>
          <w:color w:val="0D0D0D" w:themeColor="text1" w:themeTint="F2"/>
          <w:sz w:val="28"/>
          <w:szCs w:val="28"/>
          <w:shd w:val="clear" w:color="auto" w:fill="FFFFFF"/>
          <w:lang w:val="kk-KZ"/>
        </w:rPr>
        <w:t xml:space="preserve"> </w:t>
      </w:r>
      <w:r w:rsidR="00AF4A27">
        <w:rPr>
          <w:color w:val="0D0D0D" w:themeColor="text1" w:themeTint="F2"/>
          <w:sz w:val="28"/>
          <w:szCs w:val="28"/>
          <w:shd w:val="clear" w:color="auto" w:fill="FFFFFF"/>
          <w:lang w:val="kk-KZ"/>
        </w:rPr>
        <w:t>–</w:t>
      </w:r>
      <w:r w:rsidR="00514C01">
        <w:rPr>
          <w:color w:val="0D0D0D" w:themeColor="text1" w:themeTint="F2"/>
          <w:sz w:val="28"/>
          <w:szCs w:val="28"/>
          <w:shd w:val="clear" w:color="auto" w:fill="FFFFFF"/>
          <w:lang w:val="kk-KZ"/>
        </w:rPr>
        <w:t xml:space="preserve"> </w:t>
      </w:r>
      <w:r w:rsidR="00F72D51" w:rsidRPr="00D76DB6">
        <w:rPr>
          <w:color w:val="0D0D0D" w:themeColor="text1" w:themeTint="F2"/>
          <w:sz w:val="28"/>
          <w:szCs w:val="28"/>
          <w:shd w:val="clear" w:color="auto" w:fill="FFFFFF"/>
          <w:lang w:val="kk-KZ"/>
        </w:rPr>
        <w:t>№4.</w:t>
      </w:r>
      <w:r w:rsidR="00514C01">
        <w:rPr>
          <w:color w:val="0D0D0D" w:themeColor="text1" w:themeTint="F2"/>
          <w:sz w:val="28"/>
          <w:szCs w:val="28"/>
          <w:shd w:val="clear" w:color="auto" w:fill="FFFFFF"/>
          <w:lang w:val="kk-KZ"/>
        </w:rPr>
        <w:t xml:space="preserve"> </w:t>
      </w:r>
      <w:r w:rsidR="00AF4A27">
        <w:rPr>
          <w:color w:val="0D0D0D" w:themeColor="text1" w:themeTint="F2"/>
          <w:sz w:val="28"/>
          <w:szCs w:val="28"/>
          <w:shd w:val="clear" w:color="auto" w:fill="FFFFFF"/>
          <w:lang w:val="kk-KZ"/>
        </w:rPr>
        <w:t>–</w:t>
      </w:r>
      <w:r w:rsidR="00F72D51" w:rsidRPr="00D76DB6">
        <w:rPr>
          <w:color w:val="0D0D0D" w:themeColor="text1" w:themeTint="F2"/>
          <w:sz w:val="28"/>
          <w:szCs w:val="28"/>
          <w:shd w:val="clear" w:color="auto" w:fill="FFFFFF"/>
          <w:lang w:val="kk-KZ"/>
        </w:rPr>
        <w:t xml:space="preserve"> </w:t>
      </w:r>
      <w:r w:rsidR="00F72D51" w:rsidRPr="00A1787D">
        <w:rPr>
          <w:sz w:val="28"/>
          <w:szCs w:val="28"/>
          <w:shd w:val="clear" w:color="auto" w:fill="FFFFFF"/>
          <w:lang w:val="kk-KZ"/>
        </w:rPr>
        <w:t>С. 78</w:t>
      </w:r>
      <w:r w:rsidR="00514C01" w:rsidRPr="00A1787D">
        <w:rPr>
          <w:sz w:val="28"/>
          <w:szCs w:val="28"/>
          <w:shd w:val="clear" w:color="auto" w:fill="FFFFFF"/>
          <w:lang w:val="kk-KZ"/>
        </w:rPr>
        <w:t>-</w:t>
      </w:r>
      <w:r w:rsidR="00160B9B" w:rsidRPr="00A1787D">
        <w:rPr>
          <w:sz w:val="28"/>
          <w:szCs w:val="28"/>
          <w:shd w:val="clear" w:color="auto" w:fill="FFFFFF"/>
        </w:rPr>
        <w:t>86</w:t>
      </w:r>
      <w:r w:rsidR="00F72D51" w:rsidRPr="00A1787D">
        <w:rPr>
          <w:sz w:val="28"/>
          <w:szCs w:val="28"/>
          <w:shd w:val="clear" w:color="auto" w:fill="FFFFFF"/>
          <w:lang w:val="kk-KZ"/>
        </w:rPr>
        <w:t>.</w:t>
      </w:r>
    </w:p>
    <w:bookmarkEnd w:id="18"/>
    <w:p w14:paraId="352E6698" w14:textId="5AE3C5FD" w:rsidR="000D2D6C" w:rsidRPr="001D50F4" w:rsidRDefault="00407E2D" w:rsidP="001D50F4">
      <w:pPr>
        <w:tabs>
          <w:tab w:val="left" w:pos="0"/>
        </w:tabs>
        <w:ind w:firstLine="709"/>
        <w:jc w:val="both"/>
        <w:rPr>
          <w:sz w:val="28"/>
          <w:szCs w:val="28"/>
          <w:lang w:val="kk-KZ"/>
        </w:rPr>
      </w:pPr>
      <w:r w:rsidRPr="00D76DB6">
        <w:rPr>
          <w:color w:val="0D0D0D" w:themeColor="text1" w:themeTint="F2"/>
          <w:sz w:val="28"/>
          <w:szCs w:val="28"/>
          <w:lang w:val="kk-KZ"/>
        </w:rPr>
        <w:t xml:space="preserve">81 </w:t>
      </w:r>
      <w:r w:rsidR="006F17B7" w:rsidRPr="00D76DB6">
        <w:rPr>
          <w:color w:val="0D0D0D" w:themeColor="text1" w:themeTint="F2"/>
          <w:sz w:val="28"/>
          <w:szCs w:val="28"/>
          <w:lang w:val="kk-KZ"/>
        </w:rPr>
        <w:t>Қазақстан Республикасының Президенті Н.</w:t>
      </w:r>
      <w:r w:rsidR="00514C01">
        <w:rPr>
          <w:color w:val="0D0D0D" w:themeColor="text1" w:themeTint="F2"/>
          <w:sz w:val="28"/>
          <w:szCs w:val="28"/>
          <w:lang w:val="kk-KZ"/>
        </w:rPr>
        <w:t xml:space="preserve"> </w:t>
      </w:r>
      <w:r w:rsidR="006F17B7" w:rsidRPr="00D76DB6">
        <w:rPr>
          <w:color w:val="0D0D0D" w:themeColor="text1" w:themeTint="F2"/>
          <w:sz w:val="28"/>
          <w:szCs w:val="28"/>
          <w:lang w:val="kk-KZ"/>
        </w:rPr>
        <w:t>Назарбаевтың Қазақстан халқына жолдауы. Төртінші өнеркәсіптік революция жағдайындағы дамудың жаңа мүмкіндіктері. 2018 жылғы 10 қаңтар</w:t>
      </w:r>
      <w:r w:rsidR="00514C01">
        <w:rPr>
          <w:color w:val="0D0D0D" w:themeColor="text1" w:themeTint="F2"/>
          <w:sz w:val="28"/>
          <w:szCs w:val="28"/>
          <w:lang w:val="kk-KZ"/>
        </w:rPr>
        <w:t xml:space="preserve"> //</w:t>
      </w:r>
      <w:r w:rsidR="00E9772C" w:rsidRPr="00D76DB6">
        <w:rPr>
          <w:color w:val="0D0D0D" w:themeColor="text1" w:themeTint="F2"/>
          <w:sz w:val="28"/>
          <w:szCs w:val="28"/>
          <w:lang w:val="kk-KZ"/>
        </w:rPr>
        <w:t xml:space="preserve"> </w:t>
      </w:r>
      <w:hyperlink r:id="rId103" w:history="1">
        <w:r w:rsidR="00234A25" w:rsidRPr="001D50F4">
          <w:rPr>
            <w:rStyle w:val="a8"/>
            <w:color w:val="auto"/>
            <w:sz w:val="28"/>
            <w:szCs w:val="28"/>
            <w:u w:val="none"/>
            <w:lang w:val="kk-KZ"/>
          </w:rPr>
          <w:t xml:space="preserve">https://www.akorda.kz/kz/addresses /addresses_of_president/kazakstan-respublikasynyn-prezidenti. </w:t>
        </w:r>
        <w:r w:rsidR="00234A25" w:rsidRPr="001D50F4">
          <w:rPr>
            <w:rStyle w:val="a8"/>
            <w:rFonts w:eastAsia="Calibri"/>
            <w:noProof/>
            <w:color w:val="auto"/>
            <w:sz w:val="28"/>
            <w:szCs w:val="28"/>
            <w:u w:val="none"/>
            <w:lang w:val="kk-KZ"/>
          </w:rPr>
          <w:t>15.09.2019</w:t>
        </w:r>
        <w:r w:rsidR="00234A25" w:rsidRPr="001D50F4">
          <w:rPr>
            <w:rStyle w:val="a8"/>
            <w:color w:val="auto"/>
            <w:sz w:val="28"/>
            <w:szCs w:val="28"/>
            <w:u w:val="none"/>
            <w:lang w:val="kk-KZ"/>
          </w:rPr>
          <w:t>.</w:t>
        </w:r>
      </w:hyperlink>
      <w:r w:rsidR="00E9772C" w:rsidRPr="001D50F4">
        <w:rPr>
          <w:sz w:val="28"/>
          <w:szCs w:val="28"/>
          <w:lang w:val="kk-KZ"/>
        </w:rPr>
        <w:t xml:space="preserve"> </w:t>
      </w:r>
    </w:p>
    <w:p w14:paraId="793D7B4B" w14:textId="323F9384" w:rsidR="009A630A" w:rsidRPr="001D50F4" w:rsidRDefault="00407E2D" w:rsidP="00FA42FF">
      <w:pPr>
        <w:pStyle w:val="1"/>
        <w:spacing w:before="0"/>
        <w:ind w:firstLine="709"/>
        <w:jc w:val="both"/>
        <w:rPr>
          <w:rFonts w:ascii="Times New Roman" w:hAnsi="Times New Roman" w:cs="Times New Roman"/>
          <w:b w:val="0"/>
          <w:color w:val="auto"/>
          <w:lang w:val="kk-KZ"/>
        </w:rPr>
      </w:pPr>
      <w:r w:rsidRPr="001D50F4">
        <w:rPr>
          <w:rFonts w:ascii="Times New Roman" w:hAnsi="Times New Roman" w:cs="Times New Roman"/>
          <w:b w:val="0"/>
          <w:color w:val="auto"/>
          <w:lang w:val="kk-KZ"/>
        </w:rPr>
        <w:t xml:space="preserve">82 </w:t>
      </w:r>
      <w:r w:rsidR="001D50F4" w:rsidRPr="001D50F4">
        <w:rPr>
          <w:rFonts w:ascii="Times New Roman" w:hAnsi="Times New Roman" w:cs="Times New Roman"/>
          <w:b w:val="0"/>
          <w:color w:val="auto"/>
          <w:lang w:val="kk-KZ"/>
        </w:rPr>
        <w:t>Қазақстан Республикасы Ұлттық Банкі.</w:t>
      </w:r>
      <w:r w:rsidR="001D50F4" w:rsidRPr="001D50F4">
        <w:rPr>
          <w:rFonts w:ascii="Times New Roman" w:hAnsi="Times New Roman" w:cs="Times New Roman"/>
          <w:b w:val="0"/>
          <w:bCs w:val="0"/>
          <w:color w:val="auto"/>
          <w:lang w:val="kk-KZ"/>
        </w:rPr>
        <w:t xml:space="preserve"> </w:t>
      </w:r>
      <w:r w:rsidR="001D50F4" w:rsidRPr="001D50F4">
        <w:rPr>
          <w:rFonts w:ascii="Times New Roman" w:hAnsi="Times New Roman" w:cs="Times New Roman"/>
          <w:b w:val="0"/>
          <w:color w:val="auto"/>
          <w:lang w:val="kk-KZ"/>
        </w:rPr>
        <w:t>Тұрақтандыру банкінің жарғылық және меншікті капиталдарының ең төмен мөлшерін, Тұрақтандыру банкін құру, оның жарғылық және меншікті капиталдарын қалыптастыру, сондай-ақ тұрақтандыру банкінің банк операциялары мен өзге де операцияларды жүргізуге арналған лицензияны алу қағидаларын бекіту туралы</w:t>
      </w:r>
      <w:r w:rsidR="001D50F4">
        <w:rPr>
          <w:rFonts w:ascii="Times New Roman" w:hAnsi="Times New Roman" w:cs="Times New Roman"/>
          <w:b w:val="0"/>
          <w:color w:val="auto"/>
          <w:lang w:val="kk-KZ"/>
        </w:rPr>
        <w:t>: 2019 жылдың 31 қантар</w:t>
      </w:r>
      <w:r w:rsidR="00FA42FF">
        <w:rPr>
          <w:rFonts w:ascii="Times New Roman" w:hAnsi="Times New Roman" w:cs="Times New Roman"/>
          <w:b w:val="0"/>
          <w:color w:val="auto"/>
          <w:lang w:val="kk-KZ"/>
        </w:rPr>
        <w:t>ы, №11 бекітілген //</w:t>
      </w:r>
      <w:r w:rsidR="001D50F4" w:rsidRPr="001D50F4">
        <w:rPr>
          <w:rFonts w:ascii="Times New Roman" w:hAnsi="Times New Roman" w:cs="Times New Roman"/>
          <w:b w:val="0"/>
          <w:color w:val="auto"/>
          <w:lang w:val="kk-KZ"/>
        </w:rPr>
        <w:t xml:space="preserve"> </w:t>
      </w:r>
      <w:hyperlink r:id="rId104" w:history="1">
        <w:r w:rsidR="00FA42FF" w:rsidRPr="00FA42FF">
          <w:rPr>
            <w:rStyle w:val="a8"/>
            <w:rFonts w:ascii="Times New Roman" w:hAnsi="Times New Roman" w:cs="Times New Roman"/>
            <w:b w:val="0"/>
            <w:color w:val="auto"/>
            <w:u w:val="none"/>
            <w:lang w:val="kk-KZ"/>
          </w:rPr>
          <w:t>http://adilet.zan.kz/kaz/</w:t>
        </w:r>
      </w:hyperlink>
      <w:r w:rsidR="00FA42FF" w:rsidRPr="00FA42FF">
        <w:rPr>
          <w:rFonts w:ascii="Times New Roman" w:hAnsi="Times New Roman" w:cs="Times New Roman"/>
          <w:b w:val="0"/>
          <w:color w:val="auto"/>
          <w:lang w:val="kk-KZ"/>
        </w:rPr>
        <w:t xml:space="preserve"> docs/V1900018295</w:t>
      </w:r>
      <w:r w:rsidR="000D064D" w:rsidRPr="001D50F4">
        <w:rPr>
          <w:rFonts w:ascii="Times New Roman" w:hAnsi="Times New Roman" w:cs="Times New Roman"/>
          <w:b w:val="0"/>
          <w:color w:val="auto"/>
          <w:lang w:val="kk-KZ"/>
        </w:rPr>
        <w:t xml:space="preserve">. </w:t>
      </w:r>
      <w:r w:rsidR="00510511" w:rsidRPr="001D50F4">
        <w:rPr>
          <w:rStyle w:val="FontStyle18"/>
          <w:rFonts w:eastAsia="Calibri"/>
          <w:b w:val="0"/>
          <w:noProof/>
          <w:color w:val="auto"/>
          <w:sz w:val="28"/>
          <w:szCs w:val="28"/>
          <w:lang w:val="kk-KZ"/>
        </w:rPr>
        <w:t>15.07.2019</w:t>
      </w:r>
      <w:r w:rsidR="000D064D" w:rsidRPr="001D50F4">
        <w:rPr>
          <w:rFonts w:ascii="Times New Roman" w:hAnsi="Times New Roman" w:cs="Times New Roman"/>
          <w:b w:val="0"/>
          <w:color w:val="auto"/>
          <w:lang w:val="kk-KZ"/>
        </w:rPr>
        <w:t>.</w:t>
      </w:r>
      <w:r w:rsidR="008E48B5" w:rsidRPr="001D50F4">
        <w:rPr>
          <w:rFonts w:ascii="Times New Roman" w:hAnsi="Times New Roman" w:cs="Times New Roman"/>
          <w:b w:val="0"/>
          <w:color w:val="auto"/>
          <w:lang w:val="kk-KZ"/>
        </w:rPr>
        <w:t xml:space="preserve"> </w:t>
      </w:r>
    </w:p>
    <w:p w14:paraId="46AFDAB1" w14:textId="21BCBB13" w:rsidR="009A630A" w:rsidRPr="00D76DB6" w:rsidRDefault="00407E2D" w:rsidP="000D064D">
      <w:pPr>
        <w:tabs>
          <w:tab w:val="left" w:pos="0"/>
        </w:tabs>
        <w:ind w:firstLine="709"/>
        <w:jc w:val="both"/>
        <w:rPr>
          <w:rStyle w:val="a8"/>
          <w:color w:val="0D0D0D" w:themeColor="text1" w:themeTint="F2"/>
          <w:sz w:val="28"/>
          <w:szCs w:val="28"/>
          <w:u w:val="none"/>
        </w:rPr>
      </w:pPr>
      <w:r w:rsidRPr="00D76DB6">
        <w:rPr>
          <w:color w:val="0D0D0D" w:themeColor="text1" w:themeTint="F2"/>
          <w:sz w:val="28"/>
          <w:szCs w:val="28"/>
        </w:rPr>
        <w:t xml:space="preserve">83 </w:t>
      </w:r>
      <w:r w:rsidR="00F72D51" w:rsidRPr="00D76DB6">
        <w:rPr>
          <w:color w:val="0D0D0D" w:themeColor="text1" w:themeTint="F2"/>
          <w:sz w:val="28"/>
          <w:szCs w:val="28"/>
        </w:rPr>
        <w:t xml:space="preserve">Отчеты Национального банка РК за 2019 годы </w:t>
      </w:r>
      <w:r w:rsidR="008E48B5">
        <w:rPr>
          <w:color w:val="0D0D0D" w:themeColor="text1" w:themeTint="F2"/>
          <w:sz w:val="28"/>
          <w:szCs w:val="28"/>
          <w:lang w:val="kk-KZ"/>
        </w:rPr>
        <w:t>/</w:t>
      </w:r>
      <w:r w:rsidR="00F72D51" w:rsidRPr="00D76DB6">
        <w:rPr>
          <w:color w:val="0D0D0D" w:themeColor="text1" w:themeTint="F2"/>
          <w:sz w:val="28"/>
          <w:szCs w:val="28"/>
        </w:rPr>
        <w:t xml:space="preserve">/ htpp: // </w:t>
      </w:r>
      <w:r w:rsidR="00B11CE4" w:rsidRPr="00B11CE4">
        <w:rPr>
          <w:rStyle w:val="a8"/>
          <w:color w:val="0D0D0D" w:themeColor="text1" w:themeTint="F2"/>
          <w:sz w:val="28"/>
          <w:szCs w:val="28"/>
          <w:u w:val="none"/>
        </w:rPr>
        <w:t>www.nationalbank.kz</w:t>
      </w:r>
      <w:r w:rsidR="000D064D" w:rsidRPr="004638DF">
        <w:rPr>
          <w:rStyle w:val="a8"/>
          <w:color w:val="auto"/>
          <w:sz w:val="28"/>
          <w:szCs w:val="28"/>
          <w:u w:val="none"/>
        </w:rPr>
        <w:t>.</w:t>
      </w:r>
      <w:r w:rsidR="000D064D" w:rsidRPr="00D76DB6">
        <w:rPr>
          <w:rStyle w:val="a8"/>
          <w:color w:val="0D0D0D" w:themeColor="text1" w:themeTint="F2"/>
          <w:sz w:val="28"/>
          <w:szCs w:val="28"/>
          <w:u w:val="none"/>
        </w:rPr>
        <w:t xml:space="preserve"> </w:t>
      </w:r>
      <w:r w:rsidR="00212753" w:rsidRPr="00A1787D">
        <w:rPr>
          <w:rStyle w:val="FontStyle18"/>
          <w:rFonts w:eastAsia="Calibri"/>
          <w:noProof/>
          <w:sz w:val="28"/>
          <w:szCs w:val="28"/>
          <w:lang w:val="kk-KZ"/>
        </w:rPr>
        <w:t>15.08.20</w:t>
      </w:r>
      <w:r w:rsidR="004638DF" w:rsidRPr="00B11CE4">
        <w:rPr>
          <w:rStyle w:val="FontStyle18"/>
          <w:rFonts w:eastAsia="Calibri"/>
          <w:noProof/>
          <w:sz w:val="28"/>
          <w:szCs w:val="28"/>
        </w:rPr>
        <w:t>19</w:t>
      </w:r>
      <w:r w:rsidR="000D064D" w:rsidRPr="00D76DB6">
        <w:rPr>
          <w:rStyle w:val="a8"/>
          <w:color w:val="0D0D0D" w:themeColor="text1" w:themeTint="F2"/>
          <w:sz w:val="28"/>
          <w:szCs w:val="28"/>
          <w:u w:val="none"/>
        </w:rPr>
        <w:t>.</w:t>
      </w:r>
      <w:r w:rsidR="00B11CE4" w:rsidRPr="00B11CE4">
        <w:t xml:space="preserve"> </w:t>
      </w:r>
    </w:p>
    <w:p w14:paraId="6365883F" w14:textId="6B7675DA" w:rsidR="009A630A" w:rsidRPr="00FA42FF" w:rsidRDefault="00407E2D" w:rsidP="000D064D">
      <w:pPr>
        <w:tabs>
          <w:tab w:val="left" w:pos="0"/>
        </w:tabs>
        <w:ind w:firstLine="709"/>
        <w:jc w:val="both"/>
        <w:rPr>
          <w:sz w:val="28"/>
          <w:szCs w:val="28"/>
        </w:rPr>
      </w:pPr>
      <w:r w:rsidRPr="00D76DB6">
        <w:rPr>
          <w:color w:val="0D0D0D" w:themeColor="text1" w:themeTint="F2"/>
          <w:sz w:val="28"/>
          <w:szCs w:val="28"/>
        </w:rPr>
        <w:t xml:space="preserve">84 </w:t>
      </w:r>
      <w:r w:rsidR="00F72D51" w:rsidRPr="00D76DB6">
        <w:rPr>
          <w:color w:val="0D0D0D" w:themeColor="text1" w:themeTint="F2"/>
          <w:sz w:val="28"/>
          <w:szCs w:val="28"/>
        </w:rPr>
        <w:t>Перечень форм статистической отчетности по платежному балансу.</w:t>
      </w:r>
      <w:r w:rsidR="008E48B5">
        <w:rPr>
          <w:color w:val="0D0D0D" w:themeColor="text1" w:themeTint="F2"/>
          <w:sz w:val="28"/>
          <w:szCs w:val="28"/>
          <w:lang w:val="kk-KZ"/>
        </w:rPr>
        <w:t xml:space="preserve"> </w:t>
      </w:r>
      <w:r w:rsidR="00FA42FF">
        <w:rPr>
          <w:color w:val="0D0D0D" w:themeColor="text1" w:themeTint="F2"/>
          <w:sz w:val="28"/>
          <w:szCs w:val="28"/>
          <w:lang w:val="kk-KZ"/>
        </w:rPr>
        <w:t xml:space="preserve">– </w:t>
      </w:r>
      <w:r w:rsidR="00F72D51" w:rsidRPr="00FA42FF">
        <w:rPr>
          <w:sz w:val="28"/>
          <w:szCs w:val="28"/>
        </w:rPr>
        <w:t>2018</w:t>
      </w:r>
      <w:r w:rsidR="008E48B5" w:rsidRPr="00FA42FF">
        <w:rPr>
          <w:sz w:val="28"/>
          <w:szCs w:val="28"/>
          <w:lang w:val="kk-KZ"/>
        </w:rPr>
        <w:t xml:space="preserve"> // </w:t>
      </w:r>
      <w:hyperlink r:id="rId105" w:history="1">
        <w:r w:rsidR="00FA42FF" w:rsidRPr="00FA42FF">
          <w:rPr>
            <w:rStyle w:val="a8"/>
            <w:color w:val="auto"/>
            <w:sz w:val="28"/>
            <w:szCs w:val="28"/>
            <w:u w:val="none"/>
          </w:rPr>
          <w:t>https://nationalbank.kz/document/?docid=4381&amp;to</w:t>
        </w:r>
      </w:hyperlink>
      <w:r w:rsidR="000D064D" w:rsidRPr="00FA42FF">
        <w:rPr>
          <w:rStyle w:val="a8"/>
          <w:color w:val="auto"/>
          <w:sz w:val="28"/>
          <w:szCs w:val="28"/>
          <w:u w:val="none"/>
        </w:rPr>
        <w:t xml:space="preserve">. </w:t>
      </w:r>
      <w:r w:rsidR="00A1787D" w:rsidRPr="00FA42FF">
        <w:rPr>
          <w:rStyle w:val="FontStyle18"/>
          <w:rFonts w:eastAsia="Calibri"/>
          <w:noProof/>
          <w:sz w:val="28"/>
          <w:szCs w:val="28"/>
          <w:lang w:val="kk-KZ"/>
        </w:rPr>
        <w:t>10.09.2019</w:t>
      </w:r>
      <w:r w:rsidR="00A1787D" w:rsidRPr="00FA42FF">
        <w:rPr>
          <w:sz w:val="28"/>
          <w:szCs w:val="28"/>
          <w:shd w:val="clear" w:color="auto" w:fill="FFFFFF"/>
          <w:lang w:val="kk-KZ"/>
        </w:rPr>
        <w:t xml:space="preserve">.  </w:t>
      </w:r>
    </w:p>
    <w:p w14:paraId="4928D1D2" w14:textId="55178943" w:rsidR="006F5800" w:rsidRPr="00BD30E9" w:rsidRDefault="00407E2D" w:rsidP="000D064D">
      <w:pPr>
        <w:tabs>
          <w:tab w:val="left" w:pos="0"/>
        </w:tabs>
        <w:ind w:firstLine="709"/>
        <w:jc w:val="both"/>
        <w:rPr>
          <w:rStyle w:val="a8"/>
          <w:color w:val="auto"/>
          <w:sz w:val="28"/>
          <w:szCs w:val="28"/>
          <w:u w:val="none"/>
          <w:lang w:val="kk-KZ"/>
        </w:rPr>
      </w:pPr>
      <w:r w:rsidRPr="00D76DB6">
        <w:rPr>
          <w:color w:val="0D0D0D" w:themeColor="text1" w:themeTint="F2"/>
          <w:sz w:val="28"/>
          <w:szCs w:val="28"/>
          <w:lang w:val="kk-KZ"/>
        </w:rPr>
        <w:lastRenderedPageBreak/>
        <w:t xml:space="preserve">85 </w:t>
      </w:r>
      <w:r w:rsidR="008E48B5" w:rsidRPr="00D76DB6">
        <w:rPr>
          <w:color w:val="0D0D0D" w:themeColor="text1" w:themeTint="F2"/>
          <w:sz w:val="28"/>
          <w:szCs w:val="28"/>
          <w:lang w:val="kk-KZ"/>
        </w:rPr>
        <w:t>Ұлттық Банк Басқармасының Қаулысы</w:t>
      </w:r>
      <w:r w:rsidR="008E48B5">
        <w:rPr>
          <w:color w:val="0D0D0D" w:themeColor="text1" w:themeTint="F2"/>
          <w:sz w:val="28"/>
          <w:szCs w:val="28"/>
          <w:lang w:val="kk-KZ"/>
        </w:rPr>
        <w:t>.</w:t>
      </w:r>
      <w:r w:rsidR="008E48B5" w:rsidRPr="00D76DB6">
        <w:rPr>
          <w:color w:val="0D0D0D" w:themeColor="text1" w:themeTint="F2"/>
          <w:sz w:val="28"/>
          <w:szCs w:val="28"/>
          <w:lang w:val="kk-KZ"/>
        </w:rPr>
        <w:t xml:space="preserve"> </w:t>
      </w:r>
      <w:r w:rsidR="00111CAB" w:rsidRPr="00D76DB6">
        <w:rPr>
          <w:color w:val="0D0D0D" w:themeColor="text1" w:themeTint="F2"/>
          <w:sz w:val="28"/>
          <w:szCs w:val="28"/>
          <w:lang w:val="kk-KZ"/>
        </w:rPr>
        <w:t>Қазақстан Республикасының банк секторының қаржылық тұрақтылығын арттыру бағдарламасын бекіту туралы</w:t>
      </w:r>
      <w:r w:rsidR="008E48B5">
        <w:rPr>
          <w:color w:val="0D0D0D" w:themeColor="text1" w:themeTint="F2"/>
          <w:sz w:val="28"/>
          <w:szCs w:val="28"/>
          <w:lang w:val="kk-KZ"/>
        </w:rPr>
        <w:t>:</w:t>
      </w:r>
      <w:r w:rsidR="00111CAB" w:rsidRPr="00D76DB6">
        <w:rPr>
          <w:color w:val="0D0D0D" w:themeColor="text1" w:themeTint="F2"/>
          <w:sz w:val="28"/>
          <w:szCs w:val="28"/>
          <w:lang w:val="kk-KZ"/>
        </w:rPr>
        <w:t xml:space="preserve"> 2017 жыл</w:t>
      </w:r>
      <w:r w:rsidR="008E48B5">
        <w:rPr>
          <w:color w:val="0D0D0D" w:themeColor="text1" w:themeTint="F2"/>
          <w:sz w:val="28"/>
          <w:szCs w:val="28"/>
          <w:lang w:val="kk-KZ"/>
        </w:rPr>
        <w:t>д</w:t>
      </w:r>
      <w:r w:rsidR="00111CAB" w:rsidRPr="00D76DB6">
        <w:rPr>
          <w:color w:val="0D0D0D" w:themeColor="text1" w:themeTint="F2"/>
          <w:sz w:val="28"/>
          <w:szCs w:val="28"/>
          <w:lang w:val="kk-KZ"/>
        </w:rPr>
        <w:t>ы</w:t>
      </w:r>
      <w:r w:rsidR="008E48B5">
        <w:rPr>
          <w:color w:val="0D0D0D" w:themeColor="text1" w:themeTint="F2"/>
          <w:sz w:val="28"/>
          <w:szCs w:val="28"/>
          <w:lang w:val="kk-KZ"/>
        </w:rPr>
        <w:t>ң</w:t>
      </w:r>
      <w:r w:rsidR="00111CAB" w:rsidRPr="00D76DB6">
        <w:rPr>
          <w:color w:val="0D0D0D" w:themeColor="text1" w:themeTint="F2"/>
          <w:sz w:val="28"/>
          <w:szCs w:val="28"/>
          <w:lang w:val="kk-KZ"/>
        </w:rPr>
        <w:t xml:space="preserve"> 30 маусымы</w:t>
      </w:r>
      <w:r w:rsidR="008E48B5">
        <w:rPr>
          <w:color w:val="0D0D0D" w:themeColor="text1" w:themeTint="F2"/>
          <w:sz w:val="28"/>
          <w:szCs w:val="28"/>
          <w:lang w:val="kk-KZ"/>
        </w:rPr>
        <w:t>,</w:t>
      </w:r>
      <w:r w:rsidR="00111CAB" w:rsidRPr="00D76DB6">
        <w:rPr>
          <w:color w:val="0D0D0D" w:themeColor="text1" w:themeTint="F2"/>
          <w:sz w:val="28"/>
          <w:szCs w:val="28"/>
          <w:lang w:val="kk-KZ"/>
        </w:rPr>
        <w:t xml:space="preserve"> </w:t>
      </w:r>
      <w:r w:rsidR="008E48B5">
        <w:rPr>
          <w:color w:val="0D0D0D" w:themeColor="text1" w:themeTint="F2"/>
          <w:sz w:val="28"/>
          <w:szCs w:val="28"/>
          <w:lang w:val="kk-KZ"/>
        </w:rPr>
        <w:t>№</w:t>
      </w:r>
      <w:r w:rsidR="00111CAB" w:rsidRPr="00D76DB6">
        <w:rPr>
          <w:color w:val="0D0D0D" w:themeColor="text1" w:themeTint="F2"/>
          <w:sz w:val="28"/>
          <w:szCs w:val="28"/>
          <w:lang w:val="kk-KZ"/>
        </w:rPr>
        <w:t>129</w:t>
      </w:r>
      <w:r w:rsidR="008E48B5">
        <w:rPr>
          <w:color w:val="0D0D0D" w:themeColor="text1" w:themeTint="F2"/>
          <w:sz w:val="28"/>
          <w:szCs w:val="28"/>
          <w:lang w:val="kk-KZ"/>
        </w:rPr>
        <w:t xml:space="preserve"> бекітілген</w:t>
      </w:r>
      <w:r w:rsidR="00111CAB" w:rsidRPr="00D76DB6">
        <w:rPr>
          <w:color w:val="0D0D0D" w:themeColor="text1" w:themeTint="F2"/>
          <w:sz w:val="28"/>
          <w:szCs w:val="28"/>
          <w:lang w:val="kk-KZ"/>
        </w:rPr>
        <w:t xml:space="preserve"> </w:t>
      </w:r>
      <w:r w:rsidR="00111CAB" w:rsidRPr="00D76DB6">
        <w:rPr>
          <w:color w:val="0D0D0D" w:themeColor="text1" w:themeTint="F2"/>
          <w:sz w:val="28"/>
          <w:szCs w:val="28"/>
          <w:shd w:val="clear" w:color="auto" w:fill="FFFFFF" w:themeFill="background1"/>
          <w:lang w:val="kk-KZ"/>
        </w:rPr>
        <w:t>(2020 жылғы 24 ақпандағы өзгерт</w:t>
      </w:r>
      <w:r w:rsidR="008E48B5">
        <w:rPr>
          <w:color w:val="0D0D0D" w:themeColor="text1" w:themeTint="F2"/>
          <w:sz w:val="28"/>
          <w:szCs w:val="28"/>
          <w:shd w:val="clear" w:color="auto" w:fill="FFFFFF" w:themeFill="background1"/>
          <w:lang w:val="kk-KZ"/>
        </w:rPr>
        <w:t>.</w:t>
      </w:r>
      <w:r w:rsidR="00111CAB" w:rsidRPr="00D76DB6">
        <w:rPr>
          <w:color w:val="0D0D0D" w:themeColor="text1" w:themeTint="F2"/>
          <w:sz w:val="28"/>
          <w:szCs w:val="28"/>
          <w:shd w:val="clear" w:color="auto" w:fill="FFFFFF" w:themeFill="background1"/>
          <w:lang w:val="kk-KZ"/>
        </w:rPr>
        <w:t xml:space="preserve">) </w:t>
      </w:r>
      <w:r w:rsidR="008E48B5">
        <w:rPr>
          <w:color w:val="0D0D0D" w:themeColor="text1" w:themeTint="F2"/>
          <w:sz w:val="28"/>
          <w:szCs w:val="28"/>
          <w:shd w:val="clear" w:color="auto" w:fill="FFFFFF" w:themeFill="background1"/>
          <w:lang w:val="kk-KZ"/>
        </w:rPr>
        <w:t xml:space="preserve">// </w:t>
      </w:r>
      <w:hyperlink r:id="rId106" w:history="1">
        <w:r w:rsidR="00F72D51" w:rsidRPr="00D76DB6">
          <w:rPr>
            <w:rStyle w:val="a8"/>
            <w:color w:val="0D0D0D" w:themeColor="text1" w:themeTint="F2"/>
            <w:sz w:val="28"/>
            <w:szCs w:val="28"/>
            <w:u w:val="none"/>
            <w:lang w:val="kk-KZ"/>
          </w:rPr>
          <w:t>https://online.zakon.kz/Document/?doc_id=35619394</w:t>
        </w:r>
      </w:hyperlink>
      <w:r w:rsidR="000D064D" w:rsidRPr="00D76DB6">
        <w:rPr>
          <w:rStyle w:val="a8"/>
          <w:color w:val="0D0D0D" w:themeColor="text1" w:themeTint="F2"/>
          <w:sz w:val="28"/>
          <w:szCs w:val="28"/>
          <w:u w:val="none"/>
          <w:lang w:val="kk-KZ"/>
        </w:rPr>
        <w:t xml:space="preserve">. </w:t>
      </w:r>
      <w:r w:rsidR="00BD30E9" w:rsidRPr="00BD30E9">
        <w:rPr>
          <w:rStyle w:val="a8"/>
          <w:color w:val="auto"/>
          <w:sz w:val="28"/>
          <w:szCs w:val="28"/>
          <w:u w:val="none"/>
          <w:lang w:val="kk-KZ"/>
        </w:rPr>
        <w:t>20.11.2020.</w:t>
      </w:r>
    </w:p>
    <w:p w14:paraId="3E064593" w14:textId="3F9E7F78" w:rsidR="009A630A" w:rsidRPr="00D76DB6" w:rsidRDefault="00407E2D" w:rsidP="000D064D">
      <w:pPr>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86 </w:t>
      </w:r>
      <w:r w:rsidR="00F72D51" w:rsidRPr="00D76DB6">
        <w:rPr>
          <w:color w:val="0D0D0D" w:themeColor="text1" w:themeTint="F2"/>
          <w:sz w:val="28"/>
          <w:szCs w:val="28"/>
          <w:lang w:val="kk-KZ"/>
        </w:rPr>
        <w:t xml:space="preserve">Евстигнеева А. </w:t>
      </w:r>
      <w:r w:rsidR="00F72D51" w:rsidRPr="00D76DB6">
        <w:rPr>
          <w:color w:val="0D0D0D" w:themeColor="text1" w:themeTint="F2"/>
          <w:sz w:val="28"/>
          <w:szCs w:val="28"/>
        </w:rPr>
        <w:t>Кризис помешал банкам СНГ вписаться в «Базель-3»</w:t>
      </w:r>
      <w:r w:rsidR="008E48B5">
        <w:rPr>
          <w:color w:val="0D0D0D" w:themeColor="text1" w:themeTint="F2"/>
          <w:sz w:val="28"/>
          <w:szCs w:val="28"/>
          <w:lang w:val="kk-KZ"/>
        </w:rPr>
        <w:t xml:space="preserve"> //</w:t>
      </w:r>
      <w:r w:rsidR="00F72D51" w:rsidRPr="00D76DB6">
        <w:rPr>
          <w:color w:val="0D0D0D" w:themeColor="text1" w:themeTint="F2"/>
          <w:sz w:val="28"/>
          <w:szCs w:val="28"/>
        </w:rPr>
        <w:t xml:space="preserve"> </w:t>
      </w:r>
      <w:hyperlink r:id="rId107" w:history="1">
        <w:r w:rsidR="008E48B5" w:rsidRPr="008E48B5">
          <w:rPr>
            <w:rStyle w:val="a8"/>
            <w:color w:val="auto"/>
            <w:sz w:val="28"/>
            <w:szCs w:val="28"/>
            <w:u w:val="none"/>
          </w:rPr>
          <w:t>http://mirperemen.net/2016/10/krizis-pomeshal-bankam-sng</w:t>
        </w:r>
      </w:hyperlink>
      <w:r w:rsidR="00F72D51" w:rsidRPr="008E48B5">
        <w:rPr>
          <w:sz w:val="28"/>
          <w:szCs w:val="28"/>
        </w:rPr>
        <w:t>.</w:t>
      </w:r>
      <w:r w:rsidR="000D064D" w:rsidRPr="00D76DB6">
        <w:rPr>
          <w:color w:val="0D0D0D" w:themeColor="text1" w:themeTint="F2"/>
          <w:sz w:val="28"/>
          <w:szCs w:val="28"/>
        </w:rPr>
        <w:t xml:space="preserve"> </w:t>
      </w:r>
      <w:r w:rsidR="00BD30E9" w:rsidRPr="00BD30E9">
        <w:rPr>
          <w:rStyle w:val="a8"/>
          <w:color w:val="auto"/>
          <w:sz w:val="28"/>
          <w:szCs w:val="28"/>
          <w:u w:val="none"/>
          <w:lang w:val="kk-KZ"/>
        </w:rPr>
        <w:t>20.1</w:t>
      </w:r>
      <w:r w:rsidR="00BD30E9">
        <w:rPr>
          <w:rStyle w:val="a8"/>
          <w:color w:val="auto"/>
          <w:sz w:val="28"/>
          <w:szCs w:val="28"/>
          <w:u w:val="none"/>
          <w:lang w:val="kk-KZ"/>
        </w:rPr>
        <w:t>2</w:t>
      </w:r>
      <w:r w:rsidR="00BD30E9" w:rsidRPr="00BD30E9">
        <w:rPr>
          <w:rStyle w:val="a8"/>
          <w:color w:val="auto"/>
          <w:sz w:val="28"/>
          <w:szCs w:val="28"/>
          <w:u w:val="none"/>
          <w:lang w:val="kk-KZ"/>
        </w:rPr>
        <w:t>.2020.</w:t>
      </w:r>
    </w:p>
    <w:p w14:paraId="11A7DB8B" w14:textId="55428820" w:rsidR="004C411D" w:rsidRPr="008E48B5" w:rsidRDefault="00407E2D" w:rsidP="000D064D">
      <w:pPr>
        <w:tabs>
          <w:tab w:val="left" w:pos="0"/>
        </w:tabs>
        <w:ind w:firstLine="709"/>
        <w:jc w:val="both"/>
        <w:rPr>
          <w:color w:val="FF0000"/>
          <w:sz w:val="28"/>
          <w:szCs w:val="28"/>
          <w:lang w:val="en-US"/>
        </w:rPr>
      </w:pPr>
      <w:r w:rsidRPr="00D76DB6">
        <w:rPr>
          <w:color w:val="0D0D0D" w:themeColor="text1" w:themeTint="F2"/>
          <w:sz w:val="28"/>
          <w:szCs w:val="28"/>
        </w:rPr>
        <w:t xml:space="preserve">87 </w:t>
      </w:r>
      <w:r w:rsidR="00F72D51" w:rsidRPr="00D76DB6">
        <w:rPr>
          <w:color w:val="0D0D0D" w:themeColor="text1" w:themeTint="F2"/>
          <w:sz w:val="28"/>
          <w:szCs w:val="28"/>
        </w:rPr>
        <w:t xml:space="preserve">Ледовских И. </w:t>
      </w:r>
      <w:r w:rsidR="00F72D51" w:rsidRPr="00D76DB6">
        <w:rPr>
          <w:bCs/>
          <w:color w:val="0D0D0D" w:themeColor="text1" w:themeTint="F2"/>
          <w:sz w:val="28"/>
          <w:szCs w:val="28"/>
        </w:rPr>
        <w:t>о расчистке финансового сектора</w:t>
      </w:r>
      <w:r w:rsidR="008E48B5">
        <w:rPr>
          <w:bCs/>
          <w:color w:val="0D0D0D" w:themeColor="text1" w:themeTint="F2"/>
          <w:sz w:val="28"/>
          <w:szCs w:val="28"/>
          <w:lang w:val="kk-KZ"/>
        </w:rPr>
        <w:t xml:space="preserve"> //</w:t>
      </w:r>
      <w:r w:rsidR="00F72D51" w:rsidRPr="00D76DB6">
        <w:rPr>
          <w:bCs/>
          <w:color w:val="0D0D0D" w:themeColor="text1" w:themeTint="F2"/>
          <w:sz w:val="28"/>
          <w:szCs w:val="28"/>
        </w:rPr>
        <w:t xml:space="preserve"> </w:t>
      </w:r>
      <w:hyperlink r:id="rId108" w:history="1">
        <w:r w:rsidR="008E48B5" w:rsidRPr="008E48B5">
          <w:rPr>
            <w:rStyle w:val="a8"/>
            <w:bCs/>
            <w:color w:val="auto"/>
            <w:sz w:val="28"/>
            <w:szCs w:val="28"/>
            <w:u w:val="none"/>
          </w:rPr>
          <w:t>https://kursiv.kz/news/banki/2018-10/nb-my-ne-delim-banki-na</w:t>
        </w:r>
        <w:r w:rsidR="008E48B5" w:rsidRPr="008E48B5">
          <w:rPr>
            <w:rStyle w:val="a8"/>
            <w:bCs/>
            <w:color w:val="auto"/>
            <w:sz w:val="28"/>
            <w:szCs w:val="28"/>
            <w:u w:val="none"/>
            <w:lang w:val="kk-KZ"/>
          </w:rPr>
          <w:t>.</w:t>
        </w:r>
      </w:hyperlink>
      <w:r w:rsidR="000D064D" w:rsidRPr="00D76DB6">
        <w:rPr>
          <w:bCs/>
          <w:color w:val="0D0D0D" w:themeColor="text1" w:themeTint="F2"/>
          <w:sz w:val="28"/>
          <w:szCs w:val="28"/>
        </w:rPr>
        <w:t xml:space="preserve"> </w:t>
      </w:r>
      <w:r w:rsidR="00BD30E9" w:rsidRPr="00BD30E9">
        <w:rPr>
          <w:rStyle w:val="a8"/>
          <w:color w:val="auto"/>
          <w:sz w:val="28"/>
          <w:szCs w:val="28"/>
          <w:u w:val="none"/>
          <w:lang w:val="kk-KZ"/>
        </w:rPr>
        <w:t>20.1</w:t>
      </w:r>
      <w:r w:rsidR="00BD30E9">
        <w:rPr>
          <w:rStyle w:val="a8"/>
          <w:color w:val="auto"/>
          <w:sz w:val="28"/>
          <w:szCs w:val="28"/>
          <w:u w:val="none"/>
          <w:lang w:val="kk-KZ"/>
        </w:rPr>
        <w:t>2</w:t>
      </w:r>
      <w:r w:rsidR="00BD30E9" w:rsidRPr="00BD30E9">
        <w:rPr>
          <w:rStyle w:val="a8"/>
          <w:color w:val="auto"/>
          <w:sz w:val="28"/>
          <w:szCs w:val="28"/>
          <w:u w:val="none"/>
          <w:lang w:val="kk-KZ"/>
        </w:rPr>
        <w:t>.2020.</w:t>
      </w:r>
    </w:p>
    <w:p w14:paraId="7EEB2C1A" w14:textId="045712BF" w:rsidR="00170C0E" w:rsidRPr="00D76DB6" w:rsidRDefault="00407E2D" w:rsidP="000D064D">
      <w:pPr>
        <w:tabs>
          <w:tab w:val="left" w:pos="0"/>
        </w:tabs>
        <w:ind w:firstLine="709"/>
        <w:jc w:val="both"/>
        <w:rPr>
          <w:color w:val="0D0D0D" w:themeColor="text1" w:themeTint="F2"/>
          <w:sz w:val="28"/>
          <w:szCs w:val="28"/>
        </w:rPr>
      </w:pPr>
      <w:r w:rsidRPr="00D76DB6">
        <w:rPr>
          <w:color w:val="0D0D0D" w:themeColor="text1" w:themeTint="F2"/>
          <w:sz w:val="28"/>
          <w:szCs w:val="28"/>
          <w:shd w:val="clear" w:color="auto" w:fill="FFFFFF"/>
          <w:lang w:val="en-US"/>
        </w:rPr>
        <w:t xml:space="preserve">88 </w:t>
      </w:r>
      <w:r w:rsidR="00170C0E" w:rsidRPr="00D76DB6">
        <w:rPr>
          <w:color w:val="0D0D0D" w:themeColor="text1" w:themeTint="F2"/>
          <w:sz w:val="28"/>
          <w:szCs w:val="28"/>
          <w:shd w:val="clear" w:color="auto" w:fill="FFFFFF"/>
          <w:lang w:val="en-US"/>
        </w:rPr>
        <w:t xml:space="preserve">Basel III: implementation issues </w:t>
      </w:r>
      <w:r w:rsidR="008E48B5">
        <w:rPr>
          <w:color w:val="0D0D0D" w:themeColor="text1" w:themeTint="F2"/>
          <w:sz w:val="28"/>
          <w:szCs w:val="28"/>
          <w:shd w:val="clear" w:color="auto" w:fill="FFFFFF"/>
          <w:lang w:val="kk-KZ"/>
        </w:rPr>
        <w:t xml:space="preserve">- </w:t>
      </w:r>
      <w:r w:rsidR="00170C0E" w:rsidRPr="00D76DB6">
        <w:rPr>
          <w:color w:val="0D0D0D" w:themeColor="text1" w:themeTint="F2"/>
          <w:sz w:val="28"/>
          <w:szCs w:val="28"/>
          <w:shd w:val="clear" w:color="auto" w:fill="FFFFFF"/>
          <w:lang w:val="en-US"/>
        </w:rPr>
        <w:t xml:space="preserve">2011 </w:t>
      </w:r>
      <w:r w:rsidR="008E48B5">
        <w:rPr>
          <w:color w:val="0D0D0D" w:themeColor="text1" w:themeTint="F2"/>
          <w:sz w:val="28"/>
          <w:szCs w:val="28"/>
          <w:shd w:val="clear" w:color="auto" w:fill="FFFFFF"/>
          <w:lang w:val="kk-KZ"/>
        </w:rPr>
        <w:t xml:space="preserve">// </w:t>
      </w:r>
      <w:hyperlink r:id="rId109" w:history="1">
        <w:r w:rsidR="00170C0E" w:rsidRPr="00D76DB6">
          <w:rPr>
            <w:rStyle w:val="a8"/>
            <w:color w:val="0D0D0D" w:themeColor="text1" w:themeTint="F2"/>
            <w:sz w:val="28"/>
            <w:szCs w:val="28"/>
            <w:u w:val="none"/>
            <w:shd w:val="clear" w:color="auto" w:fill="FFFFFF"/>
            <w:lang w:val="en-US"/>
          </w:rPr>
          <w:t>https://docplayer.ru/35504910-Bazel-iii-voprosy-vnedreniya-kpmg-ru.html</w:t>
        </w:r>
      </w:hyperlink>
      <w:r w:rsidR="00170C0E" w:rsidRPr="00D76DB6">
        <w:rPr>
          <w:color w:val="0D0D0D" w:themeColor="text1" w:themeTint="F2"/>
          <w:sz w:val="28"/>
          <w:szCs w:val="28"/>
          <w:shd w:val="clear" w:color="auto" w:fill="FFFFFF"/>
          <w:lang w:val="en-US"/>
        </w:rPr>
        <w:t>.</w:t>
      </w:r>
      <w:r w:rsidR="00BD30E9" w:rsidRPr="00BD30E9">
        <w:rPr>
          <w:rStyle w:val="a8"/>
          <w:color w:val="auto"/>
          <w:sz w:val="28"/>
          <w:szCs w:val="28"/>
          <w:u w:val="none"/>
          <w:lang w:val="kk-KZ"/>
        </w:rPr>
        <w:t xml:space="preserve"> 2</w:t>
      </w:r>
      <w:r w:rsidR="00BD30E9">
        <w:rPr>
          <w:rStyle w:val="a8"/>
          <w:color w:val="auto"/>
          <w:sz w:val="28"/>
          <w:szCs w:val="28"/>
          <w:u w:val="none"/>
          <w:lang w:val="kk-KZ"/>
        </w:rPr>
        <w:t>2</w:t>
      </w:r>
      <w:r w:rsidR="00BD30E9" w:rsidRPr="00BD30E9">
        <w:rPr>
          <w:rStyle w:val="a8"/>
          <w:color w:val="auto"/>
          <w:sz w:val="28"/>
          <w:szCs w:val="28"/>
          <w:u w:val="none"/>
          <w:lang w:val="kk-KZ"/>
        </w:rPr>
        <w:t>.1</w:t>
      </w:r>
      <w:r w:rsidR="00001165" w:rsidRPr="0055054F">
        <w:rPr>
          <w:rStyle w:val="a8"/>
          <w:color w:val="auto"/>
          <w:sz w:val="28"/>
          <w:szCs w:val="28"/>
          <w:u w:val="none"/>
        </w:rPr>
        <w:t>0</w:t>
      </w:r>
      <w:r w:rsidR="00BD30E9" w:rsidRPr="00BD30E9">
        <w:rPr>
          <w:rStyle w:val="a8"/>
          <w:color w:val="auto"/>
          <w:sz w:val="28"/>
          <w:szCs w:val="28"/>
          <w:u w:val="none"/>
          <w:lang w:val="kk-KZ"/>
        </w:rPr>
        <w:t>.2020.</w:t>
      </w:r>
      <w:r w:rsidR="000D064D" w:rsidRPr="00D76DB6">
        <w:rPr>
          <w:color w:val="0D0D0D" w:themeColor="text1" w:themeTint="F2"/>
          <w:sz w:val="28"/>
          <w:szCs w:val="28"/>
          <w:shd w:val="clear" w:color="auto" w:fill="FFFFFF"/>
        </w:rPr>
        <w:t>.</w:t>
      </w:r>
    </w:p>
    <w:p w14:paraId="1D7430AF" w14:textId="7AD83519" w:rsidR="004C411D" w:rsidRPr="00D76DB6" w:rsidRDefault="00407E2D" w:rsidP="000D064D">
      <w:pPr>
        <w:tabs>
          <w:tab w:val="left" w:pos="0"/>
        </w:tabs>
        <w:ind w:firstLine="709"/>
        <w:jc w:val="both"/>
        <w:rPr>
          <w:color w:val="0D0D0D" w:themeColor="text1" w:themeTint="F2"/>
          <w:sz w:val="28"/>
          <w:szCs w:val="28"/>
        </w:rPr>
      </w:pPr>
      <w:r w:rsidRPr="00D76DB6">
        <w:rPr>
          <w:color w:val="0D0D0D" w:themeColor="text1" w:themeTint="F2"/>
          <w:sz w:val="28"/>
          <w:szCs w:val="28"/>
        </w:rPr>
        <w:t xml:space="preserve">89 </w:t>
      </w:r>
      <w:r w:rsidR="00F72D51" w:rsidRPr="00D76DB6">
        <w:rPr>
          <w:color w:val="0D0D0D" w:themeColor="text1" w:themeTint="F2"/>
          <w:sz w:val="28"/>
          <w:szCs w:val="28"/>
        </w:rPr>
        <w:t>Сведения о выполнении пруденциальных нормативов</w:t>
      </w:r>
      <w:r w:rsidR="00FA42FF">
        <w:rPr>
          <w:color w:val="0D0D0D" w:themeColor="text1" w:themeTint="F2"/>
          <w:sz w:val="28"/>
          <w:szCs w:val="28"/>
          <w:lang w:val="kk-KZ"/>
        </w:rPr>
        <w:t>.</w:t>
      </w:r>
      <w:r w:rsidR="008E48B5">
        <w:rPr>
          <w:color w:val="0D0D0D" w:themeColor="text1" w:themeTint="F2"/>
          <w:sz w:val="28"/>
          <w:szCs w:val="28"/>
          <w:lang w:val="kk-KZ"/>
        </w:rPr>
        <w:t xml:space="preserve"> </w:t>
      </w:r>
      <w:r w:rsidR="00F72D51" w:rsidRPr="00FA42FF">
        <w:rPr>
          <w:color w:val="0D0D0D" w:themeColor="text1" w:themeTint="F2"/>
          <w:sz w:val="28"/>
          <w:szCs w:val="28"/>
          <w:lang w:val="kk-KZ"/>
        </w:rPr>
        <w:t>2019</w:t>
      </w:r>
      <w:r w:rsidR="008E48B5">
        <w:rPr>
          <w:color w:val="0D0D0D" w:themeColor="text1" w:themeTint="F2"/>
          <w:sz w:val="28"/>
          <w:szCs w:val="28"/>
          <w:lang w:val="kk-KZ"/>
        </w:rPr>
        <w:t xml:space="preserve"> //</w:t>
      </w:r>
      <w:r w:rsidR="00F72D51" w:rsidRPr="00FA42FF">
        <w:rPr>
          <w:color w:val="0D0D0D" w:themeColor="text1" w:themeTint="F2"/>
          <w:sz w:val="28"/>
          <w:szCs w:val="28"/>
          <w:lang w:val="kk-KZ"/>
        </w:rPr>
        <w:t xml:space="preserve"> </w:t>
      </w:r>
      <w:hyperlink r:id="rId110" w:history="1">
        <w:r w:rsidR="00F72D51" w:rsidRPr="00FA42FF">
          <w:rPr>
            <w:rStyle w:val="a8"/>
            <w:color w:val="0D0D0D" w:themeColor="text1" w:themeTint="F2"/>
            <w:sz w:val="28"/>
            <w:szCs w:val="28"/>
            <w:u w:val="none"/>
            <w:lang w:val="kk-KZ"/>
          </w:rPr>
          <w:t>https://nationalbank.kz/?docid=1059&amp;switch=russian</w:t>
        </w:r>
      </w:hyperlink>
      <w:r w:rsidR="00F72D51" w:rsidRPr="00FA42FF">
        <w:rPr>
          <w:color w:val="0D0D0D" w:themeColor="text1" w:themeTint="F2"/>
          <w:sz w:val="28"/>
          <w:szCs w:val="28"/>
          <w:lang w:val="kk-KZ"/>
        </w:rPr>
        <w:t>.</w:t>
      </w:r>
      <w:r w:rsidR="000D064D" w:rsidRPr="00FA42FF">
        <w:rPr>
          <w:color w:val="0D0D0D" w:themeColor="text1" w:themeTint="F2"/>
          <w:sz w:val="28"/>
          <w:szCs w:val="28"/>
          <w:lang w:val="kk-KZ"/>
        </w:rPr>
        <w:t xml:space="preserve"> </w:t>
      </w:r>
      <w:r w:rsidR="00BD30E9" w:rsidRPr="00BD30E9">
        <w:rPr>
          <w:rStyle w:val="a8"/>
          <w:color w:val="auto"/>
          <w:sz w:val="28"/>
          <w:szCs w:val="28"/>
          <w:u w:val="none"/>
          <w:lang w:val="kk-KZ"/>
        </w:rPr>
        <w:t>2</w:t>
      </w:r>
      <w:r w:rsidR="00BD30E9">
        <w:rPr>
          <w:rStyle w:val="a8"/>
          <w:color w:val="auto"/>
          <w:sz w:val="28"/>
          <w:szCs w:val="28"/>
          <w:u w:val="none"/>
          <w:lang w:val="kk-KZ"/>
        </w:rPr>
        <w:t>2</w:t>
      </w:r>
      <w:r w:rsidR="00BD30E9" w:rsidRPr="00BD30E9">
        <w:rPr>
          <w:rStyle w:val="a8"/>
          <w:color w:val="auto"/>
          <w:sz w:val="28"/>
          <w:szCs w:val="28"/>
          <w:u w:val="none"/>
          <w:lang w:val="kk-KZ"/>
        </w:rPr>
        <w:t>.1</w:t>
      </w:r>
      <w:r w:rsidR="00911B6C">
        <w:rPr>
          <w:rStyle w:val="a8"/>
          <w:color w:val="auto"/>
          <w:sz w:val="28"/>
          <w:szCs w:val="28"/>
          <w:u w:val="none"/>
          <w:lang w:val="kk-KZ"/>
        </w:rPr>
        <w:t xml:space="preserve">1. </w:t>
      </w:r>
      <w:r w:rsidR="00BD30E9" w:rsidRPr="00BD30E9">
        <w:rPr>
          <w:rStyle w:val="a8"/>
          <w:color w:val="auto"/>
          <w:sz w:val="28"/>
          <w:szCs w:val="28"/>
          <w:u w:val="none"/>
          <w:lang w:val="kk-KZ"/>
        </w:rPr>
        <w:t>2020.</w:t>
      </w:r>
    </w:p>
    <w:p w14:paraId="14FCC4AC" w14:textId="211A8369" w:rsidR="00BD30E9" w:rsidRDefault="00407E2D" w:rsidP="000D064D">
      <w:pPr>
        <w:tabs>
          <w:tab w:val="left" w:pos="0"/>
        </w:tabs>
        <w:ind w:firstLine="709"/>
        <w:jc w:val="both"/>
        <w:rPr>
          <w:rStyle w:val="a8"/>
          <w:color w:val="auto"/>
          <w:sz w:val="28"/>
          <w:szCs w:val="28"/>
          <w:u w:val="none"/>
          <w:lang w:val="kk-KZ"/>
        </w:rPr>
      </w:pPr>
      <w:r w:rsidRPr="00D76DB6">
        <w:rPr>
          <w:color w:val="0D0D0D" w:themeColor="text1" w:themeTint="F2"/>
          <w:sz w:val="28"/>
          <w:szCs w:val="28"/>
        </w:rPr>
        <w:t xml:space="preserve">90 </w:t>
      </w:r>
      <w:r w:rsidR="00F72D51" w:rsidRPr="00D76DB6">
        <w:rPr>
          <w:color w:val="0D0D0D" w:themeColor="text1" w:themeTint="F2"/>
          <w:sz w:val="28"/>
          <w:szCs w:val="28"/>
        </w:rPr>
        <w:t>Отчет о финансовой стабильности Казахстана 2015-201</w:t>
      </w:r>
      <w:r w:rsidR="0035017D" w:rsidRPr="00D76DB6">
        <w:rPr>
          <w:color w:val="0D0D0D" w:themeColor="text1" w:themeTint="F2"/>
          <w:sz w:val="28"/>
          <w:szCs w:val="28"/>
        </w:rPr>
        <w:t>9</w:t>
      </w:r>
      <w:r w:rsidR="008E48B5">
        <w:rPr>
          <w:color w:val="0D0D0D" w:themeColor="text1" w:themeTint="F2"/>
          <w:sz w:val="28"/>
          <w:szCs w:val="28"/>
          <w:lang w:val="kk-KZ"/>
        </w:rPr>
        <w:t xml:space="preserve"> //</w:t>
      </w:r>
      <w:r w:rsidR="00F72D51" w:rsidRPr="00D76DB6">
        <w:rPr>
          <w:color w:val="0D0D0D" w:themeColor="text1" w:themeTint="F2"/>
          <w:sz w:val="28"/>
          <w:szCs w:val="28"/>
        </w:rPr>
        <w:t xml:space="preserve">  </w:t>
      </w:r>
      <w:hyperlink r:id="rId111" w:history="1">
        <w:r w:rsidR="008E48B5" w:rsidRPr="008E48B5">
          <w:rPr>
            <w:rStyle w:val="a8"/>
            <w:color w:val="auto"/>
            <w:sz w:val="28"/>
            <w:szCs w:val="28"/>
            <w:u w:val="none"/>
          </w:rPr>
          <w:t>https://nationalbank.kz/cont/Отчет%20о%20финансовой</w:t>
        </w:r>
      </w:hyperlink>
      <w:r w:rsidR="000D064D" w:rsidRPr="008E48B5">
        <w:rPr>
          <w:rStyle w:val="a8"/>
          <w:color w:val="auto"/>
          <w:sz w:val="28"/>
          <w:szCs w:val="28"/>
          <w:u w:val="none"/>
        </w:rPr>
        <w:t>.</w:t>
      </w:r>
      <w:r w:rsidR="000D064D" w:rsidRPr="00D76DB6">
        <w:rPr>
          <w:rStyle w:val="a8"/>
          <w:color w:val="0D0D0D" w:themeColor="text1" w:themeTint="F2"/>
          <w:sz w:val="28"/>
          <w:szCs w:val="28"/>
          <w:u w:val="none"/>
        </w:rPr>
        <w:t xml:space="preserve"> </w:t>
      </w:r>
      <w:r w:rsidR="00BD30E9" w:rsidRPr="00BD30E9">
        <w:rPr>
          <w:rStyle w:val="a8"/>
          <w:color w:val="auto"/>
          <w:sz w:val="28"/>
          <w:szCs w:val="28"/>
          <w:u w:val="none"/>
          <w:lang w:val="kk-KZ"/>
        </w:rPr>
        <w:t>20.1</w:t>
      </w:r>
      <w:r w:rsidR="00911B6C">
        <w:rPr>
          <w:rStyle w:val="a8"/>
          <w:color w:val="auto"/>
          <w:sz w:val="28"/>
          <w:szCs w:val="28"/>
          <w:u w:val="none"/>
          <w:lang w:val="kk-KZ"/>
        </w:rPr>
        <w:t>0</w:t>
      </w:r>
      <w:r w:rsidR="00BD30E9" w:rsidRPr="00BD30E9">
        <w:rPr>
          <w:rStyle w:val="a8"/>
          <w:color w:val="auto"/>
          <w:sz w:val="28"/>
          <w:szCs w:val="28"/>
          <w:u w:val="none"/>
          <w:lang w:val="kk-KZ"/>
        </w:rPr>
        <w:t>.2020.</w:t>
      </w:r>
    </w:p>
    <w:p w14:paraId="597587E0" w14:textId="05070046" w:rsidR="00911B6C" w:rsidRDefault="00407E2D" w:rsidP="000D064D">
      <w:pPr>
        <w:tabs>
          <w:tab w:val="left" w:pos="0"/>
        </w:tabs>
        <w:ind w:firstLine="709"/>
        <w:jc w:val="both"/>
        <w:rPr>
          <w:rStyle w:val="a8"/>
          <w:color w:val="auto"/>
          <w:sz w:val="28"/>
          <w:szCs w:val="28"/>
          <w:u w:val="none"/>
          <w:lang w:val="kk-KZ"/>
        </w:rPr>
      </w:pPr>
      <w:r w:rsidRPr="00D76DB6">
        <w:rPr>
          <w:color w:val="0D0D0D" w:themeColor="text1" w:themeTint="F2"/>
          <w:kern w:val="36"/>
          <w:sz w:val="28"/>
          <w:szCs w:val="28"/>
        </w:rPr>
        <w:t xml:space="preserve">91 </w:t>
      </w:r>
      <w:r w:rsidR="00E20DFE" w:rsidRPr="00D76DB6">
        <w:rPr>
          <w:color w:val="0D0D0D" w:themeColor="text1" w:themeTint="F2"/>
          <w:kern w:val="36"/>
          <w:sz w:val="28"/>
          <w:szCs w:val="28"/>
        </w:rPr>
        <w:t>Базель III: вопросы внедрения</w:t>
      </w:r>
      <w:r w:rsidR="008E48B5">
        <w:rPr>
          <w:color w:val="0D0D0D" w:themeColor="text1" w:themeTint="F2"/>
          <w:kern w:val="36"/>
          <w:sz w:val="28"/>
          <w:szCs w:val="28"/>
          <w:lang w:val="kk-KZ"/>
        </w:rPr>
        <w:t xml:space="preserve"> //</w:t>
      </w:r>
      <w:r w:rsidR="00E20DFE" w:rsidRPr="00D76DB6">
        <w:rPr>
          <w:color w:val="0D0D0D" w:themeColor="text1" w:themeTint="F2"/>
          <w:kern w:val="36"/>
          <w:sz w:val="28"/>
          <w:szCs w:val="28"/>
        </w:rPr>
        <w:t xml:space="preserve"> kpmg.ru </w:t>
      </w:r>
      <w:hyperlink r:id="rId112" w:history="1">
        <w:r w:rsidR="00E20DFE" w:rsidRPr="00D76DB6">
          <w:rPr>
            <w:rStyle w:val="a8"/>
            <w:rFonts w:eastAsiaTheme="majorEastAsia"/>
            <w:color w:val="0D0D0D" w:themeColor="text1" w:themeTint="F2"/>
            <w:sz w:val="28"/>
            <w:szCs w:val="28"/>
            <w:u w:val="none"/>
          </w:rPr>
          <w:t>https://docplayer.ru/35504910-Bazel-iii-voprosy-vnedreniya-kpmg-ru.html</w:t>
        </w:r>
      </w:hyperlink>
      <w:r w:rsidR="000D064D" w:rsidRPr="00D76DB6">
        <w:rPr>
          <w:rStyle w:val="a8"/>
          <w:rFonts w:eastAsiaTheme="majorEastAsia"/>
          <w:color w:val="0D0D0D" w:themeColor="text1" w:themeTint="F2"/>
          <w:sz w:val="28"/>
          <w:szCs w:val="28"/>
          <w:u w:val="none"/>
        </w:rPr>
        <w:t xml:space="preserve">. </w:t>
      </w:r>
      <w:r w:rsidR="00911B6C" w:rsidRPr="00BD30E9">
        <w:rPr>
          <w:rStyle w:val="a8"/>
          <w:color w:val="auto"/>
          <w:sz w:val="28"/>
          <w:szCs w:val="28"/>
          <w:u w:val="none"/>
          <w:lang w:val="kk-KZ"/>
        </w:rPr>
        <w:t>2</w:t>
      </w:r>
      <w:r w:rsidR="00911B6C">
        <w:rPr>
          <w:rStyle w:val="a8"/>
          <w:color w:val="auto"/>
          <w:sz w:val="28"/>
          <w:szCs w:val="28"/>
          <w:u w:val="none"/>
          <w:lang w:val="kk-KZ"/>
        </w:rPr>
        <w:t>2</w:t>
      </w:r>
      <w:r w:rsidR="00911B6C" w:rsidRPr="00BD30E9">
        <w:rPr>
          <w:rStyle w:val="a8"/>
          <w:color w:val="auto"/>
          <w:sz w:val="28"/>
          <w:szCs w:val="28"/>
          <w:u w:val="none"/>
          <w:lang w:val="kk-KZ"/>
        </w:rPr>
        <w:t>.1</w:t>
      </w:r>
      <w:r w:rsidR="00911B6C">
        <w:rPr>
          <w:rStyle w:val="a8"/>
          <w:color w:val="auto"/>
          <w:sz w:val="28"/>
          <w:szCs w:val="28"/>
          <w:u w:val="none"/>
          <w:lang w:val="kk-KZ"/>
        </w:rPr>
        <w:t>0</w:t>
      </w:r>
      <w:r w:rsidR="00911B6C" w:rsidRPr="00BD30E9">
        <w:rPr>
          <w:rStyle w:val="a8"/>
          <w:color w:val="auto"/>
          <w:sz w:val="28"/>
          <w:szCs w:val="28"/>
          <w:u w:val="none"/>
          <w:lang w:val="kk-KZ"/>
        </w:rPr>
        <w:t>.2020.</w:t>
      </w:r>
    </w:p>
    <w:p w14:paraId="1DA98785" w14:textId="451EB6EC" w:rsidR="00911B6C" w:rsidRDefault="00407E2D" w:rsidP="000D064D">
      <w:pPr>
        <w:tabs>
          <w:tab w:val="left" w:pos="0"/>
        </w:tabs>
        <w:ind w:firstLine="709"/>
        <w:jc w:val="both"/>
        <w:rPr>
          <w:rStyle w:val="a8"/>
          <w:color w:val="auto"/>
          <w:sz w:val="28"/>
          <w:szCs w:val="28"/>
          <w:u w:val="none"/>
          <w:lang w:val="kk-KZ"/>
        </w:rPr>
      </w:pPr>
      <w:r w:rsidRPr="00E17EB1">
        <w:rPr>
          <w:rFonts w:eastAsiaTheme="minorHAnsi"/>
          <w:bCs/>
          <w:color w:val="0D0D0D" w:themeColor="text1" w:themeTint="F2"/>
          <w:sz w:val="28"/>
          <w:szCs w:val="28"/>
          <w:lang w:val="kk-KZ" w:eastAsia="en-US"/>
        </w:rPr>
        <w:t xml:space="preserve">92 </w:t>
      </w:r>
      <w:r w:rsidR="0056586C" w:rsidRPr="00D76DB6">
        <w:rPr>
          <w:rFonts w:eastAsiaTheme="minorHAnsi"/>
          <w:bCs/>
          <w:color w:val="0D0D0D" w:themeColor="text1" w:themeTint="F2"/>
          <w:sz w:val="28"/>
          <w:szCs w:val="28"/>
          <w:lang w:val="kk-KZ" w:eastAsia="en-US"/>
        </w:rPr>
        <w:t>Ұлттық Банкінің</w:t>
      </w:r>
      <w:r w:rsidR="0056586C" w:rsidRPr="00D76DB6">
        <w:rPr>
          <w:color w:val="0D0D0D" w:themeColor="text1" w:themeTint="F2"/>
          <w:sz w:val="28"/>
          <w:szCs w:val="28"/>
          <w:lang w:val="kk-KZ"/>
        </w:rPr>
        <w:t xml:space="preserve"> статистикалық бюлетень 2013-2019 жылдар аралығындағы </w:t>
      </w:r>
      <w:r w:rsidR="008E48B5">
        <w:rPr>
          <w:bCs/>
          <w:color w:val="0D0D0D" w:themeColor="text1" w:themeTint="F2"/>
          <w:sz w:val="28"/>
          <w:szCs w:val="28"/>
          <w:lang w:val="kk-KZ"/>
        </w:rPr>
        <w:t xml:space="preserve">// </w:t>
      </w:r>
      <w:hyperlink r:id="rId113" w:history="1">
        <w:r w:rsidR="0056586C" w:rsidRPr="00D76DB6">
          <w:rPr>
            <w:rStyle w:val="a8"/>
            <w:color w:val="0D0D0D" w:themeColor="text1" w:themeTint="F2"/>
            <w:sz w:val="28"/>
            <w:szCs w:val="28"/>
            <w:u w:val="none"/>
            <w:lang w:val="kk-KZ"/>
          </w:rPr>
          <w:t>https://m.nationalbank.kz/cont/Binder190.pdf</w:t>
        </w:r>
      </w:hyperlink>
      <w:r w:rsidR="000D064D" w:rsidRPr="00D76DB6">
        <w:rPr>
          <w:rStyle w:val="a8"/>
          <w:color w:val="0D0D0D" w:themeColor="text1" w:themeTint="F2"/>
          <w:sz w:val="28"/>
          <w:szCs w:val="28"/>
          <w:u w:val="none"/>
          <w:lang w:val="kk-KZ"/>
        </w:rPr>
        <w:t xml:space="preserve">. </w:t>
      </w:r>
      <w:r w:rsidR="00911B6C" w:rsidRPr="00BD30E9">
        <w:rPr>
          <w:rStyle w:val="a8"/>
          <w:color w:val="auto"/>
          <w:sz w:val="28"/>
          <w:szCs w:val="28"/>
          <w:u w:val="none"/>
          <w:lang w:val="kk-KZ"/>
        </w:rPr>
        <w:t>20.</w:t>
      </w:r>
      <w:r w:rsidR="00911B6C">
        <w:rPr>
          <w:rStyle w:val="a8"/>
          <w:color w:val="auto"/>
          <w:sz w:val="28"/>
          <w:szCs w:val="28"/>
          <w:u w:val="none"/>
          <w:lang w:val="kk-KZ"/>
        </w:rPr>
        <w:t>06</w:t>
      </w:r>
      <w:r w:rsidR="00911B6C" w:rsidRPr="00BD30E9">
        <w:rPr>
          <w:rStyle w:val="a8"/>
          <w:color w:val="auto"/>
          <w:sz w:val="28"/>
          <w:szCs w:val="28"/>
          <w:u w:val="none"/>
          <w:lang w:val="kk-KZ"/>
        </w:rPr>
        <w:t>.2020.</w:t>
      </w:r>
    </w:p>
    <w:p w14:paraId="632F1166" w14:textId="5D4AE7C0" w:rsidR="00701E1C" w:rsidRPr="00D76DB6" w:rsidRDefault="00407E2D" w:rsidP="000D064D">
      <w:pPr>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93 </w:t>
      </w:r>
      <w:r w:rsidR="00701E1C" w:rsidRPr="00D76DB6">
        <w:rPr>
          <w:color w:val="0D0D0D" w:themeColor="text1" w:themeTint="F2"/>
          <w:sz w:val="28"/>
          <w:szCs w:val="28"/>
          <w:lang w:val="kk-KZ"/>
        </w:rPr>
        <w:t>Қаржылық тұрақтылық Зерттеулер мен жарияланымдар</w:t>
      </w:r>
      <w:r w:rsidR="000D064D" w:rsidRPr="00D76DB6">
        <w:rPr>
          <w:color w:val="0D0D0D" w:themeColor="text1" w:themeTint="F2"/>
          <w:sz w:val="28"/>
          <w:szCs w:val="28"/>
          <w:lang w:val="kk-KZ"/>
        </w:rPr>
        <w:t xml:space="preserve"> </w:t>
      </w:r>
      <w:r w:rsidR="00701E1C" w:rsidRPr="00D76DB6">
        <w:rPr>
          <w:rFonts w:eastAsiaTheme="majorEastAsia"/>
          <w:color w:val="0D0D0D" w:themeColor="text1" w:themeTint="F2"/>
          <w:sz w:val="28"/>
          <w:szCs w:val="28"/>
          <w:shd w:val="clear" w:color="auto" w:fill="FFFFFF"/>
          <w:lang w:val="kk-KZ"/>
        </w:rPr>
        <w:t>Қазақстанның кредиттеу үрдістері</w:t>
      </w:r>
      <w:r w:rsidR="000815C5" w:rsidRPr="00D76DB6">
        <w:rPr>
          <w:bCs/>
          <w:color w:val="0D0D0D" w:themeColor="text1" w:themeTint="F2"/>
          <w:sz w:val="28"/>
          <w:szCs w:val="28"/>
          <w:lang w:val="kk-KZ"/>
        </w:rPr>
        <w:t xml:space="preserve"> </w:t>
      </w:r>
      <w:r w:rsidR="000D064D" w:rsidRPr="00D76DB6">
        <w:rPr>
          <w:bCs/>
          <w:color w:val="0D0D0D" w:themeColor="text1" w:themeTint="F2"/>
          <w:sz w:val="28"/>
          <w:szCs w:val="28"/>
          <w:lang w:val="kk-KZ"/>
        </w:rPr>
        <w:t>//</w:t>
      </w:r>
      <w:r w:rsidR="000815C5" w:rsidRPr="00D76DB6">
        <w:rPr>
          <w:color w:val="0D0D0D" w:themeColor="text1" w:themeTint="F2"/>
          <w:sz w:val="28"/>
          <w:szCs w:val="28"/>
          <w:lang w:val="kk-KZ"/>
        </w:rPr>
        <w:t xml:space="preserve"> </w:t>
      </w:r>
      <w:hyperlink r:id="rId114" w:history="1">
        <w:r w:rsidR="000D064D" w:rsidRPr="00D76DB6">
          <w:rPr>
            <w:rStyle w:val="a8"/>
            <w:rFonts w:eastAsiaTheme="majorEastAsia"/>
            <w:color w:val="0D0D0D" w:themeColor="text1" w:themeTint="F2"/>
            <w:sz w:val="28"/>
            <w:szCs w:val="28"/>
            <w:u w:val="none"/>
            <w:lang w:val="kk-KZ"/>
          </w:rPr>
          <w:t>https://nationalbank.kz/?docid=3239&amp;switch</w:t>
        </w:r>
      </w:hyperlink>
      <w:r w:rsidR="000D064D" w:rsidRPr="00D76DB6">
        <w:rPr>
          <w:rStyle w:val="a8"/>
          <w:rFonts w:eastAsiaTheme="majorEastAsia"/>
          <w:color w:val="0D0D0D" w:themeColor="text1" w:themeTint="F2"/>
          <w:sz w:val="28"/>
          <w:szCs w:val="28"/>
          <w:u w:val="none"/>
          <w:lang w:val="kk-KZ"/>
        </w:rPr>
        <w:t>.</w:t>
      </w:r>
      <w:r w:rsidR="00701E1C" w:rsidRPr="00D76DB6">
        <w:rPr>
          <w:color w:val="0D0D0D" w:themeColor="text1" w:themeTint="F2"/>
          <w:sz w:val="28"/>
          <w:szCs w:val="28"/>
          <w:lang w:val="kk-KZ"/>
        </w:rPr>
        <w:t xml:space="preserve"> 26.04.</w:t>
      </w:r>
      <w:r w:rsidR="000D064D" w:rsidRPr="00D76DB6">
        <w:rPr>
          <w:color w:val="0D0D0D" w:themeColor="text1" w:themeTint="F2"/>
          <w:sz w:val="28"/>
          <w:szCs w:val="28"/>
          <w:lang w:val="kk-KZ"/>
        </w:rPr>
        <w:t>20</w:t>
      </w:r>
      <w:r w:rsidR="00701E1C" w:rsidRPr="00D76DB6">
        <w:rPr>
          <w:color w:val="0D0D0D" w:themeColor="text1" w:themeTint="F2"/>
          <w:sz w:val="28"/>
          <w:szCs w:val="28"/>
          <w:lang w:val="kk-KZ"/>
        </w:rPr>
        <w:t>20.</w:t>
      </w:r>
    </w:p>
    <w:p w14:paraId="1FBB6061" w14:textId="0B22247E" w:rsidR="00B70EB9" w:rsidRPr="00D76DB6" w:rsidRDefault="00407E2D" w:rsidP="000D064D">
      <w:pPr>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94 </w:t>
      </w:r>
      <w:r w:rsidR="006E303E" w:rsidRPr="00D76DB6">
        <w:rPr>
          <w:color w:val="0D0D0D" w:themeColor="text1" w:themeTint="F2"/>
          <w:sz w:val="28"/>
          <w:szCs w:val="28"/>
          <w:lang w:val="kk-KZ"/>
        </w:rPr>
        <w:t xml:space="preserve">2013-2019 жылдар аралығындағы </w:t>
      </w:r>
      <w:r w:rsidR="006D3932" w:rsidRPr="00D76DB6">
        <w:rPr>
          <w:color w:val="0D0D0D" w:themeColor="text1" w:themeTint="F2"/>
          <w:sz w:val="28"/>
          <w:szCs w:val="28"/>
          <w:lang w:val="kk-KZ"/>
        </w:rPr>
        <w:t>Қазақстан Республикасының  Ұлттық Банк инфляцияға</w:t>
      </w:r>
      <w:r w:rsidR="00C21A1E" w:rsidRPr="00D76DB6">
        <w:rPr>
          <w:color w:val="0D0D0D" w:themeColor="text1" w:themeTint="F2"/>
          <w:sz w:val="28"/>
          <w:szCs w:val="28"/>
          <w:lang w:val="kk-KZ"/>
        </w:rPr>
        <w:t xml:space="preserve"> шолу</w:t>
      </w:r>
      <w:r w:rsidR="006E303E" w:rsidRPr="00D76DB6">
        <w:rPr>
          <w:bCs/>
          <w:color w:val="0D0D0D" w:themeColor="text1" w:themeTint="F2"/>
          <w:sz w:val="28"/>
          <w:szCs w:val="28"/>
          <w:lang w:val="kk-KZ"/>
        </w:rPr>
        <w:t xml:space="preserve"> </w:t>
      </w:r>
      <w:r w:rsidR="000D064D" w:rsidRPr="00D76DB6">
        <w:rPr>
          <w:bCs/>
          <w:color w:val="0D0D0D" w:themeColor="text1" w:themeTint="F2"/>
          <w:sz w:val="28"/>
          <w:szCs w:val="28"/>
          <w:lang w:val="kk-KZ"/>
        </w:rPr>
        <w:t>//</w:t>
      </w:r>
      <w:r w:rsidR="00C21A1E" w:rsidRPr="00D76DB6">
        <w:rPr>
          <w:color w:val="0D0D0D" w:themeColor="text1" w:themeTint="F2"/>
          <w:sz w:val="28"/>
          <w:szCs w:val="28"/>
          <w:lang w:val="kk-KZ"/>
        </w:rPr>
        <w:t xml:space="preserve"> </w:t>
      </w:r>
      <w:hyperlink r:id="rId115" w:history="1">
        <w:r w:rsidR="00E81594" w:rsidRPr="00D76DB6">
          <w:rPr>
            <w:rStyle w:val="a8"/>
            <w:color w:val="0D0D0D" w:themeColor="text1" w:themeTint="F2"/>
            <w:sz w:val="28"/>
            <w:szCs w:val="28"/>
            <w:u w:val="none"/>
            <w:lang w:val="kk-KZ"/>
          </w:rPr>
          <w:t>https://m.nationalbank.kz</w:t>
        </w:r>
      </w:hyperlink>
      <w:r w:rsidR="000D064D" w:rsidRPr="00D76DB6">
        <w:rPr>
          <w:rStyle w:val="a8"/>
          <w:color w:val="0D0D0D" w:themeColor="text1" w:themeTint="F2"/>
          <w:sz w:val="28"/>
          <w:szCs w:val="28"/>
          <w:u w:val="none"/>
          <w:lang w:val="kk-KZ"/>
        </w:rPr>
        <w:t>.</w:t>
      </w:r>
      <w:r w:rsidR="006E303E" w:rsidRPr="00D76DB6">
        <w:rPr>
          <w:color w:val="0D0D0D" w:themeColor="text1" w:themeTint="F2"/>
          <w:sz w:val="28"/>
          <w:szCs w:val="28"/>
          <w:lang w:val="kk-KZ"/>
        </w:rPr>
        <w:t xml:space="preserve"> </w:t>
      </w:r>
      <w:r w:rsidR="00B70EB9" w:rsidRPr="00D76DB6">
        <w:rPr>
          <w:color w:val="0D0D0D" w:themeColor="text1" w:themeTint="F2"/>
          <w:sz w:val="28"/>
          <w:szCs w:val="28"/>
          <w:lang w:val="kk-KZ"/>
        </w:rPr>
        <w:t>26.04.</w:t>
      </w:r>
      <w:r w:rsidR="000D064D" w:rsidRPr="00D76DB6">
        <w:rPr>
          <w:color w:val="0D0D0D" w:themeColor="text1" w:themeTint="F2"/>
          <w:sz w:val="28"/>
          <w:szCs w:val="28"/>
          <w:lang w:val="kk-KZ"/>
        </w:rPr>
        <w:t>20</w:t>
      </w:r>
      <w:r w:rsidR="00B70EB9" w:rsidRPr="00D76DB6">
        <w:rPr>
          <w:color w:val="0D0D0D" w:themeColor="text1" w:themeTint="F2"/>
          <w:sz w:val="28"/>
          <w:szCs w:val="28"/>
          <w:lang w:val="kk-KZ"/>
        </w:rPr>
        <w:t>20.</w:t>
      </w:r>
    </w:p>
    <w:p w14:paraId="726D3969" w14:textId="355001A4" w:rsidR="00B46CB7" w:rsidRPr="00D76DB6" w:rsidRDefault="00407E2D" w:rsidP="000D064D">
      <w:pPr>
        <w:tabs>
          <w:tab w:val="left" w:pos="0"/>
        </w:tabs>
        <w:ind w:firstLine="709"/>
        <w:jc w:val="both"/>
        <w:rPr>
          <w:color w:val="0D0D0D" w:themeColor="text1" w:themeTint="F2"/>
          <w:sz w:val="28"/>
          <w:szCs w:val="28"/>
          <w:lang w:val="kk-KZ"/>
        </w:rPr>
      </w:pPr>
      <w:r w:rsidRPr="00D76DB6">
        <w:rPr>
          <w:color w:val="0D0D0D" w:themeColor="text1" w:themeTint="F2"/>
          <w:sz w:val="28"/>
          <w:szCs w:val="28"/>
          <w:lang w:val="kk-KZ"/>
        </w:rPr>
        <w:t xml:space="preserve">95 </w:t>
      </w:r>
      <w:r w:rsidR="000A377C" w:rsidRPr="00D76DB6">
        <w:rPr>
          <w:color w:val="0D0D0D" w:themeColor="text1" w:themeTint="F2"/>
          <w:sz w:val="28"/>
          <w:szCs w:val="28"/>
          <w:lang w:val="kk-KZ"/>
        </w:rPr>
        <w:t xml:space="preserve">Қазақстанды кредиттеу үрдістері </w:t>
      </w:r>
      <w:r w:rsidR="000D064D" w:rsidRPr="00D76DB6">
        <w:rPr>
          <w:bCs/>
          <w:color w:val="0D0D0D" w:themeColor="text1" w:themeTint="F2"/>
          <w:sz w:val="28"/>
          <w:szCs w:val="28"/>
          <w:lang w:val="kk-KZ"/>
        </w:rPr>
        <w:t>//</w:t>
      </w:r>
      <w:r w:rsidR="000A377C" w:rsidRPr="00D76DB6">
        <w:rPr>
          <w:color w:val="0D0D0D" w:themeColor="text1" w:themeTint="F2"/>
          <w:sz w:val="28"/>
          <w:szCs w:val="28"/>
          <w:lang w:val="kk-KZ"/>
        </w:rPr>
        <w:t xml:space="preserve"> </w:t>
      </w:r>
      <w:hyperlink r:id="rId116" w:history="1">
        <w:r w:rsidR="007F4FF9" w:rsidRPr="00D76DB6">
          <w:rPr>
            <w:rStyle w:val="a8"/>
            <w:bCs/>
            <w:color w:val="0D0D0D" w:themeColor="text1" w:themeTint="F2"/>
            <w:sz w:val="28"/>
            <w:szCs w:val="28"/>
            <w:u w:val="none"/>
            <w:lang w:val="kk-KZ"/>
          </w:rPr>
          <w:t>https://finreg.kz/?docid= 3239&amp;switch=kazakh</w:t>
        </w:r>
      </w:hyperlink>
      <w:r w:rsidR="000D064D" w:rsidRPr="00D76DB6">
        <w:rPr>
          <w:rStyle w:val="a8"/>
          <w:bCs/>
          <w:color w:val="0D0D0D" w:themeColor="text1" w:themeTint="F2"/>
          <w:sz w:val="28"/>
          <w:szCs w:val="28"/>
          <w:u w:val="none"/>
          <w:lang w:val="kk-KZ"/>
        </w:rPr>
        <w:t>.</w:t>
      </w:r>
      <w:r w:rsidR="000A377C" w:rsidRPr="00D76DB6">
        <w:rPr>
          <w:bCs/>
          <w:color w:val="0D0D0D" w:themeColor="text1" w:themeTint="F2"/>
          <w:sz w:val="28"/>
          <w:szCs w:val="28"/>
          <w:lang w:val="kk-KZ"/>
        </w:rPr>
        <w:t xml:space="preserve"> </w:t>
      </w:r>
      <w:r w:rsidR="000A377C" w:rsidRPr="00D76DB6">
        <w:rPr>
          <w:color w:val="0D0D0D" w:themeColor="text1" w:themeTint="F2"/>
          <w:sz w:val="28"/>
          <w:szCs w:val="28"/>
          <w:lang w:val="kk-KZ"/>
        </w:rPr>
        <w:t>26.04.</w:t>
      </w:r>
      <w:r w:rsidR="000D064D" w:rsidRPr="00D76DB6">
        <w:rPr>
          <w:color w:val="0D0D0D" w:themeColor="text1" w:themeTint="F2"/>
          <w:sz w:val="28"/>
          <w:szCs w:val="28"/>
          <w:lang w:val="kk-KZ"/>
        </w:rPr>
        <w:t>20</w:t>
      </w:r>
      <w:r w:rsidR="000A377C" w:rsidRPr="00D76DB6">
        <w:rPr>
          <w:color w:val="0D0D0D" w:themeColor="text1" w:themeTint="F2"/>
          <w:sz w:val="28"/>
          <w:szCs w:val="28"/>
          <w:lang w:val="kk-KZ"/>
        </w:rPr>
        <w:t>20.</w:t>
      </w:r>
    </w:p>
    <w:p w14:paraId="6340589E" w14:textId="2BAF9083" w:rsidR="00B749A7" w:rsidRPr="00D76DB6" w:rsidRDefault="00407E2D" w:rsidP="000D064D">
      <w:pPr>
        <w:tabs>
          <w:tab w:val="left" w:pos="0"/>
        </w:tabs>
        <w:ind w:firstLine="709"/>
        <w:jc w:val="both"/>
        <w:rPr>
          <w:color w:val="0D0D0D" w:themeColor="text1" w:themeTint="F2"/>
          <w:sz w:val="28"/>
          <w:szCs w:val="28"/>
          <w:lang w:val="en-US"/>
        </w:rPr>
      </w:pPr>
      <w:r w:rsidRPr="00D76DB6">
        <w:rPr>
          <w:color w:val="0D0D0D" w:themeColor="text1" w:themeTint="F2"/>
          <w:sz w:val="28"/>
          <w:szCs w:val="28"/>
          <w:shd w:val="clear" w:color="auto" w:fill="FFFFFF"/>
          <w:lang w:val="kk-KZ"/>
        </w:rPr>
        <w:t xml:space="preserve">96 </w:t>
      </w:r>
      <w:r w:rsidR="00B749A7" w:rsidRPr="00D76DB6">
        <w:rPr>
          <w:color w:val="0D0D0D" w:themeColor="text1" w:themeTint="F2"/>
          <w:sz w:val="28"/>
          <w:szCs w:val="28"/>
          <w:shd w:val="clear" w:color="auto" w:fill="FFFFFF"/>
          <w:lang w:val="kk-KZ"/>
        </w:rPr>
        <w:t>Axelrod R</w:t>
      </w:r>
      <w:r w:rsidR="009545E8">
        <w:rPr>
          <w:color w:val="0D0D0D" w:themeColor="text1" w:themeTint="F2"/>
          <w:sz w:val="28"/>
          <w:szCs w:val="28"/>
          <w:shd w:val="clear" w:color="auto" w:fill="FFFFFF"/>
          <w:lang w:val="kk-KZ"/>
        </w:rPr>
        <w:t>.</w:t>
      </w:r>
      <w:r w:rsidR="00B749A7" w:rsidRPr="00D76DB6">
        <w:rPr>
          <w:color w:val="0D0D0D" w:themeColor="text1" w:themeTint="F2"/>
          <w:sz w:val="28"/>
          <w:szCs w:val="28"/>
          <w:shd w:val="clear" w:color="auto" w:fill="FFFFFF"/>
          <w:lang w:val="kk-KZ"/>
        </w:rPr>
        <w:t xml:space="preserve"> </w:t>
      </w:r>
      <w:r w:rsidR="008E48B5" w:rsidRPr="008E48B5">
        <w:rPr>
          <w:color w:val="0D0D0D" w:themeColor="text1" w:themeTint="F2"/>
          <w:sz w:val="28"/>
          <w:szCs w:val="28"/>
          <w:shd w:val="clear" w:color="auto" w:fill="FFFFFF"/>
          <w:lang w:val="kk-KZ"/>
        </w:rPr>
        <w:t>Structure of Decision: the cognitive maps of political elites</w:t>
      </w:r>
      <w:r w:rsidR="00B749A7" w:rsidRPr="00D76DB6">
        <w:rPr>
          <w:color w:val="0D0D0D" w:themeColor="text1" w:themeTint="F2"/>
          <w:sz w:val="28"/>
          <w:szCs w:val="28"/>
          <w:shd w:val="clear" w:color="auto" w:fill="FFFFFF"/>
          <w:lang w:val="kk-KZ"/>
        </w:rPr>
        <w:t>. – Princeton</w:t>
      </w:r>
      <w:r w:rsidR="009545E8">
        <w:rPr>
          <w:color w:val="0D0D0D" w:themeColor="text1" w:themeTint="F2"/>
          <w:sz w:val="28"/>
          <w:szCs w:val="28"/>
          <w:shd w:val="clear" w:color="auto" w:fill="FFFFFF"/>
          <w:lang w:val="kk-KZ"/>
        </w:rPr>
        <w:t>:</w:t>
      </w:r>
      <w:r w:rsidR="00B749A7" w:rsidRPr="00D76DB6">
        <w:rPr>
          <w:color w:val="0D0D0D" w:themeColor="text1" w:themeTint="F2"/>
          <w:sz w:val="28"/>
          <w:szCs w:val="28"/>
          <w:shd w:val="clear" w:color="auto" w:fill="FFFFFF"/>
          <w:lang w:val="kk-KZ"/>
        </w:rPr>
        <w:t xml:space="preserve"> Princeton University Press</w:t>
      </w:r>
      <w:r w:rsidR="009545E8">
        <w:rPr>
          <w:color w:val="0D0D0D" w:themeColor="text1" w:themeTint="F2"/>
          <w:sz w:val="28"/>
          <w:szCs w:val="28"/>
          <w:shd w:val="clear" w:color="auto" w:fill="FFFFFF"/>
          <w:lang w:val="kk-KZ"/>
        </w:rPr>
        <w:t>,</w:t>
      </w:r>
      <w:r w:rsidR="00B749A7" w:rsidRPr="00D76DB6">
        <w:rPr>
          <w:color w:val="0D0D0D" w:themeColor="text1" w:themeTint="F2"/>
          <w:sz w:val="28"/>
          <w:szCs w:val="28"/>
          <w:shd w:val="clear" w:color="auto" w:fill="FFFFFF"/>
          <w:lang w:val="kk-KZ"/>
        </w:rPr>
        <w:t xml:space="preserve"> 1976. – 404 p.</w:t>
      </w:r>
    </w:p>
    <w:p w14:paraId="36949FC2" w14:textId="04FA874E" w:rsidR="00030C7E" w:rsidRPr="00D76DB6" w:rsidRDefault="00407E2D" w:rsidP="000D064D">
      <w:pPr>
        <w:tabs>
          <w:tab w:val="left" w:pos="0"/>
        </w:tabs>
        <w:ind w:firstLine="709"/>
        <w:jc w:val="both"/>
        <w:rPr>
          <w:color w:val="0D0D0D" w:themeColor="text1" w:themeTint="F2"/>
          <w:sz w:val="28"/>
          <w:szCs w:val="28"/>
        </w:rPr>
      </w:pPr>
      <w:r w:rsidRPr="00D76DB6">
        <w:rPr>
          <w:color w:val="0D0D0D" w:themeColor="text1" w:themeTint="F2"/>
          <w:sz w:val="28"/>
          <w:szCs w:val="28"/>
        </w:rPr>
        <w:t xml:space="preserve">97 </w:t>
      </w:r>
      <w:r w:rsidR="00B46CB7" w:rsidRPr="00D76DB6">
        <w:rPr>
          <w:color w:val="0D0D0D" w:themeColor="text1" w:themeTint="F2"/>
          <w:sz w:val="28"/>
          <w:szCs w:val="28"/>
          <w:lang w:val="kk-KZ"/>
        </w:rPr>
        <w:t xml:space="preserve">Боссель Х. Показатели устойчивого развития: </w:t>
      </w:r>
      <w:r w:rsidR="00FA42FF" w:rsidRPr="00D76DB6">
        <w:rPr>
          <w:color w:val="0D0D0D" w:themeColor="text1" w:themeTint="F2"/>
          <w:sz w:val="28"/>
          <w:szCs w:val="28"/>
          <w:lang w:val="kk-KZ"/>
        </w:rPr>
        <w:t>т</w:t>
      </w:r>
      <w:r w:rsidR="00B46CB7" w:rsidRPr="00D76DB6">
        <w:rPr>
          <w:color w:val="0D0D0D" w:themeColor="text1" w:themeTint="F2"/>
          <w:sz w:val="28"/>
          <w:szCs w:val="28"/>
          <w:lang w:val="kk-KZ"/>
        </w:rPr>
        <w:t>еория, метод, практическое использование: отчет представленный на рассмотрение Балатонской группы / пер. с англ.</w:t>
      </w:r>
      <w:r w:rsidR="00B46CB7" w:rsidRPr="00D76DB6">
        <w:rPr>
          <w:color w:val="0D0D0D" w:themeColor="text1" w:themeTint="F2"/>
          <w:sz w:val="28"/>
          <w:szCs w:val="28"/>
        </w:rPr>
        <w:t xml:space="preserve"> – Тюмень: Изд-во ИПОС СО РАН, 2001. – 12</w:t>
      </w:r>
      <w:r w:rsidR="00FA42FF">
        <w:rPr>
          <w:color w:val="0D0D0D" w:themeColor="text1" w:themeTint="F2"/>
          <w:sz w:val="28"/>
          <w:szCs w:val="28"/>
          <w:lang w:val="kk-KZ"/>
        </w:rPr>
        <w:t>1</w:t>
      </w:r>
      <w:r w:rsidR="00B46CB7" w:rsidRPr="00D76DB6">
        <w:rPr>
          <w:color w:val="0D0D0D" w:themeColor="text1" w:themeTint="F2"/>
          <w:sz w:val="28"/>
          <w:szCs w:val="28"/>
        </w:rPr>
        <w:t xml:space="preserve"> с.</w:t>
      </w:r>
    </w:p>
    <w:p w14:paraId="7EC1A0B3" w14:textId="28D56646" w:rsidR="00281FB7" w:rsidRPr="00D76DB6" w:rsidRDefault="00407E2D" w:rsidP="000D064D">
      <w:pPr>
        <w:tabs>
          <w:tab w:val="left" w:pos="0"/>
        </w:tabs>
        <w:ind w:firstLine="709"/>
        <w:jc w:val="both"/>
        <w:rPr>
          <w:color w:val="0D0D0D" w:themeColor="text1" w:themeTint="F2"/>
          <w:sz w:val="28"/>
          <w:szCs w:val="28"/>
        </w:rPr>
      </w:pPr>
      <w:r w:rsidRPr="00D76DB6">
        <w:rPr>
          <w:iCs/>
          <w:color w:val="0D0D0D" w:themeColor="text1" w:themeTint="F2"/>
          <w:sz w:val="28"/>
          <w:szCs w:val="28"/>
        </w:rPr>
        <w:t xml:space="preserve">98 </w:t>
      </w:r>
      <w:r w:rsidR="00030C7E" w:rsidRPr="00D76DB6">
        <w:rPr>
          <w:iCs/>
          <w:color w:val="0D0D0D" w:themeColor="text1" w:themeTint="F2"/>
          <w:sz w:val="28"/>
          <w:szCs w:val="28"/>
        </w:rPr>
        <w:t>Деев А.А. Сценарное планирование в сложных социально-экономических системах: факторы развития российской экономики в долгосрочной перспективе до 2020 года // Креативная экономика</w:t>
      </w:r>
      <w:r w:rsidR="009545E8">
        <w:rPr>
          <w:iCs/>
          <w:color w:val="0D0D0D" w:themeColor="text1" w:themeTint="F2"/>
          <w:sz w:val="28"/>
          <w:szCs w:val="28"/>
          <w:lang w:val="kk-KZ"/>
        </w:rPr>
        <w:t>.</w:t>
      </w:r>
      <w:r w:rsidR="00030C7E" w:rsidRPr="00D76DB6">
        <w:rPr>
          <w:iCs/>
          <w:color w:val="0D0D0D" w:themeColor="text1" w:themeTint="F2"/>
          <w:sz w:val="28"/>
          <w:szCs w:val="28"/>
        </w:rPr>
        <w:t xml:space="preserve"> </w:t>
      </w:r>
      <w:r w:rsidR="009545E8">
        <w:rPr>
          <w:iCs/>
          <w:color w:val="0D0D0D" w:themeColor="text1" w:themeTint="F2"/>
          <w:sz w:val="28"/>
          <w:szCs w:val="28"/>
          <w:lang w:val="kk-KZ"/>
        </w:rPr>
        <w:t xml:space="preserve">– </w:t>
      </w:r>
      <w:r w:rsidR="00030C7E" w:rsidRPr="00D76DB6">
        <w:rPr>
          <w:iCs/>
          <w:color w:val="0D0D0D" w:themeColor="text1" w:themeTint="F2"/>
          <w:sz w:val="28"/>
          <w:szCs w:val="28"/>
        </w:rPr>
        <w:t>2010</w:t>
      </w:r>
      <w:r w:rsidR="009545E8">
        <w:rPr>
          <w:iCs/>
          <w:color w:val="0D0D0D" w:themeColor="text1" w:themeTint="F2"/>
          <w:sz w:val="28"/>
          <w:szCs w:val="28"/>
          <w:lang w:val="kk-KZ"/>
        </w:rPr>
        <w:t>.</w:t>
      </w:r>
      <w:r w:rsidR="00030C7E" w:rsidRPr="00D76DB6">
        <w:rPr>
          <w:iCs/>
          <w:color w:val="0D0D0D" w:themeColor="text1" w:themeTint="F2"/>
          <w:sz w:val="28"/>
          <w:szCs w:val="28"/>
        </w:rPr>
        <w:t xml:space="preserve"> </w:t>
      </w:r>
      <w:r w:rsidR="00FA42FF">
        <w:rPr>
          <w:iCs/>
          <w:color w:val="0D0D0D" w:themeColor="text1" w:themeTint="F2"/>
          <w:sz w:val="28"/>
          <w:szCs w:val="28"/>
          <w:lang w:val="kk-KZ"/>
        </w:rPr>
        <w:t>–</w:t>
      </w:r>
      <w:r w:rsidR="009545E8">
        <w:rPr>
          <w:iCs/>
          <w:color w:val="0D0D0D" w:themeColor="text1" w:themeTint="F2"/>
          <w:sz w:val="28"/>
          <w:szCs w:val="28"/>
          <w:lang w:val="kk-KZ"/>
        </w:rPr>
        <w:t xml:space="preserve"> </w:t>
      </w:r>
      <w:r w:rsidR="00030C7E" w:rsidRPr="00D76DB6">
        <w:rPr>
          <w:iCs/>
          <w:color w:val="0D0D0D" w:themeColor="text1" w:themeTint="F2"/>
          <w:sz w:val="28"/>
          <w:szCs w:val="28"/>
        </w:rPr>
        <w:t>№2. – С. 68</w:t>
      </w:r>
      <w:r w:rsidR="009545E8">
        <w:rPr>
          <w:iCs/>
          <w:color w:val="0D0D0D" w:themeColor="text1" w:themeTint="F2"/>
          <w:sz w:val="28"/>
          <w:szCs w:val="28"/>
          <w:lang w:val="kk-KZ"/>
        </w:rPr>
        <w:t>-</w:t>
      </w:r>
      <w:r w:rsidR="00030C7E" w:rsidRPr="00D76DB6">
        <w:rPr>
          <w:iCs/>
          <w:color w:val="0D0D0D" w:themeColor="text1" w:themeTint="F2"/>
          <w:sz w:val="28"/>
          <w:szCs w:val="28"/>
        </w:rPr>
        <w:t>73.</w:t>
      </w:r>
    </w:p>
    <w:p w14:paraId="653F0150" w14:textId="55CF6A14" w:rsidR="00860DE9" w:rsidRPr="00D76DB6" w:rsidRDefault="00407E2D" w:rsidP="000D064D">
      <w:pPr>
        <w:tabs>
          <w:tab w:val="left" w:pos="0"/>
        </w:tabs>
        <w:ind w:firstLine="709"/>
        <w:jc w:val="both"/>
        <w:rPr>
          <w:color w:val="0D0D0D" w:themeColor="text1" w:themeTint="F2"/>
          <w:sz w:val="28"/>
          <w:szCs w:val="28"/>
        </w:rPr>
      </w:pPr>
      <w:r w:rsidRPr="00D76DB6">
        <w:rPr>
          <w:color w:val="0D0D0D" w:themeColor="text1" w:themeTint="F2"/>
          <w:sz w:val="28"/>
          <w:szCs w:val="28"/>
        </w:rPr>
        <w:t>99</w:t>
      </w:r>
      <w:r w:rsidR="00860DE9" w:rsidRPr="00D76DB6">
        <w:rPr>
          <w:color w:val="0D0D0D" w:themeColor="text1" w:themeTint="F2"/>
          <w:sz w:val="28"/>
          <w:szCs w:val="28"/>
        </w:rPr>
        <w:t xml:space="preserve"> </w:t>
      </w:r>
      <w:r w:rsidR="00281FB7" w:rsidRPr="00D76DB6">
        <w:rPr>
          <w:color w:val="0D0D0D" w:themeColor="text1" w:themeTint="F2"/>
          <w:sz w:val="28"/>
          <w:szCs w:val="28"/>
        </w:rPr>
        <w:t>Бектенова Д.Ч., Атабаев Н.У. Влияние денежно-кредитной политики государства на развитие экономики Кыргызской Республики</w:t>
      </w:r>
      <w:r w:rsidR="009545E8">
        <w:rPr>
          <w:color w:val="0D0D0D" w:themeColor="text1" w:themeTint="F2"/>
          <w:sz w:val="28"/>
          <w:szCs w:val="28"/>
          <w:lang w:val="kk-KZ"/>
        </w:rPr>
        <w:t>:</w:t>
      </w:r>
      <w:r w:rsidR="00281FB7" w:rsidRPr="00D76DB6">
        <w:rPr>
          <w:color w:val="0D0D0D" w:themeColor="text1" w:themeTint="F2"/>
          <w:sz w:val="28"/>
          <w:szCs w:val="28"/>
        </w:rPr>
        <w:t xml:space="preserve"> </w:t>
      </w:r>
      <w:r w:rsidR="009545E8" w:rsidRPr="00D76DB6">
        <w:rPr>
          <w:color w:val="0D0D0D" w:themeColor="text1" w:themeTint="F2"/>
          <w:sz w:val="28"/>
          <w:szCs w:val="28"/>
          <w:shd w:val="clear" w:color="auto" w:fill="FFFFFF"/>
        </w:rPr>
        <w:t>м</w:t>
      </w:r>
      <w:r w:rsidR="00281FB7" w:rsidRPr="00D76DB6">
        <w:rPr>
          <w:color w:val="0D0D0D" w:themeColor="text1" w:themeTint="F2"/>
          <w:sz w:val="28"/>
          <w:szCs w:val="28"/>
          <w:shd w:val="clear" w:color="auto" w:fill="FFFFFF"/>
        </w:rPr>
        <w:t xml:space="preserve">онография. </w:t>
      </w:r>
      <w:r w:rsidR="009545E8">
        <w:rPr>
          <w:color w:val="0D0D0D" w:themeColor="text1" w:themeTint="F2"/>
          <w:sz w:val="28"/>
          <w:szCs w:val="28"/>
          <w:shd w:val="clear" w:color="auto" w:fill="FFFFFF"/>
        </w:rPr>
        <w:t>–</w:t>
      </w:r>
      <w:r w:rsidR="00281FB7" w:rsidRPr="00D76DB6">
        <w:rPr>
          <w:color w:val="0D0D0D" w:themeColor="text1" w:themeTint="F2"/>
          <w:sz w:val="28"/>
          <w:szCs w:val="28"/>
          <w:shd w:val="clear" w:color="auto" w:fill="FFFFFF"/>
        </w:rPr>
        <w:t xml:space="preserve"> Бишкек: КРСУ, 2014. </w:t>
      </w:r>
      <w:r w:rsidR="009545E8">
        <w:rPr>
          <w:color w:val="0D0D0D" w:themeColor="text1" w:themeTint="F2"/>
          <w:sz w:val="28"/>
          <w:szCs w:val="28"/>
          <w:shd w:val="clear" w:color="auto" w:fill="FFFFFF"/>
        </w:rPr>
        <w:t>–</w:t>
      </w:r>
      <w:r w:rsidR="00281FB7" w:rsidRPr="00D76DB6">
        <w:rPr>
          <w:color w:val="0D0D0D" w:themeColor="text1" w:themeTint="F2"/>
          <w:sz w:val="28"/>
          <w:szCs w:val="28"/>
          <w:shd w:val="clear" w:color="auto" w:fill="FFFFFF"/>
        </w:rPr>
        <w:t xml:space="preserve"> 170 с.</w:t>
      </w:r>
    </w:p>
    <w:p w14:paraId="3D2257DE" w14:textId="4CD8CEF2" w:rsidR="00860DE9" w:rsidRPr="009545E8" w:rsidRDefault="00407E2D" w:rsidP="000D064D">
      <w:pPr>
        <w:tabs>
          <w:tab w:val="left" w:pos="0"/>
        </w:tabs>
        <w:ind w:firstLine="709"/>
        <w:jc w:val="both"/>
        <w:rPr>
          <w:color w:val="0D0D0D" w:themeColor="text1" w:themeTint="F2"/>
          <w:sz w:val="28"/>
          <w:szCs w:val="28"/>
          <w:lang w:val="kk-KZ"/>
        </w:rPr>
      </w:pPr>
      <w:r w:rsidRPr="00D76DB6">
        <w:rPr>
          <w:color w:val="0D0D0D" w:themeColor="text1" w:themeTint="F2"/>
          <w:sz w:val="28"/>
          <w:szCs w:val="28"/>
        </w:rPr>
        <w:t xml:space="preserve">100 </w:t>
      </w:r>
      <w:r w:rsidR="00860DE9" w:rsidRPr="00D76DB6">
        <w:rPr>
          <w:color w:val="0D0D0D" w:themeColor="text1" w:themeTint="F2"/>
          <w:sz w:val="28"/>
          <w:szCs w:val="28"/>
        </w:rPr>
        <w:t>Сценарное планирование и прогнозирование</w:t>
      </w:r>
      <w:r w:rsidR="00860DE9" w:rsidRPr="00D76DB6">
        <w:rPr>
          <w:bCs/>
          <w:color w:val="0D0D0D" w:themeColor="text1" w:themeTint="F2"/>
          <w:kern w:val="36"/>
          <w:sz w:val="28"/>
          <w:szCs w:val="28"/>
        </w:rPr>
        <w:t xml:space="preserve"> </w:t>
      </w:r>
      <w:r w:rsidR="00FA42FF">
        <w:rPr>
          <w:bCs/>
          <w:color w:val="0D0D0D" w:themeColor="text1" w:themeTint="F2"/>
          <w:kern w:val="36"/>
          <w:sz w:val="28"/>
          <w:szCs w:val="28"/>
          <w:lang w:val="kk-KZ"/>
        </w:rPr>
        <w:t xml:space="preserve">// </w:t>
      </w:r>
      <w:hyperlink w:history="1">
        <w:r w:rsidR="00FA42FF" w:rsidRPr="00FA42FF">
          <w:rPr>
            <w:rStyle w:val="a8"/>
            <w:color w:val="auto"/>
            <w:kern w:val="36"/>
            <w:sz w:val="28"/>
            <w:szCs w:val="28"/>
            <w:u w:val="none"/>
            <w:lang w:val="en-US"/>
          </w:rPr>
          <w:t>https</w:t>
        </w:r>
        <w:r w:rsidR="00FA42FF" w:rsidRPr="00FA42FF">
          <w:rPr>
            <w:rStyle w:val="a8"/>
            <w:color w:val="auto"/>
            <w:kern w:val="36"/>
            <w:sz w:val="28"/>
            <w:szCs w:val="28"/>
            <w:u w:val="none"/>
          </w:rPr>
          <w:t>://</w:t>
        </w:r>
        <w:r w:rsidR="00FA42FF" w:rsidRPr="00FA42FF">
          <w:rPr>
            <w:rStyle w:val="a8"/>
            <w:color w:val="auto"/>
            <w:kern w:val="36"/>
            <w:sz w:val="28"/>
            <w:szCs w:val="28"/>
            <w:u w:val="none"/>
            <w:lang w:val="en-US"/>
          </w:rPr>
          <w:t>www</w:t>
        </w:r>
        <w:r w:rsidR="00FA42FF" w:rsidRPr="00FA42FF">
          <w:rPr>
            <w:rStyle w:val="a8"/>
            <w:color w:val="auto"/>
            <w:kern w:val="36"/>
            <w:sz w:val="28"/>
            <w:szCs w:val="28"/>
            <w:u w:val="none"/>
          </w:rPr>
          <w:t>.1</w:t>
        </w:r>
        <w:r w:rsidR="00FA42FF" w:rsidRPr="00FA42FF">
          <w:rPr>
            <w:rStyle w:val="a8"/>
            <w:color w:val="auto"/>
            <w:kern w:val="36"/>
            <w:sz w:val="28"/>
            <w:szCs w:val="28"/>
            <w:u w:val="none"/>
            <w:lang w:val="kk-KZ"/>
          </w:rPr>
          <w:t xml:space="preserve"> </w:t>
        </w:r>
        <w:r w:rsidR="00FA42FF" w:rsidRPr="00FA42FF">
          <w:rPr>
            <w:rStyle w:val="a8"/>
            <w:color w:val="auto"/>
            <w:kern w:val="36"/>
            <w:sz w:val="28"/>
            <w:szCs w:val="28"/>
            <w:u w:val="none"/>
            <w:lang w:val="en-US"/>
          </w:rPr>
          <w:t>cashflow</w:t>
        </w:r>
        <w:r w:rsidR="00FA42FF" w:rsidRPr="00FA42FF">
          <w:rPr>
            <w:rStyle w:val="a8"/>
            <w:color w:val="auto"/>
            <w:kern w:val="36"/>
            <w:sz w:val="28"/>
            <w:szCs w:val="28"/>
            <w:u w:val="none"/>
          </w:rPr>
          <w:t>.</w:t>
        </w:r>
        <w:r w:rsidR="00FA42FF" w:rsidRPr="00FA42FF">
          <w:rPr>
            <w:rStyle w:val="a8"/>
            <w:color w:val="auto"/>
            <w:kern w:val="36"/>
            <w:sz w:val="28"/>
            <w:szCs w:val="28"/>
            <w:u w:val="none"/>
            <w:lang w:val="en-US"/>
          </w:rPr>
          <w:t>ru</w:t>
        </w:r>
        <w:r w:rsidR="00FA42FF" w:rsidRPr="00FA42FF">
          <w:rPr>
            <w:rStyle w:val="a8"/>
            <w:color w:val="auto"/>
            <w:kern w:val="36"/>
            <w:sz w:val="28"/>
            <w:szCs w:val="28"/>
            <w:u w:val="none"/>
          </w:rPr>
          <w:t>/</w:t>
        </w:r>
        <w:r w:rsidR="00FA42FF" w:rsidRPr="00FA42FF">
          <w:rPr>
            <w:rStyle w:val="a8"/>
            <w:color w:val="auto"/>
            <w:kern w:val="36"/>
            <w:sz w:val="28"/>
            <w:szCs w:val="28"/>
            <w:u w:val="none"/>
            <w:lang w:val="en-US"/>
          </w:rPr>
          <w:t>scenarnoe</w:t>
        </w:r>
        <w:r w:rsidR="00FA42FF" w:rsidRPr="00FA42FF">
          <w:rPr>
            <w:rStyle w:val="a8"/>
            <w:color w:val="auto"/>
            <w:kern w:val="36"/>
            <w:sz w:val="28"/>
            <w:szCs w:val="28"/>
            <w:u w:val="none"/>
          </w:rPr>
          <w:t>-</w:t>
        </w:r>
        <w:r w:rsidR="00FA42FF" w:rsidRPr="00FA42FF">
          <w:rPr>
            <w:rStyle w:val="a8"/>
            <w:color w:val="auto"/>
            <w:kern w:val="36"/>
            <w:sz w:val="28"/>
            <w:szCs w:val="28"/>
            <w:u w:val="none"/>
            <w:lang w:val="en-US"/>
          </w:rPr>
          <w:t>planirovanie</w:t>
        </w:r>
      </w:hyperlink>
      <w:r w:rsidR="009545E8" w:rsidRPr="00FA42FF">
        <w:rPr>
          <w:rStyle w:val="a8"/>
          <w:color w:val="auto"/>
          <w:kern w:val="36"/>
          <w:sz w:val="28"/>
          <w:szCs w:val="28"/>
          <w:u w:val="none"/>
          <w:lang w:val="kk-KZ"/>
        </w:rPr>
        <w:t>.</w:t>
      </w:r>
      <w:r w:rsidR="009545E8">
        <w:rPr>
          <w:rStyle w:val="a8"/>
          <w:color w:val="0D0D0D" w:themeColor="text1" w:themeTint="F2"/>
          <w:kern w:val="36"/>
          <w:sz w:val="28"/>
          <w:szCs w:val="28"/>
          <w:u w:val="none"/>
          <w:lang w:val="kk-KZ"/>
        </w:rPr>
        <w:t xml:space="preserve"> </w:t>
      </w:r>
      <w:r w:rsidR="00911B6C" w:rsidRPr="00BD30E9">
        <w:rPr>
          <w:rStyle w:val="a8"/>
          <w:color w:val="auto"/>
          <w:sz w:val="28"/>
          <w:szCs w:val="28"/>
          <w:u w:val="none"/>
          <w:lang w:val="kk-KZ"/>
        </w:rPr>
        <w:t>20.</w:t>
      </w:r>
      <w:r w:rsidR="00911B6C">
        <w:rPr>
          <w:rStyle w:val="a8"/>
          <w:color w:val="auto"/>
          <w:sz w:val="28"/>
          <w:szCs w:val="28"/>
          <w:u w:val="none"/>
          <w:lang w:val="kk-KZ"/>
        </w:rPr>
        <w:t>06</w:t>
      </w:r>
      <w:r w:rsidR="00911B6C" w:rsidRPr="00BD30E9">
        <w:rPr>
          <w:rStyle w:val="a8"/>
          <w:color w:val="auto"/>
          <w:sz w:val="28"/>
          <w:szCs w:val="28"/>
          <w:u w:val="none"/>
          <w:lang w:val="kk-KZ"/>
        </w:rPr>
        <w:t>.2020.</w:t>
      </w:r>
    </w:p>
    <w:p w14:paraId="6991B883" w14:textId="2D965E0A" w:rsidR="00D173D4" w:rsidRPr="00D76DB6" w:rsidRDefault="00407E2D" w:rsidP="000D064D">
      <w:pPr>
        <w:tabs>
          <w:tab w:val="left" w:pos="0"/>
        </w:tabs>
        <w:ind w:firstLine="709"/>
        <w:jc w:val="both"/>
        <w:rPr>
          <w:color w:val="0D0D0D" w:themeColor="text1" w:themeTint="F2"/>
          <w:sz w:val="28"/>
          <w:szCs w:val="28"/>
          <w:lang w:val="kk-KZ"/>
        </w:rPr>
      </w:pPr>
      <w:r w:rsidRPr="00D76DB6">
        <w:rPr>
          <w:bCs/>
          <w:color w:val="0D0D0D" w:themeColor="text1" w:themeTint="F2"/>
          <w:sz w:val="28"/>
          <w:szCs w:val="28"/>
          <w:lang w:val="kk-KZ"/>
        </w:rPr>
        <w:t>101</w:t>
      </w:r>
      <w:r w:rsidR="009545E8" w:rsidRPr="009545E8">
        <w:rPr>
          <w:color w:val="0D0D0D" w:themeColor="text1" w:themeTint="F2"/>
          <w:spacing w:val="2"/>
          <w:sz w:val="28"/>
          <w:szCs w:val="28"/>
          <w:shd w:val="clear" w:color="auto" w:fill="FFFFFF" w:themeFill="background1"/>
          <w:lang w:val="kk-KZ"/>
        </w:rPr>
        <w:t xml:space="preserve"> </w:t>
      </w:r>
      <w:r w:rsidR="009545E8" w:rsidRPr="00D76DB6">
        <w:rPr>
          <w:color w:val="0D0D0D" w:themeColor="text1" w:themeTint="F2"/>
          <w:spacing w:val="2"/>
          <w:sz w:val="28"/>
          <w:szCs w:val="28"/>
          <w:shd w:val="clear" w:color="auto" w:fill="FFFFFF" w:themeFill="background1"/>
          <w:lang w:val="kk-KZ"/>
        </w:rPr>
        <w:t>Қазақстан Республикасы Үкіметінің Қаулысы</w:t>
      </w:r>
      <w:r w:rsidR="009545E8">
        <w:rPr>
          <w:color w:val="0D0D0D" w:themeColor="text1" w:themeTint="F2"/>
          <w:spacing w:val="2"/>
          <w:sz w:val="28"/>
          <w:szCs w:val="28"/>
          <w:shd w:val="clear" w:color="auto" w:fill="FFFFFF" w:themeFill="background1"/>
          <w:lang w:val="kk-KZ"/>
        </w:rPr>
        <w:t>.</w:t>
      </w:r>
      <w:r w:rsidR="009545E8" w:rsidRPr="00D76DB6">
        <w:rPr>
          <w:bCs/>
          <w:color w:val="0D0D0D" w:themeColor="text1" w:themeTint="F2"/>
          <w:sz w:val="28"/>
          <w:szCs w:val="28"/>
          <w:lang w:val="kk-KZ"/>
        </w:rPr>
        <w:t xml:space="preserve"> </w:t>
      </w:r>
      <w:r w:rsidR="00D173D4" w:rsidRPr="00D76DB6">
        <w:rPr>
          <w:bCs/>
          <w:color w:val="0D0D0D" w:themeColor="text1" w:themeTint="F2"/>
          <w:sz w:val="28"/>
          <w:szCs w:val="28"/>
          <w:lang w:val="kk-KZ"/>
        </w:rPr>
        <w:t>Қаржылық сауаттылықты арттырудың 2020-2024 жылдарға арналған тұжырымдамасын бекіту туралы</w:t>
      </w:r>
      <w:r w:rsidR="009545E8">
        <w:rPr>
          <w:bCs/>
          <w:color w:val="0D0D0D" w:themeColor="text1" w:themeTint="F2"/>
          <w:sz w:val="28"/>
          <w:szCs w:val="28"/>
          <w:lang w:val="kk-KZ"/>
        </w:rPr>
        <w:t>:</w:t>
      </w:r>
      <w:r w:rsidR="00D173D4" w:rsidRPr="00D76DB6">
        <w:rPr>
          <w:bCs/>
          <w:color w:val="0D0D0D" w:themeColor="text1" w:themeTint="F2"/>
          <w:sz w:val="28"/>
          <w:szCs w:val="28"/>
          <w:lang w:val="kk-KZ"/>
        </w:rPr>
        <w:t xml:space="preserve"> </w:t>
      </w:r>
      <w:r w:rsidR="00D173D4" w:rsidRPr="00D76DB6">
        <w:rPr>
          <w:color w:val="0D0D0D" w:themeColor="text1" w:themeTint="F2"/>
          <w:spacing w:val="2"/>
          <w:sz w:val="28"/>
          <w:szCs w:val="28"/>
          <w:shd w:val="clear" w:color="auto" w:fill="FFFFFF" w:themeFill="background1"/>
          <w:lang w:val="kk-KZ"/>
        </w:rPr>
        <w:t>2020 жыл</w:t>
      </w:r>
      <w:r w:rsidR="009545E8">
        <w:rPr>
          <w:color w:val="0D0D0D" w:themeColor="text1" w:themeTint="F2"/>
          <w:spacing w:val="2"/>
          <w:sz w:val="28"/>
          <w:szCs w:val="28"/>
          <w:shd w:val="clear" w:color="auto" w:fill="FFFFFF" w:themeFill="background1"/>
          <w:lang w:val="kk-KZ"/>
        </w:rPr>
        <w:t>дың</w:t>
      </w:r>
      <w:r w:rsidR="00D173D4" w:rsidRPr="00D76DB6">
        <w:rPr>
          <w:color w:val="0D0D0D" w:themeColor="text1" w:themeTint="F2"/>
          <w:spacing w:val="2"/>
          <w:sz w:val="28"/>
          <w:szCs w:val="28"/>
          <w:shd w:val="clear" w:color="auto" w:fill="FFFFFF" w:themeFill="background1"/>
          <w:lang w:val="kk-KZ"/>
        </w:rPr>
        <w:t xml:space="preserve"> 30 мамыры</w:t>
      </w:r>
      <w:r w:rsidR="009545E8">
        <w:rPr>
          <w:color w:val="0D0D0D" w:themeColor="text1" w:themeTint="F2"/>
          <w:spacing w:val="2"/>
          <w:sz w:val="28"/>
          <w:szCs w:val="28"/>
          <w:shd w:val="clear" w:color="auto" w:fill="FFFFFF" w:themeFill="background1"/>
          <w:lang w:val="kk-KZ"/>
        </w:rPr>
        <w:t>,</w:t>
      </w:r>
      <w:r w:rsidR="00D173D4" w:rsidRPr="00D76DB6">
        <w:rPr>
          <w:color w:val="0D0D0D" w:themeColor="text1" w:themeTint="F2"/>
          <w:spacing w:val="2"/>
          <w:sz w:val="28"/>
          <w:szCs w:val="28"/>
          <w:shd w:val="clear" w:color="auto" w:fill="FFFFFF" w:themeFill="background1"/>
          <w:lang w:val="kk-KZ"/>
        </w:rPr>
        <w:t xml:space="preserve"> №338 </w:t>
      </w:r>
      <w:r w:rsidR="009545E8">
        <w:rPr>
          <w:color w:val="0D0D0D" w:themeColor="text1" w:themeTint="F2"/>
          <w:spacing w:val="2"/>
          <w:sz w:val="28"/>
          <w:szCs w:val="28"/>
          <w:shd w:val="clear" w:color="auto" w:fill="FFFFFF" w:themeFill="background1"/>
          <w:lang w:val="kk-KZ"/>
        </w:rPr>
        <w:t>бекітілген //</w:t>
      </w:r>
      <w:r w:rsidR="00D173D4" w:rsidRPr="00D76DB6">
        <w:rPr>
          <w:color w:val="0D0D0D" w:themeColor="text1" w:themeTint="F2"/>
          <w:spacing w:val="2"/>
          <w:sz w:val="28"/>
          <w:szCs w:val="28"/>
          <w:shd w:val="clear" w:color="auto" w:fill="FFFFFF" w:themeFill="background1"/>
          <w:lang w:val="kk-KZ"/>
        </w:rPr>
        <w:t xml:space="preserve"> </w:t>
      </w:r>
      <w:hyperlink r:id="rId117" w:history="1">
        <w:r w:rsidR="00D173D4" w:rsidRPr="00D76DB6">
          <w:rPr>
            <w:rStyle w:val="a8"/>
            <w:color w:val="0D0D0D" w:themeColor="text1" w:themeTint="F2"/>
            <w:spacing w:val="2"/>
            <w:sz w:val="28"/>
            <w:szCs w:val="28"/>
            <w:u w:val="none"/>
            <w:shd w:val="clear" w:color="auto" w:fill="FFFFFF" w:themeFill="background1"/>
            <w:lang w:val="kk-KZ"/>
          </w:rPr>
          <w:t>http://adilet.zan.kz/kaz/docs/P2000000338</w:t>
        </w:r>
      </w:hyperlink>
      <w:r w:rsidR="009545E8">
        <w:rPr>
          <w:rStyle w:val="a8"/>
          <w:color w:val="0D0D0D" w:themeColor="text1" w:themeTint="F2"/>
          <w:spacing w:val="2"/>
          <w:sz w:val="28"/>
          <w:szCs w:val="28"/>
          <w:u w:val="none"/>
          <w:shd w:val="clear" w:color="auto" w:fill="FFFFFF" w:themeFill="background1"/>
          <w:lang w:val="kk-KZ"/>
        </w:rPr>
        <w:t xml:space="preserve">. </w:t>
      </w:r>
      <w:r w:rsidR="00911B6C">
        <w:rPr>
          <w:rStyle w:val="a8"/>
          <w:color w:val="auto"/>
          <w:sz w:val="28"/>
          <w:szCs w:val="28"/>
          <w:u w:val="none"/>
          <w:lang w:val="kk-KZ"/>
        </w:rPr>
        <w:t>15</w:t>
      </w:r>
      <w:r w:rsidR="00911B6C" w:rsidRPr="00BD30E9">
        <w:rPr>
          <w:rStyle w:val="a8"/>
          <w:color w:val="auto"/>
          <w:sz w:val="28"/>
          <w:szCs w:val="28"/>
          <w:u w:val="none"/>
          <w:lang w:val="kk-KZ"/>
        </w:rPr>
        <w:t>.</w:t>
      </w:r>
      <w:r w:rsidR="00911B6C">
        <w:rPr>
          <w:rStyle w:val="a8"/>
          <w:color w:val="auto"/>
          <w:sz w:val="28"/>
          <w:szCs w:val="28"/>
          <w:u w:val="none"/>
          <w:lang w:val="kk-KZ"/>
        </w:rPr>
        <w:t>04</w:t>
      </w:r>
      <w:r w:rsidR="00911B6C" w:rsidRPr="00BD30E9">
        <w:rPr>
          <w:rStyle w:val="a8"/>
          <w:color w:val="auto"/>
          <w:sz w:val="28"/>
          <w:szCs w:val="28"/>
          <w:u w:val="none"/>
          <w:lang w:val="kk-KZ"/>
        </w:rPr>
        <w:t>.2020.</w:t>
      </w:r>
    </w:p>
    <w:p w14:paraId="166063C4" w14:textId="616F4072" w:rsidR="00D173D4" w:rsidRPr="00D76DB6" w:rsidRDefault="00407E2D" w:rsidP="000D064D">
      <w:pPr>
        <w:tabs>
          <w:tab w:val="left" w:pos="0"/>
        </w:tabs>
        <w:ind w:firstLine="709"/>
        <w:jc w:val="both"/>
        <w:rPr>
          <w:color w:val="0D0D0D" w:themeColor="text1" w:themeTint="F2"/>
          <w:sz w:val="28"/>
          <w:szCs w:val="28"/>
          <w:lang w:val="kk-KZ"/>
        </w:rPr>
      </w:pPr>
      <w:r w:rsidRPr="00D76DB6">
        <w:rPr>
          <w:color w:val="0D0D0D" w:themeColor="text1" w:themeTint="F2"/>
          <w:kern w:val="36"/>
          <w:sz w:val="28"/>
          <w:szCs w:val="28"/>
          <w:lang w:val="kk-KZ"/>
        </w:rPr>
        <w:lastRenderedPageBreak/>
        <w:t xml:space="preserve">102 </w:t>
      </w:r>
      <w:r w:rsidR="009545E8" w:rsidRPr="00D76DB6">
        <w:rPr>
          <w:color w:val="0D0D0D" w:themeColor="text1" w:themeTint="F2"/>
          <w:spacing w:val="2"/>
          <w:sz w:val="28"/>
          <w:szCs w:val="28"/>
          <w:lang w:val="kk-KZ"/>
        </w:rPr>
        <w:t>Қазақстан Республикасының Заңы</w:t>
      </w:r>
      <w:r w:rsidR="009545E8">
        <w:rPr>
          <w:color w:val="0D0D0D" w:themeColor="text1" w:themeTint="F2"/>
          <w:spacing w:val="2"/>
          <w:sz w:val="28"/>
          <w:szCs w:val="28"/>
          <w:lang w:val="kk-KZ"/>
        </w:rPr>
        <w:t>.</w:t>
      </w:r>
      <w:r w:rsidR="009545E8" w:rsidRPr="00D76DB6">
        <w:rPr>
          <w:color w:val="0D0D0D" w:themeColor="text1" w:themeTint="F2"/>
          <w:kern w:val="36"/>
          <w:sz w:val="28"/>
          <w:szCs w:val="28"/>
          <w:lang w:val="kk-KZ"/>
        </w:rPr>
        <w:t xml:space="preserve"> </w:t>
      </w:r>
      <w:r w:rsidR="00A945D9" w:rsidRPr="00D76DB6">
        <w:rPr>
          <w:color w:val="0D0D0D" w:themeColor="text1" w:themeTint="F2"/>
          <w:kern w:val="36"/>
          <w:sz w:val="28"/>
          <w:szCs w:val="28"/>
          <w:lang w:val="kk-KZ"/>
        </w:rPr>
        <w:t>Тұтынушылардың құқықтарын қорғау туралы</w:t>
      </w:r>
      <w:r w:rsidR="009545E8">
        <w:rPr>
          <w:color w:val="0D0D0D" w:themeColor="text1" w:themeTint="F2"/>
          <w:kern w:val="36"/>
          <w:sz w:val="28"/>
          <w:szCs w:val="28"/>
          <w:lang w:val="kk-KZ"/>
        </w:rPr>
        <w:t>:</w:t>
      </w:r>
      <w:r w:rsidR="00A945D9" w:rsidRPr="00D76DB6">
        <w:rPr>
          <w:color w:val="0D0D0D" w:themeColor="text1" w:themeTint="F2"/>
          <w:kern w:val="36"/>
          <w:sz w:val="28"/>
          <w:szCs w:val="28"/>
          <w:lang w:val="kk-KZ"/>
        </w:rPr>
        <w:t xml:space="preserve"> </w:t>
      </w:r>
      <w:r w:rsidR="00A945D9" w:rsidRPr="00D76DB6">
        <w:rPr>
          <w:color w:val="0D0D0D" w:themeColor="text1" w:themeTint="F2"/>
          <w:spacing w:val="2"/>
          <w:sz w:val="28"/>
          <w:szCs w:val="28"/>
          <w:lang w:val="kk-KZ"/>
        </w:rPr>
        <w:t>2010 жыл</w:t>
      </w:r>
      <w:r w:rsidR="009545E8">
        <w:rPr>
          <w:color w:val="0D0D0D" w:themeColor="text1" w:themeTint="F2"/>
          <w:spacing w:val="2"/>
          <w:sz w:val="28"/>
          <w:szCs w:val="28"/>
          <w:lang w:val="kk-KZ"/>
        </w:rPr>
        <w:t>д</w:t>
      </w:r>
      <w:r w:rsidR="00A945D9" w:rsidRPr="00D76DB6">
        <w:rPr>
          <w:color w:val="0D0D0D" w:themeColor="text1" w:themeTint="F2"/>
          <w:spacing w:val="2"/>
          <w:sz w:val="28"/>
          <w:szCs w:val="28"/>
          <w:lang w:val="kk-KZ"/>
        </w:rPr>
        <w:t>ы</w:t>
      </w:r>
      <w:r w:rsidR="009545E8">
        <w:rPr>
          <w:color w:val="0D0D0D" w:themeColor="text1" w:themeTint="F2"/>
          <w:spacing w:val="2"/>
          <w:sz w:val="28"/>
          <w:szCs w:val="28"/>
          <w:lang w:val="kk-KZ"/>
        </w:rPr>
        <w:t>ң</w:t>
      </w:r>
      <w:r w:rsidR="00A945D9" w:rsidRPr="00D76DB6">
        <w:rPr>
          <w:color w:val="0D0D0D" w:themeColor="text1" w:themeTint="F2"/>
          <w:spacing w:val="2"/>
          <w:sz w:val="28"/>
          <w:szCs w:val="28"/>
          <w:lang w:val="kk-KZ"/>
        </w:rPr>
        <w:t xml:space="preserve"> 4 мамыры</w:t>
      </w:r>
      <w:r w:rsidR="009545E8">
        <w:rPr>
          <w:color w:val="0D0D0D" w:themeColor="text1" w:themeTint="F2"/>
          <w:spacing w:val="2"/>
          <w:sz w:val="28"/>
          <w:szCs w:val="28"/>
          <w:lang w:val="kk-KZ"/>
        </w:rPr>
        <w:t>,</w:t>
      </w:r>
      <w:r w:rsidR="00A945D9" w:rsidRPr="00D76DB6">
        <w:rPr>
          <w:color w:val="0D0D0D" w:themeColor="text1" w:themeTint="F2"/>
          <w:spacing w:val="2"/>
          <w:sz w:val="28"/>
          <w:szCs w:val="28"/>
          <w:lang w:val="kk-KZ"/>
        </w:rPr>
        <w:t xml:space="preserve"> №274-IV </w:t>
      </w:r>
      <w:r w:rsidR="009545E8">
        <w:rPr>
          <w:color w:val="0D0D0D" w:themeColor="text1" w:themeTint="F2"/>
          <w:spacing w:val="2"/>
          <w:sz w:val="28"/>
          <w:szCs w:val="28"/>
          <w:lang w:val="kk-KZ"/>
        </w:rPr>
        <w:t>қабылданған</w:t>
      </w:r>
      <w:r w:rsidR="00A945D9" w:rsidRPr="00D76DB6">
        <w:rPr>
          <w:color w:val="0D0D0D" w:themeColor="text1" w:themeTint="F2"/>
          <w:spacing w:val="2"/>
          <w:sz w:val="28"/>
          <w:szCs w:val="28"/>
          <w:shd w:val="clear" w:color="auto" w:fill="FFFFFF"/>
          <w:lang w:val="kk-KZ"/>
        </w:rPr>
        <w:t xml:space="preserve"> </w:t>
      </w:r>
      <w:r w:rsidR="009545E8">
        <w:rPr>
          <w:color w:val="0D0D0D" w:themeColor="text1" w:themeTint="F2"/>
          <w:spacing w:val="2"/>
          <w:sz w:val="28"/>
          <w:szCs w:val="28"/>
          <w:shd w:val="clear" w:color="auto" w:fill="FFFFFF"/>
          <w:lang w:val="kk-KZ"/>
        </w:rPr>
        <w:t>(</w:t>
      </w:r>
      <w:r w:rsidR="00A945D9" w:rsidRPr="00D76DB6">
        <w:rPr>
          <w:color w:val="0D0D0D" w:themeColor="text1" w:themeTint="F2"/>
          <w:spacing w:val="2"/>
          <w:sz w:val="28"/>
          <w:szCs w:val="28"/>
          <w:shd w:val="clear" w:color="auto" w:fill="FFFFFF"/>
          <w:lang w:val="kk-KZ"/>
        </w:rPr>
        <w:t>2-1-6 бапта көрсетілген)</w:t>
      </w:r>
      <w:r w:rsidR="009545E8">
        <w:rPr>
          <w:color w:val="0D0D0D" w:themeColor="text1" w:themeTint="F2"/>
          <w:spacing w:val="2"/>
          <w:sz w:val="28"/>
          <w:szCs w:val="28"/>
          <w:shd w:val="clear" w:color="auto" w:fill="FFFFFF"/>
          <w:lang w:val="kk-KZ"/>
        </w:rPr>
        <w:t xml:space="preserve"> // </w:t>
      </w:r>
      <w:hyperlink r:id="rId118" w:history="1">
        <w:r w:rsidR="00A945D9" w:rsidRPr="00D76DB6">
          <w:rPr>
            <w:rStyle w:val="a8"/>
            <w:color w:val="0D0D0D" w:themeColor="text1" w:themeTint="F2"/>
            <w:sz w:val="28"/>
            <w:szCs w:val="28"/>
            <w:u w:val="none"/>
            <w:lang w:val="kk-KZ"/>
          </w:rPr>
          <w:t>http://adilet.zan.kz/kaz/docs/Z100000274</w:t>
        </w:r>
      </w:hyperlink>
      <w:r w:rsidR="009545E8">
        <w:rPr>
          <w:rStyle w:val="a8"/>
          <w:color w:val="0D0D0D" w:themeColor="text1" w:themeTint="F2"/>
          <w:sz w:val="28"/>
          <w:szCs w:val="28"/>
          <w:u w:val="none"/>
          <w:lang w:val="kk-KZ"/>
        </w:rPr>
        <w:t xml:space="preserve">. </w:t>
      </w:r>
      <w:r w:rsidR="00911B6C">
        <w:rPr>
          <w:rStyle w:val="a8"/>
          <w:color w:val="auto"/>
          <w:sz w:val="28"/>
          <w:szCs w:val="28"/>
          <w:u w:val="none"/>
          <w:lang w:val="kk-KZ"/>
        </w:rPr>
        <w:t>10</w:t>
      </w:r>
      <w:r w:rsidR="00911B6C" w:rsidRPr="00BD30E9">
        <w:rPr>
          <w:rStyle w:val="a8"/>
          <w:color w:val="auto"/>
          <w:sz w:val="28"/>
          <w:szCs w:val="28"/>
          <w:u w:val="none"/>
          <w:lang w:val="kk-KZ"/>
        </w:rPr>
        <w:t>.</w:t>
      </w:r>
      <w:r w:rsidR="00911B6C">
        <w:rPr>
          <w:rStyle w:val="a8"/>
          <w:color w:val="auto"/>
          <w:sz w:val="28"/>
          <w:szCs w:val="28"/>
          <w:u w:val="none"/>
          <w:lang w:val="kk-KZ"/>
        </w:rPr>
        <w:t>05</w:t>
      </w:r>
      <w:r w:rsidR="00911B6C" w:rsidRPr="00BD30E9">
        <w:rPr>
          <w:rStyle w:val="a8"/>
          <w:color w:val="auto"/>
          <w:sz w:val="28"/>
          <w:szCs w:val="28"/>
          <w:u w:val="none"/>
          <w:lang w:val="kk-KZ"/>
        </w:rPr>
        <w:t>.2020.</w:t>
      </w:r>
    </w:p>
    <w:p w14:paraId="0AE01871" w14:textId="155377C1" w:rsidR="002010D3" w:rsidRPr="00D76DB6" w:rsidRDefault="00407E2D" w:rsidP="000D064D">
      <w:pPr>
        <w:tabs>
          <w:tab w:val="left" w:pos="0"/>
        </w:tabs>
        <w:ind w:firstLine="709"/>
        <w:jc w:val="both"/>
        <w:rPr>
          <w:color w:val="0D0D0D" w:themeColor="text1" w:themeTint="F2"/>
          <w:sz w:val="28"/>
          <w:szCs w:val="28"/>
        </w:rPr>
      </w:pPr>
      <w:r w:rsidRPr="00D76DB6">
        <w:rPr>
          <w:color w:val="0D0D0D" w:themeColor="text1" w:themeTint="F2"/>
          <w:sz w:val="28"/>
          <w:szCs w:val="28"/>
          <w:lang w:val="kk-KZ"/>
        </w:rPr>
        <w:t xml:space="preserve">103 </w:t>
      </w:r>
      <w:r w:rsidR="00F72D51" w:rsidRPr="00D76DB6">
        <w:rPr>
          <w:color w:val="0D0D0D" w:themeColor="text1" w:themeTint="F2"/>
          <w:sz w:val="28"/>
          <w:szCs w:val="28"/>
          <w:lang w:val="kk-KZ"/>
        </w:rPr>
        <w:t>Кросби Ф</w:t>
      </w:r>
      <w:r w:rsidR="009545E8">
        <w:rPr>
          <w:color w:val="0D0D0D" w:themeColor="text1" w:themeTint="F2"/>
          <w:sz w:val="28"/>
          <w:szCs w:val="28"/>
          <w:lang w:val="kk-KZ"/>
        </w:rPr>
        <w:t>.Б</w:t>
      </w:r>
      <w:r w:rsidR="00F72D51" w:rsidRPr="00D76DB6">
        <w:rPr>
          <w:color w:val="0D0D0D" w:themeColor="text1" w:themeTint="F2"/>
          <w:sz w:val="28"/>
          <w:szCs w:val="28"/>
          <w:lang w:val="kk-KZ"/>
        </w:rPr>
        <w:t>.</w:t>
      </w:r>
      <w:r w:rsidR="009545E8">
        <w:rPr>
          <w:color w:val="0D0D0D" w:themeColor="text1" w:themeTint="F2"/>
          <w:sz w:val="28"/>
          <w:szCs w:val="28"/>
          <w:lang w:val="kk-KZ"/>
        </w:rPr>
        <w:t xml:space="preserve"> </w:t>
      </w:r>
      <w:r w:rsidR="00F72D51" w:rsidRPr="00D76DB6">
        <w:rPr>
          <w:color w:val="0D0D0D" w:themeColor="text1" w:themeTint="F2"/>
          <w:sz w:val="28"/>
          <w:szCs w:val="28"/>
          <w:lang w:val="kk-KZ"/>
        </w:rPr>
        <w:t>Качества и я</w:t>
      </w:r>
      <w:r w:rsidR="009545E8">
        <w:rPr>
          <w:color w:val="0D0D0D" w:themeColor="text1" w:themeTint="F2"/>
          <w:sz w:val="28"/>
          <w:szCs w:val="28"/>
          <w:lang w:val="kk-KZ"/>
        </w:rPr>
        <w:t xml:space="preserve">: </w:t>
      </w:r>
      <w:r w:rsidR="00F72D51" w:rsidRPr="00D76DB6">
        <w:rPr>
          <w:color w:val="0D0D0D" w:themeColor="text1" w:themeTint="F2"/>
          <w:sz w:val="28"/>
          <w:szCs w:val="28"/>
          <w:lang w:val="kk-KZ"/>
        </w:rPr>
        <w:t>Жизнь бизнесмена в Америке /</w:t>
      </w:r>
      <w:r w:rsidR="009545E8">
        <w:rPr>
          <w:color w:val="0D0D0D" w:themeColor="text1" w:themeTint="F2"/>
          <w:sz w:val="28"/>
          <w:szCs w:val="28"/>
          <w:lang w:val="kk-KZ"/>
        </w:rPr>
        <w:t xml:space="preserve"> </w:t>
      </w:r>
      <w:r w:rsidR="009545E8" w:rsidRPr="00D76DB6">
        <w:rPr>
          <w:color w:val="0D0D0D" w:themeColor="text1" w:themeTint="F2"/>
          <w:sz w:val="28"/>
          <w:szCs w:val="28"/>
          <w:lang w:val="kk-KZ"/>
        </w:rPr>
        <w:t>п</w:t>
      </w:r>
      <w:r w:rsidR="00F72D51" w:rsidRPr="00D76DB6">
        <w:rPr>
          <w:color w:val="0D0D0D" w:themeColor="text1" w:themeTint="F2"/>
          <w:sz w:val="28"/>
          <w:szCs w:val="28"/>
          <w:lang w:val="kk-KZ"/>
        </w:rPr>
        <w:t xml:space="preserve">ер. </w:t>
      </w:r>
      <w:r w:rsidR="009545E8" w:rsidRPr="00D76DB6">
        <w:rPr>
          <w:color w:val="0D0D0D" w:themeColor="text1" w:themeTint="F2"/>
          <w:sz w:val="28"/>
          <w:szCs w:val="28"/>
          <w:lang w:val="kk-KZ"/>
        </w:rPr>
        <w:t>с</w:t>
      </w:r>
      <w:r w:rsidR="00F72D51" w:rsidRPr="00D76DB6">
        <w:rPr>
          <w:color w:val="0D0D0D" w:themeColor="text1" w:themeTint="F2"/>
          <w:sz w:val="28"/>
          <w:szCs w:val="28"/>
          <w:lang w:val="kk-KZ"/>
        </w:rPr>
        <w:t xml:space="preserve"> англ.</w:t>
      </w:r>
      <w:r w:rsidR="009545E8">
        <w:rPr>
          <w:color w:val="0D0D0D" w:themeColor="text1" w:themeTint="F2"/>
          <w:sz w:val="28"/>
          <w:szCs w:val="28"/>
          <w:lang w:val="kk-KZ"/>
        </w:rPr>
        <w:t xml:space="preserve"> </w:t>
      </w:r>
      <w:r w:rsidR="00FA42FF">
        <w:rPr>
          <w:color w:val="0D0D0D" w:themeColor="text1" w:themeTint="F2"/>
          <w:sz w:val="28"/>
          <w:szCs w:val="28"/>
          <w:lang w:val="kk-KZ"/>
        </w:rPr>
        <w:t>–</w:t>
      </w:r>
      <w:r w:rsidR="009545E8">
        <w:rPr>
          <w:color w:val="0D0D0D" w:themeColor="text1" w:themeTint="F2"/>
          <w:sz w:val="28"/>
          <w:szCs w:val="28"/>
          <w:lang w:val="kk-KZ"/>
        </w:rPr>
        <w:t xml:space="preserve"> </w:t>
      </w:r>
      <w:r w:rsidR="00F72D51" w:rsidRPr="00D76DB6">
        <w:rPr>
          <w:color w:val="0D0D0D" w:themeColor="text1" w:themeTint="F2"/>
          <w:sz w:val="28"/>
          <w:szCs w:val="28"/>
          <w:lang w:val="kk-KZ"/>
        </w:rPr>
        <w:t>М.</w:t>
      </w:r>
      <w:r w:rsidR="009545E8">
        <w:rPr>
          <w:color w:val="0D0D0D" w:themeColor="text1" w:themeTint="F2"/>
          <w:sz w:val="28"/>
          <w:szCs w:val="28"/>
          <w:lang w:val="kk-KZ"/>
        </w:rPr>
        <w:t>: Стан</w:t>
      </w:r>
      <w:r w:rsidR="00F72D51" w:rsidRPr="00D76DB6">
        <w:rPr>
          <w:color w:val="0D0D0D" w:themeColor="text1" w:themeTint="F2"/>
          <w:sz w:val="28"/>
          <w:szCs w:val="28"/>
          <w:lang w:val="kk-KZ"/>
        </w:rPr>
        <w:t>дарты и качество,</w:t>
      </w:r>
      <w:r w:rsidR="009545E8">
        <w:rPr>
          <w:color w:val="0D0D0D" w:themeColor="text1" w:themeTint="F2"/>
          <w:sz w:val="28"/>
          <w:szCs w:val="28"/>
          <w:lang w:val="kk-KZ"/>
        </w:rPr>
        <w:t xml:space="preserve"> </w:t>
      </w:r>
      <w:r w:rsidR="00F72D51" w:rsidRPr="00D76DB6">
        <w:rPr>
          <w:color w:val="0D0D0D" w:themeColor="text1" w:themeTint="F2"/>
          <w:sz w:val="28"/>
          <w:szCs w:val="28"/>
          <w:lang w:val="kk-KZ"/>
        </w:rPr>
        <w:t>2003</w:t>
      </w:r>
      <w:r w:rsidR="009545E8">
        <w:rPr>
          <w:color w:val="0D0D0D" w:themeColor="text1" w:themeTint="F2"/>
          <w:sz w:val="28"/>
          <w:szCs w:val="28"/>
          <w:lang w:val="kk-KZ"/>
        </w:rPr>
        <w:t xml:space="preserve">. </w:t>
      </w:r>
      <w:r w:rsidR="00FA42FF">
        <w:rPr>
          <w:color w:val="0D0D0D" w:themeColor="text1" w:themeTint="F2"/>
          <w:sz w:val="28"/>
          <w:szCs w:val="28"/>
          <w:lang w:val="kk-KZ"/>
        </w:rPr>
        <w:t>–</w:t>
      </w:r>
      <w:r w:rsidR="009545E8">
        <w:rPr>
          <w:color w:val="0D0D0D" w:themeColor="text1" w:themeTint="F2"/>
          <w:sz w:val="28"/>
          <w:szCs w:val="28"/>
          <w:lang w:val="kk-KZ"/>
        </w:rPr>
        <w:t xml:space="preserve"> 264 с</w:t>
      </w:r>
      <w:r w:rsidR="00F72D51" w:rsidRPr="00D76DB6">
        <w:rPr>
          <w:color w:val="0D0D0D" w:themeColor="text1" w:themeTint="F2"/>
          <w:sz w:val="28"/>
          <w:szCs w:val="28"/>
          <w:lang w:val="kk-KZ"/>
        </w:rPr>
        <w:t>.</w:t>
      </w:r>
    </w:p>
    <w:p w14:paraId="52167068" w14:textId="755C0102" w:rsidR="002010D3" w:rsidRPr="00D76DB6" w:rsidRDefault="00407E2D" w:rsidP="000D064D">
      <w:pPr>
        <w:tabs>
          <w:tab w:val="left" w:pos="0"/>
        </w:tabs>
        <w:ind w:firstLine="709"/>
        <w:jc w:val="both"/>
        <w:rPr>
          <w:color w:val="0D0D0D" w:themeColor="text1" w:themeTint="F2"/>
          <w:sz w:val="28"/>
          <w:szCs w:val="28"/>
        </w:rPr>
      </w:pPr>
      <w:bookmarkStart w:id="19" w:name="_Hlk65703567"/>
      <w:r w:rsidRPr="00D76DB6">
        <w:rPr>
          <w:color w:val="0D0D0D" w:themeColor="text1" w:themeTint="F2"/>
          <w:sz w:val="28"/>
          <w:szCs w:val="28"/>
          <w:lang w:val="kk-KZ"/>
        </w:rPr>
        <w:t xml:space="preserve">104 </w:t>
      </w:r>
      <w:r w:rsidR="00F72D51" w:rsidRPr="00D76DB6">
        <w:rPr>
          <w:color w:val="0D0D0D" w:themeColor="text1" w:themeTint="F2"/>
          <w:sz w:val="28"/>
          <w:szCs w:val="28"/>
          <w:lang w:val="kk-KZ"/>
        </w:rPr>
        <w:t>Курицын А.Н.</w:t>
      </w:r>
      <w:r w:rsidR="007F4FF9" w:rsidRPr="00D76DB6">
        <w:rPr>
          <w:color w:val="0D0D0D" w:themeColor="text1" w:themeTint="F2"/>
          <w:sz w:val="28"/>
          <w:szCs w:val="28"/>
          <w:lang w:val="kk-KZ"/>
        </w:rPr>
        <w:t xml:space="preserve"> </w:t>
      </w:r>
      <w:r w:rsidR="00F72D51" w:rsidRPr="00D76DB6">
        <w:rPr>
          <w:color w:val="0D0D0D" w:themeColor="text1" w:themeTint="F2"/>
          <w:sz w:val="28"/>
          <w:szCs w:val="28"/>
          <w:lang w:val="kk-KZ"/>
        </w:rPr>
        <w:t>Управление в Японии</w:t>
      </w:r>
      <w:r w:rsidR="007F4FF9" w:rsidRPr="00D76DB6">
        <w:rPr>
          <w:color w:val="0D0D0D" w:themeColor="text1" w:themeTint="F2"/>
          <w:sz w:val="28"/>
          <w:szCs w:val="28"/>
          <w:lang w:val="kk-KZ"/>
        </w:rPr>
        <w:t>:</w:t>
      </w:r>
      <w:r w:rsidR="00F72D51" w:rsidRPr="00D76DB6">
        <w:rPr>
          <w:color w:val="0D0D0D" w:themeColor="text1" w:themeTint="F2"/>
          <w:sz w:val="28"/>
          <w:szCs w:val="28"/>
          <w:lang w:val="kk-KZ"/>
        </w:rPr>
        <w:t xml:space="preserve"> </w:t>
      </w:r>
      <w:r w:rsidR="009545E8" w:rsidRPr="00D76DB6">
        <w:rPr>
          <w:color w:val="0D0D0D" w:themeColor="text1" w:themeTint="F2"/>
          <w:sz w:val="28"/>
          <w:szCs w:val="28"/>
          <w:lang w:val="kk-KZ"/>
        </w:rPr>
        <w:t>о</w:t>
      </w:r>
      <w:r w:rsidR="00F72D51" w:rsidRPr="00D76DB6">
        <w:rPr>
          <w:color w:val="0D0D0D" w:themeColor="text1" w:themeTint="F2"/>
          <w:sz w:val="28"/>
          <w:szCs w:val="28"/>
          <w:lang w:val="kk-KZ"/>
        </w:rPr>
        <w:t>рганизация и методы.</w:t>
      </w:r>
      <w:r w:rsidR="007F4FF9" w:rsidRPr="00D76DB6">
        <w:rPr>
          <w:color w:val="0D0D0D" w:themeColor="text1" w:themeTint="F2"/>
          <w:sz w:val="28"/>
          <w:szCs w:val="28"/>
          <w:lang w:val="kk-KZ"/>
        </w:rPr>
        <w:t xml:space="preserve"> – </w:t>
      </w:r>
      <w:r w:rsidR="00F72D51" w:rsidRPr="00D76DB6">
        <w:rPr>
          <w:color w:val="0D0D0D" w:themeColor="text1" w:themeTint="F2"/>
          <w:sz w:val="28"/>
          <w:szCs w:val="28"/>
          <w:lang w:val="kk-KZ"/>
        </w:rPr>
        <w:t>М.</w:t>
      </w:r>
      <w:r w:rsidR="007F4FF9" w:rsidRPr="00D76DB6">
        <w:rPr>
          <w:color w:val="0D0D0D" w:themeColor="text1" w:themeTint="F2"/>
          <w:sz w:val="28"/>
          <w:szCs w:val="28"/>
          <w:lang w:val="kk-KZ"/>
        </w:rPr>
        <w:t xml:space="preserve">: </w:t>
      </w:r>
      <w:r w:rsidR="00F72D51" w:rsidRPr="00D76DB6">
        <w:rPr>
          <w:color w:val="0D0D0D" w:themeColor="text1" w:themeTint="F2"/>
          <w:sz w:val="28"/>
          <w:szCs w:val="28"/>
          <w:lang w:val="kk-KZ"/>
        </w:rPr>
        <w:t>Наука,</w:t>
      </w:r>
      <w:r w:rsidR="007F4FF9" w:rsidRPr="00D76DB6">
        <w:rPr>
          <w:color w:val="0D0D0D" w:themeColor="text1" w:themeTint="F2"/>
          <w:sz w:val="28"/>
          <w:szCs w:val="28"/>
          <w:lang w:val="kk-KZ"/>
        </w:rPr>
        <w:t xml:space="preserve"> </w:t>
      </w:r>
      <w:r w:rsidR="00F72D51" w:rsidRPr="00D76DB6">
        <w:rPr>
          <w:color w:val="0D0D0D" w:themeColor="text1" w:themeTint="F2"/>
          <w:sz w:val="28"/>
          <w:szCs w:val="28"/>
          <w:lang w:val="kk-KZ"/>
        </w:rPr>
        <w:t>1981.</w:t>
      </w:r>
      <w:r w:rsidR="007F4FF9" w:rsidRPr="00D76DB6">
        <w:rPr>
          <w:color w:val="0D0D0D" w:themeColor="text1" w:themeTint="F2"/>
          <w:sz w:val="28"/>
          <w:szCs w:val="28"/>
          <w:lang w:val="kk-KZ"/>
        </w:rPr>
        <w:t xml:space="preserve"> – </w:t>
      </w:r>
      <w:r w:rsidR="00F72D51" w:rsidRPr="00D76DB6">
        <w:rPr>
          <w:color w:val="0D0D0D" w:themeColor="text1" w:themeTint="F2"/>
          <w:sz w:val="28"/>
          <w:szCs w:val="28"/>
          <w:lang w:val="kk-KZ"/>
        </w:rPr>
        <w:t>232</w:t>
      </w:r>
      <w:r w:rsidR="007F4FF9" w:rsidRPr="00D76DB6">
        <w:rPr>
          <w:color w:val="0D0D0D" w:themeColor="text1" w:themeTint="F2"/>
          <w:sz w:val="28"/>
          <w:szCs w:val="28"/>
          <w:lang w:val="kk-KZ"/>
        </w:rPr>
        <w:t xml:space="preserve"> </w:t>
      </w:r>
      <w:r w:rsidR="00F72D51" w:rsidRPr="00D76DB6">
        <w:rPr>
          <w:color w:val="0D0D0D" w:themeColor="text1" w:themeTint="F2"/>
          <w:sz w:val="28"/>
          <w:szCs w:val="28"/>
          <w:lang w:val="kk-KZ"/>
        </w:rPr>
        <w:t>с.</w:t>
      </w:r>
    </w:p>
    <w:p w14:paraId="41E318F4" w14:textId="78A3BDAC" w:rsidR="00F6084E" w:rsidRPr="00D76DB6" w:rsidRDefault="00407E2D" w:rsidP="000D064D">
      <w:pPr>
        <w:tabs>
          <w:tab w:val="left" w:pos="0"/>
        </w:tabs>
        <w:ind w:firstLine="709"/>
        <w:jc w:val="both"/>
        <w:rPr>
          <w:color w:val="0D0D0D" w:themeColor="text1" w:themeTint="F2"/>
          <w:sz w:val="28"/>
          <w:szCs w:val="28"/>
        </w:rPr>
      </w:pPr>
      <w:bookmarkStart w:id="20" w:name="_Hlk65703609"/>
      <w:bookmarkEnd w:id="19"/>
      <w:r w:rsidRPr="00D76DB6">
        <w:rPr>
          <w:rStyle w:val="FontStyle17"/>
          <w:b w:val="0"/>
          <w:noProof/>
          <w:color w:val="0D0D0D" w:themeColor="text1" w:themeTint="F2"/>
          <w:sz w:val="28"/>
          <w:szCs w:val="28"/>
        </w:rPr>
        <w:t xml:space="preserve">105 </w:t>
      </w:r>
      <w:r w:rsidR="00F72D51" w:rsidRPr="00D76DB6">
        <w:rPr>
          <w:rStyle w:val="FontStyle17"/>
          <w:b w:val="0"/>
          <w:noProof/>
          <w:color w:val="0D0D0D" w:themeColor="text1" w:themeTint="F2"/>
          <w:sz w:val="28"/>
          <w:szCs w:val="28"/>
          <w:lang w:val="kk-KZ"/>
        </w:rPr>
        <w:t xml:space="preserve">Хамитхан Н. </w:t>
      </w:r>
      <w:r w:rsidR="00F72D51" w:rsidRPr="00D76DB6">
        <w:rPr>
          <w:color w:val="0D0D0D" w:themeColor="text1" w:themeTint="F2"/>
          <w:sz w:val="28"/>
          <w:szCs w:val="28"/>
          <w:lang w:val="kk-KZ"/>
        </w:rPr>
        <w:t xml:space="preserve">Вопросы развития </w:t>
      </w:r>
      <w:r w:rsidR="00F72D51" w:rsidRPr="00D76DB6">
        <w:rPr>
          <w:color w:val="0D0D0D" w:themeColor="text1" w:themeTint="F2"/>
          <w:sz w:val="28"/>
          <w:szCs w:val="28"/>
        </w:rPr>
        <w:t>межбанковской конкуренции</w:t>
      </w:r>
      <w:r w:rsidR="00F72D51" w:rsidRPr="00D76DB6">
        <w:rPr>
          <w:color w:val="0D0D0D" w:themeColor="text1" w:themeTint="F2"/>
          <w:sz w:val="28"/>
          <w:szCs w:val="28"/>
          <w:lang w:val="kk-KZ"/>
        </w:rPr>
        <w:t xml:space="preserve"> в Казахстане</w:t>
      </w:r>
      <w:r w:rsidR="007F4FF9" w:rsidRPr="00D76DB6">
        <w:rPr>
          <w:color w:val="0D0D0D" w:themeColor="text1" w:themeTint="F2"/>
          <w:sz w:val="28"/>
          <w:szCs w:val="28"/>
          <w:lang w:val="kk-KZ"/>
        </w:rPr>
        <w:t xml:space="preserve"> </w:t>
      </w:r>
      <w:r w:rsidR="00F72D51" w:rsidRPr="00D76DB6">
        <w:rPr>
          <w:color w:val="0D0D0D" w:themeColor="text1" w:themeTint="F2"/>
          <w:sz w:val="28"/>
          <w:szCs w:val="28"/>
          <w:lang w:val="kk-KZ"/>
        </w:rPr>
        <w:t>//</w:t>
      </w:r>
      <w:r w:rsidR="007F4FF9" w:rsidRPr="00D76DB6">
        <w:rPr>
          <w:color w:val="0D0D0D" w:themeColor="text1" w:themeTint="F2"/>
          <w:sz w:val="28"/>
          <w:szCs w:val="28"/>
          <w:lang w:val="kk-KZ"/>
        </w:rPr>
        <w:t xml:space="preserve"> </w:t>
      </w:r>
      <w:r w:rsidR="00F72D51" w:rsidRPr="00D76DB6">
        <w:rPr>
          <w:color w:val="0D0D0D" w:themeColor="text1" w:themeTint="F2"/>
          <w:sz w:val="28"/>
          <w:szCs w:val="28"/>
          <w:lang w:val="kk-KZ"/>
        </w:rPr>
        <w:t>Экономический рост Республики Беларусь: глобализация, инновационность, устойчивость</w:t>
      </w:r>
      <w:r w:rsidR="007F4FF9" w:rsidRPr="00D76DB6">
        <w:rPr>
          <w:color w:val="0D0D0D" w:themeColor="text1" w:themeTint="F2"/>
          <w:sz w:val="28"/>
          <w:szCs w:val="28"/>
          <w:lang w:val="kk-KZ"/>
        </w:rPr>
        <w:t xml:space="preserve">: матер. 12-й междунар. науч.-практ. конф. – </w:t>
      </w:r>
      <w:r w:rsidR="00F72D51" w:rsidRPr="00D76DB6">
        <w:rPr>
          <w:color w:val="0D0D0D" w:themeColor="text1" w:themeTint="F2"/>
          <w:sz w:val="28"/>
          <w:szCs w:val="28"/>
          <w:lang w:val="kk-KZ"/>
        </w:rPr>
        <w:t>Минск</w:t>
      </w:r>
      <w:r w:rsidR="00F72D51" w:rsidRPr="00D76DB6">
        <w:rPr>
          <w:color w:val="0D0D0D" w:themeColor="text1" w:themeTint="F2"/>
          <w:sz w:val="28"/>
          <w:szCs w:val="28"/>
          <w:shd w:val="clear" w:color="auto" w:fill="FFFFFF"/>
          <w:lang w:val="kk-KZ"/>
        </w:rPr>
        <w:t xml:space="preserve">: БГЭУ, 2019. </w:t>
      </w:r>
      <w:r w:rsidR="007F4FF9" w:rsidRPr="00D76DB6">
        <w:rPr>
          <w:color w:val="0D0D0D" w:themeColor="text1" w:themeTint="F2"/>
          <w:sz w:val="28"/>
          <w:szCs w:val="28"/>
          <w:shd w:val="clear" w:color="auto" w:fill="FFFFFF"/>
        </w:rPr>
        <w:t>–</w:t>
      </w:r>
      <w:r w:rsidR="007624FE" w:rsidRPr="00D76DB6">
        <w:rPr>
          <w:color w:val="0D0D0D" w:themeColor="text1" w:themeTint="F2"/>
          <w:sz w:val="28"/>
          <w:szCs w:val="28"/>
          <w:shd w:val="clear" w:color="auto" w:fill="FFFFFF"/>
        </w:rPr>
        <w:t xml:space="preserve"> </w:t>
      </w:r>
      <w:r w:rsidR="007F4FF9" w:rsidRPr="00D76DB6">
        <w:rPr>
          <w:color w:val="0D0D0D" w:themeColor="text1" w:themeTint="F2"/>
          <w:sz w:val="28"/>
          <w:szCs w:val="28"/>
          <w:shd w:val="clear" w:color="auto" w:fill="FFFFFF"/>
        </w:rPr>
        <w:t xml:space="preserve">С. </w:t>
      </w:r>
      <w:r w:rsidR="00845CFE" w:rsidRPr="00D76DB6">
        <w:rPr>
          <w:color w:val="0D0D0D" w:themeColor="text1" w:themeTint="F2"/>
          <w:sz w:val="28"/>
          <w:szCs w:val="28"/>
        </w:rPr>
        <w:t>256-257</w:t>
      </w:r>
      <w:r w:rsidR="00F72D51" w:rsidRPr="00D76DB6">
        <w:rPr>
          <w:color w:val="0D0D0D" w:themeColor="text1" w:themeTint="F2"/>
          <w:sz w:val="28"/>
          <w:szCs w:val="28"/>
          <w:shd w:val="clear" w:color="auto" w:fill="FFFFFF"/>
          <w:lang w:val="kk-KZ"/>
        </w:rPr>
        <w:t>.</w:t>
      </w:r>
    </w:p>
    <w:bookmarkEnd w:id="20"/>
    <w:p w14:paraId="404113F2" w14:textId="2090BBDA" w:rsidR="00DE52FD" w:rsidRPr="00D76DB6" w:rsidRDefault="00407E2D" w:rsidP="000D064D">
      <w:pPr>
        <w:tabs>
          <w:tab w:val="left" w:pos="0"/>
        </w:tabs>
        <w:ind w:firstLine="709"/>
        <w:jc w:val="both"/>
        <w:rPr>
          <w:color w:val="0D0D0D" w:themeColor="text1" w:themeTint="F2"/>
          <w:sz w:val="28"/>
          <w:szCs w:val="28"/>
        </w:rPr>
      </w:pPr>
      <w:r w:rsidRPr="00D76DB6">
        <w:rPr>
          <w:color w:val="0D0D0D" w:themeColor="text1" w:themeTint="F2"/>
          <w:sz w:val="28"/>
          <w:szCs w:val="28"/>
        </w:rPr>
        <w:t xml:space="preserve">106 </w:t>
      </w:r>
      <w:r w:rsidR="00F72D51" w:rsidRPr="00D76DB6">
        <w:rPr>
          <w:color w:val="0D0D0D" w:themeColor="text1" w:themeTint="F2"/>
          <w:sz w:val="28"/>
          <w:szCs w:val="28"/>
          <w:lang w:val="kk-KZ"/>
        </w:rPr>
        <w:t>Хамитхан Н.</w:t>
      </w:r>
      <w:r w:rsidR="00FF0723" w:rsidRPr="00D76DB6">
        <w:rPr>
          <w:color w:val="0D0D0D" w:themeColor="text1" w:themeTint="F2"/>
          <w:sz w:val="28"/>
          <w:szCs w:val="28"/>
          <w:lang w:val="kk-KZ"/>
        </w:rPr>
        <w:t>,</w:t>
      </w:r>
      <w:r w:rsidR="00F72D51" w:rsidRPr="00D76DB6">
        <w:rPr>
          <w:color w:val="0D0D0D" w:themeColor="text1" w:themeTint="F2"/>
          <w:sz w:val="28"/>
          <w:szCs w:val="28"/>
          <w:lang w:val="kk-KZ"/>
        </w:rPr>
        <w:t xml:space="preserve"> </w:t>
      </w:r>
      <w:r w:rsidR="00FF0723" w:rsidRPr="00D76DB6">
        <w:rPr>
          <w:color w:val="0D0D0D" w:themeColor="text1" w:themeTint="F2"/>
          <w:sz w:val="28"/>
          <w:szCs w:val="28"/>
          <w:lang w:val="kk-KZ"/>
        </w:rPr>
        <w:t xml:space="preserve">Искакова З.Д. </w:t>
      </w:r>
      <w:r w:rsidR="00F72D51" w:rsidRPr="00D76DB6">
        <w:rPr>
          <w:color w:val="0D0D0D" w:themeColor="text1" w:themeTint="F2"/>
          <w:sz w:val="28"/>
          <w:szCs w:val="28"/>
          <w:lang w:val="kk-KZ"/>
        </w:rPr>
        <w:t>О банковских услугах Казахстана в конкурентной среде</w:t>
      </w:r>
      <w:r w:rsidR="007F4FF9" w:rsidRPr="00D76DB6">
        <w:rPr>
          <w:color w:val="0D0D0D" w:themeColor="text1" w:themeTint="F2"/>
          <w:sz w:val="28"/>
          <w:szCs w:val="28"/>
          <w:lang w:val="kk-KZ"/>
        </w:rPr>
        <w:t xml:space="preserve"> </w:t>
      </w:r>
      <w:r w:rsidR="00F72D51" w:rsidRPr="00D76DB6">
        <w:rPr>
          <w:color w:val="0D0D0D" w:themeColor="text1" w:themeTint="F2"/>
          <w:sz w:val="28"/>
          <w:szCs w:val="28"/>
          <w:lang w:val="kk-KZ"/>
        </w:rPr>
        <w:t xml:space="preserve">// </w:t>
      </w:r>
      <w:r w:rsidR="00F72D51" w:rsidRPr="00D76DB6">
        <w:rPr>
          <w:color w:val="0D0D0D" w:themeColor="text1" w:themeTint="F2"/>
          <w:sz w:val="28"/>
          <w:szCs w:val="28"/>
          <w:shd w:val="clear" w:color="auto" w:fill="FFFFFF" w:themeFill="background1"/>
          <w:lang w:val="kk-KZ"/>
        </w:rPr>
        <w:t>Бизнес и иновации</w:t>
      </w:r>
      <w:r w:rsidR="007F4FF9" w:rsidRPr="00D76DB6">
        <w:rPr>
          <w:color w:val="0D0D0D" w:themeColor="text1" w:themeTint="F2"/>
          <w:sz w:val="28"/>
          <w:szCs w:val="28"/>
          <w:shd w:val="clear" w:color="auto" w:fill="FFFFFF" w:themeFill="background1"/>
          <w:lang w:val="kk-KZ"/>
        </w:rPr>
        <w:t xml:space="preserve">. – 2019. – </w:t>
      </w:r>
      <w:r w:rsidR="007F4FF9" w:rsidRPr="00A1787D">
        <w:rPr>
          <w:sz w:val="28"/>
          <w:szCs w:val="28"/>
          <w:shd w:val="clear" w:color="auto" w:fill="FFFFFF" w:themeFill="background1"/>
          <w:lang w:val="kk-KZ"/>
        </w:rPr>
        <w:t>№</w:t>
      </w:r>
      <w:r w:rsidR="00EE5D1D" w:rsidRPr="00630784">
        <w:rPr>
          <w:color w:val="0D0D0D" w:themeColor="text1" w:themeTint="F2"/>
          <w:sz w:val="28"/>
          <w:szCs w:val="28"/>
          <w:shd w:val="clear" w:color="auto" w:fill="FFFFFF" w:themeFill="background1"/>
        </w:rPr>
        <w:t>17</w:t>
      </w:r>
      <w:r w:rsidR="00FA42FF">
        <w:rPr>
          <w:color w:val="0D0D0D" w:themeColor="text1" w:themeTint="F2"/>
          <w:sz w:val="28"/>
          <w:szCs w:val="28"/>
          <w:shd w:val="clear" w:color="auto" w:fill="FFFFFF" w:themeFill="background1"/>
          <w:lang w:val="kk-KZ"/>
        </w:rPr>
        <w:t xml:space="preserve">. </w:t>
      </w:r>
      <w:r w:rsidR="007F4FF9" w:rsidRPr="00D76DB6">
        <w:rPr>
          <w:color w:val="0D0D0D" w:themeColor="text1" w:themeTint="F2"/>
          <w:sz w:val="28"/>
          <w:szCs w:val="28"/>
          <w:shd w:val="clear" w:color="auto" w:fill="FFFFFF" w:themeFill="background1"/>
          <w:lang w:val="kk-KZ"/>
        </w:rPr>
        <w:t>– С. 19-26.</w:t>
      </w:r>
    </w:p>
    <w:p w14:paraId="59482F63" w14:textId="64E5EA0D" w:rsidR="00911B6C" w:rsidRDefault="00407E2D" w:rsidP="000D064D">
      <w:pPr>
        <w:tabs>
          <w:tab w:val="left" w:pos="0"/>
        </w:tabs>
        <w:ind w:firstLine="709"/>
        <w:jc w:val="both"/>
        <w:rPr>
          <w:rStyle w:val="a8"/>
          <w:color w:val="auto"/>
          <w:sz w:val="28"/>
          <w:szCs w:val="28"/>
          <w:u w:val="none"/>
          <w:lang w:val="kk-KZ"/>
        </w:rPr>
      </w:pPr>
      <w:r w:rsidRPr="00D76DB6">
        <w:rPr>
          <w:color w:val="0D0D0D" w:themeColor="text1" w:themeTint="F2"/>
          <w:sz w:val="28"/>
          <w:szCs w:val="28"/>
          <w:lang w:val="kk-KZ"/>
        </w:rPr>
        <w:t xml:space="preserve">107 </w:t>
      </w:r>
      <w:r w:rsidR="00204B25" w:rsidRPr="00D76DB6">
        <w:rPr>
          <w:color w:val="0D0D0D" w:themeColor="text1" w:themeTint="F2"/>
          <w:sz w:val="28"/>
          <w:szCs w:val="28"/>
          <w:lang w:val="kk-KZ"/>
        </w:rPr>
        <w:t>Банк Росси</w:t>
      </w:r>
      <w:r w:rsidR="007F4FF9" w:rsidRPr="00D76DB6">
        <w:rPr>
          <w:color w:val="0D0D0D" w:themeColor="text1" w:themeTint="F2"/>
          <w:sz w:val="28"/>
          <w:szCs w:val="28"/>
          <w:lang w:val="kk-KZ"/>
        </w:rPr>
        <w:t>и</w:t>
      </w:r>
      <w:r w:rsidR="00204B25" w:rsidRPr="00D76DB6">
        <w:rPr>
          <w:color w:val="0D0D0D" w:themeColor="text1" w:themeTint="F2"/>
          <w:sz w:val="28"/>
          <w:szCs w:val="28"/>
          <w:lang w:val="kk-KZ"/>
        </w:rPr>
        <w:t xml:space="preserve"> </w:t>
      </w:r>
      <w:r w:rsidR="007F4FF9" w:rsidRPr="00D76DB6">
        <w:rPr>
          <w:color w:val="0D0D0D" w:themeColor="text1" w:themeTint="F2"/>
          <w:sz w:val="28"/>
          <w:szCs w:val="28"/>
          <w:lang w:val="kk-KZ"/>
        </w:rPr>
        <w:t xml:space="preserve">// </w:t>
      </w:r>
      <w:hyperlink r:id="rId119" w:history="1">
        <w:r w:rsidR="007F4FF9" w:rsidRPr="00D76DB6">
          <w:rPr>
            <w:rStyle w:val="a8"/>
            <w:color w:val="0D0D0D" w:themeColor="text1" w:themeTint="F2"/>
            <w:sz w:val="28"/>
            <w:szCs w:val="28"/>
            <w:u w:val="none"/>
            <w:lang w:val="kk-KZ"/>
          </w:rPr>
          <w:t>https://www.cbr.ru/statichtml/file/36231/on _fintex_2017.pdf</w:t>
        </w:r>
      </w:hyperlink>
      <w:r w:rsidR="007F4FF9" w:rsidRPr="00D76DB6">
        <w:rPr>
          <w:color w:val="0D0D0D" w:themeColor="text1" w:themeTint="F2"/>
          <w:sz w:val="28"/>
          <w:szCs w:val="28"/>
          <w:lang w:val="kk-KZ"/>
        </w:rPr>
        <w:t xml:space="preserve">. </w:t>
      </w:r>
      <w:bookmarkStart w:id="21" w:name="_Hlk65703681"/>
      <w:r w:rsidR="00911B6C">
        <w:rPr>
          <w:rStyle w:val="a8"/>
          <w:color w:val="auto"/>
          <w:sz w:val="28"/>
          <w:szCs w:val="28"/>
          <w:u w:val="none"/>
          <w:lang w:val="kk-KZ"/>
        </w:rPr>
        <w:t>02</w:t>
      </w:r>
      <w:r w:rsidR="00911B6C" w:rsidRPr="00BD30E9">
        <w:rPr>
          <w:rStyle w:val="a8"/>
          <w:color w:val="auto"/>
          <w:sz w:val="28"/>
          <w:szCs w:val="28"/>
          <w:u w:val="none"/>
          <w:lang w:val="kk-KZ"/>
        </w:rPr>
        <w:t>.</w:t>
      </w:r>
      <w:r w:rsidR="00911B6C">
        <w:rPr>
          <w:rStyle w:val="a8"/>
          <w:color w:val="auto"/>
          <w:sz w:val="28"/>
          <w:szCs w:val="28"/>
          <w:u w:val="none"/>
          <w:lang w:val="kk-KZ"/>
        </w:rPr>
        <w:t>02</w:t>
      </w:r>
      <w:r w:rsidR="00911B6C" w:rsidRPr="00BD30E9">
        <w:rPr>
          <w:rStyle w:val="a8"/>
          <w:color w:val="auto"/>
          <w:sz w:val="28"/>
          <w:szCs w:val="28"/>
          <w:u w:val="none"/>
          <w:lang w:val="kk-KZ"/>
        </w:rPr>
        <w:t>.2020.</w:t>
      </w:r>
    </w:p>
    <w:p w14:paraId="6ED62FA8" w14:textId="613AE542" w:rsidR="0075707B" w:rsidRPr="00D76DB6" w:rsidRDefault="00407E2D" w:rsidP="000D064D">
      <w:pPr>
        <w:tabs>
          <w:tab w:val="left" w:pos="0"/>
        </w:tabs>
        <w:ind w:firstLine="709"/>
        <w:jc w:val="both"/>
        <w:rPr>
          <w:color w:val="0D0D0D" w:themeColor="text1" w:themeTint="F2"/>
          <w:sz w:val="28"/>
          <w:szCs w:val="28"/>
        </w:rPr>
      </w:pPr>
      <w:r w:rsidRPr="00D76DB6">
        <w:rPr>
          <w:color w:val="0D0D0D" w:themeColor="text1" w:themeTint="F2"/>
          <w:sz w:val="28"/>
          <w:szCs w:val="28"/>
          <w:lang w:val="kk-KZ"/>
        </w:rPr>
        <w:t xml:space="preserve">108 </w:t>
      </w:r>
      <w:r w:rsidR="0075707B" w:rsidRPr="00D76DB6">
        <w:rPr>
          <w:color w:val="0D0D0D" w:themeColor="text1" w:themeTint="F2"/>
          <w:sz w:val="28"/>
          <w:szCs w:val="28"/>
          <w:lang w:val="kk-KZ"/>
        </w:rPr>
        <w:t xml:space="preserve">Рейтинг банков Казахстана – 2020 </w:t>
      </w:r>
      <w:r w:rsidR="007F4FF9" w:rsidRPr="00D76DB6">
        <w:rPr>
          <w:color w:val="0D0D0D" w:themeColor="text1" w:themeTint="F2"/>
          <w:sz w:val="28"/>
          <w:szCs w:val="28"/>
          <w:lang w:val="kk-KZ"/>
        </w:rPr>
        <w:t xml:space="preserve">// </w:t>
      </w:r>
      <w:hyperlink r:id="rId120" w:history="1">
        <w:r w:rsidR="007F4FF9" w:rsidRPr="00D76DB6">
          <w:rPr>
            <w:rStyle w:val="a8"/>
            <w:color w:val="0D0D0D" w:themeColor="text1" w:themeTint="F2"/>
            <w:sz w:val="28"/>
            <w:szCs w:val="28"/>
            <w:u w:val="none"/>
            <w:lang w:val="kk-KZ"/>
          </w:rPr>
          <w:t>https://forbes.kz/ /ranking/reyting_bankov_kazahstana_-_2020</w:t>
        </w:r>
      </w:hyperlink>
      <w:r w:rsidR="001817D4" w:rsidRPr="00D76DB6">
        <w:rPr>
          <w:color w:val="0D0D0D" w:themeColor="text1" w:themeTint="F2"/>
          <w:sz w:val="28"/>
          <w:szCs w:val="28"/>
          <w:lang w:val="kk-KZ"/>
        </w:rPr>
        <w:t xml:space="preserve">. </w:t>
      </w:r>
      <w:r w:rsidR="00911B6C">
        <w:rPr>
          <w:color w:val="0D0D0D" w:themeColor="text1" w:themeTint="F2"/>
          <w:sz w:val="28"/>
          <w:szCs w:val="28"/>
        </w:rPr>
        <w:t>20</w:t>
      </w:r>
      <w:r w:rsidR="007F4FF9" w:rsidRPr="00D76DB6">
        <w:rPr>
          <w:color w:val="0D0D0D" w:themeColor="text1" w:themeTint="F2"/>
          <w:sz w:val="28"/>
          <w:szCs w:val="28"/>
        </w:rPr>
        <w:t>.0</w:t>
      </w:r>
      <w:r w:rsidR="00911B6C">
        <w:rPr>
          <w:color w:val="0D0D0D" w:themeColor="text1" w:themeTint="F2"/>
          <w:sz w:val="28"/>
          <w:szCs w:val="28"/>
        </w:rPr>
        <w:t>6</w:t>
      </w:r>
      <w:r w:rsidR="007F4FF9" w:rsidRPr="00D76DB6">
        <w:rPr>
          <w:color w:val="0D0D0D" w:themeColor="text1" w:themeTint="F2"/>
          <w:sz w:val="28"/>
          <w:szCs w:val="28"/>
        </w:rPr>
        <w:t>.</w:t>
      </w:r>
      <w:r w:rsidR="001817D4" w:rsidRPr="00D76DB6">
        <w:rPr>
          <w:color w:val="0D0D0D" w:themeColor="text1" w:themeTint="F2"/>
          <w:sz w:val="28"/>
          <w:szCs w:val="28"/>
        </w:rPr>
        <w:t>2020.</w:t>
      </w:r>
    </w:p>
    <w:bookmarkEnd w:id="21"/>
    <w:p w14:paraId="29EF38AB" w14:textId="271C9B7C" w:rsidR="00463EBF" w:rsidRPr="00D76DB6" w:rsidRDefault="00407E2D" w:rsidP="000D064D">
      <w:pPr>
        <w:tabs>
          <w:tab w:val="left" w:pos="0"/>
        </w:tabs>
        <w:ind w:firstLine="709"/>
        <w:jc w:val="both"/>
        <w:rPr>
          <w:color w:val="0D0D0D" w:themeColor="text1" w:themeTint="F2"/>
          <w:sz w:val="28"/>
          <w:szCs w:val="28"/>
        </w:rPr>
      </w:pPr>
      <w:r w:rsidRPr="00D76DB6">
        <w:rPr>
          <w:color w:val="0D0D0D" w:themeColor="text1" w:themeTint="F2"/>
          <w:sz w:val="28"/>
          <w:szCs w:val="28"/>
        </w:rPr>
        <w:t xml:space="preserve">109 </w:t>
      </w:r>
      <w:r w:rsidR="007A6557" w:rsidRPr="00D76DB6">
        <w:rPr>
          <w:color w:val="0D0D0D" w:themeColor="text1" w:themeTint="F2"/>
          <w:sz w:val="28"/>
          <w:szCs w:val="28"/>
        </w:rPr>
        <w:t>Шаяхметова К.О. Пути повышения конкурентоспособности банковского сектора Казахстана с учетом передовой международной практики</w:t>
      </w:r>
      <w:r w:rsidR="007F4FF9" w:rsidRPr="00D76DB6">
        <w:rPr>
          <w:color w:val="0D0D0D" w:themeColor="text1" w:themeTint="F2"/>
          <w:sz w:val="28"/>
          <w:szCs w:val="28"/>
        </w:rPr>
        <w:t xml:space="preserve"> </w:t>
      </w:r>
      <w:r w:rsidR="007A6557" w:rsidRPr="00D76DB6">
        <w:rPr>
          <w:color w:val="0D0D0D" w:themeColor="text1" w:themeTint="F2"/>
          <w:sz w:val="28"/>
          <w:szCs w:val="28"/>
        </w:rPr>
        <w:t>//</w:t>
      </w:r>
      <w:r w:rsidR="007F4FF9" w:rsidRPr="00D76DB6">
        <w:rPr>
          <w:color w:val="0D0D0D" w:themeColor="text1" w:themeTint="F2"/>
          <w:sz w:val="28"/>
          <w:szCs w:val="28"/>
        </w:rPr>
        <w:t xml:space="preserve"> В кн.: </w:t>
      </w:r>
      <w:r w:rsidR="00463EBF" w:rsidRPr="00D76DB6">
        <w:rPr>
          <w:color w:val="0D0D0D" w:themeColor="text1" w:themeTint="F2"/>
          <w:sz w:val="28"/>
          <w:szCs w:val="28"/>
          <w:lang w:val="kk-KZ"/>
        </w:rPr>
        <w:t>Банко</w:t>
      </w:r>
      <w:r w:rsidR="00463EBF" w:rsidRPr="00D76DB6">
        <w:rPr>
          <w:color w:val="0D0D0D" w:themeColor="text1" w:themeTint="F2"/>
          <w:sz w:val="28"/>
          <w:szCs w:val="28"/>
        </w:rPr>
        <w:t xml:space="preserve">вская система Казахстана: роль в экономике страны и стратегия ее развития. </w:t>
      </w:r>
      <w:r w:rsidR="00196F39" w:rsidRPr="00D76DB6">
        <w:rPr>
          <w:color w:val="0D0D0D" w:themeColor="text1" w:themeTint="F2"/>
          <w:sz w:val="28"/>
          <w:szCs w:val="28"/>
        </w:rPr>
        <w:t xml:space="preserve">– Алматы: Экономика, 2017. – </w:t>
      </w:r>
      <w:r w:rsidR="007F4FF9" w:rsidRPr="00D76DB6">
        <w:rPr>
          <w:color w:val="0D0D0D" w:themeColor="text1" w:themeTint="F2"/>
          <w:sz w:val="28"/>
          <w:szCs w:val="28"/>
        </w:rPr>
        <w:t xml:space="preserve">С. </w:t>
      </w:r>
      <w:r w:rsidR="007A6557" w:rsidRPr="00D76DB6">
        <w:rPr>
          <w:color w:val="0D0D0D" w:themeColor="text1" w:themeTint="F2"/>
          <w:sz w:val="28"/>
          <w:szCs w:val="28"/>
        </w:rPr>
        <w:t>639-650</w:t>
      </w:r>
      <w:r w:rsidR="007F4FF9" w:rsidRPr="00D76DB6">
        <w:rPr>
          <w:color w:val="0D0D0D" w:themeColor="text1" w:themeTint="F2"/>
          <w:sz w:val="28"/>
          <w:szCs w:val="28"/>
        </w:rPr>
        <w:t>.</w:t>
      </w:r>
    </w:p>
    <w:p w14:paraId="595DBCAE" w14:textId="68A61CE3" w:rsidR="00CF5C10" w:rsidRPr="00D76DB6" w:rsidRDefault="00407E2D" w:rsidP="000D064D">
      <w:pPr>
        <w:tabs>
          <w:tab w:val="left" w:pos="0"/>
        </w:tabs>
        <w:ind w:firstLine="709"/>
        <w:jc w:val="both"/>
        <w:rPr>
          <w:color w:val="0D0D0D" w:themeColor="text1" w:themeTint="F2"/>
          <w:sz w:val="28"/>
          <w:szCs w:val="28"/>
          <w:lang w:val="en-US"/>
        </w:rPr>
      </w:pPr>
      <w:r w:rsidRPr="00D76DB6">
        <w:rPr>
          <w:rFonts w:eastAsiaTheme="minorHAnsi"/>
          <w:color w:val="0D0D0D" w:themeColor="text1" w:themeTint="F2"/>
          <w:sz w:val="28"/>
          <w:szCs w:val="28"/>
          <w:lang w:val="en-US" w:eastAsia="en-US"/>
        </w:rPr>
        <w:t>110</w:t>
      </w:r>
      <w:r w:rsidR="007F4FF9" w:rsidRPr="00D76DB6">
        <w:rPr>
          <w:rFonts w:eastAsiaTheme="minorHAnsi"/>
          <w:color w:val="0D0D0D" w:themeColor="text1" w:themeTint="F2"/>
          <w:sz w:val="28"/>
          <w:szCs w:val="28"/>
          <w:lang w:val="en-US" w:eastAsia="en-US"/>
        </w:rPr>
        <w:t xml:space="preserve"> </w:t>
      </w:r>
      <w:r w:rsidR="00DE52FD" w:rsidRPr="00D76DB6">
        <w:rPr>
          <w:rFonts w:eastAsiaTheme="minorHAnsi"/>
          <w:color w:val="0D0D0D" w:themeColor="text1" w:themeTint="F2"/>
          <w:sz w:val="28"/>
          <w:szCs w:val="28"/>
          <w:lang w:val="en-US" w:eastAsia="en-US"/>
        </w:rPr>
        <w:t>Sadvokassova</w:t>
      </w:r>
      <w:r w:rsidR="007F4FF9" w:rsidRPr="00D76DB6">
        <w:rPr>
          <w:rFonts w:eastAsiaTheme="minorHAnsi"/>
          <w:color w:val="0D0D0D" w:themeColor="text1" w:themeTint="F2"/>
          <w:sz w:val="28"/>
          <w:szCs w:val="28"/>
          <w:lang w:val="en-US" w:eastAsia="en-US"/>
        </w:rPr>
        <w:t xml:space="preserve"> K.Zh.</w:t>
      </w:r>
      <w:r w:rsidR="00DE52FD" w:rsidRPr="00D76DB6">
        <w:rPr>
          <w:rFonts w:eastAsiaTheme="minorHAnsi"/>
          <w:color w:val="0D0D0D" w:themeColor="text1" w:themeTint="F2"/>
          <w:sz w:val="28"/>
          <w:szCs w:val="28"/>
          <w:lang w:val="en-US" w:eastAsia="en-US"/>
        </w:rPr>
        <w:t>, Kodasheva</w:t>
      </w:r>
      <w:r w:rsidR="007F4FF9" w:rsidRPr="00D76DB6">
        <w:rPr>
          <w:rFonts w:eastAsiaTheme="minorHAnsi"/>
          <w:color w:val="0D0D0D" w:themeColor="text1" w:themeTint="F2"/>
          <w:sz w:val="28"/>
          <w:szCs w:val="28"/>
          <w:lang w:val="en-US" w:eastAsia="en-US"/>
        </w:rPr>
        <w:t xml:space="preserve"> G.S.</w:t>
      </w:r>
      <w:r w:rsidR="00DE52FD" w:rsidRPr="00D76DB6">
        <w:rPr>
          <w:rFonts w:eastAsiaTheme="minorHAnsi"/>
          <w:color w:val="0D0D0D" w:themeColor="text1" w:themeTint="F2"/>
          <w:sz w:val="28"/>
          <w:szCs w:val="28"/>
          <w:lang w:val="en-US" w:eastAsia="en-US"/>
        </w:rPr>
        <w:t>, Khamitkhan</w:t>
      </w:r>
      <w:r w:rsidR="007F4FF9" w:rsidRPr="00D76DB6">
        <w:rPr>
          <w:rFonts w:eastAsiaTheme="minorHAnsi"/>
          <w:color w:val="0D0D0D" w:themeColor="text1" w:themeTint="F2"/>
          <w:sz w:val="28"/>
          <w:szCs w:val="28"/>
          <w:lang w:val="en-US" w:eastAsia="en-US"/>
        </w:rPr>
        <w:t xml:space="preserve"> N. et al.</w:t>
      </w:r>
      <w:r w:rsidR="00DE52FD" w:rsidRPr="00D76DB6">
        <w:rPr>
          <w:rFonts w:eastAsiaTheme="minorHAnsi"/>
          <w:color w:val="0D0D0D" w:themeColor="text1" w:themeTint="F2"/>
          <w:sz w:val="28"/>
          <w:szCs w:val="28"/>
          <w:lang w:val="en-US" w:eastAsia="en-US"/>
        </w:rPr>
        <w:t xml:space="preserve"> </w:t>
      </w:r>
      <w:r w:rsidR="00DE52FD" w:rsidRPr="00D76DB6">
        <w:rPr>
          <w:rFonts w:eastAsiaTheme="minorHAnsi"/>
          <w:bCs/>
          <w:color w:val="0D0D0D" w:themeColor="text1" w:themeTint="F2"/>
          <w:sz w:val="28"/>
          <w:szCs w:val="28"/>
          <w:lang w:val="en-US" w:eastAsia="en-US"/>
        </w:rPr>
        <w:t>Actual Problems of Banking Regulation in Kazakhstan</w:t>
      </w:r>
      <w:r w:rsidR="007F4FF9" w:rsidRPr="00D76DB6">
        <w:rPr>
          <w:rFonts w:eastAsiaTheme="minorHAnsi"/>
          <w:bCs/>
          <w:color w:val="0D0D0D" w:themeColor="text1" w:themeTint="F2"/>
          <w:sz w:val="28"/>
          <w:szCs w:val="28"/>
          <w:lang w:val="en-US" w:eastAsia="en-US"/>
        </w:rPr>
        <w:t xml:space="preserve"> </w:t>
      </w:r>
      <w:r w:rsidR="00DE52FD" w:rsidRPr="00D76DB6">
        <w:rPr>
          <w:rFonts w:eastAsiaTheme="minorHAnsi"/>
          <w:bCs/>
          <w:color w:val="0D0D0D" w:themeColor="text1" w:themeTint="F2"/>
          <w:sz w:val="28"/>
          <w:szCs w:val="28"/>
          <w:lang w:val="en-US" w:eastAsia="en-US"/>
        </w:rPr>
        <w:t xml:space="preserve">// </w:t>
      </w:r>
      <w:r w:rsidR="00DE52FD" w:rsidRPr="00D76DB6">
        <w:rPr>
          <w:color w:val="0D0D0D" w:themeColor="text1" w:themeTint="F2"/>
          <w:sz w:val="28"/>
          <w:szCs w:val="28"/>
          <w:lang w:val="en-US"/>
        </w:rPr>
        <w:t>Journal of Advanced Research in Law and Economics</w:t>
      </w:r>
      <w:r w:rsidR="007F4FF9" w:rsidRPr="00D76DB6">
        <w:rPr>
          <w:color w:val="0D0D0D" w:themeColor="text1" w:themeTint="F2"/>
          <w:sz w:val="28"/>
          <w:szCs w:val="28"/>
          <w:lang w:val="en-US"/>
        </w:rPr>
        <w:t xml:space="preserve">. – </w:t>
      </w:r>
      <w:r w:rsidR="00FA42FF">
        <w:rPr>
          <w:color w:val="0D0D0D" w:themeColor="text1" w:themeTint="F2"/>
          <w:sz w:val="28"/>
          <w:szCs w:val="28"/>
          <w:lang w:val="kk-KZ"/>
        </w:rPr>
        <w:t>2020</w:t>
      </w:r>
      <w:r w:rsidR="007F4FF9" w:rsidRPr="00D76DB6">
        <w:rPr>
          <w:color w:val="0D0D0D" w:themeColor="text1" w:themeTint="F2"/>
          <w:sz w:val="28"/>
          <w:szCs w:val="28"/>
          <w:lang w:val="en-US"/>
        </w:rPr>
        <w:t xml:space="preserve">. – </w:t>
      </w:r>
      <w:r w:rsidR="00DE52FD" w:rsidRPr="00D76DB6">
        <w:rPr>
          <w:rFonts w:eastAsiaTheme="minorHAnsi"/>
          <w:color w:val="0D0D0D" w:themeColor="text1" w:themeTint="F2"/>
          <w:sz w:val="28"/>
          <w:szCs w:val="28"/>
          <w:lang w:val="en-US" w:eastAsia="en-US"/>
        </w:rPr>
        <w:t>Vol</w:t>
      </w:r>
      <w:r w:rsidR="007F4FF9" w:rsidRPr="00D76DB6">
        <w:rPr>
          <w:rFonts w:eastAsiaTheme="minorHAnsi"/>
          <w:color w:val="0D0D0D" w:themeColor="text1" w:themeTint="F2"/>
          <w:sz w:val="28"/>
          <w:szCs w:val="28"/>
          <w:lang w:val="en-US" w:eastAsia="en-US"/>
        </w:rPr>
        <w:t>.</w:t>
      </w:r>
      <w:r w:rsidR="00DE52FD" w:rsidRPr="00D76DB6">
        <w:rPr>
          <w:rFonts w:eastAsiaTheme="minorHAnsi"/>
          <w:color w:val="0D0D0D" w:themeColor="text1" w:themeTint="F2"/>
          <w:sz w:val="28"/>
          <w:szCs w:val="28"/>
          <w:lang w:val="en-US" w:eastAsia="en-US"/>
        </w:rPr>
        <w:t xml:space="preserve"> </w:t>
      </w:r>
      <w:r w:rsidR="007F4FF9" w:rsidRPr="00D76DB6">
        <w:rPr>
          <w:rFonts w:eastAsiaTheme="minorHAnsi"/>
          <w:color w:val="0D0D0D" w:themeColor="text1" w:themeTint="F2"/>
          <w:sz w:val="28"/>
          <w:szCs w:val="28"/>
          <w:lang w:val="en-US" w:eastAsia="en-US"/>
        </w:rPr>
        <w:t>11,</w:t>
      </w:r>
      <w:r w:rsidR="00DE52FD" w:rsidRPr="00D76DB6">
        <w:rPr>
          <w:color w:val="0D0D0D" w:themeColor="text1" w:themeTint="F2"/>
          <w:sz w:val="28"/>
          <w:szCs w:val="28"/>
          <w:lang w:val="en-US"/>
        </w:rPr>
        <w:t xml:space="preserve"> </w:t>
      </w:r>
      <w:r w:rsidR="00DE52FD" w:rsidRPr="00D76DB6">
        <w:rPr>
          <w:rFonts w:eastAsiaTheme="minorHAnsi"/>
          <w:color w:val="0D0D0D" w:themeColor="text1" w:themeTint="F2"/>
          <w:sz w:val="28"/>
          <w:szCs w:val="28"/>
          <w:lang w:val="en-US" w:eastAsia="en-US"/>
        </w:rPr>
        <w:t>Issue 2(48)</w:t>
      </w:r>
      <w:r w:rsidR="007F4FF9" w:rsidRPr="00D76DB6">
        <w:rPr>
          <w:rFonts w:eastAsiaTheme="minorHAnsi"/>
          <w:color w:val="0D0D0D" w:themeColor="text1" w:themeTint="F2"/>
          <w:sz w:val="28"/>
          <w:szCs w:val="28"/>
          <w:lang w:val="en-US" w:eastAsia="en-US"/>
        </w:rPr>
        <w:t xml:space="preserve">. – </w:t>
      </w:r>
      <w:r w:rsidR="007F4FF9" w:rsidRPr="00D76DB6">
        <w:rPr>
          <w:rFonts w:eastAsiaTheme="minorHAnsi"/>
          <w:color w:val="0D0D0D" w:themeColor="text1" w:themeTint="F2"/>
          <w:sz w:val="28"/>
          <w:szCs w:val="28"/>
          <w:lang w:eastAsia="en-US"/>
        </w:rPr>
        <w:t>Р</w:t>
      </w:r>
      <w:r w:rsidR="007F4FF9" w:rsidRPr="00D76DB6">
        <w:rPr>
          <w:rFonts w:eastAsiaTheme="minorHAnsi"/>
          <w:color w:val="0D0D0D" w:themeColor="text1" w:themeTint="F2"/>
          <w:sz w:val="28"/>
          <w:szCs w:val="28"/>
          <w:lang w:val="en-US" w:eastAsia="en-US"/>
        </w:rPr>
        <w:t>.</w:t>
      </w:r>
      <w:r w:rsidR="00DE52FD" w:rsidRPr="00D76DB6">
        <w:rPr>
          <w:color w:val="0D0D0D" w:themeColor="text1" w:themeTint="F2"/>
          <w:sz w:val="28"/>
          <w:szCs w:val="28"/>
          <w:lang w:val="en-US"/>
        </w:rPr>
        <w:t xml:space="preserve"> 544-556. </w:t>
      </w:r>
    </w:p>
    <w:p w14:paraId="7C1C40C4" w14:textId="0C9446DB" w:rsidR="00CF5C10" w:rsidRDefault="00407E2D" w:rsidP="000D064D">
      <w:pPr>
        <w:tabs>
          <w:tab w:val="left" w:pos="0"/>
        </w:tabs>
        <w:ind w:firstLine="709"/>
        <w:jc w:val="both"/>
        <w:rPr>
          <w:color w:val="0D0D0D" w:themeColor="text1" w:themeTint="F2"/>
          <w:sz w:val="28"/>
          <w:szCs w:val="28"/>
          <w:lang w:val="en-US"/>
        </w:rPr>
      </w:pPr>
      <w:r w:rsidRPr="00D76DB6">
        <w:rPr>
          <w:color w:val="0D0D0D" w:themeColor="text1" w:themeTint="F2"/>
          <w:sz w:val="28"/>
          <w:szCs w:val="28"/>
          <w:lang w:val="kk-KZ"/>
        </w:rPr>
        <w:t xml:space="preserve">111 </w:t>
      </w:r>
      <w:r w:rsidR="00CF5C10" w:rsidRPr="00D76DB6">
        <w:rPr>
          <w:color w:val="0D0D0D" w:themeColor="text1" w:themeTint="F2"/>
          <w:sz w:val="28"/>
          <w:szCs w:val="28"/>
          <w:lang w:val="kk-KZ"/>
        </w:rPr>
        <w:t>Хамитхан Н. Кабашева Н.В. Банкаралық бәсекелестікте «күшті банк жүйесін» құрудағы өзекті мәселелер: талдау және бағалау</w:t>
      </w:r>
      <w:r w:rsidR="007F4FF9" w:rsidRPr="00D76DB6">
        <w:rPr>
          <w:color w:val="0D0D0D" w:themeColor="text1" w:themeTint="F2"/>
          <w:sz w:val="28"/>
          <w:szCs w:val="28"/>
          <w:lang w:val="kk-KZ"/>
        </w:rPr>
        <w:t xml:space="preserve"> </w:t>
      </w:r>
      <w:r w:rsidR="00CF5C10" w:rsidRPr="00D76DB6">
        <w:rPr>
          <w:color w:val="0D0D0D" w:themeColor="text1" w:themeTint="F2"/>
          <w:sz w:val="28"/>
          <w:szCs w:val="28"/>
          <w:lang w:val="kk-KZ"/>
        </w:rPr>
        <w:t>// Қазақ қаржы және халықаралық сауда университетінің Ж</w:t>
      </w:r>
      <w:r w:rsidR="007F4FF9" w:rsidRPr="00D76DB6">
        <w:rPr>
          <w:color w:val="0D0D0D" w:themeColor="text1" w:themeTint="F2"/>
          <w:sz w:val="28"/>
          <w:szCs w:val="28"/>
          <w:lang w:val="kk-KZ"/>
        </w:rPr>
        <w:t xml:space="preserve">аршысы. – 2020. – </w:t>
      </w:r>
      <w:r w:rsidR="00CF5C10" w:rsidRPr="00D76DB6">
        <w:rPr>
          <w:color w:val="0D0D0D" w:themeColor="text1" w:themeTint="F2"/>
          <w:sz w:val="28"/>
          <w:szCs w:val="28"/>
          <w:lang w:val="kk-KZ"/>
        </w:rPr>
        <w:t>№3(40)</w:t>
      </w:r>
      <w:r w:rsidR="007F4FF9" w:rsidRPr="00D76DB6">
        <w:rPr>
          <w:color w:val="0D0D0D" w:themeColor="text1" w:themeTint="F2"/>
          <w:sz w:val="28"/>
          <w:szCs w:val="28"/>
          <w:lang w:val="kk-KZ"/>
        </w:rPr>
        <w:t xml:space="preserve">. – Б. </w:t>
      </w:r>
      <w:r w:rsidR="00CF5C10" w:rsidRPr="00D76DB6">
        <w:rPr>
          <w:color w:val="0D0D0D" w:themeColor="text1" w:themeTint="F2"/>
          <w:sz w:val="28"/>
          <w:szCs w:val="28"/>
          <w:lang w:val="en-US"/>
        </w:rPr>
        <w:t>139-148.</w:t>
      </w:r>
    </w:p>
    <w:p w14:paraId="499F2BC8" w14:textId="0A4D371C" w:rsidR="0057284E" w:rsidRPr="00DC5D3C" w:rsidRDefault="0057284E" w:rsidP="007257A8">
      <w:pPr>
        <w:pStyle w:val="a4"/>
        <w:shd w:val="clear" w:color="auto" w:fill="FFFFFF"/>
        <w:ind w:left="0" w:firstLine="709"/>
        <w:jc w:val="both"/>
        <w:rPr>
          <w:sz w:val="28"/>
          <w:szCs w:val="28"/>
          <w:lang w:val="kk-KZ"/>
        </w:rPr>
      </w:pPr>
      <w:r w:rsidRPr="0057284E">
        <w:rPr>
          <w:color w:val="0D0D0D" w:themeColor="text1" w:themeTint="F2"/>
          <w:sz w:val="28"/>
          <w:szCs w:val="28"/>
          <w:lang w:val="en-US"/>
        </w:rPr>
        <w:t xml:space="preserve">112 </w:t>
      </w:r>
      <w:r>
        <w:rPr>
          <w:color w:val="0D0D0D" w:themeColor="text1" w:themeTint="F2"/>
          <w:sz w:val="28"/>
          <w:szCs w:val="28"/>
        </w:rPr>
        <w:t>Искакова</w:t>
      </w:r>
      <w:r w:rsidRPr="0057284E">
        <w:rPr>
          <w:color w:val="0D0D0D" w:themeColor="text1" w:themeTint="F2"/>
          <w:sz w:val="28"/>
          <w:szCs w:val="28"/>
          <w:lang w:val="en-US"/>
        </w:rPr>
        <w:t xml:space="preserve"> </w:t>
      </w:r>
      <w:r>
        <w:rPr>
          <w:color w:val="0D0D0D" w:themeColor="text1" w:themeTint="F2"/>
          <w:sz w:val="28"/>
          <w:szCs w:val="28"/>
        </w:rPr>
        <w:t>З</w:t>
      </w:r>
      <w:r w:rsidRPr="0057284E">
        <w:rPr>
          <w:color w:val="0D0D0D" w:themeColor="text1" w:themeTint="F2"/>
          <w:sz w:val="28"/>
          <w:szCs w:val="28"/>
          <w:lang w:val="en-US"/>
        </w:rPr>
        <w:t>.</w:t>
      </w:r>
      <w:r>
        <w:rPr>
          <w:color w:val="0D0D0D" w:themeColor="text1" w:themeTint="F2"/>
          <w:sz w:val="28"/>
          <w:szCs w:val="28"/>
        </w:rPr>
        <w:t>Д</w:t>
      </w:r>
      <w:r w:rsidRPr="0057284E">
        <w:rPr>
          <w:color w:val="0D0D0D" w:themeColor="text1" w:themeTint="F2"/>
          <w:sz w:val="28"/>
          <w:szCs w:val="28"/>
          <w:lang w:val="en-US"/>
        </w:rPr>
        <w:t xml:space="preserve">., </w:t>
      </w:r>
      <w:r>
        <w:rPr>
          <w:color w:val="0D0D0D" w:themeColor="text1" w:themeTint="F2"/>
          <w:sz w:val="28"/>
          <w:szCs w:val="28"/>
        </w:rPr>
        <w:t>Хамитхан</w:t>
      </w:r>
      <w:r w:rsidRPr="0057284E">
        <w:rPr>
          <w:color w:val="0D0D0D" w:themeColor="text1" w:themeTint="F2"/>
          <w:sz w:val="28"/>
          <w:szCs w:val="28"/>
          <w:lang w:val="en-US"/>
        </w:rPr>
        <w:t xml:space="preserve"> </w:t>
      </w:r>
      <w:r>
        <w:rPr>
          <w:color w:val="0D0D0D" w:themeColor="text1" w:themeTint="F2"/>
          <w:sz w:val="28"/>
          <w:szCs w:val="28"/>
        </w:rPr>
        <w:t>Н</w:t>
      </w:r>
      <w:r w:rsidRPr="0057284E">
        <w:rPr>
          <w:color w:val="0D0D0D" w:themeColor="text1" w:themeTint="F2"/>
          <w:sz w:val="28"/>
          <w:szCs w:val="28"/>
          <w:lang w:val="en-US"/>
        </w:rPr>
        <w:t xml:space="preserve">. </w:t>
      </w:r>
      <w:r>
        <w:rPr>
          <w:sz w:val="28"/>
          <w:szCs w:val="28"/>
        </w:rPr>
        <w:t>Б</w:t>
      </w:r>
      <w:r w:rsidRPr="0057284E">
        <w:rPr>
          <w:sz w:val="28"/>
          <w:szCs w:val="28"/>
          <w:lang w:val="kk-KZ"/>
        </w:rPr>
        <w:t xml:space="preserve">әсекелестікте </w:t>
      </w:r>
      <w:r w:rsidRPr="0057284E">
        <w:rPr>
          <w:color w:val="000000"/>
          <w:sz w:val="28"/>
          <w:szCs w:val="28"/>
          <w:lang w:val="kk-KZ"/>
        </w:rPr>
        <w:t xml:space="preserve">имитациялық модельдеу әдісімен </w:t>
      </w:r>
      <w:r>
        <w:rPr>
          <w:sz w:val="28"/>
          <w:szCs w:val="28"/>
          <w:lang w:val="kk-KZ"/>
        </w:rPr>
        <w:t>Қ</w:t>
      </w:r>
      <w:r w:rsidRPr="0057284E">
        <w:rPr>
          <w:sz w:val="28"/>
          <w:szCs w:val="28"/>
          <w:lang w:val="kk-KZ"/>
        </w:rPr>
        <w:t xml:space="preserve">азақстан банк жүйесінің </w:t>
      </w:r>
      <w:r w:rsidRPr="0057284E">
        <w:rPr>
          <w:color w:val="000000"/>
          <w:sz w:val="28"/>
          <w:szCs w:val="28"/>
          <w:lang w:val="kk-KZ"/>
        </w:rPr>
        <w:t>тұрақты дамуын басқару</w:t>
      </w:r>
      <w:r w:rsidR="00DC5D3C">
        <w:rPr>
          <w:color w:val="000000"/>
          <w:sz w:val="28"/>
          <w:szCs w:val="28"/>
          <w:lang w:val="kk-KZ"/>
        </w:rPr>
        <w:t xml:space="preserve"> </w:t>
      </w:r>
      <w:r w:rsidRPr="00DC5D3C">
        <w:rPr>
          <w:color w:val="000000"/>
          <w:sz w:val="28"/>
          <w:szCs w:val="28"/>
          <w:lang w:val="kk-KZ"/>
        </w:rPr>
        <w:t>//</w:t>
      </w:r>
      <w:r w:rsidR="00AF4A27">
        <w:rPr>
          <w:color w:val="000000"/>
          <w:sz w:val="28"/>
          <w:szCs w:val="28"/>
          <w:lang w:val="kk-KZ"/>
        </w:rPr>
        <w:t xml:space="preserve"> </w:t>
      </w:r>
      <w:r w:rsidR="00DC5D3C" w:rsidRPr="00DC5D3C">
        <w:rPr>
          <w:sz w:val="28"/>
          <w:szCs w:val="28"/>
          <w:lang w:val="kk-KZ"/>
        </w:rPr>
        <w:t xml:space="preserve">Қаржы </w:t>
      </w:r>
      <w:r w:rsidR="00DC5D3C" w:rsidRPr="00DC5D3C">
        <w:rPr>
          <w:color w:val="000000"/>
          <w:sz w:val="28"/>
          <w:szCs w:val="28"/>
          <w:lang w:val="kk-KZ"/>
        </w:rPr>
        <w:t>Финансы</w:t>
      </w:r>
      <w:r w:rsidR="00AF4A27">
        <w:rPr>
          <w:color w:val="000000"/>
          <w:sz w:val="28"/>
          <w:szCs w:val="28"/>
          <w:lang w:val="kk-KZ"/>
        </w:rPr>
        <w:t xml:space="preserve">. – 2021. – </w:t>
      </w:r>
      <w:r w:rsidR="00DC5D3C" w:rsidRPr="00DC5D3C">
        <w:rPr>
          <w:sz w:val="28"/>
          <w:szCs w:val="28"/>
          <w:lang w:val="kk-KZ"/>
        </w:rPr>
        <w:t>№</w:t>
      </w:r>
      <w:r w:rsidR="00AF4A27">
        <w:rPr>
          <w:sz w:val="28"/>
          <w:szCs w:val="28"/>
          <w:lang w:val="kk-KZ"/>
        </w:rPr>
        <w:t>3</w:t>
      </w:r>
      <w:r w:rsidR="00DC5D3C" w:rsidRPr="00DC5D3C">
        <w:rPr>
          <w:sz w:val="28"/>
          <w:szCs w:val="28"/>
          <w:lang w:val="kk-KZ"/>
        </w:rPr>
        <w:t xml:space="preserve">(53). </w:t>
      </w:r>
      <w:r w:rsidR="00AF4A27">
        <w:rPr>
          <w:sz w:val="28"/>
          <w:szCs w:val="28"/>
          <w:lang w:val="kk-KZ"/>
        </w:rPr>
        <w:t xml:space="preserve">– Б. </w:t>
      </w:r>
      <w:r w:rsidR="00DC5D3C" w:rsidRPr="00DC5D3C">
        <w:rPr>
          <w:sz w:val="28"/>
          <w:szCs w:val="28"/>
          <w:lang w:val="en-US"/>
        </w:rPr>
        <w:t>85-92</w:t>
      </w:r>
      <w:r w:rsidR="00DC5D3C">
        <w:rPr>
          <w:sz w:val="28"/>
          <w:szCs w:val="28"/>
          <w:lang w:val="kk-KZ"/>
        </w:rPr>
        <w:t>.</w:t>
      </w:r>
    </w:p>
    <w:p w14:paraId="2F6F028C" w14:textId="7A5F6401" w:rsidR="0057284E" w:rsidRPr="0057284E" w:rsidRDefault="0057284E" w:rsidP="000D064D">
      <w:pPr>
        <w:tabs>
          <w:tab w:val="left" w:pos="0"/>
        </w:tabs>
        <w:ind w:firstLine="709"/>
        <w:jc w:val="both"/>
        <w:rPr>
          <w:color w:val="0D0D0D" w:themeColor="text1" w:themeTint="F2"/>
          <w:sz w:val="28"/>
          <w:szCs w:val="28"/>
          <w:lang w:val="kk-KZ"/>
        </w:rPr>
      </w:pPr>
    </w:p>
    <w:p w14:paraId="62ED8C12" w14:textId="77777777" w:rsidR="00F72D51" w:rsidRPr="00D76DB6" w:rsidRDefault="00F72D51" w:rsidP="000D064D">
      <w:pPr>
        <w:pStyle w:val="a4"/>
        <w:shd w:val="clear" w:color="auto" w:fill="FFFFFF"/>
        <w:tabs>
          <w:tab w:val="left" w:pos="0"/>
        </w:tabs>
        <w:ind w:left="0" w:firstLine="709"/>
        <w:jc w:val="both"/>
        <w:rPr>
          <w:color w:val="0D0D0D" w:themeColor="text1" w:themeTint="F2"/>
          <w:sz w:val="28"/>
          <w:szCs w:val="28"/>
          <w:lang w:val="kk-KZ"/>
        </w:rPr>
      </w:pPr>
    </w:p>
    <w:p w14:paraId="4E238BE5" w14:textId="77777777" w:rsidR="00F72D51" w:rsidRPr="00D76DB6" w:rsidRDefault="00F72D51" w:rsidP="007A10FC">
      <w:pPr>
        <w:jc w:val="center"/>
        <w:rPr>
          <w:b/>
          <w:color w:val="0D0D0D" w:themeColor="text1" w:themeTint="F2"/>
          <w:sz w:val="28"/>
          <w:szCs w:val="28"/>
          <w:lang w:val="kk-KZ"/>
        </w:rPr>
      </w:pPr>
    </w:p>
    <w:p w14:paraId="50E860C6" w14:textId="77777777" w:rsidR="00911B6C" w:rsidRPr="00D76DB6" w:rsidRDefault="00911B6C" w:rsidP="00BC429E">
      <w:pPr>
        <w:rPr>
          <w:b/>
          <w:color w:val="0D0D0D" w:themeColor="text1" w:themeTint="F2"/>
          <w:sz w:val="28"/>
          <w:szCs w:val="28"/>
          <w:lang w:val="kk-KZ"/>
        </w:rPr>
      </w:pPr>
    </w:p>
    <w:p w14:paraId="44AA51CB" w14:textId="60A629A5" w:rsidR="00F72D51" w:rsidRDefault="00F72D51" w:rsidP="007A10FC">
      <w:pPr>
        <w:jc w:val="center"/>
        <w:rPr>
          <w:b/>
          <w:color w:val="0D0D0D" w:themeColor="text1" w:themeTint="F2"/>
          <w:sz w:val="28"/>
          <w:szCs w:val="28"/>
          <w:lang w:val="kk-KZ"/>
        </w:rPr>
      </w:pPr>
    </w:p>
    <w:p w14:paraId="6198916E" w14:textId="77777777" w:rsidR="009E5ABA" w:rsidRPr="00D76DB6" w:rsidRDefault="009E5ABA" w:rsidP="007A10FC">
      <w:pPr>
        <w:jc w:val="center"/>
        <w:rPr>
          <w:b/>
          <w:color w:val="0D0D0D" w:themeColor="text1" w:themeTint="F2"/>
          <w:sz w:val="28"/>
          <w:szCs w:val="28"/>
          <w:lang w:val="kk-KZ"/>
        </w:rPr>
      </w:pPr>
    </w:p>
    <w:p w14:paraId="5510B475" w14:textId="77777777" w:rsidR="00F72D51" w:rsidRDefault="00F72D51" w:rsidP="007A10FC">
      <w:pPr>
        <w:jc w:val="center"/>
        <w:rPr>
          <w:b/>
          <w:color w:val="0D0D0D" w:themeColor="text1" w:themeTint="F2"/>
          <w:sz w:val="28"/>
          <w:szCs w:val="28"/>
          <w:lang w:val="kk-KZ"/>
        </w:rPr>
      </w:pPr>
    </w:p>
    <w:p w14:paraId="47AF15B1" w14:textId="77777777" w:rsidR="00FA42FF" w:rsidRDefault="00FA42FF" w:rsidP="007A10FC">
      <w:pPr>
        <w:jc w:val="center"/>
        <w:rPr>
          <w:b/>
          <w:color w:val="0D0D0D" w:themeColor="text1" w:themeTint="F2"/>
          <w:sz w:val="28"/>
          <w:szCs w:val="28"/>
          <w:lang w:val="kk-KZ"/>
        </w:rPr>
      </w:pPr>
    </w:p>
    <w:p w14:paraId="22E0105A" w14:textId="77777777" w:rsidR="00FA42FF" w:rsidRDefault="00FA42FF" w:rsidP="007A10FC">
      <w:pPr>
        <w:jc w:val="center"/>
        <w:rPr>
          <w:b/>
          <w:color w:val="0D0D0D" w:themeColor="text1" w:themeTint="F2"/>
          <w:sz w:val="28"/>
          <w:szCs w:val="28"/>
          <w:lang w:val="kk-KZ"/>
        </w:rPr>
      </w:pPr>
    </w:p>
    <w:p w14:paraId="759500AE" w14:textId="77777777" w:rsidR="00AF4A27" w:rsidRDefault="00AF4A27" w:rsidP="007A10FC">
      <w:pPr>
        <w:jc w:val="center"/>
        <w:rPr>
          <w:b/>
          <w:color w:val="0D0D0D" w:themeColor="text1" w:themeTint="F2"/>
          <w:sz w:val="28"/>
          <w:szCs w:val="28"/>
          <w:lang w:val="kk-KZ"/>
        </w:rPr>
      </w:pPr>
    </w:p>
    <w:p w14:paraId="70480FE4" w14:textId="77777777" w:rsidR="00AF4A27" w:rsidRDefault="00AF4A27" w:rsidP="007A10FC">
      <w:pPr>
        <w:jc w:val="center"/>
        <w:rPr>
          <w:b/>
          <w:color w:val="0D0D0D" w:themeColor="text1" w:themeTint="F2"/>
          <w:sz w:val="28"/>
          <w:szCs w:val="28"/>
          <w:lang w:val="kk-KZ"/>
        </w:rPr>
      </w:pPr>
    </w:p>
    <w:p w14:paraId="17968143" w14:textId="77777777" w:rsidR="00AF4A27" w:rsidRDefault="00AF4A27" w:rsidP="007A10FC">
      <w:pPr>
        <w:jc w:val="center"/>
        <w:rPr>
          <w:b/>
          <w:color w:val="0D0D0D" w:themeColor="text1" w:themeTint="F2"/>
          <w:sz w:val="28"/>
          <w:szCs w:val="28"/>
          <w:lang w:val="kk-KZ"/>
        </w:rPr>
      </w:pPr>
    </w:p>
    <w:p w14:paraId="75C8C41D" w14:textId="77777777" w:rsidR="00FA42FF" w:rsidRPr="00D76DB6" w:rsidRDefault="00FA42FF" w:rsidP="00B02FA5">
      <w:pPr>
        <w:rPr>
          <w:b/>
          <w:color w:val="0D0D0D" w:themeColor="text1" w:themeTint="F2"/>
          <w:sz w:val="28"/>
          <w:szCs w:val="28"/>
          <w:lang w:val="kk-KZ"/>
        </w:rPr>
      </w:pPr>
    </w:p>
    <w:p w14:paraId="7CE7D2ED" w14:textId="77777777" w:rsidR="00BA28C0" w:rsidRPr="00D76DB6" w:rsidRDefault="00BA28C0">
      <w:pPr>
        <w:rPr>
          <w:color w:val="0D0D0D" w:themeColor="text1" w:themeTint="F2"/>
          <w:lang w:val="kk-KZ"/>
        </w:rPr>
      </w:pPr>
    </w:p>
    <w:p w14:paraId="6493D9E9" w14:textId="77777777" w:rsidR="00BA28C0" w:rsidRPr="00D76DB6" w:rsidRDefault="00BA28C0">
      <w:pPr>
        <w:rPr>
          <w:color w:val="0D0D0D" w:themeColor="text1" w:themeTint="F2"/>
          <w:lang w:val="kk-KZ"/>
        </w:rPr>
      </w:pPr>
    </w:p>
    <w:p w14:paraId="35CD3CED" w14:textId="77777777" w:rsidR="009D4029" w:rsidRPr="005F5612" w:rsidRDefault="009D4029" w:rsidP="009D4029">
      <w:pPr>
        <w:jc w:val="center"/>
        <w:rPr>
          <w:b/>
          <w:color w:val="0D0D0D" w:themeColor="text1" w:themeTint="F2"/>
          <w:sz w:val="28"/>
          <w:szCs w:val="28"/>
          <w:lang w:val="kk-KZ"/>
        </w:rPr>
      </w:pPr>
      <w:r w:rsidRPr="005F5612">
        <w:rPr>
          <w:b/>
          <w:color w:val="0D0D0D" w:themeColor="text1" w:themeTint="F2"/>
          <w:sz w:val="28"/>
          <w:szCs w:val="28"/>
          <w:lang w:val="kk-KZ"/>
        </w:rPr>
        <w:lastRenderedPageBreak/>
        <w:t xml:space="preserve">ҚОСЫМША </w:t>
      </w:r>
      <w:r>
        <w:rPr>
          <w:b/>
          <w:color w:val="0D0D0D" w:themeColor="text1" w:themeTint="F2"/>
          <w:sz w:val="28"/>
          <w:szCs w:val="28"/>
          <w:lang w:val="kk-KZ"/>
        </w:rPr>
        <w:t>А</w:t>
      </w:r>
    </w:p>
    <w:p w14:paraId="1DA726CB" w14:textId="77777777" w:rsidR="009D4029" w:rsidRDefault="009D4029" w:rsidP="009D4029">
      <w:pPr>
        <w:shd w:val="clear" w:color="auto" w:fill="FFFFFF"/>
        <w:jc w:val="center"/>
        <w:rPr>
          <w:color w:val="0D0D0D" w:themeColor="text1" w:themeTint="F2"/>
          <w:sz w:val="28"/>
          <w:szCs w:val="28"/>
          <w:lang w:val="kk-KZ"/>
        </w:rPr>
      </w:pPr>
    </w:p>
    <w:p w14:paraId="3087F34B" w14:textId="77777777" w:rsidR="009D4029" w:rsidRDefault="009D4029" w:rsidP="009D4029">
      <w:pPr>
        <w:shd w:val="clear" w:color="auto" w:fill="FFFFFF"/>
        <w:jc w:val="center"/>
        <w:rPr>
          <w:color w:val="0D0D0D" w:themeColor="text1" w:themeTint="F2"/>
          <w:sz w:val="28"/>
          <w:szCs w:val="28"/>
          <w:lang w:val="kk-KZ"/>
        </w:rPr>
      </w:pPr>
      <w:r>
        <w:rPr>
          <w:color w:val="0D0D0D" w:themeColor="text1" w:themeTint="F2"/>
          <w:sz w:val="28"/>
          <w:szCs w:val="28"/>
          <w:lang w:val="kk-KZ"/>
        </w:rPr>
        <w:t>Авторлық куәлік</w:t>
      </w:r>
    </w:p>
    <w:p w14:paraId="6A8D4AE7" w14:textId="77777777" w:rsidR="009D4029" w:rsidRPr="00D76DB6" w:rsidRDefault="009D4029" w:rsidP="009D4029">
      <w:pPr>
        <w:shd w:val="clear" w:color="auto" w:fill="FFFFFF"/>
        <w:jc w:val="center"/>
        <w:rPr>
          <w:color w:val="0D0D0D" w:themeColor="text1" w:themeTint="F2"/>
          <w:sz w:val="28"/>
          <w:szCs w:val="28"/>
          <w:lang w:val="kk-KZ"/>
        </w:rPr>
      </w:pPr>
    </w:p>
    <w:p w14:paraId="497F64C5" w14:textId="77777777" w:rsidR="009D4029" w:rsidRPr="00D76DB6" w:rsidRDefault="009D4029" w:rsidP="009D4029">
      <w:pPr>
        <w:shd w:val="clear" w:color="auto" w:fill="FFFFFF"/>
        <w:jc w:val="center"/>
        <w:rPr>
          <w:color w:val="0D0D0D" w:themeColor="text1" w:themeTint="F2"/>
          <w:sz w:val="28"/>
          <w:szCs w:val="28"/>
          <w:lang w:val="kk-KZ"/>
        </w:rPr>
      </w:pPr>
      <w:r w:rsidRPr="00D76DB6">
        <w:rPr>
          <w:color w:val="0D0D0D" w:themeColor="text1" w:themeTint="F2"/>
          <w:sz w:val="28"/>
          <w:szCs w:val="28"/>
          <w:lang w:val="kk-KZ"/>
        </w:rPr>
        <w:object w:dxaOrig="5950" w:dyaOrig="8420" w14:anchorId="78CEE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15.5pt" o:ole="">
            <v:imagedata r:id="rId121" o:title=""/>
          </v:shape>
          <o:OLEObject Type="Embed" ProgID="AcroExch.Document.DC" ShapeID="_x0000_i1025" DrawAspect="Content" ObjectID="_1696072933" r:id="rId122"/>
        </w:object>
      </w:r>
    </w:p>
    <w:p w14:paraId="46B715DF" w14:textId="77777777" w:rsidR="009D4029" w:rsidRDefault="009D4029" w:rsidP="00250908">
      <w:pPr>
        <w:jc w:val="center"/>
        <w:rPr>
          <w:b/>
          <w:color w:val="0D0D0D" w:themeColor="text1" w:themeTint="F2"/>
          <w:sz w:val="28"/>
          <w:szCs w:val="28"/>
          <w:lang w:val="kk-KZ"/>
        </w:rPr>
      </w:pPr>
    </w:p>
    <w:p w14:paraId="3749C623" w14:textId="77777777" w:rsidR="009D4029" w:rsidRDefault="009D4029" w:rsidP="00250908">
      <w:pPr>
        <w:jc w:val="center"/>
        <w:rPr>
          <w:b/>
          <w:color w:val="0D0D0D" w:themeColor="text1" w:themeTint="F2"/>
          <w:sz w:val="28"/>
          <w:szCs w:val="28"/>
          <w:lang w:val="kk-KZ"/>
        </w:rPr>
      </w:pPr>
    </w:p>
    <w:p w14:paraId="17B67618" w14:textId="3B819A32" w:rsidR="00250908" w:rsidRDefault="00036F9A" w:rsidP="00250908">
      <w:pPr>
        <w:jc w:val="center"/>
        <w:rPr>
          <w:b/>
          <w:color w:val="0D0D0D" w:themeColor="text1" w:themeTint="F2"/>
          <w:sz w:val="28"/>
          <w:szCs w:val="28"/>
          <w:lang w:val="kk-KZ"/>
        </w:rPr>
      </w:pPr>
      <w:r w:rsidRPr="00D76DB6">
        <w:rPr>
          <w:b/>
          <w:color w:val="0D0D0D" w:themeColor="text1" w:themeTint="F2"/>
          <w:sz w:val="28"/>
          <w:szCs w:val="28"/>
          <w:lang w:val="kk-KZ"/>
        </w:rPr>
        <w:lastRenderedPageBreak/>
        <w:t xml:space="preserve">ҚОСЫМША </w:t>
      </w:r>
      <w:r w:rsidR="009D4029">
        <w:rPr>
          <w:b/>
          <w:color w:val="0D0D0D" w:themeColor="text1" w:themeTint="F2"/>
          <w:sz w:val="28"/>
          <w:szCs w:val="28"/>
          <w:lang w:val="kk-KZ"/>
        </w:rPr>
        <w:t>Ә</w:t>
      </w:r>
    </w:p>
    <w:p w14:paraId="321880C0" w14:textId="77777777" w:rsidR="00FA42FF" w:rsidRPr="00D76DB6" w:rsidRDefault="00FA42FF" w:rsidP="00250908">
      <w:pPr>
        <w:jc w:val="center"/>
        <w:rPr>
          <w:b/>
          <w:color w:val="0D0D0D" w:themeColor="text1" w:themeTint="F2"/>
          <w:sz w:val="28"/>
          <w:szCs w:val="28"/>
          <w:lang w:val="kk-KZ"/>
        </w:rPr>
      </w:pPr>
    </w:p>
    <w:p w14:paraId="4DDD2DF1" w14:textId="419FECB2" w:rsidR="009720C0" w:rsidRPr="00EF2398" w:rsidRDefault="000B7E23" w:rsidP="00250908">
      <w:pPr>
        <w:jc w:val="center"/>
        <w:rPr>
          <w:color w:val="FF0000"/>
          <w:sz w:val="28"/>
          <w:szCs w:val="28"/>
          <w:lang w:val="kk-KZ"/>
        </w:rPr>
      </w:pPr>
      <w:r w:rsidRPr="00EF2398">
        <w:rPr>
          <w:color w:val="0D0D0D" w:themeColor="text1" w:themeTint="F2"/>
          <w:sz w:val="28"/>
          <w:szCs w:val="28"/>
          <w:lang w:val="kk-KZ"/>
        </w:rPr>
        <w:t>Банк секторының</w:t>
      </w:r>
      <w:r w:rsidRPr="00EF2398">
        <w:rPr>
          <w:bCs/>
          <w:color w:val="0D0D0D" w:themeColor="text1" w:themeTint="F2"/>
          <w:sz w:val="28"/>
          <w:szCs w:val="28"/>
          <w:lang w:val="kk-KZ"/>
        </w:rPr>
        <w:t xml:space="preserve"> несие портфелі (негізгі борыш)</w:t>
      </w:r>
      <w:r w:rsidRPr="00EF2398">
        <w:rPr>
          <w:color w:val="0D0D0D" w:themeColor="text1" w:themeTint="F2"/>
          <w:sz w:val="28"/>
          <w:szCs w:val="28"/>
          <w:lang w:val="kk-KZ"/>
        </w:rPr>
        <w:t xml:space="preserve">  мен жиынтық міндеттемелерінің құрылымына талдау </w:t>
      </w:r>
    </w:p>
    <w:p w14:paraId="0BD8F281" w14:textId="77777777" w:rsidR="00184B99" w:rsidRPr="00EF2398" w:rsidRDefault="00184B99" w:rsidP="00250908">
      <w:pPr>
        <w:jc w:val="center"/>
        <w:rPr>
          <w:b/>
          <w:color w:val="0D0D0D" w:themeColor="text1" w:themeTint="F2"/>
          <w:sz w:val="28"/>
          <w:szCs w:val="28"/>
          <w:lang w:val="kk-KZ"/>
        </w:rPr>
      </w:pPr>
    </w:p>
    <w:p w14:paraId="6893C8B6" w14:textId="77777777" w:rsidR="00D44608" w:rsidRPr="00EF2398" w:rsidRDefault="00D44608" w:rsidP="00250908">
      <w:pPr>
        <w:jc w:val="center"/>
        <w:rPr>
          <w:b/>
          <w:color w:val="0D0D0D" w:themeColor="text1" w:themeTint="F2"/>
          <w:sz w:val="28"/>
          <w:szCs w:val="28"/>
          <w:lang w:val="kk-KZ"/>
        </w:rPr>
      </w:pPr>
      <w:r w:rsidRPr="00EF2398">
        <w:rPr>
          <w:noProof/>
          <w:color w:val="0D0D0D" w:themeColor="text1" w:themeTint="F2"/>
        </w:rPr>
        <w:drawing>
          <wp:inline distT="0" distB="0" distL="0" distR="0" wp14:anchorId="7CB339E8" wp14:editId="4CBCA3B8">
            <wp:extent cx="5538486" cy="3003631"/>
            <wp:effectExtent l="0" t="0" r="5080" b="635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0887EFF9" w14:textId="77777777" w:rsidR="00EF5EE6" w:rsidRPr="00EF2398" w:rsidRDefault="00EF5EE6" w:rsidP="000B3DFA">
      <w:pPr>
        <w:jc w:val="center"/>
        <w:rPr>
          <w:b/>
          <w:color w:val="0D0D0D" w:themeColor="text1" w:themeTint="F2"/>
          <w:sz w:val="16"/>
          <w:szCs w:val="16"/>
          <w:lang w:val="kk-KZ"/>
        </w:rPr>
      </w:pPr>
    </w:p>
    <w:p w14:paraId="1BC69817" w14:textId="44C0F0DA" w:rsidR="00595DD3" w:rsidRDefault="00184B99" w:rsidP="00184B99">
      <w:pPr>
        <w:jc w:val="center"/>
        <w:rPr>
          <w:b/>
          <w:color w:val="0D0D0D" w:themeColor="text1" w:themeTint="F2"/>
          <w:sz w:val="28"/>
          <w:szCs w:val="28"/>
          <w:lang w:val="kk-KZ"/>
        </w:rPr>
      </w:pPr>
      <w:r>
        <w:rPr>
          <w:bCs/>
          <w:color w:val="0D0D0D" w:themeColor="text1" w:themeTint="F2"/>
          <w:sz w:val="28"/>
          <w:szCs w:val="28"/>
          <w:lang w:val="kk-KZ"/>
        </w:rPr>
        <w:t xml:space="preserve">Сурет </w:t>
      </w:r>
      <w:r w:rsidR="009D4029">
        <w:rPr>
          <w:bCs/>
          <w:color w:val="0D0D0D" w:themeColor="text1" w:themeTint="F2"/>
          <w:sz w:val="28"/>
          <w:szCs w:val="28"/>
          <w:lang w:val="kk-KZ"/>
        </w:rPr>
        <w:t>Ә</w:t>
      </w:r>
      <w:r>
        <w:rPr>
          <w:bCs/>
          <w:color w:val="0D0D0D" w:themeColor="text1" w:themeTint="F2"/>
          <w:sz w:val="28"/>
          <w:szCs w:val="28"/>
          <w:lang w:val="kk-KZ"/>
        </w:rPr>
        <w:t xml:space="preserve">.1 </w:t>
      </w:r>
      <w:r w:rsidR="00FA42FF">
        <w:rPr>
          <w:bCs/>
          <w:color w:val="0D0D0D" w:themeColor="text1" w:themeTint="F2"/>
          <w:sz w:val="28"/>
          <w:szCs w:val="28"/>
          <w:lang w:val="kk-KZ"/>
        </w:rPr>
        <w:t>–</w:t>
      </w:r>
      <w:r>
        <w:rPr>
          <w:bCs/>
          <w:color w:val="0D0D0D" w:themeColor="text1" w:themeTint="F2"/>
          <w:sz w:val="28"/>
          <w:szCs w:val="28"/>
          <w:lang w:val="kk-KZ"/>
        </w:rPr>
        <w:t xml:space="preserve"> </w:t>
      </w:r>
      <w:r w:rsidR="00595DD3" w:rsidRPr="00D76DB6">
        <w:rPr>
          <w:bCs/>
          <w:color w:val="0D0D0D" w:themeColor="text1" w:themeTint="F2"/>
          <w:sz w:val="28"/>
          <w:szCs w:val="28"/>
          <w:lang w:val="kk-KZ"/>
        </w:rPr>
        <w:t>Несие портфеліндегі (негізгі борыштағы ) заңды, жеке тұлғалар мен шағын, орта кәсіпкер субъектілеріне берілген қарыздың үлесі</w:t>
      </w:r>
    </w:p>
    <w:p w14:paraId="2CC57BF4" w14:textId="77777777" w:rsidR="00595DD3" w:rsidRDefault="00595DD3" w:rsidP="000B3DFA">
      <w:pPr>
        <w:jc w:val="center"/>
        <w:rPr>
          <w:b/>
          <w:color w:val="0D0D0D" w:themeColor="text1" w:themeTint="F2"/>
          <w:sz w:val="28"/>
          <w:szCs w:val="28"/>
          <w:lang w:val="kk-KZ"/>
        </w:rPr>
      </w:pPr>
    </w:p>
    <w:p w14:paraId="4129D7AA" w14:textId="196CB494" w:rsidR="00D54BA8" w:rsidRPr="00D76DB6" w:rsidRDefault="00D54BA8" w:rsidP="000B3DFA">
      <w:pPr>
        <w:jc w:val="center"/>
        <w:rPr>
          <w:b/>
          <w:color w:val="0D0D0D" w:themeColor="text1" w:themeTint="F2"/>
          <w:sz w:val="28"/>
          <w:szCs w:val="28"/>
          <w:lang w:val="kk-KZ"/>
        </w:rPr>
      </w:pPr>
      <w:r w:rsidRPr="00D76DB6">
        <w:rPr>
          <w:noProof/>
          <w:color w:val="0D0D0D" w:themeColor="text1" w:themeTint="F2"/>
        </w:rPr>
        <w:drawing>
          <wp:inline distT="0" distB="0" distL="0" distR="0" wp14:anchorId="54FC492B" wp14:editId="360270B1">
            <wp:extent cx="5538486" cy="3003631"/>
            <wp:effectExtent l="0" t="0" r="5080" b="635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1CBD8EDD" w14:textId="77777777" w:rsidR="00A3562B" w:rsidRPr="00184B99" w:rsidRDefault="00A3562B" w:rsidP="00D54BA8">
      <w:pPr>
        <w:jc w:val="center"/>
        <w:rPr>
          <w:b/>
          <w:color w:val="0D0D0D" w:themeColor="text1" w:themeTint="F2"/>
          <w:sz w:val="16"/>
          <w:szCs w:val="16"/>
          <w:lang w:val="kk-KZ"/>
        </w:rPr>
      </w:pPr>
    </w:p>
    <w:p w14:paraId="2F1E71A7" w14:textId="7B815746" w:rsidR="00A3562B" w:rsidRPr="00D76DB6" w:rsidRDefault="00184B99" w:rsidP="00D54BA8">
      <w:pPr>
        <w:jc w:val="center"/>
        <w:rPr>
          <w:b/>
          <w:color w:val="0D0D0D" w:themeColor="text1" w:themeTint="F2"/>
          <w:sz w:val="28"/>
          <w:szCs w:val="28"/>
          <w:lang w:val="kk-KZ"/>
        </w:rPr>
      </w:pPr>
      <w:r>
        <w:rPr>
          <w:color w:val="0D0D0D" w:themeColor="text1" w:themeTint="F2"/>
          <w:sz w:val="28"/>
          <w:szCs w:val="28"/>
          <w:lang w:val="kk-KZ"/>
        </w:rPr>
        <w:t xml:space="preserve">Сурет </w:t>
      </w:r>
      <w:r w:rsidR="009D4029">
        <w:rPr>
          <w:color w:val="0D0D0D" w:themeColor="text1" w:themeTint="F2"/>
          <w:sz w:val="28"/>
          <w:szCs w:val="28"/>
          <w:lang w:val="kk-KZ"/>
        </w:rPr>
        <w:t>Ә</w:t>
      </w:r>
      <w:r>
        <w:rPr>
          <w:color w:val="0D0D0D" w:themeColor="text1" w:themeTint="F2"/>
          <w:sz w:val="28"/>
          <w:szCs w:val="28"/>
          <w:lang w:val="kk-KZ"/>
        </w:rPr>
        <w:t xml:space="preserve">.2 </w:t>
      </w:r>
      <w:r w:rsidR="00FA42FF">
        <w:rPr>
          <w:color w:val="0D0D0D" w:themeColor="text1" w:themeTint="F2"/>
          <w:sz w:val="28"/>
          <w:szCs w:val="28"/>
          <w:lang w:val="kk-KZ"/>
        </w:rPr>
        <w:t>–</w:t>
      </w:r>
      <w:r>
        <w:rPr>
          <w:color w:val="0D0D0D" w:themeColor="text1" w:themeTint="F2"/>
          <w:sz w:val="28"/>
          <w:szCs w:val="28"/>
          <w:lang w:val="kk-KZ"/>
        </w:rPr>
        <w:t xml:space="preserve"> </w:t>
      </w:r>
      <w:r w:rsidRPr="00D76DB6">
        <w:rPr>
          <w:color w:val="0D0D0D" w:themeColor="text1" w:themeTint="F2"/>
          <w:sz w:val="28"/>
          <w:szCs w:val="28"/>
          <w:lang w:val="kk-KZ"/>
        </w:rPr>
        <w:t xml:space="preserve">Жеке тұлғалардың қарыздарының құрамындағы тұрғын үй салуға және сатып алу, тұтынушылық қарыздар </w:t>
      </w:r>
      <w:r w:rsidR="008020CE">
        <w:rPr>
          <w:color w:val="0D0D0D" w:themeColor="text1" w:themeTint="F2"/>
          <w:sz w:val="28"/>
          <w:szCs w:val="28"/>
          <w:lang w:val="kk-KZ"/>
        </w:rPr>
        <w:t>мен</w:t>
      </w:r>
      <w:r w:rsidRPr="00D76DB6">
        <w:rPr>
          <w:color w:val="0D0D0D" w:themeColor="text1" w:themeTint="F2"/>
          <w:sz w:val="28"/>
          <w:szCs w:val="28"/>
          <w:lang w:val="kk-KZ"/>
        </w:rPr>
        <w:t xml:space="preserve"> өзгеде қарыздардың үлесі</w:t>
      </w:r>
    </w:p>
    <w:p w14:paraId="3DFAE471" w14:textId="77777777" w:rsidR="00A3562B" w:rsidRPr="00D76DB6" w:rsidRDefault="00A3562B" w:rsidP="00D54BA8">
      <w:pPr>
        <w:jc w:val="center"/>
        <w:rPr>
          <w:b/>
          <w:color w:val="0D0D0D" w:themeColor="text1" w:themeTint="F2"/>
          <w:sz w:val="28"/>
          <w:szCs w:val="28"/>
          <w:lang w:val="kk-KZ"/>
        </w:rPr>
      </w:pPr>
    </w:p>
    <w:p w14:paraId="5D1A958C" w14:textId="77777777" w:rsidR="00A3562B" w:rsidRDefault="00A3562B" w:rsidP="00D54BA8">
      <w:pPr>
        <w:jc w:val="center"/>
        <w:rPr>
          <w:b/>
          <w:color w:val="0D0D0D" w:themeColor="text1" w:themeTint="F2"/>
          <w:sz w:val="28"/>
          <w:szCs w:val="28"/>
          <w:lang w:val="kk-KZ"/>
        </w:rPr>
      </w:pPr>
    </w:p>
    <w:p w14:paraId="5F493201" w14:textId="77777777" w:rsidR="00184B99" w:rsidRPr="00D76DB6" w:rsidRDefault="00184B99" w:rsidP="00D54BA8">
      <w:pPr>
        <w:jc w:val="center"/>
        <w:rPr>
          <w:b/>
          <w:color w:val="0D0D0D" w:themeColor="text1" w:themeTint="F2"/>
          <w:sz w:val="28"/>
          <w:szCs w:val="28"/>
          <w:lang w:val="kk-KZ"/>
        </w:rPr>
      </w:pPr>
    </w:p>
    <w:p w14:paraId="60B5869A" w14:textId="77777777" w:rsidR="00D54BA8" w:rsidRPr="00D76DB6" w:rsidRDefault="00D54BA8" w:rsidP="00EF5EE6">
      <w:pPr>
        <w:rPr>
          <w:color w:val="0D0D0D" w:themeColor="text1" w:themeTint="F2"/>
          <w:sz w:val="28"/>
          <w:szCs w:val="28"/>
          <w:lang w:val="kk-KZ"/>
        </w:rPr>
      </w:pPr>
    </w:p>
    <w:p w14:paraId="2EF9B82F" w14:textId="1C28BEBA" w:rsidR="00EF5EE6" w:rsidRPr="00D76DB6" w:rsidRDefault="00EF5EE6" w:rsidP="00EF5EE6">
      <w:pPr>
        <w:rPr>
          <w:noProof/>
          <w:color w:val="0D0D0D" w:themeColor="text1" w:themeTint="F2"/>
          <w:lang w:val="kk-KZ"/>
        </w:rPr>
      </w:pPr>
    </w:p>
    <w:p w14:paraId="3D1BAEAD" w14:textId="77777777" w:rsidR="00EF5EE6" w:rsidRPr="00D76DB6" w:rsidRDefault="00EF5EE6" w:rsidP="00EF5EE6">
      <w:pPr>
        <w:rPr>
          <w:noProof/>
          <w:color w:val="0D0D0D" w:themeColor="text1" w:themeTint="F2"/>
          <w:lang w:val="kk-KZ"/>
        </w:rPr>
      </w:pPr>
    </w:p>
    <w:p w14:paraId="6A090740" w14:textId="77777777" w:rsidR="000B3DFA" w:rsidRPr="00D76DB6" w:rsidRDefault="000B3DFA" w:rsidP="00EF5EE6">
      <w:pPr>
        <w:rPr>
          <w:color w:val="0D0D0D" w:themeColor="text1" w:themeTint="F2"/>
          <w:sz w:val="28"/>
          <w:szCs w:val="28"/>
          <w:lang w:val="kk-KZ"/>
        </w:rPr>
      </w:pPr>
      <w:r w:rsidRPr="00D76DB6">
        <w:rPr>
          <w:noProof/>
          <w:color w:val="0D0D0D" w:themeColor="text1" w:themeTint="F2"/>
        </w:rPr>
        <w:drawing>
          <wp:inline distT="0" distB="0" distL="0" distR="0" wp14:anchorId="4545191D" wp14:editId="31BCBB89">
            <wp:extent cx="5538486" cy="3003631"/>
            <wp:effectExtent l="0" t="0" r="5080" b="63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7680B5F" w14:textId="77777777" w:rsidR="00A3562B" w:rsidRDefault="00A3562B" w:rsidP="00A3562B">
      <w:pPr>
        <w:jc w:val="center"/>
        <w:rPr>
          <w:b/>
          <w:color w:val="0D0D0D" w:themeColor="text1" w:themeTint="F2"/>
          <w:sz w:val="28"/>
          <w:szCs w:val="28"/>
          <w:lang w:val="kk-KZ"/>
        </w:rPr>
      </w:pPr>
    </w:p>
    <w:p w14:paraId="62299A65" w14:textId="27F1127E" w:rsidR="00184B99" w:rsidRDefault="00184B99" w:rsidP="00A3562B">
      <w:pPr>
        <w:jc w:val="center"/>
        <w:rPr>
          <w:b/>
          <w:color w:val="0D0D0D" w:themeColor="text1" w:themeTint="F2"/>
          <w:sz w:val="28"/>
          <w:szCs w:val="28"/>
          <w:lang w:val="kk-KZ"/>
        </w:rPr>
      </w:pPr>
      <w:r w:rsidRPr="00184B99">
        <w:rPr>
          <w:color w:val="0D0D0D" w:themeColor="text1" w:themeTint="F2"/>
          <w:sz w:val="28"/>
          <w:szCs w:val="28"/>
          <w:lang w:val="kk-KZ"/>
        </w:rPr>
        <w:t xml:space="preserve">Сурет </w:t>
      </w:r>
      <w:r w:rsidR="009D4029">
        <w:rPr>
          <w:color w:val="0D0D0D" w:themeColor="text1" w:themeTint="F2"/>
          <w:sz w:val="28"/>
          <w:szCs w:val="28"/>
          <w:lang w:val="kk-KZ"/>
        </w:rPr>
        <w:t>Ә</w:t>
      </w:r>
      <w:r w:rsidRPr="00184B99">
        <w:rPr>
          <w:color w:val="0D0D0D" w:themeColor="text1" w:themeTint="F2"/>
          <w:sz w:val="28"/>
          <w:szCs w:val="28"/>
          <w:lang w:val="kk-KZ"/>
        </w:rPr>
        <w:t xml:space="preserve">.3 </w:t>
      </w:r>
      <w:r w:rsidR="00FA42FF">
        <w:rPr>
          <w:color w:val="0D0D0D" w:themeColor="text1" w:themeTint="F2"/>
          <w:sz w:val="28"/>
          <w:szCs w:val="28"/>
          <w:lang w:val="kk-KZ"/>
        </w:rPr>
        <w:t>–</w:t>
      </w:r>
      <w:r>
        <w:rPr>
          <w:b/>
          <w:color w:val="0D0D0D" w:themeColor="text1" w:themeTint="F2"/>
          <w:sz w:val="28"/>
          <w:szCs w:val="28"/>
          <w:lang w:val="kk-KZ"/>
        </w:rPr>
        <w:t xml:space="preserve"> </w:t>
      </w:r>
      <w:r w:rsidRPr="00D76DB6">
        <w:rPr>
          <w:color w:val="0D0D0D" w:themeColor="text1" w:themeTint="F2"/>
          <w:sz w:val="28"/>
          <w:szCs w:val="28"/>
          <w:lang w:val="kk-KZ"/>
        </w:rPr>
        <w:t>Банк секторының жиынтық міндеттемелерінің құрылымы</w:t>
      </w:r>
    </w:p>
    <w:p w14:paraId="7114F0B3" w14:textId="77777777" w:rsidR="00184B99" w:rsidRPr="00D76DB6" w:rsidRDefault="00184B99" w:rsidP="00A3562B">
      <w:pPr>
        <w:jc w:val="center"/>
        <w:rPr>
          <w:b/>
          <w:color w:val="0D0D0D" w:themeColor="text1" w:themeTint="F2"/>
          <w:sz w:val="28"/>
          <w:szCs w:val="28"/>
          <w:lang w:val="kk-KZ"/>
        </w:rPr>
      </w:pPr>
    </w:p>
    <w:p w14:paraId="1ABF9583" w14:textId="77777777" w:rsidR="00EF5EE6" w:rsidRPr="00D76DB6" w:rsidRDefault="00A3562B" w:rsidP="00B34A76">
      <w:pPr>
        <w:jc w:val="center"/>
        <w:rPr>
          <w:color w:val="0D0D0D" w:themeColor="text1" w:themeTint="F2"/>
          <w:sz w:val="28"/>
          <w:szCs w:val="28"/>
          <w:lang w:val="kk-KZ"/>
        </w:rPr>
      </w:pPr>
      <w:r w:rsidRPr="00D76DB6">
        <w:rPr>
          <w:noProof/>
          <w:color w:val="0D0D0D" w:themeColor="text1" w:themeTint="F2"/>
        </w:rPr>
        <w:drawing>
          <wp:inline distT="0" distB="0" distL="0" distR="0" wp14:anchorId="0C8FF323" wp14:editId="17E87288">
            <wp:extent cx="5538486" cy="3003631"/>
            <wp:effectExtent l="0" t="0" r="5080" b="635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58B998DC" w14:textId="77777777" w:rsidR="00BE44C6" w:rsidRPr="00184B99" w:rsidRDefault="00BE44C6" w:rsidP="00D500AC">
      <w:pPr>
        <w:rPr>
          <w:color w:val="0D0D0D" w:themeColor="text1" w:themeTint="F2"/>
          <w:sz w:val="16"/>
          <w:szCs w:val="16"/>
          <w:lang w:val="kk-KZ"/>
        </w:rPr>
      </w:pPr>
    </w:p>
    <w:p w14:paraId="632A1EE4" w14:textId="6D74C6EF" w:rsidR="00D712AB" w:rsidRPr="00D76DB6" w:rsidRDefault="00184B99" w:rsidP="00184B99">
      <w:pPr>
        <w:jc w:val="center"/>
        <w:rPr>
          <w:b/>
          <w:color w:val="0D0D0D" w:themeColor="text1" w:themeTint="F2"/>
          <w:sz w:val="28"/>
          <w:szCs w:val="28"/>
          <w:lang w:val="kk-KZ"/>
        </w:rPr>
      </w:pPr>
      <w:r>
        <w:rPr>
          <w:color w:val="0D0D0D" w:themeColor="text1" w:themeTint="F2"/>
          <w:sz w:val="28"/>
          <w:szCs w:val="28"/>
          <w:lang w:val="kk-KZ"/>
        </w:rPr>
        <w:t xml:space="preserve">Сурет </w:t>
      </w:r>
      <w:r w:rsidR="009D4029">
        <w:rPr>
          <w:color w:val="0D0D0D" w:themeColor="text1" w:themeTint="F2"/>
          <w:sz w:val="28"/>
          <w:szCs w:val="28"/>
          <w:lang w:val="kk-KZ"/>
        </w:rPr>
        <w:t>Ә</w:t>
      </w:r>
      <w:r>
        <w:rPr>
          <w:color w:val="0D0D0D" w:themeColor="text1" w:themeTint="F2"/>
          <w:sz w:val="28"/>
          <w:szCs w:val="28"/>
          <w:lang w:val="kk-KZ"/>
        </w:rPr>
        <w:t xml:space="preserve">.4 </w:t>
      </w:r>
      <w:r w:rsidR="00FA42FF">
        <w:rPr>
          <w:color w:val="0D0D0D" w:themeColor="text1" w:themeTint="F2"/>
          <w:sz w:val="28"/>
          <w:szCs w:val="28"/>
          <w:lang w:val="kk-KZ"/>
        </w:rPr>
        <w:t>–</w:t>
      </w:r>
      <w:r>
        <w:rPr>
          <w:color w:val="0D0D0D" w:themeColor="text1" w:themeTint="F2"/>
          <w:sz w:val="28"/>
          <w:szCs w:val="28"/>
          <w:lang w:val="kk-KZ"/>
        </w:rPr>
        <w:t xml:space="preserve"> </w:t>
      </w:r>
      <w:r w:rsidRPr="00D76DB6">
        <w:rPr>
          <w:color w:val="0D0D0D" w:themeColor="text1" w:themeTint="F2"/>
          <w:sz w:val="28"/>
          <w:szCs w:val="28"/>
          <w:lang w:val="kk-KZ"/>
        </w:rPr>
        <w:t>Несие портфелінің сапасы бойынша 90 күннен астам берешегі бар қарыздағы жеке және заңды тұлғаның 90 күннен астам берешегі бар қарыздардың үлесі</w:t>
      </w:r>
    </w:p>
    <w:p w14:paraId="6E1D78EE" w14:textId="77777777" w:rsidR="00493F06" w:rsidRPr="00D76DB6" w:rsidRDefault="00493F06" w:rsidP="00D500AC">
      <w:pPr>
        <w:rPr>
          <w:b/>
          <w:color w:val="0D0D0D" w:themeColor="text1" w:themeTint="F2"/>
          <w:sz w:val="28"/>
          <w:szCs w:val="28"/>
          <w:lang w:val="kk-KZ"/>
        </w:rPr>
      </w:pPr>
    </w:p>
    <w:p w14:paraId="7BB544FC" w14:textId="77777777" w:rsidR="00493F06" w:rsidRDefault="00493F06" w:rsidP="00D500AC">
      <w:pPr>
        <w:rPr>
          <w:b/>
          <w:color w:val="0D0D0D" w:themeColor="text1" w:themeTint="F2"/>
          <w:sz w:val="28"/>
          <w:szCs w:val="28"/>
          <w:lang w:val="kk-KZ"/>
        </w:rPr>
      </w:pPr>
    </w:p>
    <w:p w14:paraId="7E951376" w14:textId="77777777" w:rsidR="00184B99" w:rsidRDefault="00184B99" w:rsidP="00D500AC">
      <w:pPr>
        <w:rPr>
          <w:b/>
          <w:color w:val="0D0D0D" w:themeColor="text1" w:themeTint="F2"/>
          <w:sz w:val="28"/>
          <w:szCs w:val="28"/>
          <w:lang w:val="kk-KZ"/>
        </w:rPr>
      </w:pPr>
    </w:p>
    <w:p w14:paraId="38189193" w14:textId="77777777" w:rsidR="00184B99" w:rsidRDefault="00184B99" w:rsidP="00D500AC">
      <w:pPr>
        <w:rPr>
          <w:b/>
          <w:color w:val="0D0D0D" w:themeColor="text1" w:themeTint="F2"/>
          <w:sz w:val="28"/>
          <w:szCs w:val="28"/>
          <w:lang w:val="kk-KZ"/>
        </w:rPr>
      </w:pPr>
    </w:p>
    <w:p w14:paraId="21958A0C" w14:textId="04D228A8" w:rsidR="00184B99" w:rsidRDefault="00184B99" w:rsidP="00D500AC">
      <w:pPr>
        <w:rPr>
          <w:b/>
          <w:color w:val="0D0D0D" w:themeColor="text1" w:themeTint="F2"/>
          <w:sz w:val="28"/>
          <w:szCs w:val="28"/>
          <w:lang w:val="kk-KZ"/>
        </w:rPr>
      </w:pPr>
    </w:p>
    <w:p w14:paraId="0D6E6F07" w14:textId="77777777" w:rsidR="009E5ABA" w:rsidRDefault="009E5ABA" w:rsidP="00D500AC">
      <w:pPr>
        <w:rPr>
          <w:b/>
          <w:color w:val="0D0D0D" w:themeColor="text1" w:themeTint="F2"/>
          <w:sz w:val="28"/>
          <w:szCs w:val="28"/>
          <w:lang w:val="kk-KZ"/>
        </w:rPr>
      </w:pPr>
    </w:p>
    <w:p w14:paraId="00DDB971" w14:textId="77777777" w:rsidR="00184B99" w:rsidRDefault="00184B99" w:rsidP="00D500AC">
      <w:pPr>
        <w:rPr>
          <w:b/>
          <w:color w:val="0D0D0D" w:themeColor="text1" w:themeTint="F2"/>
          <w:sz w:val="28"/>
          <w:szCs w:val="28"/>
          <w:lang w:val="kk-KZ"/>
        </w:rPr>
      </w:pPr>
    </w:p>
    <w:p w14:paraId="61EFEB0A" w14:textId="177471EB" w:rsidR="006531C9" w:rsidRPr="00184B99" w:rsidRDefault="006531C9" w:rsidP="004B4FCA">
      <w:pPr>
        <w:jc w:val="center"/>
        <w:rPr>
          <w:b/>
          <w:color w:val="0D0D0D" w:themeColor="text1" w:themeTint="F2"/>
          <w:sz w:val="28"/>
          <w:szCs w:val="28"/>
          <w:lang w:val="kk-KZ"/>
        </w:rPr>
      </w:pPr>
      <w:r w:rsidRPr="00184B99">
        <w:rPr>
          <w:b/>
          <w:color w:val="0D0D0D" w:themeColor="text1" w:themeTint="F2"/>
          <w:sz w:val="28"/>
          <w:szCs w:val="28"/>
          <w:lang w:val="kk-KZ"/>
        </w:rPr>
        <w:lastRenderedPageBreak/>
        <w:t xml:space="preserve">ҚОСЫМША </w:t>
      </w:r>
      <w:r w:rsidR="009D4029">
        <w:rPr>
          <w:b/>
          <w:color w:val="0D0D0D" w:themeColor="text1" w:themeTint="F2"/>
          <w:sz w:val="28"/>
          <w:szCs w:val="28"/>
          <w:lang w:val="kk-KZ"/>
        </w:rPr>
        <w:t>Б</w:t>
      </w:r>
    </w:p>
    <w:p w14:paraId="41A1E775" w14:textId="77777777" w:rsidR="00184B99" w:rsidRDefault="00184B99" w:rsidP="004B4FCA">
      <w:pPr>
        <w:jc w:val="center"/>
        <w:rPr>
          <w:color w:val="0D0D0D" w:themeColor="text1" w:themeTint="F2"/>
          <w:sz w:val="28"/>
          <w:szCs w:val="28"/>
          <w:lang w:val="kk-KZ"/>
        </w:rPr>
      </w:pPr>
    </w:p>
    <w:p w14:paraId="612675C2" w14:textId="4C640C63" w:rsidR="00B87ACB" w:rsidRPr="00D76DB6" w:rsidRDefault="00184B99" w:rsidP="00184B99">
      <w:pPr>
        <w:jc w:val="both"/>
        <w:rPr>
          <w:b/>
          <w:color w:val="0D0D0D" w:themeColor="text1" w:themeTint="F2"/>
          <w:lang w:val="kk-KZ"/>
        </w:rPr>
      </w:pPr>
      <w:r>
        <w:rPr>
          <w:color w:val="0D0D0D" w:themeColor="text1" w:themeTint="F2"/>
          <w:sz w:val="28"/>
          <w:szCs w:val="28"/>
          <w:lang w:val="kk-KZ"/>
        </w:rPr>
        <w:t xml:space="preserve">Кесте </w:t>
      </w:r>
      <w:r w:rsidR="009D4029">
        <w:rPr>
          <w:color w:val="0D0D0D" w:themeColor="text1" w:themeTint="F2"/>
          <w:sz w:val="28"/>
          <w:szCs w:val="28"/>
          <w:lang w:val="kk-KZ"/>
        </w:rPr>
        <w:t>Б</w:t>
      </w:r>
      <w:r>
        <w:rPr>
          <w:color w:val="0D0D0D" w:themeColor="text1" w:themeTint="F2"/>
          <w:sz w:val="28"/>
          <w:szCs w:val="28"/>
          <w:lang w:val="kk-KZ"/>
        </w:rPr>
        <w:t xml:space="preserve">.1 </w:t>
      </w:r>
      <w:r w:rsidR="005E37A6">
        <w:rPr>
          <w:color w:val="0D0D0D" w:themeColor="text1" w:themeTint="F2"/>
          <w:sz w:val="28"/>
          <w:szCs w:val="28"/>
          <w:lang w:val="kk-KZ"/>
        </w:rPr>
        <w:t>–</w:t>
      </w:r>
      <w:r>
        <w:rPr>
          <w:color w:val="0D0D0D" w:themeColor="text1" w:themeTint="F2"/>
          <w:sz w:val="28"/>
          <w:szCs w:val="28"/>
          <w:lang w:val="kk-KZ"/>
        </w:rPr>
        <w:t xml:space="preserve"> </w:t>
      </w:r>
      <w:r w:rsidR="00B87ACB" w:rsidRPr="00D76DB6">
        <w:rPr>
          <w:color w:val="0D0D0D" w:themeColor="text1" w:themeTint="F2"/>
          <w:sz w:val="28"/>
          <w:szCs w:val="28"/>
          <w:lang w:val="kk-KZ"/>
        </w:rPr>
        <w:t>Әрбір жүйедегі әрбір бағдарға сәйкес индикаторларлар тұжырымдамасы</w:t>
      </w:r>
    </w:p>
    <w:p w14:paraId="6F691D96" w14:textId="77777777" w:rsidR="0019234B" w:rsidRPr="00184B99" w:rsidRDefault="0019234B" w:rsidP="00184B99">
      <w:pPr>
        <w:jc w:val="right"/>
        <w:rPr>
          <w:color w:val="0D0D0D" w:themeColor="text1" w:themeTint="F2"/>
          <w:sz w:val="16"/>
          <w:szCs w:val="16"/>
          <w:lang w:val="kk-KZ"/>
        </w:rPr>
      </w:pPr>
    </w:p>
    <w:tbl>
      <w:tblPr>
        <w:tblStyle w:val="a3"/>
        <w:tblpPr w:leftFromText="180" w:rightFromText="180" w:vertAnchor="text" w:tblpX="150" w:tblpY="1"/>
        <w:tblOverlap w:val="never"/>
        <w:tblW w:w="0" w:type="auto"/>
        <w:tblLayout w:type="fixed"/>
        <w:tblLook w:val="04A0" w:firstRow="1" w:lastRow="0" w:firstColumn="1" w:lastColumn="0" w:noHBand="0" w:noVBand="1"/>
      </w:tblPr>
      <w:tblGrid>
        <w:gridCol w:w="8745"/>
        <w:gridCol w:w="861"/>
      </w:tblGrid>
      <w:tr w:rsidR="00184B99" w:rsidRPr="00D76DB6" w14:paraId="17E3B375" w14:textId="77777777" w:rsidTr="00C67C35">
        <w:tc>
          <w:tcPr>
            <w:tcW w:w="8745" w:type="dxa"/>
            <w:vAlign w:val="center"/>
          </w:tcPr>
          <w:p w14:paraId="70A1E638" w14:textId="77777777" w:rsidR="00184B99" w:rsidRPr="00D76DB6" w:rsidRDefault="00184B99" w:rsidP="00184B99">
            <w:pPr>
              <w:jc w:val="center"/>
              <w:rPr>
                <w:color w:val="0D0D0D" w:themeColor="text1" w:themeTint="F2"/>
                <w:lang w:val="kk-KZ"/>
              </w:rPr>
            </w:pPr>
            <w:r w:rsidRPr="00D76DB6">
              <w:rPr>
                <w:color w:val="0D0D0D" w:themeColor="text1" w:themeTint="F2"/>
              </w:rPr>
              <w:t>Т</w:t>
            </w:r>
            <w:r w:rsidRPr="00D76DB6">
              <w:rPr>
                <w:color w:val="0D0D0D" w:themeColor="text1" w:themeTint="F2"/>
                <w:lang w:val="kk-KZ"/>
              </w:rPr>
              <w:t>ұжырымдар атауы</w:t>
            </w:r>
          </w:p>
        </w:tc>
        <w:tc>
          <w:tcPr>
            <w:tcW w:w="861" w:type="dxa"/>
            <w:vAlign w:val="center"/>
          </w:tcPr>
          <w:p w14:paraId="0E09F7B8" w14:textId="23ED3BCB" w:rsidR="00184B99" w:rsidRPr="00D76DB6" w:rsidRDefault="00184B99" w:rsidP="00184B99">
            <w:pPr>
              <w:jc w:val="center"/>
              <w:rPr>
                <w:color w:val="0D0D0D" w:themeColor="text1" w:themeTint="F2"/>
                <w:lang w:val="kk-KZ"/>
              </w:rPr>
            </w:pPr>
            <w:r w:rsidRPr="00D76DB6">
              <w:rPr>
                <w:color w:val="0D0D0D" w:themeColor="text1" w:themeTint="F2"/>
                <w:lang w:val="kk-KZ"/>
              </w:rPr>
              <w:t>Код</w:t>
            </w:r>
          </w:p>
        </w:tc>
      </w:tr>
      <w:tr w:rsidR="00C67C35" w:rsidRPr="00D76DB6" w14:paraId="5B3D9A20" w14:textId="77777777" w:rsidTr="00C67C35">
        <w:tc>
          <w:tcPr>
            <w:tcW w:w="8745" w:type="dxa"/>
            <w:vAlign w:val="center"/>
          </w:tcPr>
          <w:p w14:paraId="0840C5D4" w14:textId="654EA639" w:rsidR="00C67C35" w:rsidRPr="00C67C35" w:rsidRDefault="00C67C35" w:rsidP="00184B99">
            <w:pPr>
              <w:jc w:val="center"/>
              <w:rPr>
                <w:color w:val="0D0D0D" w:themeColor="text1" w:themeTint="F2"/>
                <w:lang w:val="kk-KZ"/>
              </w:rPr>
            </w:pPr>
            <w:r>
              <w:rPr>
                <w:color w:val="0D0D0D" w:themeColor="text1" w:themeTint="F2"/>
                <w:lang w:val="kk-KZ"/>
              </w:rPr>
              <w:t>1</w:t>
            </w:r>
          </w:p>
        </w:tc>
        <w:tc>
          <w:tcPr>
            <w:tcW w:w="861" w:type="dxa"/>
            <w:vAlign w:val="center"/>
          </w:tcPr>
          <w:p w14:paraId="37F20885" w14:textId="154BC86E" w:rsidR="00C67C35" w:rsidRPr="00D76DB6" w:rsidRDefault="00C67C35" w:rsidP="00184B99">
            <w:pPr>
              <w:jc w:val="center"/>
              <w:rPr>
                <w:color w:val="0D0D0D" w:themeColor="text1" w:themeTint="F2"/>
                <w:lang w:val="kk-KZ"/>
              </w:rPr>
            </w:pPr>
            <w:r>
              <w:rPr>
                <w:color w:val="0D0D0D" w:themeColor="text1" w:themeTint="F2"/>
                <w:lang w:val="kk-KZ"/>
              </w:rPr>
              <w:t>2</w:t>
            </w:r>
          </w:p>
        </w:tc>
      </w:tr>
      <w:tr w:rsidR="00184B99" w:rsidRPr="00D76DB6" w14:paraId="19D5905A" w14:textId="77777777" w:rsidTr="00C67C35">
        <w:tc>
          <w:tcPr>
            <w:tcW w:w="8745" w:type="dxa"/>
          </w:tcPr>
          <w:p w14:paraId="5F314293" w14:textId="77777777" w:rsidR="00184B99" w:rsidRPr="00D76DB6" w:rsidRDefault="00184B99" w:rsidP="00184B99">
            <w:pPr>
              <w:rPr>
                <w:color w:val="0D0D0D" w:themeColor="text1" w:themeTint="F2"/>
              </w:rPr>
            </w:pPr>
            <w:r w:rsidRPr="00D76DB6">
              <w:rPr>
                <w:color w:val="0D0D0D" w:themeColor="text1" w:themeTint="F2"/>
              </w:rPr>
              <w:t>Барлық активтер</w:t>
            </w:r>
          </w:p>
        </w:tc>
        <w:tc>
          <w:tcPr>
            <w:tcW w:w="861" w:type="dxa"/>
          </w:tcPr>
          <w:p w14:paraId="7FD3E295" w14:textId="77777777" w:rsidR="00184B99" w:rsidRPr="00D76DB6" w:rsidRDefault="00184B99" w:rsidP="00184B99">
            <w:pPr>
              <w:rPr>
                <w:color w:val="0D0D0D" w:themeColor="text1" w:themeTint="F2"/>
                <w:vertAlign w:val="subscript"/>
                <w:lang w:val="en-US"/>
              </w:rPr>
            </w:pPr>
            <w:r w:rsidRPr="00D76DB6">
              <w:rPr>
                <w:color w:val="0D0D0D" w:themeColor="text1" w:themeTint="F2"/>
                <w:lang w:val="en-US"/>
              </w:rPr>
              <w:t>X</w:t>
            </w:r>
            <w:r w:rsidRPr="00D76DB6">
              <w:rPr>
                <w:color w:val="0D0D0D" w:themeColor="text1" w:themeTint="F2"/>
                <w:vertAlign w:val="subscript"/>
                <w:lang w:val="en-US"/>
              </w:rPr>
              <w:t>1</w:t>
            </w:r>
          </w:p>
        </w:tc>
      </w:tr>
      <w:tr w:rsidR="00184B99" w:rsidRPr="00D76DB6" w14:paraId="3EF5C434" w14:textId="77777777" w:rsidTr="00C67C35">
        <w:tc>
          <w:tcPr>
            <w:tcW w:w="8745" w:type="dxa"/>
          </w:tcPr>
          <w:p w14:paraId="3A19B0A4" w14:textId="77777777" w:rsidR="00184B99" w:rsidRPr="00D76DB6" w:rsidRDefault="00184B99" w:rsidP="00184B99">
            <w:pPr>
              <w:rPr>
                <w:color w:val="0D0D0D" w:themeColor="text1" w:themeTint="F2"/>
              </w:rPr>
            </w:pPr>
            <w:r w:rsidRPr="00D76DB6">
              <w:rPr>
                <w:color w:val="0D0D0D" w:themeColor="text1" w:themeTint="F2"/>
              </w:rPr>
              <w:t>Қолма-қол ақша, тазартылған қымбат металлдар және корреспонденттік шоттар</w:t>
            </w:r>
          </w:p>
        </w:tc>
        <w:tc>
          <w:tcPr>
            <w:tcW w:w="861" w:type="dxa"/>
          </w:tcPr>
          <w:p w14:paraId="069A5554" w14:textId="77777777" w:rsidR="00184B99" w:rsidRPr="00D76DB6" w:rsidRDefault="00184B99" w:rsidP="00184B99">
            <w:pPr>
              <w:rPr>
                <w:color w:val="0D0D0D" w:themeColor="text1" w:themeTint="F2"/>
              </w:rPr>
            </w:pPr>
            <w:r w:rsidRPr="00D76DB6">
              <w:rPr>
                <w:color w:val="0D0D0D" w:themeColor="text1" w:themeTint="F2"/>
                <w:lang w:val="en-US"/>
              </w:rPr>
              <w:t>X</w:t>
            </w:r>
            <w:r w:rsidRPr="00D76DB6">
              <w:rPr>
                <w:color w:val="0D0D0D" w:themeColor="text1" w:themeTint="F2"/>
                <w:vertAlign w:val="subscript"/>
                <w:lang w:val="en-US"/>
              </w:rPr>
              <w:t>2</w:t>
            </w:r>
          </w:p>
        </w:tc>
      </w:tr>
      <w:tr w:rsidR="00184B99" w:rsidRPr="00D76DB6" w14:paraId="3272FDCB" w14:textId="77777777" w:rsidTr="00C67C35">
        <w:tc>
          <w:tcPr>
            <w:tcW w:w="8745" w:type="dxa"/>
          </w:tcPr>
          <w:p w14:paraId="1CA30704" w14:textId="77777777" w:rsidR="00184B99" w:rsidRPr="00D76DB6" w:rsidRDefault="00184B99" w:rsidP="00184B99">
            <w:pPr>
              <w:rPr>
                <w:color w:val="0D0D0D" w:themeColor="text1" w:themeTint="F2"/>
              </w:rPr>
            </w:pPr>
            <w:r w:rsidRPr="00D76DB6">
              <w:rPr>
                <w:color w:val="0D0D0D" w:themeColor="text1" w:themeTint="F2"/>
              </w:rPr>
              <w:t>Басқа банктерде орналастырылған салымдар</w:t>
            </w:r>
          </w:p>
        </w:tc>
        <w:tc>
          <w:tcPr>
            <w:tcW w:w="861" w:type="dxa"/>
          </w:tcPr>
          <w:p w14:paraId="3550E890" w14:textId="77777777" w:rsidR="00184B99" w:rsidRPr="00D76DB6" w:rsidRDefault="00184B99" w:rsidP="00184B99">
            <w:pPr>
              <w:rPr>
                <w:color w:val="0D0D0D" w:themeColor="text1" w:themeTint="F2"/>
              </w:rPr>
            </w:pPr>
            <w:r w:rsidRPr="00D76DB6">
              <w:rPr>
                <w:color w:val="0D0D0D" w:themeColor="text1" w:themeTint="F2"/>
                <w:lang w:val="en-US"/>
              </w:rPr>
              <w:t>X</w:t>
            </w:r>
            <w:r w:rsidRPr="00D76DB6">
              <w:rPr>
                <w:color w:val="0D0D0D" w:themeColor="text1" w:themeTint="F2"/>
                <w:vertAlign w:val="subscript"/>
                <w:lang w:val="en-US"/>
              </w:rPr>
              <w:t>3</w:t>
            </w:r>
          </w:p>
        </w:tc>
      </w:tr>
      <w:tr w:rsidR="00184B99" w:rsidRPr="00D76DB6" w14:paraId="41CD9F29" w14:textId="77777777" w:rsidTr="00C67C35">
        <w:tc>
          <w:tcPr>
            <w:tcW w:w="8745" w:type="dxa"/>
          </w:tcPr>
          <w:p w14:paraId="261A70FB" w14:textId="77777777" w:rsidR="00184B99" w:rsidRPr="00D76DB6" w:rsidRDefault="00184B99" w:rsidP="00184B99">
            <w:pPr>
              <w:rPr>
                <w:color w:val="0D0D0D" w:themeColor="text1" w:themeTint="F2"/>
              </w:rPr>
            </w:pPr>
            <w:r w:rsidRPr="00D76DB6">
              <w:rPr>
                <w:color w:val="0D0D0D" w:themeColor="text1" w:themeTint="F2"/>
              </w:rPr>
              <w:t>Бағалы қағаздар</w:t>
            </w:r>
          </w:p>
        </w:tc>
        <w:tc>
          <w:tcPr>
            <w:tcW w:w="861" w:type="dxa"/>
          </w:tcPr>
          <w:p w14:paraId="5F6D223A" w14:textId="77777777" w:rsidR="00184B99" w:rsidRPr="00D76DB6" w:rsidRDefault="00184B99" w:rsidP="00184B99">
            <w:pPr>
              <w:rPr>
                <w:color w:val="0D0D0D" w:themeColor="text1" w:themeTint="F2"/>
              </w:rPr>
            </w:pPr>
            <w:r w:rsidRPr="00D76DB6">
              <w:rPr>
                <w:color w:val="0D0D0D" w:themeColor="text1" w:themeTint="F2"/>
                <w:lang w:val="en-US"/>
              </w:rPr>
              <w:t>X</w:t>
            </w:r>
            <w:r w:rsidRPr="00D76DB6">
              <w:rPr>
                <w:color w:val="0D0D0D" w:themeColor="text1" w:themeTint="F2"/>
                <w:vertAlign w:val="subscript"/>
                <w:lang w:val="en-US"/>
              </w:rPr>
              <w:t>4</w:t>
            </w:r>
          </w:p>
        </w:tc>
      </w:tr>
      <w:tr w:rsidR="00184B99" w:rsidRPr="00D76DB6" w14:paraId="0FDA2D1F" w14:textId="77777777" w:rsidTr="00C67C35">
        <w:tc>
          <w:tcPr>
            <w:tcW w:w="8745" w:type="dxa"/>
          </w:tcPr>
          <w:p w14:paraId="5C1F6066" w14:textId="77777777" w:rsidR="00184B99" w:rsidRPr="00D76DB6" w:rsidRDefault="00184B99" w:rsidP="00184B99">
            <w:pPr>
              <w:rPr>
                <w:color w:val="0D0D0D" w:themeColor="text1" w:themeTint="F2"/>
              </w:rPr>
            </w:pPr>
            <w:r w:rsidRPr="00D76DB6">
              <w:rPr>
                <w:color w:val="0D0D0D" w:themeColor="text1" w:themeTint="F2"/>
              </w:rPr>
              <w:t>Банктік қарыздар және «кері РЕПО» операциялары</w:t>
            </w:r>
          </w:p>
        </w:tc>
        <w:tc>
          <w:tcPr>
            <w:tcW w:w="861" w:type="dxa"/>
          </w:tcPr>
          <w:p w14:paraId="3AC21613" w14:textId="77777777" w:rsidR="00184B99" w:rsidRPr="00D76DB6" w:rsidRDefault="00184B99" w:rsidP="00184B99">
            <w:pPr>
              <w:rPr>
                <w:color w:val="0D0D0D" w:themeColor="text1" w:themeTint="F2"/>
              </w:rPr>
            </w:pPr>
            <w:r w:rsidRPr="00D76DB6">
              <w:rPr>
                <w:color w:val="0D0D0D" w:themeColor="text1" w:themeTint="F2"/>
                <w:lang w:val="en-US"/>
              </w:rPr>
              <w:t>X</w:t>
            </w:r>
            <w:r w:rsidRPr="00D76DB6">
              <w:rPr>
                <w:color w:val="0D0D0D" w:themeColor="text1" w:themeTint="F2"/>
                <w:vertAlign w:val="subscript"/>
                <w:lang w:val="en-US"/>
              </w:rPr>
              <w:t>5</w:t>
            </w:r>
          </w:p>
        </w:tc>
      </w:tr>
      <w:tr w:rsidR="00184B99" w:rsidRPr="00D76DB6" w14:paraId="5D6DFED2" w14:textId="77777777" w:rsidTr="00C67C35">
        <w:tc>
          <w:tcPr>
            <w:tcW w:w="8745" w:type="dxa"/>
          </w:tcPr>
          <w:p w14:paraId="1CDB6806" w14:textId="77777777" w:rsidR="00184B99" w:rsidRPr="00D76DB6" w:rsidRDefault="00184B99" w:rsidP="00184B99">
            <w:pPr>
              <w:rPr>
                <w:color w:val="0D0D0D" w:themeColor="text1" w:themeTint="F2"/>
              </w:rPr>
            </w:pPr>
            <w:r w:rsidRPr="00D76DB6">
              <w:rPr>
                <w:color w:val="0D0D0D" w:themeColor="text1" w:themeTint="F2"/>
              </w:rPr>
              <w:t>Капиталға  инвестициялар</w:t>
            </w:r>
          </w:p>
        </w:tc>
        <w:tc>
          <w:tcPr>
            <w:tcW w:w="861" w:type="dxa"/>
          </w:tcPr>
          <w:p w14:paraId="28326B66" w14:textId="77777777" w:rsidR="00184B99" w:rsidRPr="00D76DB6" w:rsidRDefault="00184B99" w:rsidP="00184B99">
            <w:pPr>
              <w:rPr>
                <w:color w:val="0D0D0D" w:themeColor="text1" w:themeTint="F2"/>
              </w:rPr>
            </w:pPr>
            <w:r w:rsidRPr="00D76DB6">
              <w:rPr>
                <w:color w:val="0D0D0D" w:themeColor="text1" w:themeTint="F2"/>
                <w:lang w:val="en-US"/>
              </w:rPr>
              <w:t>X</w:t>
            </w:r>
            <w:r w:rsidRPr="00D76DB6">
              <w:rPr>
                <w:color w:val="0D0D0D" w:themeColor="text1" w:themeTint="F2"/>
                <w:vertAlign w:val="subscript"/>
                <w:lang w:val="en-US"/>
              </w:rPr>
              <w:t>6</w:t>
            </w:r>
          </w:p>
        </w:tc>
      </w:tr>
      <w:tr w:rsidR="00184B99" w:rsidRPr="00D76DB6" w14:paraId="653BB3E0" w14:textId="77777777" w:rsidTr="00C67C35">
        <w:tc>
          <w:tcPr>
            <w:tcW w:w="8745" w:type="dxa"/>
          </w:tcPr>
          <w:p w14:paraId="24E8A5BC" w14:textId="77777777" w:rsidR="00184B99" w:rsidRPr="00D76DB6" w:rsidRDefault="00184B99" w:rsidP="00184B99">
            <w:pPr>
              <w:rPr>
                <w:color w:val="0D0D0D" w:themeColor="text1" w:themeTint="F2"/>
              </w:rPr>
            </w:pPr>
            <w:r w:rsidRPr="00D76DB6">
              <w:rPr>
                <w:color w:val="0D0D0D" w:themeColor="text1" w:themeTint="F2"/>
              </w:rPr>
              <w:t>Өзге активтер</w:t>
            </w:r>
          </w:p>
        </w:tc>
        <w:tc>
          <w:tcPr>
            <w:tcW w:w="861" w:type="dxa"/>
          </w:tcPr>
          <w:p w14:paraId="0C2AD832" w14:textId="77777777" w:rsidR="00184B99" w:rsidRPr="00D76DB6" w:rsidRDefault="00184B99" w:rsidP="00184B99">
            <w:pPr>
              <w:rPr>
                <w:color w:val="0D0D0D" w:themeColor="text1" w:themeTint="F2"/>
              </w:rPr>
            </w:pPr>
            <w:r w:rsidRPr="00D76DB6">
              <w:rPr>
                <w:color w:val="0D0D0D" w:themeColor="text1" w:themeTint="F2"/>
                <w:lang w:val="en-US"/>
              </w:rPr>
              <w:t>X</w:t>
            </w:r>
            <w:r w:rsidRPr="00D76DB6">
              <w:rPr>
                <w:color w:val="0D0D0D" w:themeColor="text1" w:themeTint="F2"/>
                <w:vertAlign w:val="subscript"/>
                <w:lang w:val="en-US"/>
              </w:rPr>
              <w:t>7</w:t>
            </w:r>
          </w:p>
        </w:tc>
      </w:tr>
      <w:tr w:rsidR="00184B99" w:rsidRPr="00D76DB6" w14:paraId="3CC4D495" w14:textId="77777777" w:rsidTr="00C67C35">
        <w:trPr>
          <w:trHeight w:val="60"/>
        </w:trPr>
        <w:tc>
          <w:tcPr>
            <w:tcW w:w="8745" w:type="dxa"/>
          </w:tcPr>
          <w:p w14:paraId="7D869ADF" w14:textId="7A1A4556" w:rsidR="00184B99" w:rsidRPr="00D76DB6" w:rsidRDefault="00184B99" w:rsidP="00C67C35">
            <w:pPr>
              <w:rPr>
                <w:color w:val="0D0D0D" w:themeColor="text1" w:themeTint="F2"/>
              </w:rPr>
            </w:pPr>
            <w:r w:rsidRPr="00D76DB6">
              <w:rPr>
                <w:color w:val="0D0D0D" w:themeColor="text1" w:themeTint="F2"/>
              </w:rPr>
              <w:t>Міндеттемелердің барлығы</w:t>
            </w:r>
          </w:p>
        </w:tc>
        <w:tc>
          <w:tcPr>
            <w:tcW w:w="861" w:type="dxa"/>
          </w:tcPr>
          <w:p w14:paraId="2FF04709" w14:textId="77777777" w:rsidR="00184B99" w:rsidRPr="00D76DB6" w:rsidRDefault="00184B99" w:rsidP="00184B99">
            <w:pPr>
              <w:rPr>
                <w:color w:val="0D0D0D" w:themeColor="text1" w:themeTint="F2"/>
                <w:vertAlign w:val="subscript"/>
                <w:lang w:val="en-US"/>
              </w:rPr>
            </w:pPr>
            <w:r w:rsidRPr="00D76DB6">
              <w:rPr>
                <w:color w:val="0D0D0D" w:themeColor="text1" w:themeTint="F2"/>
                <w:lang w:val="en-US"/>
              </w:rPr>
              <w:t>Y</w:t>
            </w:r>
            <w:r w:rsidRPr="00D76DB6">
              <w:rPr>
                <w:color w:val="0D0D0D" w:themeColor="text1" w:themeTint="F2"/>
                <w:vertAlign w:val="subscript"/>
                <w:lang w:val="en-US"/>
              </w:rPr>
              <w:t>1</w:t>
            </w:r>
          </w:p>
        </w:tc>
      </w:tr>
      <w:tr w:rsidR="00184B99" w:rsidRPr="00D76DB6" w14:paraId="3F914465" w14:textId="77777777" w:rsidTr="00C67C35">
        <w:tc>
          <w:tcPr>
            <w:tcW w:w="8745" w:type="dxa"/>
          </w:tcPr>
          <w:p w14:paraId="6003E7CD" w14:textId="77777777" w:rsidR="00184B99" w:rsidRPr="00D76DB6" w:rsidRDefault="00184B99" w:rsidP="00184B99">
            <w:pPr>
              <w:rPr>
                <w:color w:val="0D0D0D" w:themeColor="text1" w:themeTint="F2"/>
              </w:rPr>
            </w:pPr>
            <w:r w:rsidRPr="00D76DB6">
              <w:rPr>
                <w:color w:val="0D0D0D" w:themeColor="text1" w:themeTint="F2"/>
              </w:rPr>
              <w:t>Банкаралық салымдар</w:t>
            </w:r>
          </w:p>
        </w:tc>
        <w:tc>
          <w:tcPr>
            <w:tcW w:w="861" w:type="dxa"/>
          </w:tcPr>
          <w:p w14:paraId="10E09AD6"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2</w:t>
            </w:r>
          </w:p>
        </w:tc>
      </w:tr>
      <w:tr w:rsidR="00184B99" w:rsidRPr="00D76DB6" w14:paraId="7FEEE54E" w14:textId="77777777" w:rsidTr="00C67C35">
        <w:tc>
          <w:tcPr>
            <w:tcW w:w="8745" w:type="dxa"/>
          </w:tcPr>
          <w:p w14:paraId="001001EB" w14:textId="77777777" w:rsidR="00184B99" w:rsidRPr="00D76DB6" w:rsidRDefault="00184B99" w:rsidP="00184B99">
            <w:pPr>
              <w:rPr>
                <w:color w:val="0D0D0D" w:themeColor="text1" w:themeTint="F2"/>
              </w:rPr>
            </w:pPr>
            <w:r w:rsidRPr="00D76DB6">
              <w:rPr>
                <w:color w:val="0D0D0D" w:themeColor="text1" w:themeTint="F2"/>
              </w:rPr>
              <w:t>Басқа банктер мен ұйымдардың қарыздары</w:t>
            </w:r>
          </w:p>
        </w:tc>
        <w:tc>
          <w:tcPr>
            <w:tcW w:w="861" w:type="dxa"/>
          </w:tcPr>
          <w:p w14:paraId="012648AD"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3</w:t>
            </w:r>
          </w:p>
        </w:tc>
      </w:tr>
      <w:tr w:rsidR="00184B99" w:rsidRPr="00D76DB6" w14:paraId="5F46034F" w14:textId="77777777" w:rsidTr="00C67C35">
        <w:tc>
          <w:tcPr>
            <w:tcW w:w="8745" w:type="dxa"/>
          </w:tcPr>
          <w:p w14:paraId="4B23EE23" w14:textId="77777777" w:rsidR="00184B99" w:rsidRPr="00D76DB6" w:rsidRDefault="00184B99" w:rsidP="00184B99">
            <w:pPr>
              <w:rPr>
                <w:color w:val="0D0D0D" w:themeColor="text1" w:themeTint="F2"/>
              </w:rPr>
            </w:pPr>
            <w:r w:rsidRPr="00D76DB6">
              <w:rPr>
                <w:color w:val="0D0D0D" w:themeColor="text1" w:themeTint="F2"/>
              </w:rPr>
              <w:t>ҚР Үкіметінен алыңған қарыздар</w:t>
            </w:r>
          </w:p>
        </w:tc>
        <w:tc>
          <w:tcPr>
            <w:tcW w:w="861" w:type="dxa"/>
          </w:tcPr>
          <w:p w14:paraId="3C738BA2"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4</w:t>
            </w:r>
          </w:p>
        </w:tc>
      </w:tr>
      <w:tr w:rsidR="00184B99" w:rsidRPr="00D76DB6" w14:paraId="4686355C" w14:textId="77777777" w:rsidTr="00C67C35">
        <w:tc>
          <w:tcPr>
            <w:tcW w:w="8745" w:type="dxa"/>
          </w:tcPr>
          <w:p w14:paraId="5CD557D9" w14:textId="77777777" w:rsidR="00184B99" w:rsidRPr="00D76DB6" w:rsidRDefault="00184B99" w:rsidP="00184B99">
            <w:pPr>
              <w:rPr>
                <w:color w:val="0D0D0D" w:themeColor="text1" w:themeTint="F2"/>
              </w:rPr>
            </w:pPr>
            <w:r w:rsidRPr="00D76DB6">
              <w:rPr>
                <w:color w:val="0D0D0D" w:themeColor="text1" w:themeTint="F2"/>
              </w:rPr>
              <w:t>Халықаралық қаржы ұйымдарынан алынған қарыздар</w:t>
            </w:r>
          </w:p>
        </w:tc>
        <w:tc>
          <w:tcPr>
            <w:tcW w:w="861" w:type="dxa"/>
          </w:tcPr>
          <w:p w14:paraId="7F981325"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5</w:t>
            </w:r>
          </w:p>
        </w:tc>
      </w:tr>
      <w:tr w:rsidR="00184B99" w:rsidRPr="00D76DB6" w14:paraId="77F38607" w14:textId="77777777" w:rsidTr="00C67C35">
        <w:tc>
          <w:tcPr>
            <w:tcW w:w="8745" w:type="dxa"/>
          </w:tcPr>
          <w:p w14:paraId="67B30D4B" w14:textId="77777777" w:rsidR="00184B99" w:rsidRPr="00D76DB6" w:rsidRDefault="00184B99" w:rsidP="00184B99">
            <w:pPr>
              <w:rPr>
                <w:color w:val="0D0D0D" w:themeColor="text1" w:themeTint="F2"/>
              </w:rPr>
            </w:pPr>
            <w:r w:rsidRPr="00D76DB6">
              <w:rPr>
                <w:color w:val="0D0D0D" w:themeColor="text1" w:themeTint="F2"/>
              </w:rPr>
              <w:t>Клиенттердің салымдары</w:t>
            </w:r>
          </w:p>
        </w:tc>
        <w:tc>
          <w:tcPr>
            <w:tcW w:w="861" w:type="dxa"/>
          </w:tcPr>
          <w:p w14:paraId="5B11EC2F"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6</w:t>
            </w:r>
          </w:p>
        </w:tc>
      </w:tr>
      <w:tr w:rsidR="00184B99" w:rsidRPr="00D76DB6" w14:paraId="22C0496A" w14:textId="77777777" w:rsidTr="00C67C35">
        <w:tc>
          <w:tcPr>
            <w:tcW w:w="8745" w:type="dxa"/>
          </w:tcPr>
          <w:p w14:paraId="7875B463" w14:textId="77777777" w:rsidR="00184B99" w:rsidRPr="00D76DB6" w:rsidRDefault="00184B99" w:rsidP="00184B99">
            <w:pPr>
              <w:rPr>
                <w:color w:val="0D0D0D" w:themeColor="text1" w:themeTint="F2"/>
              </w:rPr>
            </w:pPr>
            <w:r w:rsidRPr="00D76DB6">
              <w:rPr>
                <w:color w:val="0D0D0D" w:themeColor="text1" w:themeTint="F2"/>
              </w:rPr>
              <w:t>Арнайы мақсаттағы еншілес ұйымдардың салымдары</w:t>
            </w:r>
          </w:p>
        </w:tc>
        <w:tc>
          <w:tcPr>
            <w:tcW w:w="861" w:type="dxa"/>
          </w:tcPr>
          <w:p w14:paraId="5696373E"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7</w:t>
            </w:r>
          </w:p>
        </w:tc>
      </w:tr>
      <w:tr w:rsidR="00184B99" w:rsidRPr="00D76DB6" w14:paraId="3750E965" w14:textId="77777777" w:rsidTr="00C67C35">
        <w:tc>
          <w:tcPr>
            <w:tcW w:w="8745" w:type="dxa"/>
          </w:tcPr>
          <w:p w14:paraId="6BEF606B" w14:textId="77777777" w:rsidR="00184B99" w:rsidRPr="00D76DB6" w:rsidRDefault="00184B99" w:rsidP="00184B99">
            <w:pPr>
              <w:rPr>
                <w:color w:val="0D0D0D" w:themeColor="text1" w:themeTint="F2"/>
              </w:rPr>
            </w:pPr>
            <w:r w:rsidRPr="00D76DB6">
              <w:rPr>
                <w:color w:val="0D0D0D" w:themeColor="text1" w:themeTint="F2"/>
              </w:rPr>
              <w:t>Бағалы қағаздармен «РЕПО» операциялары</w:t>
            </w:r>
          </w:p>
        </w:tc>
        <w:tc>
          <w:tcPr>
            <w:tcW w:w="861" w:type="dxa"/>
          </w:tcPr>
          <w:p w14:paraId="5952DFEE"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8</w:t>
            </w:r>
          </w:p>
        </w:tc>
      </w:tr>
      <w:tr w:rsidR="00184B99" w:rsidRPr="00D76DB6" w14:paraId="6803D465" w14:textId="77777777" w:rsidTr="00C67C35">
        <w:tc>
          <w:tcPr>
            <w:tcW w:w="8745" w:type="dxa"/>
          </w:tcPr>
          <w:p w14:paraId="1DACEB2B" w14:textId="77777777" w:rsidR="00184B99" w:rsidRPr="00D76DB6" w:rsidRDefault="00184B99" w:rsidP="00184B99">
            <w:pPr>
              <w:rPr>
                <w:color w:val="0D0D0D" w:themeColor="text1" w:themeTint="F2"/>
              </w:rPr>
            </w:pPr>
            <w:r w:rsidRPr="00D76DB6">
              <w:rPr>
                <w:color w:val="0D0D0D" w:themeColor="text1" w:themeTint="F2"/>
              </w:rPr>
              <w:t>Өзге міндеттемелер</w:t>
            </w:r>
          </w:p>
        </w:tc>
        <w:tc>
          <w:tcPr>
            <w:tcW w:w="861" w:type="dxa"/>
          </w:tcPr>
          <w:p w14:paraId="0DC68081"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9</w:t>
            </w:r>
          </w:p>
        </w:tc>
      </w:tr>
      <w:tr w:rsidR="00184B99" w:rsidRPr="00D76DB6" w14:paraId="3D32ADFA" w14:textId="77777777" w:rsidTr="00C67C35">
        <w:tc>
          <w:tcPr>
            <w:tcW w:w="8745" w:type="dxa"/>
          </w:tcPr>
          <w:p w14:paraId="48A33746" w14:textId="77777777" w:rsidR="00184B99" w:rsidRPr="00D76DB6" w:rsidRDefault="00184B99" w:rsidP="00184B99">
            <w:pPr>
              <w:rPr>
                <w:color w:val="0D0D0D" w:themeColor="text1" w:themeTint="F2"/>
              </w:rPr>
            </w:pPr>
            <w:r w:rsidRPr="00D76DB6">
              <w:rPr>
                <w:color w:val="0D0D0D" w:themeColor="text1" w:themeTint="F2"/>
              </w:rPr>
              <w:t>Заңды тұлғаларға төленген сыйақы мөлшерлемесі</w:t>
            </w:r>
          </w:p>
        </w:tc>
        <w:tc>
          <w:tcPr>
            <w:tcW w:w="861" w:type="dxa"/>
          </w:tcPr>
          <w:p w14:paraId="388C4E39"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10</w:t>
            </w:r>
          </w:p>
        </w:tc>
      </w:tr>
      <w:tr w:rsidR="00184B99" w:rsidRPr="00D76DB6" w14:paraId="07A5D4F0" w14:textId="77777777" w:rsidTr="00C67C35">
        <w:tc>
          <w:tcPr>
            <w:tcW w:w="8745" w:type="dxa"/>
          </w:tcPr>
          <w:p w14:paraId="7B23E8D8" w14:textId="77777777" w:rsidR="00184B99" w:rsidRPr="00D76DB6" w:rsidRDefault="00184B99" w:rsidP="00184B99">
            <w:pPr>
              <w:rPr>
                <w:color w:val="0D0D0D" w:themeColor="text1" w:themeTint="F2"/>
              </w:rPr>
            </w:pPr>
            <w:r w:rsidRPr="00D76DB6">
              <w:rPr>
                <w:color w:val="0D0D0D" w:themeColor="text1" w:themeTint="F2"/>
              </w:rPr>
              <w:t>Жеке тұлғаларға төленген сыйақы мөлшерлемесі</w:t>
            </w:r>
          </w:p>
        </w:tc>
        <w:tc>
          <w:tcPr>
            <w:tcW w:w="861" w:type="dxa"/>
          </w:tcPr>
          <w:p w14:paraId="2BA89597"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11</w:t>
            </w:r>
          </w:p>
        </w:tc>
      </w:tr>
      <w:tr w:rsidR="00184B99" w:rsidRPr="00D76DB6" w14:paraId="56FEA679" w14:textId="77777777" w:rsidTr="00C67C35">
        <w:tc>
          <w:tcPr>
            <w:tcW w:w="8745" w:type="dxa"/>
          </w:tcPr>
          <w:p w14:paraId="4E96CF23" w14:textId="77777777" w:rsidR="00184B99" w:rsidRPr="00D76DB6" w:rsidRDefault="00184B99" w:rsidP="00184B99">
            <w:pPr>
              <w:rPr>
                <w:color w:val="0D0D0D" w:themeColor="text1" w:themeTint="F2"/>
              </w:rPr>
            </w:pPr>
            <w:r w:rsidRPr="00D76DB6">
              <w:rPr>
                <w:color w:val="0D0D0D" w:themeColor="text1" w:themeTint="F2"/>
              </w:rPr>
              <w:t>Барлық есептелген меншікті капитал</w:t>
            </w:r>
          </w:p>
        </w:tc>
        <w:tc>
          <w:tcPr>
            <w:tcW w:w="861" w:type="dxa"/>
          </w:tcPr>
          <w:p w14:paraId="0A9559F2" w14:textId="77777777" w:rsidR="00184B99" w:rsidRPr="00D76DB6" w:rsidRDefault="00184B99" w:rsidP="00184B99">
            <w:pPr>
              <w:rPr>
                <w:color w:val="0D0D0D" w:themeColor="text1" w:themeTint="F2"/>
              </w:rPr>
            </w:pPr>
            <w:r w:rsidRPr="00D76DB6">
              <w:rPr>
                <w:color w:val="0D0D0D" w:themeColor="text1" w:themeTint="F2"/>
                <w:lang w:val="en-US"/>
              </w:rPr>
              <w:t>Y</w:t>
            </w:r>
            <w:r w:rsidRPr="00D76DB6">
              <w:rPr>
                <w:color w:val="0D0D0D" w:themeColor="text1" w:themeTint="F2"/>
                <w:vertAlign w:val="subscript"/>
                <w:lang w:val="en-US"/>
              </w:rPr>
              <w:t>12</w:t>
            </w:r>
          </w:p>
        </w:tc>
      </w:tr>
      <w:tr w:rsidR="00184B99" w:rsidRPr="00D76DB6" w14:paraId="7E5E9409" w14:textId="77777777" w:rsidTr="00C67C35">
        <w:tc>
          <w:tcPr>
            <w:tcW w:w="8745" w:type="dxa"/>
          </w:tcPr>
          <w:p w14:paraId="3A20E6C5" w14:textId="77777777" w:rsidR="00184B99" w:rsidRPr="00D76DB6" w:rsidRDefault="00184B99" w:rsidP="00184B99">
            <w:pPr>
              <w:rPr>
                <w:bCs/>
                <w:color w:val="0D0D0D" w:themeColor="text1" w:themeTint="F2"/>
              </w:rPr>
            </w:pPr>
            <w:r w:rsidRPr="00D76DB6">
              <w:rPr>
                <w:bCs/>
                <w:color w:val="0D0D0D" w:themeColor="text1" w:themeTint="F2"/>
              </w:rPr>
              <w:t xml:space="preserve">Несие портфелі (негізгіборыш ), оныңішінде: </w:t>
            </w:r>
          </w:p>
        </w:tc>
        <w:tc>
          <w:tcPr>
            <w:tcW w:w="861" w:type="dxa"/>
          </w:tcPr>
          <w:p w14:paraId="1B41E34C" w14:textId="77777777" w:rsidR="00184B99" w:rsidRPr="00D76DB6" w:rsidRDefault="00184B99" w:rsidP="00184B99">
            <w:pPr>
              <w:rPr>
                <w:color w:val="0D0D0D" w:themeColor="text1" w:themeTint="F2"/>
                <w:vertAlign w:val="subscript"/>
                <w:lang w:val="en-US"/>
              </w:rPr>
            </w:pPr>
            <w:r w:rsidRPr="00D76DB6">
              <w:rPr>
                <w:color w:val="0D0D0D" w:themeColor="text1" w:themeTint="F2"/>
                <w:lang w:val="en-US"/>
              </w:rPr>
              <w:t>Z</w:t>
            </w:r>
            <w:r w:rsidRPr="00D76DB6">
              <w:rPr>
                <w:color w:val="0D0D0D" w:themeColor="text1" w:themeTint="F2"/>
                <w:vertAlign w:val="subscript"/>
                <w:lang w:val="en-US"/>
              </w:rPr>
              <w:t>1</w:t>
            </w:r>
          </w:p>
        </w:tc>
      </w:tr>
      <w:tr w:rsidR="00184B99" w:rsidRPr="00D76DB6" w14:paraId="05517980" w14:textId="77777777" w:rsidTr="00C67C35">
        <w:tc>
          <w:tcPr>
            <w:tcW w:w="8745" w:type="dxa"/>
          </w:tcPr>
          <w:p w14:paraId="07E37EC7" w14:textId="77777777" w:rsidR="00184B99" w:rsidRPr="00D76DB6" w:rsidRDefault="00184B99" w:rsidP="00184B99">
            <w:pPr>
              <w:rPr>
                <w:bCs/>
                <w:color w:val="0D0D0D" w:themeColor="text1" w:themeTint="F2"/>
              </w:rPr>
            </w:pPr>
            <w:r w:rsidRPr="00D76DB6">
              <w:rPr>
                <w:bCs/>
                <w:color w:val="0D0D0D" w:themeColor="text1" w:themeTint="F2"/>
              </w:rPr>
              <w:t>Банктерге және банк операцияларының жекелеген түрлерін жүзеге асыратын ұйымдарға қарыздар</w:t>
            </w:r>
          </w:p>
        </w:tc>
        <w:tc>
          <w:tcPr>
            <w:tcW w:w="861" w:type="dxa"/>
          </w:tcPr>
          <w:p w14:paraId="3D834780" w14:textId="77777777" w:rsidR="00184B99" w:rsidRPr="00D76DB6" w:rsidRDefault="00184B99" w:rsidP="00184B99">
            <w:pPr>
              <w:rPr>
                <w:color w:val="0D0D0D" w:themeColor="text1" w:themeTint="F2"/>
              </w:rPr>
            </w:pPr>
            <w:r w:rsidRPr="00D76DB6">
              <w:rPr>
                <w:color w:val="0D0D0D" w:themeColor="text1" w:themeTint="F2"/>
                <w:lang w:val="en-US"/>
              </w:rPr>
              <w:t>Z</w:t>
            </w:r>
            <w:r w:rsidRPr="00D76DB6">
              <w:rPr>
                <w:color w:val="0D0D0D" w:themeColor="text1" w:themeTint="F2"/>
                <w:vertAlign w:val="subscript"/>
                <w:lang w:val="en-US"/>
              </w:rPr>
              <w:t>2</w:t>
            </w:r>
          </w:p>
        </w:tc>
      </w:tr>
      <w:tr w:rsidR="00184B99" w:rsidRPr="00D76DB6" w14:paraId="6CFCBABD" w14:textId="77777777" w:rsidTr="00C67C35">
        <w:tc>
          <w:tcPr>
            <w:tcW w:w="8745" w:type="dxa"/>
          </w:tcPr>
          <w:p w14:paraId="4CEFB5AE" w14:textId="77777777" w:rsidR="00184B99" w:rsidRPr="00D76DB6" w:rsidRDefault="00184B99" w:rsidP="00184B99">
            <w:pPr>
              <w:rPr>
                <w:bCs/>
                <w:color w:val="0D0D0D" w:themeColor="text1" w:themeTint="F2"/>
              </w:rPr>
            </w:pPr>
            <w:r w:rsidRPr="00D76DB6">
              <w:rPr>
                <w:bCs/>
                <w:color w:val="0D0D0D" w:themeColor="text1" w:themeTint="F2"/>
              </w:rPr>
              <w:t>Заңды тұлғаларға қарыздар</w:t>
            </w:r>
          </w:p>
        </w:tc>
        <w:tc>
          <w:tcPr>
            <w:tcW w:w="861" w:type="dxa"/>
          </w:tcPr>
          <w:p w14:paraId="2319AEF4" w14:textId="77777777" w:rsidR="00184B99" w:rsidRPr="00D76DB6" w:rsidRDefault="00184B99" w:rsidP="00184B99">
            <w:pPr>
              <w:rPr>
                <w:color w:val="0D0D0D" w:themeColor="text1" w:themeTint="F2"/>
              </w:rPr>
            </w:pPr>
            <w:r w:rsidRPr="00D76DB6">
              <w:rPr>
                <w:color w:val="0D0D0D" w:themeColor="text1" w:themeTint="F2"/>
                <w:lang w:val="en-US"/>
              </w:rPr>
              <w:t>Z</w:t>
            </w:r>
            <w:r w:rsidRPr="00D76DB6">
              <w:rPr>
                <w:color w:val="0D0D0D" w:themeColor="text1" w:themeTint="F2"/>
                <w:vertAlign w:val="subscript"/>
                <w:lang w:val="en-US"/>
              </w:rPr>
              <w:t>3</w:t>
            </w:r>
          </w:p>
        </w:tc>
      </w:tr>
      <w:tr w:rsidR="00184B99" w:rsidRPr="00D76DB6" w14:paraId="7D7477D9" w14:textId="77777777" w:rsidTr="00C67C35">
        <w:tc>
          <w:tcPr>
            <w:tcW w:w="8745" w:type="dxa"/>
          </w:tcPr>
          <w:p w14:paraId="04799986" w14:textId="77777777" w:rsidR="00184B99" w:rsidRPr="00D76DB6" w:rsidRDefault="00184B99" w:rsidP="00184B99">
            <w:pPr>
              <w:rPr>
                <w:bCs/>
                <w:color w:val="0D0D0D" w:themeColor="text1" w:themeTint="F2"/>
              </w:rPr>
            </w:pPr>
            <w:r w:rsidRPr="00D76DB6">
              <w:rPr>
                <w:bCs/>
                <w:color w:val="0D0D0D" w:themeColor="text1" w:themeTint="F2"/>
              </w:rPr>
              <w:t>Жеке тұлғаларға қарыздар, оныңішінде</w:t>
            </w:r>
          </w:p>
        </w:tc>
        <w:tc>
          <w:tcPr>
            <w:tcW w:w="861" w:type="dxa"/>
          </w:tcPr>
          <w:p w14:paraId="4803524A" w14:textId="77777777" w:rsidR="00184B99" w:rsidRPr="00D76DB6" w:rsidRDefault="00184B99" w:rsidP="00184B99">
            <w:pPr>
              <w:rPr>
                <w:color w:val="0D0D0D" w:themeColor="text1" w:themeTint="F2"/>
              </w:rPr>
            </w:pPr>
            <w:r w:rsidRPr="00D76DB6">
              <w:rPr>
                <w:color w:val="0D0D0D" w:themeColor="text1" w:themeTint="F2"/>
                <w:lang w:val="en-US"/>
              </w:rPr>
              <w:t>Z</w:t>
            </w:r>
            <w:r w:rsidRPr="00D76DB6">
              <w:rPr>
                <w:color w:val="0D0D0D" w:themeColor="text1" w:themeTint="F2"/>
                <w:vertAlign w:val="subscript"/>
                <w:lang w:val="en-US"/>
              </w:rPr>
              <w:t>4</w:t>
            </w:r>
          </w:p>
        </w:tc>
      </w:tr>
      <w:tr w:rsidR="00184B99" w:rsidRPr="00D76DB6" w14:paraId="60B2DD9B" w14:textId="77777777" w:rsidTr="00C67C35">
        <w:tc>
          <w:tcPr>
            <w:tcW w:w="8745" w:type="dxa"/>
          </w:tcPr>
          <w:p w14:paraId="7EDECAD4" w14:textId="77777777" w:rsidR="00184B99" w:rsidRPr="00D76DB6" w:rsidRDefault="00184B99" w:rsidP="00184B99">
            <w:pPr>
              <w:rPr>
                <w:bCs/>
                <w:color w:val="0D0D0D" w:themeColor="text1" w:themeTint="F2"/>
              </w:rPr>
            </w:pPr>
            <w:r w:rsidRPr="00D76DB6">
              <w:rPr>
                <w:bCs/>
                <w:color w:val="0D0D0D" w:themeColor="text1" w:themeTint="F2"/>
              </w:rPr>
              <w:t>Тұрғын үй салуға және сатып алуға, оның ішінде</w:t>
            </w:r>
          </w:p>
        </w:tc>
        <w:tc>
          <w:tcPr>
            <w:tcW w:w="861" w:type="dxa"/>
          </w:tcPr>
          <w:p w14:paraId="441817C8" w14:textId="77777777" w:rsidR="00184B99" w:rsidRPr="00D76DB6" w:rsidRDefault="00184B99" w:rsidP="00184B99">
            <w:pPr>
              <w:rPr>
                <w:color w:val="0D0D0D" w:themeColor="text1" w:themeTint="F2"/>
              </w:rPr>
            </w:pPr>
            <w:r w:rsidRPr="00D76DB6">
              <w:rPr>
                <w:color w:val="0D0D0D" w:themeColor="text1" w:themeTint="F2"/>
                <w:lang w:val="en-US"/>
              </w:rPr>
              <w:t>Z</w:t>
            </w:r>
            <w:r w:rsidRPr="00D76DB6">
              <w:rPr>
                <w:color w:val="0D0D0D" w:themeColor="text1" w:themeTint="F2"/>
                <w:vertAlign w:val="subscript"/>
                <w:lang w:val="en-US"/>
              </w:rPr>
              <w:t>5</w:t>
            </w:r>
          </w:p>
        </w:tc>
      </w:tr>
      <w:tr w:rsidR="00184B99" w:rsidRPr="00D76DB6" w14:paraId="21469018" w14:textId="77777777" w:rsidTr="00C67C35">
        <w:tc>
          <w:tcPr>
            <w:tcW w:w="8745" w:type="dxa"/>
          </w:tcPr>
          <w:p w14:paraId="2FD7FFCE" w14:textId="77777777" w:rsidR="00184B99" w:rsidRPr="00D76DB6" w:rsidRDefault="00184B99" w:rsidP="00184B99">
            <w:pPr>
              <w:rPr>
                <w:bCs/>
                <w:color w:val="0D0D0D" w:themeColor="text1" w:themeTint="F2"/>
              </w:rPr>
            </w:pPr>
            <w:r w:rsidRPr="00D76DB6">
              <w:rPr>
                <w:bCs/>
                <w:color w:val="0D0D0D" w:themeColor="text1" w:themeTint="F2"/>
              </w:rPr>
              <w:t>Тұтынушылық қарыздар</w:t>
            </w:r>
          </w:p>
        </w:tc>
        <w:tc>
          <w:tcPr>
            <w:tcW w:w="861" w:type="dxa"/>
          </w:tcPr>
          <w:p w14:paraId="0C7D4700" w14:textId="77777777" w:rsidR="00184B99" w:rsidRPr="00D76DB6" w:rsidRDefault="00184B99" w:rsidP="00184B99">
            <w:pPr>
              <w:rPr>
                <w:color w:val="0D0D0D" w:themeColor="text1" w:themeTint="F2"/>
              </w:rPr>
            </w:pPr>
            <w:r w:rsidRPr="00D76DB6">
              <w:rPr>
                <w:color w:val="0D0D0D" w:themeColor="text1" w:themeTint="F2"/>
                <w:lang w:val="en-US"/>
              </w:rPr>
              <w:t>Z</w:t>
            </w:r>
            <w:r w:rsidRPr="00D76DB6">
              <w:rPr>
                <w:color w:val="0D0D0D" w:themeColor="text1" w:themeTint="F2"/>
                <w:vertAlign w:val="subscript"/>
                <w:lang w:val="en-US"/>
              </w:rPr>
              <w:t>6</w:t>
            </w:r>
          </w:p>
        </w:tc>
      </w:tr>
      <w:tr w:rsidR="00184B99" w:rsidRPr="00D76DB6" w14:paraId="53156ECA" w14:textId="77777777" w:rsidTr="00C67C35">
        <w:tc>
          <w:tcPr>
            <w:tcW w:w="8745" w:type="dxa"/>
          </w:tcPr>
          <w:p w14:paraId="090F6183" w14:textId="77777777" w:rsidR="00184B99" w:rsidRPr="00D76DB6" w:rsidRDefault="00184B99" w:rsidP="00184B99">
            <w:pPr>
              <w:rPr>
                <w:bCs/>
                <w:color w:val="0D0D0D" w:themeColor="text1" w:themeTint="F2"/>
              </w:rPr>
            </w:pPr>
            <w:r w:rsidRPr="00D76DB6">
              <w:rPr>
                <w:bCs/>
                <w:color w:val="0D0D0D" w:themeColor="text1" w:themeTint="F2"/>
              </w:rPr>
              <w:t>Өзге де қарыздар</w:t>
            </w:r>
          </w:p>
        </w:tc>
        <w:tc>
          <w:tcPr>
            <w:tcW w:w="861" w:type="dxa"/>
          </w:tcPr>
          <w:p w14:paraId="2E1CA6D2" w14:textId="77777777" w:rsidR="00184B99" w:rsidRPr="00D76DB6" w:rsidRDefault="00184B99" w:rsidP="00184B99">
            <w:pPr>
              <w:rPr>
                <w:color w:val="0D0D0D" w:themeColor="text1" w:themeTint="F2"/>
              </w:rPr>
            </w:pPr>
            <w:r w:rsidRPr="00D76DB6">
              <w:rPr>
                <w:color w:val="0D0D0D" w:themeColor="text1" w:themeTint="F2"/>
                <w:lang w:val="en-US"/>
              </w:rPr>
              <w:t>Z</w:t>
            </w:r>
            <w:r w:rsidRPr="00D76DB6">
              <w:rPr>
                <w:color w:val="0D0D0D" w:themeColor="text1" w:themeTint="F2"/>
                <w:vertAlign w:val="subscript"/>
                <w:lang w:val="en-US"/>
              </w:rPr>
              <w:t>7</w:t>
            </w:r>
          </w:p>
        </w:tc>
      </w:tr>
      <w:tr w:rsidR="00184B99" w:rsidRPr="00D76DB6" w14:paraId="4FB6C8AC" w14:textId="77777777" w:rsidTr="00C67C35">
        <w:tc>
          <w:tcPr>
            <w:tcW w:w="8745" w:type="dxa"/>
          </w:tcPr>
          <w:p w14:paraId="7F9406B0" w14:textId="77777777" w:rsidR="00184B99" w:rsidRPr="00D76DB6" w:rsidRDefault="00184B99" w:rsidP="00184B99">
            <w:pPr>
              <w:rPr>
                <w:bCs/>
                <w:color w:val="0D0D0D" w:themeColor="text1" w:themeTint="F2"/>
              </w:rPr>
            </w:pPr>
            <w:r w:rsidRPr="00D76DB6">
              <w:rPr>
                <w:bCs/>
                <w:color w:val="0D0D0D" w:themeColor="text1" w:themeTint="F2"/>
              </w:rPr>
              <w:t xml:space="preserve">Шағын және орта кәсіпкерлік субъектілеріне қарыздар (ҚРрезиденттері) </w:t>
            </w:r>
          </w:p>
        </w:tc>
        <w:tc>
          <w:tcPr>
            <w:tcW w:w="861" w:type="dxa"/>
          </w:tcPr>
          <w:p w14:paraId="6CD183A6" w14:textId="77777777" w:rsidR="00184B99" w:rsidRPr="00D76DB6" w:rsidRDefault="00184B99" w:rsidP="00184B99">
            <w:pPr>
              <w:rPr>
                <w:color w:val="0D0D0D" w:themeColor="text1" w:themeTint="F2"/>
              </w:rPr>
            </w:pPr>
            <w:r w:rsidRPr="00D76DB6">
              <w:rPr>
                <w:color w:val="0D0D0D" w:themeColor="text1" w:themeTint="F2"/>
                <w:lang w:val="en-US"/>
              </w:rPr>
              <w:t>Z</w:t>
            </w:r>
            <w:r w:rsidRPr="00D76DB6">
              <w:rPr>
                <w:color w:val="0D0D0D" w:themeColor="text1" w:themeTint="F2"/>
                <w:vertAlign w:val="subscript"/>
                <w:lang w:val="en-US"/>
              </w:rPr>
              <w:t>8</w:t>
            </w:r>
          </w:p>
        </w:tc>
      </w:tr>
      <w:tr w:rsidR="00184B99" w:rsidRPr="00D76DB6" w14:paraId="737F9134" w14:textId="77777777" w:rsidTr="00C67C35">
        <w:tc>
          <w:tcPr>
            <w:tcW w:w="8745" w:type="dxa"/>
          </w:tcPr>
          <w:p w14:paraId="74B60231" w14:textId="77777777" w:rsidR="00184B99" w:rsidRPr="00D76DB6" w:rsidRDefault="00184B99" w:rsidP="00184B99">
            <w:pPr>
              <w:rPr>
                <w:bCs/>
                <w:color w:val="0D0D0D" w:themeColor="text1" w:themeTint="F2"/>
              </w:rPr>
            </w:pPr>
            <w:r w:rsidRPr="00D76DB6">
              <w:rPr>
                <w:bCs/>
                <w:color w:val="0D0D0D" w:themeColor="text1" w:themeTint="F2"/>
              </w:rPr>
              <w:t>«Кері РЕПО» операциялары</w:t>
            </w:r>
          </w:p>
        </w:tc>
        <w:tc>
          <w:tcPr>
            <w:tcW w:w="861" w:type="dxa"/>
          </w:tcPr>
          <w:p w14:paraId="057F0498" w14:textId="77777777" w:rsidR="00184B99" w:rsidRPr="00D76DB6" w:rsidRDefault="00184B99" w:rsidP="00184B99">
            <w:pPr>
              <w:rPr>
                <w:color w:val="0D0D0D" w:themeColor="text1" w:themeTint="F2"/>
              </w:rPr>
            </w:pPr>
            <w:r w:rsidRPr="00D76DB6">
              <w:rPr>
                <w:color w:val="0D0D0D" w:themeColor="text1" w:themeTint="F2"/>
                <w:lang w:val="en-US"/>
              </w:rPr>
              <w:t>Z</w:t>
            </w:r>
            <w:r w:rsidRPr="00D76DB6">
              <w:rPr>
                <w:color w:val="0D0D0D" w:themeColor="text1" w:themeTint="F2"/>
                <w:vertAlign w:val="subscript"/>
                <w:lang w:val="en-US"/>
              </w:rPr>
              <w:t>9</w:t>
            </w:r>
          </w:p>
        </w:tc>
      </w:tr>
      <w:tr w:rsidR="00184B99" w:rsidRPr="00D76DB6" w14:paraId="417D7137" w14:textId="77777777" w:rsidTr="00C67C35">
        <w:tc>
          <w:tcPr>
            <w:tcW w:w="8745" w:type="dxa"/>
            <w:vAlign w:val="bottom"/>
          </w:tcPr>
          <w:p w14:paraId="141CC034" w14:textId="57DFBBE7" w:rsidR="00184B99" w:rsidRPr="00D76DB6" w:rsidRDefault="00184B99" w:rsidP="00184B99">
            <w:pPr>
              <w:rPr>
                <w:bCs/>
                <w:color w:val="0D0D0D" w:themeColor="text1" w:themeTint="F2"/>
              </w:rPr>
            </w:pPr>
            <w:r w:rsidRPr="00D76DB6">
              <w:rPr>
                <w:bCs/>
                <w:color w:val="0D0D0D" w:themeColor="text1" w:themeTint="F2"/>
              </w:rPr>
              <w:t xml:space="preserve">Несие портфелінің сапасы Барлық банктік қарыздар, оның ішінде: </w:t>
            </w:r>
          </w:p>
        </w:tc>
        <w:tc>
          <w:tcPr>
            <w:tcW w:w="861" w:type="dxa"/>
          </w:tcPr>
          <w:p w14:paraId="2E06408A" w14:textId="3D3870F3"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w:t>
            </w:r>
          </w:p>
        </w:tc>
      </w:tr>
      <w:tr w:rsidR="00184B99" w:rsidRPr="00D76DB6" w14:paraId="1B8D4FE8" w14:textId="77777777" w:rsidTr="00C67C35">
        <w:tc>
          <w:tcPr>
            <w:tcW w:w="8745" w:type="dxa"/>
            <w:vAlign w:val="bottom"/>
          </w:tcPr>
          <w:p w14:paraId="26E7A6AE" w14:textId="3951E090" w:rsidR="00184B99" w:rsidRPr="00D76DB6" w:rsidRDefault="00184B99" w:rsidP="00184B99">
            <w:pPr>
              <w:rPr>
                <w:bCs/>
                <w:color w:val="0D0D0D" w:themeColor="text1" w:themeTint="F2"/>
              </w:rPr>
            </w:pPr>
            <w:r w:rsidRPr="00D76DB6">
              <w:rPr>
                <w:bCs/>
                <w:color w:val="0D0D0D" w:themeColor="text1" w:themeTint="F2"/>
              </w:rPr>
              <w:t xml:space="preserve">Негізгі борыш және/немесе есептелген сыйақы бойынша мерзімі өткен берешек жоқ қарыздар </w:t>
            </w:r>
          </w:p>
        </w:tc>
        <w:tc>
          <w:tcPr>
            <w:tcW w:w="861" w:type="dxa"/>
          </w:tcPr>
          <w:p w14:paraId="1FF21AAF" w14:textId="1520B654"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w:t>
            </w:r>
          </w:p>
        </w:tc>
      </w:tr>
      <w:tr w:rsidR="00184B99" w:rsidRPr="00184B99" w14:paraId="464BAEF4" w14:textId="77777777" w:rsidTr="00C67C35">
        <w:tc>
          <w:tcPr>
            <w:tcW w:w="8745" w:type="dxa"/>
            <w:vAlign w:val="bottom"/>
          </w:tcPr>
          <w:p w14:paraId="23EE701A" w14:textId="423229F4" w:rsidR="00184B99" w:rsidRPr="00184B99" w:rsidRDefault="00184B99" w:rsidP="00184B99">
            <w:pPr>
              <w:rPr>
                <w:bCs/>
                <w:color w:val="0D0D0D" w:themeColor="text1" w:themeTint="F2"/>
              </w:rPr>
            </w:pPr>
            <w:r w:rsidRPr="00D76DB6">
              <w:rPr>
                <w:bCs/>
                <w:color w:val="0D0D0D" w:themeColor="text1" w:themeTint="F2"/>
              </w:rPr>
              <w:t xml:space="preserve">1 күннен 30 күнге дейін мерзімі өткен берешегі бар қарыздар </w:t>
            </w:r>
          </w:p>
        </w:tc>
        <w:tc>
          <w:tcPr>
            <w:tcW w:w="861" w:type="dxa"/>
          </w:tcPr>
          <w:p w14:paraId="0D4F4973" w14:textId="19803F73"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3</w:t>
            </w:r>
          </w:p>
        </w:tc>
      </w:tr>
      <w:tr w:rsidR="00184B99" w:rsidRPr="00184B99" w14:paraId="275F2B45" w14:textId="77777777" w:rsidTr="00C67C35">
        <w:tc>
          <w:tcPr>
            <w:tcW w:w="8745" w:type="dxa"/>
            <w:vAlign w:val="bottom"/>
          </w:tcPr>
          <w:p w14:paraId="138FC14D" w14:textId="5AE41E9A" w:rsidR="00184B99" w:rsidRPr="00EF7BA7" w:rsidRDefault="00184B99" w:rsidP="00184B99">
            <w:pPr>
              <w:rPr>
                <w:bCs/>
                <w:color w:val="0D0D0D" w:themeColor="text1" w:themeTint="F2"/>
              </w:rPr>
            </w:pPr>
            <w:r w:rsidRPr="00EF7BA7">
              <w:rPr>
                <w:bCs/>
                <w:color w:val="0D0D0D" w:themeColor="text1" w:themeTint="F2"/>
              </w:rPr>
              <w:t xml:space="preserve">31 </w:t>
            </w:r>
            <w:r w:rsidRPr="00D76DB6">
              <w:rPr>
                <w:bCs/>
                <w:color w:val="0D0D0D" w:themeColor="text1" w:themeTint="F2"/>
              </w:rPr>
              <w:t>күннен</w:t>
            </w:r>
            <w:r w:rsidRPr="00EF7BA7">
              <w:rPr>
                <w:bCs/>
                <w:color w:val="0D0D0D" w:themeColor="text1" w:themeTint="F2"/>
              </w:rPr>
              <w:t xml:space="preserve"> 60 </w:t>
            </w:r>
            <w:r w:rsidRPr="00D76DB6">
              <w:rPr>
                <w:bCs/>
                <w:color w:val="0D0D0D" w:themeColor="text1" w:themeTint="F2"/>
              </w:rPr>
              <w:t>күнге</w:t>
            </w:r>
            <w:r w:rsidRPr="00EF7BA7">
              <w:rPr>
                <w:bCs/>
                <w:color w:val="0D0D0D" w:themeColor="text1" w:themeTint="F2"/>
              </w:rPr>
              <w:t xml:space="preserve"> </w:t>
            </w:r>
            <w:r w:rsidRPr="00D76DB6">
              <w:rPr>
                <w:bCs/>
                <w:color w:val="0D0D0D" w:themeColor="text1" w:themeTint="F2"/>
              </w:rPr>
              <w:t>дейін</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0CF767CA" w14:textId="7C76D415"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4</w:t>
            </w:r>
          </w:p>
        </w:tc>
      </w:tr>
      <w:tr w:rsidR="00184B99" w:rsidRPr="00184B99" w14:paraId="60A5253E" w14:textId="77777777" w:rsidTr="00C67C35">
        <w:tc>
          <w:tcPr>
            <w:tcW w:w="8745" w:type="dxa"/>
            <w:vAlign w:val="bottom"/>
          </w:tcPr>
          <w:p w14:paraId="70584684" w14:textId="0FC7A265" w:rsidR="00184B99" w:rsidRPr="00EF7BA7" w:rsidRDefault="00184B99" w:rsidP="00184B99">
            <w:pPr>
              <w:rPr>
                <w:bCs/>
                <w:color w:val="0D0D0D" w:themeColor="text1" w:themeTint="F2"/>
              </w:rPr>
            </w:pPr>
            <w:r w:rsidRPr="00EF7BA7">
              <w:rPr>
                <w:bCs/>
                <w:color w:val="0D0D0D" w:themeColor="text1" w:themeTint="F2"/>
              </w:rPr>
              <w:t xml:space="preserve">61 </w:t>
            </w:r>
            <w:r w:rsidRPr="00D76DB6">
              <w:rPr>
                <w:bCs/>
                <w:color w:val="0D0D0D" w:themeColor="text1" w:themeTint="F2"/>
              </w:rPr>
              <w:t>күннен</w:t>
            </w:r>
            <w:r w:rsidRPr="00EF7BA7">
              <w:rPr>
                <w:bCs/>
                <w:color w:val="0D0D0D" w:themeColor="text1" w:themeTint="F2"/>
              </w:rPr>
              <w:t xml:space="preserve"> 90 </w:t>
            </w:r>
            <w:r w:rsidRPr="00D76DB6">
              <w:rPr>
                <w:bCs/>
                <w:color w:val="0D0D0D" w:themeColor="text1" w:themeTint="F2"/>
              </w:rPr>
              <w:t>күнге</w:t>
            </w:r>
            <w:r w:rsidRPr="00EF7BA7">
              <w:rPr>
                <w:bCs/>
                <w:color w:val="0D0D0D" w:themeColor="text1" w:themeTint="F2"/>
              </w:rPr>
              <w:t xml:space="preserve"> </w:t>
            </w:r>
            <w:r w:rsidRPr="00D76DB6">
              <w:rPr>
                <w:bCs/>
                <w:color w:val="0D0D0D" w:themeColor="text1" w:themeTint="F2"/>
              </w:rPr>
              <w:t>дейін</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05962770" w14:textId="78ADB868"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5</w:t>
            </w:r>
          </w:p>
        </w:tc>
      </w:tr>
      <w:tr w:rsidR="00184B99" w:rsidRPr="00184B99" w14:paraId="1881F6D6" w14:textId="77777777" w:rsidTr="00C67C35">
        <w:tc>
          <w:tcPr>
            <w:tcW w:w="8745" w:type="dxa"/>
            <w:vAlign w:val="bottom"/>
          </w:tcPr>
          <w:p w14:paraId="02BFD652" w14:textId="00C03B78" w:rsidR="00184B99" w:rsidRPr="00EF7BA7" w:rsidRDefault="00184B99" w:rsidP="00184B99">
            <w:pPr>
              <w:rPr>
                <w:bCs/>
                <w:color w:val="0D0D0D" w:themeColor="text1" w:themeTint="F2"/>
              </w:rPr>
            </w:pPr>
            <w:r w:rsidRPr="00EF7BA7">
              <w:rPr>
                <w:bCs/>
                <w:color w:val="0D0D0D" w:themeColor="text1" w:themeTint="F2"/>
              </w:rPr>
              <w:t xml:space="preserve">90 </w:t>
            </w:r>
            <w:r w:rsidRPr="00D76DB6">
              <w:rPr>
                <w:bCs/>
                <w:color w:val="0D0D0D" w:themeColor="text1" w:themeTint="F2"/>
              </w:rPr>
              <w:t>күннен</w:t>
            </w:r>
            <w:r w:rsidRPr="00EF7BA7">
              <w:rPr>
                <w:bCs/>
                <w:color w:val="0D0D0D" w:themeColor="text1" w:themeTint="F2"/>
              </w:rPr>
              <w:t xml:space="preserve"> </w:t>
            </w:r>
            <w:r w:rsidRPr="00D76DB6">
              <w:rPr>
                <w:bCs/>
                <w:color w:val="0D0D0D" w:themeColor="text1" w:themeTint="F2"/>
              </w:rPr>
              <w:t>астам</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148DB127" w14:textId="69B62004"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6</w:t>
            </w:r>
          </w:p>
        </w:tc>
      </w:tr>
      <w:tr w:rsidR="00184B99" w:rsidRPr="00184B99" w14:paraId="1DBA475D" w14:textId="77777777" w:rsidTr="00C67C35">
        <w:tc>
          <w:tcPr>
            <w:tcW w:w="8745" w:type="dxa"/>
            <w:vAlign w:val="bottom"/>
          </w:tcPr>
          <w:p w14:paraId="04D15855" w14:textId="5A8958F0" w:rsidR="00184B99" w:rsidRPr="00184B99" w:rsidRDefault="00184B99" w:rsidP="00184B99">
            <w:pPr>
              <w:rPr>
                <w:bCs/>
                <w:color w:val="0D0D0D" w:themeColor="text1" w:themeTint="F2"/>
                <w:lang w:val="en-US"/>
              </w:rPr>
            </w:pPr>
            <w:r w:rsidRPr="00D76DB6">
              <w:rPr>
                <w:bCs/>
                <w:color w:val="0D0D0D" w:themeColor="text1" w:themeTint="F2"/>
              </w:rPr>
              <w:t xml:space="preserve">ХҚЕС бойынша провизиялар </w:t>
            </w:r>
          </w:p>
        </w:tc>
        <w:tc>
          <w:tcPr>
            <w:tcW w:w="861" w:type="dxa"/>
          </w:tcPr>
          <w:p w14:paraId="6E367670" w14:textId="6225D7EF"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7</w:t>
            </w:r>
          </w:p>
        </w:tc>
      </w:tr>
      <w:tr w:rsidR="00184B99" w:rsidRPr="00184B99" w14:paraId="0D3BAC44" w14:textId="77777777" w:rsidTr="00C67C35">
        <w:tc>
          <w:tcPr>
            <w:tcW w:w="8745" w:type="dxa"/>
            <w:vAlign w:val="bottom"/>
          </w:tcPr>
          <w:p w14:paraId="33062659" w14:textId="6165EC7F" w:rsidR="00184B99" w:rsidRPr="00EF7BA7" w:rsidRDefault="00184B99" w:rsidP="00184B99">
            <w:pPr>
              <w:rPr>
                <w:bCs/>
                <w:color w:val="0D0D0D" w:themeColor="text1" w:themeTint="F2"/>
              </w:rPr>
            </w:pPr>
            <w:r w:rsidRPr="00EF7BA7">
              <w:rPr>
                <w:bCs/>
                <w:color w:val="0D0D0D" w:themeColor="text1" w:themeTint="F2"/>
              </w:rPr>
              <w:t xml:space="preserve">90 </w:t>
            </w:r>
            <w:r w:rsidRPr="00D76DB6">
              <w:rPr>
                <w:bCs/>
                <w:color w:val="0D0D0D" w:themeColor="text1" w:themeTint="F2"/>
              </w:rPr>
              <w:t>күннен</w:t>
            </w:r>
            <w:r w:rsidRPr="00EF7BA7">
              <w:rPr>
                <w:bCs/>
                <w:color w:val="0D0D0D" w:themeColor="text1" w:themeTint="F2"/>
              </w:rPr>
              <w:t xml:space="preserve"> </w:t>
            </w:r>
            <w:r w:rsidRPr="00D76DB6">
              <w:rPr>
                <w:bCs/>
                <w:color w:val="0D0D0D" w:themeColor="text1" w:themeTint="F2"/>
              </w:rPr>
              <w:t>астам</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r w:rsidRPr="00D76DB6">
              <w:rPr>
                <w:bCs/>
                <w:color w:val="0D0D0D" w:themeColor="text1" w:themeTint="F2"/>
              </w:rPr>
              <w:t>бойынша</w:t>
            </w:r>
            <w:r w:rsidRPr="00EF7BA7">
              <w:rPr>
                <w:bCs/>
                <w:color w:val="0D0D0D" w:themeColor="text1" w:themeTint="F2"/>
              </w:rPr>
              <w:t xml:space="preserve"> </w:t>
            </w:r>
            <w:r w:rsidRPr="00D76DB6">
              <w:rPr>
                <w:bCs/>
                <w:color w:val="0D0D0D" w:themeColor="text1" w:themeTint="F2"/>
              </w:rPr>
              <w:t>провизиялар</w:t>
            </w:r>
            <w:r w:rsidRPr="00EF7BA7">
              <w:rPr>
                <w:bCs/>
                <w:color w:val="0D0D0D" w:themeColor="text1" w:themeTint="F2"/>
              </w:rPr>
              <w:t xml:space="preserve"> </w:t>
            </w:r>
          </w:p>
        </w:tc>
        <w:tc>
          <w:tcPr>
            <w:tcW w:w="861" w:type="dxa"/>
          </w:tcPr>
          <w:p w14:paraId="0DF9EB38" w14:textId="1E2EB894"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8</w:t>
            </w:r>
          </w:p>
        </w:tc>
      </w:tr>
      <w:tr w:rsidR="00184B99" w:rsidRPr="00184B99" w14:paraId="406C7F4C" w14:textId="77777777" w:rsidTr="00C67C35">
        <w:tc>
          <w:tcPr>
            <w:tcW w:w="8745" w:type="dxa"/>
            <w:vAlign w:val="bottom"/>
          </w:tcPr>
          <w:p w14:paraId="124782B9" w14:textId="229989C3" w:rsidR="00184B99" w:rsidRPr="00EF7BA7" w:rsidRDefault="00184B99" w:rsidP="00184B99">
            <w:pPr>
              <w:rPr>
                <w:bCs/>
                <w:color w:val="0D0D0D" w:themeColor="text1" w:themeTint="F2"/>
              </w:rPr>
            </w:pPr>
            <w:r w:rsidRPr="00D76DB6">
              <w:rPr>
                <w:bCs/>
                <w:color w:val="0D0D0D" w:themeColor="text1" w:themeTint="F2"/>
              </w:rPr>
              <w:t>Заңды</w:t>
            </w:r>
            <w:r w:rsidRPr="00EF7BA7">
              <w:rPr>
                <w:bCs/>
                <w:color w:val="0D0D0D" w:themeColor="text1" w:themeTint="F2"/>
              </w:rPr>
              <w:t xml:space="preserve"> </w:t>
            </w:r>
            <w:r w:rsidRPr="00D76DB6">
              <w:rPr>
                <w:bCs/>
                <w:color w:val="0D0D0D" w:themeColor="text1" w:themeTint="F2"/>
              </w:rPr>
              <w:t>тұлға</w:t>
            </w:r>
            <w:r w:rsidRPr="00EF7BA7">
              <w:rPr>
                <w:bCs/>
                <w:color w:val="0D0D0D" w:themeColor="text1" w:themeTint="F2"/>
              </w:rPr>
              <w:t xml:space="preserve"> </w:t>
            </w:r>
            <w:r w:rsidRPr="00D76DB6">
              <w:rPr>
                <w:bCs/>
                <w:color w:val="0D0D0D" w:themeColor="text1" w:themeTint="F2"/>
              </w:rPr>
              <w:t>қарыздарының</w:t>
            </w:r>
            <w:r w:rsidRPr="00EF7BA7">
              <w:rPr>
                <w:bCs/>
                <w:color w:val="0D0D0D" w:themeColor="text1" w:themeTint="F2"/>
              </w:rPr>
              <w:t xml:space="preserve"> </w:t>
            </w:r>
            <w:r w:rsidRPr="00D76DB6">
              <w:rPr>
                <w:bCs/>
                <w:color w:val="0D0D0D" w:themeColor="text1" w:themeTint="F2"/>
              </w:rPr>
              <w:t>сапасы</w:t>
            </w:r>
            <w:r w:rsidRPr="00EF7BA7">
              <w:rPr>
                <w:bCs/>
                <w:color w:val="0D0D0D" w:themeColor="text1" w:themeTint="F2"/>
              </w:rPr>
              <w:t xml:space="preserve"> </w:t>
            </w:r>
            <w:r w:rsidRPr="00D76DB6">
              <w:rPr>
                <w:bCs/>
                <w:color w:val="0D0D0D" w:themeColor="text1" w:themeTint="F2"/>
              </w:rPr>
              <w:t>Заңды</w:t>
            </w:r>
            <w:r w:rsidRPr="00EF7BA7">
              <w:rPr>
                <w:bCs/>
                <w:color w:val="0D0D0D" w:themeColor="text1" w:themeTint="F2"/>
              </w:rPr>
              <w:t xml:space="preserve"> </w:t>
            </w:r>
            <w:r w:rsidRPr="00D76DB6">
              <w:rPr>
                <w:bCs/>
                <w:color w:val="0D0D0D" w:themeColor="text1" w:themeTint="F2"/>
              </w:rPr>
              <w:t>тұлғалар</w:t>
            </w:r>
            <w:r w:rsidRPr="00EF7BA7">
              <w:rPr>
                <w:bCs/>
                <w:color w:val="0D0D0D" w:themeColor="text1" w:themeTint="F2"/>
              </w:rPr>
              <w:t xml:space="preserve"> </w:t>
            </w:r>
            <w:r w:rsidRPr="00D76DB6">
              <w:rPr>
                <w:bCs/>
                <w:color w:val="0D0D0D" w:themeColor="text1" w:themeTint="F2"/>
              </w:rPr>
              <w:t>қарыздары</w:t>
            </w:r>
            <w:r w:rsidRPr="00EF7BA7">
              <w:rPr>
                <w:bCs/>
                <w:color w:val="0D0D0D" w:themeColor="text1" w:themeTint="F2"/>
              </w:rPr>
              <w:t xml:space="preserve">, </w:t>
            </w:r>
            <w:r w:rsidRPr="00D76DB6">
              <w:rPr>
                <w:bCs/>
                <w:color w:val="0D0D0D" w:themeColor="text1" w:themeTint="F2"/>
              </w:rPr>
              <w:t>оның</w:t>
            </w:r>
            <w:r w:rsidRPr="00EF7BA7">
              <w:rPr>
                <w:bCs/>
                <w:color w:val="0D0D0D" w:themeColor="text1" w:themeTint="F2"/>
              </w:rPr>
              <w:t xml:space="preserve"> </w:t>
            </w:r>
            <w:r w:rsidRPr="00D76DB6">
              <w:rPr>
                <w:bCs/>
                <w:color w:val="0D0D0D" w:themeColor="text1" w:themeTint="F2"/>
              </w:rPr>
              <w:t>ішінде</w:t>
            </w:r>
            <w:r w:rsidRPr="00EF7BA7">
              <w:rPr>
                <w:bCs/>
                <w:color w:val="0D0D0D" w:themeColor="text1" w:themeTint="F2"/>
              </w:rPr>
              <w:t xml:space="preserve">: </w:t>
            </w:r>
          </w:p>
        </w:tc>
        <w:tc>
          <w:tcPr>
            <w:tcW w:w="861" w:type="dxa"/>
          </w:tcPr>
          <w:p w14:paraId="5C6EA568" w14:textId="7746B369"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9</w:t>
            </w:r>
          </w:p>
        </w:tc>
      </w:tr>
      <w:tr w:rsidR="00184B99" w:rsidRPr="00184B99" w14:paraId="09EB39AA" w14:textId="77777777" w:rsidTr="00C67C35">
        <w:tc>
          <w:tcPr>
            <w:tcW w:w="8745" w:type="dxa"/>
            <w:vAlign w:val="bottom"/>
          </w:tcPr>
          <w:p w14:paraId="486040D1" w14:textId="61B411AF" w:rsidR="00184B99" w:rsidRPr="00EF7BA7" w:rsidRDefault="00184B99" w:rsidP="00184B99">
            <w:pPr>
              <w:rPr>
                <w:bCs/>
                <w:color w:val="0D0D0D" w:themeColor="text1" w:themeTint="F2"/>
              </w:rPr>
            </w:pPr>
            <w:r w:rsidRPr="00D76DB6">
              <w:rPr>
                <w:bCs/>
                <w:color w:val="0D0D0D" w:themeColor="text1" w:themeTint="F2"/>
              </w:rPr>
              <w:t>Негізгі</w:t>
            </w:r>
            <w:r w:rsidRPr="00EF7BA7">
              <w:rPr>
                <w:bCs/>
                <w:color w:val="0D0D0D" w:themeColor="text1" w:themeTint="F2"/>
              </w:rPr>
              <w:t xml:space="preserve"> </w:t>
            </w:r>
            <w:r w:rsidRPr="00D76DB6">
              <w:rPr>
                <w:bCs/>
                <w:color w:val="0D0D0D" w:themeColor="text1" w:themeTint="F2"/>
              </w:rPr>
              <w:t>борыш</w:t>
            </w:r>
            <w:r w:rsidRPr="00EF7BA7">
              <w:rPr>
                <w:bCs/>
                <w:color w:val="0D0D0D" w:themeColor="text1" w:themeTint="F2"/>
              </w:rPr>
              <w:t xml:space="preserve"> </w:t>
            </w:r>
            <w:r w:rsidRPr="00D76DB6">
              <w:rPr>
                <w:bCs/>
                <w:color w:val="0D0D0D" w:themeColor="text1" w:themeTint="F2"/>
              </w:rPr>
              <w:t>және</w:t>
            </w:r>
            <w:r w:rsidRPr="00EF7BA7">
              <w:rPr>
                <w:bCs/>
                <w:color w:val="0D0D0D" w:themeColor="text1" w:themeTint="F2"/>
              </w:rPr>
              <w:t>/</w:t>
            </w:r>
            <w:r w:rsidRPr="00D76DB6">
              <w:rPr>
                <w:bCs/>
                <w:color w:val="0D0D0D" w:themeColor="text1" w:themeTint="F2"/>
              </w:rPr>
              <w:t>немесе</w:t>
            </w:r>
            <w:r w:rsidRPr="00EF7BA7">
              <w:rPr>
                <w:bCs/>
                <w:color w:val="0D0D0D" w:themeColor="text1" w:themeTint="F2"/>
              </w:rPr>
              <w:t xml:space="preserve"> </w:t>
            </w:r>
            <w:r w:rsidRPr="00D76DB6">
              <w:rPr>
                <w:bCs/>
                <w:color w:val="0D0D0D" w:themeColor="text1" w:themeTint="F2"/>
              </w:rPr>
              <w:t>есептелген</w:t>
            </w:r>
            <w:r w:rsidRPr="00EF7BA7">
              <w:rPr>
                <w:bCs/>
                <w:color w:val="0D0D0D" w:themeColor="text1" w:themeTint="F2"/>
              </w:rPr>
              <w:t xml:space="preserve"> </w:t>
            </w:r>
            <w:r w:rsidRPr="00D76DB6">
              <w:rPr>
                <w:bCs/>
                <w:color w:val="0D0D0D" w:themeColor="text1" w:themeTint="F2"/>
              </w:rPr>
              <w:t>сыйақы</w:t>
            </w:r>
            <w:r w:rsidRPr="00EF7BA7">
              <w:rPr>
                <w:bCs/>
                <w:color w:val="0D0D0D" w:themeColor="text1" w:themeTint="F2"/>
              </w:rPr>
              <w:t xml:space="preserve"> </w:t>
            </w:r>
            <w:r w:rsidRPr="00D76DB6">
              <w:rPr>
                <w:bCs/>
                <w:color w:val="0D0D0D" w:themeColor="text1" w:themeTint="F2"/>
              </w:rPr>
              <w:t>бойынша</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берешек</w:t>
            </w:r>
            <w:r w:rsidRPr="00EF7BA7">
              <w:rPr>
                <w:bCs/>
                <w:color w:val="0D0D0D" w:themeColor="text1" w:themeTint="F2"/>
              </w:rPr>
              <w:t xml:space="preserve"> </w:t>
            </w:r>
            <w:r w:rsidRPr="00D76DB6">
              <w:rPr>
                <w:bCs/>
                <w:color w:val="0D0D0D" w:themeColor="text1" w:themeTint="F2"/>
              </w:rPr>
              <w:t>жоқ</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2FA364A6" w14:textId="54174AD4"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10</w:t>
            </w:r>
          </w:p>
        </w:tc>
      </w:tr>
      <w:tr w:rsidR="00184B99" w:rsidRPr="00184B99" w14:paraId="661D30CF" w14:textId="77777777" w:rsidTr="00C67C35">
        <w:tc>
          <w:tcPr>
            <w:tcW w:w="8745" w:type="dxa"/>
            <w:vAlign w:val="bottom"/>
          </w:tcPr>
          <w:p w14:paraId="501BEEB9" w14:textId="27008AAE" w:rsidR="00184B99" w:rsidRPr="00EF7BA7" w:rsidRDefault="00184B99" w:rsidP="00184B99">
            <w:pPr>
              <w:rPr>
                <w:bCs/>
                <w:color w:val="0D0D0D" w:themeColor="text1" w:themeTint="F2"/>
              </w:rPr>
            </w:pPr>
            <w:r w:rsidRPr="00EF7BA7">
              <w:rPr>
                <w:bCs/>
                <w:color w:val="0D0D0D" w:themeColor="text1" w:themeTint="F2"/>
              </w:rPr>
              <w:t xml:space="preserve">1 </w:t>
            </w:r>
            <w:r w:rsidRPr="00D76DB6">
              <w:rPr>
                <w:bCs/>
                <w:color w:val="0D0D0D" w:themeColor="text1" w:themeTint="F2"/>
              </w:rPr>
              <w:t>күннен</w:t>
            </w:r>
            <w:r w:rsidRPr="00EF7BA7">
              <w:rPr>
                <w:bCs/>
                <w:color w:val="0D0D0D" w:themeColor="text1" w:themeTint="F2"/>
              </w:rPr>
              <w:t xml:space="preserve"> 30 </w:t>
            </w:r>
            <w:r w:rsidRPr="00D76DB6">
              <w:rPr>
                <w:bCs/>
                <w:color w:val="0D0D0D" w:themeColor="text1" w:themeTint="F2"/>
              </w:rPr>
              <w:t>күнге</w:t>
            </w:r>
            <w:r w:rsidRPr="00EF7BA7">
              <w:rPr>
                <w:bCs/>
                <w:color w:val="0D0D0D" w:themeColor="text1" w:themeTint="F2"/>
              </w:rPr>
              <w:t xml:space="preserve"> </w:t>
            </w:r>
            <w:r w:rsidRPr="00D76DB6">
              <w:rPr>
                <w:bCs/>
                <w:color w:val="0D0D0D" w:themeColor="text1" w:themeTint="F2"/>
              </w:rPr>
              <w:t>дейін</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5AA2140F" w14:textId="5AD4FBDE"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11</w:t>
            </w:r>
          </w:p>
        </w:tc>
      </w:tr>
      <w:tr w:rsidR="00184B99" w:rsidRPr="00184B99" w14:paraId="22032141" w14:textId="77777777" w:rsidTr="00C67C35">
        <w:tc>
          <w:tcPr>
            <w:tcW w:w="8745" w:type="dxa"/>
            <w:tcBorders>
              <w:bottom w:val="nil"/>
            </w:tcBorders>
            <w:vAlign w:val="bottom"/>
          </w:tcPr>
          <w:p w14:paraId="3FDCE8FA" w14:textId="68712EC7" w:rsidR="00184B99" w:rsidRPr="00EF7BA7" w:rsidRDefault="00184B99" w:rsidP="00184B99">
            <w:pPr>
              <w:rPr>
                <w:bCs/>
                <w:color w:val="0D0D0D" w:themeColor="text1" w:themeTint="F2"/>
              </w:rPr>
            </w:pPr>
            <w:r w:rsidRPr="00EF7BA7">
              <w:rPr>
                <w:bCs/>
                <w:color w:val="0D0D0D" w:themeColor="text1" w:themeTint="F2"/>
              </w:rPr>
              <w:t xml:space="preserve">31 </w:t>
            </w:r>
            <w:r w:rsidRPr="00D76DB6">
              <w:rPr>
                <w:bCs/>
                <w:color w:val="0D0D0D" w:themeColor="text1" w:themeTint="F2"/>
              </w:rPr>
              <w:t>күннен</w:t>
            </w:r>
            <w:r w:rsidRPr="00EF7BA7">
              <w:rPr>
                <w:bCs/>
                <w:color w:val="0D0D0D" w:themeColor="text1" w:themeTint="F2"/>
              </w:rPr>
              <w:t xml:space="preserve"> 60 </w:t>
            </w:r>
            <w:r w:rsidRPr="00D76DB6">
              <w:rPr>
                <w:bCs/>
                <w:color w:val="0D0D0D" w:themeColor="text1" w:themeTint="F2"/>
              </w:rPr>
              <w:t>күнге</w:t>
            </w:r>
            <w:r w:rsidRPr="00EF7BA7">
              <w:rPr>
                <w:bCs/>
                <w:color w:val="0D0D0D" w:themeColor="text1" w:themeTint="F2"/>
              </w:rPr>
              <w:t xml:space="preserve"> </w:t>
            </w:r>
            <w:r w:rsidRPr="00D76DB6">
              <w:rPr>
                <w:bCs/>
                <w:color w:val="0D0D0D" w:themeColor="text1" w:themeTint="F2"/>
              </w:rPr>
              <w:t>дейін</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Borders>
              <w:bottom w:val="nil"/>
            </w:tcBorders>
          </w:tcPr>
          <w:p w14:paraId="18E28BA9" w14:textId="591C78D6"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12</w:t>
            </w:r>
          </w:p>
        </w:tc>
      </w:tr>
      <w:tr w:rsidR="00C67C35" w:rsidRPr="00184B99" w14:paraId="275B614C" w14:textId="77777777" w:rsidTr="00C67C35">
        <w:tc>
          <w:tcPr>
            <w:tcW w:w="9606" w:type="dxa"/>
            <w:gridSpan w:val="2"/>
            <w:tcBorders>
              <w:top w:val="nil"/>
              <w:left w:val="nil"/>
              <w:right w:val="nil"/>
            </w:tcBorders>
            <w:vAlign w:val="bottom"/>
          </w:tcPr>
          <w:p w14:paraId="2DBBF5A7" w14:textId="54FD6DC8" w:rsidR="00C67C35" w:rsidRPr="00C67C35" w:rsidRDefault="007441F5" w:rsidP="00C67C35">
            <w:pPr>
              <w:ind w:hanging="112"/>
              <w:rPr>
                <w:color w:val="0D0D0D" w:themeColor="text1" w:themeTint="F2"/>
                <w:sz w:val="28"/>
                <w:szCs w:val="28"/>
                <w:lang w:val="kk-KZ"/>
              </w:rPr>
            </w:pPr>
            <w:r w:rsidRPr="00C67C35">
              <w:rPr>
                <w:color w:val="0D0D0D" w:themeColor="text1" w:themeTint="F2"/>
                <w:sz w:val="28"/>
                <w:szCs w:val="28"/>
                <w:lang w:val="kk-KZ"/>
              </w:rPr>
              <w:lastRenderedPageBreak/>
              <w:t xml:space="preserve">Кестенің </w:t>
            </w:r>
            <w:r w:rsidR="00C67C35" w:rsidRPr="00C67C35">
              <w:rPr>
                <w:color w:val="0D0D0D" w:themeColor="text1" w:themeTint="F2"/>
                <w:sz w:val="28"/>
                <w:szCs w:val="28"/>
                <w:lang w:val="kk-KZ"/>
              </w:rPr>
              <w:t xml:space="preserve">жалғасы </w:t>
            </w:r>
            <w:r>
              <w:rPr>
                <w:color w:val="0D0D0D" w:themeColor="text1" w:themeTint="F2"/>
                <w:sz w:val="28"/>
                <w:szCs w:val="28"/>
                <w:lang w:val="kk-KZ"/>
              </w:rPr>
              <w:t>Б.1</w:t>
            </w:r>
          </w:p>
          <w:p w14:paraId="3EED0EBE" w14:textId="77777777" w:rsidR="00C67C35" w:rsidRPr="00C67C35" w:rsidRDefault="00C67C35" w:rsidP="00C67C35">
            <w:pPr>
              <w:ind w:hanging="112"/>
              <w:rPr>
                <w:color w:val="0D0D0D" w:themeColor="text1" w:themeTint="F2"/>
                <w:sz w:val="16"/>
                <w:szCs w:val="16"/>
                <w:lang w:val="kk-KZ"/>
              </w:rPr>
            </w:pPr>
          </w:p>
        </w:tc>
      </w:tr>
      <w:tr w:rsidR="00C67C35" w:rsidRPr="00184B99" w14:paraId="40DBF00E" w14:textId="77777777" w:rsidTr="00C67C35">
        <w:tc>
          <w:tcPr>
            <w:tcW w:w="8745" w:type="dxa"/>
            <w:vAlign w:val="bottom"/>
          </w:tcPr>
          <w:p w14:paraId="01EE4B71" w14:textId="50951D3B" w:rsidR="00C67C35" w:rsidRPr="00C67C35" w:rsidRDefault="00C67C35" w:rsidP="00C67C35">
            <w:pPr>
              <w:jc w:val="center"/>
              <w:rPr>
                <w:bCs/>
                <w:color w:val="0D0D0D" w:themeColor="text1" w:themeTint="F2"/>
                <w:lang w:val="kk-KZ"/>
              </w:rPr>
            </w:pPr>
            <w:r>
              <w:rPr>
                <w:bCs/>
                <w:color w:val="0D0D0D" w:themeColor="text1" w:themeTint="F2"/>
                <w:lang w:val="kk-KZ"/>
              </w:rPr>
              <w:t>1</w:t>
            </w:r>
          </w:p>
        </w:tc>
        <w:tc>
          <w:tcPr>
            <w:tcW w:w="861" w:type="dxa"/>
          </w:tcPr>
          <w:p w14:paraId="2DD0DDDB" w14:textId="038F399A" w:rsidR="00C67C35" w:rsidRPr="00C67C35" w:rsidRDefault="00C67C35" w:rsidP="00C67C35">
            <w:pPr>
              <w:jc w:val="center"/>
              <w:rPr>
                <w:color w:val="0D0D0D" w:themeColor="text1" w:themeTint="F2"/>
                <w:lang w:val="kk-KZ"/>
              </w:rPr>
            </w:pPr>
            <w:r>
              <w:rPr>
                <w:color w:val="0D0D0D" w:themeColor="text1" w:themeTint="F2"/>
                <w:lang w:val="kk-KZ"/>
              </w:rPr>
              <w:t>2</w:t>
            </w:r>
          </w:p>
        </w:tc>
      </w:tr>
      <w:tr w:rsidR="00184B99" w:rsidRPr="00184B99" w14:paraId="20AA2CC7" w14:textId="77777777" w:rsidTr="00C67C35">
        <w:tc>
          <w:tcPr>
            <w:tcW w:w="8745" w:type="dxa"/>
            <w:vAlign w:val="bottom"/>
          </w:tcPr>
          <w:p w14:paraId="6F082961" w14:textId="67A14744" w:rsidR="00184B99" w:rsidRPr="00EF7BA7" w:rsidRDefault="00184B99" w:rsidP="00184B99">
            <w:pPr>
              <w:rPr>
                <w:bCs/>
                <w:color w:val="0D0D0D" w:themeColor="text1" w:themeTint="F2"/>
              </w:rPr>
            </w:pPr>
            <w:r w:rsidRPr="00EF7BA7">
              <w:rPr>
                <w:bCs/>
                <w:color w:val="0D0D0D" w:themeColor="text1" w:themeTint="F2"/>
              </w:rPr>
              <w:t xml:space="preserve">61 </w:t>
            </w:r>
            <w:r w:rsidRPr="00D76DB6">
              <w:rPr>
                <w:bCs/>
                <w:color w:val="0D0D0D" w:themeColor="text1" w:themeTint="F2"/>
              </w:rPr>
              <w:t>күннен</w:t>
            </w:r>
            <w:r w:rsidRPr="00EF7BA7">
              <w:rPr>
                <w:bCs/>
                <w:color w:val="0D0D0D" w:themeColor="text1" w:themeTint="F2"/>
              </w:rPr>
              <w:t xml:space="preserve"> 90 </w:t>
            </w:r>
            <w:r w:rsidRPr="00D76DB6">
              <w:rPr>
                <w:bCs/>
                <w:color w:val="0D0D0D" w:themeColor="text1" w:themeTint="F2"/>
              </w:rPr>
              <w:t>күнге</w:t>
            </w:r>
            <w:r w:rsidRPr="00EF7BA7">
              <w:rPr>
                <w:bCs/>
                <w:color w:val="0D0D0D" w:themeColor="text1" w:themeTint="F2"/>
              </w:rPr>
              <w:t xml:space="preserve"> </w:t>
            </w:r>
            <w:r w:rsidRPr="00D76DB6">
              <w:rPr>
                <w:bCs/>
                <w:color w:val="0D0D0D" w:themeColor="text1" w:themeTint="F2"/>
              </w:rPr>
              <w:t>дейін</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27286BF8" w14:textId="3137EA39"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13</w:t>
            </w:r>
          </w:p>
        </w:tc>
      </w:tr>
      <w:tr w:rsidR="00184B99" w:rsidRPr="00184B99" w14:paraId="5157BE81" w14:textId="77777777" w:rsidTr="00C67C35">
        <w:tc>
          <w:tcPr>
            <w:tcW w:w="8745" w:type="dxa"/>
            <w:vAlign w:val="bottom"/>
          </w:tcPr>
          <w:p w14:paraId="563E042D" w14:textId="3E1B3575" w:rsidR="00184B99" w:rsidRPr="00EF7BA7" w:rsidRDefault="00184B99" w:rsidP="00184B99">
            <w:pPr>
              <w:rPr>
                <w:bCs/>
                <w:color w:val="0D0D0D" w:themeColor="text1" w:themeTint="F2"/>
              </w:rPr>
            </w:pPr>
            <w:r w:rsidRPr="00EF7BA7">
              <w:rPr>
                <w:bCs/>
                <w:color w:val="0D0D0D" w:themeColor="text1" w:themeTint="F2"/>
              </w:rPr>
              <w:t xml:space="preserve">90 </w:t>
            </w:r>
            <w:r w:rsidRPr="00D76DB6">
              <w:rPr>
                <w:bCs/>
                <w:color w:val="0D0D0D" w:themeColor="text1" w:themeTint="F2"/>
              </w:rPr>
              <w:t>күннен</w:t>
            </w:r>
            <w:r w:rsidRPr="00EF7BA7">
              <w:rPr>
                <w:bCs/>
                <w:color w:val="0D0D0D" w:themeColor="text1" w:themeTint="F2"/>
              </w:rPr>
              <w:t xml:space="preserve"> </w:t>
            </w:r>
            <w:r w:rsidRPr="00D76DB6">
              <w:rPr>
                <w:bCs/>
                <w:color w:val="0D0D0D" w:themeColor="text1" w:themeTint="F2"/>
              </w:rPr>
              <w:t>астам</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24330AB1" w14:textId="34DEACEF"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14</w:t>
            </w:r>
          </w:p>
        </w:tc>
      </w:tr>
      <w:tr w:rsidR="00184B99" w:rsidRPr="00184B99" w14:paraId="1AA10515" w14:textId="77777777" w:rsidTr="00C67C35">
        <w:tc>
          <w:tcPr>
            <w:tcW w:w="8745" w:type="dxa"/>
            <w:vAlign w:val="bottom"/>
          </w:tcPr>
          <w:p w14:paraId="4ABBD0B7" w14:textId="518B1FAE" w:rsidR="00184B99" w:rsidRPr="00184B99" w:rsidRDefault="00184B99" w:rsidP="00184B99">
            <w:pPr>
              <w:rPr>
                <w:bCs/>
                <w:color w:val="0D0D0D" w:themeColor="text1" w:themeTint="F2"/>
                <w:lang w:val="en-US"/>
              </w:rPr>
            </w:pPr>
            <w:r w:rsidRPr="00D76DB6">
              <w:rPr>
                <w:bCs/>
                <w:color w:val="0D0D0D" w:themeColor="text1" w:themeTint="F2"/>
              </w:rPr>
              <w:t xml:space="preserve">ХҚЕС бойынша провизиялар </w:t>
            </w:r>
          </w:p>
        </w:tc>
        <w:tc>
          <w:tcPr>
            <w:tcW w:w="861" w:type="dxa"/>
          </w:tcPr>
          <w:p w14:paraId="2242DEF0" w14:textId="614B30F3"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15</w:t>
            </w:r>
          </w:p>
        </w:tc>
      </w:tr>
      <w:tr w:rsidR="00184B99" w:rsidRPr="00184B99" w14:paraId="70BC59C7" w14:textId="77777777" w:rsidTr="00C67C35">
        <w:tc>
          <w:tcPr>
            <w:tcW w:w="8745" w:type="dxa"/>
            <w:vAlign w:val="bottom"/>
          </w:tcPr>
          <w:p w14:paraId="5E61C3AA" w14:textId="2CE2A262" w:rsidR="00184B99" w:rsidRPr="00EF7BA7" w:rsidRDefault="00184B99" w:rsidP="00184B99">
            <w:pPr>
              <w:rPr>
                <w:bCs/>
                <w:color w:val="0D0D0D" w:themeColor="text1" w:themeTint="F2"/>
              </w:rPr>
            </w:pPr>
            <w:r w:rsidRPr="00EF7BA7">
              <w:rPr>
                <w:bCs/>
                <w:color w:val="0D0D0D" w:themeColor="text1" w:themeTint="F2"/>
              </w:rPr>
              <w:t xml:space="preserve">90 </w:t>
            </w:r>
            <w:r w:rsidRPr="00D76DB6">
              <w:rPr>
                <w:bCs/>
                <w:color w:val="0D0D0D" w:themeColor="text1" w:themeTint="F2"/>
              </w:rPr>
              <w:t>күннен</w:t>
            </w:r>
            <w:r w:rsidRPr="00EF7BA7">
              <w:rPr>
                <w:bCs/>
                <w:color w:val="0D0D0D" w:themeColor="text1" w:themeTint="F2"/>
              </w:rPr>
              <w:t xml:space="preserve"> </w:t>
            </w:r>
            <w:r w:rsidRPr="00D76DB6">
              <w:rPr>
                <w:bCs/>
                <w:color w:val="0D0D0D" w:themeColor="text1" w:themeTint="F2"/>
              </w:rPr>
              <w:t>астам</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r w:rsidRPr="00D76DB6">
              <w:rPr>
                <w:bCs/>
                <w:color w:val="0D0D0D" w:themeColor="text1" w:themeTint="F2"/>
              </w:rPr>
              <w:t>бойынша</w:t>
            </w:r>
            <w:r w:rsidRPr="00EF7BA7">
              <w:rPr>
                <w:bCs/>
                <w:color w:val="0D0D0D" w:themeColor="text1" w:themeTint="F2"/>
              </w:rPr>
              <w:t xml:space="preserve"> </w:t>
            </w:r>
            <w:r w:rsidRPr="00D76DB6">
              <w:rPr>
                <w:bCs/>
                <w:color w:val="0D0D0D" w:themeColor="text1" w:themeTint="F2"/>
              </w:rPr>
              <w:t>провизиялар</w:t>
            </w:r>
            <w:r w:rsidRPr="00EF7BA7">
              <w:rPr>
                <w:bCs/>
                <w:color w:val="0D0D0D" w:themeColor="text1" w:themeTint="F2"/>
              </w:rPr>
              <w:t xml:space="preserve"> </w:t>
            </w:r>
          </w:p>
        </w:tc>
        <w:tc>
          <w:tcPr>
            <w:tcW w:w="861" w:type="dxa"/>
          </w:tcPr>
          <w:p w14:paraId="679C38FC" w14:textId="0D7C4C5E"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16</w:t>
            </w:r>
          </w:p>
        </w:tc>
      </w:tr>
      <w:tr w:rsidR="00184B99" w:rsidRPr="00184B99" w14:paraId="1E2F4E61" w14:textId="77777777" w:rsidTr="00C67C35">
        <w:tc>
          <w:tcPr>
            <w:tcW w:w="8745" w:type="dxa"/>
            <w:vAlign w:val="bottom"/>
          </w:tcPr>
          <w:p w14:paraId="7D5246CE" w14:textId="3B0B42B0" w:rsidR="00184B99" w:rsidRPr="00EF7BA7" w:rsidRDefault="00184B99" w:rsidP="00184B99">
            <w:pPr>
              <w:rPr>
                <w:bCs/>
                <w:color w:val="0D0D0D" w:themeColor="text1" w:themeTint="F2"/>
              </w:rPr>
            </w:pPr>
            <w:r w:rsidRPr="00D76DB6">
              <w:rPr>
                <w:bCs/>
                <w:color w:val="0D0D0D" w:themeColor="text1" w:themeTint="F2"/>
              </w:rPr>
              <w:t>Теңгемен</w:t>
            </w:r>
            <w:r w:rsidRPr="00EF7BA7">
              <w:rPr>
                <w:bCs/>
                <w:color w:val="0D0D0D" w:themeColor="text1" w:themeTint="F2"/>
              </w:rPr>
              <w:t xml:space="preserve"> </w:t>
            </w:r>
            <w:r w:rsidRPr="00D76DB6">
              <w:rPr>
                <w:bCs/>
                <w:color w:val="0D0D0D" w:themeColor="text1" w:themeTint="F2"/>
              </w:rPr>
              <w:t>берілген</w:t>
            </w:r>
            <w:r w:rsidRPr="00EF7BA7">
              <w:rPr>
                <w:bCs/>
                <w:color w:val="0D0D0D" w:themeColor="text1" w:themeTint="F2"/>
              </w:rPr>
              <w:t xml:space="preserve"> </w:t>
            </w:r>
            <w:r w:rsidRPr="00D76DB6">
              <w:rPr>
                <w:bCs/>
                <w:color w:val="0D0D0D" w:themeColor="text1" w:themeTint="F2"/>
              </w:rPr>
              <w:t>кредиттер</w:t>
            </w:r>
            <w:r w:rsidRPr="00EF7BA7">
              <w:rPr>
                <w:bCs/>
                <w:color w:val="0D0D0D" w:themeColor="text1" w:themeTint="F2"/>
              </w:rPr>
              <w:t xml:space="preserve"> </w:t>
            </w:r>
            <w:r w:rsidRPr="00D76DB6">
              <w:rPr>
                <w:bCs/>
                <w:color w:val="0D0D0D" w:themeColor="text1" w:themeTint="F2"/>
              </w:rPr>
              <w:t>бойынша</w:t>
            </w:r>
            <w:r w:rsidRPr="00EF7BA7">
              <w:rPr>
                <w:bCs/>
                <w:color w:val="0D0D0D" w:themeColor="text1" w:themeTint="F2"/>
              </w:rPr>
              <w:t xml:space="preserve"> </w:t>
            </w:r>
            <w:r w:rsidRPr="00D76DB6">
              <w:rPr>
                <w:bCs/>
                <w:color w:val="0D0D0D" w:themeColor="text1" w:themeTint="F2"/>
              </w:rPr>
              <w:t>орташа</w:t>
            </w:r>
            <w:r w:rsidRPr="00EF7BA7">
              <w:rPr>
                <w:bCs/>
                <w:color w:val="0D0D0D" w:themeColor="text1" w:themeTint="F2"/>
              </w:rPr>
              <w:t xml:space="preserve"> </w:t>
            </w:r>
            <w:r w:rsidRPr="00D76DB6">
              <w:rPr>
                <w:bCs/>
                <w:color w:val="0D0D0D" w:themeColor="text1" w:themeTint="F2"/>
              </w:rPr>
              <w:t>алынған</w:t>
            </w:r>
            <w:r w:rsidRPr="00EF7BA7">
              <w:rPr>
                <w:bCs/>
                <w:color w:val="0D0D0D" w:themeColor="text1" w:themeTint="F2"/>
              </w:rPr>
              <w:t xml:space="preserve"> </w:t>
            </w:r>
            <w:r w:rsidRPr="00D76DB6">
              <w:rPr>
                <w:bCs/>
                <w:color w:val="0D0D0D" w:themeColor="text1" w:themeTint="F2"/>
              </w:rPr>
              <w:t>сыйақы</w:t>
            </w:r>
            <w:r w:rsidRPr="00EF7BA7">
              <w:rPr>
                <w:bCs/>
                <w:color w:val="0D0D0D" w:themeColor="text1" w:themeTint="F2"/>
              </w:rPr>
              <w:t xml:space="preserve"> </w:t>
            </w:r>
            <w:r w:rsidRPr="00D76DB6">
              <w:rPr>
                <w:bCs/>
                <w:color w:val="0D0D0D" w:themeColor="text1" w:themeTint="F2"/>
              </w:rPr>
              <w:t>мөлшерлемесі</w:t>
            </w:r>
            <w:r w:rsidRPr="00EF7BA7">
              <w:rPr>
                <w:bCs/>
                <w:color w:val="0D0D0D" w:themeColor="text1" w:themeTint="F2"/>
              </w:rPr>
              <w:t xml:space="preserve"> </w:t>
            </w:r>
            <w:r w:rsidRPr="00D76DB6">
              <w:rPr>
                <w:bCs/>
                <w:color w:val="0D0D0D" w:themeColor="text1" w:themeTint="F2"/>
              </w:rPr>
              <w:t>Заңды</w:t>
            </w:r>
            <w:r w:rsidRPr="00EF7BA7">
              <w:rPr>
                <w:bCs/>
                <w:color w:val="0D0D0D" w:themeColor="text1" w:themeTint="F2"/>
              </w:rPr>
              <w:t xml:space="preserve"> </w:t>
            </w:r>
            <w:r w:rsidRPr="00D76DB6">
              <w:rPr>
                <w:bCs/>
                <w:color w:val="0D0D0D" w:themeColor="text1" w:themeTint="F2"/>
              </w:rPr>
              <w:t>тұлғаларға</w:t>
            </w:r>
          </w:p>
        </w:tc>
        <w:tc>
          <w:tcPr>
            <w:tcW w:w="861" w:type="dxa"/>
          </w:tcPr>
          <w:p w14:paraId="58734F5C" w14:textId="3A0A1B0D"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17</w:t>
            </w:r>
          </w:p>
        </w:tc>
      </w:tr>
      <w:tr w:rsidR="00184B99" w:rsidRPr="00184B99" w14:paraId="22DD2FDB" w14:textId="77777777" w:rsidTr="00C67C35">
        <w:tc>
          <w:tcPr>
            <w:tcW w:w="8745" w:type="dxa"/>
            <w:vAlign w:val="bottom"/>
          </w:tcPr>
          <w:p w14:paraId="2425B5E1" w14:textId="203D78FD" w:rsidR="00184B99" w:rsidRPr="00EF7BA7" w:rsidRDefault="00184B99" w:rsidP="00184B99">
            <w:pPr>
              <w:rPr>
                <w:bCs/>
                <w:color w:val="0D0D0D" w:themeColor="text1" w:themeTint="F2"/>
              </w:rPr>
            </w:pPr>
            <w:r w:rsidRPr="00D76DB6">
              <w:rPr>
                <w:bCs/>
                <w:color w:val="0D0D0D" w:themeColor="text1" w:themeTint="F2"/>
              </w:rPr>
              <w:t>Жеке</w:t>
            </w:r>
            <w:r w:rsidRPr="00EF7BA7">
              <w:rPr>
                <w:bCs/>
                <w:color w:val="0D0D0D" w:themeColor="text1" w:themeTint="F2"/>
              </w:rPr>
              <w:t xml:space="preserve"> </w:t>
            </w:r>
            <w:r w:rsidRPr="00D76DB6">
              <w:rPr>
                <w:bCs/>
                <w:color w:val="0D0D0D" w:themeColor="text1" w:themeTint="F2"/>
              </w:rPr>
              <w:t>тұлға</w:t>
            </w:r>
            <w:r w:rsidRPr="00EF7BA7">
              <w:rPr>
                <w:bCs/>
                <w:color w:val="0D0D0D" w:themeColor="text1" w:themeTint="F2"/>
              </w:rPr>
              <w:t xml:space="preserve"> </w:t>
            </w:r>
            <w:r w:rsidRPr="00D76DB6">
              <w:rPr>
                <w:bCs/>
                <w:color w:val="0D0D0D" w:themeColor="text1" w:themeTint="F2"/>
              </w:rPr>
              <w:t>қарыздарының</w:t>
            </w:r>
            <w:r w:rsidRPr="00EF7BA7">
              <w:rPr>
                <w:bCs/>
                <w:color w:val="0D0D0D" w:themeColor="text1" w:themeTint="F2"/>
              </w:rPr>
              <w:t xml:space="preserve"> </w:t>
            </w:r>
            <w:r w:rsidRPr="00D76DB6">
              <w:rPr>
                <w:bCs/>
                <w:color w:val="0D0D0D" w:themeColor="text1" w:themeTint="F2"/>
              </w:rPr>
              <w:t>сапасы</w:t>
            </w:r>
            <w:r w:rsidRPr="00EF7BA7">
              <w:rPr>
                <w:bCs/>
                <w:color w:val="0D0D0D" w:themeColor="text1" w:themeTint="F2"/>
              </w:rPr>
              <w:t xml:space="preserve"> </w:t>
            </w:r>
            <w:r w:rsidRPr="00D76DB6">
              <w:rPr>
                <w:bCs/>
                <w:color w:val="0D0D0D" w:themeColor="text1" w:themeTint="F2"/>
              </w:rPr>
              <w:t>Жеке</w:t>
            </w:r>
            <w:r w:rsidRPr="00EF7BA7">
              <w:rPr>
                <w:bCs/>
                <w:color w:val="0D0D0D" w:themeColor="text1" w:themeTint="F2"/>
              </w:rPr>
              <w:t xml:space="preserve"> </w:t>
            </w:r>
            <w:r w:rsidRPr="00D76DB6">
              <w:rPr>
                <w:bCs/>
                <w:color w:val="0D0D0D" w:themeColor="text1" w:themeTint="F2"/>
              </w:rPr>
              <w:t>тұлғалар</w:t>
            </w:r>
            <w:r w:rsidRPr="00EF7BA7">
              <w:rPr>
                <w:bCs/>
                <w:color w:val="0D0D0D" w:themeColor="text1" w:themeTint="F2"/>
              </w:rPr>
              <w:t xml:space="preserve"> </w:t>
            </w:r>
            <w:r w:rsidRPr="00D76DB6">
              <w:rPr>
                <w:bCs/>
                <w:color w:val="0D0D0D" w:themeColor="text1" w:themeTint="F2"/>
              </w:rPr>
              <w:t>қарыздары</w:t>
            </w:r>
            <w:r w:rsidRPr="00EF7BA7">
              <w:rPr>
                <w:bCs/>
                <w:color w:val="0D0D0D" w:themeColor="text1" w:themeTint="F2"/>
              </w:rPr>
              <w:t xml:space="preserve">, </w:t>
            </w:r>
            <w:r w:rsidRPr="00D76DB6">
              <w:rPr>
                <w:bCs/>
                <w:color w:val="0D0D0D" w:themeColor="text1" w:themeTint="F2"/>
              </w:rPr>
              <w:t>оның</w:t>
            </w:r>
            <w:r w:rsidRPr="00EF7BA7">
              <w:rPr>
                <w:bCs/>
                <w:color w:val="0D0D0D" w:themeColor="text1" w:themeTint="F2"/>
              </w:rPr>
              <w:t xml:space="preserve"> </w:t>
            </w:r>
          </w:p>
        </w:tc>
        <w:tc>
          <w:tcPr>
            <w:tcW w:w="861" w:type="dxa"/>
          </w:tcPr>
          <w:p w14:paraId="55BF38A7" w14:textId="7157415F"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18</w:t>
            </w:r>
          </w:p>
        </w:tc>
      </w:tr>
      <w:tr w:rsidR="00184B99" w:rsidRPr="00184B99" w14:paraId="2958CCFC" w14:textId="77777777" w:rsidTr="00C67C35">
        <w:tc>
          <w:tcPr>
            <w:tcW w:w="8745" w:type="dxa"/>
            <w:vAlign w:val="bottom"/>
          </w:tcPr>
          <w:p w14:paraId="7BFB395B" w14:textId="768AB4AB" w:rsidR="00184B99" w:rsidRPr="00EF7BA7" w:rsidRDefault="00184B99" w:rsidP="00184B99">
            <w:pPr>
              <w:rPr>
                <w:bCs/>
                <w:color w:val="0D0D0D" w:themeColor="text1" w:themeTint="F2"/>
              </w:rPr>
            </w:pPr>
            <w:r w:rsidRPr="00D76DB6">
              <w:rPr>
                <w:bCs/>
                <w:color w:val="0D0D0D" w:themeColor="text1" w:themeTint="F2"/>
              </w:rPr>
              <w:t>Негізгі</w:t>
            </w:r>
            <w:r w:rsidRPr="00EF7BA7">
              <w:rPr>
                <w:bCs/>
                <w:color w:val="0D0D0D" w:themeColor="text1" w:themeTint="F2"/>
              </w:rPr>
              <w:t xml:space="preserve"> </w:t>
            </w:r>
            <w:r w:rsidRPr="00D76DB6">
              <w:rPr>
                <w:bCs/>
                <w:color w:val="0D0D0D" w:themeColor="text1" w:themeTint="F2"/>
              </w:rPr>
              <w:t>борыш</w:t>
            </w:r>
            <w:r w:rsidRPr="00EF7BA7">
              <w:rPr>
                <w:bCs/>
                <w:color w:val="0D0D0D" w:themeColor="text1" w:themeTint="F2"/>
              </w:rPr>
              <w:t xml:space="preserve"> </w:t>
            </w:r>
            <w:r w:rsidRPr="00D76DB6">
              <w:rPr>
                <w:bCs/>
                <w:color w:val="0D0D0D" w:themeColor="text1" w:themeTint="F2"/>
              </w:rPr>
              <w:t>және</w:t>
            </w:r>
            <w:r w:rsidRPr="00EF7BA7">
              <w:rPr>
                <w:bCs/>
                <w:color w:val="0D0D0D" w:themeColor="text1" w:themeTint="F2"/>
              </w:rPr>
              <w:t>/</w:t>
            </w:r>
            <w:r w:rsidRPr="00D76DB6">
              <w:rPr>
                <w:bCs/>
                <w:color w:val="0D0D0D" w:themeColor="text1" w:themeTint="F2"/>
              </w:rPr>
              <w:t>немесе</w:t>
            </w:r>
            <w:r w:rsidRPr="00EF7BA7">
              <w:rPr>
                <w:bCs/>
                <w:color w:val="0D0D0D" w:themeColor="text1" w:themeTint="F2"/>
              </w:rPr>
              <w:t xml:space="preserve"> </w:t>
            </w:r>
            <w:r w:rsidRPr="00D76DB6">
              <w:rPr>
                <w:bCs/>
                <w:color w:val="0D0D0D" w:themeColor="text1" w:themeTint="F2"/>
              </w:rPr>
              <w:t>есептелген</w:t>
            </w:r>
            <w:r w:rsidRPr="00EF7BA7">
              <w:rPr>
                <w:bCs/>
                <w:color w:val="0D0D0D" w:themeColor="text1" w:themeTint="F2"/>
              </w:rPr>
              <w:t xml:space="preserve"> </w:t>
            </w:r>
            <w:r w:rsidRPr="00D76DB6">
              <w:rPr>
                <w:bCs/>
                <w:color w:val="0D0D0D" w:themeColor="text1" w:themeTint="F2"/>
              </w:rPr>
              <w:t>сыйақы</w:t>
            </w:r>
            <w:r w:rsidRPr="00EF7BA7">
              <w:rPr>
                <w:bCs/>
                <w:color w:val="0D0D0D" w:themeColor="text1" w:themeTint="F2"/>
              </w:rPr>
              <w:t xml:space="preserve"> </w:t>
            </w:r>
            <w:r w:rsidRPr="00D76DB6">
              <w:rPr>
                <w:bCs/>
                <w:color w:val="0D0D0D" w:themeColor="text1" w:themeTint="F2"/>
              </w:rPr>
              <w:t>бойынша</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берешек</w:t>
            </w:r>
            <w:r w:rsidRPr="00EF7BA7">
              <w:rPr>
                <w:bCs/>
                <w:color w:val="0D0D0D" w:themeColor="text1" w:themeTint="F2"/>
              </w:rPr>
              <w:t xml:space="preserve"> </w:t>
            </w:r>
            <w:r w:rsidRPr="00D76DB6">
              <w:rPr>
                <w:bCs/>
                <w:color w:val="0D0D0D" w:themeColor="text1" w:themeTint="F2"/>
              </w:rPr>
              <w:t>жоқ</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6FD460BA" w14:textId="424200A7"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19</w:t>
            </w:r>
          </w:p>
        </w:tc>
      </w:tr>
      <w:tr w:rsidR="00184B99" w:rsidRPr="00184B99" w14:paraId="6EC5DEB4" w14:textId="77777777" w:rsidTr="00C67C35">
        <w:tc>
          <w:tcPr>
            <w:tcW w:w="8745" w:type="dxa"/>
            <w:vAlign w:val="bottom"/>
          </w:tcPr>
          <w:p w14:paraId="1BEF1CDC" w14:textId="74FDBDE6" w:rsidR="00184B99" w:rsidRPr="00EF7BA7" w:rsidRDefault="00184B99" w:rsidP="00184B99">
            <w:pPr>
              <w:rPr>
                <w:bCs/>
                <w:color w:val="0D0D0D" w:themeColor="text1" w:themeTint="F2"/>
              </w:rPr>
            </w:pPr>
            <w:r w:rsidRPr="00EF7BA7">
              <w:rPr>
                <w:bCs/>
                <w:color w:val="0D0D0D" w:themeColor="text1" w:themeTint="F2"/>
              </w:rPr>
              <w:t xml:space="preserve">1 </w:t>
            </w:r>
            <w:r w:rsidRPr="00D76DB6">
              <w:rPr>
                <w:bCs/>
                <w:color w:val="0D0D0D" w:themeColor="text1" w:themeTint="F2"/>
              </w:rPr>
              <w:t>күннен</w:t>
            </w:r>
            <w:r w:rsidRPr="00EF7BA7">
              <w:rPr>
                <w:bCs/>
                <w:color w:val="0D0D0D" w:themeColor="text1" w:themeTint="F2"/>
              </w:rPr>
              <w:t xml:space="preserve"> 30 </w:t>
            </w:r>
            <w:r w:rsidRPr="00D76DB6">
              <w:rPr>
                <w:bCs/>
                <w:color w:val="0D0D0D" w:themeColor="text1" w:themeTint="F2"/>
              </w:rPr>
              <w:t>күнге</w:t>
            </w:r>
            <w:r w:rsidRPr="00EF7BA7">
              <w:rPr>
                <w:bCs/>
                <w:color w:val="0D0D0D" w:themeColor="text1" w:themeTint="F2"/>
              </w:rPr>
              <w:t xml:space="preserve"> </w:t>
            </w:r>
            <w:r w:rsidRPr="00D76DB6">
              <w:rPr>
                <w:bCs/>
                <w:color w:val="0D0D0D" w:themeColor="text1" w:themeTint="F2"/>
              </w:rPr>
              <w:t>дейін</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3F32EBDA" w14:textId="456B1179"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20</w:t>
            </w:r>
          </w:p>
        </w:tc>
      </w:tr>
      <w:tr w:rsidR="00184B99" w:rsidRPr="00184B99" w14:paraId="43B11B8D" w14:textId="77777777" w:rsidTr="00C67C35">
        <w:tc>
          <w:tcPr>
            <w:tcW w:w="8745" w:type="dxa"/>
            <w:vAlign w:val="bottom"/>
          </w:tcPr>
          <w:p w14:paraId="2DE637B8" w14:textId="59A32594" w:rsidR="00184B99" w:rsidRPr="00EF7BA7" w:rsidRDefault="00184B99" w:rsidP="00184B99">
            <w:pPr>
              <w:rPr>
                <w:bCs/>
                <w:color w:val="0D0D0D" w:themeColor="text1" w:themeTint="F2"/>
              </w:rPr>
            </w:pPr>
            <w:r w:rsidRPr="00EF7BA7">
              <w:rPr>
                <w:bCs/>
                <w:color w:val="0D0D0D" w:themeColor="text1" w:themeTint="F2"/>
              </w:rPr>
              <w:t xml:space="preserve">31 </w:t>
            </w:r>
            <w:r w:rsidRPr="00D76DB6">
              <w:rPr>
                <w:bCs/>
                <w:color w:val="0D0D0D" w:themeColor="text1" w:themeTint="F2"/>
              </w:rPr>
              <w:t>күннен</w:t>
            </w:r>
            <w:r w:rsidRPr="00EF7BA7">
              <w:rPr>
                <w:bCs/>
                <w:color w:val="0D0D0D" w:themeColor="text1" w:themeTint="F2"/>
              </w:rPr>
              <w:t xml:space="preserve"> 60 </w:t>
            </w:r>
            <w:r w:rsidRPr="00D76DB6">
              <w:rPr>
                <w:bCs/>
                <w:color w:val="0D0D0D" w:themeColor="text1" w:themeTint="F2"/>
              </w:rPr>
              <w:t>күнге</w:t>
            </w:r>
            <w:r w:rsidRPr="00EF7BA7">
              <w:rPr>
                <w:bCs/>
                <w:color w:val="0D0D0D" w:themeColor="text1" w:themeTint="F2"/>
              </w:rPr>
              <w:t xml:space="preserve"> </w:t>
            </w:r>
            <w:r w:rsidRPr="00D76DB6">
              <w:rPr>
                <w:bCs/>
                <w:color w:val="0D0D0D" w:themeColor="text1" w:themeTint="F2"/>
              </w:rPr>
              <w:t>дейін</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73F461B0" w14:textId="62E57934"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21</w:t>
            </w:r>
          </w:p>
        </w:tc>
      </w:tr>
      <w:tr w:rsidR="00184B99" w:rsidRPr="00184B99" w14:paraId="02E061AD" w14:textId="77777777" w:rsidTr="00C67C35">
        <w:tc>
          <w:tcPr>
            <w:tcW w:w="8745" w:type="dxa"/>
            <w:vAlign w:val="bottom"/>
          </w:tcPr>
          <w:p w14:paraId="4E8DFE96" w14:textId="7FC19D5D" w:rsidR="00184B99" w:rsidRPr="00EF7BA7" w:rsidRDefault="00184B99" w:rsidP="00184B99">
            <w:pPr>
              <w:rPr>
                <w:bCs/>
                <w:color w:val="0D0D0D" w:themeColor="text1" w:themeTint="F2"/>
              </w:rPr>
            </w:pPr>
            <w:r w:rsidRPr="00EF7BA7">
              <w:rPr>
                <w:bCs/>
                <w:color w:val="0D0D0D" w:themeColor="text1" w:themeTint="F2"/>
              </w:rPr>
              <w:t xml:space="preserve">61 </w:t>
            </w:r>
            <w:r w:rsidRPr="00D76DB6">
              <w:rPr>
                <w:bCs/>
                <w:color w:val="0D0D0D" w:themeColor="text1" w:themeTint="F2"/>
              </w:rPr>
              <w:t>күннен</w:t>
            </w:r>
            <w:r w:rsidRPr="00EF7BA7">
              <w:rPr>
                <w:bCs/>
                <w:color w:val="0D0D0D" w:themeColor="text1" w:themeTint="F2"/>
              </w:rPr>
              <w:t xml:space="preserve"> 90 </w:t>
            </w:r>
            <w:r w:rsidRPr="00D76DB6">
              <w:rPr>
                <w:bCs/>
                <w:color w:val="0D0D0D" w:themeColor="text1" w:themeTint="F2"/>
              </w:rPr>
              <w:t>күнге</w:t>
            </w:r>
            <w:r w:rsidRPr="00EF7BA7">
              <w:rPr>
                <w:bCs/>
                <w:color w:val="0D0D0D" w:themeColor="text1" w:themeTint="F2"/>
              </w:rPr>
              <w:t xml:space="preserve"> </w:t>
            </w:r>
            <w:r w:rsidRPr="00D76DB6">
              <w:rPr>
                <w:bCs/>
                <w:color w:val="0D0D0D" w:themeColor="text1" w:themeTint="F2"/>
              </w:rPr>
              <w:t>дейін</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386CAF29" w14:textId="41BEEE46"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22</w:t>
            </w:r>
          </w:p>
        </w:tc>
      </w:tr>
      <w:tr w:rsidR="00184B99" w:rsidRPr="00184B99" w14:paraId="741279BF" w14:textId="77777777" w:rsidTr="00C67C35">
        <w:tc>
          <w:tcPr>
            <w:tcW w:w="8745" w:type="dxa"/>
            <w:vAlign w:val="bottom"/>
          </w:tcPr>
          <w:p w14:paraId="71B2868B" w14:textId="3FA9D71C" w:rsidR="00184B99" w:rsidRPr="00EF7BA7" w:rsidRDefault="00184B99" w:rsidP="00184B99">
            <w:pPr>
              <w:rPr>
                <w:bCs/>
                <w:color w:val="0D0D0D" w:themeColor="text1" w:themeTint="F2"/>
              </w:rPr>
            </w:pPr>
            <w:r w:rsidRPr="00EF7BA7">
              <w:rPr>
                <w:bCs/>
                <w:color w:val="0D0D0D" w:themeColor="text1" w:themeTint="F2"/>
              </w:rPr>
              <w:t xml:space="preserve">90 </w:t>
            </w:r>
            <w:r w:rsidRPr="00D76DB6">
              <w:rPr>
                <w:bCs/>
                <w:color w:val="0D0D0D" w:themeColor="text1" w:themeTint="F2"/>
              </w:rPr>
              <w:t>күннен</w:t>
            </w:r>
            <w:r w:rsidRPr="00EF7BA7">
              <w:rPr>
                <w:bCs/>
                <w:color w:val="0D0D0D" w:themeColor="text1" w:themeTint="F2"/>
              </w:rPr>
              <w:t xml:space="preserve"> </w:t>
            </w:r>
            <w:r w:rsidRPr="00D76DB6">
              <w:rPr>
                <w:bCs/>
                <w:color w:val="0D0D0D" w:themeColor="text1" w:themeTint="F2"/>
              </w:rPr>
              <w:t>астам</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p>
        </w:tc>
        <w:tc>
          <w:tcPr>
            <w:tcW w:w="861" w:type="dxa"/>
          </w:tcPr>
          <w:p w14:paraId="68E08552" w14:textId="71AE1C71"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23</w:t>
            </w:r>
          </w:p>
        </w:tc>
      </w:tr>
      <w:tr w:rsidR="00184B99" w:rsidRPr="00184B99" w14:paraId="48044286" w14:textId="77777777" w:rsidTr="00C67C35">
        <w:tc>
          <w:tcPr>
            <w:tcW w:w="8745" w:type="dxa"/>
            <w:vAlign w:val="bottom"/>
          </w:tcPr>
          <w:p w14:paraId="2A494921" w14:textId="43F7A29A" w:rsidR="00184B99" w:rsidRPr="00184B99" w:rsidRDefault="00184B99" w:rsidP="00184B99">
            <w:pPr>
              <w:rPr>
                <w:bCs/>
                <w:color w:val="0D0D0D" w:themeColor="text1" w:themeTint="F2"/>
                <w:lang w:val="en-US"/>
              </w:rPr>
            </w:pPr>
            <w:r w:rsidRPr="00D76DB6">
              <w:rPr>
                <w:bCs/>
                <w:color w:val="0D0D0D" w:themeColor="text1" w:themeTint="F2"/>
              </w:rPr>
              <w:t xml:space="preserve">ХҚЕС бойынша провизиялар </w:t>
            </w:r>
          </w:p>
        </w:tc>
        <w:tc>
          <w:tcPr>
            <w:tcW w:w="861" w:type="dxa"/>
          </w:tcPr>
          <w:p w14:paraId="58875266" w14:textId="0E25D3B4"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24</w:t>
            </w:r>
          </w:p>
        </w:tc>
      </w:tr>
      <w:tr w:rsidR="00184B99" w:rsidRPr="00184B99" w14:paraId="6AE37B81" w14:textId="77777777" w:rsidTr="00C67C35">
        <w:tc>
          <w:tcPr>
            <w:tcW w:w="8745" w:type="dxa"/>
            <w:vAlign w:val="bottom"/>
          </w:tcPr>
          <w:p w14:paraId="070CA484" w14:textId="22E376C8" w:rsidR="00184B99" w:rsidRPr="00EF7BA7" w:rsidRDefault="00184B99" w:rsidP="00184B99">
            <w:pPr>
              <w:rPr>
                <w:bCs/>
                <w:color w:val="0D0D0D" w:themeColor="text1" w:themeTint="F2"/>
              </w:rPr>
            </w:pPr>
            <w:r w:rsidRPr="00EF7BA7">
              <w:rPr>
                <w:bCs/>
                <w:color w:val="0D0D0D" w:themeColor="text1" w:themeTint="F2"/>
              </w:rPr>
              <w:t xml:space="preserve">90 </w:t>
            </w:r>
            <w:r w:rsidRPr="00D76DB6">
              <w:rPr>
                <w:bCs/>
                <w:color w:val="0D0D0D" w:themeColor="text1" w:themeTint="F2"/>
              </w:rPr>
              <w:t>күннен</w:t>
            </w:r>
            <w:r w:rsidRPr="00EF7BA7">
              <w:rPr>
                <w:bCs/>
                <w:color w:val="0D0D0D" w:themeColor="text1" w:themeTint="F2"/>
              </w:rPr>
              <w:t xml:space="preserve"> </w:t>
            </w:r>
            <w:r w:rsidRPr="00D76DB6">
              <w:rPr>
                <w:bCs/>
                <w:color w:val="0D0D0D" w:themeColor="text1" w:themeTint="F2"/>
              </w:rPr>
              <w:t>астам</w:t>
            </w:r>
            <w:r w:rsidRPr="00EF7BA7">
              <w:rPr>
                <w:bCs/>
                <w:color w:val="0D0D0D" w:themeColor="text1" w:themeTint="F2"/>
              </w:rPr>
              <w:t xml:space="preserve"> </w:t>
            </w:r>
            <w:r w:rsidRPr="00D76DB6">
              <w:rPr>
                <w:bCs/>
                <w:color w:val="0D0D0D" w:themeColor="text1" w:themeTint="F2"/>
              </w:rPr>
              <w:t>мерзімі</w:t>
            </w:r>
            <w:r w:rsidRPr="00EF7BA7">
              <w:rPr>
                <w:bCs/>
                <w:color w:val="0D0D0D" w:themeColor="text1" w:themeTint="F2"/>
              </w:rPr>
              <w:t xml:space="preserve"> </w:t>
            </w:r>
            <w:r w:rsidRPr="00D76DB6">
              <w:rPr>
                <w:bCs/>
                <w:color w:val="0D0D0D" w:themeColor="text1" w:themeTint="F2"/>
              </w:rPr>
              <w:t>өткен</w:t>
            </w:r>
            <w:r w:rsidRPr="00EF7BA7">
              <w:rPr>
                <w:bCs/>
                <w:color w:val="0D0D0D" w:themeColor="text1" w:themeTint="F2"/>
              </w:rPr>
              <w:t xml:space="preserve"> </w:t>
            </w:r>
            <w:r w:rsidRPr="00D76DB6">
              <w:rPr>
                <w:bCs/>
                <w:color w:val="0D0D0D" w:themeColor="text1" w:themeTint="F2"/>
              </w:rPr>
              <w:t>берешегі</w:t>
            </w:r>
            <w:r w:rsidRPr="00EF7BA7">
              <w:rPr>
                <w:bCs/>
                <w:color w:val="0D0D0D" w:themeColor="text1" w:themeTint="F2"/>
              </w:rPr>
              <w:t xml:space="preserve"> </w:t>
            </w:r>
            <w:r w:rsidRPr="00D76DB6">
              <w:rPr>
                <w:bCs/>
                <w:color w:val="0D0D0D" w:themeColor="text1" w:themeTint="F2"/>
              </w:rPr>
              <w:t>бар</w:t>
            </w:r>
            <w:r w:rsidRPr="00EF7BA7">
              <w:rPr>
                <w:bCs/>
                <w:color w:val="0D0D0D" w:themeColor="text1" w:themeTint="F2"/>
              </w:rPr>
              <w:t xml:space="preserve"> </w:t>
            </w:r>
            <w:r w:rsidRPr="00D76DB6">
              <w:rPr>
                <w:bCs/>
                <w:color w:val="0D0D0D" w:themeColor="text1" w:themeTint="F2"/>
              </w:rPr>
              <w:t>қарыздар</w:t>
            </w:r>
            <w:r w:rsidRPr="00EF7BA7">
              <w:rPr>
                <w:bCs/>
                <w:color w:val="0D0D0D" w:themeColor="text1" w:themeTint="F2"/>
              </w:rPr>
              <w:t xml:space="preserve"> </w:t>
            </w:r>
            <w:r w:rsidRPr="00D76DB6">
              <w:rPr>
                <w:bCs/>
                <w:color w:val="0D0D0D" w:themeColor="text1" w:themeTint="F2"/>
              </w:rPr>
              <w:t>бойынша</w:t>
            </w:r>
            <w:r w:rsidRPr="00EF7BA7">
              <w:rPr>
                <w:bCs/>
                <w:color w:val="0D0D0D" w:themeColor="text1" w:themeTint="F2"/>
              </w:rPr>
              <w:t xml:space="preserve"> </w:t>
            </w:r>
            <w:r w:rsidRPr="00D76DB6">
              <w:rPr>
                <w:bCs/>
                <w:color w:val="0D0D0D" w:themeColor="text1" w:themeTint="F2"/>
              </w:rPr>
              <w:t>провизиялар</w:t>
            </w:r>
            <w:r w:rsidRPr="00EF7BA7">
              <w:rPr>
                <w:bCs/>
                <w:color w:val="0D0D0D" w:themeColor="text1" w:themeTint="F2"/>
              </w:rPr>
              <w:t xml:space="preserve"> </w:t>
            </w:r>
          </w:p>
        </w:tc>
        <w:tc>
          <w:tcPr>
            <w:tcW w:w="861" w:type="dxa"/>
          </w:tcPr>
          <w:p w14:paraId="0B101D72" w14:textId="0B50935A"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25</w:t>
            </w:r>
          </w:p>
        </w:tc>
      </w:tr>
      <w:tr w:rsidR="00184B99" w:rsidRPr="00184B99" w14:paraId="77D0E184" w14:textId="77777777" w:rsidTr="00C67C35">
        <w:tc>
          <w:tcPr>
            <w:tcW w:w="8745" w:type="dxa"/>
            <w:vAlign w:val="bottom"/>
          </w:tcPr>
          <w:p w14:paraId="5EF2FAEB" w14:textId="4AE317E8" w:rsidR="00184B99" w:rsidRPr="00EF7BA7" w:rsidRDefault="00184B99" w:rsidP="00184B99">
            <w:pPr>
              <w:rPr>
                <w:bCs/>
                <w:color w:val="0D0D0D" w:themeColor="text1" w:themeTint="F2"/>
              </w:rPr>
            </w:pPr>
            <w:r w:rsidRPr="00D76DB6">
              <w:rPr>
                <w:bCs/>
                <w:color w:val="0D0D0D" w:themeColor="text1" w:themeTint="F2"/>
              </w:rPr>
              <w:t>Теңгемен</w:t>
            </w:r>
            <w:r w:rsidRPr="00EF7BA7">
              <w:rPr>
                <w:bCs/>
                <w:color w:val="0D0D0D" w:themeColor="text1" w:themeTint="F2"/>
              </w:rPr>
              <w:t xml:space="preserve"> </w:t>
            </w:r>
            <w:r w:rsidRPr="00D76DB6">
              <w:rPr>
                <w:bCs/>
                <w:color w:val="0D0D0D" w:themeColor="text1" w:themeTint="F2"/>
              </w:rPr>
              <w:t>берілген</w:t>
            </w:r>
            <w:r w:rsidRPr="00EF7BA7">
              <w:rPr>
                <w:bCs/>
                <w:color w:val="0D0D0D" w:themeColor="text1" w:themeTint="F2"/>
              </w:rPr>
              <w:t xml:space="preserve"> </w:t>
            </w:r>
            <w:r w:rsidRPr="00D76DB6">
              <w:rPr>
                <w:bCs/>
                <w:color w:val="0D0D0D" w:themeColor="text1" w:themeTint="F2"/>
              </w:rPr>
              <w:t>кредиттер</w:t>
            </w:r>
            <w:r w:rsidRPr="00EF7BA7">
              <w:rPr>
                <w:bCs/>
                <w:color w:val="0D0D0D" w:themeColor="text1" w:themeTint="F2"/>
              </w:rPr>
              <w:t xml:space="preserve"> </w:t>
            </w:r>
            <w:r w:rsidRPr="00D76DB6">
              <w:rPr>
                <w:bCs/>
                <w:color w:val="0D0D0D" w:themeColor="text1" w:themeTint="F2"/>
              </w:rPr>
              <w:t>бойынша</w:t>
            </w:r>
            <w:r w:rsidRPr="00EF7BA7">
              <w:rPr>
                <w:bCs/>
                <w:color w:val="0D0D0D" w:themeColor="text1" w:themeTint="F2"/>
              </w:rPr>
              <w:t xml:space="preserve"> </w:t>
            </w:r>
            <w:r w:rsidRPr="00D76DB6">
              <w:rPr>
                <w:bCs/>
                <w:color w:val="0D0D0D" w:themeColor="text1" w:themeTint="F2"/>
              </w:rPr>
              <w:t>орташа</w:t>
            </w:r>
            <w:r w:rsidRPr="00EF7BA7">
              <w:rPr>
                <w:bCs/>
                <w:color w:val="0D0D0D" w:themeColor="text1" w:themeTint="F2"/>
              </w:rPr>
              <w:t xml:space="preserve"> </w:t>
            </w:r>
            <w:r w:rsidRPr="00D76DB6">
              <w:rPr>
                <w:bCs/>
                <w:color w:val="0D0D0D" w:themeColor="text1" w:themeTint="F2"/>
              </w:rPr>
              <w:t>алынған</w:t>
            </w:r>
            <w:r w:rsidRPr="00EF7BA7">
              <w:rPr>
                <w:bCs/>
                <w:color w:val="0D0D0D" w:themeColor="text1" w:themeTint="F2"/>
              </w:rPr>
              <w:t xml:space="preserve"> </w:t>
            </w:r>
            <w:r w:rsidRPr="00D76DB6">
              <w:rPr>
                <w:bCs/>
                <w:color w:val="0D0D0D" w:themeColor="text1" w:themeTint="F2"/>
              </w:rPr>
              <w:t>сыйақы</w:t>
            </w:r>
            <w:r w:rsidRPr="00EF7BA7">
              <w:rPr>
                <w:bCs/>
                <w:color w:val="0D0D0D" w:themeColor="text1" w:themeTint="F2"/>
              </w:rPr>
              <w:t xml:space="preserve"> </w:t>
            </w:r>
            <w:r w:rsidRPr="00D76DB6">
              <w:rPr>
                <w:bCs/>
                <w:color w:val="0D0D0D" w:themeColor="text1" w:themeTint="F2"/>
              </w:rPr>
              <w:t>мөлшерлемесіЖеке</w:t>
            </w:r>
            <w:r w:rsidRPr="00EF7BA7">
              <w:rPr>
                <w:bCs/>
                <w:color w:val="0D0D0D" w:themeColor="text1" w:themeTint="F2"/>
              </w:rPr>
              <w:t xml:space="preserve"> </w:t>
            </w:r>
            <w:r w:rsidRPr="00D76DB6">
              <w:rPr>
                <w:bCs/>
                <w:color w:val="0D0D0D" w:themeColor="text1" w:themeTint="F2"/>
              </w:rPr>
              <w:t>тұлғаларға</w:t>
            </w:r>
          </w:p>
        </w:tc>
        <w:tc>
          <w:tcPr>
            <w:tcW w:w="861" w:type="dxa"/>
          </w:tcPr>
          <w:p w14:paraId="2A90E9A8" w14:textId="05190796"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26</w:t>
            </w:r>
          </w:p>
        </w:tc>
      </w:tr>
      <w:tr w:rsidR="00184B99" w:rsidRPr="00184B99" w14:paraId="1A03A850" w14:textId="77777777" w:rsidTr="00C67C35">
        <w:tc>
          <w:tcPr>
            <w:tcW w:w="8745" w:type="dxa"/>
            <w:vAlign w:val="bottom"/>
          </w:tcPr>
          <w:p w14:paraId="7A52D192" w14:textId="6401030B" w:rsidR="00184B99" w:rsidRPr="00184B99" w:rsidRDefault="00184B99" w:rsidP="00184B99">
            <w:pPr>
              <w:rPr>
                <w:bCs/>
                <w:color w:val="0D0D0D" w:themeColor="text1" w:themeTint="F2"/>
                <w:lang w:val="en-US"/>
              </w:rPr>
            </w:pPr>
            <w:r w:rsidRPr="00D76DB6">
              <w:rPr>
                <w:bCs/>
                <w:color w:val="0D0D0D" w:themeColor="text1" w:themeTint="F2"/>
              </w:rPr>
              <w:t>Орташа жылдық инфлация</w:t>
            </w:r>
          </w:p>
        </w:tc>
        <w:tc>
          <w:tcPr>
            <w:tcW w:w="861" w:type="dxa"/>
          </w:tcPr>
          <w:p w14:paraId="563ECB8B" w14:textId="15DEADD7"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27</w:t>
            </w:r>
          </w:p>
        </w:tc>
      </w:tr>
      <w:tr w:rsidR="00184B99" w:rsidRPr="00184B99" w14:paraId="762C0F5A" w14:textId="77777777" w:rsidTr="00C67C35">
        <w:tc>
          <w:tcPr>
            <w:tcW w:w="8745" w:type="dxa"/>
            <w:vAlign w:val="bottom"/>
          </w:tcPr>
          <w:p w14:paraId="0A8AF65B" w14:textId="35832E72" w:rsidR="00184B99" w:rsidRPr="00D76DB6" w:rsidRDefault="00184B99" w:rsidP="00184B99">
            <w:pPr>
              <w:rPr>
                <w:bCs/>
                <w:color w:val="0D0D0D" w:themeColor="text1" w:themeTint="F2"/>
              </w:rPr>
            </w:pPr>
            <w:r w:rsidRPr="00D76DB6">
              <w:rPr>
                <w:bCs/>
                <w:color w:val="0D0D0D" w:themeColor="text1" w:themeTint="F2"/>
              </w:rPr>
              <w:t>Шағын бизнес бойынша берілген кредиттер, трлн.теңге</w:t>
            </w:r>
          </w:p>
        </w:tc>
        <w:tc>
          <w:tcPr>
            <w:tcW w:w="861" w:type="dxa"/>
          </w:tcPr>
          <w:p w14:paraId="1019C4F2" w14:textId="0499AC9A"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28</w:t>
            </w:r>
          </w:p>
        </w:tc>
      </w:tr>
      <w:tr w:rsidR="00184B99" w:rsidRPr="00184B99" w14:paraId="208A10D5" w14:textId="77777777" w:rsidTr="00C67C35">
        <w:tc>
          <w:tcPr>
            <w:tcW w:w="8745" w:type="dxa"/>
            <w:vAlign w:val="bottom"/>
          </w:tcPr>
          <w:p w14:paraId="1F8FD2B2" w14:textId="3D541AA8" w:rsidR="00184B99" w:rsidRPr="00EF7BA7" w:rsidRDefault="00184B99" w:rsidP="00184B99">
            <w:pPr>
              <w:rPr>
                <w:bCs/>
                <w:color w:val="0D0D0D" w:themeColor="text1" w:themeTint="F2"/>
              </w:rPr>
            </w:pPr>
            <w:r w:rsidRPr="00D76DB6">
              <w:rPr>
                <w:bCs/>
                <w:color w:val="0D0D0D" w:themeColor="text1" w:themeTint="F2"/>
              </w:rPr>
              <w:t>Шағын</w:t>
            </w:r>
            <w:r w:rsidRPr="00EF7BA7">
              <w:rPr>
                <w:bCs/>
                <w:color w:val="0D0D0D" w:themeColor="text1" w:themeTint="F2"/>
              </w:rPr>
              <w:t xml:space="preserve"> </w:t>
            </w:r>
            <w:r w:rsidRPr="00D76DB6">
              <w:rPr>
                <w:bCs/>
                <w:color w:val="0D0D0D" w:themeColor="text1" w:themeTint="F2"/>
              </w:rPr>
              <w:t>бизнес</w:t>
            </w:r>
            <w:r w:rsidRPr="00EF7BA7">
              <w:rPr>
                <w:bCs/>
                <w:color w:val="0D0D0D" w:themeColor="text1" w:themeTint="F2"/>
              </w:rPr>
              <w:t xml:space="preserve"> </w:t>
            </w:r>
            <w:r w:rsidRPr="00D76DB6">
              <w:rPr>
                <w:bCs/>
                <w:color w:val="0D0D0D" w:themeColor="text1" w:themeTint="F2"/>
              </w:rPr>
              <w:t>бойынша</w:t>
            </w:r>
            <w:r w:rsidRPr="00EF7BA7">
              <w:rPr>
                <w:bCs/>
                <w:color w:val="0D0D0D" w:themeColor="text1" w:themeTint="F2"/>
              </w:rPr>
              <w:t xml:space="preserve"> </w:t>
            </w:r>
            <w:r w:rsidRPr="00D76DB6">
              <w:rPr>
                <w:bCs/>
                <w:color w:val="0D0D0D" w:themeColor="text1" w:themeTint="F2"/>
              </w:rPr>
              <w:t>берілген</w:t>
            </w:r>
            <w:r w:rsidRPr="00EF7BA7">
              <w:rPr>
                <w:bCs/>
                <w:color w:val="0D0D0D" w:themeColor="text1" w:themeTint="F2"/>
              </w:rPr>
              <w:t xml:space="preserve"> </w:t>
            </w:r>
            <w:r w:rsidRPr="00D76DB6">
              <w:rPr>
                <w:bCs/>
                <w:color w:val="0D0D0D" w:themeColor="text1" w:themeTint="F2"/>
              </w:rPr>
              <w:t>сыйақының</w:t>
            </w:r>
            <w:r w:rsidRPr="00EF7BA7">
              <w:rPr>
                <w:bCs/>
                <w:color w:val="0D0D0D" w:themeColor="text1" w:themeTint="F2"/>
              </w:rPr>
              <w:t xml:space="preserve"> </w:t>
            </w:r>
            <w:r w:rsidRPr="00D76DB6">
              <w:rPr>
                <w:bCs/>
                <w:color w:val="0D0D0D" w:themeColor="text1" w:themeTint="F2"/>
              </w:rPr>
              <w:t>орташа</w:t>
            </w:r>
            <w:r w:rsidRPr="00EF7BA7">
              <w:rPr>
                <w:bCs/>
                <w:color w:val="0D0D0D" w:themeColor="text1" w:themeTint="F2"/>
              </w:rPr>
              <w:t xml:space="preserve"> </w:t>
            </w:r>
            <w:r w:rsidRPr="00D76DB6">
              <w:rPr>
                <w:bCs/>
                <w:color w:val="0D0D0D" w:themeColor="text1" w:themeTint="F2"/>
              </w:rPr>
              <w:t>мөлшерлемесі</w:t>
            </w:r>
            <w:r w:rsidRPr="00EF7BA7">
              <w:rPr>
                <w:bCs/>
                <w:color w:val="0D0D0D" w:themeColor="text1" w:themeTint="F2"/>
              </w:rPr>
              <w:t>, %</w:t>
            </w:r>
          </w:p>
        </w:tc>
        <w:tc>
          <w:tcPr>
            <w:tcW w:w="861" w:type="dxa"/>
          </w:tcPr>
          <w:p w14:paraId="6B92BB5F" w14:textId="5E8F684F" w:rsidR="00184B99" w:rsidRPr="00D76DB6" w:rsidRDefault="00184B99" w:rsidP="00184B99">
            <w:pPr>
              <w:rPr>
                <w:color w:val="0D0D0D" w:themeColor="text1" w:themeTint="F2"/>
                <w:lang w:val="en-US"/>
              </w:rPr>
            </w:pPr>
            <w:r w:rsidRPr="00D76DB6">
              <w:rPr>
                <w:color w:val="0D0D0D" w:themeColor="text1" w:themeTint="F2"/>
                <w:lang w:val="en-US"/>
              </w:rPr>
              <w:t>W</w:t>
            </w:r>
            <w:r w:rsidRPr="00D76DB6">
              <w:rPr>
                <w:color w:val="0D0D0D" w:themeColor="text1" w:themeTint="F2"/>
                <w:vertAlign w:val="subscript"/>
                <w:lang w:val="en-US"/>
              </w:rPr>
              <w:t>29</w:t>
            </w:r>
          </w:p>
        </w:tc>
      </w:tr>
      <w:tr w:rsidR="00184B99" w:rsidRPr="00D76DB6" w14:paraId="24B1F878" w14:textId="77777777" w:rsidTr="00C67C35">
        <w:tc>
          <w:tcPr>
            <w:tcW w:w="9606" w:type="dxa"/>
            <w:gridSpan w:val="2"/>
            <w:tcBorders>
              <w:left w:val="nil"/>
              <w:bottom w:val="nil"/>
            </w:tcBorders>
          </w:tcPr>
          <w:p w14:paraId="7FF26775" w14:textId="77777777" w:rsidR="00184B99" w:rsidRPr="00184B99" w:rsidRDefault="00184B99" w:rsidP="00184B99">
            <w:pPr>
              <w:rPr>
                <w:color w:val="0D0D0D" w:themeColor="text1" w:themeTint="F2"/>
                <w:lang w:val="en-US"/>
              </w:rPr>
            </w:pPr>
          </w:p>
        </w:tc>
      </w:tr>
    </w:tbl>
    <w:p w14:paraId="1ABFD9B7" w14:textId="77777777" w:rsidR="00184B99" w:rsidRDefault="00184B99" w:rsidP="00D500AC">
      <w:pPr>
        <w:rPr>
          <w:b/>
          <w:color w:val="0D0D0D" w:themeColor="text1" w:themeTint="F2"/>
          <w:sz w:val="28"/>
          <w:szCs w:val="28"/>
          <w:lang w:val="kk-KZ"/>
        </w:rPr>
      </w:pPr>
    </w:p>
    <w:p w14:paraId="28EBD332" w14:textId="77777777" w:rsidR="00184B99" w:rsidRDefault="00184B99" w:rsidP="00D500AC">
      <w:pPr>
        <w:rPr>
          <w:b/>
          <w:color w:val="0D0D0D" w:themeColor="text1" w:themeTint="F2"/>
          <w:sz w:val="28"/>
          <w:szCs w:val="28"/>
          <w:lang w:val="kk-KZ"/>
        </w:rPr>
      </w:pPr>
    </w:p>
    <w:p w14:paraId="167F339D" w14:textId="77777777" w:rsidR="00184B99" w:rsidRDefault="00184B99" w:rsidP="00D500AC">
      <w:pPr>
        <w:rPr>
          <w:b/>
          <w:color w:val="0D0D0D" w:themeColor="text1" w:themeTint="F2"/>
          <w:sz w:val="28"/>
          <w:szCs w:val="28"/>
          <w:lang w:val="kk-KZ"/>
        </w:rPr>
      </w:pPr>
    </w:p>
    <w:p w14:paraId="5A95E5A4" w14:textId="39268E09" w:rsidR="00721A86" w:rsidRPr="00D76DB6" w:rsidRDefault="00184B99" w:rsidP="00D500AC">
      <w:pPr>
        <w:rPr>
          <w:b/>
          <w:color w:val="0D0D0D" w:themeColor="text1" w:themeTint="F2"/>
          <w:sz w:val="28"/>
          <w:szCs w:val="28"/>
          <w:lang w:val="kk-KZ"/>
        </w:rPr>
      </w:pPr>
      <w:r>
        <w:rPr>
          <w:b/>
          <w:color w:val="0D0D0D" w:themeColor="text1" w:themeTint="F2"/>
          <w:sz w:val="28"/>
          <w:szCs w:val="28"/>
          <w:lang w:val="kk-KZ"/>
        </w:rPr>
        <w:br w:type="textWrapping" w:clear="all"/>
      </w:r>
    </w:p>
    <w:p w14:paraId="43979A72" w14:textId="77777777" w:rsidR="00721A86" w:rsidRPr="00D76DB6" w:rsidRDefault="00721A86" w:rsidP="00D500AC">
      <w:pPr>
        <w:rPr>
          <w:b/>
          <w:color w:val="0D0D0D" w:themeColor="text1" w:themeTint="F2"/>
          <w:sz w:val="28"/>
          <w:szCs w:val="28"/>
          <w:lang w:val="kk-KZ"/>
        </w:rPr>
      </w:pPr>
    </w:p>
    <w:p w14:paraId="2A0CE766" w14:textId="77777777" w:rsidR="00721A86" w:rsidRPr="00D76DB6" w:rsidRDefault="00721A86" w:rsidP="00D500AC">
      <w:pPr>
        <w:rPr>
          <w:b/>
          <w:color w:val="0D0D0D" w:themeColor="text1" w:themeTint="F2"/>
          <w:sz w:val="28"/>
          <w:szCs w:val="28"/>
          <w:lang w:val="kk-KZ"/>
        </w:rPr>
      </w:pPr>
    </w:p>
    <w:p w14:paraId="4C1601AE" w14:textId="77777777" w:rsidR="00721A86" w:rsidRPr="00D76DB6" w:rsidRDefault="00721A86" w:rsidP="00D500AC">
      <w:pPr>
        <w:rPr>
          <w:b/>
          <w:color w:val="0D0D0D" w:themeColor="text1" w:themeTint="F2"/>
          <w:sz w:val="28"/>
          <w:szCs w:val="28"/>
          <w:lang w:val="kk-KZ"/>
        </w:rPr>
      </w:pPr>
    </w:p>
    <w:p w14:paraId="034B50F3" w14:textId="77777777" w:rsidR="00721A86" w:rsidRPr="00D76DB6" w:rsidRDefault="00721A86" w:rsidP="00D500AC">
      <w:pPr>
        <w:rPr>
          <w:b/>
          <w:color w:val="0D0D0D" w:themeColor="text1" w:themeTint="F2"/>
          <w:sz w:val="28"/>
          <w:szCs w:val="28"/>
          <w:lang w:val="kk-KZ"/>
        </w:rPr>
      </w:pPr>
    </w:p>
    <w:p w14:paraId="7B6D1A7E" w14:textId="77777777" w:rsidR="00721A86" w:rsidRPr="00D76DB6" w:rsidRDefault="00721A86" w:rsidP="00D500AC">
      <w:pPr>
        <w:rPr>
          <w:b/>
          <w:color w:val="0D0D0D" w:themeColor="text1" w:themeTint="F2"/>
          <w:sz w:val="28"/>
          <w:szCs w:val="28"/>
          <w:lang w:val="kk-KZ"/>
        </w:rPr>
      </w:pPr>
    </w:p>
    <w:p w14:paraId="239E5807" w14:textId="77777777" w:rsidR="00721A86" w:rsidRPr="00D76DB6" w:rsidRDefault="00721A86" w:rsidP="00D500AC">
      <w:pPr>
        <w:rPr>
          <w:b/>
          <w:color w:val="0D0D0D" w:themeColor="text1" w:themeTint="F2"/>
          <w:sz w:val="28"/>
          <w:szCs w:val="28"/>
          <w:lang w:val="kk-KZ"/>
        </w:rPr>
      </w:pPr>
    </w:p>
    <w:p w14:paraId="0CA3BF84" w14:textId="77777777" w:rsidR="00FF78CF" w:rsidRPr="00D76DB6" w:rsidRDefault="00FF78CF" w:rsidP="00D500AC">
      <w:pPr>
        <w:rPr>
          <w:b/>
          <w:color w:val="0D0D0D" w:themeColor="text1" w:themeTint="F2"/>
          <w:sz w:val="28"/>
          <w:szCs w:val="28"/>
          <w:lang w:val="kk-KZ"/>
        </w:rPr>
      </w:pPr>
    </w:p>
    <w:p w14:paraId="00F6DC8F" w14:textId="77777777" w:rsidR="006D00AA" w:rsidRPr="00D76DB6" w:rsidRDefault="006D00AA" w:rsidP="00D500AC">
      <w:pPr>
        <w:rPr>
          <w:b/>
          <w:color w:val="0D0D0D" w:themeColor="text1" w:themeTint="F2"/>
          <w:sz w:val="28"/>
          <w:szCs w:val="28"/>
          <w:lang w:val="kk-KZ"/>
        </w:rPr>
      </w:pPr>
    </w:p>
    <w:p w14:paraId="197816DE" w14:textId="77777777" w:rsidR="00877A7D" w:rsidRPr="00D76DB6" w:rsidRDefault="00877A7D" w:rsidP="00D500AC">
      <w:pPr>
        <w:rPr>
          <w:b/>
          <w:color w:val="0D0D0D" w:themeColor="text1" w:themeTint="F2"/>
          <w:sz w:val="28"/>
          <w:szCs w:val="28"/>
          <w:lang w:val="kk-KZ"/>
        </w:rPr>
      </w:pPr>
    </w:p>
    <w:p w14:paraId="2F120FFA" w14:textId="77777777" w:rsidR="00C12457" w:rsidRPr="00D76DB6" w:rsidRDefault="00C12457" w:rsidP="00DB17DE">
      <w:pPr>
        <w:rPr>
          <w:b/>
          <w:color w:val="0D0D0D" w:themeColor="text1" w:themeTint="F2"/>
          <w:sz w:val="28"/>
          <w:szCs w:val="28"/>
          <w:lang w:val="kk-KZ"/>
        </w:rPr>
      </w:pPr>
    </w:p>
    <w:p w14:paraId="62FBBA2E" w14:textId="77777777" w:rsidR="00BE44C6" w:rsidRPr="00D76DB6" w:rsidRDefault="00BE44C6" w:rsidP="00DB17DE">
      <w:pPr>
        <w:rPr>
          <w:b/>
          <w:color w:val="0D0D0D" w:themeColor="text1" w:themeTint="F2"/>
          <w:sz w:val="28"/>
          <w:szCs w:val="28"/>
          <w:lang w:val="kk-KZ"/>
        </w:rPr>
      </w:pPr>
    </w:p>
    <w:p w14:paraId="6E225C6C" w14:textId="77777777" w:rsidR="00BE44C6" w:rsidRPr="00D76DB6" w:rsidRDefault="00BE44C6" w:rsidP="00DB17DE">
      <w:pPr>
        <w:rPr>
          <w:b/>
          <w:color w:val="0D0D0D" w:themeColor="text1" w:themeTint="F2"/>
          <w:sz w:val="28"/>
          <w:szCs w:val="28"/>
          <w:lang w:val="kk-KZ"/>
        </w:rPr>
      </w:pPr>
    </w:p>
    <w:p w14:paraId="37409E5C" w14:textId="677FE03D" w:rsidR="00BE44C6" w:rsidRDefault="00BE44C6" w:rsidP="00DB17DE">
      <w:pPr>
        <w:rPr>
          <w:b/>
          <w:color w:val="0D0D0D" w:themeColor="text1" w:themeTint="F2"/>
          <w:sz w:val="28"/>
          <w:szCs w:val="28"/>
          <w:lang w:val="kk-KZ"/>
        </w:rPr>
      </w:pPr>
    </w:p>
    <w:p w14:paraId="2FCA7408" w14:textId="77777777" w:rsidR="009E5ABA" w:rsidRPr="00D76DB6" w:rsidRDefault="009E5ABA" w:rsidP="00DB17DE">
      <w:pPr>
        <w:rPr>
          <w:b/>
          <w:color w:val="0D0D0D" w:themeColor="text1" w:themeTint="F2"/>
          <w:sz w:val="28"/>
          <w:szCs w:val="28"/>
          <w:lang w:val="kk-KZ"/>
        </w:rPr>
      </w:pPr>
    </w:p>
    <w:p w14:paraId="45080477" w14:textId="77777777" w:rsidR="00BE44C6" w:rsidRPr="00D76DB6" w:rsidRDefault="00BE44C6" w:rsidP="00DB17DE">
      <w:pPr>
        <w:rPr>
          <w:b/>
          <w:color w:val="0D0D0D" w:themeColor="text1" w:themeTint="F2"/>
          <w:sz w:val="28"/>
          <w:szCs w:val="28"/>
          <w:lang w:val="kk-KZ"/>
        </w:rPr>
      </w:pPr>
    </w:p>
    <w:p w14:paraId="5FA02949" w14:textId="77777777" w:rsidR="00BE44C6" w:rsidRPr="00D76DB6" w:rsidRDefault="00BE44C6" w:rsidP="00DB17DE">
      <w:pPr>
        <w:rPr>
          <w:b/>
          <w:color w:val="0D0D0D" w:themeColor="text1" w:themeTint="F2"/>
          <w:sz w:val="28"/>
          <w:szCs w:val="28"/>
          <w:lang w:val="kk-KZ"/>
        </w:rPr>
      </w:pPr>
    </w:p>
    <w:p w14:paraId="2147FBC9" w14:textId="77777777" w:rsidR="00BE44C6" w:rsidRPr="00D76DB6" w:rsidRDefault="00BE44C6" w:rsidP="00DB17DE">
      <w:pPr>
        <w:rPr>
          <w:b/>
          <w:color w:val="0D0D0D" w:themeColor="text1" w:themeTint="F2"/>
          <w:sz w:val="28"/>
          <w:szCs w:val="28"/>
          <w:lang w:val="kk-KZ"/>
        </w:rPr>
      </w:pPr>
    </w:p>
    <w:p w14:paraId="61930205" w14:textId="77777777" w:rsidR="00B34A76" w:rsidRPr="00D76DB6" w:rsidRDefault="00B34A76" w:rsidP="00036F9A">
      <w:pPr>
        <w:jc w:val="center"/>
        <w:rPr>
          <w:b/>
          <w:color w:val="0D0D0D" w:themeColor="text1" w:themeTint="F2"/>
          <w:sz w:val="28"/>
          <w:szCs w:val="28"/>
          <w:lang w:val="kk-KZ"/>
        </w:rPr>
      </w:pPr>
    </w:p>
    <w:p w14:paraId="03998473" w14:textId="44F53487" w:rsidR="00FA42FF" w:rsidRDefault="00036F9A" w:rsidP="005D0C75">
      <w:pPr>
        <w:jc w:val="center"/>
        <w:rPr>
          <w:b/>
          <w:color w:val="0D0D0D" w:themeColor="text1" w:themeTint="F2"/>
          <w:sz w:val="28"/>
          <w:szCs w:val="28"/>
          <w:lang w:val="kk-KZ"/>
        </w:rPr>
      </w:pPr>
      <w:r w:rsidRPr="00D76DB6">
        <w:rPr>
          <w:b/>
          <w:color w:val="0D0D0D" w:themeColor="text1" w:themeTint="F2"/>
          <w:sz w:val="28"/>
          <w:szCs w:val="28"/>
          <w:lang w:val="kk-KZ"/>
        </w:rPr>
        <w:lastRenderedPageBreak/>
        <w:t xml:space="preserve">ҚОСЫМША </w:t>
      </w:r>
      <w:r w:rsidR="009D4029">
        <w:rPr>
          <w:b/>
          <w:color w:val="0D0D0D" w:themeColor="text1" w:themeTint="F2"/>
          <w:sz w:val="28"/>
          <w:szCs w:val="28"/>
          <w:lang w:val="kk-KZ"/>
        </w:rPr>
        <w:t>В</w:t>
      </w:r>
    </w:p>
    <w:p w14:paraId="4F47F2DB" w14:textId="77777777" w:rsidR="00AF4A27" w:rsidRPr="005D0C75" w:rsidRDefault="00AF4A27" w:rsidP="005D0C75">
      <w:pPr>
        <w:jc w:val="center"/>
        <w:rPr>
          <w:b/>
          <w:color w:val="0D0D0D" w:themeColor="text1" w:themeTint="F2"/>
          <w:sz w:val="28"/>
          <w:szCs w:val="28"/>
          <w:lang w:val="kk-KZ"/>
        </w:rPr>
      </w:pPr>
    </w:p>
    <w:p w14:paraId="74B883F6" w14:textId="530668C5" w:rsidR="00036F9A" w:rsidRPr="005C65A4" w:rsidRDefault="005C65A4" w:rsidP="005C65A4">
      <w:pPr>
        <w:jc w:val="center"/>
        <w:rPr>
          <w:b/>
          <w:color w:val="0D0D0D" w:themeColor="text1" w:themeTint="F2"/>
          <w:sz w:val="28"/>
          <w:szCs w:val="28"/>
          <w:lang w:val="kk-KZ"/>
        </w:rPr>
      </w:pPr>
      <w:r>
        <w:rPr>
          <w:color w:val="0D0D0D" w:themeColor="text1" w:themeTint="F2"/>
          <w:sz w:val="28"/>
          <w:szCs w:val="28"/>
          <w:lang w:val="kk-KZ"/>
        </w:rPr>
        <w:t xml:space="preserve">2020 жылдан </w:t>
      </w:r>
      <w:r w:rsidRPr="00D76DB6">
        <w:rPr>
          <w:color w:val="0D0D0D" w:themeColor="text1" w:themeTint="F2"/>
          <w:sz w:val="28"/>
          <w:szCs w:val="28"/>
          <w:lang w:val="kk-KZ"/>
        </w:rPr>
        <w:t>2025 жыл</w:t>
      </w:r>
      <w:r>
        <w:rPr>
          <w:color w:val="0D0D0D" w:themeColor="text1" w:themeTint="F2"/>
          <w:sz w:val="28"/>
          <w:szCs w:val="28"/>
          <w:lang w:val="kk-KZ"/>
        </w:rPr>
        <w:t>ға</w:t>
      </w:r>
      <w:r w:rsidRPr="00D76DB6">
        <w:rPr>
          <w:color w:val="0D0D0D" w:themeColor="text1" w:themeTint="F2"/>
          <w:sz w:val="28"/>
          <w:szCs w:val="28"/>
          <w:lang w:val="kk-KZ"/>
        </w:rPr>
        <w:t xml:space="preserve"> дейінгі кезеңге арналған негізгі бағдарларының индикаторларын дамыту болжам</w:t>
      </w:r>
      <w:r w:rsidRPr="005C65A4">
        <w:rPr>
          <w:color w:val="0D0D0D" w:themeColor="text1" w:themeTint="F2"/>
          <w:sz w:val="28"/>
          <w:szCs w:val="28"/>
          <w:lang w:val="kk-KZ"/>
        </w:rPr>
        <w:t>д</w:t>
      </w:r>
      <w:r>
        <w:rPr>
          <w:color w:val="0D0D0D" w:themeColor="text1" w:themeTint="F2"/>
          <w:sz w:val="28"/>
          <w:szCs w:val="28"/>
          <w:lang w:val="kk-KZ"/>
        </w:rPr>
        <w:t>ары</w:t>
      </w:r>
    </w:p>
    <w:p w14:paraId="7CF19ECD" w14:textId="302CFEE0" w:rsidR="00D500AC" w:rsidRPr="00AF4A27" w:rsidRDefault="00D500AC" w:rsidP="00D500AC">
      <w:pPr>
        <w:pStyle w:val="HTML"/>
        <w:shd w:val="clear" w:color="auto" w:fill="FFFFFF" w:themeFill="background1"/>
        <w:ind w:firstLine="709"/>
        <w:jc w:val="right"/>
        <w:rPr>
          <w:rFonts w:ascii="Times New Roman" w:hAnsi="Times New Roman" w:cs="Times New Roman"/>
          <w:b/>
          <w:color w:val="0D0D0D" w:themeColor="text1" w:themeTint="F2"/>
          <w:sz w:val="16"/>
          <w:szCs w:val="16"/>
          <w:lang w:val="kk-KZ"/>
        </w:rPr>
      </w:pPr>
    </w:p>
    <w:p w14:paraId="5C661828" w14:textId="7AFD5622" w:rsidR="00D500AC" w:rsidRDefault="00C67C35" w:rsidP="00C67C35">
      <w:pPr>
        <w:pStyle w:val="HTML"/>
        <w:shd w:val="clear" w:color="auto" w:fill="FFFFFF" w:themeFill="background1"/>
        <w:jc w:val="both"/>
        <w:rPr>
          <w:rFonts w:ascii="Times New Roman" w:hAnsi="Times New Roman" w:cs="Times New Roman"/>
          <w:color w:val="0D0D0D" w:themeColor="text1" w:themeTint="F2"/>
          <w:sz w:val="28"/>
          <w:szCs w:val="28"/>
          <w:lang w:val="kk-KZ"/>
        </w:rPr>
      </w:pPr>
      <w:r w:rsidRPr="00C67C35">
        <w:rPr>
          <w:rFonts w:ascii="Times New Roman" w:hAnsi="Times New Roman" w:cs="Times New Roman"/>
          <w:color w:val="0D0D0D" w:themeColor="text1" w:themeTint="F2"/>
          <w:sz w:val="28"/>
          <w:szCs w:val="28"/>
          <w:lang w:val="kk-KZ"/>
        </w:rPr>
        <w:t xml:space="preserve">Кесте </w:t>
      </w:r>
      <w:r w:rsidR="009D4029">
        <w:rPr>
          <w:rFonts w:ascii="Times New Roman" w:hAnsi="Times New Roman" w:cs="Times New Roman"/>
          <w:color w:val="0D0D0D" w:themeColor="text1" w:themeTint="F2"/>
          <w:sz w:val="28"/>
          <w:szCs w:val="28"/>
          <w:lang w:val="kk-KZ"/>
        </w:rPr>
        <w:t>В</w:t>
      </w:r>
      <w:r w:rsidRPr="00C67C35">
        <w:rPr>
          <w:rFonts w:ascii="Times New Roman" w:hAnsi="Times New Roman" w:cs="Times New Roman"/>
          <w:color w:val="0D0D0D" w:themeColor="text1" w:themeTint="F2"/>
          <w:sz w:val="28"/>
          <w:szCs w:val="28"/>
          <w:lang w:val="kk-KZ"/>
        </w:rPr>
        <w:t xml:space="preserve">.1 </w:t>
      </w:r>
      <w:r w:rsidR="00FA42FF">
        <w:rPr>
          <w:rFonts w:ascii="Times New Roman" w:hAnsi="Times New Roman" w:cs="Times New Roman"/>
          <w:color w:val="0D0D0D" w:themeColor="text1" w:themeTint="F2"/>
          <w:sz w:val="28"/>
          <w:szCs w:val="28"/>
          <w:lang w:val="kk-KZ"/>
        </w:rPr>
        <w:t>–</w:t>
      </w:r>
      <w:r w:rsidR="00D500AC" w:rsidRPr="00D76DB6">
        <w:rPr>
          <w:b/>
          <w:color w:val="0D0D0D" w:themeColor="text1" w:themeTint="F2"/>
          <w:sz w:val="28"/>
          <w:szCs w:val="28"/>
          <w:lang w:val="kk-KZ"/>
        </w:rPr>
        <w:t xml:space="preserve"> </w:t>
      </w:r>
      <w:r w:rsidR="00D500AC" w:rsidRPr="00D76DB6">
        <w:rPr>
          <w:rFonts w:ascii="Times New Roman" w:hAnsi="Times New Roman" w:cs="Times New Roman"/>
          <w:color w:val="0D0D0D" w:themeColor="text1" w:themeTint="F2"/>
          <w:sz w:val="28"/>
          <w:szCs w:val="28"/>
          <w:lang w:val="kk-KZ"/>
        </w:rPr>
        <w:t>Қазақстан Республикасының банк секторының жиынтық активтерінің құрылымына болжамы</w:t>
      </w:r>
      <w:r w:rsidR="00744D2A" w:rsidRPr="00D76DB6">
        <w:rPr>
          <w:rFonts w:ascii="Times New Roman" w:hAnsi="Times New Roman" w:cs="Times New Roman"/>
          <w:color w:val="0D0D0D" w:themeColor="text1" w:themeTint="F2"/>
          <w:sz w:val="28"/>
          <w:szCs w:val="28"/>
          <w:lang w:val="kk-KZ"/>
        </w:rPr>
        <w:t xml:space="preserve"> және бастапқы өсу қарқыны</w:t>
      </w:r>
    </w:p>
    <w:p w14:paraId="493AA36D" w14:textId="7242FAD1" w:rsidR="00C67C35" w:rsidRPr="005D0C75" w:rsidRDefault="00531708" w:rsidP="005D0C75">
      <w:pPr>
        <w:jc w:val="right"/>
        <w:rPr>
          <w:color w:val="0D0D0D" w:themeColor="text1" w:themeTint="F2"/>
          <w:lang w:val="kk-KZ"/>
        </w:rPr>
      </w:pPr>
      <w:r w:rsidRPr="00D76DB6">
        <w:rPr>
          <w:color w:val="0D0D0D" w:themeColor="text1" w:themeTint="F2"/>
          <w:sz w:val="28"/>
          <w:szCs w:val="28"/>
          <w:lang w:val="kk-KZ"/>
        </w:rPr>
        <w:t>Т</w:t>
      </w:r>
      <w:r w:rsidR="005D0C75" w:rsidRPr="00D76DB6">
        <w:rPr>
          <w:color w:val="0D0D0D" w:themeColor="text1" w:themeTint="F2"/>
          <w:sz w:val="28"/>
          <w:szCs w:val="28"/>
          <w:lang w:val="kk-KZ"/>
        </w:rPr>
        <w:t>рлн</w:t>
      </w:r>
      <w:r>
        <w:rPr>
          <w:color w:val="0D0D0D" w:themeColor="text1" w:themeTint="F2"/>
          <w:sz w:val="28"/>
          <w:szCs w:val="28"/>
          <w:lang w:val="kk-KZ"/>
        </w:rPr>
        <w:t xml:space="preserve"> </w:t>
      </w:r>
      <w:r w:rsidR="005D0C75" w:rsidRPr="00D76DB6">
        <w:rPr>
          <w:color w:val="0D0D0D" w:themeColor="text1" w:themeTint="F2"/>
          <w:sz w:val="28"/>
          <w:szCs w:val="28"/>
          <w:lang w:val="kk-KZ"/>
        </w:rPr>
        <w:t xml:space="preserve"> теңге</w:t>
      </w:r>
    </w:p>
    <w:tbl>
      <w:tblPr>
        <w:tblStyle w:val="a3"/>
        <w:tblW w:w="9631" w:type="dxa"/>
        <w:tblInd w:w="150" w:type="dxa"/>
        <w:tblLayout w:type="fixed"/>
        <w:tblLook w:val="04A0" w:firstRow="1" w:lastRow="0" w:firstColumn="1" w:lastColumn="0" w:noHBand="0" w:noVBand="1"/>
      </w:tblPr>
      <w:tblGrid>
        <w:gridCol w:w="2793"/>
        <w:gridCol w:w="1841"/>
        <w:gridCol w:w="826"/>
        <w:gridCol w:w="797"/>
        <w:gridCol w:w="798"/>
        <w:gridCol w:w="812"/>
        <w:gridCol w:w="770"/>
        <w:gridCol w:w="994"/>
      </w:tblGrid>
      <w:tr w:rsidR="00C67C35" w:rsidRPr="00C67C35" w14:paraId="3F96E6C1" w14:textId="77777777" w:rsidTr="005E37A6">
        <w:tc>
          <w:tcPr>
            <w:tcW w:w="2793" w:type="dxa"/>
            <w:vAlign w:val="center"/>
          </w:tcPr>
          <w:p w14:paraId="10CD5F39" w14:textId="77777777" w:rsidR="00C67C35" w:rsidRPr="00D76DB6" w:rsidRDefault="00C67C35" w:rsidP="00C67C35">
            <w:pPr>
              <w:jc w:val="center"/>
              <w:rPr>
                <w:color w:val="0D0D0D" w:themeColor="text1" w:themeTint="F2"/>
                <w:lang w:val="kk-KZ"/>
              </w:rPr>
            </w:pPr>
            <w:r w:rsidRPr="00D76DB6">
              <w:rPr>
                <w:color w:val="0D0D0D" w:themeColor="text1" w:themeTint="F2"/>
                <w:lang w:val="kk-KZ"/>
              </w:rPr>
              <w:t>Көрсеткіштердің атауы</w:t>
            </w:r>
          </w:p>
        </w:tc>
        <w:tc>
          <w:tcPr>
            <w:tcW w:w="1841" w:type="dxa"/>
            <w:vAlign w:val="center"/>
          </w:tcPr>
          <w:p w14:paraId="4981C3D5" w14:textId="7B94A314" w:rsidR="00C67C35" w:rsidRPr="00D76DB6" w:rsidRDefault="00C67C35" w:rsidP="005E37A6">
            <w:pPr>
              <w:jc w:val="center"/>
              <w:rPr>
                <w:color w:val="0D0D0D" w:themeColor="text1" w:themeTint="F2"/>
                <w:lang w:val="kk-KZ"/>
              </w:rPr>
            </w:pPr>
            <w:r w:rsidRPr="00D76DB6">
              <w:rPr>
                <w:color w:val="0D0D0D" w:themeColor="text1" w:themeTint="F2"/>
                <w:lang w:val="kk-KZ"/>
              </w:rPr>
              <w:t>Бастапқы тенденциялары</w:t>
            </w:r>
          </w:p>
        </w:tc>
        <w:tc>
          <w:tcPr>
            <w:tcW w:w="826" w:type="dxa"/>
            <w:vAlign w:val="center"/>
          </w:tcPr>
          <w:p w14:paraId="1242AA4F" w14:textId="2C1AC9A1" w:rsidR="00C67C35" w:rsidRPr="00C67C35" w:rsidRDefault="00C67C35" w:rsidP="00C67C35">
            <w:pPr>
              <w:jc w:val="center"/>
              <w:rPr>
                <w:color w:val="0D0D0D" w:themeColor="text1" w:themeTint="F2"/>
                <w:lang w:val="kk-KZ"/>
              </w:rPr>
            </w:pPr>
            <w:r w:rsidRPr="00C67C35">
              <w:rPr>
                <w:color w:val="0D0D0D" w:themeColor="text1" w:themeTint="F2"/>
                <w:lang w:val="kk-KZ"/>
              </w:rPr>
              <w:t>2020</w:t>
            </w:r>
            <w:r>
              <w:rPr>
                <w:color w:val="0D0D0D" w:themeColor="text1" w:themeTint="F2"/>
                <w:lang w:val="kk-KZ"/>
              </w:rPr>
              <w:t xml:space="preserve"> жыл</w:t>
            </w:r>
          </w:p>
        </w:tc>
        <w:tc>
          <w:tcPr>
            <w:tcW w:w="797" w:type="dxa"/>
            <w:vAlign w:val="center"/>
          </w:tcPr>
          <w:p w14:paraId="228C49B4" w14:textId="1AB5DE96" w:rsidR="00C67C35" w:rsidRPr="00C67C35" w:rsidRDefault="00C67C35" w:rsidP="00C67C35">
            <w:pPr>
              <w:jc w:val="center"/>
              <w:rPr>
                <w:color w:val="0D0D0D" w:themeColor="text1" w:themeTint="F2"/>
                <w:lang w:val="kk-KZ"/>
              </w:rPr>
            </w:pPr>
            <w:r w:rsidRPr="00C67C35">
              <w:rPr>
                <w:color w:val="0D0D0D" w:themeColor="text1" w:themeTint="F2"/>
                <w:lang w:val="kk-KZ"/>
              </w:rPr>
              <w:t>2021</w:t>
            </w:r>
            <w:r>
              <w:rPr>
                <w:color w:val="0D0D0D" w:themeColor="text1" w:themeTint="F2"/>
                <w:lang w:val="kk-KZ"/>
              </w:rPr>
              <w:t xml:space="preserve"> жыл</w:t>
            </w:r>
          </w:p>
        </w:tc>
        <w:tc>
          <w:tcPr>
            <w:tcW w:w="798" w:type="dxa"/>
            <w:vAlign w:val="center"/>
          </w:tcPr>
          <w:p w14:paraId="7AF45049" w14:textId="4E28E3B4" w:rsidR="00C67C35" w:rsidRPr="00C67C35" w:rsidRDefault="00C67C35" w:rsidP="00C67C35">
            <w:pPr>
              <w:jc w:val="center"/>
              <w:rPr>
                <w:color w:val="0D0D0D" w:themeColor="text1" w:themeTint="F2"/>
                <w:lang w:val="kk-KZ"/>
              </w:rPr>
            </w:pPr>
            <w:r w:rsidRPr="00C67C35">
              <w:rPr>
                <w:color w:val="0D0D0D" w:themeColor="text1" w:themeTint="F2"/>
                <w:lang w:val="kk-KZ"/>
              </w:rPr>
              <w:t>2022</w:t>
            </w:r>
            <w:r>
              <w:rPr>
                <w:color w:val="0D0D0D" w:themeColor="text1" w:themeTint="F2"/>
                <w:lang w:val="kk-KZ"/>
              </w:rPr>
              <w:t xml:space="preserve"> жыл</w:t>
            </w:r>
          </w:p>
        </w:tc>
        <w:tc>
          <w:tcPr>
            <w:tcW w:w="812" w:type="dxa"/>
            <w:vAlign w:val="center"/>
          </w:tcPr>
          <w:p w14:paraId="09B8EED1" w14:textId="11B4479C" w:rsidR="00C67C35" w:rsidRPr="00C67C35" w:rsidRDefault="00C67C35" w:rsidP="00C67C35">
            <w:pPr>
              <w:jc w:val="center"/>
              <w:rPr>
                <w:color w:val="0D0D0D" w:themeColor="text1" w:themeTint="F2"/>
                <w:lang w:val="kk-KZ"/>
              </w:rPr>
            </w:pPr>
            <w:r w:rsidRPr="00C67C35">
              <w:rPr>
                <w:color w:val="0D0D0D" w:themeColor="text1" w:themeTint="F2"/>
                <w:lang w:val="kk-KZ"/>
              </w:rPr>
              <w:t>2023</w:t>
            </w:r>
            <w:r>
              <w:rPr>
                <w:color w:val="0D0D0D" w:themeColor="text1" w:themeTint="F2"/>
                <w:lang w:val="kk-KZ"/>
              </w:rPr>
              <w:t xml:space="preserve"> жыл</w:t>
            </w:r>
          </w:p>
        </w:tc>
        <w:tc>
          <w:tcPr>
            <w:tcW w:w="770" w:type="dxa"/>
            <w:vAlign w:val="center"/>
          </w:tcPr>
          <w:p w14:paraId="16AE89CA" w14:textId="4C2BEFA2" w:rsidR="00C67C35" w:rsidRPr="00C67C35" w:rsidRDefault="00C67C35" w:rsidP="00C67C35">
            <w:pPr>
              <w:jc w:val="center"/>
              <w:rPr>
                <w:color w:val="0D0D0D" w:themeColor="text1" w:themeTint="F2"/>
                <w:lang w:val="kk-KZ"/>
              </w:rPr>
            </w:pPr>
            <w:r w:rsidRPr="00C67C35">
              <w:rPr>
                <w:color w:val="0D0D0D" w:themeColor="text1" w:themeTint="F2"/>
                <w:lang w:val="kk-KZ"/>
              </w:rPr>
              <w:t>2024</w:t>
            </w:r>
            <w:r>
              <w:rPr>
                <w:color w:val="0D0D0D" w:themeColor="text1" w:themeTint="F2"/>
                <w:lang w:val="kk-KZ"/>
              </w:rPr>
              <w:t xml:space="preserve"> жыл</w:t>
            </w:r>
          </w:p>
        </w:tc>
        <w:tc>
          <w:tcPr>
            <w:tcW w:w="994" w:type="dxa"/>
            <w:vAlign w:val="center"/>
          </w:tcPr>
          <w:p w14:paraId="40E8D742" w14:textId="4C94EA06" w:rsidR="00C67C35" w:rsidRPr="00C67C35" w:rsidRDefault="00C67C35" w:rsidP="00C67C35">
            <w:pPr>
              <w:jc w:val="center"/>
              <w:rPr>
                <w:color w:val="0D0D0D" w:themeColor="text1" w:themeTint="F2"/>
                <w:lang w:val="kk-KZ"/>
              </w:rPr>
            </w:pPr>
            <w:r w:rsidRPr="00C67C35">
              <w:rPr>
                <w:color w:val="0D0D0D" w:themeColor="text1" w:themeTint="F2"/>
                <w:lang w:val="kk-KZ"/>
              </w:rPr>
              <w:t>2025</w:t>
            </w:r>
            <w:r>
              <w:rPr>
                <w:color w:val="0D0D0D" w:themeColor="text1" w:themeTint="F2"/>
                <w:lang w:val="kk-KZ"/>
              </w:rPr>
              <w:t xml:space="preserve"> жыл</w:t>
            </w:r>
          </w:p>
        </w:tc>
      </w:tr>
      <w:tr w:rsidR="00C67C35" w:rsidRPr="00D76DB6" w14:paraId="6F1A8122" w14:textId="77777777" w:rsidTr="005E37A6">
        <w:tc>
          <w:tcPr>
            <w:tcW w:w="2793" w:type="dxa"/>
          </w:tcPr>
          <w:p w14:paraId="53380565" w14:textId="4F86CCDC" w:rsidR="00C67C35" w:rsidRPr="00C67C35" w:rsidRDefault="00C67C35" w:rsidP="004F51F6">
            <w:pPr>
              <w:pStyle w:val="Default"/>
              <w:jc w:val="both"/>
              <w:rPr>
                <w:bCs/>
                <w:color w:val="0D0D0D" w:themeColor="text1" w:themeTint="F2"/>
                <w:lang w:val="kk-KZ"/>
              </w:rPr>
            </w:pPr>
            <w:r>
              <w:rPr>
                <w:bCs/>
                <w:color w:val="0D0D0D" w:themeColor="text1" w:themeTint="F2"/>
                <w:lang w:val="kk-KZ"/>
              </w:rPr>
              <w:t xml:space="preserve">Активтердің барлығы </w:t>
            </w:r>
          </w:p>
        </w:tc>
        <w:tc>
          <w:tcPr>
            <w:tcW w:w="1841" w:type="dxa"/>
            <w:vAlign w:val="center"/>
          </w:tcPr>
          <w:p w14:paraId="0C96C718" w14:textId="47E24BE8" w:rsidR="00C67C35" w:rsidRPr="00C67C35" w:rsidRDefault="00C67C35" w:rsidP="00C67C35">
            <w:pPr>
              <w:jc w:val="center"/>
              <w:rPr>
                <w:rFonts w:eastAsiaTheme="minorHAnsi"/>
                <w:color w:val="0D0D0D" w:themeColor="text1" w:themeTint="F2"/>
                <w:highlight w:val="yellow"/>
                <w:lang w:val="kk-KZ" w:eastAsia="en-US"/>
              </w:rPr>
            </w:pPr>
            <w:r w:rsidRPr="00C67C35">
              <w:rPr>
                <w:color w:val="0D0D0D" w:themeColor="text1" w:themeTint="F2"/>
                <w:lang w:val="kk-KZ"/>
              </w:rPr>
              <w:t>Х</w:t>
            </w:r>
            <w:r w:rsidRPr="00C67C35">
              <w:rPr>
                <w:color w:val="0D0D0D" w:themeColor="text1" w:themeTint="F2"/>
                <w:vertAlign w:val="subscript"/>
                <w:lang w:val="kk-KZ"/>
              </w:rPr>
              <w:t>1</w:t>
            </w:r>
            <w:r w:rsidRPr="00C67C35">
              <w:rPr>
                <w:color w:val="0D0D0D" w:themeColor="text1" w:themeTint="F2"/>
                <w:lang w:val="kk-KZ"/>
              </w:rPr>
              <w:t>=</w:t>
            </w:r>
            <w:r w:rsidRPr="00C67C35">
              <w:rPr>
                <w:bCs/>
                <w:color w:val="0D0D0D" w:themeColor="text1" w:themeTint="F2"/>
                <w:lang w:val="kk-KZ"/>
              </w:rPr>
              <w:t>0,049092</w:t>
            </w:r>
          </w:p>
        </w:tc>
        <w:tc>
          <w:tcPr>
            <w:tcW w:w="826" w:type="dxa"/>
            <w:vAlign w:val="center"/>
          </w:tcPr>
          <w:p w14:paraId="0F60A163" w14:textId="77777777" w:rsidR="00C67C35" w:rsidRPr="00D76DB6" w:rsidRDefault="00C67C35" w:rsidP="00C67C35">
            <w:pPr>
              <w:jc w:val="center"/>
              <w:rPr>
                <w:color w:val="0D0D0D" w:themeColor="text1" w:themeTint="F2"/>
              </w:rPr>
            </w:pPr>
            <w:r w:rsidRPr="00C67C35">
              <w:rPr>
                <w:color w:val="0D0D0D" w:themeColor="text1" w:themeTint="F2"/>
                <w:lang w:val="kk-KZ"/>
              </w:rPr>
              <w:t>28,5</w:t>
            </w:r>
            <w:r w:rsidRPr="00D76DB6">
              <w:rPr>
                <w:color w:val="0D0D0D" w:themeColor="text1" w:themeTint="F2"/>
              </w:rPr>
              <w:t>6</w:t>
            </w:r>
          </w:p>
        </w:tc>
        <w:tc>
          <w:tcPr>
            <w:tcW w:w="797" w:type="dxa"/>
            <w:vAlign w:val="center"/>
          </w:tcPr>
          <w:p w14:paraId="091C1940" w14:textId="77777777" w:rsidR="00C67C35" w:rsidRPr="00D76DB6" w:rsidRDefault="00C67C35" w:rsidP="00C67C35">
            <w:pPr>
              <w:jc w:val="center"/>
              <w:rPr>
                <w:color w:val="0D0D0D" w:themeColor="text1" w:themeTint="F2"/>
              </w:rPr>
            </w:pPr>
            <w:r w:rsidRPr="00D76DB6">
              <w:rPr>
                <w:color w:val="0D0D0D" w:themeColor="text1" w:themeTint="F2"/>
              </w:rPr>
              <w:t>29</w:t>
            </w:r>
            <w:r w:rsidRPr="00D76DB6">
              <w:rPr>
                <w:color w:val="0D0D0D" w:themeColor="text1" w:themeTint="F2"/>
                <w:lang w:val="en-US"/>
              </w:rPr>
              <w:t>,</w:t>
            </w:r>
            <w:r w:rsidRPr="00D76DB6">
              <w:rPr>
                <w:color w:val="0D0D0D" w:themeColor="text1" w:themeTint="F2"/>
              </w:rPr>
              <w:t>96</w:t>
            </w:r>
          </w:p>
        </w:tc>
        <w:tc>
          <w:tcPr>
            <w:tcW w:w="798" w:type="dxa"/>
            <w:vAlign w:val="center"/>
          </w:tcPr>
          <w:p w14:paraId="16016E44" w14:textId="77777777" w:rsidR="00C67C35" w:rsidRPr="00D76DB6" w:rsidRDefault="00C67C35" w:rsidP="00C67C35">
            <w:pPr>
              <w:jc w:val="center"/>
              <w:rPr>
                <w:color w:val="0D0D0D" w:themeColor="text1" w:themeTint="F2"/>
              </w:rPr>
            </w:pPr>
            <w:r w:rsidRPr="00D76DB6">
              <w:rPr>
                <w:color w:val="0D0D0D" w:themeColor="text1" w:themeTint="F2"/>
                <w:lang w:val="en-US"/>
              </w:rPr>
              <w:t>3</w:t>
            </w:r>
            <w:r w:rsidRPr="00D76DB6">
              <w:rPr>
                <w:color w:val="0D0D0D" w:themeColor="text1" w:themeTint="F2"/>
              </w:rPr>
              <w:t>0</w:t>
            </w:r>
            <w:r w:rsidRPr="00D76DB6">
              <w:rPr>
                <w:color w:val="0D0D0D" w:themeColor="text1" w:themeTint="F2"/>
                <w:lang w:val="en-US"/>
              </w:rPr>
              <w:t>,</w:t>
            </w:r>
            <w:r w:rsidRPr="00D76DB6">
              <w:rPr>
                <w:color w:val="0D0D0D" w:themeColor="text1" w:themeTint="F2"/>
              </w:rPr>
              <w:t>56</w:t>
            </w:r>
          </w:p>
        </w:tc>
        <w:tc>
          <w:tcPr>
            <w:tcW w:w="812" w:type="dxa"/>
            <w:vAlign w:val="center"/>
          </w:tcPr>
          <w:p w14:paraId="4FEFDB27" w14:textId="77777777" w:rsidR="00C67C35" w:rsidRPr="00D76DB6" w:rsidRDefault="00C67C35" w:rsidP="00C67C35">
            <w:pPr>
              <w:jc w:val="center"/>
              <w:rPr>
                <w:color w:val="0D0D0D" w:themeColor="text1" w:themeTint="F2"/>
              </w:rPr>
            </w:pPr>
            <w:r w:rsidRPr="00D76DB6">
              <w:rPr>
                <w:color w:val="0D0D0D" w:themeColor="text1" w:themeTint="F2"/>
                <w:lang w:val="en-US"/>
              </w:rPr>
              <w:t>3</w:t>
            </w:r>
            <w:r w:rsidRPr="00D76DB6">
              <w:rPr>
                <w:color w:val="0D0D0D" w:themeColor="text1" w:themeTint="F2"/>
              </w:rPr>
              <w:t>1</w:t>
            </w:r>
            <w:r w:rsidRPr="00D76DB6">
              <w:rPr>
                <w:color w:val="0D0D0D" w:themeColor="text1" w:themeTint="F2"/>
                <w:lang w:val="en-US"/>
              </w:rPr>
              <w:t>,</w:t>
            </w:r>
            <w:r w:rsidRPr="00D76DB6">
              <w:rPr>
                <w:color w:val="0D0D0D" w:themeColor="text1" w:themeTint="F2"/>
              </w:rPr>
              <w:t>17</w:t>
            </w:r>
          </w:p>
        </w:tc>
        <w:tc>
          <w:tcPr>
            <w:tcW w:w="770" w:type="dxa"/>
            <w:vAlign w:val="center"/>
          </w:tcPr>
          <w:p w14:paraId="3FB746B4" w14:textId="77777777" w:rsidR="00C67C35" w:rsidRPr="00D76DB6" w:rsidRDefault="00C67C35" w:rsidP="00C67C35">
            <w:pPr>
              <w:jc w:val="center"/>
              <w:rPr>
                <w:color w:val="0D0D0D" w:themeColor="text1" w:themeTint="F2"/>
              </w:rPr>
            </w:pPr>
            <w:r w:rsidRPr="00D76DB6">
              <w:rPr>
                <w:color w:val="0D0D0D" w:themeColor="text1" w:themeTint="F2"/>
                <w:lang w:val="en-US"/>
              </w:rPr>
              <w:t>3</w:t>
            </w:r>
            <w:r w:rsidRPr="00D76DB6">
              <w:rPr>
                <w:color w:val="0D0D0D" w:themeColor="text1" w:themeTint="F2"/>
              </w:rPr>
              <w:t>2</w:t>
            </w:r>
            <w:r w:rsidRPr="00D76DB6">
              <w:rPr>
                <w:color w:val="0D0D0D" w:themeColor="text1" w:themeTint="F2"/>
                <w:lang w:val="en-US"/>
              </w:rPr>
              <w:t>,</w:t>
            </w:r>
            <w:r w:rsidRPr="00D76DB6">
              <w:rPr>
                <w:color w:val="0D0D0D" w:themeColor="text1" w:themeTint="F2"/>
              </w:rPr>
              <w:t>32</w:t>
            </w:r>
          </w:p>
        </w:tc>
        <w:tc>
          <w:tcPr>
            <w:tcW w:w="994" w:type="dxa"/>
            <w:vAlign w:val="center"/>
          </w:tcPr>
          <w:p w14:paraId="75203191" w14:textId="77777777" w:rsidR="00C67C35" w:rsidRPr="00D76DB6" w:rsidRDefault="00C67C35" w:rsidP="00C67C35">
            <w:pPr>
              <w:jc w:val="center"/>
              <w:rPr>
                <w:color w:val="0D0D0D" w:themeColor="text1" w:themeTint="F2"/>
              </w:rPr>
            </w:pPr>
            <w:r w:rsidRPr="00D76DB6">
              <w:rPr>
                <w:color w:val="0D0D0D" w:themeColor="text1" w:themeTint="F2"/>
                <w:lang w:val="en-US"/>
              </w:rPr>
              <w:t>3</w:t>
            </w:r>
            <w:r w:rsidRPr="00D76DB6">
              <w:rPr>
                <w:color w:val="0D0D0D" w:themeColor="text1" w:themeTint="F2"/>
              </w:rPr>
              <w:t>3</w:t>
            </w:r>
            <w:r w:rsidRPr="00D76DB6">
              <w:rPr>
                <w:color w:val="0D0D0D" w:themeColor="text1" w:themeTint="F2"/>
                <w:lang w:val="en-US"/>
              </w:rPr>
              <w:t>,3</w:t>
            </w:r>
            <w:r w:rsidRPr="00D76DB6">
              <w:rPr>
                <w:color w:val="0D0D0D" w:themeColor="text1" w:themeTint="F2"/>
              </w:rPr>
              <w:t>8</w:t>
            </w:r>
          </w:p>
        </w:tc>
      </w:tr>
      <w:tr w:rsidR="00C67C35" w:rsidRPr="00D76DB6" w14:paraId="17FC2607" w14:textId="77777777" w:rsidTr="005E37A6">
        <w:tc>
          <w:tcPr>
            <w:tcW w:w="2793" w:type="dxa"/>
          </w:tcPr>
          <w:p w14:paraId="291AFF52" w14:textId="492C08C1" w:rsidR="00C67C35" w:rsidRPr="00D76DB6" w:rsidRDefault="00C67C35" w:rsidP="004F51F6">
            <w:pPr>
              <w:pStyle w:val="Default"/>
              <w:jc w:val="both"/>
              <w:rPr>
                <w:color w:val="0D0D0D" w:themeColor="text1" w:themeTint="F2"/>
                <w:lang w:val="kk-KZ"/>
              </w:rPr>
            </w:pPr>
            <w:r w:rsidRPr="00D76DB6">
              <w:rPr>
                <w:color w:val="0D0D0D" w:themeColor="text1" w:themeTint="F2"/>
              </w:rPr>
              <w:t>Қолма</w:t>
            </w:r>
            <w:r w:rsidRPr="00C67C35">
              <w:rPr>
                <w:color w:val="0D0D0D" w:themeColor="text1" w:themeTint="F2"/>
              </w:rPr>
              <w:t>-</w:t>
            </w:r>
            <w:r w:rsidRPr="00D76DB6">
              <w:rPr>
                <w:color w:val="0D0D0D" w:themeColor="text1" w:themeTint="F2"/>
              </w:rPr>
              <w:t>қол</w:t>
            </w:r>
            <w:r w:rsidRPr="00D76DB6">
              <w:rPr>
                <w:color w:val="0D0D0D" w:themeColor="text1" w:themeTint="F2"/>
                <w:lang w:val="kk-KZ"/>
              </w:rPr>
              <w:t xml:space="preserve"> </w:t>
            </w:r>
            <w:r w:rsidRPr="00D76DB6">
              <w:rPr>
                <w:color w:val="0D0D0D" w:themeColor="text1" w:themeTint="F2"/>
              </w:rPr>
              <w:t>ақша</w:t>
            </w:r>
            <w:r w:rsidRPr="00C67C35">
              <w:rPr>
                <w:color w:val="0D0D0D" w:themeColor="text1" w:themeTint="F2"/>
              </w:rPr>
              <w:t xml:space="preserve">, </w:t>
            </w:r>
            <w:r w:rsidRPr="00D76DB6">
              <w:rPr>
                <w:color w:val="0D0D0D" w:themeColor="text1" w:themeTint="F2"/>
              </w:rPr>
              <w:t>тазар</w:t>
            </w:r>
            <w:r w:rsidR="00FB0C7C">
              <w:rPr>
                <w:color w:val="0D0D0D" w:themeColor="text1" w:themeTint="F2"/>
                <w:lang w:val="kk-KZ"/>
              </w:rPr>
              <w:t xml:space="preserve"> </w:t>
            </w:r>
            <w:r w:rsidRPr="00D76DB6">
              <w:rPr>
                <w:color w:val="0D0D0D" w:themeColor="text1" w:themeTint="F2"/>
              </w:rPr>
              <w:t>тылған</w:t>
            </w:r>
            <w:r w:rsidRPr="00D76DB6">
              <w:rPr>
                <w:color w:val="0D0D0D" w:themeColor="text1" w:themeTint="F2"/>
                <w:lang w:val="kk-KZ"/>
              </w:rPr>
              <w:t xml:space="preserve"> </w:t>
            </w:r>
            <w:r w:rsidRPr="00D76DB6">
              <w:rPr>
                <w:color w:val="0D0D0D" w:themeColor="text1" w:themeTint="F2"/>
              </w:rPr>
              <w:t>қымбат</w:t>
            </w:r>
            <w:r w:rsidRPr="00D76DB6">
              <w:rPr>
                <w:color w:val="0D0D0D" w:themeColor="text1" w:themeTint="F2"/>
                <w:lang w:val="kk-KZ"/>
              </w:rPr>
              <w:t xml:space="preserve"> </w:t>
            </w:r>
            <w:r w:rsidRPr="00D76DB6">
              <w:rPr>
                <w:color w:val="0D0D0D" w:themeColor="text1" w:themeTint="F2"/>
              </w:rPr>
              <w:t>метал</w:t>
            </w:r>
            <w:r w:rsidR="00FB0C7C">
              <w:rPr>
                <w:color w:val="0D0D0D" w:themeColor="text1" w:themeTint="F2"/>
                <w:lang w:val="kk-KZ"/>
              </w:rPr>
              <w:t xml:space="preserve"> </w:t>
            </w:r>
            <w:r w:rsidRPr="00D76DB6">
              <w:rPr>
                <w:color w:val="0D0D0D" w:themeColor="text1" w:themeTint="F2"/>
              </w:rPr>
              <w:t>лдар</w:t>
            </w:r>
            <w:r w:rsidRPr="00D76DB6">
              <w:rPr>
                <w:color w:val="0D0D0D" w:themeColor="text1" w:themeTint="F2"/>
                <w:lang w:val="kk-KZ"/>
              </w:rPr>
              <w:t xml:space="preserve"> </w:t>
            </w:r>
            <w:r w:rsidRPr="00D76DB6">
              <w:rPr>
                <w:color w:val="0D0D0D" w:themeColor="text1" w:themeTint="F2"/>
              </w:rPr>
              <w:t>және</w:t>
            </w:r>
            <w:r w:rsidRPr="00D76DB6">
              <w:rPr>
                <w:color w:val="0D0D0D" w:themeColor="text1" w:themeTint="F2"/>
                <w:lang w:val="kk-KZ"/>
              </w:rPr>
              <w:t xml:space="preserve"> </w:t>
            </w:r>
            <w:r w:rsidRPr="00D76DB6">
              <w:rPr>
                <w:color w:val="0D0D0D" w:themeColor="text1" w:themeTint="F2"/>
              </w:rPr>
              <w:t>корреспон</w:t>
            </w:r>
            <w:r w:rsidR="00FB0C7C">
              <w:rPr>
                <w:color w:val="0D0D0D" w:themeColor="text1" w:themeTint="F2"/>
                <w:lang w:val="kk-KZ"/>
              </w:rPr>
              <w:t xml:space="preserve"> </w:t>
            </w:r>
            <w:r w:rsidRPr="00D76DB6">
              <w:rPr>
                <w:color w:val="0D0D0D" w:themeColor="text1" w:themeTint="F2"/>
              </w:rPr>
              <w:t>денттік</w:t>
            </w:r>
            <w:r w:rsidRPr="00D76DB6">
              <w:rPr>
                <w:color w:val="0D0D0D" w:themeColor="text1" w:themeTint="F2"/>
                <w:lang w:val="kk-KZ"/>
              </w:rPr>
              <w:t xml:space="preserve"> </w:t>
            </w:r>
            <w:r w:rsidRPr="00D76DB6">
              <w:rPr>
                <w:color w:val="0D0D0D" w:themeColor="text1" w:themeTint="F2"/>
              </w:rPr>
              <w:t>шоттар</w:t>
            </w:r>
          </w:p>
        </w:tc>
        <w:tc>
          <w:tcPr>
            <w:tcW w:w="1841" w:type="dxa"/>
            <w:vAlign w:val="center"/>
          </w:tcPr>
          <w:p w14:paraId="0BC1C283" w14:textId="77777777" w:rsidR="00C67C35" w:rsidRPr="00D76DB6" w:rsidRDefault="00C67C35" w:rsidP="00C67C35">
            <w:pPr>
              <w:pStyle w:val="Default"/>
              <w:jc w:val="center"/>
              <w:rPr>
                <w:color w:val="0D0D0D" w:themeColor="text1" w:themeTint="F2"/>
                <w:lang w:val="kk-KZ"/>
              </w:rPr>
            </w:pPr>
            <w:r w:rsidRPr="00D76DB6">
              <w:rPr>
                <w:color w:val="0D0D0D" w:themeColor="text1" w:themeTint="F2"/>
              </w:rPr>
              <w:t>Х</w:t>
            </w:r>
            <w:r w:rsidRPr="00D76DB6">
              <w:rPr>
                <w:color w:val="0D0D0D" w:themeColor="text1" w:themeTint="F2"/>
                <w:vertAlign w:val="subscript"/>
              </w:rPr>
              <w:t>2</w:t>
            </w:r>
            <w:r w:rsidRPr="00D76DB6">
              <w:rPr>
                <w:color w:val="0D0D0D" w:themeColor="text1" w:themeTint="F2"/>
                <w:lang w:val="en-US"/>
              </w:rPr>
              <w:t>=</w:t>
            </w:r>
            <w:r w:rsidRPr="00D76DB6">
              <w:rPr>
                <w:color w:val="0D0D0D" w:themeColor="text1" w:themeTint="F2"/>
              </w:rPr>
              <w:t>0,02</w:t>
            </w:r>
          </w:p>
        </w:tc>
        <w:tc>
          <w:tcPr>
            <w:tcW w:w="826" w:type="dxa"/>
            <w:vAlign w:val="center"/>
          </w:tcPr>
          <w:p w14:paraId="234FC746" w14:textId="77777777" w:rsidR="00C67C35" w:rsidRPr="00D76DB6" w:rsidRDefault="00C67C35" w:rsidP="00C67C35">
            <w:pPr>
              <w:jc w:val="center"/>
              <w:rPr>
                <w:color w:val="0D0D0D" w:themeColor="text1" w:themeTint="F2"/>
              </w:rPr>
            </w:pPr>
            <w:r w:rsidRPr="00D76DB6">
              <w:rPr>
                <w:color w:val="0D0D0D" w:themeColor="text1" w:themeTint="F2"/>
              </w:rPr>
              <w:t>3,47</w:t>
            </w:r>
          </w:p>
        </w:tc>
        <w:tc>
          <w:tcPr>
            <w:tcW w:w="797" w:type="dxa"/>
            <w:vAlign w:val="center"/>
          </w:tcPr>
          <w:p w14:paraId="469C9E4C" w14:textId="77777777" w:rsidR="00C67C35" w:rsidRPr="00D76DB6" w:rsidRDefault="00C67C35" w:rsidP="00C67C35">
            <w:pPr>
              <w:jc w:val="center"/>
              <w:rPr>
                <w:color w:val="0D0D0D" w:themeColor="text1" w:themeTint="F2"/>
              </w:rPr>
            </w:pPr>
            <w:r w:rsidRPr="00D76DB6">
              <w:rPr>
                <w:color w:val="0D0D0D" w:themeColor="text1" w:themeTint="F2"/>
              </w:rPr>
              <w:t>3,79</w:t>
            </w:r>
          </w:p>
        </w:tc>
        <w:tc>
          <w:tcPr>
            <w:tcW w:w="798" w:type="dxa"/>
            <w:vAlign w:val="center"/>
          </w:tcPr>
          <w:p w14:paraId="0171A999" w14:textId="77777777" w:rsidR="00C67C35" w:rsidRPr="00D76DB6" w:rsidRDefault="00C67C35" w:rsidP="00C67C35">
            <w:pPr>
              <w:jc w:val="center"/>
              <w:rPr>
                <w:color w:val="0D0D0D" w:themeColor="text1" w:themeTint="F2"/>
              </w:rPr>
            </w:pPr>
            <w:r w:rsidRPr="00D76DB6">
              <w:rPr>
                <w:color w:val="0D0D0D" w:themeColor="text1" w:themeTint="F2"/>
              </w:rPr>
              <w:t>3,56</w:t>
            </w:r>
          </w:p>
        </w:tc>
        <w:tc>
          <w:tcPr>
            <w:tcW w:w="812" w:type="dxa"/>
            <w:vAlign w:val="center"/>
          </w:tcPr>
          <w:p w14:paraId="0083F9D9" w14:textId="77777777" w:rsidR="00C67C35" w:rsidRPr="00D76DB6" w:rsidRDefault="00C67C35" w:rsidP="00C67C35">
            <w:pPr>
              <w:jc w:val="center"/>
              <w:rPr>
                <w:color w:val="0D0D0D" w:themeColor="text1" w:themeTint="F2"/>
              </w:rPr>
            </w:pPr>
            <w:r w:rsidRPr="00D76DB6">
              <w:rPr>
                <w:color w:val="0D0D0D" w:themeColor="text1" w:themeTint="F2"/>
              </w:rPr>
              <w:t>3,51</w:t>
            </w:r>
          </w:p>
        </w:tc>
        <w:tc>
          <w:tcPr>
            <w:tcW w:w="770" w:type="dxa"/>
            <w:vAlign w:val="center"/>
          </w:tcPr>
          <w:p w14:paraId="6214B433" w14:textId="77777777" w:rsidR="00C67C35" w:rsidRPr="00D76DB6" w:rsidRDefault="00C67C35" w:rsidP="00C67C35">
            <w:pPr>
              <w:jc w:val="center"/>
              <w:rPr>
                <w:color w:val="0D0D0D" w:themeColor="text1" w:themeTint="F2"/>
              </w:rPr>
            </w:pPr>
            <w:r w:rsidRPr="00D76DB6">
              <w:rPr>
                <w:color w:val="0D0D0D" w:themeColor="text1" w:themeTint="F2"/>
              </w:rPr>
              <w:t>3,56</w:t>
            </w:r>
          </w:p>
        </w:tc>
        <w:tc>
          <w:tcPr>
            <w:tcW w:w="994" w:type="dxa"/>
            <w:vAlign w:val="center"/>
          </w:tcPr>
          <w:p w14:paraId="4F5200F9" w14:textId="77777777" w:rsidR="00C67C35" w:rsidRPr="00D76DB6" w:rsidRDefault="00C67C35" w:rsidP="00C67C35">
            <w:pPr>
              <w:jc w:val="center"/>
              <w:rPr>
                <w:color w:val="0D0D0D" w:themeColor="text1" w:themeTint="F2"/>
              </w:rPr>
            </w:pPr>
            <w:r w:rsidRPr="00D76DB6">
              <w:rPr>
                <w:color w:val="0D0D0D" w:themeColor="text1" w:themeTint="F2"/>
              </w:rPr>
              <w:t>3,51</w:t>
            </w:r>
          </w:p>
        </w:tc>
      </w:tr>
      <w:tr w:rsidR="00C67C35" w:rsidRPr="00D76DB6" w14:paraId="771754A3" w14:textId="77777777" w:rsidTr="005E37A6">
        <w:trPr>
          <w:trHeight w:val="461"/>
        </w:trPr>
        <w:tc>
          <w:tcPr>
            <w:tcW w:w="2793" w:type="dxa"/>
          </w:tcPr>
          <w:p w14:paraId="53124AC7" w14:textId="3958B91E" w:rsidR="00C67C35" w:rsidRPr="00D76DB6" w:rsidRDefault="00C67C35" w:rsidP="004F51F6">
            <w:pPr>
              <w:pStyle w:val="Default"/>
              <w:jc w:val="both"/>
              <w:rPr>
                <w:color w:val="0D0D0D" w:themeColor="text1" w:themeTint="F2"/>
                <w:lang w:val="kk-KZ"/>
              </w:rPr>
            </w:pPr>
            <w:r w:rsidRPr="00D76DB6">
              <w:rPr>
                <w:color w:val="0D0D0D" w:themeColor="text1" w:themeTint="F2"/>
              </w:rPr>
              <w:t>Басқа</w:t>
            </w:r>
            <w:r w:rsidRPr="00D76DB6">
              <w:rPr>
                <w:color w:val="0D0D0D" w:themeColor="text1" w:themeTint="F2"/>
                <w:lang w:val="kk-KZ"/>
              </w:rPr>
              <w:t xml:space="preserve"> </w:t>
            </w:r>
            <w:r w:rsidRPr="00D76DB6">
              <w:rPr>
                <w:color w:val="0D0D0D" w:themeColor="text1" w:themeTint="F2"/>
              </w:rPr>
              <w:t>банктерде</w:t>
            </w:r>
            <w:r w:rsidRPr="00D76DB6">
              <w:rPr>
                <w:color w:val="0D0D0D" w:themeColor="text1" w:themeTint="F2"/>
                <w:lang w:val="kk-KZ"/>
              </w:rPr>
              <w:t xml:space="preserve"> </w:t>
            </w:r>
            <w:r w:rsidRPr="00D76DB6">
              <w:rPr>
                <w:color w:val="0D0D0D" w:themeColor="text1" w:themeTint="F2"/>
              </w:rPr>
              <w:t>орналас</w:t>
            </w:r>
            <w:r w:rsidR="00FB0C7C">
              <w:rPr>
                <w:color w:val="0D0D0D" w:themeColor="text1" w:themeTint="F2"/>
                <w:lang w:val="kk-KZ"/>
              </w:rPr>
              <w:t xml:space="preserve"> </w:t>
            </w:r>
            <w:r w:rsidRPr="00D76DB6">
              <w:rPr>
                <w:color w:val="0D0D0D" w:themeColor="text1" w:themeTint="F2"/>
              </w:rPr>
              <w:t>тырылған</w:t>
            </w:r>
            <w:r w:rsidRPr="00D76DB6">
              <w:rPr>
                <w:color w:val="0D0D0D" w:themeColor="text1" w:themeTint="F2"/>
                <w:lang w:val="kk-KZ"/>
              </w:rPr>
              <w:t xml:space="preserve"> </w:t>
            </w:r>
            <w:r w:rsidRPr="00D76DB6">
              <w:rPr>
                <w:color w:val="0D0D0D" w:themeColor="text1" w:themeTint="F2"/>
              </w:rPr>
              <w:t>салымдар</w:t>
            </w:r>
          </w:p>
        </w:tc>
        <w:tc>
          <w:tcPr>
            <w:tcW w:w="1841" w:type="dxa"/>
            <w:vAlign w:val="center"/>
          </w:tcPr>
          <w:p w14:paraId="7FCB9386" w14:textId="77777777" w:rsidR="00C67C35" w:rsidRPr="00D76DB6" w:rsidRDefault="00C67C35" w:rsidP="00C67C35">
            <w:pPr>
              <w:pStyle w:val="Default"/>
              <w:jc w:val="center"/>
              <w:rPr>
                <w:color w:val="0D0D0D" w:themeColor="text1" w:themeTint="F2"/>
                <w:lang w:val="kk-KZ"/>
              </w:rPr>
            </w:pPr>
            <w:r w:rsidRPr="00D76DB6">
              <w:rPr>
                <w:color w:val="0D0D0D" w:themeColor="text1" w:themeTint="F2"/>
              </w:rPr>
              <w:t>Х</w:t>
            </w:r>
            <w:r w:rsidRPr="00D76DB6">
              <w:rPr>
                <w:color w:val="0D0D0D" w:themeColor="text1" w:themeTint="F2"/>
                <w:vertAlign w:val="subscript"/>
              </w:rPr>
              <w:t>3</w:t>
            </w:r>
            <w:r w:rsidRPr="00D76DB6">
              <w:rPr>
                <w:color w:val="0D0D0D" w:themeColor="text1" w:themeTint="F2"/>
              </w:rPr>
              <w:t>= 0,17</w:t>
            </w:r>
          </w:p>
        </w:tc>
        <w:tc>
          <w:tcPr>
            <w:tcW w:w="826" w:type="dxa"/>
            <w:vAlign w:val="center"/>
          </w:tcPr>
          <w:p w14:paraId="2DC207D9" w14:textId="05DD8CEB" w:rsidR="00C67C35" w:rsidRPr="00D76DB6" w:rsidRDefault="00C67C35" w:rsidP="00C67C35">
            <w:pPr>
              <w:jc w:val="center"/>
              <w:rPr>
                <w:color w:val="0D0D0D" w:themeColor="text1" w:themeTint="F2"/>
              </w:rPr>
            </w:pPr>
            <w:r w:rsidRPr="00D76DB6">
              <w:rPr>
                <w:color w:val="0D0D0D" w:themeColor="text1" w:themeTint="F2"/>
              </w:rPr>
              <w:t>2,57</w:t>
            </w:r>
          </w:p>
        </w:tc>
        <w:tc>
          <w:tcPr>
            <w:tcW w:w="797" w:type="dxa"/>
            <w:vAlign w:val="center"/>
          </w:tcPr>
          <w:p w14:paraId="1ABC6CCF" w14:textId="1F73CA5F" w:rsidR="00C67C35" w:rsidRPr="00D76DB6" w:rsidRDefault="00C67C35" w:rsidP="00C67C35">
            <w:pPr>
              <w:jc w:val="center"/>
              <w:rPr>
                <w:color w:val="0D0D0D" w:themeColor="text1" w:themeTint="F2"/>
              </w:rPr>
            </w:pPr>
            <w:r w:rsidRPr="00D76DB6">
              <w:rPr>
                <w:color w:val="0D0D0D" w:themeColor="text1" w:themeTint="F2"/>
              </w:rPr>
              <w:t>2,80</w:t>
            </w:r>
          </w:p>
        </w:tc>
        <w:tc>
          <w:tcPr>
            <w:tcW w:w="798" w:type="dxa"/>
            <w:vAlign w:val="center"/>
          </w:tcPr>
          <w:p w14:paraId="24F1436D" w14:textId="38275E6D" w:rsidR="00C67C35" w:rsidRPr="00D76DB6" w:rsidRDefault="00C67C35" w:rsidP="00C67C35">
            <w:pPr>
              <w:jc w:val="center"/>
              <w:rPr>
                <w:color w:val="0D0D0D" w:themeColor="text1" w:themeTint="F2"/>
              </w:rPr>
            </w:pPr>
            <w:r w:rsidRPr="00D76DB6">
              <w:rPr>
                <w:color w:val="0D0D0D" w:themeColor="text1" w:themeTint="F2"/>
              </w:rPr>
              <w:t>3,24</w:t>
            </w:r>
          </w:p>
        </w:tc>
        <w:tc>
          <w:tcPr>
            <w:tcW w:w="812" w:type="dxa"/>
            <w:vAlign w:val="center"/>
          </w:tcPr>
          <w:p w14:paraId="6517F98F" w14:textId="595E531D" w:rsidR="00C67C35" w:rsidRPr="00D76DB6" w:rsidRDefault="00C67C35" w:rsidP="00C67C35">
            <w:pPr>
              <w:jc w:val="center"/>
              <w:rPr>
                <w:color w:val="0D0D0D" w:themeColor="text1" w:themeTint="F2"/>
              </w:rPr>
            </w:pPr>
            <w:r w:rsidRPr="00D76DB6">
              <w:rPr>
                <w:color w:val="0D0D0D" w:themeColor="text1" w:themeTint="F2"/>
              </w:rPr>
              <w:t>3,59</w:t>
            </w:r>
          </w:p>
        </w:tc>
        <w:tc>
          <w:tcPr>
            <w:tcW w:w="770" w:type="dxa"/>
            <w:vAlign w:val="center"/>
          </w:tcPr>
          <w:p w14:paraId="6865B0D1" w14:textId="12A75F5F" w:rsidR="00C67C35" w:rsidRPr="00D76DB6" w:rsidRDefault="00C67C35" w:rsidP="00C67C35">
            <w:pPr>
              <w:jc w:val="center"/>
              <w:rPr>
                <w:color w:val="0D0D0D" w:themeColor="text1" w:themeTint="F2"/>
              </w:rPr>
            </w:pPr>
            <w:r w:rsidRPr="00D76DB6">
              <w:rPr>
                <w:color w:val="0D0D0D" w:themeColor="text1" w:themeTint="F2"/>
              </w:rPr>
              <w:t>4,04</w:t>
            </w:r>
          </w:p>
        </w:tc>
        <w:tc>
          <w:tcPr>
            <w:tcW w:w="994" w:type="dxa"/>
            <w:vAlign w:val="center"/>
          </w:tcPr>
          <w:p w14:paraId="6835E822" w14:textId="3A027F34" w:rsidR="00C67C35" w:rsidRPr="00D76DB6" w:rsidRDefault="00C67C35" w:rsidP="00C67C35">
            <w:pPr>
              <w:jc w:val="center"/>
              <w:rPr>
                <w:color w:val="0D0D0D" w:themeColor="text1" w:themeTint="F2"/>
              </w:rPr>
            </w:pPr>
            <w:r w:rsidRPr="00D76DB6">
              <w:rPr>
                <w:color w:val="0D0D0D" w:themeColor="text1" w:themeTint="F2"/>
              </w:rPr>
              <w:t>4,54</w:t>
            </w:r>
          </w:p>
        </w:tc>
      </w:tr>
      <w:tr w:rsidR="00C67C35" w:rsidRPr="00D76DB6" w14:paraId="3043C9A5" w14:textId="77777777" w:rsidTr="005E37A6">
        <w:trPr>
          <w:trHeight w:val="304"/>
        </w:trPr>
        <w:tc>
          <w:tcPr>
            <w:tcW w:w="2793" w:type="dxa"/>
          </w:tcPr>
          <w:p w14:paraId="6BAE6DD3" w14:textId="77777777" w:rsidR="00C67C35" w:rsidRPr="00D76DB6" w:rsidRDefault="00C67C35" w:rsidP="004F51F6">
            <w:pPr>
              <w:pStyle w:val="Default"/>
              <w:jc w:val="both"/>
              <w:rPr>
                <w:color w:val="0D0D0D" w:themeColor="text1" w:themeTint="F2"/>
                <w:lang w:val="kk-KZ"/>
              </w:rPr>
            </w:pPr>
            <w:r w:rsidRPr="00D76DB6">
              <w:rPr>
                <w:color w:val="0D0D0D" w:themeColor="text1" w:themeTint="F2"/>
              </w:rPr>
              <w:t>Бағалы</w:t>
            </w:r>
            <w:r w:rsidRPr="00D76DB6">
              <w:rPr>
                <w:color w:val="0D0D0D" w:themeColor="text1" w:themeTint="F2"/>
                <w:lang w:val="kk-KZ"/>
              </w:rPr>
              <w:t xml:space="preserve"> </w:t>
            </w:r>
            <w:r w:rsidRPr="00D76DB6">
              <w:rPr>
                <w:color w:val="0D0D0D" w:themeColor="text1" w:themeTint="F2"/>
              </w:rPr>
              <w:t>қағаздар</w:t>
            </w:r>
          </w:p>
        </w:tc>
        <w:tc>
          <w:tcPr>
            <w:tcW w:w="1841" w:type="dxa"/>
            <w:vAlign w:val="center"/>
          </w:tcPr>
          <w:p w14:paraId="1DB81E02" w14:textId="77777777" w:rsidR="00C67C35" w:rsidRPr="00D76DB6" w:rsidRDefault="00C67C35" w:rsidP="00C67C35">
            <w:pPr>
              <w:jc w:val="center"/>
              <w:rPr>
                <w:rFonts w:eastAsiaTheme="minorHAnsi"/>
                <w:color w:val="0D0D0D" w:themeColor="text1" w:themeTint="F2"/>
                <w:lang w:val="kk-KZ" w:eastAsia="en-US"/>
              </w:rPr>
            </w:pPr>
            <w:r w:rsidRPr="00D76DB6">
              <w:rPr>
                <w:color w:val="0D0D0D" w:themeColor="text1" w:themeTint="F2"/>
              </w:rPr>
              <w:t>Х</w:t>
            </w:r>
            <w:r w:rsidRPr="00D76DB6">
              <w:rPr>
                <w:color w:val="0D0D0D" w:themeColor="text1" w:themeTint="F2"/>
                <w:vertAlign w:val="subscript"/>
              </w:rPr>
              <w:t>4</w:t>
            </w:r>
            <w:r w:rsidRPr="00D76DB6">
              <w:rPr>
                <w:color w:val="0D0D0D" w:themeColor="text1" w:themeTint="F2"/>
                <w:lang w:val="en-US"/>
              </w:rPr>
              <w:t>=</w:t>
            </w:r>
            <w:r w:rsidRPr="00D76DB6">
              <w:rPr>
                <w:color w:val="0D0D0D" w:themeColor="text1" w:themeTint="F2"/>
              </w:rPr>
              <w:t>0</w:t>
            </w:r>
            <w:r w:rsidRPr="00D76DB6">
              <w:rPr>
                <w:color w:val="0D0D0D" w:themeColor="text1" w:themeTint="F2"/>
                <w:lang w:val="kk-KZ"/>
              </w:rPr>
              <w:t>,</w:t>
            </w:r>
            <w:r w:rsidRPr="00D76DB6">
              <w:rPr>
                <w:color w:val="0D0D0D" w:themeColor="text1" w:themeTint="F2"/>
              </w:rPr>
              <w:t>14</w:t>
            </w:r>
          </w:p>
        </w:tc>
        <w:tc>
          <w:tcPr>
            <w:tcW w:w="826" w:type="dxa"/>
            <w:vAlign w:val="center"/>
          </w:tcPr>
          <w:p w14:paraId="3B63EB00" w14:textId="77777777" w:rsidR="00C67C35" w:rsidRPr="00D76DB6" w:rsidRDefault="00C67C35" w:rsidP="00C67C35">
            <w:pPr>
              <w:jc w:val="center"/>
              <w:rPr>
                <w:color w:val="0D0D0D" w:themeColor="text1" w:themeTint="F2"/>
              </w:rPr>
            </w:pPr>
            <w:r w:rsidRPr="00D76DB6">
              <w:rPr>
                <w:color w:val="0D0D0D" w:themeColor="text1" w:themeTint="F2"/>
              </w:rPr>
              <w:t>6,56</w:t>
            </w:r>
          </w:p>
        </w:tc>
        <w:tc>
          <w:tcPr>
            <w:tcW w:w="797" w:type="dxa"/>
            <w:vAlign w:val="center"/>
          </w:tcPr>
          <w:p w14:paraId="033B224A" w14:textId="77777777" w:rsidR="00C67C35" w:rsidRPr="00D76DB6" w:rsidRDefault="00C67C35" w:rsidP="00C67C35">
            <w:pPr>
              <w:jc w:val="center"/>
              <w:rPr>
                <w:color w:val="0D0D0D" w:themeColor="text1" w:themeTint="F2"/>
              </w:rPr>
            </w:pPr>
            <w:r w:rsidRPr="00D76DB6">
              <w:rPr>
                <w:color w:val="0D0D0D" w:themeColor="text1" w:themeTint="F2"/>
              </w:rPr>
              <w:t>7,21</w:t>
            </w:r>
          </w:p>
        </w:tc>
        <w:tc>
          <w:tcPr>
            <w:tcW w:w="798" w:type="dxa"/>
            <w:vAlign w:val="center"/>
          </w:tcPr>
          <w:p w14:paraId="0E9F28B5" w14:textId="77777777" w:rsidR="00C67C35" w:rsidRPr="00D76DB6" w:rsidRDefault="00C67C35" w:rsidP="00C67C35">
            <w:pPr>
              <w:jc w:val="center"/>
              <w:rPr>
                <w:color w:val="0D0D0D" w:themeColor="text1" w:themeTint="F2"/>
              </w:rPr>
            </w:pPr>
            <w:r w:rsidRPr="00D76DB6">
              <w:rPr>
                <w:color w:val="0D0D0D" w:themeColor="text1" w:themeTint="F2"/>
              </w:rPr>
              <w:t>8,10</w:t>
            </w:r>
          </w:p>
        </w:tc>
        <w:tc>
          <w:tcPr>
            <w:tcW w:w="812" w:type="dxa"/>
            <w:vAlign w:val="center"/>
          </w:tcPr>
          <w:p w14:paraId="0AE96799" w14:textId="77777777" w:rsidR="00C67C35" w:rsidRPr="00D76DB6" w:rsidRDefault="00C67C35" w:rsidP="00C67C35">
            <w:pPr>
              <w:jc w:val="center"/>
              <w:rPr>
                <w:color w:val="0D0D0D" w:themeColor="text1" w:themeTint="F2"/>
              </w:rPr>
            </w:pPr>
            <w:r w:rsidRPr="00D76DB6">
              <w:rPr>
                <w:color w:val="0D0D0D" w:themeColor="text1" w:themeTint="F2"/>
              </w:rPr>
              <w:t>8,74</w:t>
            </w:r>
          </w:p>
        </w:tc>
        <w:tc>
          <w:tcPr>
            <w:tcW w:w="770" w:type="dxa"/>
            <w:vAlign w:val="center"/>
          </w:tcPr>
          <w:p w14:paraId="373819C5" w14:textId="77777777" w:rsidR="00C67C35" w:rsidRPr="00D76DB6" w:rsidRDefault="00C67C35" w:rsidP="00C67C35">
            <w:pPr>
              <w:jc w:val="center"/>
              <w:rPr>
                <w:color w:val="0D0D0D" w:themeColor="text1" w:themeTint="F2"/>
              </w:rPr>
            </w:pPr>
            <w:r w:rsidRPr="00D76DB6">
              <w:rPr>
                <w:color w:val="0D0D0D" w:themeColor="text1" w:themeTint="F2"/>
              </w:rPr>
              <w:t>9,22</w:t>
            </w:r>
          </w:p>
        </w:tc>
        <w:tc>
          <w:tcPr>
            <w:tcW w:w="994" w:type="dxa"/>
            <w:vAlign w:val="center"/>
          </w:tcPr>
          <w:p w14:paraId="7E417573" w14:textId="77777777" w:rsidR="00C67C35" w:rsidRPr="00D76DB6" w:rsidRDefault="00C67C35" w:rsidP="00C67C35">
            <w:pPr>
              <w:jc w:val="center"/>
              <w:rPr>
                <w:color w:val="0D0D0D" w:themeColor="text1" w:themeTint="F2"/>
              </w:rPr>
            </w:pPr>
            <w:r w:rsidRPr="00D76DB6">
              <w:rPr>
                <w:color w:val="0D0D0D" w:themeColor="text1" w:themeTint="F2"/>
              </w:rPr>
              <w:t>9,77</w:t>
            </w:r>
          </w:p>
        </w:tc>
      </w:tr>
      <w:tr w:rsidR="00C67C35" w:rsidRPr="00D76DB6" w14:paraId="72D370D9" w14:textId="77777777" w:rsidTr="005E37A6">
        <w:tc>
          <w:tcPr>
            <w:tcW w:w="2793" w:type="dxa"/>
          </w:tcPr>
          <w:p w14:paraId="704A2478" w14:textId="1BC2880C" w:rsidR="00C67C35" w:rsidRPr="00D76DB6" w:rsidRDefault="00C67C35" w:rsidP="004F51F6">
            <w:pPr>
              <w:pStyle w:val="Default"/>
              <w:jc w:val="both"/>
              <w:rPr>
                <w:color w:val="0D0D0D" w:themeColor="text1" w:themeTint="F2"/>
                <w:lang w:val="kk-KZ"/>
              </w:rPr>
            </w:pPr>
            <w:r w:rsidRPr="00D76DB6">
              <w:rPr>
                <w:color w:val="0D0D0D" w:themeColor="text1" w:themeTint="F2"/>
              </w:rPr>
              <w:t>Банктік</w:t>
            </w:r>
            <w:r w:rsidRPr="00D76DB6">
              <w:rPr>
                <w:color w:val="0D0D0D" w:themeColor="text1" w:themeTint="F2"/>
                <w:lang w:val="kk-KZ"/>
              </w:rPr>
              <w:t xml:space="preserve"> </w:t>
            </w:r>
            <w:r w:rsidRPr="00D76DB6">
              <w:rPr>
                <w:color w:val="0D0D0D" w:themeColor="text1" w:themeTint="F2"/>
              </w:rPr>
              <w:t>қарыздар</w:t>
            </w:r>
            <w:r w:rsidRPr="00D76DB6">
              <w:rPr>
                <w:color w:val="0D0D0D" w:themeColor="text1" w:themeTint="F2"/>
                <w:lang w:val="kk-KZ"/>
              </w:rPr>
              <w:t xml:space="preserve"> </w:t>
            </w:r>
            <w:r w:rsidRPr="00D76DB6">
              <w:rPr>
                <w:color w:val="0D0D0D" w:themeColor="text1" w:themeTint="F2"/>
              </w:rPr>
              <w:t>және «кері РЕПО» операция</w:t>
            </w:r>
            <w:r w:rsidR="00FB0C7C">
              <w:rPr>
                <w:color w:val="0D0D0D" w:themeColor="text1" w:themeTint="F2"/>
                <w:lang w:val="kk-KZ"/>
              </w:rPr>
              <w:t xml:space="preserve"> </w:t>
            </w:r>
            <w:r w:rsidRPr="00D76DB6">
              <w:rPr>
                <w:color w:val="0D0D0D" w:themeColor="text1" w:themeTint="F2"/>
              </w:rPr>
              <w:t xml:space="preserve">лары </w:t>
            </w:r>
          </w:p>
        </w:tc>
        <w:tc>
          <w:tcPr>
            <w:tcW w:w="1841" w:type="dxa"/>
            <w:vAlign w:val="center"/>
          </w:tcPr>
          <w:p w14:paraId="6765F6C5" w14:textId="77777777" w:rsidR="00C67C35" w:rsidRPr="00D76DB6" w:rsidRDefault="00C67C35" w:rsidP="00C67C35">
            <w:pPr>
              <w:pStyle w:val="Default"/>
              <w:jc w:val="center"/>
              <w:rPr>
                <w:color w:val="0D0D0D" w:themeColor="text1" w:themeTint="F2"/>
              </w:rPr>
            </w:pPr>
            <w:r w:rsidRPr="00D76DB6">
              <w:rPr>
                <w:color w:val="0D0D0D" w:themeColor="text1" w:themeTint="F2"/>
              </w:rPr>
              <w:t>Х</w:t>
            </w:r>
            <w:r w:rsidRPr="00D76DB6">
              <w:rPr>
                <w:color w:val="0D0D0D" w:themeColor="text1" w:themeTint="F2"/>
                <w:vertAlign w:val="subscript"/>
              </w:rPr>
              <w:t>5</w:t>
            </w:r>
            <w:r w:rsidRPr="00D76DB6">
              <w:rPr>
                <w:color w:val="0D0D0D" w:themeColor="text1" w:themeTint="F2"/>
              </w:rPr>
              <w:t>=0,00</w:t>
            </w:r>
          </w:p>
        </w:tc>
        <w:tc>
          <w:tcPr>
            <w:tcW w:w="826" w:type="dxa"/>
            <w:vAlign w:val="center"/>
          </w:tcPr>
          <w:p w14:paraId="4DB8C20D" w14:textId="77777777" w:rsidR="00C67C35" w:rsidRPr="00D76DB6" w:rsidRDefault="00C67C35" w:rsidP="00C67C35">
            <w:pPr>
              <w:jc w:val="center"/>
              <w:rPr>
                <w:color w:val="0D0D0D" w:themeColor="text1" w:themeTint="F2"/>
              </w:rPr>
            </w:pPr>
            <w:r w:rsidRPr="00D76DB6">
              <w:rPr>
                <w:color w:val="0D0D0D" w:themeColor="text1" w:themeTint="F2"/>
              </w:rPr>
              <w:t>14,8</w:t>
            </w:r>
          </w:p>
        </w:tc>
        <w:tc>
          <w:tcPr>
            <w:tcW w:w="797" w:type="dxa"/>
            <w:vAlign w:val="center"/>
          </w:tcPr>
          <w:p w14:paraId="43F9486F" w14:textId="77777777" w:rsidR="00C67C35" w:rsidRPr="00D76DB6" w:rsidRDefault="00C67C35" w:rsidP="00C67C35">
            <w:pPr>
              <w:jc w:val="center"/>
              <w:rPr>
                <w:color w:val="0D0D0D" w:themeColor="text1" w:themeTint="F2"/>
              </w:rPr>
            </w:pPr>
            <w:r w:rsidRPr="00D76DB6">
              <w:rPr>
                <w:color w:val="0D0D0D" w:themeColor="text1" w:themeTint="F2"/>
              </w:rPr>
              <w:t>14,70</w:t>
            </w:r>
          </w:p>
        </w:tc>
        <w:tc>
          <w:tcPr>
            <w:tcW w:w="798" w:type="dxa"/>
            <w:vAlign w:val="center"/>
          </w:tcPr>
          <w:p w14:paraId="4D5CB0C0" w14:textId="77777777" w:rsidR="00C67C35" w:rsidRPr="00D76DB6" w:rsidRDefault="00C67C35" w:rsidP="00C67C35">
            <w:pPr>
              <w:jc w:val="center"/>
              <w:rPr>
                <w:color w:val="0D0D0D" w:themeColor="text1" w:themeTint="F2"/>
              </w:rPr>
            </w:pPr>
            <w:r w:rsidRPr="00D76DB6">
              <w:rPr>
                <w:color w:val="0D0D0D" w:themeColor="text1" w:themeTint="F2"/>
              </w:rPr>
              <w:t>14,49</w:t>
            </w:r>
          </w:p>
        </w:tc>
        <w:tc>
          <w:tcPr>
            <w:tcW w:w="812" w:type="dxa"/>
            <w:vAlign w:val="center"/>
          </w:tcPr>
          <w:p w14:paraId="77F59B33" w14:textId="77777777" w:rsidR="00C67C35" w:rsidRPr="00D76DB6" w:rsidRDefault="00C67C35" w:rsidP="00C67C35">
            <w:pPr>
              <w:jc w:val="center"/>
              <w:rPr>
                <w:color w:val="0D0D0D" w:themeColor="text1" w:themeTint="F2"/>
              </w:rPr>
            </w:pPr>
            <w:r w:rsidRPr="00D76DB6">
              <w:rPr>
                <w:color w:val="0D0D0D" w:themeColor="text1" w:themeTint="F2"/>
              </w:rPr>
              <w:t>14,32</w:t>
            </w:r>
          </w:p>
        </w:tc>
        <w:tc>
          <w:tcPr>
            <w:tcW w:w="770" w:type="dxa"/>
            <w:vAlign w:val="center"/>
          </w:tcPr>
          <w:p w14:paraId="244FF17C" w14:textId="77777777" w:rsidR="00C67C35" w:rsidRPr="00D76DB6" w:rsidRDefault="00C67C35" w:rsidP="00C67C35">
            <w:pPr>
              <w:jc w:val="center"/>
              <w:rPr>
                <w:color w:val="0D0D0D" w:themeColor="text1" w:themeTint="F2"/>
              </w:rPr>
            </w:pPr>
            <w:r w:rsidRPr="00D76DB6">
              <w:rPr>
                <w:color w:val="0D0D0D" w:themeColor="text1" w:themeTint="F2"/>
              </w:rPr>
              <w:t>14,59</w:t>
            </w:r>
          </w:p>
        </w:tc>
        <w:tc>
          <w:tcPr>
            <w:tcW w:w="994" w:type="dxa"/>
            <w:vAlign w:val="center"/>
          </w:tcPr>
          <w:p w14:paraId="29EFE290" w14:textId="77777777" w:rsidR="00C67C35" w:rsidRPr="00D76DB6" w:rsidRDefault="00C67C35" w:rsidP="00C67C35">
            <w:pPr>
              <w:jc w:val="center"/>
              <w:rPr>
                <w:color w:val="0D0D0D" w:themeColor="text1" w:themeTint="F2"/>
              </w:rPr>
            </w:pPr>
            <w:r w:rsidRPr="00D76DB6">
              <w:rPr>
                <w:color w:val="0D0D0D" w:themeColor="text1" w:themeTint="F2"/>
              </w:rPr>
              <w:t>14,77</w:t>
            </w:r>
          </w:p>
        </w:tc>
      </w:tr>
      <w:tr w:rsidR="00C67C35" w:rsidRPr="00D76DB6" w14:paraId="46695702" w14:textId="77777777" w:rsidTr="005E37A6">
        <w:tc>
          <w:tcPr>
            <w:tcW w:w="2793" w:type="dxa"/>
          </w:tcPr>
          <w:p w14:paraId="09FD9A94" w14:textId="10E9E72A" w:rsidR="00C67C35" w:rsidRPr="00D76DB6" w:rsidRDefault="00C67C35" w:rsidP="00FB0C7C">
            <w:pPr>
              <w:pStyle w:val="Default"/>
              <w:jc w:val="both"/>
              <w:rPr>
                <w:color w:val="0D0D0D" w:themeColor="text1" w:themeTint="F2"/>
                <w:lang w:val="kk-KZ"/>
              </w:rPr>
            </w:pPr>
            <w:r w:rsidRPr="00D76DB6">
              <w:rPr>
                <w:color w:val="0D0D0D" w:themeColor="text1" w:themeTint="F2"/>
              </w:rPr>
              <w:t>Капиталға</w:t>
            </w:r>
            <w:r w:rsidRPr="00D76DB6">
              <w:rPr>
                <w:color w:val="0D0D0D" w:themeColor="text1" w:themeTint="F2"/>
                <w:lang w:val="kk-KZ"/>
              </w:rPr>
              <w:t xml:space="preserve"> </w:t>
            </w:r>
            <w:r w:rsidRPr="00D76DB6">
              <w:rPr>
                <w:color w:val="0D0D0D" w:themeColor="text1" w:themeTint="F2"/>
              </w:rPr>
              <w:t>инвестициялар</w:t>
            </w:r>
          </w:p>
        </w:tc>
        <w:tc>
          <w:tcPr>
            <w:tcW w:w="1841" w:type="dxa"/>
            <w:vAlign w:val="center"/>
          </w:tcPr>
          <w:p w14:paraId="1C0EEDAC" w14:textId="77777777" w:rsidR="00C67C35" w:rsidRPr="00D76DB6" w:rsidRDefault="00C67C35" w:rsidP="00C67C35">
            <w:pPr>
              <w:pStyle w:val="Default"/>
              <w:jc w:val="center"/>
              <w:rPr>
                <w:color w:val="0D0D0D" w:themeColor="text1" w:themeTint="F2"/>
                <w:lang w:val="kk-KZ"/>
              </w:rPr>
            </w:pPr>
            <w:r w:rsidRPr="00D76DB6">
              <w:rPr>
                <w:color w:val="0D0D0D" w:themeColor="text1" w:themeTint="F2"/>
              </w:rPr>
              <w:t>Х</w:t>
            </w:r>
            <w:r w:rsidRPr="00D76DB6">
              <w:rPr>
                <w:color w:val="0D0D0D" w:themeColor="text1" w:themeTint="F2"/>
                <w:vertAlign w:val="subscript"/>
              </w:rPr>
              <w:t>6</w:t>
            </w:r>
            <w:r w:rsidRPr="00D76DB6">
              <w:rPr>
                <w:color w:val="0D0D0D" w:themeColor="text1" w:themeTint="F2"/>
                <w:lang w:val="en-US"/>
              </w:rPr>
              <w:t>=</w:t>
            </w:r>
            <w:r w:rsidRPr="00D76DB6">
              <w:rPr>
                <w:color w:val="0D0D0D" w:themeColor="text1" w:themeTint="F2"/>
              </w:rPr>
              <w:t>0,03</w:t>
            </w:r>
          </w:p>
        </w:tc>
        <w:tc>
          <w:tcPr>
            <w:tcW w:w="826" w:type="dxa"/>
            <w:vAlign w:val="center"/>
          </w:tcPr>
          <w:p w14:paraId="11C96B64" w14:textId="1E2D3398" w:rsidR="00C67C35" w:rsidRPr="00D76DB6" w:rsidRDefault="00C67C35" w:rsidP="00C67C35">
            <w:pPr>
              <w:jc w:val="center"/>
              <w:rPr>
                <w:color w:val="0D0D0D" w:themeColor="text1" w:themeTint="F2"/>
              </w:rPr>
            </w:pPr>
            <w:r w:rsidRPr="00D76DB6">
              <w:rPr>
                <w:color w:val="0D0D0D" w:themeColor="text1" w:themeTint="F2"/>
              </w:rPr>
              <w:t>0,52</w:t>
            </w:r>
          </w:p>
        </w:tc>
        <w:tc>
          <w:tcPr>
            <w:tcW w:w="797" w:type="dxa"/>
            <w:vAlign w:val="center"/>
          </w:tcPr>
          <w:p w14:paraId="10BCE1FC" w14:textId="47211B65" w:rsidR="00C67C35" w:rsidRPr="00D76DB6" w:rsidRDefault="00C67C35" w:rsidP="00C67C35">
            <w:pPr>
              <w:jc w:val="center"/>
              <w:rPr>
                <w:color w:val="0D0D0D" w:themeColor="text1" w:themeTint="F2"/>
              </w:rPr>
            </w:pPr>
            <w:r w:rsidRPr="00D76DB6">
              <w:rPr>
                <w:color w:val="0D0D0D" w:themeColor="text1" w:themeTint="F2"/>
              </w:rPr>
              <w:t>0,50</w:t>
            </w:r>
          </w:p>
        </w:tc>
        <w:tc>
          <w:tcPr>
            <w:tcW w:w="798" w:type="dxa"/>
            <w:vAlign w:val="center"/>
          </w:tcPr>
          <w:p w14:paraId="39363CDD" w14:textId="77777777" w:rsidR="00C67C35" w:rsidRPr="00D76DB6" w:rsidRDefault="00C67C35" w:rsidP="00C67C35">
            <w:pPr>
              <w:jc w:val="center"/>
              <w:rPr>
                <w:color w:val="0D0D0D" w:themeColor="text1" w:themeTint="F2"/>
              </w:rPr>
            </w:pPr>
            <w:r w:rsidRPr="00D76DB6">
              <w:rPr>
                <w:color w:val="0D0D0D" w:themeColor="text1" w:themeTint="F2"/>
              </w:rPr>
              <w:t>0,50</w:t>
            </w:r>
          </w:p>
        </w:tc>
        <w:tc>
          <w:tcPr>
            <w:tcW w:w="812" w:type="dxa"/>
            <w:vAlign w:val="center"/>
          </w:tcPr>
          <w:p w14:paraId="70C9CC97" w14:textId="77777777" w:rsidR="00C67C35" w:rsidRPr="00D76DB6" w:rsidRDefault="00C67C35" w:rsidP="00C67C35">
            <w:pPr>
              <w:jc w:val="center"/>
              <w:rPr>
                <w:color w:val="0D0D0D" w:themeColor="text1" w:themeTint="F2"/>
              </w:rPr>
            </w:pPr>
            <w:r w:rsidRPr="00D76DB6">
              <w:rPr>
                <w:color w:val="0D0D0D" w:themeColor="text1" w:themeTint="F2"/>
              </w:rPr>
              <w:t>0,55</w:t>
            </w:r>
          </w:p>
        </w:tc>
        <w:tc>
          <w:tcPr>
            <w:tcW w:w="770" w:type="dxa"/>
            <w:vAlign w:val="center"/>
          </w:tcPr>
          <w:p w14:paraId="08BAA2B0" w14:textId="77777777" w:rsidR="00C67C35" w:rsidRPr="00D76DB6" w:rsidRDefault="00C67C35" w:rsidP="00C67C35">
            <w:pPr>
              <w:jc w:val="center"/>
              <w:rPr>
                <w:color w:val="0D0D0D" w:themeColor="text1" w:themeTint="F2"/>
              </w:rPr>
            </w:pPr>
            <w:r w:rsidRPr="00D76DB6">
              <w:rPr>
                <w:color w:val="0D0D0D" w:themeColor="text1" w:themeTint="F2"/>
              </w:rPr>
              <w:t>0,54</w:t>
            </w:r>
          </w:p>
        </w:tc>
        <w:tc>
          <w:tcPr>
            <w:tcW w:w="994" w:type="dxa"/>
            <w:vAlign w:val="center"/>
          </w:tcPr>
          <w:p w14:paraId="7AFFE7B7" w14:textId="77777777" w:rsidR="00C67C35" w:rsidRPr="00D76DB6" w:rsidRDefault="00C67C35" w:rsidP="00C67C35">
            <w:pPr>
              <w:jc w:val="center"/>
              <w:rPr>
                <w:color w:val="0D0D0D" w:themeColor="text1" w:themeTint="F2"/>
              </w:rPr>
            </w:pPr>
            <w:r w:rsidRPr="00D76DB6">
              <w:rPr>
                <w:color w:val="0D0D0D" w:themeColor="text1" w:themeTint="F2"/>
              </w:rPr>
              <w:t>0,58</w:t>
            </w:r>
          </w:p>
        </w:tc>
      </w:tr>
      <w:tr w:rsidR="00C67C35" w:rsidRPr="00D76DB6" w14:paraId="55D1FE28" w14:textId="77777777" w:rsidTr="005E37A6">
        <w:tc>
          <w:tcPr>
            <w:tcW w:w="2793" w:type="dxa"/>
          </w:tcPr>
          <w:p w14:paraId="5A639F00" w14:textId="77777777" w:rsidR="00C67C35" w:rsidRPr="00D76DB6" w:rsidRDefault="00C67C35" w:rsidP="004F51F6">
            <w:pPr>
              <w:pStyle w:val="Default"/>
              <w:jc w:val="both"/>
              <w:rPr>
                <w:color w:val="0D0D0D" w:themeColor="text1" w:themeTint="F2"/>
                <w:lang w:val="kk-KZ"/>
              </w:rPr>
            </w:pPr>
            <w:r w:rsidRPr="00D76DB6">
              <w:rPr>
                <w:color w:val="0D0D0D" w:themeColor="text1" w:themeTint="F2"/>
              </w:rPr>
              <w:t>Өзге</w:t>
            </w:r>
            <w:r w:rsidRPr="00D76DB6">
              <w:rPr>
                <w:color w:val="0D0D0D" w:themeColor="text1" w:themeTint="F2"/>
                <w:lang w:val="kk-KZ"/>
              </w:rPr>
              <w:t xml:space="preserve"> </w:t>
            </w:r>
            <w:r w:rsidRPr="00D76DB6">
              <w:rPr>
                <w:color w:val="0D0D0D" w:themeColor="text1" w:themeTint="F2"/>
              </w:rPr>
              <w:t>активтер</w:t>
            </w:r>
          </w:p>
        </w:tc>
        <w:tc>
          <w:tcPr>
            <w:tcW w:w="1841" w:type="dxa"/>
            <w:vAlign w:val="center"/>
          </w:tcPr>
          <w:p w14:paraId="3AD7ABFA" w14:textId="77777777" w:rsidR="00C67C35" w:rsidRPr="00D76DB6" w:rsidRDefault="00C67C35" w:rsidP="00C67C35">
            <w:pPr>
              <w:pStyle w:val="Default"/>
              <w:jc w:val="center"/>
              <w:rPr>
                <w:color w:val="0D0D0D" w:themeColor="text1" w:themeTint="F2"/>
                <w:lang w:val="kk-KZ"/>
              </w:rPr>
            </w:pPr>
            <w:r w:rsidRPr="00D76DB6">
              <w:rPr>
                <w:color w:val="0D0D0D" w:themeColor="text1" w:themeTint="F2"/>
              </w:rPr>
              <w:t>Х</w:t>
            </w:r>
            <w:r w:rsidRPr="00D76DB6">
              <w:rPr>
                <w:color w:val="0D0D0D" w:themeColor="text1" w:themeTint="F2"/>
                <w:vertAlign w:val="subscript"/>
              </w:rPr>
              <w:t>7</w:t>
            </w:r>
            <w:r w:rsidRPr="00D76DB6">
              <w:rPr>
                <w:color w:val="0D0D0D" w:themeColor="text1" w:themeTint="F2"/>
                <w:lang w:val="en-US"/>
              </w:rPr>
              <w:t>=</w:t>
            </w:r>
            <w:r w:rsidRPr="00D76DB6">
              <w:rPr>
                <w:color w:val="0D0D0D" w:themeColor="text1" w:themeTint="F2"/>
              </w:rPr>
              <w:t>-0,06</w:t>
            </w:r>
          </w:p>
        </w:tc>
        <w:tc>
          <w:tcPr>
            <w:tcW w:w="826" w:type="dxa"/>
            <w:vAlign w:val="center"/>
          </w:tcPr>
          <w:p w14:paraId="7EED5BA6" w14:textId="77777777" w:rsidR="00C67C35" w:rsidRPr="00D76DB6" w:rsidRDefault="00C67C35" w:rsidP="00C67C35">
            <w:pPr>
              <w:jc w:val="center"/>
              <w:rPr>
                <w:color w:val="0D0D0D" w:themeColor="text1" w:themeTint="F2"/>
              </w:rPr>
            </w:pPr>
            <w:r w:rsidRPr="00D76DB6">
              <w:rPr>
                <w:color w:val="0D0D0D" w:themeColor="text1" w:themeTint="F2"/>
              </w:rPr>
              <w:t>2,32</w:t>
            </w:r>
          </w:p>
        </w:tc>
        <w:tc>
          <w:tcPr>
            <w:tcW w:w="797" w:type="dxa"/>
            <w:vAlign w:val="center"/>
          </w:tcPr>
          <w:p w14:paraId="72E1FA98" w14:textId="77777777" w:rsidR="00C67C35" w:rsidRPr="00D76DB6" w:rsidRDefault="00C67C35" w:rsidP="00C67C35">
            <w:pPr>
              <w:jc w:val="center"/>
              <w:rPr>
                <w:color w:val="0D0D0D" w:themeColor="text1" w:themeTint="F2"/>
              </w:rPr>
            </w:pPr>
            <w:r w:rsidRPr="00D76DB6">
              <w:rPr>
                <w:color w:val="0D0D0D" w:themeColor="text1" w:themeTint="F2"/>
              </w:rPr>
              <w:t>2,29</w:t>
            </w:r>
          </w:p>
        </w:tc>
        <w:tc>
          <w:tcPr>
            <w:tcW w:w="798" w:type="dxa"/>
            <w:vAlign w:val="center"/>
          </w:tcPr>
          <w:p w14:paraId="62578CD5" w14:textId="77777777" w:rsidR="00C67C35" w:rsidRPr="00D76DB6" w:rsidRDefault="00C67C35" w:rsidP="00C67C35">
            <w:pPr>
              <w:jc w:val="center"/>
              <w:rPr>
                <w:color w:val="0D0D0D" w:themeColor="text1" w:themeTint="F2"/>
              </w:rPr>
            </w:pPr>
            <w:r w:rsidRPr="00D76DB6">
              <w:rPr>
                <w:color w:val="0D0D0D" w:themeColor="text1" w:themeTint="F2"/>
              </w:rPr>
              <w:t>2,0</w:t>
            </w:r>
          </w:p>
        </w:tc>
        <w:tc>
          <w:tcPr>
            <w:tcW w:w="812" w:type="dxa"/>
            <w:vAlign w:val="center"/>
          </w:tcPr>
          <w:p w14:paraId="53C2ABB5" w14:textId="77777777" w:rsidR="00C67C35" w:rsidRPr="00D76DB6" w:rsidRDefault="00C67C35" w:rsidP="00C67C35">
            <w:pPr>
              <w:jc w:val="center"/>
              <w:rPr>
                <w:color w:val="0D0D0D" w:themeColor="text1" w:themeTint="F2"/>
              </w:rPr>
            </w:pPr>
            <w:r w:rsidRPr="00D76DB6">
              <w:rPr>
                <w:color w:val="0D0D0D" w:themeColor="text1" w:themeTint="F2"/>
              </w:rPr>
              <w:t>1,75</w:t>
            </w:r>
          </w:p>
        </w:tc>
        <w:tc>
          <w:tcPr>
            <w:tcW w:w="770" w:type="dxa"/>
            <w:vAlign w:val="center"/>
          </w:tcPr>
          <w:p w14:paraId="6E4220E8" w14:textId="77777777" w:rsidR="00C67C35" w:rsidRPr="00D76DB6" w:rsidRDefault="00C67C35" w:rsidP="00C67C35">
            <w:pPr>
              <w:jc w:val="center"/>
              <w:rPr>
                <w:color w:val="0D0D0D" w:themeColor="text1" w:themeTint="F2"/>
              </w:rPr>
            </w:pPr>
            <w:r w:rsidRPr="00D76DB6">
              <w:rPr>
                <w:color w:val="0D0D0D" w:themeColor="text1" w:themeTint="F2"/>
              </w:rPr>
              <w:t>1,59</w:t>
            </w:r>
          </w:p>
        </w:tc>
        <w:tc>
          <w:tcPr>
            <w:tcW w:w="994" w:type="dxa"/>
            <w:vAlign w:val="center"/>
          </w:tcPr>
          <w:p w14:paraId="79F56288" w14:textId="77777777" w:rsidR="00C67C35" w:rsidRPr="00D76DB6" w:rsidRDefault="00C67C35" w:rsidP="00C67C35">
            <w:pPr>
              <w:jc w:val="center"/>
              <w:rPr>
                <w:color w:val="0D0D0D" w:themeColor="text1" w:themeTint="F2"/>
              </w:rPr>
            </w:pPr>
            <w:r w:rsidRPr="00D76DB6">
              <w:rPr>
                <w:color w:val="0D0D0D" w:themeColor="text1" w:themeTint="F2"/>
              </w:rPr>
              <w:t>1,42</w:t>
            </w:r>
          </w:p>
        </w:tc>
      </w:tr>
    </w:tbl>
    <w:p w14:paraId="74101D05" w14:textId="77777777" w:rsidR="004D4B06" w:rsidRPr="00D76DB6" w:rsidRDefault="004D4B06" w:rsidP="00D500AC">
      <w:pPr>
        <w:pStyle w:val="HTML"/>
        <w:shd w:val="clear" w:color="auto" w:fill="FFFFFF" w:themeFill="background1"/>
        <w:ind w:firstLine="709"/>
        <w:jc w:val="right"/>
        <w:rPr>
          <w:rFonts w:ascii="Times New Roman" w:hAnsi="Times New Roman" w:cs="Times New Roman"/>
          <w:b/>
          <w:color w:val="0D0D0D" w:themeColor="text1" w:themeTint="F2"/>
          <w:sz w:val="28"/>
          <w:szCs w:val="28"/>
          <w:lang w:val="kk-KZ"/>
        </w:rPr>
      </w:pPr>
    </w:p>
    <w:p w14:paraId="1FD6166F" w14:textId="64776E13" w:rsidR="00D500AC" w:rsidRPr="00C67C35" w:rsidRDefault="00C67C35" w:rsidP="00C67C35">
      <w:pPr>
        <w:pStyle w:val="Default"/>
        <w:jc w:val="both"/>
        <w:rPr>
          <w:color w:val="0D0D0D" w:themeColor="text1" w:themeTint="F2"/>
          <w:sz w:val="28"/>
          <w:szCs w:val="28"/>
          <w:lang w:val="kk-KZ"/>
        </w:rPr>
      </w:pPr>
      <w:r>
        <w:rPr>
          <w:color w:val="0D0D0D" w:themeColor="text1" w:themeTint="F2"/>
          <w:sz w:val="28"/>
          <w:szCs w:val="28"/>
          <w:lang w:val="kk-KZ"/>
        </w:rPr>
        <w:t xml:space="preserve">Кесте </w:t>
      </w:r>
      <w:r w:rsidR="009D4029">
        <w:rPr>
          <w:color w:val="0D0D0D" w:themeColor="text1" w:themeTint="F2"/>
          <w:sz w:val="28"/>
          <w:szCs w:val="28"/>
          <w:lang w:val="kk-KZ"/>
        </w:rPr>
        <w:t>В</w:t>
      </w:r>
      <w:r>
        <w:rPr>
          <w:color w:val="0D0D0D" w:themeColor="text1" w:themeTint="F2"/>
          <w:sz w:val="28"/>
          <w:szCs w:val="28"/>
          <w:lang w:val="kk-KZ"/>
        </w:rPr>
        <w:t xml:space="preserve">.2 </w:t>
      </w:r>
      <w:r w:rsidR="005E37A6">
        <w:rPr>
          <w:color w:val="0D0D0D" w:themeColor="text1" w:themeTint="F2"/>
          <w:sz w:val="28"/>
          <w:szCs w:val="28"/>
          <w:lang w:val="kk-KZ"/>
        </w:rPr>
        <w:t>–</w:t>
      </w:r>
      <w:r>
        <w:rPr>
          <w:color w:val="0D0D0D" w:themeColor="text1" w:themeTint="F2"/>
          <w:sz w:val="28"/>
          <w:szCs w:val="28"/>
          <w:lang w:val="kk-KZ"/>
        </w:rPr>
        <w:t xml:space="preserve"> </w:t>
      </w:r>
      <w:r w:rsidR="00D500AC" w:rsidRPr="00D76DB6">
        <w:rPr>
          <w:color w:val="0D0D0D" w:themeColor="text1" w:themeTint="F2"/>
          <w:sz w:val="28"/>
          <w:szCs w:val="28"/>
          <w:lang w:val="kk-KZ"/>
        </w:rPr>
        <w:t>Банк секторының жиынтық міндеттемелеріне болжам</w:t>
      </w:r>
      <w:r w:rsidR="00510D84" w:rsidRPr="00D76DB6">
        <w:rPr>
          <w:color w:val="0D0D0D" w:themeColor="text1" w:themeTint="F2"/>
          <w:sz w:val="28"/>
          <w:szCs w:val="28"/>
          <w:lang w:val="kk-KZ"/>
        </w:rPr>
        <w:t xml:space="preserve"> және бастапқы өсу қарқыны</w:t>
      </w:r>
      <w:r w:rsidR="00976255" w:rsidRPr="00D76DB6">
        <w:rPr>
          <w:color w:val="0D0D0D" w:themeColor="text1" w:themeTint="F2"/>
          <w:sz w:val="28"/>
          <w:szCs w:val="28"/>
          <w:lang w:val="kk-KZ"/>
        </w:rPr>
        <w:t xml:space="preserve"> </w:t>
      </w:r>
    </w:p>
    <w:p w14:paraId="732767CE" w14:textId="44A869A1" w:rsidR="00D500AC" w:rsidRPr="005D0C75" w:rsidRDefault="00531708" w:rsidP="005D0C75">
      <w:pPr>
        <w:jc w:val="right"/>
        <w:rPr>
          <w:color w:val="0D0D0D" w:themeColor="text1" w:themeTint="F2"/>
          <w:lang w:val="kk-KZ"/>
        </w:rPr>
      </w:pPr>
      <w:r w:rsidRPr="00D76DB6">
        <w:rPr>
          <w:color w:val="0D0D0D" w:themeColor="text1" w:themeTint="F2"/>
          <w:sz w:val="28"/>
          <w:szCs w:val="28"/>
          <w:lang w:val="kk-KZ"/>
        </w:rPr>
        <w:t>Т</w:t>
      </w:r>
      <w:r w:rsidR="005D0C75" w:rsidRPr="00D76DB6">
        <w:rPr>
          <w:color w:val="0D0D0D" w:themeColor="text1" w:themeTint="F2"/>
          <w:sz w:val="28"/>
          <w:szCs w:val="28"/>
          <w:lang w:val="kk-KZ"/>
        </w:rPr>
        <w:t>рлн</w:t>
      </w:r>
      <w:r>
        <w:rPr>
          <w:color w:val="0D0D0D" w:themeColor="text1" w:themeTint="F2"/>
          <w:sz w:val="28"/>
          <w:szCs w:val="28"/>
          <w:lang w:val="kk-KZ"/>
        </w:rPr>
        <w:t xml:space="preserve"> </w:t>
      </w:r>
      <w:r w:rsidR="005D0C75" w:rsidRPr="00D76DB6">
        <w:rPr>
          <w:color w:val="0D0D0D" w:themeColor="text1" w:themeTint="F2"/>
          <w:sz w:val="28"/>
          <w:szCs w:val="28"/>
          <w:lang w:val="kk-KZ"/>
        </w:rPr>
        <w:t xml:space="preserve"> теңге</w:t>
      </w:r>
    </w:p>
    <w:tbl>
      <w:tblPr>
        <w:tblStyle w:val="a3"/>
        <w:tblW w:w="9603" w:type="dxa"/>
        <w:tblInd w:w="150" w:type="dxa"/>
        <w:tblLook w:val="04A0" w:firstRow="1" w:lastRow="0" w:firstColumn="1" w:lastColumn="0" w:noHBand="0" w:noVBand="1"/>
      </w:tblPr>
      <w:tblGrid>
        <w:gridCol w:w="3325"/>
        <w:gridCol w:w="1281"/>
        <w:gridCol w:w="756"/>
        <w:gridCol w:w="839"/>
        <w:gridCol w:w="812"/>
        <w:gridCol w:w="952"/>
        <w:gridCol w:w="826"/>
        <w:gridCol w:w="812"/>
      </w:tblGrid>
      <w:tr w:rsidR="00C67C35" w:rsidRPr="00D76DB6" w14:paraId="06B67353" w14:textId="77777777" w:rsidTr="005A2CC8">
        <w:tc>
          <w:tcPr>
            <w:tcW w:w="3325" w:type="dxa"/>
            <w:vAlign w:val="center"/>
          </w:tcPr>
          <w:p w14:paraId="52F722B6" w14:textId="77777777" w:rsidR="00C67C35" w:rsidRPr="00D76DB6" w:rsidRDefault="00C67C35" w:rsidP="00FB0C7C">
            <w:pPr>
              <w:jc w:val="center"/>
              <w:rPr>
                <w:color w:val="0D0D0D" w:themeColor="text1" w:themeTint="F2"/>
                <w:lang w:val="kk-KZ"/>
              </w:rPr>
            </w:pPr>
            <w:r w:rsidRPr="00D76DB6">
              <w:rPr>
                <w:color w:val="0D0D0D" w:themeColor="text1" w:themeTint="F2"/>
                <w:lang w:val="kk-KZ"/>
              </w:rPr>
              <w:t>Көрсеткіштердің атауы</w:t>
            </w:r>
          </w:p>
        </w:tc>
        <w:tc>
          <w:tcPr>
            <w:tcW w:w="1281" w:type="dxa"/>
            <w:vAlign w:val="center"/>
          </w:tcPr>
          <w:p w14:paraId="6DFB8C9C" w14:textId="77777777" w:rsidR="00C67C35" w:rsidRPr="00D76DB6" w:rsidRDefault="00C67C35" w:rsidP="00FB0C7C">
            <w:pPr>
              <w:jc w:val="center"/>
              <w:rPr>
                <w:color w:val="0D0D0D" w:themeColor="text1" w:themeTint="F2"/>
                <w:lang w:val="kk-KZ"/>
              </w:rPr>
            </w:pPr>
            <w:r w:rsidRPr="00D76DB6">
              <w:rPr>
                <w:color w:val="0D0D0D" w:themeColor="text1" w:themeTint="F2"/>
                <w:lang w:val="kk-KZ"/>
              </w:rPr>
              <w:t>Бастапқы тенденция</w:t>
            </w:r>
          </w:p>
          <w:p w14:paraId="664E3D79" w14:textId="77777777" w:rsidR="00C67C35" w:rsidRPr="00D76DB6" w:rsidRDefault="00C67C35" w:rsidP="00FB0C7C">
            <w:pPr>
              <w:jc w:val="center"/>
              <w:rPr>
                <w:color w:val="0D0D0D" w:themeColor="text1" w:themeTint="F2"/>
                <w:lang w:val="kk-KZ"/>
              </w:rPr>
            </w:pPr>
            <w:r w:rsidRPr="00D76DB6">
              <w:rPr>
                <w:color w:val="0D0D0D" w:themeColor="text1" w:themeTint="F2"/>
                <w:lang w:val="kk-KZ"/>
              </w:rPr>
              <w:t>лары</w:t>
            </w:r>
          </w:p>
        </w:tc>
        <w:tc>
          <w:tcPr>
            <w:tcW w:w="756" w:type="dxa"/>
            <w:vAlign w:val="center"/>
          </w:tcPr>
          <w:p w14:paraId="62992E16" w14:textId="3F73A653" w:rsidR="00C67C35" w:rsidRPr="005A2CC8" w:rsidRDefault="00C67C35" w:rsidP="00FB0C7C">
            <w:pPr>
              <w:jc w:val="center"/>
              <w:rPr>
                <w:color w:val="0D0D0D" w:themeColor="text1" w:themeTint="F2"/>
                <w:lang w:val="kk-KZ"/>
              </w:rPr>
            </w:pPr>
            <w:r w:rsidRPr="00D76DB6">
              <w:rPr>
                <w:color w:val="0D0D0D" w:themeColor="text1" w:themeTint="F2"/>
              </w:rPr>
              <w:t>2020</w:t>
            </w:r>
            <w:r w:rsidR="005A2CC8">
              <w:rPr>
                <w:color w:val="0D0D0D" w:themeColor="text1" w:themeTint="F2"/>
                <w:lang w:val="kk-KZ"/>
              </w:rPr>
              <w:t xml:space="preserve"> жыл</w:t>
            </w:r>
          </w:p>
        </w:tc>
        <w:tc>
          <w:tcPr>
            <w:tcW w:w="839" w:type="dxa"/>
            <w:vAlign w:val="center"/>
          </w:tcPr>
          <w:p w14:paraId="2989E7BF" w14:textId="52C09957" w:rsidR="00C67C35" w:rsidRPr="005A2CC8" w:rsidRDefault="00C67C35" w:rsidP="00FB0C7C">
            <w:pPr>
              <w:jc w:val="center"/>
              <w:rPr>
                <w:color w:val="0D0D0D" w:themeColor="text1" w:themeTint="F2"/>
                <w:lang w:val="kk-KZ"/>
              </w:rPr>
            </w:pPr>
            <w:r w:rsidRPr="00D76DB6">
              <w:rPr>
                <w:color w:val="0D0D0D" w:themeColor="text1" w:themeTint="F2"/>
              </w:rPr>
              <w:t>2021</w:t>
            </w:r>
            <w:r w:rsidR="005A2CC8">
              <w:rPr>
                <w:color w:val="0D0D0D" w:themeColor="text1" w:themeTint="F2"/>
                <w:lang w:val="kk-KZ"/>
              </w:rPr>
              <w:t xml:space="preserve"> жыл</w:t>
            </w:r>
          </w:p>
        </w:tc>
        <w:tc>
          <w:tcPr>
            <w:tcW w:w="812" w:type="dxa"/>
            <w:vAlign w:val="center"/>
          </w:tcPr>
          <w:p w14:paraId="2A8C577D" w14:textId="41C77A9E" w:rsidR="00C67C35" w:rsidRPr="005A2CC8" w:rsidRDefault="00C67C35" w:rsidP="00FB0C7C">
            <w:pPr>
              <w:jc w:val="center"/>
              <w:rPr>
                <w:color w:val="0D0D0D" w:themeColor="text1" w:themeTint="F2"/>
                <w:lang w:val="kk-KZ"/>
              </w:rPr>
            </w:pPr>
            <w:r w:rsidRPr="00D76DB6">
              <w:rPr>
                <w:color w:val="0D0D0D" w:themeColor="text1" w:themeTint="F2"/>
              </w:rPr>
              <w:t>2022</w:t>
            </w:r>
            <w:r w:rsidR="005A2CC8">
              <w:rPr>
                <w:color w:val="0D0D0D" w:themeColor="text1" w:themeTint="F2"/>
                <w:lang w:val="kk-KZ"/>
              </w:rPr>
              <w:t xml:space="preserve"> жыл</w:t>
            </w:r>
          </w:p>
        </w:tc>
        <w:tc>
          <w:tcPr>
            <w:tcW w:w="952" w:type="dxa"/>
            <w:vAlign w:val="center"/>
          </w:tcPr>
          <w:p w14:paraId="65052CBA" w14:textId="1CB7DB57" w:rsidR="00C67C35" w:rsidRPr="005A2CC8" w:rsidRDefault="00C67C35" w:rsidP="00FB0C7C">
            <w:pPr>
              <w:jc w:val="center"/>
              <w:rPr>
                <w:color w:val="0D0D0D" w:themeColor="text1" w:themeTint="F2"/>
                <w:lang w:val="kk-KZ"/>
              </w:rPr>
            </w:pPr>
            <w:r w:rsidRPr="00D76DB6">
              <w:rPr>
                <w:color w:val="0D0D0D" w:themeColor="text1" w:themeTint="F2"/>
              </w:rPr>
              <w:t>2023</w:t>
            </w:r>
            <w:r w:rsidR="005A2CC8">
              <w:rPr>
                <w:color w:val="0D0D0D" w:themeColor="text1" w:themeTint="F2"/>
                <w:lang w:val="kk-KZ"/>
              </w:rPr>
              <w:t xml:space="preserve"> жыл</w:t>
            </w:r>
          </w:p>
        </w:tc>
        <w:tc>
          <w:tcPr>
            <w:tcW w:w="826" w:type="dxa"/>
            <w:vAlign w:val="center"/>
          </w:tcPr>
          <w:p w14:paraId="1291BF01" w14:textId="54664736" w:rsidR="00C67C35" w:rsidRPr="005A2CC8" w:rsidRDefault="00C67C35" w:rsidP="00FB0C7C">
            <w:pPr>
              <w:jc w:val="center"/>
              <w:rPr>
                <w:color w:val="0D0D0D" w:themeColor="text1" w:themeTint="F2"/>
                <w:lang w:val="kk-KZ"/>
              </w:rPr>
            </w:pPr>
            <w:r w:rsidRPr="00D76DB6">
              <w:rPr>
                <w:color w:val="0D0D0D" w:themeColor="text1" w:themeTint="F2"/>
              </w:rPr>
              <w:t>2024</w:t>
            </w:r>
            <w:r w:rsidR="005A2CC8">
              <w:rPr>
                <w:color w:val="0D0D0D" w:themeColor="text1" w:themeTint="F2"/>
                <w:lang w:val="kk-KZ"/>
              </w:rPr>
              <w:t xml:space="preserve"> жыл</w:t>
            </w:r>
          </w:p>
        </w:tc>
        <w:tc>
          <w:tcPr>
            <w:tcW w:w="812" w:type="dxa"/>
            <w:vAlign w:val="center"/>
          </w:tcPr>
          <w:p w14:paraId="7C593E42" w14:textId="72C6BBB4" w:rsidR="00C67C35" w:rsidRPr="005A2CC8" w:rsidRDefault="00C67C35" w:rsidP="00FB0C7C">
            <w:pPr>
              <w:jc w:val="center"/>
              <w:rPr>
                <w:color w:val="0D0D0D" w:themeColor="text1" w:themeTint="F2"/>
                <w:lang w:val="kk-KZ"/>
              </w:rPr>
            </w:pPr>
            <w:r w:rsidRPr="00D76DB6">
              <w:rPr>
                <w:color w:val="0D0D0D" w:themeColor="text1" w:themeTint="F2"/>
              </w:rPr>
              <w:t>2025</w:t>
            </w:r>
            <w:r w:rsidR="005A2CC8">
              <w:rPr>
                <w:color w:val="0D0D0D" w:themeColor="text1" w:themeTint="F2"/>
                <w:lang w:val="kk-KZ"/>
              </w:rPr>
              <w:t xml:space="preserve"> жыл</w:t>
            </w:r>
          </w:p>
        </w:tc>
      </w:tr>
      <w:tr w:rsidR="005A2CC8" w:rsidRPr="00D76DB6" w14:paraId="01063603" w14:textId="77777777" w:rsidTr="005A2CC8">
        <w:tc>
          <w:tcPr>
            <w:tcW w:w="3325" w:type="dxa"/>
            <w:vAlign w:val="center"/>
          </w:tcPr>
          <w:p w14:paraId="13DE260A" w14:textId="6652B73A" w:rsidR="005A2CC8" w:rsidRPr="00D76DB6" w:rsidRDefault="005A2CC8" w:rsidP="00FB0C7C">
            <w:pPr>
              <w:jc w:val="center"/>
              <w:rPr>
                <w:color w:val="0D0D0D" w:themeColor="text1" w:themeTint="F2"/>
                <w:lang w:val="kk-KZ"/>
              </w:rPr>
            </w:pPr>
            <w:r>
              <w:rPr>
                <w:color w:val="0D0D0D" w:themeColor="text1" w:themeTint="F2"/>
                <w:lang w:val="kk-KZ"/>
              </w:rPr>
              <w:t>1</w:t>
            </w:r>
          </w:p>
        </w:tc>
        <w:tc>
          <w:tcPr>
            <w:tcW w:w="1281" w:type="dxa"/>
            <w:vAlign w:val="center"/>
          </w:tcPr>
          <w:p w14:paraId="4C6609A6" w14:textId="0E4C175F" w:rsidR="005A2CC8" w:rsidRPr="00D76DB6" w:rsidRDefault="005A2CC8" w:rsidP="00FB0C7C">
            <w:pPr>
              <w:jc w:val="center"/>
              <w:rPr>
                <w:color w:val="0D0D0D" w:themeColor="text1" w:themeTint="F2"/>
                <w:lang w:val="kk-KZ"/>
              </w:rPr>
            </w:pPr>
            <w:r>
              <w:rPr>
                <w:color w:val="0D0D0D" w:themeColor="text1" w:themeTint="F2"/>
                <w:lang w:val="kk-KZ"/>
              </w:rPr>
              <w:t>2</w:t>
            </w:r>
          </w:p>
        </w:tc>
        <w:tc>
          <w:tcPr>
            <w:tcW w:w="756" w:type="dxa"/>
            <w:vAlign w:val="center"/>
          </w:tcPr>
          <w:p w14:paraId="018D121B" w14:textId="18295AA6" w:rsidR="005A2CC8" w:rsidRPr="005A2CC8" w:rsidRDefault="005A2CC8" w:rsidP="00FB0C7C">
            <w:pPr>
              <w:jc w:val="center"/>
              <w:rPr>
                <w:color w:val="0D0D0D" w:themeColor="text1" w:themeTint="F2"/>
                <w:lang w:val="kk-KZ"/>
              </w:rPr>
            </w:pPr>
            <w:r>
              <w:rPr>
                <w:color w:val="0D0D0D" w:themeColor="text1" w:themeTint="F2"/>
                <w:lang w:val="kk-KZ"/>
              </w:rPr>
              <w:t>3</w:t>
            </w:r>
          </w:p>
        </w:tc>
        <w:tc>
          <w:tcPr>
            <w:tcW w:w="839" w:type="dxa"/>
            <w:vAlign w:val="center"/>
          </w:tcPr>
          <w:p w14:paraId="1BFC3F65" w14:textId="0587628F" w:rsidR="005A2CC8" w:rsidRPr="005A2CC8" w:rsidRDefault="005A2CC8" w:rsidP="00FB0C7C">
            <w:pPr>
              <w:jc w:val="center"/>
              <w:rPr>
                <w:color w:val="0D0D0D" w:themeColor="text1" w:themeTint="F2"/>
                <w:lang w:val="kk-KZ"/>
              </w:rPr>
            </w:pPr>
            <w:r>
              <w:rPr>
                <w:color w:val="0D0D0D" w:themeColor="text1" w:themeTint="F2"/>
                <w:lang w:val="kk-KZ"/>
              </w:rPr>
              <w:t>4</w:t>
            </w:r>
          </w:p>
        </w:tc>
        <w:tc>
          <w:tcPr>
            <w:tcW w:w="812" w:type="dxa"/>
            <w:vAlign w:val="center"/>
          </w:tcPr>
          <w:p w14:paraId="3718D844" w14:textId="35DCA9AB" w:rsidR="005A2CC8" w:rsidRPr="005A2CC8" w:rsidRDefault="005A2CC8" w:rsidP="00FB0C7C">
            <w:pPr>
              <w:jc w:val="center"/>
              <w:rPr>
                <w:color w:val="0D0D0D" w:themeColor="text1" w:themeTint="F2"/>
                <w:lang w:val="kk-KZ"/>
              </w:rPr>
            </w:pPr>
            <w:r>
              <w:rPr>
                <w:color w:val="0D0D0D" w:themeColor="text1" w:themeTint="F2"/>
                <w:lang w:val="kk-KZ"/>
              </w:rPr>
              <w:t>5</w:t>
            </w:r>
          </w:p>
        </w:tc>
        <w:tc>
          <w:tcPr>
            <w:tcW w:w="952" w:type="dxa"/>
            <w:vAlign w:val="center"/>
          </w:tcPr>
          <w:p w14:paraId="4F2D6E20" w14:textId="6D65D4EB" w:rsidR="005A2CC8" w:rsidRPr="005A2CC8" w:rsidRDefault="005A2CC8" w:rsidP="00FB0C7C">
            <w:pPr>
              <w:jc w:val="center"/>
              <w:rPr>
                <w:color w:val="0D0D0D" w:themeColor="text1" w:themeTint="F2"/>
                <w:lang w:val="kk-KZ"/>
              </w:rPr>
            </w:pPr>
            <w:r>
              <w:rPr>
                <w:color w:val="0D0D0D" w:themeColor="text1" w:themeTint="F2"/>
                <w:lang w:val="kk-KZ"/>
              </w:rPr>
              <w:t>6</w:t>
            </w:r>
          </w:p>
        </w:tc>
        <w:tc>
          <w:tcPr>
            <w:tcW w:w="826" w:type="dxa"/>
            <w:vAlign w:val="center"/>
          </w:tcPr>
          <w:p w14:paraId="1CE69373" w14:textId="76A6265E" w:rsidR="005A2CC8" w:rsidRPr="005A2CC8" w:rsidRDefault="005A2CC8" w:rsidP="00FB0C7C">
            <w:pPr>
              <w:jc w:val="center"/>
              <w:rPr>
                <w:color w:val="0D0D0D" w:themeColor="text1" w:themeTint="F2"/>
                <w:lang w:val="kk-KZ"/>
              </w:rPr>
            </w:pPr>
            <w:r>
              <w:rPr>
                <w:color w:val="0D0D0D" w:themeColor="text1" w:themeTint="F2"/>
                <w:lang w:val="kk-KZ"/>
              </w:rPr>
              <w:t>7</w:t>
            </w:r>
          </w:p>
        </w:tc>
        <w:tc>
          <w:tcPr>
            <w:tcW w:w="812" w:type="dxa"/>
            <w:vAlign w:val="center"/>
          </w:tcPr>
          <w:p w14:paraId="54B363BD" w14:textId="5F1ACCAC" w:rsidR="005A2CC8" w:rsidRPr="005A2CC8" w:rsidRDefault="005A2CC8" w:rsidP="00FB0C7C">
            <w:pPr>
              <w:jc w:val="center"/>
              <w:rPr>
                <w:color w:val="0D0D0D" w:themeColor="text1" w:themeTint="F2"/>
                <w:lang w:val="kk-KZ"/>
              </w:rPr>
            </w:pPr>
            <w:r>
              <w:rPr>
                <w:color w:val="0D0D0D" w:themeColor="text1" w:themeTint="F2"/>
                <w:lang w:val="kk-KZ"/>
              </w:rPr>
              <w:t>8</w:t>
            </w:r>
          </w:p>
        </w:tc>
      </w:tr>
      <w:tr w:rsidR="00C67C35" w:rsidRPr="00D76DB6" w14:paraId="33516FF8" w14:textId="77777777" w:rsidTr="005A2CC8">
        <w:tc>
          <w:tcPr>
            <w:tcW w:w="3325" w:type="dxa"/>
          </w:tcPr>
          <w:p w14:paraId="273FE121" w14:textId="234F3DFE" w:rsidR="00C67C35" w:rsidRPr="00FB0C7C" w:rsidRDefault="00C67C35" w:rsidP="00AF4A27">
            <w:pPr>
              <w:jc w:val="both"/>
              <w:rPr>
                <w:i/>
                <w:color w:val="0D0D0D" w:themeColor="text1" w:themeTint="F2"/>
              </w:rPr>
            </w:pPr>
            <w:r w:rsidRPr="00FB0C7C">
              <w:rPr>
                <w:i/>
                <w:color w:val="0D0D0D" w:themeColor="text1" w:themeTint="F2"/>
              </w:rPr>
              <w:t>Міндеттемелердің</w:t>
            </w:r>
            <w:r w:rsidR="00AF4A27">
              <w:rPr>
                <w:i/>
                <w:color w:val="0D0D0D" w:themeColor="text1" w:themeTint="F2"/>
                <w:lang w:val="kk-KZ"/>
              </w:rPr>
              <w:t xml:space="preserve"> </w:t>
            </w:r>
            <w:r w:rsidR="00AF4A27" w:rsidRPr="00FB0C7C">
              <w:rPr>
                <w:i/>
                <w:color w:val="0D0D0D" w:themeColor="text1" w:themeTint="F2"/>
              </w:rPr>
              <w:t>б</w:t>
            </w:r>
            <w:r w:rsidRPr="00FB0C7C">
              <w:rPr>
                <w:i/>
                <w:color w:val="0D0D0D" w:themeColor="text1" w:themeTint="F2"/>
              </w:rPr>
              <w:t>арлығы</w:t>
            </w:r>
          </w:p>
        </w:tc>
        <w:tc>
          <w:tcPr>
            <w:tcW w:w="1281" w:type="dxa"/>
            <w:vAlign w:val="center"/>
          </w:tcPr>
          <w:p w14:paraId="6AD9A36A" w14:textId="7855EF93" w:rsidR="00C67C35" w:rsidRPr="00FB0C7C" w:rsidRDefault="00C67C35" w:rsidP="005A2CC8">
            <w:pPr>
              <w:jc w:val="center"/>
              <w:rPr>
                <w:i/>
                <w:color w:val="0D0D0D" w:themeColor="text1" w:themeTint="F2"/>
                <w:lang w:val="kk-KZ"/>
              </w:rPr>
            </w:pPr>
            <w:r w:rsidRPr="00FB0C7C">
              <w:rPr>
                <w:i/>
                <w:color w:val="0D0D0D" w:themeColor="text1" w:themeTint="F2"/>
                <w:lang w:val="en-US"/>
              </w:rPr>
              <w:t>Y</w:t>
            </w:r>
            <w:r w:rsidRPr="00FB0C7C">
              <w:rPr>
                <w:i/>
                <w:color w:val="0D0D0D" w:themeColor="text1" w:themeTint="F2"/>
                <w:vertAlign w:val="subscript"/>
              </w:rPr>
              <w:t>1=</w:t>
            </w:r>
            <w:r w:rsidRPr="00FB0C7C">
              <w:rPr>
                <w:i/>
                <w:color w:val="0D0D0D" w:themeColor="text1" w:themeTint="F2"/>
              </w:rPr>
              <w:t>0,05</w:t>
            </w:r>
          </w:p>
        </w:tc>
        <w:tc>
          <w:tcPr>
            <w:tcW w:w="756" w:type="dxa"/>
            <w:vAlign w:val="center"/>
          </w:tcPr>
          <w:p w14:paraId="3A5F0661" w14:textId="77777777" w:rsidR="00C67C35" w:rsidRPr="00FB0C7C" w:rsidRDefault="00C67C35" w:rsidP="005A2CC8">
            <w:pPr>
              <w:jc w:val="center"/>
              <w:rPr>
                <w:i/>
                <w:color w:val="0D0D0D" w:themeColor="text1" w:themeTint="F2"/>
              </w:rPr>
            </w:pPr>
            <w:r w:rsidRPr="00FB0C7C">
              <w:rPr>
                <w:i/>
                <w:color w:val="0D0D0D" w:themeColor="text1" w:themeTint="F2"/>
              </w:rPr>
              <w:t>24,72</w:t>
            </w:r>
          </w:p>
        </w:tc>
        <w:tc>
          <w:tcPr>
            <w:tcW w:w="839" w:type="dxa"/>
            <w:vAlign w:val="center"/>
          </w:tcPr>
          <w:p w14:paraId="6A848E3A" w14:textId="77777777" w:rsidR="00C67C35" w:rsidRPr="00FB0C7C" w:rsidRDefault="00C67C35" w:rsidP="005A2CC8">
            <w:pPr>
              <w:jc w:val="center"/>
              <w:rPr>
                <w:i/>
                <w:color w:val="0D0D0D" w:themeColor="text1" w:themeTint="F2"/>
              </w:rPr>
            </w:pPr>
            <w:r w:rsidRPr="00FB0C7C">
              <w:rPr>
                <w:i/>
                <w:color w:val="0D0D0D" w:themeColor="text1" w:themeTint="F2"/>
              </w:rPr>
              <w:t>26,00</w:t>
            </w:r>
          </w:p>
        </w:tc>
        <w:tc>
          <w:tcPr>
            <w:tcW w:w="812" w:type="dxa"/>
            <w:vAlign w:val="center"/>
          </w:tcPr>
          <w:p w14:paraId="7A5142D9" w14:textId="77777777" w:rsidR="00C67C35" w:rsidRPr="00FB0C7C" w:rsidRDefault="00C67C35" w:rsidP="005A2CC8">
            <w:pPr>
              <w:jc w:val="center"/>
              <w:rPr>
                <w:i/>
                <w:color w:val="0D0D0D" w:themeColor="text1" w:themeTint="F2"/>
              </w:rPr>
            </w:pPr>
            <w:r w:rsidRPr="00FB0C7C">
              <w:rPr>
                <w:i/>
                <w:color w:val="0D0D0D" w:themeColor="text1" w:themeTint="F2"/>
              </w:rPr>
              <w:t>26,37</w:t>
            </w:r>
          </w:p>
        </w:tc>
        <w:tc>
          <w:tcPr>
            <w:tcW w:w="952" w:type="dxa"/>
            <w:vAlign w:val="center"/>
          </w:tcPr>
          <w:p w14:paraId="1A7E81BC" w14:textId="77777777" w:rsidR="00C67C35" w:rsidRPr="00FB0C7C" w:rsidRDefault="00C67C35" w:rsidP="005A2CC8">
            <w:pPr>
              <w:jc w:val="center"/>
              <w:rPr>
                <w:i/>
                <w:color w:val="0D0D0D" w:themeColor="text1" w:themeTint="F2"/>
              </w:rPr>
            </w:pPr>
            <w:r w:rsidRPr="00FB0C7C">
              <w:rPr>
                <w:i/>
                <w:color w:val="0D0D0D" w:themeColor="text1" w:themeTint="F2"/>
              </w:rPr>
              <w:t>26,77</w:t>
            </w:r>
          </w:p>
        </w:tc>
        <w:tc>
          <w:tcPr>
            <w:tcW w:w="826" w:type="dxa"/>
            <w:vAlign w:val="center"/>
          </w:tcPr>
          <w:p w14:paraId="0243C95D" w14:textId="77777777" w:rsidR="00C67C35" w:rsidRPr="00FB0C7C" w:rsidRDefault="00C67C35" w:rsidP="005A2CC8">
            <w:pPr>
              <w:jc w:val="center"/>
              <w:rPr>
                <w:i/>
                <w:color w:val="0D0D0D" w:themeColor="text1" w:themeTint="F2"/>
              </w:rPr>
            </w:pPr>
            <w:r w:rsidRPr="00FB0C7C">
              <w:rPr>
                <w:i/>
                <w:color w:val="0D0D0D" w:themeColor="text1" w:themeTint="F2"/>
              </w:rPr>
              <w:t>27,74</w:t>
            </w:r>
          </w:p>
        </w:tc>
        <w:tc>
          <w:tcPr>
            <w:tcW w:w="812" w:type="dxa"/>
            <w:vAlign w:val="center"/>
          </w:tcPr>
          <w:p w14:paraId="7D90B3DF" w14:textId="77777777" w:rsidR="00C67C35" w:rsidRPr="00FB0C7C" w:rsidRDefault="00C67C35" w:rsidP="005A2CC8">
            <w:pPr>
              <w:jc w:val="center"/>
              <w:rPr>
                <w:i/>
                <w:color w:val="0D0D0D" w:themeColor="text1" w:themeTint="F2"/>
              </w:rPr>
            </w:pPr>
            <w:r w:rsidRPr="00FB0C7C">
              <w:rPr>
                <w:i/>
                <w:color w:val="0D0D0D" w:themeColor="text1" w:themeTint="F2"/>
              </w:rPr>
              <w:t>28,56</w:t>
            </w:r>
          </w:p>
        </w:tc>
      </w:tr>
      <w:tr w:rsidR="00C67C35" w:rsidRPr="00D76DB6" w14:paraId="0EECC02C" w14:textId="77777777" w:rsidTr="005A2CC8">
        <w:tc>
          <w:tcPr>
            <w:tcW w:w="3325" w:type="dxa"/>
          </w:tcPr>
          <w:p w14:paraId="0AD40507" w14:textId="679120F4" w:rsidR="00C67C35" w:rsidRPr="00D76DB6" w:rsidRDefault="00C67C35" w:rsidP="004F51F6">
            <w:pPr>
              <w:jc w:val="both"/>
              <w:rPr>
                <w:color w:val="0D0D0D" w:themeColor="text1" w:themeTint="F2"/>
                <w:lang w:val="kk-KZ"/>
              </w:rPr>
            </w:pPr>
            <w:r w:rsidRPr="00D76DB6">
              <w:rPr>
                <w:color w:val="0D0D0D" w:themeColor="text1" w:themeTint="F2"/>
              </w:rPr>
              <w:t>Банкаралы</w:t>
            </w:r>
            <w:r w:rsidR="00FB0C7C">
              <w:rPr>
                <w:color w:val="0D0D0D" w:themeColor="text1" w:themeTint="F2"/>
                <w:lang w:val="kk-KZ"/>
              </w:rPr>
              <w:t>қ салымдар</w:t>
            </w:r>
          </w:p>
        </w:tc>
        <w:tc>
          <w:tcPr>
            <w:tcW w:w="1281" w:type="dxa"/>
            <w:vAlign w:val="center"/>
          </w:tcPr>
          <w:p w14:paraId="02D19FC9" w14:textId="77777777" w:rsidR="00C67C35" w:rsidRPr="00D76DB6" w:rsidRDefault="00C67C35" w:rsidP="005A2CC8">
            <w:pPr>
              <w:jc w:val="center"/>
              <w:rPr>
                <w:color w:val="0D0D0D" w:themeColor="text1" w:themeTint="F2"/>
                <w:lang w:val="kk-KZ"/>
              </w:rPr>
            </w:pPr>
            <w:r w:rsidRPr="00D76DB6">
              <w:rPr>
                <w:color w:val="0D0D0D" w:themeColor="text1" w:themeTint="F2"/>
                <w:lang w:val="en-US"/>
              </w:rPr>
              <w:t>Y</w:t>
            </w:r>
            <w:r w:rsidRPr="00D76DB6">
              <w:rPr>
                <w:color w:val="0D0D0D" w:themeColor="text1" w:themeTint="F2"/>
                <w:vertAlign w:val="subscript"/>
              </w:rPr>
              <w:t xml:space="preserve">2= </w:t>
            </w:r>
            <w:r w:rsidRPr="00D76DB6">
              <w:rPr>
                <w:color w:val="0D0D0D" w:themeColor="text1" w:themeTint="F2"/>
              </w:rPr>
              <w:t>-0,13</w:t>
            </w:r>
          </w:p>
        </w:tc>
        <w:tc>
          <w:tcPr>
            <w:tcW w:w="756" w:type="dxa"/>
            <w:vAlign w:val="center"/>
          </w:tcPr>
          <w:p w14:paraId="3EEB8503" w14:textId="77777777" w:rsidR="00C67C35" w:rsidRPr="00D76DB6" w:rsidRDefault="00C67C35" w:rsidP="005A2CC8">
            <w:pPr>
              <w:jc w:val="center"/>
              <w:rPr>
                <w:color w:val="0D0D0D" w:themeColor="text1" w:themeTint="F2"/>
              </w:rPr>
            </w:pPr>
            <w:r w:rsidRPr="00D76DB6">
              <w:rPr>
                <w:color w:val="0D0D0D" w:themeColor="text1" w:themeTint="F2"/>
              </w:rPr>
              <w:t>0,22</w:t>
            </w:r>
          </w:p>
        </w:tc>
        <w:tc>
          <w:tcPr>
            <w:tcW w:w="839" w:type="dxa"/>
            <w:vAlign w:val="center"/>
          </w:tcPr>
          <w:p w14:paraId="6A69C7A5" w14:textId="45AA1C16" w:rsidR="00C67C35" w:rsidRPr="00FB0C7C" w:rsidRDefault="00FB0C7C" w:rsidP="005A2CC8">
            <w:pPr>
              <w:jc w:val="center"/>
              <w:rPr>
                <w:color w:val="0D0D0D" w:themeColor="text1" w:themeTint="F2"/>
                <w:lang w:val="kk-KZ"/>
              </w:rPr>
            </w:pPr>
            <w:r>
              <w:rPr>
                <w:color w:val="0D0D0D" w:themeColor="text1" w:themeTint="F2"/>
              </w:rPr>
              <w:t>0,19</w:t>
            </w:r>
          </w:p>
        </w:tc>
        <w:tc>
          <w:tcPr>
            <w:tcW w:w="812" w:type="dxa"/>
            <w:vAlign w:val="center"/>
          </w:tcPr>
          <w:p w14:paraId="2B675BA3" w14:textId="2A0463F7" w:rsidR="00C67C35" w:rsidRPr="00FB0C7C" w:rsidRDefault="00FB0C7C" w:rsidP="005A2CC8">
            <w:pPr>
              <w:jc w:val="center"/>
              <w:rPr>
                <w:color w:val="0D0D0D" w:themeColor="text1" w:themeTint="F2"/>
                <w:lang w:val="kk-KZ"/>
              </w:rPr>
            </w:pPr>
            <w:r>
              <w:rPr>
                <w:color w:val="0D0D0D" w:themeColor="text1" w:themeTint="F2"/>
              </w:rPr>
              <w:t>0,14</w:t>
            </w:r>
          </w:p>
        </w:tc>
        <w:tc>
          <w:tcPr>
            <w:tcW w:w="952" w:type="dxa"/>
            <w:vAlign w:val="center"/>
          </w:tcPr>
          <w:p w14:paraId="4659B5B1" w14:textId="057BCAC2" w:rsidR="00C67C35" w:rsidRPr="00FB0C7C" w:rsidRDefault="00FB0C7C" w:rsidP="005A2CC8">
            <w:pPr>
              <w:jc w:val="center"/>
              <w:rPr>
                <w:color w:val="0D0D0D" w:themeColor="text1" w:themeTint="F2"/>
                <w:lang w:val="kk-KZ"/>
              </w:rPr>
            </w:pPr>
            <w:r>
              <w:rPr>
                <w:color w:val="0D0D0D" w:themeColor="text1" w:themeTint="F2"/>
              </w:rPr>
              <w:t>0,10</w:t>
            </w:r>
          </w:p>
        </w:tc>
        <w:tc>
          <w:tcPr>
            <w:tcW w:w="826" w:type="dxa"/>
            <w:vAlign w:val="center"/>
          </w:tcPr>
          <w:p w14:paraId="51238599" w14:textId="0BF367E5" w:rsidR="00C67C35" w:rsidRPr="00FB0C7C" w:rsidRDefault="00FB0C7C" w:rsidP="005A2CC8">
            <w:pPr>
              <w:jc w:val="center"/>
              <w:rPr>
                <w:color w:val="0D0D0D" w:themeColor="text1" w:themeTint="F2"/>
                <w:lang w:val="kk-KZ"/>
              </w:rPr>
            </w:pPr>
            <w:r>
              <w:rPr>
                <w:color w:val="0D0D0D" w:themeColor="text1" w:themeTint="F2"/>
              </w:rPr>
              <w:t>0,07</w:t>
            </w:r>
          </w:p>
        </w:tc>
        <w:tc>
          <w:tcPr>
            <w:tcW w:w="812" w:type="dxa"/>
            <w:vAlign w:val="center"/>
          </w:tcPr>
          <w:p w14:paraId="6EA6C552" w14:textId="13E5628F" w:rsidR="00C67C35" w:rsidRPr="00FB0C7C" w:rsidRDefault="00FB0C7C" w:rsidP="005A2CC8">
            <w:pPr>
              <w:jc w:val="center"/>
              <w:rPr>
                <w:color w:val="0D0D0D" w:themeColor="text1" w:themeTint="F2"/>
                <w:lang w:val="kk-KZ"/>
              </w:rPr>
            </w:pPr>
            <w:r>
              <w:rPr>
                <w:color w:val="0D0D0D" w:themeColor="text1" w:themeTint="F2"/>
              </w:rPr>
              <w:t>0,05</w:t>
            </w:r>
          </w:p>
        </w:tc>
      </w:tr>
      <w:tr w:rsidR="00C67C35" w:rsidRPr="00D76DB6" w14:paraId="72B7F5B4" w14:textId="77777777" w:rsidTr="005A2CC8">
        <w:tc>
          <w:tcPr>
            <w:tcW w:w="3325" w:type="dxa"/>
          </w:tcPr>
          <w:p w14:paraId="0E86CF52" w14:textId="1DDD1646" w:rsidR="00C67C35" w:rsidRPr="00D76DB6" w:rsidRDefault="00C67C35" w:rsidP="004F51F6">
            <w:pPr>
              <w:jc w:val="both"/>
              <w:rPr>
                <w:color w:val="0D0D0D" w:themeColor="text1" w:themeTint="F2"/>
                <w:lang w:val="kk-KZ"/>
              </w:rPr>
            </w:pPr>
            <w:r w:rsidRPr="00D76DB6">
              <w:rPr>
                <w:color w:val="0D0D0D" w:themeColor="text1" w:themeTint="F2"/>
              </w:rPr>
              <w:t>Басқа банктерден және банк операциялары</w:t>
            </w:r>
            <w:r w:rsidR="00FB0C7C">
              <w:rPr>
                <w:color w:val="0D0D0D" w:themeColor="text1" w:themeTint="F2"/>
                <w:lang w:val="kk-KZ"/>
              </w:rPr>
              <w:t xml:space="preserve"> </w:t>
            </w:r>
            <w:r w:rsidRPr="00D76DB6">
              <w:rPr>
                <w:color w:val="0D0D0D" w:themeColor="text1" w:themeTint="F2"/>
              </w:rPr>
              <w:t>ның жекелеген түр</w:t>
            </w:r>
            <w:r w:rsidR="00FB0C7C">
              <w:rPr>
                <w:color w:val="0D0D0D" w:themeColor="text1" w:themeTint="F2"/>
                <w:lang w:val="kk-KZ"/>
              </w:rPr>
              <w:t xml:space="preserve"> </w:t>
            </w:r>
            <w:r w:rsidRPr="00D76DB6">
              <w:rPr>
                <w:color w:val="0D0D0D" w:themeColor="text1" w:themeTint="F2"/>
              </w:rPr>
              <w:t>лерін жүзеге асыратын ұйымдарды</w:t>
            </w:r>
            <w:r w:rsidRPr="00D76DB6">
              <w:rPr>
                <w:color w:val="0D0D0D" w:themeColor="text1" w:themeTint="F2"/>
                <w:lang w:val="kk-KZ"/>
              </w:rPr>
              <w:t xml:space="preserve">ң </w:t>
            </w:r>
            <w:r w:rsidRPr="00D76DB6">
              <w:rPr>
                <w:color w:val="0D0D0D" w:themeColor="text1" w:themeTint="F2"/>
              </w:rPr>
              <w:t xml:space="preserve"> қарыздар</w:t>
            </w:r>
            <w:r w:rsidRPr="00D76DB6">
              <w:rPr>
                <w:color w:val="0D0D0D" w:themeColor="text1" w:themeTint="F2"/>
                <w:lang w:val="kk-KZ"/>
              </w:rPr>
              <w:t>ы</w:t>
            </w:r>
          </w:p>
        </w:tc>
        <w:tc>
          <w:tcPr>
            <w:tcW w:w="1281" w:type="dxa"/>
            <w:vAlign w:val="center"/>
          </w:tcPr>
          <w:p w14:paraId="64CC33DC" w14:textId="77777777" w:rsidR="00C67C35" w:rsidRPr="00D76DB6" w:rsidRDefault="00C67C35" w:rsidP="005A2CC8">
            <w:pPr>
              <w:jc w:val="center"/>
              <w:rPr>
                <w:color w:val="0D0D0D" w:themeColor="text1" w:themeTint="F2"/>
                <w:lang w:val="kk-KZ"/>
              </w:rPr>
            </w:pPr>
            <w:r w:rsidRPr="00D76DB6">
              <w:rPr>
                <w:color w:val="0D0D0D" w:themeColor="text1" w:themeTint="F2"/>
                <w:lang w:val="en-US"/>
              </w:rPr>
              <w:t>Y</w:t>
            </w:r>
            <w:r w:rsidRPr="00D76DB6">
              <w:rPr>
                <w:color w:val="0D0D0D" w:themeColor="text1" w:themeTint="F2"/>
                <w:vertAlign w:val="subscript"/>
              </w:rPr>
              <w:t>3=</w:t>
            </w:r>
            <w:r w:rsidRPr="00D76DB6">
              <w:rPr>
                <w:color w:val="0D0D0D" w:themeColor="text1" w:themeTint="F2"/>
              </w:rPr>
              <w:t>0,03</w:t>
            </w:r>
          </w:p>
        </w:tc>
        <w:tc>
          <w:tcPr>
            <w:tcW w:w="756" w:type="dxa"/>
            <w:vAlign w:val="center"/>
          </w:tcPr>
          <w:p w14:paraId="08EE6C2C" w14:textId="77777777" w:rsidR="00C67C35" w:rsidRPr="00D76DB6" w:rsidRDefault="00C67C35" w:rsidP="005A2CC8">
            <w:pPr>
              <w:jc w:val="center"/>
              <w:rPr>
                <w:color w:val="0D0D0D" w:themeColor="text1" w:themeTint="F2"/>
              </w:rPr>
            </w:pPr>
            <w:r w:rsidRPr="00D76DB6">
              <w:rPr>
                <w:color w:val="0D0D0D" w:themeColor="text1" w:themeTint="F2"/>
              </w:rPr>
              <w:t>0,75</w:t>
            </w:r>
          </w:p>
        </w:tc>
        <w:tc>
          <w:tcPr>
            <w:tcW w:w="839" w:type="dxa"/>
            <w:vAlign w:val="center"/>
          </w:tcPr>
          <w:p w14:paraId="6A3A56A9" w14:textId="2148FCC6" w:rsidR="00C67C35" w:rsidRPr="00D76DB6" w:rsidRDefault="00C67C35" w:rsidP="005A2CC8">
            <w:pPr>
              <w:jc w:val="center"/>
              <w:rPr>
                <w:color w:val="0D0D0D" w:themeColor="text1" w:themeTint="F2"/>
              </w:rPr>
            </w:pPr>
            <w:r w:rsidRPr="00D76DB6">
              <w:rPr>
                <w:color w:val="0D0D0D" w:themeColor="text1" w:themeTint="F2"/>
              </w:rPr>
              <w:t>0,80</w:t>
            </w:r>
          </w:p>
        </w:tc>
        <w:tc>
          <w:tcPr>
            <w:tcW w:w="812" w:type="dxa"/>
            <w:vAlign w:val="center"/>
          </w:tcPr>
          <w:p w14:paraId="473B1F78" w14:textId="3053FE21" w:rsidR="00C67C35" w:rsidRPr="00D76DB6" w:rsidRDefault="00C67C35" w:rsidP="005A2CC8">
            <w:pPr>
              <w:jc w:val="center"/>
              <w:rPr>
                <w:color w:val="0D0D0D" w:themeColor="text1" w:themeTint="F2"/>
              </w:rPr>
            </w:pPr>
            <w:r w:rsidRPr="00D76DB6">
              <w:rPr>
                <w:color w:val="0D0D0D" w:themeColor="text1" w:themeTint="F2"/>
              </w:rPr>
              <w:t>0,78</w:t>
            </w:r>
          </w:p>
        </w:tc>
        <w:tc>
          <w:tcPr>
            <w:tcW w:w="952" w:type="dxa"/>
            <w:vAlign w:val="center"/>
          </w:tcPr>
          <w:p w14:paraId="3A858B4B" w14:textId="0A45BC43" w:rsidR="00C67C35" w:rsidRPr="00D76DB6" w:rsidRDefault="00C67C35" w:rsidP="005A2CC8">
            <w:pPr>
              <w:jc w:val="center"/>
              <w:rPr>
                <w:color w:val="0D0D0D" w:themeColor="text1" w:themeTint="F2"/>
              </w:rPr>
            </w:pPr>
            <w:r w:rsidRPr="00D76DB6">
              <w:rPr>
                <w:color w:val="0D0D0D" w:themeColor="text1" w:themeTint="F2"/>
              </w:rPr>
              <w:t>0,74</w:t>
            </w:r>
          </w:p>
        </w:tc>
        <w:tc>
          <w:tcPr>
            <w:tcW w:w="826" w:type="dxa"/>
            <w:vAlign w:val="center"/>
          </w:tcPr>
          <w:p w14:paraId="459C9CB3" w14:textId="493ED387" w:rsidR="00C67C35" w:rsidRPr="00D76DB6" w:rsidRDefault="00C67C35" w:rsidP="005A2CC8">
            <w:pPr>
              <w:jc w:val="center"/>
              <w:rPr>
                <w:color w:val="0D0D0D" w:themeColor="text1" w:themeTint="F2"/>
              </w:rPr>
            </w:pPr>
            <w:r w:rsidRPr="00D76DB6">
              <w:rPr>
                <w:color w:val="0D0D0D" w:themeColor="text1" w:themeTint="F2"/>
              </w:rPr>
              <w:t>0,78</w:t>
            </w:r>
          </w:p>
        </w:tc>
        <w:tc>
          <w:tcPr>
            <w:tcW w:w="812" w:type="dxa"/>
            <w:vAlign w:val="center"/>
          </w:tcPr>
          <w:p w14:paraId="0661D869" w14:textId="06BE2FDD" w:rsidR="00C67C35" w:rsidRPr="00D76DB6" w:rsidRDefault="00C67C35" w:rsidP="005A2CC8">
            <w:pPr>
              <w:jc w:val="center"/>
              <w:rPr>
                <w:color w:val="0D0D0D" w:themeColor="text1" w:themeTint="F2"/>
              </w:rPr>
            </w:pPr>
            <w:r w:rsidRPr="00D76DB6">
              <w:rPr>
                <w:color w:val="0D0D0D" w:themeColor="text1" w:themeTint="F2"/>
              </w:rPr>
              <w:t>0,77</w:t>
            </w:r>
          </w:p>
        </w:tc>
      </w:tr>
      <w:tr w:rsidR="00C67C35" w:rsidRPr="00D76DB6" w14:paraId="0AF8AE20" w14:textId="77777777" w:rsidTr="005A2CC8">
        <w:tc>
          <w:tcPr>
            <w:tcW w:w="3325" w:type="dxa"/>
          </w:tcPr>
          <w:p w14:paraId="14908F50" w14:textId="278668D9" w:rsidR="00C67C35" w:rsidRPr="00D76DB6" w:rsidRDefault="00C67C35" w:rsidP="004F51F6">
            <w:pPr>
              <w:jc w:val="both"/>
              <w:rPr>
                <w:color w:val="0D0D0D" w:themeColor="text1" w:themeTint="F2"/>
              </w:rPr>
            </w:pPr>
            <w:r w:rsidRPr="00D76DB6">
              <w:rPr>
                <w:color w:val="0D0D0D" w:themeColor="text1" w:themeTint="F2"/>
              </w:rPr>
              <w:t>Қазақстан</w:t>
            </w:r>
            <w:r w:rsidRPr="00D76DB6">
              <w:rPr>
                <w:color w:val="0D0D0D" w:themeColor="text1" w:themeTint="F2"/>
                <w:lang w:val="kk-KZ"/>
              </w:rPr>
              <w:t xml:space="preserve"> </w:t>
            </w:r>
            <w:r w:rsidRPr="00D76DB6">
              <w:rPr>
                <w:color w:val="0D0D0D" w:themeColor="text1" w:themeTint="F2"/>
              </w:rPr>
              <w:t>Республикасы</w:t>
            </w:r>
            <w:r w:rsidRPr="00D76DB6">
              <w:rPr>
                <w:color w:val="0D0D0D" w:themeColor="text1" w:themeTint="F2"/>
                <w:lang w:val="kk-KZ"/>
              </w:rPr>
              <w:t xml:space="preserve"> </w:t>
            </w:r>
            <w:r w:rsidRPr="00D76DB6">
              <w:rPr>
                <w:color w:val="0D0D0D" w:themeColor="text1" w:themeTint="F2"/>
              </w:rPr>
              <w:t>Үкі</w:t>
            </w:r>
            <w:r w:rsidR="005A2CC8">
              <w:rPr>
                <w:color w:val="0D0D0D" w:themeColor="text1" w:themeTint="F2"/>
                <w:lang w:val="kk-KZ"/>
              </w:rPr>
              <w:t xml:space="preserve"> </w:t>
            </w:r>
            <w:r w:rsidRPr="00D76DB6">
              <w:rPr>
                <w:color w:val="0D0D0D" w:themeColor="text1" w:themeTint="F2"/>
              </w:rPr>
              <w:t>метінен</w:t>
            </w:r>
            <w:r w:rsidRPr="00D76DB6">
              <w:rPr>
                <w:color w:val="0D0D0D" w:themeColor="text1" w:themeTint="F2"/>
                <w:lang w:val="kk-KZ"/>
              </w:rPr>
              <w:t xml:space="preserve"> </w:t>
            </w:r>
            <w:r w:rsidRPr="00D76DB6">
              <w:rPr>
                <w:color w:val="0D0D0D" w:themeColor="text1" w:themeTint="F2"/>
              </w:rPr>
              <w:t>алын</w:t>
            </w:r>
            <w:r w:rsidR="00FB0C7C">
              <w:rPr>
                <w:color w:val="0D0D0D" w:themeColor="text1" w:themeTint="F2"/>
                <w:lang w:val="kk-KZ"/>
              </w:rPr>
              <w:t xml:space="preserve"> </w:t>
            </w:r>
            <w:r w:rsidRPr="00D76DB6">
              <w:rPr>
                <w:color w:val="0D0D0D" w:themeColor="text1" w:themeTint="F2"/>
              </w:rPr>
              <w:t>ған</w:t>
            </w:r>
            <w:r w:rsidRPr="00D76DB6">
              <w:rPr>
                <w:color w:val="0D0D0D" w:themeColor="text1" w:themeTint="F2"/>
                <w:lang w:val="kk-KZ"/>
              </w:rPr>
              <w:t xml:space="preserve"> </w:t>
            </w:r>
            <w:r w:rsidRPr="00D76DB6">
              <w:rPr>
                <w:color w:val="0D0D0D" w:themeColor="text1" w:themeTint="F2"/>
              </w:rPr>
              <w:t>қарыздар</w:t>
            </w:r>
          </w:p>
        </w:tc>
        <w:tc>
          <w:tcPr>
            <w:tcW w:w="1281" w:type="dxa"/>
            <w:vAlign w:val="center"/>
          </w:tcPr>
          <w:p w14:paraId="08D69F92" w14:textId="77777777" w:rsidR="00C67C35" w:rsidRPr="00D76DB6" w:rsidRDefault="00C67C35" w:rsidP="005A2CC8">
            <w:pPr>
              <w:jc w:val="center"/>
              <w:rPr>
                <w:color w:val="0D0D0D" w:themeColor="text1" w:themeTint="F2"/>
              </w:rPr>
            </w:pPr>
            <w:r w:rsidRPr="00D76DB6">
              <w:rPr>
                <w:color w:val="0D0D0D" w:themeColor="text1" w:themeTint="F2"/>
                <w:lang w:val="en-US"/>
              </w:rPr>
              <w:t>Y</w:t>
            </w:r>
            <w:r w:rsidRPr="00D76DB6">
              <w:rPr>
                <w:color w:val="0D0D0D" w:themeColor="text1" w:themeTint="F2"/>
                <w:vertAlign w:val="subscript"/>
              </w:rPr>
              <w:t xml:space="preserve">4= </w:t>
            </w:r>
            <w:r w:rsidRPr="00D76DB6">
              <w:rPr>
                <w:color w:val="0D0D0D" w:themeColor="text1" w:themeTint="F2"/>
              </w:rPr>
              <w:t>-0,11</w:t>
            </w:r>
          </w:p>
        </w:tc>
        <w:tc>
          <w:tcPr>
            <w:tcW w:w="756" w:type="dxa"/>
            <w:vAlign w:val="center"/>
          </w:tcPr>
          <w:p w14:paraId="1E79EA06" w14:textId="1EC649DB" w:rsidR="00C67C35" w:rsidRPr="00D76DB6" w:rsidRDefault="00C67C35" w:rsidP="005A2CC8">
            <w:pPr>
              <w:jc w:val="center"/>
              <w:rPr>
                <w:color w:val="0D0D0D" w:themeColor="text1" w:themeTint="F2"/>
              </w:rPr>
            </w:pPr>
            <w:r w:rsidRPr="00D76DB6">
              <w:rPr>
                <w:color w:val="0D0D0D" w:themeColor="text1" w:themeTint="F2"/>
              </w:rPr>
              <w:t>0,16</w:t>
            </w:r>
          </w:p>
        </w:tc>
        <w:tc>
          <w:tcPr>
            <w:tcW w:w="839" w:type="dxa"/>
            <w:vAlign w:val="center"/>
          </w:tcPr>
          <w:p w14:paraId="7A4FC1CD" w14:textId="380C1473" w:rsidR="00C67C35" w:rsidRPr="00D76DB6" w:rsidRDefault="00C67C35" w:rsidP="005A2CC8">
            <w:pPr>
              <w:jc w:val="center"/>
              <w:rPr>
                <w:color w:val="0D0D0D" w:themeColor="text1" w:themeTint="F2"/>
              </w:rPr>
            </w:pPr>
            <w:r w:rsidRPr="00D76DB6">
              <w:rPr>
                <w:color w:val="0D0D0D" w:themeColor="text1" w:themeTint="F2"/>
              </w:rPr>
              <w:t>0,11</w:t>
            </w:r>
          </w:p>
        </w:tc>
        <w:tc>
          <w:tcPr>
            <w:tcW w:w="812" w:type="dxa"/>
            <w:vAlign w:val="center"/>
          </w:tcPr>
          <w:p w14:paraId="610F589C" w14:textId="42795AF7" w:rsidR="00C67C35" w:rsidRPr="00D76DB6" w:rsidRDefault="00C67C35" w:rsidP="005A2CC8">
            <w:pPr>
              <w:jc w:val="center"/>
              <w:rPr>
                <w:color w:val="0D0D0D" w:themeColor="text1" w:themeTint="F2"/>
              </w:rPr>
            </w:pPr>
            <w:r w:rsidRPr="00D76DB6">
              <w:rPr>
                <w:color w:val="0D0D0D" w:themeColor="text1" w:themeTint="F2"/>
              </w:rPr>
              <w:t>0,12</w:t>
            </w:r>
          </w:p>
        </w:tc>
        <w:tc>
          <w:tcPr>
            <w:tcW w:w="952" w:type="dxa"/>
            <w:vAlign w:val="center"/>
          </w:tcPr>
          <w:p w14:paraId="0B08E4D3" w14:textId="44A391BE" w:rsidR="00C67C35" w:rsidRPr="00D76DB6" w:rsidRDefault="00C67C35" w:rsidP="005A2CC8">
            <w:pPr>
              <w:jc w:val="center"/>
              <w:rPr>
                <w:color w:val="0D0D0D" w:themeColor="text1" w:themeTint="F2"/>
              </w:rPr>
            </w:pPr>
            <w:r w:rsidRPr="00D76DB6">
              <w:rPr>
                <w:color w:val="0D0D0D" w:themeColor="text1" w:themeTint="F2"/>
              </w:rPr>
              <w:t>0,11</w:t>
            </w:r>
          </w:p>
        </w:tc>
        <w:tc>
          <w:tcPr>
            <w:tcW w:w="826" w:type="dxa"/>
            <w:vAlign w:val="center"/>
          </w:tcPr>
          <w:p w14:paraId="62D7C67B" w14:textId="521B01F6" w:rsidR="00C67C35" w:rsidRPr="00D76DB6" w:rsidRDefault="00C67C35" w:rsidP="005A2CC8">
            <w:pPr>
              <w:jc w:val="center"/>
              <w:rPr>
                <w:color w:val="0D0D0D" w:themeColor="text1" w:themeTint="F2"/>
              </w:rPr>
            </w:pPr>
            <w:r w:rsidRPr="00D76DB6">
              <w:rPr>
                <w:color w:val="0D0D0D" w:themeColor="text1" w:themeTint="F2"/>
              </w:rPr>
              <w:t>0,10</w:t>
            </w:r>
          </w:p>
        </w:tc>
        <w:tc>
          <w:tcPr>
            <w:tcW w:w="812" w:type="dxa"/>
            <w:vAlign w:val="center"/>
          </w:tcPr>
          <w:p w14:paraId="3E6A3178" w14:textId="71270F55" w:rsidR="00C67C35" w:rsidRPr="00D76DB6" w:rsidRDefault="00C67C35" w:rsidP="005A2CC8">
            <w:pPr>
              <w:jc w:val="center"/>
              <w:rPr>
                <w:color w:val="0D0D0D" w:themeColor="text1" w:themeTint="F2"/>
              </w:rPr>
            </w:pPr>
            <w:r w:rsidRPr="00D76DB6">
              <w:rPr>
                <w:color w:val="0D0D0D" w:themeColor="text1" w:themeTint="F2"/>
              </w:rPr>
              <w:t>0,10</w:t>
            </w:r>
          </w:p>
        </w:tc>
      </w:tr>
      <w:tr w:rsidR="00C67C35" w:rsidRPr="00D76DB6" w14:paraId="4C1337B6" w14:textId="77777777" w:rsidTr="005A2CC8">
        <w:tc>
          <w:tcPr>
            <w:tcW w:w="3325" w:type="dxa"/>
          </w:tcPr>
          <w:p w14:paraId="11B18FF9" w14:textId="40FAB74A" w:rsidR="00C67C35" w:rsidRPr="00D76DB6" w:rsidRDefault="00C67C35" w:rsidP="004F51F6">
            <w:pPr>
              <w:jc w:val="both"/>
              <w:rPr>
                <w:color w:val="0D0D0D" w:themeColor="text1" w:themeTint="F2"/>
              </w:rPr>
            </w:pPr>
            <w:r w:rsidRPr="00D76DB6">
              <w:rPr>
                <w:color w:val="0D0D0D" w:themeColor="text1" w:themeTint="F2"/>
              </w:rPr>
              <w:t>Халықаралық</w:t>
            </w:r>
            <w:r w:rsidRPr="00D76DB6">
              <w:rPr>
                <w:color w:val="0D0D0D" w:themeColor="text1" w:themeTint="F2"/>
                <w:lang w:val="kk-KZ"/>
              </w:rPr>
              <w:t xml:space="preserve"> </w:t>
            </w:r>
            <w:r w:rsidRPr="00D76DB6">
              <w:rPr>
                <w:color w:val="0D0D0D" w:themeColor="text1" w:themeTint="F2"/>
              </w:rPr>
              <w:t>қаржы</w:t>
            </w:r>
            <w:r w:rsidRPr="00D76DB6">
              <w:rPr>
                <w:color w:val="0D0D0D" w:themeColor="text1" w:themeTint="F2"/>
                <w:lang w:val="kk-KZ"/>
              </w:rPr>
              <w:t xml:space="preserve"> </w:t>
            </w:r>
            <w:r w:rsidRPr="00D76DB6">
              <w:rPr>
                <w:color w:val="0D0D0D" w:themeColor="text1" w:themeTint="F2"/>
              </w:rPr>
              <w:t>ұйымда</w:t>
            </w:r>
            <w:r w:rsidR="005A2CC8">
              <w:rPr>
                <w:color w:val="0D0D0D" w:themeColor="text1" w:themeTint="F2"/>
                <w:lang w:val="kk-KZ"/>
              </w:rPr>
              <w:t xml:space="preserve"> </w:t>
            </w:r>
            <w:r w:rsidRPr="00D76DB6">
              <w:rPr>
                <w:color w:val="0D0D0D" w:themeColor="text1" w:themeTint="F2"/>
              </w:rPr>
              <w:t>рынан</w:t>
            </w:r>
            <w:r w:rsidRPr="00D76DB6">
              <w:rPr>
                <w:color w:val="0D0D0D" w:themeColor="text1" w:themeTint="F2"/>
                <w:lang w:val="kk-KZ"/>
              </w:rPr>
              <w:t xml:space="preserve"> </w:t>
            </w:r>
            <w:r w:rsidRPr="00D76DB6">
              <w:rPr>
                <w:color w:val="0D0D0D" w:themeColor="text1" w:themeTint="F2"/>
              </w:rPr>
              <w:t>алынған</w:t>
            </w:r>
            <w:r w:rsidRPr="00D76DB6">
              <w:rPr>
                <w:color w:val="0D0D0D" w:themeColor="text1" w:themeTint="F2"/>
                <w:lang w:val="kk-KZ"/>
              </w:rPr>
              <w:t xml:space="preserve"> </w:t>
            </w:r>
            <w:r w:rsidRPr="00D76DB6">
              <w:rPr>
                <w:color w:val="0D0D0D" w:themeColor="text1" w:themeTint="F2"/>
              </w:rPr>
              <w:t>қарыздар</w:t>
            </w:r>
          </w:p>
        </w:tc>
        <w:tc>
          <w:tcPr>
            <w:tcW w:w="1281" w:type="dxa"/>
            <w:vAlign w:val="center"/>
          </w:tcPr>
          <w:p w14:paraId="63ECFF66" w14:textId="77777777" w:rsidR="00C67C35" w:rsidRPr="00D76DB6" w:rsidRDefault="00C67C35" w:rsidP="005A2CC8">
            <w:pPr>
              <w:jc w:val="center"/>
              <w:rPr>
                <w:color w:val="0D0D0D" w:themeColor="text1" w:themeTint="F2"/>
              </w:rPr>
            </w:pPr>
            <w:r w:rsidRPr="00D76DB6">
              <w:rPr>
                <w:color w:val="0D0D0D" w:themeColor="text1" w:themeTint="F2"/>
                <w:lang w:val="en-US"/>
              </w:rPr>
              <w:t>Y</w:t>
            </w:r>
            <w:r w:rsidRPr="00D76DB6">
              <w:rPr>
                <w:color w:val="0D0D0D" w:themeColor="text1" w:themeTint="F2"/>
                <w:vertAlign w:val="subscript"/>
              </w:rPr>
              <w:t xml:space="preserve">5=  </w:t>
            </w:r>
            <w:r w:rsidRPr="00D76DB6">
              <w:rPr>
                <w:color w:val="0D0D0D" w:themeColor="text1" w:themeTint="F2"/>
              </w:rPr>
              <w:t>-0,02</w:t>
            </w:r>
          </w:p>
        </w:tc>
        <w:tc>
          <w:tcPr>
            <w:tcW w:w="756" w:type="dxa"/>
            <w:vAlign w:val="center"/>
          </w:tcPr>
          <w:p w14:paraId="534FDB5B" w14:textId="226F3162" w:rsidR="00C67C35" w:rsidRPr="00D76DB6" w:rsidRDefault="00C67C35" w:rsidP="005A2CC8">
            <w:pPr>
              <w:jc w:val="center"/>
              <w:rPr>
                <w:color w:val="0D0D0D" w:themeColor="text1" w:themeTint="F2"/>
              </w:rPr>
            </w:pPr>
            <w:r w:rsidRPr="00D76DB6">
              <w:rPr>
                <w:color w:val="0D0D0D" w:themeColor="text1" w:themeTint="F2"/>
              </w:rPr>
              <w:t>0,03</w:t>
            </w:r>
          </w:p>
        </w:tc>
        <w:tc>
          <w:tcPr>
            <w:tcW w:w="839" w:type="dxa"/>
            <w:vAlign w:val="center"/>
          </w:tcPr>
          <w:p w14:paraId="27E86D96" w14:textId="7EBC8CB6" w:rsidR="00C67C35" w:rsidRPr="00D76DB6" w:rsidRDefault="00C67C35" w:rsidP="005A2CC8">
            <w:pPr>
              <w:jc w:val="center"/>
              <w:rPr>
                <w:color w:val="0D0D0D" w:themeColor="text1" w:themeTint="F2"/>
              </w:rPr>
            </w:pPr>
            <w:r w:rsidRPr="00D76DB6">
              <w:rPr>
                <w:color w:val="0D0D0D" w:themeColor="text1" w:themeTint="F2"/>
              </w:rPr>
              <w:t>0,04</w:t>
            </w:r>
          </w:p>
        </w:tc>
        <w:tc>
          <w:tcPr>
            <w:tcW w:w="812" w:type="dxa"/>
            <w:vAlign w:val="center"/>
          </w:tcPr>
          <w:p w14:paraId="758EB0DC" w14:textId="003B51C4" w:rsidR="00C67C35" w:rsidRPr="00D76DB6" w:rsidRDefault="00C67C35" w:rsidP="005A2CC8">
            <w:pPr>
              <w:jc w:val="center"/>
              <w:rPr>
                <w:color w:val="0D0D0D" w:themeColor="text1" w:themeTint="F2"/>
              </w:rPr>
            </w:pPr>
            <w:r w:rsidRPr="00D76DB6">
              <w:rPr>
                <w:color w:val="0D0D0D" w:themeColor="text1" w:themeTint="F2"/>
              </w:rPr>
              <w:t>0,04</w:t>
            </w:r>
          </w:p>
        </w:tc>
        <w:tc>
          <w:tcPr>
            <w:tcW w:w="952" w:type="dxa"/>
            <w:vAlign w:val="center"/>
          </w:tcPr>
          <w:p w14:paraId="40F4B7BC" w14:textId="38B7DA37" w:rsidR="00C67C35" w:rsidRPr="00D76DB6" w:rsidRDefault="00C67C35" w:rsidP="005A2CC8">
            <w:pPr>
              <w:jc w:val="center"/>
              <w:rPr>
                <w:color w:val="0D0D0D" w:themeColor="text1" w:themeTint="F2"/>
              </w:rPr>
            </w:pPr>
            <w:r w:rsidRPr="00D76DB6">
              <w:rPr>
                <w:color w:val="0D0D0D" w:themeColor="text1" w:themeTint="F2"/>
              </w:rPr>
              <w:t>0,04</w:t>
            </w:r>
          </w:p>
        </w:tc>
        <w:tc>
          <w:tcPr>
            <w:tcW w:w="826" w:type="dxa"/>
            <w:vAlign w:val="center"/>
          </w:tcPr>
          <w:p w14:paraId="468E9132" w14:textId="00939495" w:rsidR="00C67C35" w:rsidRPr="00D76DB6" w:rsidRDefault="00C67C35" w:rsidP="005A2CC8">
            <w:pPr>
              <w:jc w:val="center"/>
              <w:rPr>
                <w:color w:val="0D0D0D" w:themeColor="text1" w:themeTint="F2"/>
              </w:rPr>
            </w:pPr>
            <w:r w:rsidRPr="00D76DB6">
              <w:rPr>
                <w:color w:val="0D0D0D" w:themeColor="text1" w:themeTint="F2"/>
              </w:rPr>
              <w:t>0,03</w:t>
            </w:r>
          </w:p>
        </w:tc>
        <w:tc>
          <w:tcPr>
            <w:tcW w:w="812" w:type="dxa"/>
            <w:vAlign w:val="center"/>
          </w:tcPr>
          <w:p w14:paraId="4A05657D" w14:textId="2210FBAB" w:rsidR="00C67C35" w:rsidRPr="00D76DB6" w:rsidRDefault="00C67C35" w:rsidP="005A2CC8">
            <w:pPr>
              <w:jc w:val="center"/>
              <w:rPr>
                <w:color w:val="0D0D0D" w:themeColor="text1" w:themeTint="F2"/>
              </w:rPr>
            </w:pPr>
            <w:r w:rsidRPr="00D76DB6">
              <w:rPr>
                <w:color w:val="0D0D0D" w:themeColor="text1" w:themeTint="F2"/>
              </w:rPr>
              <w:t>0,03</w:t>
            </w:r>
          </w:p>
        </w:tc>
      </w:tr>
      <w:tr w:rsidR="00C67C35" w:rsidRPr="00D76DB6" w14:paraId="055A7C39" w14:textId="77777777" w:rsidTr="005A2CC8">
        <w:tc>
          <w:tcPr>
            <w:tcW w:w="3325" w:type="dxa"/>
          </w:tcPr>
          <w:p w14:paraId="6437B655" w14:textId="77777777" w:rsidR="00C67C35" w:rsidRPr="00D76DB6" w:rsidRDefault="00C67C35" w:rsidP="004F51F6">
            <w:pPr>
              <w:jc w:val="both"/>
              <w:rPr>
                <w:color w:val="0D0D0D" w:themeColor="text1" w:themeTint="F2"/>
              </w:rPr>
            </w:pPr>
            <w:r w:rsidRPr="00D76DB6">
              <w:rPr>
                <w:color w:val="0D0D0D" w:themeColor="text1" w:themeTint="F2"/>
              </w:rPr>
              <w:t>Клиенттерд</w:t>
            </w:r>
            <w:r w:rsidRPr="00D76DB6">
              <w:rPr>
                <w:color w:val="0D0D0D" w:themeColor="text1" w:themeTint="F2"/>
                <w:lang w:val="kk-KZ"/>
              </w:rPr>
              <w:t xml:space="preserve">ің </w:t>
            </w:r>
            <w:r w:rsidRPr="00D76DB6">
              <w:rPr>
                <w:color w:val="0D0D0D" w:themeColor="text1" w:themeTint="F2"/>
              </w:rPr>
              <w:t>салымдары</w:t>
            </w:r>
          </w:p>
        </w:tc>
        <w:tc>
          <w:tcPr>
            <w:tcW w:w="1281" w:type="dxa"/>
            <w:vAlign w:val="center"/>
          </w:tcPr>
          <w:p w14:paraId="5F71335C" w14:textId="5F8AAC7D" w:rsidR="00C67C35" w:rsidRPr="00D76DB6" w:rsidRDefault="00C67C35" w:rsidP="005A2CC8">
            <w:pPr>
              <w:jc w:val="center"/>
              <w:rPr>
                <w:color w:val="0D0D0D" w:themeColor="text1" w:themeTint="F2"/>
              </w:rPr>
            </w:pPr>
            <w:r w:rsidRPr="00D76DB6">
              <w:rPr>
                <w:color w:val="0D0D0D" w:themeColor="text1" w:themeTint="F2"/>
                <w:lang w:val="en-US"/>
              </w:rPr>
              <w:t>Y</w:t>
            </w:r>
            <w:r w:rsidRPr="00D76DB6">
              <w:rPr>
                <w:color w:val="0D0D0D" w:themeColor="text1" w:themeTint="F2"/>
                <w:vertAlign w:val="subscript"/>
              </w:rPr>
              <w:t xml:space="preserve">6= </w:t>
            </w:r>
            <w:r w:rsidRPr="005A2CC8">
              <w:rPr>
                <w:bCs/>
                <w:i/>
                <w:color w:val="0D0D0D" w:themeColor="text1" w:themeTint="F2"/>
              </w:rPr>
              <w:t>0,05</w:t>
            </w:r>
          </w:p>
        </w:tc>
        <w:tc>
          <w:tcPr>
            <w:tcW w:w="756" w:type="dxa"/>
            <w:vAlign w:val="center"/>
          </w:tcPr>
          <w:p w14:paraId="7C4F4687" w14:textId="66081345" w:rsidR="00C67C35" w:rsidRPr="00D76DB6" w:rsidRDefault="00C67C35" w:rsidP="005A2CC8">
            <w:pPr>
              <w:jc w:val="center"/>
              <w:rPr>
                <w:color w:val="0D0D0D" w:themeColor="text1" w:themeTint="F2"/>
                <w:sz w:val="20"/>
                <w:szCs w:val="20"/>
                <w:lang w:val="en-US"/>
              </w:rPr>
            </w:pPr>
            <w:r w:rsidRPr="00D76DB6">
              <w:rPr>
                <w:color w:val="0D0D0D" w:themeColor="text1" w:themeTint="F2"/>
              </w:rPr>
              <w:t>19,34</w:t>
            </w:r>
          </w:p>
        </w:tc>
        <w:tc>
          <w:tcPr>
            <w:tcW w:w="839" w:type="dxa"/>
            <w:vAlign w:val="center"/>
          </w:tcPr>
          <w:p w14:paraId="3F49CE0C" w14:textId="5ED8326E" w:rsidR="00C67C35" w:rsidRPr="00D76DB6" w:rsidRDefault="00C67C35" w:rsidP="005A2CC8">
            <w:pPr>
              <w:jc w:val="center"/>
              <w:rPr>
                <w:color w:val="0D0D0D" w:themeColor="text1" w:themeTint="F2"/>
              </w:rPr>
            </w:pPr>
            <w:r w:rsidRPr="00D76DB6">
              <w:rPr>
                <w:color w:val="0D0D0D" w:themeColor="text1" w:themeTint="F2"/>
              </w:rPr>
              <w:t>20,48</w:t>
            </w:r>
          </w:p>
        </w:tc>
        <w:tc>
          <w:tcPr>
            <w:tcW w:w="812" w:type="dxa"/>
            <w:vAlign w:val="center"/>
          </w:tcPr>
          <w:p w14:paraId="79DD3BAC" w14:textId="2713832C" w:rsidR="00C67C35" w:rsidRPr="00D76DB6" w:rsidRDefault="00C67C35" w:rsidP="005A2CC8">
            <w:pPr>
              <w:jc w:val="center"/>
              <w:rPr>
                <w:color w:val="0D0D0D" w:themeColor="text1" w:themeTint="F2"/>
              </w:rPr>
            </w:pPr>
            <w:r w:rsidRPr="00D76DB6">
              <w:rPr>
                <w:color w:val="0D0D0D" w:themeColor="text1" w:themeTint="F2"/>
              </w:rPr>
              <w:t>20,96</w:t>
            </w:r>
          </w:p>
        </w:tc>
        <w:tc>
          <w:tcPr>
            <w:tcW w:w="952" w:type="dxa"/>
            <w:vAlign w:val="center"/>
          </w:tcPr>
          <w:p w14:paraId="42C0C8A7" w14:textId="329C0753" w:rsidR="00C67C35" w:rsidRPr="00D76DB6" w:rsidRDefault="00C67C35" w:rsidP="005A2CC8">
            <w:pPr>
              <w:jc w:val="center"/>
              <w:rPr>
                <w:color w:val="0D0D0D" w:themeColor="text1" w:themeTint="F2"/>
              </w:rPr>
            </w:pPr>
            <w:r w:rsidRPr="00D76DB6">
              <w:rPr>
                <w:color w:val="0D0D0D" w:themeColor="text1" w:themeTint="F2"/>
              </w:rPr>
              <w:t>21,37</w:t>
            </w:r>
          </w:p>
        </w:tc>
        <w:tc>
          <w:tcPr>
            <w:tcW w:w="826" w:type="dxa"/>
            <w:vAlign w:val="center"/>
          </w:tcPr>
          <w:p w14:paraId="0A86E7A7" w14:textId="26D1DAEA" w:rsidR="00C67C35" w:rsidRPr="00D76DB6" w:rsidRDefault="00C67C35" w:rsidP="005A2CC8">
            <w:pPr>
              <w:jc w:val="center"/>
              <w:rPr>
                <w:color w:val="0D0D0D" w:themeColor="text1" w:themeTint="F2"/>
              </w:rPr>
            </w:pPr>
            <w:r w:rsidRPr="00D76DB6">
              <w:rPr>
                <w:color w:val="0D0D0D" w:themeColor="text1" w:themeTint="F2"/>
              </w:rPr>
              <w:t>22,13</w:t>
            </w:r>
          </w:p>
        </w:tc>
        <w:tc>
          <w:tcPr>
            <w:tcW w:w="812" w:type="dxa"/>
            <w:vAlign w:val="center"/>
          </w:tcPr>
          <w:p w14:paraId="4A1AE89C" w14:textId="5BC7FBBA" w:rsidR="00C67C35" w:rsidRPr="00D76DB6" w:rsidRDefault="00C67C35" w:rsidP="005A2CC8">
            <w:pPr>
              <w:jc w:val="center"/>
              <w:rPr>
                <w:color w:val="0D0D0D" w:themeColor="text1" w:themeTint="F2"/>
              </w:rPr>
            </w:pPr>
            <w:r w:rsidRPr="00D76DB6">
              <w:rPr>
                <w:color w:val="0D0D0D" w:themeColor="text1" w:themeTint="F2"/>
              </w:rPr>
              <w:t>22,92</w:t>
            </w:r>
          </w:p>
        </w:tc>
      </w:tr>
      <w:tr w:rsidR="00C67C35" w:rsidRPr="00D76DB6" w14:paraId="5F3746B6" w14:textId="77777777" w:rsidTr="005A2CC8">
        <w:tc>
          <w:tcPr>
            <w:tcW w:w="3325" w:type="dxa"/>
          </w:tcPr>
          <w:p w14:paraId="1BE1FDEB" w14:textId="77777777" w:rsidR="00C67C35" w:rsidRPr="00D76DB6" w:rsidRDefault="00C67C35" w:rsidP="004F51F6">
            <w:pPr>
              <w:jc w:val="both"/>
              <w:rPr>
                <w:color w:val="0D0D0D" w:themeColor="text1" w:themeTint="F2"/>
              </w:rPr>
            </w:pPr>
            <w:r w:rsidRPr="00D76DB6">
              <w:rPr>
                <w:color w:val="0D0D0D" w:themeColor="text1" w:themeTint="F2"/>
              </w:rPr>
              <w:t>Арнайы</w:t>
            </w:r>
            <w:r w:rsidRPr="00D76DB6">
              <w:rPr>
                <w:color w:val="0D0D0D" w:themeColor="text1" w:themeTint="F2"/>
                <w:lang w:val="kk-KZ"/>
              </w:rPr>
              <w:t xml:space="preserve"> </w:t>
            </w:r>
            <w:r w:rsidRPr="00D76DB6">
              <w:rPr>
                <w:color w:val="0D0D0D" w:themeColor="text1" w:themeTint="F2"/>
              </w:rPr>
              <w:t>мақсаттағы</w:t>
            </w:r>
            <w:r w:rsidRPr="00D76DB6">
              <w:rPr>
                <w:color w:val="0D0D0D" w:themeColor="text1" w:themeTint="F2"/>
                <w:lang w:val="kk-KZ"/>
              </w:rPr>
              <w:t xml:space="preserve"> </w:t>
            </w:r>
            <w:r w:rsidRPr="00D76DB6">
              <w:rPr>
                <w:color w:val="0D0D0D" w:themeColor="text1" w:themeTint="F2"/>
              </w:rPr>
              <w:t>еншілес</w:t>
            </w:r>
            <w:r w:rsidRPr="00D76DB6">
              <w:rPr>
                <w:color w:val="0D0D0D" w:themeColor="text1" w:themeTint="F2"/>
                <w:lang w:val="kk-KZ"/>
              </w:rPr>
              <w:t xml:space="preserve"> </w:t>
            </w:r>
            <w:r w:rsidRPr="00D76DB6">
              <w:rPr>
                <w:color w:val="0D0D0D" w:themeColor="text1" w:themeTint="F2"/>
              </w:rPr>
              <w:t>ұйымдардың</w:t>
            </w:r>
            <w:r w:rsidRPr="00D76DB6">
              <w:rPr>
                <w:color w:val="0D0D0D" w:themeColor="text1" w:themeTint="F2"/>
                <w:lang w:val="kk-KZ"/>
              </w:rPr>
              <w:t xml:space="preserve"> </w:t>
            </w:r>
            <w:r w:rsidRPr="00D76DB6">
              <w:rPr>
                <w:color w:val="0D0D0D" w:themeColor="text1" w:themeTint="F2"/>
              </w:rPr>
              <w:t>салымдары</w:t>
            </w:r>
          </w:p>
        </w:tc>
        <w:tc>
          <w:tcPr>
            <w:tcW w:w="1281" w:type="dxa"/>
            <w:vAlign w:val="center"/>
          </w:tcPr>
          <w:p w14:paraId="47D6CF33" w14:textId="77777777" w:rsidR="00C67C35" w:rsidRPr="00D76DB6" w:rsidRDefault="00C67C35" w:rsidP="005A2CC8">
            <w:pPr>
              <w:jc w:val="center"/>
              <w:rPr>
                <w:color w:val="0D0D0D" w:themeColor="text1" w:themeTint="F2"/>
              </w:rPr>
            </w:pPr>
            <w:r w:rsidRPr="00D76DB6">
              <w:rPr>
                <w:color w:val="0D0D0D" w:themeColor="text1" w:themeTint="F2"/>
                <w:lang w:val="en-US"/>
              </w:rPr>
              <w:t>Y</w:t>
            </w:r>
            <w:r w:rsidRPr="00D76DB6">
              <w:rPr>
                <w:color w:val="0D0D0D" w:themeColor="text1" w:themeTint="F2"/>
                <w:vertAlign w:val="subscript"/>
              </w:rPr>
              <w:t xml:space="preserve">7= </w:t>
            </w:r>
            <w:r w:rsidRPr="005A2CC8">
              <w:rPr>
                <w:bCs/>
                <w:i/>
                <w:color w:val="0D0D0D" w:themeColor="text1" w:themeTint="F2"/>
              </w:rPr>
              <w:t>0,04</w:t>
            </w:r>
          </w:p>
        </w:tc>
        <w:tc>
          <w:tcPr>
            <w:tcW w:w="756" w:type="dxa"/>
            <w:vAlign w:val="center"/>
          </w:tcPr>
          <w:p w14:paraId="6EC17207" w14:textId="39651B2F" w:rsidR="00C67C35" w:rsidRPr="00D76DB6" w:rsidRDefault="00C67C35" w:rsidP="005A2CC8">
            <w:pPr>
              <w:jc w:val="center"/>
              <w:rPr>
                <w:color w:val="0D0D0D" w:themeColor="text1" w:themeTint="F2"/>
              </w:rPr>
            </w:pPr>
            <w:r w:rsidRPr="00D76DB6">
              <w:rPr>
                <w:color w:val="0D0D0D" w:themeColor="text1" w:themeTint="F2"/>
              </w:rPr>
              <w:t>1,87</w:t>
            </w:r>
          </w:p>
        </w:tc>
        <w:tc>
          <w:tcPr>
            <w:tcW w:w="839" w:type="dxa"/>
            <w:vAlign w:val="center"/>
          </w:tcPr>
          <w:p w14:paraId="5A9F6921" w14:textId="272E61A7" w:rsidR="00C67C35" w:rsidRPr="00D76DB6" w:rsidRDefault="00C67C35" w:rsidP="005A2CC8">
            <w:pPr>
              <w:jc w:val="center"/>
              <w:rPr>
                <w:color w:val="0D0D0D" w:themeColor="text1" w:themeTint="F2"/>
              </w:rPr>
            </w:pPr>
            <w:r w:rsidRPr="00D76DB6">
              <w:rPr>
                <w:color w:val="0D0D0D" w:themeColor="text1" w:themeTint="F2"/>
              </w:rPr>
              <w:t>1,97</w:t>
            </w:r>
          </w:p>
        </w:tc>
        <w:tc>
          <w:tcPr>
            <w:tcW w:w="812" w:type="dxa"/>
            <w:vAlign w:val="center"/>
          </w:tcPr>
          <w:p w14:paraId="453152A4" w14:textId="12ECF2E1" w:rsidR="00C67C35" w:rsidRPr="00D76DB6" w:rsidRDefault="00C67C35" w:rsidP="005A2CC8">
            <w:pPr>
              <w:jc w:val="center"/>
              <w:rPr>
                <w:color w:val="0D0D0D" w:themeColor="text1" w:themeTint="F2"/>
              </w:rPr>
            </w:pPr>
            <w:r w:rsidRPr="00D76DB6">
              <w:rPr>
                <w:color w:val="0D0D0D" w:themeColor="text1" w:themeTint="F2"/>
              </w:rPr>
              <w:t>1,90</w:t>
            </w:r>
          </w:p>
        </w:tc>
        <w:tc>
          <w:tcPr>
            <w:tcW w:w="952" w:type="dxa"/>
            <w:vAlign w:val="center"/>
          </w:tcPr>
          <w:p w14:paraId="73181F2B" w14:textId="02842F56" w:rsidR="00C67C35" w:rsidRPr="00D76DB6" w:rsidRDefault="00C67C35" w:rsidP="005A2CC8">
            <w:pPr>
              <w:jc w:val="center"/>
              <w:rPr>
                <w:color w:val="0D0D0D" w:themeColor="text1" w:themeTint="F2"/>
              </w:rPr>
            </w:pPr>
            <w:r w:rsidRPr="00D76DB6">
              <w:rPr>
                <w:color w:val="0D0D0D" w:themeColor="text1" w:themeTint="F2"/>
              </w:rPr>
              <w:t>1,92</w:t>
            </w:r>
          </w:p>
        </w:tc>
        <w:tc>
          <w:tcPr>
            <w:tcW w:w="826" w:type="dxa"/>
            <w:vAlign w:val="center"/>
          </w:tcPr>
          <w:p w14:paraId="1E691BEC" w14:textId="2418A8AC" w:rsidR="00C67C35" w:rsidRPr="00D76DB6" w:rsidRDefault="00C67C35" w:rsidP="005A2CC8">
            <w:pPr>
              <w:jc w:val="center"/>
              <w:rPr>
                <w:color w:val="0D0D0D" w:themeColor="text1" w:themeTint="F2"/>
              </w:rPr>
            </w:pPr>
            <w:r w:rsidRPr="00D76DB6">
              <w:rPr>
                <w:color w:val="0D0D0D" w:themeColor="text1" w:themeTint="F2"/>
              </w:rPr>
              <w:t>2,05</w:t>
            </w:r>
          </w:p>
        </w:tc>
        <w:tc>
          <w:tcPr>
            <w:tcW w:w="812" w:type="dxa"/>
            <w:vAlign w:val="center"/>
          </w:tcPr>
          <w:p w14:paraId="3D32C188" w14:textId="610B8B54" w:rsidR="00C67C35" w:rsidRPr="00D76DB6" w:rsidRDefault="00C67C35" w:rsidP="005A2CC8">
            <w:pPr>
              <w:jc w:val="center"/>
              <w:rPr>
                <w:color w:val="0D0D0D" w:themeColor="text1" w:themeTint="F2"/>
              </w:rPr>
            </w:pPr>
            <w:r w:rsidRPr="00D76DB6">
              <w:rPr>
                <w:color w:val="0D0D0D" w:themeColor="text1" w:themeTint="F2"/>
              </w:rPr>
              <w:t>2,1</w:t>
            </w:r>
          </w:p>
        </w:tc>
      </w:tr>
      <w:tr w:rsidR="00C67C35" w:rsidRPr="00D76DB6" w14:paraId="5EE1048D" w14:textId="77777777" w:rsidTr="005A2CC8">
        <w:tc>
          <w:tcPr>
            <w:tcW w:w="3325" w:type="dxa"/>
          </w:tcPr>
          <w:p w14:paraId="3A138EED" w14:textId="77777777" w:rsidR="00C67C35" w:rsidRPr="00D76DB6" w:rsidRDefault="00C67C35" w:rsidP="004F51F6">
            <w:pPr>
              <w:jc w:val="both"/>
              <w:rPr>
                <w:color w:val="0D0D0D" w:themeColor="text1" w:themeTint="F2"/>
              </w:rPr>
            </w:pPr>
            <w:r w:rsidRPr="00D76DB6">
              <w:rPr>
                <w:color w:val="0D0D0D" w:themeColor="text1" w:themeTint="F2"/>
              </w:rPr>
              <w:t>Бағалы</w:t>
            </w:r>
            <w:r w:rsidRPr="00D76DB6">
              <w:rPr>
                <w:color w:val="0D0D0D" w:themeColor="text1" w:themeTint="F2"/>
                <w:lang w:val="kk-KZ"/>
              </w:rPr>
              <w:t xml:space="preserve"> </w:t>
            </w:r>
            <w:r w:rsidRPr="00D76DB6">
              <w:rPr>
                <w:color w:val="0D0D0D" w:themeColor="text1" w:themeTint="F2"/>
              </w:rPr>
              <w:t>қағаздармен «РЕПО» операциялары</w:t>
            </w:r>
          </w:p>
        </w:tc>
        <w:tc>
          <w:tcPr>
            <w:tcW w:w="1281" w:type="dxa"/>
            <w:vAlign w:val="center"/>
          </w:tcPr>
          <w:p w14:paraId="1B5EDD63" w14:textId="77777777" w:rsidR="00C67C35" w:rsidRPr="00D76DB6" w:rsidRDefault="00C67C35" w:rsidP="005A2CC8">
            <w:pPr>
              <w:jc w:val="center"/>
              <w:rPr>
                <w:color w:val="0D0D0D" w:themeColor="text1" w:themeTint="F2"/>
              </w:rPr>
            </w:pPr>
            <w:r w:rsidRPr="00D76DB6">
              <w:rPr>
                <w:color w:val="0D0D0D" w:themeColor="text1" w:themeTint="F2"/>
                <w:lang w:val="en-US"/>
              </w:rPr>
              <w:t>Y</w:t>
            </w:r>
            <w:r w:rsidRPr="00D76DB6">
              <w:rPr>
                <w:color w:val="0D0D0D" w:themeColor="text1" w:themeTint="F2"/>
                <w:vertAlign w:val="subscript"/>
              </w:rPr>
              <w:t xml:space="preserve">8=  </w:t>
            </w:r>
            <w:r w:rsidRPr="005A2CC8">
              <w:rPr>
                <w:i/>
                <w:color w:val="0D0D0D" w:themeColor="text1" w:themeTint="F2"/>
              </w:rPr>
              <w:t>-</w:t>
            </w:r>
            <w:r w:rsidRPr="005A2CC8">
              <w:rPr>
                <w:bCs/>
                <w:i/>
                <w:color w:val="0D0D0D" w:themeColor="text1" w:themeTint="F2"/>
              </w:rPr>
              <w:t>0,15</w:t>
            </w:r>
          </w:p>
        </w:tc>
        <w:tc>
          <w:tcPr>
            <w:tcW w:w="756" w:type="dxa"/>
            <w:vAlign w:val="center"/>
          </w:tcPr>
          <w:p w14:paraId="74BFC338" w14:textId="76D0B9E8" w:rsidR="00C67C35" w:rsidRPr="00D76DB6" w:rsidRDefault="00C67C35" w:rsidP="005A2CC8">
            <w:pPr>
              <w:jc w:val="center"/>
              <w:rPr>
                <w:color w:val="0D0D0D" w:themeColor="text1" w:themeTint="F2"/>
              </w:rPr>
            </w:pPr>
            <w:r w:rsidRPr="00D76DB6">
              <w:rPr>
                <w:color w:val="0D0D0D" w:themeColor="text1" w:themeTint="F2"/>
              </w:rPr>
              <w:t>0,28</w:t>
            </w:r>
          </w:p>
        </w:tc>
        <w:tc>
          <w:tcPr>
            <w:tcW w:w="839" w:type="dxa"/>
            <w:vAlign w:val="center"/>
          </w:tcPr>
          <w:p w14:paraId="57E1CBA4" w14:textId="4078DF55" w:rsidR="00C67C35" w:rsidRPr="00D76DB6" w:rsidRDefault="00C67C35" w:rsidP="005A2CC8">
            <w:pPr>
              <w:jc w:val="center"/>
              <w:rPr>
                <w:color w:val="0D0D0D" w:themeColor="text1" w:themeTint="F2"/>
              </w:rPr>
            </w:pPr>
            <w:r w:rsidRPr="00D76DB6">
              <w:rPr>
                <w:color w:val="0D0D0D" w:themeColor="text1" w:themeTint="F2"/>
              </w:rPr>
              <w:t>0,18</w:t>
            </w:r>
          </w:p>
        </w:tc>
        <w:tc>
          <w:tcPr>
            <w:tcW w:w="812" w:type="dxa"/>
            <w:vAlign w:val="center"/>
          </w:tcPr>
          <w:p w14:paraId="30DF35F4" w14:textId="781CA8DA" w:rsidR="00C67C35" w:rsidRPr="00D76DB6" w:rsidRDefault="00C67C35" w:rsidP="005A2CC8">
            <w:pPr>
              <w:jc w:val="center"/>
              <w:rPr>
                <w:color w:val="0D0D0D" w:themeColor="text1" w:themeTint="F2"/>
              </w:rPr>
            </w:pPr>
            <w:r w:rsidRPr="00D76DB6">
              <w:rPr>
                <w:color w:val="0D0D0D" w:themeColor="text1" w:themeTint="F2"/>
              </w:rPr>
              <w:t>0,21</w:t>
            </w:r>
          </w:p>
        </w:tc>
        <w:tc>
          <w:tcPr>
            <w:tcW w:w="952" w:type="dxa"/>
            <w:vAlign w:val="center"/>
          </w:tcPr>
          <w:p w14:paraId="05B7A4CA" w14:textId="7E869F63" w:rsidR="00C67C35" w:rsidRPr="00D76DB6" w:rsidRDefault="00C67C35" w:rsidP="005A2CC8">
            <w:pPr>
              <w:jc w:val="center"/>
              <w:rPr>
                <w:color w:val="0D0D0D" w:themeColor="text1" w:themeTint="F2"/>
              </w:rPr>
            </w:pPr>
            <w:r w:rsidRPr="00D76DB6">
              <w:rPr>
                <w:color w:val="0D0D0D" w:themeColor="text1" w:themeTint="F2"/>
              </w:rPr>
              <w:t>0,18</w:t>
            </w:r>
          </w:p>
        </w:tc>
        <w:tc>
          <w:tcPr>
            <w:tcW w:w="826" w:type="dxa"/>
            <w:vAlign w:val="center"/>
          </w:tcPr>
          <w:p w14:paraId="4ABD847C" w14:textId="0D9DA443" w:rsidR="00C67C35" w:rsidRPr="00D76DB6" w:rsidRDefault="00C67C35" w:rsidP="005A2CC8">
            <w:pPr>
              <w:jc w:val="center"/>
              <w:rPr>
                <w:color w:val="0D0D0D" w:themeColor="text1" w:themeTint="F2"/>
              </w:rPr>
            </w:pPr>
            <w:r w:rsidRPr="00D76DB6">
              <w:rPr>
                <w:color w:val="0D0D0D" w:themeColor="text1" w:themeTint="F2"/>
              </w:rPr>
              <w:t>0,13</w:t>
            </w:r>
          </w:p>
        </w:tc>
        <w:tc>
          <w:tcPr>
            <w:tcW w:w="812" w:type="dxa"/>
            <w:vAlign w:val="center"/>
          </w:tcPr>
          <w:p w14:paraId="3802CF8C" w14:textId="73B3453A" w:rsidR="00C67C35" w:rsidRPr="00D76DB6" w:rsidRDefault="00C67C35" w:rsidP="005A2CC8">
            <w:pPr>
              <w:jc w:val="center"/>
              <w:rPr>
                <w:color w:val="0D0D0D" w:themeColor="text1" w:themeTint="F2"/>
              </w:rPr>
            </w:pPr>
            <w:r w:rsidRPr="00D76DB6">
              <w:rPr>
                <w:color w:val="0D0D0D" w:themeColor="text1" w:themeTint="F2"/>
              </w:rPr>
              <w:t>0,11</w:t>
            </w:r>
          </w:p>
        </w:tc>
      </w:tr>
      <w:tr w:rsidR="00C67C35" w:rsidRPr="00D76DB6" w14:paraId="0680C96B" w14:textId="77777777" w:rsidTr="005A2CC8">
        <w:tc>
          <w:tcPr>
            <w:tcW w:w="3325" w:type="dxa"/>
          </w:tcPr>
          <w:p w14:paraId="1D326003" w14:textId="77777777" w:rsidR="00C67C35" w:rsidRPr="00D76DB6" w:rsidRDefault="00C67C35" w:rsidP="004F51F6">
            <w:pPr>
              <w:jc w:val="both"/>
              <w:rPr>
                <w:color w:val="0D0D0D" w:themeColor="text1" w:themeTint="F2"/>
              </w:rPr>
            </w:pPr>
            <w:r w:rsidRPr="00D76DB6">
              <w:rPr>
                <w:color w:val="0D0D0D" w:themeColor="text1" w:themeTint="F2"/>
              </w:rPr>
              <w:t>Өзге</w:t>
            </w:r>
            <w:r w:rsidRPr="00D76DB6">
              <w:rPr>
                <w:color w:val="0D0D0D" w:themeColor="text1" w:themeTint="F2"/>
                <w:lang w:val="kk-KZ"/>
              </w:rPr>
              <w:t xml:space="preserve"> </w:t>
            </w:r>
            <w:r w:rsidRPr="00D76DB6">
              <w:rPr>
                <w:color w:val="0D0D0D" w:themeColor="text1" w:themeTint="F2"/>
              </w:rPr>
              <w:t>міндеттемелер</w:t>
            </w:r>
          </w:p>
        </w:tc>
        <w:tc>
          <w:tcPr>
            <w:tcW w:w="1281" w:type="dxa"/>
            <w:vAlign w:val="center"/>
          </w:tcPr>
          <w:p w14:paraId="309A11A8" w14:textId="77777777" w:rsidR="00C67C35" w:rsidRPr="00D76DB6" w:rsidRDefault="00C67C35" w:rsidP="005A2CC8">
            <w:pPr>
              <w:jc w:val="center"/>
              <w:rPr>
                <w:color w:val="0D0D0D" w:themeColor="text1" w:themeTint="F2"/>
              </w:rPr>
            </w:pPr>
            <w:r w:rsidRPr="00D76DB6">
              <w:rPr>
                <w:color w:val="0D0D0D" w:themeColor="text1" w:themeTint="F2"/>
                <w:lang w:val="en-US"/>
              </w:rPr>
              <w:t>Y</w:t>
            </w:r>
            <w:r w:rsidRPr="00D76DB6">
              <w:rPr>
                <w:color w:val="0D0D0D" w:themeColor="text1" w:themeTint="F2"/>
                <w:vertAlign w:val="subscript"/>
              </w:rPr>
              <w:t>9=</w:t>
            </w:r>
            <w:r w:rsidRPr="005A2CC8">
              <w:rPr>
                <w:bCs/>
                <w:i/>
                <w:color w:val="0D0D0D" w:themeColor="text1" w:themeTint="F2"/>
              </w:rPr>
              <w:t>0,06</w:t>
            </w:r>
          </w:p>
        </w:tc>
        <w:tc>
          <w:tcPr>
            <w:tcW w:w="756" w:type="dxa"/>
            <w:vAlign w:val="center"/>
          </w:tcPr>
          <w:p w14:paraId="3180F98A" w14:textId="1A182DB0" w:rsidR="00C67C35" w:rsidRPr="00D76DB6" w:rsidRDefault="00C67C35" w:rsidP="005A2CC8">
            <w:pPr>
              <w:jc w:val="center"/>
              <w:rPr>
                <w:color w:val="0D0D0D" w:themeColor="text1" w:themeTint="F2"/>
              </w:rPr>
            </w:pPr>
            <w:r w:rsidRPr="00D76DB6">
              <w:rPr>
                <w:color w:val="0D0D0D" w:themeColor="text1" w:themeTint="F2"/>
              </w:rPr>
              <w:t>2,06</w:t>
            </w:r>
          </w:p>
        </w:tc>
        <w:tc>
          <w:tcPr>
            <w:tcW w:w="839" w:type="dxa"/>
            <w:vAlign w:val="center"/>
          </w:tcPr>
          <w:p w14:paraId="4E5484B0" w14:textId="2C9D84FE" w:rsidR="00C67C35" w:rsidRPr="00D76DB6" w:rsidRDefault="00C67C35" w:rsidP="005A2CC8">
            <w:pPr>
              <w:jc w:val="center"/>
              <w:rPr>
                <w:color w:val="0D0D0D" w:themeColor="text1" w:themeTint="F2"/>
              </w:rPr>
            </w:pPr>
            <w:r w:rsidRPr="00D76DB6">
              <w:rPr>
                <w:color w:val="0D0D0D" w:themeColor="text1" w:themeTint="F2"/>
              </w:rPr>
              <w:t>2,22</w:t>
            </w:r>
          </w:p>
        </w:tc>
        <w:tc>
          <w:tcPr>
            <w:tcW w:w="812" w:type="dxa"/>
            <w:vAlign w:val="center"/>
          </w:tcPr>
          <w:p w14:paraId="2D879344" w14:textId="3203C5C3" w:rsidR="00C67C35" w:rsidRPr="00D76DB6" w:rsidRDefault="00C67C35" w:rsidP="005A2CC8">
            <w:pPr>
              <w:jc w:val="center"/>
              <w:rPr>
                <w:color w:val="0D0D0D" w:themeColor="text1" w:themeTint="F2"/>
              </w:rPr>
            </w:pPr>
            <w:r w:rsidRPr="00D76DB6">
              <w:rPr>
                <w:color w:val="0D0D0D" w:themeColor="text1" w:themeTint="F2"/>
              </w:rPr>
              <w:t>2,24</w:t>
            </w:r>
          </w:p>
        </w:tc>
        <w:tc>
          <w:tcPr>
            <w:tcW w:w="952" w:type="dxa"/>
            <w:vAlign w:val="center"/>
          </w:tcPr>
          <w:p w14:paraId="619117B1" w14:textId="55C69A3D" w:rsidR="00C67C35" w:rsidRPr="00D76DB6" w:rsidRDefault="00C67C35" w:rsidP="005A2CC8">
            <w:pPr>
              <w:jc w:val="center"/>
              <w:rPr>
                <w:color w:val="0D0D0D" w:themeColor="text1" w:themeTint="F2"/>
              </w:rPr>
            </w:pPr>
            <w:r w:rsidRPr="00D76DB6">
              <w:rPr>
                <w:color w:val="0D0D0D" w:themeColor="text1" w:themeTint="F2"/>
              </w:rPr>
              <w:t>2,33</w:t>
            </w:r>
          </w:p>
        </w:tc>
        <w:tc>
          <w:tcPr>
            <w:tcW w:w="826" w:type="dxa"/>
            <w:vAlign w:val="center"/>
          </w:tcPr>
          <w:p w14:paraId="36D31438" w14:textId="3F17EC2E" w:rsidR="00C67C35" w:rsidRPr="00D76DB6" w:rsidRDefault="00C67C35" w:rsidP="005A2CC8">
            <w:pPr>
              <w:jc w:val="center"/>
              <w:rPr>
                <w:color w:val="0D0D0D" w:themeColor="text1" w:themeTint="F2"/>
              </w:rPr>
            </w:pPr>
            <w:r w:rsidRPr="00D76DB6">
              <w:rPr>
                <w:color w:val="0D0D0D" w:themeColor="text1" w:themeTint="F2"/>
              </w:rPr>
              <w:t>2,46</w:t>
            </w:r>
          </w:p>
        </w:tc>
        <w:tc>
          <w:tcPr>
            <w:tcW w:w="812" w:type="dxa"/>
            <w:vAlign w:val="center"/>
          </w:tcPr>
          <w:p w14:paraId="659B00F6" w14:textId="13CC6845" w:rsidR="00C67C35" w:rsidRPr="00D76DB6" w:rsidRDefault="00C67C35" w:rsidP="005A2CC8">
            <w:pPr>
              <w:jc w:val="center"/>
              <w:rPr>
                <w:color w:val="0D0D0D" w:themeColor="text1" w:themeTint="F2"/>
              </w:rPr>
            </w:pPr>
            <w:r w:rsidRPr="00D76DB6">
              <w:rPr>
                <w:color w:val="0D0D0D" w:themeColor="text1" w:themeTint="F2"/>
              </w:rPr>
              <w:t>2,53</w:t>
            </w:r>
          </w:p>
        </w:tc>
      </w:tr>
      <w:tr w:rsidR="00C67C35" w:rsidRPr="00D76DB6" w14:paraId="6176C392" w14:textId="77777777" w:rsidTr="00010309">
        <w:tc>
          <w:tcPr>
            <w:tcW w:w="3325" w:type="dxa"/>
            <w:tcBorders>
              <w:bottom w:val="nil"/>
            </w:tcBorders>
          </w:tcPr>
          <w:p w14:paraId="5E8809EB" w14:textId="77777777" w:rsidR="00C67C35" w:rsidRPr="00FB0C7C" w:rsidRDefault="00C67C35" w:rsidP="004F51F6">
            <w:pPr>
              <w:jc w:val="both"/>
              <w:rPr>
                <w:i/>
                <w:color w:val="0D0D0D" w:themeColor="text1" w:themeTint="F2"/>
                <w:lang w:val="kk-KZ"/>
              </w:rPr>
            </w:pPr>
            <w:r w:rsidRPr="00FB0C7C">
              <w:rPr>
                <w:i/>
                <w:color w:val="0D0D0D" w:themeColor="text1" w:themeTint="F2"/>
              </w:rPr>
              <w:t>Барл</w:t>
            </w:r>
            <w:r w:rsidRPr="00FB0C7C">
              <w:rPr>
                <w:i/>
                <w:color w:val="0D0D0D" w:themeColor="text1" w:themeTint="F2"/>
                <w:lang w:val="kk-KZ"/>
              </w:rPr>
              <w:t>ық меншікті капитал</w:t>
            </w:r>
          </w:p>
        </w:tc>
        <w:tc>
          <w:tcPr>
            <w:tcW w:w="1281" w:type="dxa"/>
            <w:tcBorders>
              <w:bottom w:val="nil"/>
            </w:tcBorders>
            <w:vAlign w:val="center"/>
          </w:tcPr>
          <w:p w14:paraId="23F158E9" w14:textId="77777777" w:rsidR="00C67C35" w:rsidRPr="00FB0C7C" w:rsidRDefault="00C67C35" w:rsidP="005A2CC8">
            <w:pPr>
              <w:jc w:val="center"/>
              <w:rPr>
                <w:bCs/>
                <w:i/>
                <w:color w:val="0D0D0D" w:themeColor="text1" w:themeTint="F2"/>
              </w:rPr>
            </w:pPr>
            <w:r w:rsidRPr="00FB0C7C">
              <w:rPr>
                <w:i/>
                <w:color w:val="0D0D0D" w:themeColor="text1" w:themeTint="F2"/>
                <w:lang w:val="en-US"/>
              </w:rPr>
              <w:t>Y</w:t>
            </w:r>
            <w:r w:rsidRPr="00FB0C7C">
              <w:rPr>
                <w:i/>
                <w:color w:val="0D0D0D" w:themeColor="text1" w:themeTint="F2"/>
                <w:vertAlign w:val="subscript"/>
              </w:rPr>
              <w:t>12=</w:t>
            </w:r>
            <w:r w:rsidRPr="00FB0C7C">
              <w:rPr>
                <w:bCs/>
                <w:i/>
                <w:color w:val="0D0D0D" w:themeColor="text1" w:themeTint="F2"/>
              </w:rPr>
              <w:t>0,07</w:t>
            </w:r>
          </w:p>
        </w:tc>
        <w:tc>
          <w:tcPr>
            <w:tcW w:w="756" w:type="dxa"/>
            <w:tcBorders>
              <w:bottom w:val="nil"/>
            </w:tcBorders>
            <w:vAlign w:val="center"/>
          </w:tcPr>
          <w:p w14:paraId="1D27FF57" w14:textId="23C8E474" w:rsidR="00C67C35" w:rsidRPr="00FB0C7C" w:rsidRDefault="00C67C35" w:rsidP="005A2CC8">
            <w:pPr>
              <w:jc w:val="center"/>
              <w:rPr>
                <w:i/>
                <w:color w:val="0D0D0D" w:themeColor="text1" w:themeTint="F2"/>
              </w:rPr>
            </w:pPr>
            <w:r w:rsidRPr="00FB0C7C">
              <w:rPr>
                <w:i/>
                <w:color w:val="0D0D0D" w:themeColor="text1" w:themeTint="F2"/>
              </w:rPr>
              <w:t>3,84</w:t>
            </w:r>
          </w:p>
        </w:tc>
        <w:tc>
          <w:tcPr>
            <w:tcW w:w="839" w:type="dxa"/>
            <w:tcBorders>
              <w:bottom w:val="nil"/>
            </w:tcBorders>
            <w:vAlign w:val="center"/>
          </w:tcPr>
          <w:p w14:paraId="726C93EF" w14:textId="6CF0F142" w:rsidR="00C67C35" w:rsidRPr="00FB0C7C" w:rsidRDefault="00C67C35" w:rsidP="005A2CC8">
            <w:pPr>
              <w:jc w:val="center"/>
              <w:rPr>
                <w:i/>
                <w:color w:val="0D0D0D" w:themeColor="text1" w:themeTint="F2"/>
              </w:rPr>
            </w:pPr>
            <w:r w:rsidRPr="00FB0C7C">
              <w:rPr>
                <w:i/>
                <w:color w:val="0D0D0D" w:themeColor="text1" w:themeTint="F2"/>
              </w:rPr>
              <w:t>3,97</w:t>
            </w:r>
          </w:p>
        </w:tc>
        <w:tc>
          <w:tcPr>
            <w:tcW w:w="812" w:type="dxa"/>
            <w:tcBorders>
              <w:bottom w:val="nil"/>
            </w:tcBorders>
            <w:vAlign w:val="center"/>
          </w:tcPr>
          <w:p w14:paraId="68B5A95B" w14:textId="726456E0" w:rsidR="00C67C35" w:rsidRPr="00FB0C7C" w:rsidRDefault="00C67C35" w:rsidP="005A2CC8">
            <w:pPr>
              <w:jc w:val="center"/>
              <w:rPr>
                <w:i/>
                <w:color w:val="0D0D0D" w:themeColor="text1" w:themeTint="F2"/>
              </w:rPr>
            </w:pPr>
            <w:r w:rsidRPr="00FB0C7C">
              <w:rPr>
                <w:i/>
                <w:color w:val="0D0D0D" w:themeColor="text1" w:themeTint="F2"/>
              </w:rPr>
              <w:t>4,20</w:t>
            </w:r>
          </w:p>
        </w:tc>
        <w:tc>
          <w:tcPr>
            <w:tcW w:w="952" w:type="dxa"/>
            <w:tcBorders>
              <w:bottom w:val="nil"/>
            </w:tcBorders>
            <w:vAlign w:val="center"/>
          </w:tcPr>
          <w:p w14:paraId="501289E7" w14:textId="0E65D0C8" w:rsidR="00C67C35" w:rsidRPr="00FB0C7C" w:rsidRDefault="00C67C35" w:rsidP="005A2CC8">
            <w:pPr>
              <w:jc w:val="center"/>
              <w:rPr>
                <w:i/>
                <w:color w:val="0D0D0D" w:themeColor="text1" w:themeTint="F2"/>
              </w:rPr>
            </w:pPr>
            <w:r w:rsidRPr="00FB0C7C">
              <w:rPr>
                <w:i/>
                <w:color w:val="0D0D0D" w:themeColor="text1" w:themeTint="F2"/>
              </w:rPr>
              <w:t>4,40</w:t>
            </w:r>
          </w:p>
        </w:tc>
        <w:tc>
          <w:tcPr>
            <w:tcW w:w="826" w:type="dxa"/>
            <w:tcBorders>
              <w:bottom w:val="nil"/>
            </w:tcBorders>
            <w:vAlign w:val="center"/>
          </w:tcPr>
          <w:p w14:paraId="4E6DF17F" w14:textId="73073071" w:rsidR="00C67C35" w:rsidRPr="00FB0C7C" w:rsidRDefault="00C67C35" w:rsidP="005A2CC8">
            <w:pPr>
              <w:jc w:val="center"/>
              <w:rPr>
                <w:i/>
                <w:color w:val="0D0D0D" w:themeColor="text1" w:themeTint="F2"/>
              </w:rPr>
            </w:pPr>
            <w:r w:rsidRPr="00FB0C7C">
              <w:rPr>
                <w:i/>
                <w:color w:val="0D0D0D" w:themeColor="text1" w:themeTint="F2"/>
              </w:rPr>
              <w:t>4,58</w:t>
            </w:r>
          </w:p>
        </w:tc>
        <w:tc>
          <w:tcPr>
            <w:tcW w:w="812" w:type="dxa"/>
            <w:tcBorders>
              <w:bottom w:val="nil"/>
            </w:tcBorders>
            <w:vAlign w:val="center"/>
          </w:tcPr>
          <w:p w14:paraId="427A1B51" w14:textId="75DA4A32" w:rsidR="00C67C35" w:rsidRPr="00FB0C7C" w:rsidRDefault="00C67C35" w:rsidP="005A2CC8">
            <w:pPr>
              <w:jc w:val="center"/>
              <w:rPr>
                <w:i/>
                <w:color w:val="0D0D0D" w:themeColor="text1" w:themeTint="F2"/>
              </w:rPr>
            </w:pPr>
            <w:r w:rsidRPr="00FB0C7C">
              <w:rPr>
                <w:i/>
                <w:color w:val="0D0D0D" w:themeColor="text1" w:themeTint="F2"/>
              </w:rPr>
              <w:t>4,82</w:t>
            </w:r>
          </w:p>
        </w:tc>
      </w:tr>
      <w:tr w:rsidR="00010309" w:rsidRPr="00D76DB6" w14:paraId="4F3B43C4" w14:textId="77777777" w:rsidTr="00010309">
        <w:tc>
          <w:tcPr>
            <w:tcW w:w="9603" w:type="dxa"/>
            <w:gridSpan w:val="8"/>
            <w:tcBorders>
              <w:top w:val="nil"/>
              <w:left w:val="nil"/>
              <w:right w:val="nil"/>
            </w:tcBorders>
          </w:tcPr>
          <w:p w14:paraId="087FD1D3" w14:textId="72F39B4F" w:rsidR="00010309" w:rsidRPr="00010309" w:rsidRDefault="007441F5" w:rsidP="00010309">
            <w:pPr>
              <w:ind w:hanging="108"/>
              <w:jc w:val="both"/>
              <w:rPr>
                <w:color w:val="0D0D0D" w:themeColor="text1" w:themeTint="F2"/>
                <w:sz w:val="28"/>
                <w:szCs w:val="28"/>
                <w:lang w:val="kk-KZ"/>
              </w:rPr>
            </w:pPr>
            <w:r w:rsidRPr="00010309">
              <w:rPr>
                <w:color w:val="0D0D0D" w:themeColor="text1" w:themeTint="F2"/>
                <w:sz w:val="28"/>
                <w:szCs w:val="28"/>
                <w:lang w:val="kk-KZ"/>
              </w:rPr>
              <w:lastRenderedPageBreak/>
              <w:t xml:space="preserve">Кестенің </w:t>
            </w:r>
            <w:r w:rsidR="00010309" w:rsidRPr="00010309">
              <w:rPr>
                <w:color w:val="0D0D0D" w:themeColor="text1" w:themeTint="F2"/>
                <w:sz w:val="28"/>
                <w:szCs w:val="28"/>
                <w:lang w:val="kk-KZ"/>
              </w:rPr>
              <w:t>жалғасы</w:t>
            </w:r>
            <w:r>
              <w:rPr>
                <w:color w:val="0D0D0D" w:themeColor="text1" w:themeTint="F2"/>
                <w:sz w:val="28"/>
                <w:szCs w:val="28"/>
                <w:lang w:val="kk-KZ"/>
              </w:rPr>
              <w:t xml:space="preserve"> В.1</w:t>
            </w:r>
          </w:p>
          <w:p w14:paraId="0722704F" w14:textId="77777777" w:rsidR="00010309" w:rsidRPr="00010309" w:rsidRDefault="00010309" w:rsidP="00010309">
            <w:pPr>
              <w:jc w:val="both"/>
              <w:rPr>
                <w:i/>
                <w:color w:val="0D0D0D" w:themeColor="text1" w:themeTint="F2"/>
                <w:sz w:val="16"/>
                <w:szCs w:val="16"/>
                <w:lang w:val="kk-KZ"/>
              </w:rPr>
            </w:pPr>
          </w:p>
        </w:tc>
      </w:tr>
      <w:tr w:rsidR="00010309" w:rsidRPr="00D76DB6" w14:paraId="5486BC58" w14:textId="77777777" w:rsidTr="005A2CC8">
        <w:tc>
          <w:tcPr>
            <w:tcW w:w="3325" w:type="dxa"/>
          </w:tcPr>
          <w:p w14:paraId="1D29B194" w14:textId="4FF45655" w:rsidR="00010309" w:rsidRPr="00010309" w:rsidRDefault="00010309" w:rsidP="00010309">
            <w:pPr>
              <w:jc w:val="center"/>
              <w:rPr>
                <w:bCs/>
                <w:color w:val="0D0D0D" w:themeColor="text1" w:themeTint="F2"/>
                <w:lang w:val="kk-KZ"/>
              </w:rPr>
            </w:pPr>
            <w:r>
              <w:rPr>
                <w:bCs/>
                <w:color w:val="0D0D0D" w:themeColor="text1" w:themeTint="F2"/>
                <w:lang w:val="kk-KZ"/>
              </w:rPr>
              <w:t>1</w:t>
            </w:r>
          </w:p>
        </w:tc>
        <w:tc>
          <w:tcPr>
            <w:tcW w:w="1281" w:type="dxa"/>
            <w:vAlign w:val="center"/>
          </w:tcPr>
          <w:p w14:paraId="638E3EF3" w14:textId="6BA0D6F7" w:rsidR="00010309" w:rsidRPr="00010309" w:rsidRDefault="00010309" w:rsidP="00010309">
            <w:pPr>
              <w:jc w:val="center"/>
              <w:rPr>
                <w:color w:val="0D0D0D" w:themeColor="text1" w:themeTint="F2"/>
                <w:lang w:val="kk-KZ"/>
              </w:rPr>
            </w:pPr>
            <w:r>
              <w:rPr>
                <w:color w:val="0D0D0D" w:themeColor="text1" w:themeTint="F2"/>
                <w:lang w:val="kk-KZ"/>
              </w:rPr>
              <w:t>2</w:t>
            </w:r>
          </w:p>
        </w:tc>
        <w:tc>
          <w:tcPr>
            <w:tcW w:w="756" w:type="dxa"/>
            <w:vAlign w:val="center"/>
          </w:tcPr>
          <w:p w14:paraId="6311D55B" w14:textId="1463A4A4" w:rsidR="00010309" w:rsidRPr="00010309" w:rsidRDefault="00010309" w:rsidP="00010309">
            <w:pPr>
              <w:jc w:val="center"/>
              <w:rPr>
                <w:color w:val="0D0D0D" w:themeColor="text1" w:themeTint="F2"/>
                <w:lang w:val="kk-KZ"/>
              </w:rPr>
            </w:pPr>
            <w:r>
              <w:rPr>
                <w:color w:val="0D0D0D" w:themeColor="text1" w:themeTint="F2"/>
                <w:lang w:val="kk-KZ"/>
              </w:rPr>
              <w:t>3</w:t>
            </w:r>
          </w:p>
        </w:tc>
        <w:tc>
          <w:tcPr>
            <w:tcW w:w="839" w:type="dxa"/>
            <w:vAlign w:val="center"/>
          </w:tcPr>
          <w:p w14:paraId="3E32DF2C" w14:textId="4DAFD210" w:rsidR="00010309" w:rsidRPr="00010309" w:rsidRDefault="00010309" w:rsidP="00010309">
            <w:pPr>
              <w:jc w:val="center"/>
              <w:rPr>
                <w:color w:val="0D0D0D" w:themeColor="text1" w:themeTint="F2"/>
                <w:lang w:val="kk-KZ"/>
              </w:rPr>
            </w:pPr>
            <w:r>
              <w:rPr>
                <w:color w:val="0D0D0D" w:themeColor="text1" w:themeTint="F2"/>
                <w:lang w:val="kk-KZ"/>
              </w:rPr>
              <w:t>4</w:t>
            </w:r>
          </w:p>
        </w:tc>
        <w:tc>
          <w:tcPr>
            <w:tcW w:w="812" w:type="dxa"/>
            <w:vAlign w:val="center"/>
          </w:tcPr>
          <w:p w14:paraId="40A87007" w14:textId="6D1A8946" w:rsidR="00010309" w:rsidRPr="00010309" w:rsidRDefault="00010309" w:rsidP="00010309">
            <w:pPr>
              <w:jc w:val="center"/>
              <w:rPr>
                <w:color w:val="0D0D0D" w:themeColor="text1" w:themeTint="F2"/>
                <w:lang w:val="kk-KZ"/>
              </w:rPr>
            </w:pPr>
            <w:r>
              <w:rPr>
                <w:color w:val="0D0D0D" w:themeColor="text1" w:themeTint="F2"/>
                <w:lang w:val="kk-KZ"/>
              </w:rPr>
              <w:t>5</w:t>
            </w:r>
          </w:p>
        </w:tc>
        <w:tc>
          <w:tcPr>
            <w:tcW w:w="952" w:type="dxa"/>
            <w:vAlign w:val="center"/>
          </w:tcPr>
          <w:p w14:paraId="18DE9C9B" w14:textId="2E113DFD" w:rsidR="00010309" w:rsidRPr="00010309" w:rsidRDefault="00010309" w:rsidP="00010309">
            <w:pPr>
              <w:jc w:val="center"/>
              <w:rPr>
                <w:color w:val="0D0D0D" w:themeColor="text1" w:themeTint="F2"/>
                <w:lang w:val="kk-KZ"/>
              </w:rPr>
            </w:pPr>
            <w:r>
              <w:rPr>
                <w:color w:val="0D0D0D" w:themeColor="text1" w:themeTint="F2"/>
                <w:lang w:val="kk-KZ"/>
              </w:rPr>
              <w:t>6</w:t>
            </w:r>
          </w:p>
        </w:tc>
        <w:tc>
          <w:tcPr>
            <w:tcW w:w="826" w:type="dxa"/>
            <w:vAlign w:val="center"/>
          </w:tcPr>
          <w:p w14:paraId="2F2A948A" w14:textId="6683DA9D" w:rsidR="00010309" w:rsidRPr="00010309" w:rsidRDefault="00010309" w:rsidP="00010309">
            <w:pPr>
              <w:jc w:val="center"/>
              <w:rPr>
                <w:color w:val="0D0D0D" w:themeColor="text1" w:themeTint="F2"/>
                <w:lang w:val="kk-KZ"/>
              </w:rPr>
            </w:pPr>
            <w:r>
              <w:rPr>
                <w:color w:val="0D0D0D" w:themeColor="text1" w:themeTint="F2"/>
                <w:lang w:val="kk-KZ"/>
              </w:rPr>
              <w:t>7</w:t>
            </w:r>
          </w:p>
        </w:tc>
        <w:tc>
          <w:tcPr>
            <w:tcW w:w="812" w:type="dxa"/>
            <w:vAlign w:val="center"/>
          </w:tcPr>
          <w:p w14:paraId="0F914EBF" w14:textId="6B66B2B7" w:rsidR="00010309" w:rsidRPr="00010309" w:rsidRDefault="00010309" w:rsidP="00010309">
            <w:pPr>
              <w:jc w:val="center"/>
              <w:rPr>
                <w:color w:val="0D0D0D" w:themeColor="text1" w:themeTint="F2"/>
                <w:lang w:val="kk-KZ"/>
              </w:rPr>
            </w:pPr>
            <w:r>
              <w:rPr>
                <w:color w:val="0D0D0D" w:themeColor="text1" w:themeTint="F2"/>
                <w:lang w:val="kk-KZ"/>
              </w:rPr>
              <w:t>8</w:t>
            </w:r>
          </w:p>
        </w:tc>
      </w:tr>
      <w:tr w:rsidR="00C67C35" w:rsidRPr="00D76DB6" w14:paraId="3B5D4A04" w14:textId="77777777" w:rsidTr="005A2CC8">
        <w:tc>
          <w:tcPr>
            <w:tcW w:w="3325" w:type="dxa"/>
          </w:tcPr>
          <w:p w14:paraId="53BD26F2" w14:textId="77777777" w:rsidR="00C67C35" w:rsidRPr="00FB0C7C" w:rsidRDefault="00C67C35" w:rsidP="00510D84">
            <w:pPr>
              <w:jc w:val="both"/>
              <w:rPr>
                <w:bCs/>
                <w:i/>
                <w:color w:val="0D0D0D" w:themeColor="text1" w:themeTint="F2"/>
              </w:rPr>
            </w:pPr>
            <w:r w:rsidRPr="00FB0C7C">
              <w:rPr>
                <w:bCs/>
                <w:i/>
                <w:color w:val="0D0D0D" w:themeColor="text1" w:themeTint="F2"/>
              </w:rPr>
              <w:t>Заңды тұлғаларға төленген сыйақы мөлшерлемесі</w:t>
            </w:r>
          </w:p>
        </w:tc>
        <w:tc>
          <w:tcPr>
            <w:tcW w:w="1281" w:type="dxa"/>
            <w:vAlign w:val="center"/>
          </w:tcPr>
          <w:p w14:paraId="1A8C0169" w14:textId="77777777" w:rsidR="00C67C35" w:rsidRPr="00FB0C7C" w:rsidRDefault="00C67C35" w:rsidP="005A2CC8">
            <w:pPr>
              <w:jc w:val="center"/>
              <w:rPr>
                <w:i/>
                <w:color w:val="0D0D0D" w:themeColor="text1" w:themeTint="F2"/>
                <w:lang w:val="en-US"/>
              </w:rPr>
            </w:pPr>
            <w:r w:rsidRPr="00FB0C7C">
              <w:rPr>
                <w:i/>
                <w:color w:val="0D0D0D" w:themeColor="text1" w:themeTint="F2"/>
                <w:lang w:val="en-US"/>
              </w:rPr>
              <w:t>Y</w:t>
            </w:r>
            <w:r w:rsidRPr="00FB0C7C">
              <w:rPr>
                <w:i/>
                <w:color w:val="0D0D0D" w:themeColor="text1" w:themeTint="F2"/>
                <w:vertAlign w:val="subscript"/>
              </w:rPr>
              <w:t xml:space="preserve">10= </w:t>
            </w:r>
            <w:r w:rsidRPr="00FB0C7C">
              <w:rPr>
                <w:i/>
                <w:color w:val="0D0D0D" w:themeColor="text1" w:themeTint="F2"/>
                <w:lang w:val="en-US"/>
              </w:rPr>
              <w:t>-</w:t>
            </w:r>
            <w:r w:rsidRPr="00FB0C7C">
              <w:rPr>
                <w:bCs/>
                <w:i/>
                <w:color w:val="0D0D0D" w:themeColor="text1" w:themeTint="F2"/>
              </w:rPr>
              <w:t>0,0</w:t>
            </w:r>
            <w:r w:rsidRPr="00FB0C7C">
              <w:rPr>
                <w:bCs/>
                <w:i/>
                <w:color w:val="0D0D0D" w:themeColor="text1" w:themeTint="F2"/>
                <w:lang w:val="en-US"/>
              </w:rPr>
              <w:t>1</w:t>
            </w:r>
          </w:p>
        </w:tc>
        <w:tc>
          <w:tcPr>
            <w:tcW w:w="756" w:type="dxa"/>
            <w:vAlign w:val="center"/>
          </w:tcPr>
          <w:p w14:paraId="081ED76A" w14:textId="77777777" w:rsidR="00C67C35" w:rsidRPr="00FB0C7C" w:rsidRDefault="00C67C35" w:rsidP="005A2CC8">
            <w:pPr>
              <w:jc w:val="center"/>
              <w:rPr>
                <w:i/>
                <w:color w:val="0D0D0D" w:themeColor="text1" w:themeTint="F2"/>
              </w:rPr>
            </w:pPr>
            <w:r w:rsidRPr="00FB0C7C">
              <w:rPr>
                <w:i/>
                <w:color w:val="0D0D0D" w:themeColor="text1" w:themeTint="F2"/>
                <w:lang w:val="en-US"/>
              </w:rPr>
              <w:t>8</w:t>
            </w:r>
            <w:r w:rsidRPr="00FB0C7C">
              <w:rPr>
                <w:i/>
                <w:color w:val="0D0D0D" w:themeColor="text1" w:themeTint="F2"/>
              </w:rPr>
              <w:t>,16</w:t>
            </w:r>
          </w:p>
        </w:tc>
        <w:tc>
          <w:tcPr>
            <w:tcW w:w="839" w:type="dxa"/>
            <w:vAlign w:val="center"/>
          </w:tcPr>
          <w:p w14:paraId="223AAED0" w14:textId="77777777" w:rsidR="00C67C35" w:rsidRPr="00FB0C7C" w:rsidRDefault="00C67C35" w:rsidP="005A2CC8">
            <w:pPr>
              <w:jc w:val="center"/>
              <w:rPr>
                <w:i/>
                <w:color w:val="0D0D0D" w:themeColor="text1" w:themeTint="F2"/>
              </w:rPr>
            </w:pPr>
            <w:r w:rsidRPr="00FB0C7C">
              <w:rPr>
                <w:i/>
                <w:color w:val="0D0D0D" w:themeColor="text1" w:themeTint="F2"/>
              </w:rPr>
              <w:t>8,48</w:t>
            </w:r>
          </w:p>
        </w:tc>
        <w:tc>
          <w:tcPr>
            <w:tcW w:w="812" w:type="dxa"/>
            <w:vAlign w:val="center"/>
          </w:tcPr>
          <w:p w14:paraId="405128F8" w14:textId="77777777" w:rsidR="00C67C35" w:rsidRPr="00FB0C7C" w:rsidRDefault="00C67C35" w:rsidP="005A2CC8">
            <w:pPr>
              <w:jc w:val="center"/>
              <w:rPr>
                <w:i/>
                <w:color w:val="0D0D0D" w:themeColor="text1" w:themeTint="F2"/>
              </w:rPr>
            </w:pPr>
            <w:r w:rsidRPr="00FB0C7C">
              <w:rPr>
                <w:i/>
                <w:color w:val="0D0D0D" w:themeColor="text1" w:themeTint="F2"/>
              </w:rPr>
              <w:t>7,64</w:t>
            </w:r>
          </w:p>
        </w:tc>
        <w:tc>
          <w:tcPr>
            <w:tcW w:w="952" w:type="dxa"/>
            <w:vAlign w:val="center"/>
          </w:tcPr>
          <w:p w14:paraId="049D8FE8" w14:textId="77777777" w:rsidR="00C67C35" w:rsidRPr="00FB0C7C" w:rsidRDefault="00C67C35" w:rsidP="005A2CC8">
            <w:pPr>
              <w:jc w:val="center"/>
              <w:rPr>
                <w:i/>
                <w:color w:val="0D0D0D" w:themeColor="text1" w:themeTint="F2"/>
              </w:rPr>
            </w:pPr>
            <w:r w:rsidRPr="00FB0C7C">
              <w:rPr>
                <w:i/>
                <w:color w:val="0D0D0D" w:themeColor="text1" w:themeTint="F2"/>
              </w:rPr>
              <w:t>6,59</w:t>
            </w:r>
          </w:p>
        </w:tc>
        <w:tc>
          <w:tcPr>
            <w:tcW w:w="826" w:type="dxa"/>
            <w:vAlign w:val="center"/>
          </w:tcPr>
          <w:p w14:paraId="2BA67AA5" w14:textId="77777777" w:rsidR="00C67C35" w:rsidRPr="00FB0C7C" w:rsidRDefault="00C67C35" w:rsidP="005A2CC8">
            <w:pPr>
              <w:jc w:val="center"/>
              <w:rPr>
                <w:i/>
                <w:color w:val="0D0D0D" w:themeColor="text1" w:themeTint="F2"/>
              </w:rPr>
            </w:pPr>
            <w:r w:rsidRPr="00FB0C7C">
              <w:rPr>
                <w:i/>
                <w:color w:val="0D0D0D" w:themeColor="text1" w:themeTint="F2"/>
              </w:rPr>
              <w:t>6,59</w:t>
            </w:r>
          </w:p>
        </w:tc>
        <w:tc>
          <w:tcPr>
            <w:tcW w:w="812" w:type="dxa"/>
            <w:vAlign w:val="center"/>
          </w:tcPr>
          <w:p w14:paraId="2CBBCABC" w14:textId="77777777" w:rsidR="00C67C35" w:rsidRPr="00FB0C7C" w:rsidRDefault="00C67C35" w:rsidP="005A2CC8">
            <w:pPr>
              <w:jc w:val="center"/>
              <w:rPr>
                <w:i/>
                <w:color w:val="0D0D0D" w:themeColor="text1" w:themeTint="F2"/>
              </w:rPr>
            </w:pPr>
            <w:r w:rsidRPr="00FB0C7C">
              <w:rPr>
                <w:i/>
                <w:color w:val="0D0D0D" w:themeColor="text1" w:themeTint="F2"/>
              </w:rPr>
              <w:t>6,70</w:t>
            </w:r>
          </w:p>
        </w:tc>
      </w:tr>
      <w:tr w:rsidR="00C67C35" w:rsidRPr="00D76DB6" w14:paraId="2AF275BA" w14:textId="77777777" w:rsidTr="005A2CC8">
        <w:tc>
          <w:tcPr>
            <w:tcW w:w="3325" w:type="dxa"/>
          </w:tcPr>
          <w:p w14:paraId="1E97DF4F" w14:textId="77777777" w:rsidR="00C67C35" w:rsidRPr="00FB0C7C" w:rsidRDefault="00C67C35" w:rsidP="00510D84">
            <w:pPr>
              <w:jc w:val="both"/>
              <w:rPr>
                <w:bCs/>
                <w:i/>
                <w:color w:val="0D0D0D" w:themeColor="text1" w:themeTint="F2"/>
              </w:rPr>
            </w:pPr>
            <w:r w:rsidRPr="00FB0C7C">
              <w:rPr>
                <w:bCs/>
                <w:i/>
                <w:color w:val="0D0D0D" w:themeColor="text1" w:themeTint="F2"/>
              </w:rPr>
              <w:t>Жеке тұлғаларға төленген сыйақы мөлшерлемесі</w:t>
            </w:r>
          </w:p>
        </w:tc>
        <w:tc>
          <w:tcPr>
            <w:tcW w:w="1281" w:type="dxa"/>
            <w:vAlign w:val="center"/>
          </w:tcPr>
          <w:p w14:paraId="435EAAC6" w14:textId="77777777" w:rsidR="00C67C35" w:rsidRPr="00FB0C7C" w:rsidRDefault="00C67C35" w:rsidP="005A2CC8">
            <w:pPr>
              <w:jc w:val="center"/>
              <w:rPr>
                <w:i/>
                <w:color w:val="0D0D0D" w:themeColor="text1" w:themeTint="F2"/>
                <w:lang w:val="en-US"/>
              </w:rPr>
            </w:pPr>
            <w:r w:rsidRPr="00FB0C7C">
              <w:rPr>
                <w:i/>
                <w:color w:val="0D0D0D" w:themeColor="text1" w:themeTint="F2"/>
                <w:lang w:val="en-US"/>
              </w:rPr>
              <w:t>Y</w:t>
            </w:r>
            <w:r w:rsidRPr="00FB0C7C">
              <w:rPr>
                <w:i/>
                <w:color w:val="0D0D0D" w:themeColor="text1" w:themeTint="F2"/>
                <w:vertAlign w:val="subscript"/>
                <w:lang w:val="en-US"/>
              </w:rPr>
              <w:t>11=</w:t>
            </w:r>
            <w:r w:rsidRPr="00FB0C7C">
              <w:rPr>
                <w:bCs/>
                <w:i/>
                <w:color w:val="0D0D0D" w:themeColor="text1" w:themeTint="F2"/>
                <w:lang w:val="en-US"/>
              </w:rPr>
              <w:t>0,03</w:t>
            </w:r>
          </w:p>
        </w:tc>
        <w:tc>
          <w:tcPr>
            <w:tcW w:w="756" w:type="dxa"/>
            <w:vAlign w:val="center"/>
          </w:tcPr>
          <w:p w14:paraId="21CA35F0" w14:textId="77777777" w:rsidR="00C67C35" w:rsidRPr="00FB0C7C" w:rsidRDefault="00C67C35" w:rsidP="005A2CC8">
            <w:pPr>
              <w:jc w:val="center"/>
              <w:rPr>
                <w:i/>
                <w:color w:val="0D0D0D" w:themeColor="text1" w:themeTint="F2"/>
              </w:rPr>
            </w:pPr>
            <w:r w:rsidRPr="00FB0C7C">
              <w:rPr>
                <w:i/>
                <w:color w:val="0D0D0D" w:themeColor="text1" w:themeTint="F2"/>
              </w:rPr>
              <w:t>10,08</w:t>
            </w:r>
          </w:p>
        </w:tc>
        <w:tc>
          <w:tcPr>
            <w:tcW w:w="839" w:type="dxa"/>
            <w:vAlign w:val="center"/>
          </w:tcPr>
          <w:p w14:paraId="65840104" w14:textId="77777777" w:rsidR="00C67C35" w:rsidRPr="00FB0C7C" w:rsidRDefault="00C67C35" w:rsidP="005A2CC8">
            <w:pPr>
              <w:jc w:val="center"/>
              <w:rPr>
                <w:i/>
                <w:color w:val="0D0D0D" w:themeColor="text1" w:themeTint="F2"/>
              </w:rPr>
            </w:pPr>
            <w:r w:rsidRPr="00FB0C7C">
              <w:rPr>
                <w:i/>
                <w:color w:val="0D0D0D" w:themeColor="text1" w:themeTint="F2"/>
              </w:rPr>
              <w:t>10,8</w:t>
            </w:r>
          </w:p>
        </w:tc>
        <w:tc>
          <w:tcPr>
            <w:tcW w:w="812" w:type="dxa"/>
            <w:vAlign w:val="center"/>
          </w:tcPr>
          <w:p w14:paraId="1427E593" w14:textId="77777777" w:rsidR="00C67C35" w:rsidRPr="00FB0C7C" w:rsidRDefault="00C67C35" w:rsidP="005A2CC8">
            <w:pPr>
              <w:jc w:val="center"/>
              <w:rPr>
                <w:i/>
                <w:color w:val="0D0D0D" w:themeColor="text1" w:themeTint="F2"/>
              </w:rPr>
            </w:pPr>
            <w:r w:rsidRPr="00FB0C7C">
              <w:rPr>
                <w:i/>
                <w:color w:val="0D0D0D" w:themeColor="text1" w:themeTint="F2"/>
              </w:rPr>
              <w:t>11,04</w:t>
            </w:r>
          </w:p>
        </w:tc>
        <w:tc>
          <w:tcPr>
            <w:tcW w:w="952" w:type="dxa"/>
            <w:vAlign w:val="center"/>
          </w:tcPr>
          <w:p w14:paraId="599EFA30" w14:textId="77777777" w:rsidR="00C67C35" w:rsidRPr="00FB0C7C" w:rsidRDefault="00C67C35" w:rsidP="005A2CC8">
            <w:pPr>
              <w:jc w:val="center"/>
              <w:rPr>
                <w:i/>
                <w:color w:val="0D0D0D" w:themeColor="text1" w:themeTint="F2"/>
              </w:rPr>
            </w:pPr>
            <w:r w:rsidRPr="00FB0C7C">
              <w:rPr>
                <w:i/>
                <w:color w:val="0D0D0D" w:themeColor="text1" w:themeTint="F2"/>
              </w:rPr>
              <w:t>10,74</w:t>
            </w:r>
          </w:p>
        </w:tc>
        <w:tc>
          <w:tcPr>
            <w:tcW w:w="826" w:type="dxa"/>
            <w:vAlign w:val="center"/>
          </w:tcPr>
          <w:p w14:paraId="42F0EFB6" w14:textId="77777777" w:rsidR="00C67C35" w:rsidRPr="00FB0C7C" w:rsidRDefault="00C67C35" w:rsidP="005A2CC8">
            <w:pPr>
              <w:jc w:val="center"/>
              <w:rPr>
                <w:i/>
                <w:color w:val="0D0D0D" w:themeColor="text1" w:themeTint="F2"/>
              </w:rPr>
            </w:pPr>
            <w:r w:rsidRPr="00FB0C7C">
              <w:rPr>
                <w:i/>
                <w:color w:val="0D0D0D" w:themeColor="text1" w:themeTint="F2"/>
              </w:rPr>
              <w:t>10,76</w:t>
            </w:r>
          </w:p>
        </w:tc>
        <w:tc>
          <w:tcPr>
            <w:tcW w:w="812" w:type="dxa"/>
            <w:vAlign w:val="center"/>
          </w:tcPr>
          <w:p w14:paraId="3028DEA7" w14:textId="77777777" w:rsidR="00C67C35" w:rsidRPr="00FB0C7C" w:rsidRDefault="00C67C35" w:rsidP="005A2CC8">
            <w:pPr>
              <w:jc w:val="center"/>
              <w:rPr>
                <w:i/>
                <w:color w:val="0D0D0D" w:themeColor="text1" w:themeTint="F2"/>
              </w:rPr>
            </w:pPr>
            <w:r w:rsidRPr="00FB0C7C">
              <w:rPr>
                <w:i/>
                <w:color w:val="0D0D0D" w:themeColor="text1" w:themeTint="F2"/>
              </w:rPr>
              <w:t>10,96</w:t>
            </w:r>
          </w:p>
        </w:tc>
      </w:tr>
    </w:tbl>
    <w:p w14:paraId="329B17DE" w14:textId="77777777" w:rsidR="007A61CF" w:rsidRPr="00D76DB6" w:rsidRDefault="007A61CF" w:rsidP="00D500AC">
      <w:pPr>
        <w:pStyle w:val="HTML"/>
        <w:shd w:val="clear" w:color="auto" w:fill="FFFFFF" w:themeFill="background1"/>
        <w:ind w:firstLine="709"/>
        <w:jc w:val="right"/>
        <w:rPr>
          <w:rFonts w:ascii="Times New Roman" w:hAnsi="Times New Roman" w:cs="Times New Roman"/>
          <w:b/>
          <w:color w:val="0D0D0D" w:themeColor="text1" w:themeTint="F2"/>
          <w:sz w:val="28"/>
          <w:szCs w:val="28"/>
          <w:lang w:val="kk-KZ"/>
        </w:rPr>
      </w:pPr>
    </w:p>
    <w:p w14:paraId="38F5FA2E" w14:textId="10A2ECD3" w:rsidR="00BC28CE" w:rsidRPr="00D76DB6" w:rsidRDefault="00C67C35" w:rsidP="00C67C35">
      <w:pPr>
        <w:pStyle w:val="HTML"/>
        <w:shd w:val="clear" w:color="auto" w:fill="FFFFFF" w:themeFill="background1"/>
        <w:jc w:val="both"/>
        <w:rPr>
          <w:rFonts w:ascii="Times New Roman" w:hAnsi="Times New Roman" w:cs="Times New Roman"/>
          <w:color w:val="0D0D0D" w:themeColor="text1" w:themeTint="F2"/>
          <w:sz w:val="28"/>
          <w:szCs w:val="28"/>
          <w:lang w:val="kk-KZ"/>
        </w:rPr>
      </w:pPr>
      <w:r>
        <w:rPr>
          <w:rFonts w:ascii="Times New Roman" w:hAnsi="Times New Roman" w:cs="Times New Roman"/>
          <w:bCs/>
          <w:color w:val="0D0D0D" w:themeColor="text1" w:themeTint="F2"/>
          <w:sz w:val="28"/>
          <w:szCs w:val="28"/>
          <w:lang w:val="kk-KZ"/>
        </w:rPr>
        <w:t xml:space="preserve">Кесте </w:t>
      </w:r>
      <w:r w:rsidR="009D4029">
        <w:rPr>
          <w:rFonts w:ascii="Times New Roman" w:hAnsi="Times New Roman" w:cs="Times New Roman"/>
          <w:bCs/>
          <w:color w:val="0D0D0D" w:themeColor="text1" w:themeTint="F2"/>
          <w:sz w:val="28"/>
          <w:szCs w:val="28"/>
          <w:lang w:val="kk-KZ"/>
        </w:rPr>
        <w:t>В</w:t>
      </w:r>
      <w:r>
        <w:rPr>
          <w:rFonts w:ascii="Times New Roman" w:hAnsi="Times New Roman" w:cs="Times New Roman"/>
          <w:bCs/>
          <w:color w:val="0D0D0D" w:themeColor="text1" w:themeTint="F2"/>
          <w:sz w:val="28"/>
          <w:szCs w:val="28"/>
          <w:lang w:val="kk-KZ"/>
        </w:rPr>
        <w:t xml:space="preserve">.3 </w:t>
      </w:r>
      <w:r w:rsidR="005E37A6">
        <w:rPr>
          <w:rFonts w:ascii="Times New Roman" w:hAnsi="Times New Roman" w:cs="Times New Roman"/>
          <w:bCs/>
          <w:color w:val="0D0D0D" w:themeColor="text1" w:themeTint="F2"/>
          <w:sz w:val="28"/>
          <w:szCs w:val="28"/>
          <w:lang w:val="kk-KZ"/>
        </w:rPr>
        <w:t>–</w:t>
      </w:r>
      <w:r>
        <w:rPr>
          <w:rFonts w:ascii="Times New Roman" w:hAnsi="Times New Roman" w:cs="Times New Roman"/>
          <w:bCs/>
          <w:color w:val="0D0D0D" w:themeColor="text1" w:themeTint="F2"/>
          <w:sz w:val="28"/>
          <w:szCs w:val="28"/>
          <w:lang w:val="kk-KZ"/>
        </w:rPr>
        <w:t xml:space="preserve"> </w:t>
      </w:r>
      <w:r w:rsidR="00D500AC" w:rsidRPr="00D76DB6">
        <w:rPr>
          <w:rFonts w:ascii="Times New Roman" w:hAnsi="Times New Roman" w:cs="Times New Roman"/>
          <w:bCs/>
          <w:color w:val="0D0D0D" w:themeColor="text1" w:themeTint="F2"/>
          <w:sz w:val="28"/>
          <w:szCs w:val="28"/>
          <w:lang w:val="kk-KZ"/>
        </w:rPr>
        <w:t>ҚР банк секторы несие портфелінің (негізгі борыш) құрылымына болжам</w:t>
      </w:r>
      <w:r w:rsidR="00BC28CE" w:rsidRPr="00D76DB6">
        <w:rPr>
          <w:rFonts w:ascii="Times New Roman" w:hAnsi="Times New Roman" w:cs="Times New Roman"/>
          <w:color w:val="0D0D0D" w:themeColor="text1" w:themeTint="F2"/>
          <w:sz w:val="28"/>
          <w:szCs w:val="28"/>
          <w:lang w:val="kk-KZ"/>
        </w:rPr>
        <w:t xml:space="preserve"> және бастапқы өсу қарқыны</w:t>
      </w:r>
    </w:p>
    <w:p w14:paraId="4F8B7F51" w14:textId="1E3B53BA" w:rsidR="00D500AC" w:rsidRPr="005D0C75" w:rsidRDefault="00531708" w:rsidP="005D0C75">
      <w:pPr>
        <w:jc w:val="right"/>
        <w:rPr>
          <w:color w:val="0D0D0D" w:themeColor="text1" w:themeTint="F2"/>
          <w:lang w:val="kk-KZ"/>
        </w:rPr>
      </w:pPr>
      <w:r w:rsidRPr="00D76DB6">
        <w:rPr>
          <w:color w:val="0D0D0D" w:themeColor="text1" w:themeTint="F2"/>
          <w:sz w:val="28"/>
          <w:szCs w:val="28"/>
          <w:lang w:val="kk-KZ"/>
        </w:rPr>
        <w:t>Т</w:t>
      </w:r>
      <w:r w:rsidR="005D0C75" w:rsidRPr="00D76DB6">
        <w:rPr>
          <w:color w:val="0D0D0D" w:themeColor="text1" w:themeTint="F2"/>
          <w:sz w:val="28"/>
          <w:szCs w:val="28"/>
          <w:lang w:val="kk-KZ"/>
        </w:rPr>
        <w:t>рлн</w:t>
      </w:r>
      <w:r>
        <w:rPr>
          <w:color w:val="0D0D0D" w:themeColor="text1" w:themeTint="F2"/>
          <w:sz w:val="28"/>
          <w:szCs w:val="28"/>
          <w:lang w:val="kk-KZ"/>
        </w:rPr>
        <w:t xml:space="preserve"> </w:t>
      </w:r>
      <w:r w:rsidR="005D0C75" w:rsidRPr="00D76DB6">
        <w:rPr>
          <w:color w:val="0D0D0D" w:themeColor="text1" w:themeTint="F2"/>
          <w:sz w:val="28"/>
          <w:szCs w:val="28"/>
          <w:lang w:val="kk-KZ"/>
        </w:rPr>
        <w:t xml:space="preserve"> теңге</w:t>
      </w:r>
    </w:p>
    <w:tbl>
      <w:tblPr>
        <w:tblStyle w:val="a3"/>
        <w:tblW w:w="9617" w:type="dxa"/>
        <w:tblInd w:w="164" w:type="dxa"/>
        <w:tblLook w:val="04A0" w:firstRow="1" w:lastRow="0" w:firstColumn="1" w:lastColumn="0" w:noHBand="0" w:noVBand="1"/>
      </w:tblPr>
      <w:tblGrid>
        <w:gridCol w:w="3332"/>
        <w:gridCol w:w="1540"/>
        <w:gridCol w:w="769"/>
        <w:gridCol w:w="756"/>
        <w:gridCol w:w="854"/>
        <w:gridCol w:w="770"/>
        <w:gridCol w:w="756"/>
        <w:gridCol w:w="840"/>
      </w:tblGrid>
      <w:tr w:rsidR="00C67C35" w:rsidRPr="00D76DB6" w14:paraId="5AEDBEC8" w14:textId="77777777" w:rsidTr="00010309">
        <w:tc>
          <w:tcPr>
            <w:tcW w:w="3332" w:type="dxa"/>
            <w:vAlign w:val="center"/>
          </w:tcPr>
          <w:p w14:paraId="5B1101BA" w14:textId="77777777" w:rsidR="00C67C35" w:rsidRPr="00D76DB6" w:rsidRDefault="00C67C35" w:rsidP="005A2CC8">
            <w:pPr>
              <w:jc w:val="center"/>
              <w:rPr>
                <w:color w:val="0D0D0D" w:themeColor="text1" w:themeTint="F2"/>
                <w:lang w:val="kk-KZ"/>
              </w:rPr>
            </w:pPr>
            <w:r w:rsidRPr="00D76DB6">
              <w:rPr>
                <w:color w:val="0D0D0D" w:themeColor="text1" w:themeTint="F2"/>
                <w:lang w:val="kk-KZ"/>
              </w:rPr>
              <w:t>Көрсеткіштердің атауы</w:t>
            </w:r>
          </w:p>
        </w:tc>
        <w:tc>
          <w:tcPr>
            <w:tcW w:w="1540" w:type="dxa"/>
            <w:vAlign w:val="center"/>
          </w:tcPr>
          <w:p w14:paraId="367C27B8" w14:textId="77777777" w:rsidR="00C67C35" w:rsidRPr="00D76DB6" w:rsidRDefault="00C67C35" w:rsidP="005A2CC8">
            <w:pPr>
              <w:jc w:val="center"/>
              <w:rPr>
                <w:color w:val="0D0D0D" w:themeColor="text1" w:themeTint="F2"/>
                <w:lang w:val="kk-KZ"/>
              </w:rPr>
            </w:pPr>
            <w:r w:rsidRPr="00D76DB6">
              <w:rPr>
                <w:color w:val="0D0D0D" w:themeColor="text1" w:themeTint="F2"/>
                <w:lang w:val="kk-KZ"/>
              </w:rPr>
              <w:t>Бастапқы тенденция</w:t>
            </w:r>
          </w:p>
          <w:p w14:paraId="540C8DF1" w14:textId="77777777" w:rsidR="00C67C35" w:rsidRPr="00D76DB6" w:rsidRDefault="00C67C35" w:rsidP="005A2CC8">
            <w:pPr>
              <w:jc w:val="center"/>
              <w:rPr>
                <w:color w:val="0D0D0D" w:themeColor="text1" w:themeTint="F2"/>
                <w:lang w:val="kk-KZ"/>
              </w:rPr>
            </w:pPr>
            <w:r w:rsidRPr="00D76DB6">
              <w:rPr>
                <w:color w:val="0D0D0D" w:themeColor="text1" w:themeTint="F2"/>
                <w:lang w:val="kk-KZ"/>
              </w:rPr>
              <w:t>лары</w:t>
            </w:r>
          </w:p>
        </w:tc>
        <w:tc>
          <w:tcPr>
            <w:tcW w:w="769" w:type="dxa"/>
            <w:vAlign w:val="center"/>
          </w:tcPr>
          <w:p w14:paraId="00AE3710" w14:textId="6D64469A" w:rsidR="00C67C35" w:rsidRPr="005A2CC8" w:rsidRDefault="00C67C35" w:rsidP="005A2CC8">
            <w:pPr>
              <w:jc w:val="center"/>
              <w:rPr>
                <w:color w:val="0D0D0D" w:themeColor="text1" w:themeTint="F2"/>
                <w:lang w:val="kk-KZ"/>
              </w:rPr>
            </w:pPr>
            <w:r w:rsidRPr="00D76DB6">
              <w:rPr>
                <w:color w:val="0D0D0D" w:themeColor="text1" w:themeTint="F2"/>
              </w:rPr>
              <w:t>2020</w:t>
            </w:r>
            <w:r w:rsidR="005A2CC8">
              <w:rPr>
                <w:color w:val="0D0D0D" w:themeColor="text1" w:themeTint="F2"/>
                <w:lang w:val="kk-KZ"/>
              </w:rPr>
              <w:t xml:space="preserve"> жыл</w:t>
            </w:r>
          </w:p>
        </w:tc>
        <w:tc>
          <w:tcPr>
            <w:tcW w:w="756" w:type="dxa"/>
            <w:vAlign w:val="center"/>
          </w:tcPr>
          <w:p w14:paraId="3683127E" w14:textId="3AF58359" w:rsidR="00C67C35" w:rsidRPr="005A2CC8" w:rsidRDefault="00C67C35" w:rsidP="005A2CC8">
            <w:pPr>
              <w:jc w:val="center"/>
              <w:rPr>
                <w:color w:val="0D0D0D" w:themeColor="text1" w:themeTint="F2"/>
                <w:lang w:val="kk-KZ"/>
              </w:rPr>
            </w:pPr>
            <w:r w:rsidRPr="00D76DB6">
              <w:rPr>
                <w:color w:val="0D0D0D" w:themeColor="text1" w:themeTint="F2"/>
              </w:rPr>
              <w:t>2021</w:t>
            </w:r>
            <w:r w:rsidR="005A2CC8">
              <w:rPr>
                <w:color w:val="0D0D0D" w:themeColor="text1" w:themeTint="F2"/>
                <w:lang w:val="kk-KZ"/>
              </w:rPr>
              <w:t xml:space="preserve"> жыл</w:t>
            </w:r>
          </w:p>
        </w:tc>
        <w:tc>
          <w:tcPr>
            <w:tcW w:w="854" w:type="dxa"/>
            <w:vAlign w:val="center"/>
          </w:tcPr>
          <w:p w14:paraId="5D692FA8" w14:textId="77BCBB7B" w:rsidR="00C67C35" w:rsidRPr="005A2CC8" w:rsidRDefault="00C67C35" w:rsidP="005A2CC8">
            <w:pPr>
              <w:jc w:val="center"/>
              <w:rPr>
                <w:color w:val="0D0D0D" w:themeColor="text1" w:themeTint="F2"/>
                <w:lang w:val="kk-KZ"/>
              </w:rPr>
            </w:pPr>
            <w:r w:rsidRPr="00D76DB6">
              <w:rPr>
                <w:color w:val="0D0D0D" w:themeColor="text1" w:themeTint="F2"/>
              </w:rPr>
              <w:t>2022</w:t>
            </w:r>
            <w:r w:rsidR="005A2CC8">
              <w:rPr>
                <w:color w:val="0D0D0D" w:themeColor="text1" w:themeTint="F2"/>
                <w:lang w:val="kk-KZ"/>
              </w:rPr>
              <w:t xml:space="preserve"> жыл</w:t>
            </w:r>
          </w:p>
        </w:tc>
        <w:tc>
          <w:tcPr>
            <w:tcW w:w="770" w:type="dxa"/>
            <w:vAlign w:val="center"/>
          </w:tcPr>
          <w:p w14:paraId="27563B11" w14:textId="1E7148D5" w:rsidR="00C67C35" w:rsidRPr="005A2CC8" w:rsidRDefault="00C67C35" w:rsidP="005A2CC8">
            <w:pPr>
              <w:jc w:val="center"/>
              <w:rPr>
                <w:color w:val="0D0D0D" w:themeColor="text1" w:themeTint="F2"/>
                <w:lang w:val="kk-KZ"/>
              </w:rPr>
            </w:pPr>
            <w:r w:rsidRPr="00D76DB6">
              <w:rPr>
                <w:color w:val="0D0D0D" w:themeColor="text1" w:themeTint="F2"/>
              </w:rPr>
              <w:t>2023</w:t>
            </w:r>
            <w:r w:rsidR="005A2CC8">
              <w:rPr>
                <w:color w:val="0D0D0D" w:themeColor="text1" w:themeTint="F2"/>
                <w:lang w:val="kk-KZ"/>
              </w:rPr>
              <w:t xml:space="preserve"> жыл</w:t>
            </w:r>
          </w:p>
        </w:tc>
        <w:tc>
          <w:tcPr>
            <w:tcW w:w="756" w:type="dxa"/>
            <w:vAlign w:val="center"/>
          </w:tcPr>
          <w:p w14:paraId="3224B865" w14:textId="7B03E379" w:rsidR="00C67C35" w:rsidRPr="005A2CC8" w:rsidRDefault="00C67C35" w:rsidP="005A2CC8">
            <w:pPr>
              <w:jc w:val="center"/>
              <w:rPr>
                <w:color w:val="0D0D0D" w:themeColor="text1" w:themeTint="F2"/>
                <w:lang w:val="kk-KZ"/>
              </w:rPr>
            </w:pPr>
            <w:r w:rsidRPr="00D76DB6">
              <w:rPr>
                <w:color w:val="0D0D0D" w:themeColor="text1" w:themeTint="F2"/>
              </w:rPr>
              <w:t>2024</w:t>
            </w:r>
            <w:r w:rsidR="005A2CC8">
              <w:rPr>
                <w:color w:val="0D0D0D" w:themeColor="text1" w:themeTint="F2"/>
                <w:lang w:val="kk-KZ"/>
              </w:rPr>
              <w:t xml:space="preserve"> жыл</w:t>
            </w:r>
          </w:p>
        </w:tc>
        <w:tc>
          <w:tcPr>
            <w:tcW w:w="840" w:type="dxa"/>
            <w:vAlign w:val="center"/>
          </w:tcPr>
          <w:p w14:paraId="45C2BD87" w14:textId="5F3A9FD4" w:rsidR="00C67C35" w:rsidRPr="005A2CC8" w:rsidRDefault="00C67C35" w:rsidP="005A2CC8">
            <w:pPr>
              <w:jc w:val="center"/>
              <w:rPr>
                <w:color w:val="0D0D0D" w:themeColor="text1" w:themeTint="F2"/>
                <w:lang w:val="kk-KZ"/>
              </w:rPr>
            </w:pPr>
            <w:r w:rsidRPr="00D76DB6">
              <w:rPr>
                <w:color w:val="0D0D0D" w:themeColor="text1" w:themeTint="F2"/>
              </w:rPr>
              <w:t>2025</w:t>
            </w:r>
            <w:r w:rsidR="005A2CC8">
              <w:rPr>
                <w:color w:val="0D0D0D" w:themeColor="text1" w:themeTint="F2"/>
                <w:lang w:val="kk-KZ"/>
              </w:rPr>
              <w:t xml:space="preserve"> жыл</w:t>
            </w:r>
          </w:p>
        </w:tc>
      </w:tr>
      <w:tr w:rsidR="00C67C35" w:rsidRPr="005A2CC8" w14:paraId="68B9616F" w14:textId="77777777" w:rsidTr="00010309">
        <w:tc>
          <w:tcPr>
            <w:tcW w:w="3332" w:type="dxa"/>
          </w:tcPr>
          <w:p w14:paraId="00997403" w14:textId="6B3FF946" w:rsidR="00C67C35" w:rsidRPr="005A2CC8" w:rsidRDefault="00C67C35" w:rsidP="005A2CC8">
            <w:pPr>
              <w:pStyle w:val="Default"/>
              <w:rPr>
                <w:bCs/>
                <w:i/>
                <w:color w:val="0D0D0D" w:themeColor="text1" w:themeTint="F2"/>
                <w:highlight w:val="yellow"/>
              </w:rPr>
            </w:pPr>
            <w:r w:rsidRPr="005A2CC8">
              <w:rPr>
                <w:bCs/>
                <w:i/>
                <w:color w:val="0D0D0D" w:themeColor="text1" w:themeTint="F2"/>
              </w:rPr>
              <w:t>Несие</w:t>
            </w:r>
            <w:r w:rsidRPr="005A2CC8">
              <w:rPr>
                <w:bCs/>
                <w:i/>
                <w:color w:val="0D0D0D" w:themeColor="text1" w:themeTint="F2"/>
                <w:lang w:val="kk-KZ"/>
              </w:rPr>
              <w:t xml:space="preserve"> </w:t>
            </w:r>
            <w:r w:rsidRPr="005A2CC8">
              <w:rPr>
                <w:bCs/>
                <w:i/>
                <w:color w:val="0D0D0D" w:themeColor="text1" w:themeTint="F2"/>
              </w:rPr>
              <w:t xml:space="preserve">портфелі (негізгіборыш), оныңішінде: </w:t>
            </w:r>
          </w:p>
        </w:tc>
        <w:tc>
          <w:tcPr>
            <w:tcW w:w="1540" w:type="dxa"/>
            <w:vAlign w:val="center"/>
          </w:tcPr>
          <w:p w14:paraId="1A044386" w14:textId="77777777" w:rsidR="00C67C35" w:rsidRPr="005A2CC8" w:rsidRDefault="00C67C35" w:rsidP="005A2CC8">
            <w:pPr>
              <w:pStyle w:val="Default"/>
              <w:jc w:val="center"/>
              <w:rPr>
                <w:i/>
                <w:color w:val="0D0D0D" w:themeColor="text1" w:themeTint="F2"/>
                <w:highlight w:val="yellow"/>
              </w:rPr>
            </w:pPr>
            <w:r w:rsidRPr="005A2CC8">
              <w:rPr>
                <w:bCs/>
                <w:i/>
                <w:color w:val="0D0D0D" w:themeColor="text1" w:themeTint="F2"/>
                <w:lang w:val="en-US"/>
              </w:rPr>
              <w:t>Z</w:t>
            </w:r>
            <w:r w:rsidRPr="005A2CC8">
              <w:rPr>
                <w:bCs/>
                <w:i/>
                <w:color w:val="0D0D0D" w:themeColor="text1" w:themeTint="F2"/>
                <w:vertAlign w:val="subscript"/>
              </w:rPr>
              <w:t>1</w:t>
            </w:r>
            <w:r w:rsidRPr="005A2CC8">
              <w:rPr>
                <w:bCs/>
                <w:i/>
                <w:color w:val="0D0D0D" w:themeColor="text1" w:themeTint="F2"/>
              </w:rPr>
              <w:t>=0,00</w:t>
            </w:r>
          </w:p>
        </w:tc>
        <w:tc>
          <w:tcPr>
            <w:tcW w:w="769" w:type="dxa"/>
            <w:vAlign w:val="center"/>
          </w:tcPr>
          <w:p w14:paraId="309F3A82" w14:textId="77777777" w:rsidR="00C67C35" w:rsidRPr="005A2CC8" w:rsidRDefault="00C67C35" w:rsidP="005A2CC8">
            <w:pPr>
              <w:jc w:val="center"/>
              <w:rPr>
                <w:i/>
                <w:color w:val="0D0D0D" w:themeColor="text1" w:themeTint="F2"/>
              </w:rPr>
            </w:pPr>
            <w:r w:rsidRPr="005A2CC8">
              <w:rPr>
                <w:i/>
                <w:color w:val="0D0D0D" w:themeColor="text1" w:themeTint="F2"/>
              </w:rPr>
              <w:t>14,8</w:t>
            </w:r>
          </w:p>
        </w:tc>
        <w:tc>
          <w:tcPr>
            <w:tcW w:w="756" w:type="dxa"/>
            <w:vAlign w:val="center"/>
          </w:tcPr>
          <w:p w14:paraId="67944F80" w14:textId="77777777" w:rsidR="00C67C35" w:rsidRPr="005A2CC8" w:rsidRDefault="00C67C35" w:rsidP="005A2CC8">
            <w:pPr>
              <w:jc w:val="center"/>
              <w:rPr>
                <w:i/>
                <w:color w:val="0D0D0D" w:themeColor="text1" w:themeTint="F2"/>
              </w:rPr>
            </w:pPr>
            <w:r w:rsidRPr="005A2CC8">
              <w:rPr>
                <w:i/>
                <w:color w:val="0D0D0D" w:themeColor="text1" w:themeTint="F2"/>
              </w:rPr>
              <w:t>14,70</w:t>
            </w:r>
          </w:p>
        </w:tc>
        <w:tc>
          <w:tcPr>
            <w:tcW w:w="854" w:type="dxa"/>
            <w:vAlign w:val="center"/>
          </w:tcPr>
          <w:p w14:paraId="3FBAC185" w14:textId="77777777" w:rsidR="00C67C35" w:rsidRPr="005A2CC8" w:rsidRDefault="00C67C35" w:rsidP="005A2CC8">
            <w:pPr>
              <w:jc w:val="center"/>
              <w:rPr>
                <w:i/>
                <w:color w:val="0D0D0D" w:themeColor="text1" w:themeTint="F2"/>
              </w:rPr>
            </w:pPr>
            <w:r w:rsidRPr="005A2CC8">
              <w:rPr>
                <w:i/>
                <w:color w:val="0D0D0D" w:themeColor="text1" w:themeTint="F2"/>
              </w:rPr>
              <w:t>14,49</w:t>
            </w:r>
          </w:p>
        </w:tc>
        <w:tc>
          <w:tcPr>
            <w:tcW w:w="770" w:type="dxa"/>
            <w:vAlign w:val="center"/>
          </w:tcPr>
          <w:p w14:paraId="7A9EEF91" w14:textId="77777777" w:rsidR="00C67C35" w:rsidRPr="005A2CC8" w:rsidRDefault="00C67C35" w:rsidP="005A2CC8">
            <w:pPr>
              <w:jc w:val="center"/>
              <w:rPr>
                <w:i/>
                <w:color w:val="0D0D0D" w:themeColor="text1" w:themeTint="F2"/>
              </w:rPr>
            </w:pPr>
            <w:r w:rsidRPr="005A2CC8">
              <w:rPr>
                <w:i/>
                <w:color w:val="0D0D0D" w:themeColor="text1" w:themeTint="F2"/>
              </w:rPr>
              <w:t>14,32</w:t>
            </w:r>
          </w:p>
        </w:tc>
        <w:tc>
          <w:tcPr>
            <w:tcW w:w="756" w:type="dxa"/>
            <w:vAlign w:val="center"/>
          </w:tcPr>
          <w:p w14:paraId="3E598F3A" w14:textId="77777777" w:rsidR="00C67C35" w:rsidRPr="005A2CC8" w:rsidRDefault="00C67C35" w:rsidP="005A2CC8">
            <w:pPr>
              <w:jc w:val="center"/>
              <w:rPr>
                <w:i/>
                <w:color w:val="0D0D0D" w:themeColor="text1" w:themeTint="F2"/>
              </w:rPr>
            </w:pPr>
            <w:r w:rsidRPr="005A2CC8">
              <w:rPr>
                <w:i/>
                <w:color w:val="0D0D0D" w:themeColor="text1" w:themeTint="F2"/>
              </w:rPr>
              <w:t>14,59</w:t>
            </w:r>
          </w:p>
        </w:tc>
        <w:tc>
          <w:tcPr>
            <w:tcW w:w="840" w:type="dxa"/>
            <w:vAlign w:val="center"/>
          </w:tcPr>
          <w:p w14:paraId="0CD88029" w14:textId="77777777" w:rsidR="00C67C35" w:rsidRPr="005A2CC8" w:rsidRDefault="00C67C35" w:rsidP="005A2CC8">
            <w:pPr>
              <w:jc w:val="center"/>
              <w:rPr>
                <w:i/>
                <w:color w:val="0D0D0D" w:themeColor="text1" w:themeTint="F2"/>
              </w:rPr>
            </w:pPr>
            <w:r w:rsidRPr="005A2CC8">
              <w:rPr>
                <w:i/>
                <w:color w:val="0D0D0D" w:themeColor="text1" w:themeTint="F2"/>
              </w:rPr>
              <w:t>14,77</w:t>
            </w:r>
          </w:p>
        </w:tc>
      </w:tr>
      <w:tr w:rsidR="00C67C35" w:rsidRPr="00D76DB6" w14:paraId="451C0F3C" w14:textId="77777777" w:rsidTr="00010309">
        <w:tc>
          <w:tcPr>
            <w:tcW w:w="3332" w:type="dxa"/>
          </w:tcPr>
          <w:p w14:paraId="4EC21F3C" w14:textId="77777777" w:rsidR="00C67C35" w:rsidRPr="00D76DB6" w:rsidRDefault="00C67C35" w:rsidP="004F51F6">
            <w:pPr>
              <w:pStyle w:val="Default"/>
              <w:rPr>
                <w:color w:val="0D0D0D" w:themeColor="text1" w:themeTint="F2"/>
                <w:lang w:val="kk-KZ"/>
              </w:rPr>
            </w:pPr>
            <w:r w:rsidRPr="00D76DB6">
              <w:rPr>
                <w:color w:val="0D0D0D" w:themeColor="text1" w:themeTint="F2"/>
              </w:rPr>
              <w:t>Банктерге және банк операцияларының жекелеген түрлерін жүзеге асыратын ұйымдарға қарыздар</w:t>
            </w:r>
          </w:p>
        </w:tc>
        <w:tc>
          <w:tcPr>
            <w:tcW w:w="1540" w:type="dxa"/>
            <w:vAlign w:val="center"/>
          </w:tcPr>
          <w:p w14:paraId="083515FE" w14:textId="77777777" w:rsidR="00C67C35" w:rsidRPr="00D76DB6" w:rsidRDefault="00C67C35" w:rsidP="005A2CC8">
            <w:pPr>
              <w:jc w:val="center"/>
              <w:rPr>
                <w:color w:val="0D0D0D" w:themeColor="text1" w:themeTint="F2"/>
              </w:rPr>
            </w:pPr>
            <w:r w:rsidRPr="00D76DB6">
              <w:rPr>
                <w:bCs/>
                <w:color w:val="0D0D0D" w:themeColor="text1" w:themeTint="F2"/>
                <w:lang w:val="en-US"/>
              </w:rPr>
              <w:t>Z</w:t>
            </w:r>
            <w:r w:rsidRPr="00D76DB6">
              <w:rPr>
                <w:bCs/>
                <w:color w:val="0D0D0D" w:themeColor="text1" w:themeTint="F2"/>
                <w:vertAlign w:val="subscript"/>
              </w:rPr>
              <w:t>2</w:t>
            </w:r>
            <w:r w:rsidRPr="00D76DB6">
              <w:rPr>
                <w:bCs/>
                <w:color w:val="0D0D0D" w:themeColor="text1" w:themeTint="F2"/>
              </w:rPr>
              <w:t>= -0,15</w:t>
            </w:r>
          </w:p>
        </w:tc>
        <w:tc>
          <w:tcPr>
            <w:tcW w:w="769" w:type="dxa"/>
            <w:vAlign w:val="center"/>
          </w:tcPr>
          <w:p w14:paraId="779978E7" w14:textId="77777777" w:rsidR="00C67C35" w:rsidRPr="00D76DB6" w:rsidRDefault="00C67C35" w:rsidP="005A2CC8">
            <w:pPr>
              <w:jc w:val="center"/>
              <w:rPr>
                <w:color w:val="0D0D0D" w:themeColor="text1" w:themeTint="F2"/>
              </w:rPr>
            </w:pPr>
            <w:r w:rsidRPr="00D76DB6">
              <w:rPr>
                <w:color w:val="0D0D0D" w:themeColor="text1" w:themeTint="F2"/>
              </w:rPr>
              <w:t>0,04</w:t>
            </w:r>
          </w:p>
        </w:tc>
        <w:tc>
          <w:tcPr>
            <w:tcW w:w="756" w:type="dxa"/>
            <w:vAlign w:val="center"/>
          </w:tcPr>
          <w:p w14:paraId="55C028A2" w14:textId="77777777" w:rsidR="00C67C35" w:rsidRPr="00D76DB6" w:rsidRDefault="00C67C35" w:rsidP="005A2CC8">
            <w:pPr>
              <w:jc w:val="center"/>
              <w:rPr>
                <w:color w:val="0D0D0D" w:themeColor="text1" w:themeTint="F2"/>
              </w:rPr>
            </w:pPr>
            <w:r w:rsidRPr="00D76DB6">
              <w:rPr>
                <w:color w:val="0D0D0D" w:themeColor="text1" w:themeTint="F2"/>
              </w:rPr>
              <w:t>0,02</w:t>
            </w:r>
          </w:p>
        </w:tc>
        <w:tc>
          <w:tcPr>
            <w:tcW w:w="854" w:type="dxa"/>
            <w:vAlign w:val="center"/>
          </w:tcPr>
          <w:p w14:paraId="47E3AC49" w14:textId="77777777" w:rsidR="00C67C35" w:rsidRPr="00D76DB6" w:rsidRDefault="00C67C35" w:rsidP="005A2CC8">
            <w:pPr>
              <w:jc w:val="center"/>
              <w:rPr>
                <w:color w:val="0D0D0D" w:themeColor="text1" w:themeTint="F2"/>
              </w:rPr>
            </w:pPr>
            <w:r w:rsidRPr="00D76DB6">
              <w:rPr>
                <w:color w:val="0D0D0D" w:themeColor="text1" w:themeTint="F2"/>
              </w:rPr>
              <w:t>0,02</w:t>
            </w:r>
          </w:p>
        </w:tc>
        <w:tc>
          <w:tcPr>
            <w:tcW w:w="770" w:type="dxa"/>
            <w:vAlign w:val="center"/>
          </w:tcPr>
          <w:p w14:paraId="59618799" w14:textId="04988C03" w:rsidR="00C67C35" w:rsidRPr="00D76DB6" w:rsidRDefault="00C67C35" w:rsidP="005A2CC8">
            <w:pPr>
              <w:jc w:val="center"/>
              <w:rPr>
                <w:color w:val="0D0D0D" w:themeColor="text1" w:themeTint="F2"/>
              </w:rPr>
            </w:pPr>
            <w:r w:rsidRPr="00D76DB6">
              <w:rPr>
                <w:color w:val="0D0D0D" w:themeColor="text1" w:themeTint="F2"/>
              </w:rPr>
              <w:t>0,03</w:t>
            </w:r>
          </w:p>
        </w:tc>
        <w:tc>
          <w:tcPr>
            <w:tcW w:w="756" w:type="dxa"/>
            <w:vAlign w:val="center"/>
          </w:tcPr>
          <w:p w14:paraId="2ED89FEA" w14:textId="71AC9337" w:rsidR="00C67C35" w:rsidRPr="00D76DB6" w:rsidRDefault="00C67C35" w:rsidP="005A2CC8">
            <w:pPr>
              <w:jc w:val="center"/>
              <w:rPr>
                <w:color w:val="0D0D0D" w:themeColor="text1" w:themeTint="F2"/>
              </w:rPr>
            </w:pPr>
            <w:r w:rsidRPr="00D76DB6">
              <w:rPr>
                <w:color w:val="0D0D0D" w:themeColor="text1" w:themeTint="F2"/>
              </w:rPr>
              <w:t>0,02</w:t>
            </w:r>
          </w:p>
        </w:tc>
        <w:tc>
          <w:tcPr>
            <w:tcW w:w="840" w:type="dxa"/>
            <w:vAlign w:val="center"/>
          </w:tcPr>
          <w:p w14:paraId="6DF758F1" w14:textId="7CF582EC" w:rsidR="00C67C35" w:rsidRPr="00D76DB6" w:rsidRDefault="00C67C35" w:rsidP="005A2CC8">
            <w:pPr>
              <w:jc w:val="center"/>
              <w:rPr>
                <w:color w:val="0D0D0D" w:themeColor="text1" w:themeTint="F2"/>
              </w:rPr>
            </w:pPr>
            <w:r w:rsidRPr="00D76DB6">
              <w:rPr>
                <w:color w:val="0D0D0D" w:themeColor="text1" w:themeTint="F2"/>
              </w:rPr>
              <w:t>0,02</w:t>
            </w:r>
          </w:p>
        </w:tc>
      </w:tr>
      <w:tr w:rsidR="00C67C35" w:rsidRPr="00D76DB6" w14:paraId="40005B0F" w14:textId="77777777" w:rsidTr="00010309">
        <w:tc>
          <w:tcPr>
            <w:tcW w:w="3332" w:type="dxa"/>
          </w:tcPr>
          <w:p w14:paraId="5B0221EC" w14:textId="77777777" w:rsidR="00C67C35" w:rsidRPr="00D76DB6" w:rsidRDefault="00C67C35" w:rsidP="004F51F6">
            <w:pPr>
              <w:pStyle w:val="Default"/>
              <w:rPr>
                <w:color w:val="0D0D0D" w:themeColor="text1" w:themeTint="F2"/>
                <w:lang w:val="kk-KZ"/>
              </w:rPr>
            </w:pPr>
            <w:r w:rsidRPr="00D76DB6">
              <w:rPr>
                <w:color w:val="0D0D0D" w:themeColor="text1" w:themeTint="F2"/>
              </w:rPr>
              <w:t>Заңды</w:t>
            </w:r>
            <w:r w:rsidRPr="00D76DB6">
              <w:rPr>
                <w:color w:val="0D0D0D" w:themeColor="text1" w:themeTint="F2"/>
                <w:lang w:val="kk-KZ"/>
              </w:rPr>
              <w:t xml:space="preserve"> </w:t>
            </w:r>
            <w:r w:rsidRPr="00D76DB6">
              <w:rPr>
                <w:color w:val="0D0D0D" w:themeColor="text1" w:themeTint="F2"/>
              </w:rPr>
              <w:t>тұлғаларға</w:t>
            </w:r>
            <w:r w:rsidRPr="00D76DB6">
              <w:rPr>
                <w:color w:val="0D0D0D" w:themeColor="text1" w:themeTint="F2"/>
                <w:lang w:val="kk-KZ"/>
              </w:rPr>
              <w:t xml:space="preserve"> </w:t>
            </w:r>
            <w:r w:rsidRPr="00D76DB6">
              <w:rPr>
                <w:color w:val="0D0D0D" w:themeColor="text1" w:themeTint="F2"/>
              </w:rPr>
              <w:t>қарыздар</w:t>
            </w:r>
          </w:p>
        </w:tc>
        <w:tc>
          <w:tcPr>
            <w:tcW w:w="1540" w:type="dxa"/>
            <w:vAlign w:val="center"/>
          </w:tcPr>
          <w:p w14:paraId="7BDC2EBA" w14:textId="77777777" w:rsidR="00C67C35" w:rsidRPr="00D76DB6" w:rsidRDefault="00C67C35" w:rsidP="005A2CC8">
            <w:pPr>
              <w:jc w:val="center"/>
              <w:rPr>
                <w:color w:val="0D0D0D" w:themeColor="text1" w:themeTint="F2"/>
              </w:rPr>
            </w:pPr>
            <w:r w:rsidRPr="00D76DB6">
              <w:rPr>
                <w:bCs/>
                <w:color w:val="0D0D0D" w:themeColor="text1" w:themeTint="F2"/>
                <w:lang w:val="en-US"/>
              </w:rPr>
              <w:t>Z</w:t>
            </w:r>
            <w:r w:rsidRPr="00D76DB6">
              <w:rPr>
                <w:bCs/>
                <w:color w:val="0D0D0D" w:themeColor="text1" w:themeTint="F2"/>
                <w:vertAlign w:val="subscript"/>
              </w:rPr>
              <w:t>3</w:t>
            </w:r>
            <w:r w:rsidRPr="00D76DB6">
              <w:rPr>
                <w:bCs/>
                <w:color w:val="0D0D0D" w:themeColor="text1" w:themeTint="F2"/>
              </w:rPr>
              <w:t>= - 0,06</w:t>
            </w:r>
          </w:p>
        </w:tc>
        <w:tc>
          <w:tcPr>
            <w:tcW w:w="769" w:type="dxa"/>
            <w:vAlign w:val="center"/>
          </w:tcPr>
          <w:p w14:paraId="27C317D2" w14:textId="6712600E" w:rsidR="00C67C35" w:rsidRPr="00D76DB6" w:rsidRDefault="00C67C35" w:rsidP="005A2CC8">
            <w:pPr>
              <w:jc w:val="center"/>
              <w:rPr>
                <w:color w:val="0D0D0D" w:themeColor="text1" w:themeTint="F2"/>
                <w:highlight w:val="yellow"/>
              </w:rPr>
            </w:pPr>
            <w:r w:rsidRPr="00D76DB6">
              <w:rPr>
                <w:color w:val="0D0D0D" w:themeColor="text1" w:themeTint="F2"/>
              </w:rPr>
              <w:t>4,91</w:t>
            </w:r>
          </w:p>
        </w:tc>
        <w:tc>
          <w:tcPr>
            <w:tcW w:w="756" w:type="dxa"/>
            <w:vAlign w:val="center"/>
          </w:tcPr>
          <w:p w14:paraId="7720C0ED" w14:textId="46FBE356" w:rsidR="00C67C35" w:rsidRPr="00D76DB6" w:rsidRDefault="00C67C35" w:rsidP="005A2CC8">
            <w:pPr>
              <w:jc w:val="center"/>
              <w:rPr>
                <w:color w:val="0D0D0D" w:themeColor="text1" w:themeTint="F2"/>
                <w:highlight w:val="yellow"/>
              </w:rPr>
            </w:pPr>
            <w:r w:rsidRPr="00D76DB6">
              <w:rPr>
                <w:color w:val="0D0D0D" w:themeColor="text1" w:themeTint="F2"/>
              </w:rPr>
              <w:t>6,24</w:t>
            </w:r>
          </w:p>
        </w:tc>
        <w:tc>
          <w:tcPr>
            <w:tcW w:w="854" w:type="dxa"/>
            <w:vAlign w:val="center"/>
          </w:tcPr>
          <w:p w14:paraId="231825A2" w14:textId="484D2372" w:rsidR="00C67C35" w:rsidRPr="00D76DB6" w:rsidRDefault="00C67C35" w:rsidP="005A2CC8">
            <w:pPr>
              <w:jc w:val="center"/>
              <w:rPr>
                <w:color w:val="0D0D0D" w:themeColor="text1" w:themeTint="F2"/>
                <w:highlight w:val="yellow"/>
              </w:rPr>
            </w:pPr>
            <w:r w:rsidRPr="00D76DB6">
              <w:rPr>
                <w:color w:val="0D0D0D" w:themeColor="text1" w:themeTint="F2"/>
              </w:rPr>
              <w:t>5,61</w:t>
            </w:r>
          </w:p>
        </w:tc>
        <w:tc>
          <w:tcPr>
            <w:tcW w:w="770" w:type="dxa"/>
            <w:vAlign w:val="center"/>
          </w:tcPr>
          <w:p w14:paraId="74683EF7" w14:textId="5255B803" w:rsidR="00C67C35" w:rsidRPr="00D76DB6" w:rsidRDefault="00C67C35" w:rsidP="005A2CC8">
            <w:pPr>
              <w:jc w:val="center"/>
              <w:rPr>
                <w:color w:val="0D0D0D" w:themeColor="text1" w:themeTint="F2"/>
                <w:highlight w:val="yellow"/>
              </w:rPr>
            </w:pPr>
            <w:r w:rsidRPr="00D76DB6">
              <w:rPr>
                <w:color w:val="0D0D0D" w:themeColor="text1" w:themeTint="F2"/>
              </w:rPr>
              <w:t>3,52</w:t>
            </w:r>
          </w:p>
        </w:tc>
        <w:tc>
          <w:tcPr>
            <w:tcW w:w="756" w:type="dxa"/>
            <w:vAlign w:val="center"/>
          </w:tcPr>
          <w:p w14:paraId="04054340" w14:textId="3D811EA3" w:rsidR="00C67C35" w:rsidRPr="00D76DB6" w:rsidRDefault="00C67C35" w:rsidP="005A2CC8">
            <w:pPr>
              <w:jc w:val="center"/>
              <w:rPr>
                <w:color w:val="0D0D0D" w:themeColor="text1" w:themeTint="F2"/>
                <w:highlight w:val="yellow"/>
              </w:rPr>
            </w:pPr>
            <w:r w:rsidRPr="00D76DB6">
              <w:rPr>
                <w:color w:val="0D0D0D" w:themeColor="text1" w:themeTint="F2"/>
              </w:rPr>
              <w:t>3,47</w:t>
            </w:r>
          </w:p>
        </w:tc>
        <w:tc>
          <w:tcPr>
            <w:tcW w:w="840" w:type="dxa"/>
            <w:vAlign w:val="center"/>
          </w:tcPr>
          <w:p w14:paraId="49BF03C4" w14:textId="1D811B00" w:rsidR="00C67C35" w:rsidRPr="00D76DB6" w:rsidRDefault="00C67C35" w:rsidP="005A2CC8">
            <w:pPr>
              <w:jc w:val="center"/>
              <w:rPr>
                <w:color w:val="0D0D0D" w:themeColor="text1" w:themeTint="F2"/>
                <w:highlight w:val="yellow"/>
              </w:rPr>
            </w:pPr>
            <w:r w:rsidRPr="00D76DB6">
              <w:rPr>
                <w:color w:val="0D0D0D" w:themeColor="text1" w:themeTint="F2"/>
              </w:rPr>
              <w:t>3,74</w:t>
            </w:r>
          </w:p>
        </w:tc>
      </w:tr>
      <w:tr w:rsidR="00C67C35" w:rsidRPr="00D76DB6" w14:paraId="4EC2AC40" w14:textId="77777777" w:rsidTr="00010309">
        <w:trPr>
          <w:trHeight w:val="510"/>
        </w:trPr>
        <w:tc>
          <w:tcPr>
            <w:tcW w:w="3332" w:type="dxa"/>
          </w:tcPr>
          <w:p w14:paraId="12CF5271" w14:textId="77777777" w:rsidR="00C67C35" w:rsidRPr="00D76DB6" w:rsidRDefault="00C67C35" w:rsidP="004F51F6">
            <w:pPr>
              <w:pStyle w:val="Default"/>
              <w:rPr>
                <w:color w:val="0D0D0D" w:themeColor="text1" w:themeTint="F2"/>
              </w:rPr>
            </w:pPr>
            <w:r w:rsidRPr="00D76DB6">
              <w:rPr>
                <w:color w:val="0D0D0D" w:themeColor="text1" w:themeTint="F2"/>
              </w:rPr>
              <w:t>Жеке тұлғаларға</w:t>
            </w:r>
            <w:r w:rsidRPr="00D76DB6">
              <w:rPr>
                <w:color w:val="0D0D0D" w:themeColor="text1" w:themeTint="F2"/>
                <w:lang w:val="kk-KZ"/>
              </w:rPr>
              <w:t xml:space="preserve"> </w:t>
            </w:r>
            <w:r w:rsidRPr="00D76DB6">
              <w:rPr>
                <w:color w:val="0D0D0D" w:themeColor="text1" w:themeTint="F2"/>
              </w:rPr>
              <w:t>қарыздар, оныңішінде</w:t>
            </w:r>
          </w:p>
        </w:tc>
        <w:tc>
          <w:tcPr>
            <w:tcW w:w="1540" w:type="dxa"/>
            <w:vAlign w:val="center"/>
          </w:tcPr>
          <w:p w14:paraId="369A719F" w14:textId="77777777" w:rsidR="00C67C35" w:rsidRPr="00D76DB6" w:rsidRDefault="00C67C35" w:rsidP="005A2CC8">
            <w:pPr>
              <w:jc w:val="center"/>
              <w:rPr>
                <w:color w:val="0D0D0D" w:themeColor="text1" w:themeTint="F2"/>
              </w:rPr>
            </w:pPr>
            <w:r w:rsidRPr="00D76DB6">
              <w:rPr>
                <w:bCs/>
                <w:color w:val="0D0D0D" w:themeColor="text1" w:themeTint="F2"/>
                <w:lang w:val="en-US"/>
              </w:rPr>
              <w:t>Z</w:t>
            </w:r>
            <w:r w:rsidRPr="00D76DB6">
              <w:rPr>
                <w:bCs/>
                <w:color w:val="0D0D0D" w:themeColor="text1" w:themeTint="F2"/>
                <w:vertAlign w:val="subscript"/>
              </w:rPr>
              <w:t>4</w:t>
            </w:r>
            <w:r w:rsidRPr="00D76DB6">
              <w:rPr>
                <w:bCs/>
                <w:color w:val="0D0D0D" w:themeColor="text1" w:themeTint="F2"/>
              </w:rPr>
              <w:t>=0,08</w:t>
            </w:r>
          </w:p>
        </w:tc>
        <w:tc>
          <w:tcPr>
            <w:tcW w:w="769" w:type="dxa"/>
            <w:vAlign w:val="center"/>
          </w:tcPr>
          <w:p w14:paraId="5E05BFEB" w14:textId="77777777" w:rsidR="00C67C35" w:rsidRPr="00D76DB6" w:rsidRDefault="00C67C35" w:rsidP="005A2CC8">
            <w:pPr>
              <w:jc w:val="center"/>
              <w:rPr>
                <w:color w:val="0D0D0D" w:themeColor="text1" w:themeTint="F2"/>
              </w:rPr>
            </w:pPr>
            <w:r w:rsidRPr="00D76DB6">
              <w:rPr>
                <w:color w:val="0D0D0D" w:themeColor="text1" w:themeTint="F2"/>
              </w:rPr>
              <w:t>6,04</w:t>
            </w:r>
          </w:p>
        </w:tc>
        <w:tc>
          <w:tcPr>
            <w:tcW w:w="756" w:type="dxa"/>
            <w:vAlign w:val="center"/>
          </w:tcPr>
          <w:p w14:paraId="1DA08E70" w14:textId="77777777" w:rsidR="00C67C35" w:rsidRPr="00D76DB6" w:rsidRDefault="00C67C35" w:rsidP="005A2CC8">
            <w:pPr>
              <w:jc w:val="center"/>
              <w:rPr>
                <w:color w:val="0D0D0D" w:themeColor="text1" w:themeTint="F2"/>
              </w:rPr>
            </w:pPr>
            <w:r w:rsidRPr="00D76DB6">
              <w:rPr>
                <w:color w:val="0D0D0D" w:themeColor="text1" w:themeTint="F2"/>
              </w:rPr>
              <w:t>6,47</w:t>
            </w:r>
          </w:p>
        </w:tc>
        <w:tc>
          <w:tcPr>
            <w:tcW w:w="854" w:type="dxa"/>
            <w:vAlign w:val="center"/>
          </w:tcPr>
          <w:p w14:paraId="33852007" w14:textId="77777777" w:rsidR="00C67C35" w:rsidRPr="00D76DB6" w:rsidRDefault="00C67C35" w:rsidP="005A2CC8">
            <w:pPr>
              <w:jc w:val="center"/>
              <w:rPr>
                <w:color w:val="0D0D0D" w:themeColor="text1" w:themeTint="F2"/>
              </w:rPr>
            </w:pPr>
            <w:r w:rsidRPr="00D76DB6">
              <w:rPr>
                <w:color w:val="0D0D0D" w:themeColor="text1" w:themeTint="F2"/>
              </w:rPr>
              <w:t>6,90</w:t>
            </w:r>
          </w:p>
        </w:tc>
        <w:tc>
          <w:tcPr>
            <w:tcW w:w="770" w:type="dxa"/>
            <w:vAlign w:val="center"/>
          </w:tcPr>
          <w:p w14:paraId="152A6F02" w14:textId="77777777" w:rsidR="00C67C35" w:rsidRPr="00D76DB6" w:rsidRDefault="00C67C35" w:rsidP="005A2CC8">
            <w:pPr>
              <w:jc w:val="center"/>
              <w:rPr>
                <w:color w:val="0D0D0D" w:themeColor="text1" w:themeTint="F2"/>
              </w:rPr>
            </w:pPr>
            <w:r w:rsidRPr="00D76DB6">
              <w:rPr>
                <w:color w:val="0D0D0D" w:themeColor="text1" w:themeTint="F2"/>
              </w:rPr>
              <w:t>7,34</w:t>
            </w:r>
          </w:p>
        </w:tc>
        <w:tc>
          <w:tcPr>
            <w:tcW w:w="756" w:type="dxa"/>
            <w:vAlign w:val="center"/>
          </w:tcPr>
          <w:p w14:paraId="17F157A0" w14:textId="77777777" w:rsidR="00C67C35" w:rsidRPr="00D76DB6" w:rsidRDefault="00C67C35" w:rsidP="005A2CC8">
            <w:pPr>
              <w:jc w:val="center"/>
              <w:rPr>
                <w:color w:val="0D0D0D" w:themeColor="text1" w:themeTint="F2"/>
              </w:rPr>
            </w:pPr>
            <w:r w:rsidRPr="00D76DB6">
              <w:rPr>
                <w:color w:val="0D0D0D" w:themeColor="text1" w:themeTint="F2"/>
              </w:rPr>
              <w:t>7,77</w:t>
            </w:r>
          </w:p>
        </w:tc>
        <w:tc>
          <w:tcPr>
            <w:tcW w:w="840" w:type="dxa"/>
            <w:vAlign w:val="center"/>
          </w:tcPr>
          <w:p w14:paraId="20BB5BEF" w14:textId="77777777" w:rsidR="00C67C35" w:rsidRPr="00D76DB6" w:rsidRDefault="00C67C35" w:rsidP="005A2CC8">
            <w:pPr>
              <w:jc w:val="center"/>
              <w:rPr>
                <w:color w:val="0D0D0D" w:themeColor="text1" w:themeTint="F2"/>
              </w:rPr>
            </w:pPr>
            <w:r w:rsidRPr="00D76DB6">
              <w:rPr>
                <w:color w:val="0D0D0D" w:themeColor="text1" w:themeTint="F2"/>
              </w:rPr>
              <w:t>8,20</w:t>
            </w:r>
          </w:p>
        </w:tc>
      </w:tr>
      <w:tr w:rsidR="00C67C35" w:rsidRPr="00D76DB6" w14:paraId="490FDD3A" w14:textId="77777777" w:rsidTr="00010309">
        <w:trPr>
          <w:trHeight w:val="340"/>
        </w:trPr>
        <w:tc>
          <w:tcPr>
            <w:tcW w:w="3332" w:type="dxa"/>
          </w:tcPr>
          <w:p w14:paraId="2C64CAEC" w14:textId="77777777" w:rsidR="00C67C35" w:rsidRPr="00D76DB6" w:rsidRDefault="00C67C35" w:rsidP="004F51F6">
            <w:pPr>
              <w:pStyle w:val="Default"/>
              <w:rPr>
                <w:color w:val="0D0D0D" w:themeColor="text1" w:themeTint="F2"/>
                <w:lang w:val="kk-KZ"/>
              </w:rPr>
            </w:pPr>
            <w:r w:rsidRPr="00D76DB6">
              <w:rPr>
                <w:color w:val="0D0D0D" w:themeColor="text1" w:themeTint="F2"/>
              </w:rPr>
              <w:t>Тұрғын</w:t>
            </w:r>
            <w:r w:rsidRPr="00D76DB6">
              <w:rPr>
                <w:color w:val="0D0D0D" w:themeColor="text1" w:themeTint="F2"/>
                <w:lang w:val="kk-KZ"/>
              </w:rPr>
              <w:t xml:space="preserve"> </w:t>
            </w:r>
            <w:r w:rsidRPr="00D76DB6">
              <w:rPr>
                <w:color w:val="0D0D0D" w:themeColor="text1" w:themeTint="F2"/>
              </w:rPr>
              <w:t>үй</w:t>
            </w:r>
            <w:r w:rsidRPr="00D76DB6">
              <w:rPr>
                <w:color w:val="0D0D0D" w:themeColor="text1" w:themeTint="F2"/>
                <w:lang w:val="kk-KZ"/>
              </w:rPr>
              <w:t xml:space="preserve"> </w:t>
            </w:r>
            <w:r w:rsidRPr="00D76DB6">
              <w:rPr>
                <w:color w:val="0D0D0D" w:themeColor="text1" w:themeTint="F2"/>
              </w:rPr>
              <w:t>салуға</w:t>
            </w:r>
            <w:r w:rsidRPr="00D76DB6">
              <w:rPr>
                <w:color w:val="0D0D0D" w:themeColor="text1" w:themeTint="F2"/>
                <w:lang w:val="kk-KZ"/>
              </w:rPr>
              <w:t xml:space="preserve"> </w:t>
            </w:r>
            <w:r w:rsidRPr="00D76DB6">
              <w:rPr>
                <w:color w:val="0D0D0D" w:themeColor="text1" w:themeTint="F2"/>
              </w:rPr>
              <w:t>және</w:t>
            </w:r>
            <w:r w:rsidRPr="00D76DB6">
              <w:rPr>
                <w:color w:val="0D0D0D" w:themeColor="text1" w:themeTint="F2"/>
                <w:lang w:val="kk-KZ"/>
              </w:rPr>
              <w:t xml:space="preserve"> </w:t>
            </w:r>
            <w:r w:rsidRPr="00D76DB6">
              <w:rPr>
                <w:color w:val="0D0D0D" w:themeColor="text1" w:themeTint="F2"/>
              </w:rPr>
              <w:t>сатып</w:t>
            </w:r>
            <w:r w:rsidRPr="00D76DB6">
              <w:rPr>
                <w:color w:val="0D0D0D" w:themeColor="text1" w:themeTint="F2"/>
                <w:lang w:val="kk-KZ"/>
              </w:rPr>
              <w:t xml:space="preserve"> </w:t>
            </w:r>
            <w:r w:rsidRPr="00D76DB6">
              <w:rPr>
                <w:color w:val="0D0D0D" w:themeColor="text1" w:themeTint="F2"/>
              </w:rPr>
              <w:t>алуға, оның</w:t>
            </w:r>
            <w:r w:rsidRPr="00D76DB6">
              <w:rPr>
                <w:color w:val="0D0D0D" w:themeColor="text1" w:themeTint="F2"/>
                <w:lang w:val="kk-KZ"/>
              </w:rPr>
              <w:t xml:space="preserve"> </w:t>
            </w:r>
            <w:r w:rsidRPr="00D76DB6">
              <w:rPr>
                <w:color w:val="0D0D0D" w:themeColor="text1" w:themeTint="F2"/>
              </w:rPr>
              <w:t>ішінде</w:t>
            </w:r>
          </w:p>
        </w:tc>
        <w:tc>
          <w:tcPr>
            <w:tcW w:w="1540" w:type="dxa"/>
            <w:vAlign w:val="center"/>
          </w:tcPr>
          <w:p w14:paraId="31C997A0" w14:textId="77777777" w:rsidR="00C67C35" w:rsidRPr="00D76DB6" w:rsidRDefault="00C67C35" w:rsidP="005A2CC8">
            <w:pPr>
              <w:jc w:val="center"/>
              <w:rPr>
                <w:color w:val="0D0D0D" w:themeColor="text1" w:themeTint="F2"/>
              </w:rPr>
            </w:pPr>
            <w:r w:rsidRPr="00D76DB6">
              <w:rPr>
                <w:bCs/>
                <w:color w:val="0D0D0D" w:themeColor="text1" w:themeTint="F2"/>
                <w:lang w:val="en-US"/>
              </w:rPr>
              <w:t>Z</w:t>
            </w:r>
            <w:r w:rsidRPr="00D76DB6">
              <w:rPr>
                <w:bCs/>
                <w:color w:val="0D0D0D" w:themeColor="text1" w:themeTint="F2"/>
                <w:vertAlign w:val="subscript"/>
              </w:rPr>
              <w:t>5</w:t>
            </w:r>
            <w:r w:rsidRPr="00D76DB6">
              <w:rPr>
                <w:bCs/>
                <w:color w:val="0D0D0D" w:themeColor="text1" w:themeTint="F2"/>
              </w:rPr>
              <w:t>=0,09</w:t>
            </w:r>
          </w:p>
        </w:tc>
        <w:tc>
          <w:tcPr>
            <w:tcW w:w="769" w:type="dxa"/>
            <w:vAlign w:val="center"/>
          </w:tcPr>
          <w:p w14:paraId="1DCAB170" w14:textId="77777777" w:rsidR="00C67C35" w:rsidRPr="00D76DB6" w:rsidRDefault="00C67C35" w:rsidP="005A2CC8">
            <w:pPr>
              <w:jc w:val="center"/>
              <w:rPr>
                <w:color w:val="0D0D0D" w:themeColor="text1" w:themeTint="F2"/>
              </w:rPr>
            </w:pPr>
            <w:r w:rsidRPr="00D76DB6">
              <w:rPr>
                <w:color w:val="0D0D0D" w:themeColor="text1" w:themeTint="F2"/>
              </w:rPr>
              <w:t>1,93</w:t>
            </w:r>
          </w:p>
        </w:tc>
        <w:tc>
          <w:tcPr>
            <w:tcW w:w="756" w:type="dxa"/>
            <w:vAlign w:val="center"/>
          </w:tcPr>
          <w:p w14:paraId="0405E723" w14:textId="77777777" w:rsidR="00C67C35" w:rsidRPr="00D76DB6" w:rsidRDefault="00C67C35" w:rsidP="005A2CC8">
            <w:pPr>
              <w:jc w:val="center"/>
              <w:rPr>
                <w:color w:val="0D0D0D" w:themeColor="text1" w:themeTint="F2"/>
              </w:rPr>
            </w:pPr>
            <w:r w:rsidRPr="00D76DB6">
              <w:rPr>
                <w:color w:val="0D0D0D" w:themeColor="text1" w:themeTint="F2"/>
              </w:rPr>
              <w:t>2,01</w:t>
            </w:r>
          </w:p>
        </w:tc>
        <w:tc>
          <w:tcPr>
            <w:tcW w:w="854" w:type="dxa"/>
            <w:vAlign w:val="center"/>
          </w:tcPr>
          <w:p w14:paraId="7180EE32" w14:textId="77777777" w:rsidR="00C67C35" w:rsidRPr="00D76DB6" w:rsidRDefault="00C67C35" w:rsidP="005A2CC8">
            <w:pPr>
              <w:jc w:val="center"/>
              <w:rPr>
                <w:color w:val="0D0D0D" w:themeColor="text1" w:themeTint="F2"/>
              </w:rPr>
            </w:pPr>
            <w:r w:rsidRPr="00D76DB6">
              <w:rPr>
                <w:color w:val="0D0D0D" w:themeColor="text1" w:themeTint="F2"/>
              </w:rPr>
              <w:t>2,17</w:t>
            </w:r>
          </w:p>
        </w:tc>
        <w:tc>
          <w:tcPr>
            <w:tcW w:w="770" w:type="dxa"/>
            <w:vAlign w:val="center"/>
          </w:tcPr>
          <w:p w14:paraId="7A3EF51D" w14:textId="77777777" w:rsidR="00C67C35" w:rsidRPr="00D76DB6" w:rsidRDefault="00C67C35" w:rsidP="005A2CC8">
            <w:pPr>
              <w:jc w:val="center"/>
              <w:rPr>
                <w:color w:val="0D0D0D" w:themeColor="text1" w:themeTint="F2"/>
              </w:rPr>
            </w:pPr>
            <w:r w:rsidRPr="00D76DB6">
              <w:rPr>
                <w:color w:val="0D0D0D" w:themeColor="text1" w:themeTint="F2"/>
              </w:rPr>
              <w:t>2,33</w:t>
            </w:r>
          </w:p>
        </w:tc>
        <w:tc>
          <w:tcPr>
            <w:tcW w:w="756" w:type="dxa"/>
            <w:vAlign w:val="center"/>
          </w:tcPr>
          <w:p w14:paraId="5C4E4A9A" w14:textId="77777777" w:rsidR="00C67C35" w:rsidRPr="00D76DB6" w:rsidRDefault="00C67C35" w:rsidP="005A2CC8">
            <w:pPr>
              <w:jc w:val="center"/>
              <w:rPr>
                <w:color w:val="0D0D0D" w:themeColor="text1" w:themeTint="F2"/>
              </w:rPr>
            </w:pPr>
            <w:r w:rsidRPr="00D76DB6">
              <w:rPr>
                <w:color w:val="0D0D0D" w:themeColor="text1" w:themeTint="F2"/>
              </w:rPr>
              <w:t>2,49</w:t>
            </w:r>
          </w:p>
        </w:tc>
        <w:tc>
          <w:tcPr>
            <w:tcW w:w="840" w:type="dxa"/>
            <w:vAlign w:val="center"/>
          </w:tcPr>
          <w:p w14:paraId="4290D388" w14:textId="77777777" w:rsidR="00C67C35" w:rsidRPr="00D76DB6" w:rsidRDefault="00C67C35" w:rsidP="005A2CC8">
            <w:pPr>
              <w:jc w:val="center"/>
              <w:rPr>
                <w:color w:val="0D0D0D" w:themeColor="text1" w:themeTint="F2"/>
              </w:rPr>
            </w:pPr>
            <w:r w:rsidRPr="00D76DB6">
              <w:rPr>
                <w:color w:val="0D0D0D" w:themeColor="text1" w:themeTint="F2"/>
              </w:rPr>
              <w:t>2,63</w:t>
            </w:r>
          </w:p>
        </w:tc>
      </w:tr>
      <w:tr w:rsidR="00C67C35" w:rsidRPr="00D76DB6" w14:paraId="2FEAFEBA" w14:textId="77777777" w:rsidTr="00010309">
        <w:trPr>
          <w:trHeight w:val="250"/>
        </w:trPr>
        <w:tc>
          <w:tcPr>
            <w:tcW w:w="3332" w:type="dxa"/>
          </w:tcPr>
          <w:p w14:paraId="18E8FCAB" w14:textId="77777777" w:rsidR="00C67C35" w:rsidRPr="00D76DB6" w:rsidRDefault="00C67C35" w:rsidP="001F3853">
            <w:pPr>
              <w:pStyle w:val="Default"/>
              <w:rPr>
                <w:color w:val="0D0D0D" w:themeColor="text1" w:themeTint="F2"/>
                <w:lang w:val="kk-KZ"/>
              </w:rPr>
            </w:pPr>
            <w:r w:rsidRPr="00D76DB6">
              <w:rPr>
                <w:color w:val="0D0D0D" w:themeColor="text1" w:themeTint="F2"/>
              </w:rPr>
              <w:t>Тұтынушылық</w:t>
            </w:r>
            <w:r w:rsidRPr="00D76DB6">
              <w:rPr>
                <w:color w:val="0D0D0D" w:themeColor="text1" w:themeTint="F2"/>
                <w:lang w:val="kk-KZ"/>
              </w:rPr>
              <w:t xml:space="preserve"> </w:t>
            </w:r>
            <w:r w:rsidRPr="00D76DB6">
              <w:rPr>
                <w:color w:val="0D0D0D" w:themeColor="text1" w:themeTint="F2"/>
              </w:rPr>
              <w:t>қарыздар</w:t>
            </w:r>
          </w:p>
        </w:tc>
        <w:tc>
          <w:tcPr>
            <w:tcW w:w="1540" w:type="dxa"/>
            <w:vAlign w:val="center"/>
          </w:tcPr>
          <w:p w14:paraId="3D31E13F" w14:textId="77777777" w:rsidR="00C67C35" w:rsidRPr="005A2CC8" w:rsidRDefault="00C67C35" w:rsidP="005A2CC8">
            <w:pPr>
              <w:jc w:val="center"/>
              <w:rPr>
                <w:i/>
                <w:color w:val="0D0D0D" w:themeColor="text1" w:themeTint="F2"/>
              </w:rPr>
            </w:pPr>
            <w:r w:rsidRPr="005A2CC8">
              <w:rPr>
                <w:bCs/>
                <w:i/>
                <w:color w:val="0D0D0D" w:themeColor="text1" w:themeTint="F2"/>
                <w:lang w:val="en-US"/>
              </w:rPr>
              <w:t>Z</w:t>
            </w:r>
            <w:r w:rsidRPr="005A2CC8">
              <w:rPr>
                <w:bCs/>
                <w:i/>
                <w:color w:val="0D0D0D" w:themeColor="text1" w:themeTint="F2"/>
                <w:vertAlign w:val="subscript"/>
              </w:rPr>
              <w:t>6</w:t>
            </w:r>
            <w:r w:rsidRPr="005A2CC8">
              <w:rPr>
                <w:bCs/>
                <w:i/>
                <w:color w:val="0D0D0D" w:themeColor="text1" w:themeTint="F2"/>
              </w:rPr>
              <w:t>=0,08</w:t>
            </w:r>
          </w:p>
        </w:tc>
        <w:tc>
          <w:tcPr>
            <w:tcW w:w="769" w:type="dxa"/>
            <w:vAlign w:val="center"/>
          </w:tcPr>
          <w:p w14:paraId="3D9B0AE9" w14:textId="77777777" w:rsidR="00C67C35" w:rsidRPr="00D76DB6" w:rsidRDefault="00C67C35" w:rsidP="005A2CC8">
            <w:pPr>
              <w:jc w:val="center"/>
              <w:rPr>
                <w:color w:val="0D0D0D" w:themeColor="text1" w:themeTint="F2"/>
              </w:rPr>
            </w:pPr>
            <w:r w:rsidRPr="00D76DB6">
              <w:rPr>
                <w:color w:val="0D0D0D" w:themeColor="text1" w:themeTint="F2"/>
              </w:rPr>
              <w:t>4,19</w:t>
            </w:r>
          </w:p>
        </w:tc>
        <w:tc>
          <w:tcPr>
            <w:tcW w:w="756" w:type="dxa"/>
            <w:vAlign w:val="center"/>
          </w:tcPr>
          <w:p w14:paraId="7FFE66B4" w14:textId="77777777" w:rsidR="00C67C35" w:rsidRPr="00D76DB6" w:rsidRDefault="00C67C35" w:rsidP="005A2CC8">
            <w:pPr>
              <w:jc w:val="center"/>
              <w:rPr>
                <w:color w:val="0D0D0D" w:themeColor="text1" w:themeTint="F2"/>
              </w:rPr>
            </w:pPr>
            <w:r w:rsidRPr="00D76DB6">
              <w:rPr>
                <w:color w:val="0D0D0D" w:themeColor="text1" w:themeTint="F2"/>
              </w:rPr>
              <w:t>4,50</w:t>
            </w:r>
          </w:p>
        </w:tc>
        <w:tc>
          <w:tcPr>
            <w:tcW w:w="854" w:type="dxa"/>
            <w:vAlign w:val="center"/>
          </w:tcPr>
          <w:p w14:paraId="5DB71454" w14:textId="77777777" w:rsidR="00C67C35" w:rsidRPr="00D76DB6" w:rsidRDefault="00C67C35" w:rsidP="005A2CC8">
            <w:pPr>
              <w:jc w:val="center"/>
              <w:rPr>
                <w:color w:val="0D0D0D" w:themeColor="text1" w:themeTint="F2"/>
              </w:rPr>
            </w:pPr>
            <w:r w:rsidRPr="00D76DB6">
              <w:rPr>
                <w:color w:val="0D0D0D" w:themeColor="text1" w:themeTint="F2"/>
              </w:rPr>
              <w:t>4,80</w:t>
            </w:r>
          </w:p>
        </w:tc>
        <w:tc>
          <w:tcPr>
            <w:tcW w:w="770" w:type="dxa"/>
            <w:vAlign w:val="center"/>
          </w:tcPr>
          <w:p w14:paraId="5393CDFB" w14:textId="77777777" w:rsidR="00C67C35" w:rsidRPr="00D76DB6" w:rsidRDefault="00C67C35" w:rsidP="005A2CC8">
            <w:pPr>
              <w:jc w:val="center"/>
              <w:rPr>
                <w:color w:val="0D0D0D" w:themeColor="text1" w:themeTint="F2"/>
              </w:rPr>
            </w:pPr>
            <w:r w:rsidRPr="00D76DB6">
              <w:rPr>
                <w:color w:val="0D0D0D" w:themeColor="text1" w:themeTint="F2"/>
              </w:rPr>
              <w:t>5,10</w:t>
            </w:r>
          </w:p>
        </w:tc>
        <w:tc>
          <w:tcPr>
            <w:tcW w:w="756" w:type="dxa"/>
            <w:vAlign w:val="center"/>
          </w:tcPr>
          <w:p w14:paraId="6851EC80" w14:textId="77777777" w:rsidR="00C67C35" w:rsidRPr="00D76DB6" w:rsidRDefault="00C67C35" w:rsidP="005A2CC8">
            <w:pPr>
              <w:jc w:val="center"/>
              <w:rPr>
                <w:color w:val="0D0D0D" w:themeColor="text1" w:themeTint="F2"/>
              </w:rPr>
            </w:pPr>
            <w:r w:rsidRPr="00D76DB6">
              <w:rPr>
                <w:color w:val="0D0D0D" w:themeColor="text1" w:themeTint="F2"/>
              </w:rPr>
              <w:t>5,40</w:t>
            </w:r>
          </w:p>
        </w:tc>
        <w:tc>
          <w:tcPr>
            <w:tcW w:w="840" w:type="dxa"/>
            <w:vAlign w:val="center"/>
          </w:tcPr>
          <w:p w14:paraId="29EACDEE" w14:textId="77777777" w:rsidR="00C67C35" w:rsidRPr="00D76DB6" w:rsidRDefault="00C67C35" w:rsidP="005A2CC8">
            <w:pPr>
              <w:jc w:val="center"/>
              <w:rPr>
                <w:color w:val="0D0D0D" w:themeColor="text1" w:themeTint="F2"/>
              </w:rPr>
            </w:pPr>
            <w:r w:rsidRPr="00D76DB6">
              <w:rPr>
                <w:color w:val="0D0D0D" w:themeColor="text1" w:themeTint="F2"/>
              </w:rPr>
              <w:t>5,71</w:t>
            </w:r>
          </w:p>
        </w:tc>
      </w:tr>
      <w:tr w:rsidR="00C67C35" w:rsidRPr="00D76DB6" w14:paraId="7CC96758" w14:textId="77777777" w:rsidTr="00010309">
        <w:trPr>
          <w:trHeight w:val="260"/>
        </w:trPr>
        <w:tc>
          <w:tcPr>
            <w:tcW w:w="3332" w:type="dxa"/>
          </w:tcPr>
          <w:p w14:paraId="1F042341" w14:textId="77777777" w:rsidR="00C67C35" w:rsidRPr="00D76DB6" w:rsidRDefault="00C67C35" w:rsidP="004F51F6">
            <w:pPr>
              <w:pStyle w:val="Default"/>
              <w:rPr>
                <w:color w:val="0D0D0D" w:themeColor="text1" w:themeTint="F2"/>
                <w:lang w:val="kk-KZ"/>
              </w:rPr>
            </w:pPr>
            <w:r w:rsidRPr="00D76DB6">
              <w:rPr>
                <w:color w:val="0D0D0D" w:themeColor="text1" w:themeTint="F2"/>
              </w:rPr>
              <w:t>Өзге де қарыздар</w:t>
            </w:r>
          </w:p>
        </w:tc>
        <w:tc>
          <w:tcPr>
            <w:tcW w:w="1540" w:type="dxa"/>
            <w:vAlign w:val="center"/>
          </w:tcPr>
          <w:p w14:paraId="7CC949F4" w14:textId="77777777" w:rsidR="00C67C35" w:rsidRPr="00D76DB6" w:rsidRDefault="00C67C35" w:rsidP="005A2CC8">
            <w:pPr>
              <w:jc w:val="center"/>
              <w:rPr>
                <w:color w:val="0D0D0D" w:themeColor="text1" w:themeTint="F2"/>
              </w:rPr>
            </w:pPr>
            <w:r w:rsidRPr="00D76DB6">
              <w:rPr>
                <w:bCs/>
                <w:color w:val="0D0D0D" w:themeColor="text1" w:themeTint="F2"/>
                <w:lang w:val="en-US"/>
              </w:rPr>
              <w:t>Z</w:t>
            </w:r>
            <w:r w:rsidRPr="00D76DB6">
              <w:rPr>
                <w:bCs/>
                <w:color w:val="0D0D0D" w:themeColor="text1" w:themeTint="F2"/>
                <w:vertAlign w:val="subscript"/>
              </w:rPr>
              <w:t>7</w:t>
            </w:r>
            <w:r w:rsidRPr="00D76DB6">
              <w:rPr>
                <w:bCs/>
                <w:color w:val="0D0D0D" w:themeColor="text1" w:themeTint="F2"/>
              </w:rPr>
              <w:t>= -0,03</w:t>
            </w:r>
          </w:p>
        </w:tc>
        <w:tc>
          <w:tcPr>
            <w:tcW w:w="769" w:type="dxa"/>
            <w:vAlign w:val="center"/>
          </w:tcPr>
          <w:p w14:paraId="51271192" w14:textId="77777777" w:rsidR="00C67C35" w:rsidRPr="00D76DB6" w:rsidRDefault="00C67C35" w:rsidP="005A2CC8">
            <w:pPr>
              <w:jc w:val="center"/>
              <w:rPr>
                <w:color w:val="0D0D0D" w:themeColor="text1" w:themeTint="F2"/>
              </w:rPr>
            </w:pPr>
            <w:r w:rsidRPr="00D76DB6">
              <w:rPr>
                <w:color w:val="0D0D0D" w:themeColor="text1" w:themeTint="F2"/>
              </w:rPr>
              <w:t>0,08</w:t>
            </w:r>
          </w:p>
        </w:tc>
        <w:tc>
          <w:tcPr>
            <w:tcW w:w="756" w:type="dxa"/>
            <w:vAlign w:val="center"/>
          </w:tcPr>
          <w:p w14:paraId="62D9F8A9" w14:textId="77777777" w:rsidR="00C67C35" w:rsidRPr="00D76DB6" w:rsidRDefault="00C67C35" w:rsidP="005A2CC8">
            <w:pPr>
              <w:jc w:val="center"/>
              <w:rPr>
                <w:color w:val="0D0D0D" w:themeColor="text1" w:themeTint="F2"/>
              </w:rPr>
            </w:pPr>
            <w:r w:rsidRPr="00D76DB6">
              <w:rPr>
                <w:color w:val="0D0D0D" w:themeColor="text1" w:themeTint="F2"/>
              </w:rPr>
              <w:t>0,08</w:t>
            </w:r>
          </w:p>
        </w:tc>
        <w:tc>
          <w:tcPr>
            <w:tcW w:w="854" w:type="dxa"/>
            <w:vAlign w:val="center"/>
          </w:tcPr>
          <w:p w14:paraId="5F255771" w14:textId="77777777" w:rsidR="00C67C35" w:rsidRPr="00D76DB6" w:rsidRDefault="00C67C35" w:rsidP="005A2CC8">
            <w:pPr>
              <w:jc w:val="center"/>
              <w:rPr>
                <w:color w:val="0D0D0D" w:themeColor="text1" w:themeTint="F2"/>
              </w:rPr>
            </w:pPr>
            <w:r w:rsidRPr="00D76DB6">
              <w:rPr>
                <w:color w:val="0D0D0D" w:themeColor="text1" w:themeTint="F2"/>
              </w:rPr>
              <w:t>0,07</w:t>
            </w:r>
          </w:p>
        </w:tc>
        <w:tc>
          <w:tcPr>
            <w:tcW w:w="770" w:type="dxa"/>
            <w:vAlign w:val="center"/>
          </w:tcPr>
          <w:p w14:paraId="3698610B" w14:textId="77777777" w:rsidR="00C67C35" w:rsidRPr="00D76DB6" w:rsidRDefault="00C67C35" w:rsidP="005A2CC8">
            <w:pPr>
              <w:jc w:val="center"/>
              <w:rPr>
                <w:color w:val="0D0D0D" w:themeColor="text1" w:themeTint="F2"/>
              </w:rPr>
            </w:pPr>
            <w:r w:rsidRPr="00D76DB6">
              <w:rPr>
                <w:color w:val="0D0D0D" w:themeColor="text1" w:themeTint="F2"/>
              </w:rPr>
              <w:t>0,07</w:t>
            </w:r>
          </w:p>
        </w:tc>
        <w:tc>
          <w:tcPr>
            <w:tcW w:w="756" w:type="dxa"/>
            <w:vAlign w:val="center"/>
          </w:tcPr>
          <w:p w14:paraId="0ECFB86B" w14:textId="77777777" w:rsidR="00C67C35" w:rsidRPr="00D76DB6" w:rsidRDefault="00C67C35" w:rsidP="005A2CC8">
            <w:pPr>
              <w:jc w:val="center"/>
              <w:rPr>
                <w:color w:val="0D0D0D" w:themeColor="text1" w:themeTint="F2"/>
              </w:rPr>
            </w:pPr>
            <w:r w:rsidRPr="00D76DB6">
              <w:rPr>
                <w:color w:val="0D0D0D" w:themeColor="text1" w:themeTint="F2"/>
              </w:rPr>
              <w:t>0,07</w:t>
            </w:r>
          </w:p>
        </w:tc>
        <w:tc>
          <w:tcPr>
            <w:tcW w:w="840" w:type="dxa"/>
            <w:vAlign w:val="center"/>
          </w:tcPr>
          <w:p w14:paraId="51E2970B" w14:textId="77777777" w:rsidR="00C67C35" w:rsidRPr="00D76DB6" w:rsidRDefault="00C67C35" w:rsidP="005A2CC8">
            <w:pPr>
              <w:jc w:val="center"/>
              <w:rPr>
                <w:color w:val="0D0D0D" w:themeColor="text1" w:themeTint="F2"/>
              </w:rPr>
            </w:pPr>
            <w:r w:rsidRPr="00D76DB6">
              <w:rPr>
                <w:color w:val="0D0D0D" w:themeColor="text1" w:themeTint="F2"/>
              </w:rPr>
              <w:t>0,07</w:t>
            </w:r>
          </w:p>
        </w:tc>
      </w:tr>
      <w:tr w:rsidR="00C67C35" w:rsidRPr="00D76DB6" w14:paraId="3049CCAB" w14:textId="77777777" w:rsidTr="00010309">
        <w:tc>
          <w:tcPr>
            <w:tcW w:w="3332" w:type="dxa"/>
          </w:tcPr>
          <w:p w14:paraId="5B95F0B6" w14:textId="77777777" w:rsidR="00C67C35" w:rsidRPr="00D76DB6" w:rsidRDefault="00C67C35" w:rsidP="004F51F6">
            <w:pPr>
              <w:pStyle w:val="Default"/>
              <w:rPr>
                <w:color w:val="0D0D0D" w:themeColor="text1" w:themeTint="F2"/>
              </w:rPr>
            </w:pPr>
            <w:r w:rsidRPr="00D76DB6">
              <w:rPr>
                <w:color w:val="0D0D0D" w:themeColor="text1" w:themeTint="F2"/>
              </w:rPr>
              <w:t xml:space="preserve">Шағын және орта кәсіпкерлік субъектілеріне қарыздар (ҚРрезиденттері) </w:t>
            </w:r>
          </w:p>
        </w:tc>
        <w:tc>
          <w:tcPr>
            <w:tcW w:w="1540" w:type="dxa"/>
            <w:vAlign w:val="center"/>
          </w:tcPr>
          <w:p w14:paraId="22406384" w14:textId="77777777" w:rsidR="00C67C35" w:rsidRPr="00D76DB6" w:rsidRDefault="00C67C35" w:rsidP="005A2CC8">
            <w:pPr>
              <w:jc w:val="center"/>
              <w:rPr>
                <w:color w:val="0D0D0D" w:themeColor="text1" w:themeTint="F2"/>
              </w:rPr>
            </w:pPr>
            <w:r w:rsidRPr="00D76DB6">
              <w:rPr>
                <w:bCs/>
                <w:color w:val="0D0D0D" w:themeColor="text1" w:themeTint="F2"/>
                <w:lang w:val="en-US"/>
              </w:rPr>
              <w:t>Z</w:t>
            </w:r>
            <w:r w:rsidRPr="00D76DB6">
              <w:rPr>
                <w:bCs/>
                <w:color w:val="0D0D0D" w:themeColor="text1" w:themeTint="F2"/>
                <w:vertAlign w:val="subscript"/>
              </w:rPr>
              <w:t>8</w:t>
            </w:r>
            <w:r w:rsidRPr="00D76DB6">
              <w:rPr>
                <w:bCs/>
                <w:color w:val="0D0D0D" w:themeColor="text1" w:themeTint="F2"/>
              </w:rPr>
              <w:t>=0,03</w:t>
            </w:r>
          </w:p>
        </w:tc>
        <w:tc>
          <w:tcPr>
            <w:tcW w:w="769" w:type="dxa"/>
            <w:vAlign w:val="center"/>
          </w:tcPr>
          <w:p w14:paraId="13F02AB4" w14:textId="50F1B58F" w:rsidR="00C67C35" w:rsidRPr="00D76DB6" w:rsidRDefault="00C67C35" w:rsidP="005A2CC8">
            <w:pPr>
              <w:jc w:val="center"/>
              <w:rPr>
                <w:color w:val="0D0D0D" w:themeColor="text1" w:themeTint="F2"/>
              </w:rPr>
            </w:pPr>
            <w:r w:rsidRPr="00D76DB6">
              <w:rPr>
                <w:color w:val="0D0D0D" w:themeColor="text1" w:themeTint="F2"/>
              </w:rPr>
              <w:t>4,42</w:t>
            </w:r>
          </w:p>
        </w:tc>
        <w:tc>
          <w:tcPr>
            <w:tcW w:w="756" w:type="dxa"/>
            <w:vAlign w:val="center"/>
          </w:tcPr>
          <w:p w14:paraId="2A1CBC07" w14:textId="63CF1A9F" w:rsidR="00C67C35" w:rsidRPr="00D76DB6" w:rsidRDefault="00C67C35" w:rsidP="005A2CC8">
            <w:pPr>
              <w:jc w:val="center"/>
              <w:rPr>
                <w:color w:val="0D0D0D" w:themeColor="text1" w:themeTint="F2"/>
              </w:rPr>
            </w:pPr>
            <w:r w:rsidRPr="00D76DB6">
              <w:rPr>
                <w:color w:val="0D0D0D" w:themeColor="text1" w:themeTint="F2"/>
              </w:rPr>
              <w:t>4,67</w:t>
            </w:r>
          </w:p>
        </w:tc>
        <w:tc>
          <w:tcPr>
            <w:tcW w:w="854" w:type="dxa"/>
            <w:vAlign w:val="center"/>
          </w:tcPr>
          <w:p w14:paraId="0782CF7D" w14:textId="1B3D2047" w:rsidR="00C67C35" w:rsidRPr="00D76DB6" w:rsidRDefault="00C67C35" w:rsidP="005A2CC8">
            <w:pPr>
              <w:jc w:val="center"/>
              <w:rPr>
                <w:color w:val="0D0D0D" w:themeColor="text1" w:themeTint="F2"/>
              </w:rPr>
            </w:pPr>
            <w:r w:rsidRPr="00D76DB6">
              <w:rPr>
                <w:color w:val="0D0D0D" w:themeColor="text1" w:themeTint="F2"/>
              </w:rPr>
              <w:t>4,63</w:t>
            </w:r>
          </w:p>
        </w:tc>
        <w:tc>
          <w:tcPr>
            <w:tcW w:w="770" w:type="dxa"/>
            <w:vAlign w:val="center"/>
          </w:tcPr>
          <w:p w14:paraId="09D70EBE" w14:textId="130C0775" w:rsidR="00C67C35" w:rsidRPr="00D76DB6" w:rsidRDefault="00C67C35" w:rsidP="005A2CC8">
            <w:pPr>
              <w:jc w:val="center"/>
              <w:rPr>
                <w:color w:val="0D0D0D" w:themeColor="text1" w:themeTint="F2"/>
              </w:rPr>
            </w:pPr>
            <w:r w:rsidRPr="00D76DB6">
              <w:rPr>
                <w:color w:val="0D0D0D" w:themeColor="text1" w:themeTint="F2"/>
              </w:rPr>
              <w:t>4,52</w:t>
            </w:r>
          </w:p>
        </w:tc>
        <w:tc>
          <w:tcPr>
            <w:tcW w:w="756" w:type="dxa"/>
            <w:vAlign w:val="center"/>
          </w:tcPr>
          <w:p w14:paraId="08BB63EE" w14:textId="4F86C7CE" w:rsidR="00C67C35" w:rsidRPr="00D76DB6" w:rsidRDefault="00C67C35" w:rsidP="005A2CC8">
            <w:pPr>
              <w:jc w:val="center"/>
              <w:rPr>
                <w:color w:val="0D0D0D" w:themeColor="text1" w:themeTint="F2"/>
              </w:rPr>
            </w:pPr>
            <w:r w:rsidRPr="00D76DB6">
              <w:rPr>
                <w:color w:val="0D0D0D" w:themeColor="text1" w:themeTint="F2"/>
              </w:rPr>
              <w:t>4,52</w:t>
            </w:r>
          </w:p>
        </w:tc>
        <w:tc>
          <w:tcPr>
            <w:tcW w:w="840" w:type="dxa"/>
            <w:vAlign w:val="center"/>
          </w:tcPr>
          <w:p w14:paraId="3CB96AFA" w14:textId="00ABFB70" w:rsidR="00C67C35" w:rsidRPr="00D76DB6" w:rsidRDefault="00C67C35" w:rsidP="005A2CC8">
            <w:pPr>
              <w:jc w:val="center"/>
              <w:rPr>
                <w:color w:val="0D0D0D" w:themeColor="text1" w:themeTint="F2"/>
              </w:rPr>
            </w:pPr>
            <w:r w:rsidRPr="00D76DB6">
              <w:rPr>
                <w:color w:val="0D0D0D" w:themeColor="text1" w:themeTint="F2"/>
              </w:rPr>
              <w:t>4,53</w:t>
            </w:r>
          </w:p>
        </w:tc>
      </w:tr>
      <w:tr w:rsidR="00C67C35" w:rsidRPr="00D76DB6" w14:paraId="1B3D4843" w14:textId="77777777" w:rsidTr="00010309">
        <w:tc>
          <w:tcPr>
            <w:tcW w:w="3332" w:type="dxa"/>
          </w:tcPr>
          <w:p w14:paraId="4367A150" w14:textId="77777777" w:rsidR="00C67C35" w:rsidRPr="00D76DB6" w:rsidRDefault="00C67C35" w:rsidP="004F51F6">
            <w:pPr>
              <w:pStyle w:val="Default"/>
              <w:rPr>
                <w:color w:val="0D0D0D" w:themeColor="text1" w:themeTint="F2"/>
                <w:lang w:val="kk-KZ"/>
              </w:rPr>
            </w:pPr>
            <w:r w:rsidRPr="00D76DB6">
              <w:rPr>
                <w:color w:val="0D0D0D" w:themeColor="text1" w:themeTint="F2"/>
              </w:rPr>
              <w:t>«Кері РЕПО» операциялары</w:t>
            </w:r>
          </w:p>
        </w:tc>
        <w:tc>
          <w:tcPr>
            <w:tcW w:w="1540" w:type="dxa"/>
            <w:vAlign w:val="center"/>
          </w:tcPr>
          <w:p w14:paraId="79A450AD" w14:textId="77777777" w:rsidR="00C67C35" w:rsidRPr="00D76DB6" w:rsidRDefault="00C67C35" w:rsidP="005A2CC8">
            <w:pPr>
              <w:pStyle w:val="Default"/>
              <w:jc w:val="center"/>
              <w:rPr>
                <w:color w:val="0D0D0D" w:themeColor="text1" w:themeTint="F2"/>
                <w:lang w:val="kk-KZ"/>
              </w:rPr>
            </w:pPr>
            <w:r w:rsidRPr="00D76DB6">
              <w:rPr>
                <w:bCs/>
                <w:color w:val="0D0D0D" w:themeColor="text1" w:themeTint="F2"/>
                <w:lang w:val="en-US"/>
              </w:rPr>
              <w:t>Z</w:t>
            </w:r>
            <w:r w:rsidRPr="00D76DB6">
              <w:rPr>
                <w:bCs/>
                <w:color w:val="0D0D0D" w:themeColor="text1" w:themeTint="F2"/>
                <w:vertAlign w:val="subscript"/>
              </w:rPr>
              <w:t>9</w:t>
            </w:r>
            <w:r w:rsidRPr="00D76DB6">
              <w:rPr>
                <w:bCs/>
                <w:color w:val="0D0D0D" w:themeColor="text1" w:themeTint="F2"/>
              </w:rPr>
              <w:t>=0,12</w:t>
            </w:r>
          </w:p>
        </w:tc>
        <w:tc>
          <w:tcPr>
            <w:tcW w:w="769" w:type="dxa"/>
            <w:vAlign w:val="center"/>
          </w:tcPr>
          <w:p w14:paraId="40512F06" w14:textId="5A2E522C" w:rsidR="00C67C35" w:rsidRPr="00D76DB6" w:rsidRDefault="00C67C35" w:rsidP="005A2CC8">
            <w:pPr>
              <w:jc w:val="center"/>
              <w:rPr>
                <w:color w:val="0D0D0D" w:themeColor="text1" w:themeTint="F2"/>
              </w:rPr>
            </w:pPr>
            <w:r w:rsidRPr="00D76DB6">
              <w:rPr>
                <w:color w:val="0D0D0D" w:themeColor="text1" w:themeTint="F2"/>
              </w:rPr>
              <w:t>0,36</w:t>
            </w:r>
          </w:p>
        </w:tc>
        <w:tc>
          <w:tcPr>
            <w:tcW w:w="756" w:type="dxa"/>
            <w:vAlign w:val="center"/>
          </w:tcPr>
          <w:p w14:paraId="76E0FC4F" w14:textId="0808F1BB" w:rsidR="00C67C35" w:rsidRPr="00D76DB6" w:rsidRDefault="00C67C35" w:rsidP="005A2CC8">
            <w:pPr>
              <w:jc w:val="center"/>
              <w:rPr>
                <w:color w:val="0D0D0D" w:themeColor="text1" w:themeTint="F2"/>
              </w:rPr>
            </w:pPr>
            <w:r w:rsidRPr="00D76DB6">
              <w:rPr>
                <w:color w:val="0D0D0D" w:themeColor="text1" w:themeTint="F2"/>
              </w:rPr>
              <w:t>0,39</w:t>
            </w:r>
          </w:p>
        </w:tc>
        <w:tc>
          <w:tcPr>
            <w:tcW w:w="854" w:type="dxa"/>
            <w:vAlign w:val="center"/>
          </w:tcPr>
          <w:p w14:paraId="16327A89" w14:textId="0EF92B90" w:rsidR="00C67C35" w:rsidRPr="00D76DB6" w:rsidRDefault="00C67C35" w:rsidP="005A2CC8">
            <w:pPr>
              <w:jc w:val="center"/>
              <w:rPr>
                <w:color w:val="0D0D0D" w:themeColor="text1" w:themeTint="F2"/>
              </w:rPr>
            </w:pPr>
            <w:r w:rsidRPr="00D76DB6">
              <w:rPr>
                <w:color w:val="0D0D0D" w:themeColor="text1" w:themeTint="F2"/>
              </w:rPr>
              <w:t>0,43</w:t>
            </w:r>
          </w:p>
        </w:tc>
        <w:tc>
          <w:tcPr>
            <w:tcW w:w="770" w:type="dxa"/>
            <w:vAlign w:val="center"/>
          </w:tcPr>
          <w:p w14:paraId="1CF7978D" w14:textId="75350B23" w:rsidR="00C67C35" w:rsidRPr="00D76DB6" w:rsidRDefault="00C67C35" w:rsidP="005A2CC8">
            <w:pPr>
              <w:jc w:val="center"/>
              <w:rPr>
                <w:color w:val="0D0D0D" w:themeColor="text1" w:themeTint="F2"/>
              </w:rPr>
            </w:pPr>
            <w:r w:rsidRPr="00D76DB6">
              <w:rPr>
                <w:color w:val="0D0D0D" w:themeColor="text1" w:themeTint="F2"/>
              </w:rPr>
              <w:t>0,47</w:t>
            </w:r>
          </w:p>
        </w:tc>
        <w:tc>
          <w:tcPr>
            <w:tcW w:w="756" w:type="dxa"/>
            <w:vAlign w:val="center"/>
          </w:tcPr>
          <w:p w14:paraId="3192EC1E" w14:textId="60D9A3BE" w:rsidR="00C67C35" w:rsidRPr="00D76DB6" w:rsidRDefault="00C67C35" w:rsidP="005A2CC8">
            <w:pPr>
              <w:jc w:val="center"/>
              <w:rPr>
                <w:color w:val="0D0D0D" w:themeColor="text1" w:themeTint="F2"/>
              </w:rPr>
            </w:pPr>
            <w:r w:rsidRPr="00D76DB6">
              <w:rPr>
                <w:color w:val="0D0D0D" w:themeColor="text1" w:themeTint="F2"/>
              </w:rPr>
              <w:t>0,46</w:t>
            </w:r>
          </w:p>
        </w:tc>
        <w:tc>
          <w:tcPr>
            <w:tcW w:w="840" w:type="dxa"/>
            <w:vAlign w:val="center"/>
          </w:tcPr>
          <w:p w14:paraId="7AE4166D" w14:textId="186BA8BD" w:rsidR="00C67C35" w:rsidRPr="00D76DB6" w:rsidRDefault="00C67C35" w:rsidP="005A2CC8">
            <w:pPr>
              <w:jc w:val="center"/>
              <w:rPr>
                <w:color w:val="0D0D0D" w:themeColor="text1" w:themeTint="F2"/>
              </w:rPr>
            </w:pPr>
            <w:r w:rsidRPr="00D76DB6">
              <w:rPr>
                <w:color w:val="0D0D0D" w:themeColor="text1" w:themeTint="F2"/>
              </w:rPr>
              <w:t>0,51</w:t>
            </w:r>
          </w:p>
        </w:tc>
      </w:tr>
    </w:tbl>
    <w:p w14:paraId="190A0523" w14:textId="77777777" w:rsidR="00415D95" w:rsidRPr="00D76DB6" w:rsidRDefault="00415D95" w:rsidP="004B4FCA">
      <w:pPr>
        <w:pStyle w:val="HTML"/>
        <w:shd w:val="clear" w:color="auto" w:fill="FFFFFF" w:themeFill="background1"/>
        <w:jc w:val="both"/>
        <w:rPr>
          <w:rFonts w:ascii="Times New Roman" w:hAnsi="Times New Roman" w:cs="Times New Roman"/>
          <w:bCs/>
          <w:color w:val="0D0D0D" w:themeColor="text1" w:themeTint="F2"/>
          <w:sz w:val="28"/>
          <w:szCs w:val="28"/>
          <w:lang w:val="kk-KZ"/>
        </w:rPr>
      </w:pPr>
    </w:p>
    <w:p w14:paraId="28C7F571" w14:textId="7E3C0E97" w:rsidR="00FF78CF" w:rsidRPr="00D76DB6" w:rsidRDefault="00C67C35" w:rsidP="00C67C35">
      <w:pPr>
        <w:pStyle w:val="HTML"/>
        <w:shd w:val="clear" w:color="auto" w:fill="FFFFFF" w:themeFill="background1"/>
        <w:jc w:val="both"/>
        <w:rPr>
          <w:rFonts w:ascii="Times New Roman" w:hAnsi="Times New Roman" w:cs="Times New Roman"/>
          <w:color w:val="0D0D0D" w:themeColor="text1" w:themeTint="F2"/>
          <w:sz w:val="28"/>
          <w:szCs w:val="28"/>
          <w:lang w:val="kk-KZ"/>
        </w:rPr>
      </w:pPr>
      <w:r>
        <w:rPr>
          <w:rFonts w:ascii="Times New Roman" w:hAnsi="Times New Roman" w:cs="Times New Roman"/>
          <w:bCs/>
          <w:color w:val="0D0D0D" w:themeColor="text1" w:themeTint="F2"/>
          <w:sz w:val="28"/>
          <w:szCs w:val="28"/>
          <w:lang w:val="kk-KZ"/>
        </w:rPr>
        <w:t xml:space="preserve">Кесте </w:t>
      </w:r>
      <w:r w:rsidR="009D4029">
        <w:rPr>
          <w:rFonts w:ascii="Times New Roman" w:hAnsi="Times New Roman" w:cs="Times New Roman"/>
          <w:bCs/>
          <w:color w:val="0D0D0D" w:themeColor="text1" w:themeTint="F2"/>
          <w:sz w:val="28"/>
          <w:szCs w:val="28"/>
          <w:lang w:val="kk-KZ"/>
        </w:rPr>
        <w:t>В</w:t>
      </w:r>
      <w:r>
        <w:rPr>
          <w:rFonts w:ascii="Times New Roman" w:hAnsi="Times New Roman" w:cs="Times New Roman"/>
          <w:bCs/>
          <w:color w:val="0D0D0D" w:themeColor="text1" w:themeTint="F2"/>
          <w:sz w:val="28"/>
          <w:szCs w:val="28"/>
          <w:lang w:val="kk-KZ"/>
        </w:rPr>
        <w:t xml:space="preserve">.4 </w:t>
      </w:r>
      <w:r w:rsidR="005E37A6">
        <w:rPr>
          <w:rFonts w:ascii="Times New Roman" w:hAnsi="Times New Roman" w:cs="Times New Roman"/>
          <w:bCs/>
          <w:color w:val="0D0D0D" w:themeColor="text1" w:themeTint="F2"/>
          <w:sz w:val="28"/>
          <w:szCs w:val="28"/>
          <w:lang w:val="kk-KZ"/>
        </w:rPr>
        <w:t>–</w:t>
      </w:r>
      <w:r>
        <w:rPr>
          <w:rFonts w:ascii="Times New Roman" w:hAnsi="Times New Roman" w:cs="Times New Roman"/>
          <w:bCs/>
          <w:color w:val="0D0D0D" w:themeColor="text1" w:themeTint="F2"/>
          <w:sz w:val="28"/>
          <w:szCs w:val="28"/>
          <w:lang w:val="kk-KZ"/>
        </w:rPr>
        <w:t xml:space="preserve"> </w:t>
      </w:r>
      <w:r w:rsidR="00FF78CF" w:rsidRPr="00D76DB6">
        <w:rPr>
          <w:rFonts w:ascii="Times New Roman" w:hAnsi="Times New Roman" w:cs="Times New Roman"/>
          <w:bCs/>
          <w:color w:val="0D0D0D" w:themeColor="text1" w:themeTint="F2"/>
          <w:sz w:val="28"/>
          <w:szCs w:val="28"/>
          <w:lang w:val="kk-KZ"/>
        </w:rPr>
        <w:t>ҚР банк секторы несие портфелінің сапасына болжам</w:t>
      </w:r>
      <w:r w:rsidR="00FF78CF" w:rsidRPr="00D76DB6">
        <w:rPr>
          <w:bCs/>
          <w:color w:val="0D0D0D" w:themeColor="text1" w:themeTint="F2"/>
          <w:sz w:val="28"/>
          <w:szCs w:val="28"/>
          <w:lang w:val="kk-KZ"/>
        </w:rPr>
        <w:t xml:space="preserve"> </w:t>
      </w:r>
      <w:r w:rsidR="00BC28CE" w:rsidRPr="00D76DB6">
        <w:rPr>
          <w:rFonts w:ascii="Times New Roman" w:hAnsi="Times New Roman" w:cs="Times New Roman"/>
          <w:color w:val="0D0D0D" w:themeColor="text1" w:themeTint="F2"/>
          <w:sz w:val="28"/>
          <w:szCs w:val="28"/>
          <w:lang w:val="kk-KZ"/>
        </w:rPr>
        <w:t>және бастапқы өсу қарқыны</w:t>
      </w:r>
    </w:p>
    <w:p w14:paraId="1A1FAD92" w14:textId="71DEB85C" w:rsidR="00FF78CF" w:rsidRPr="00D76DB6" w:rsidRDefault="00531708" w:rsidP="00FF78CF">
      <w:pPr>
        <w:jc w:val="right"/>
        <w:rPr>
          <w:color w:val="0D0D0D" w:themeColor="text1" w:themeTint="F2"/>
          <w:lang w:val="kk-KZ"/>
        </w:rPr>
      </w:pPr>
      <w:r w:rsidRPr="00D76DB6">
        <w:rPr>
          <w:color w:val="0D0D0D" w:themeColor="text1" w:themeTint="F2"/>
          <w:sz w:val="28"/>
          <w:szCs w:val="28"/>
          <w:lang w:val="kk-KZ"/>
        </w:rPr>
        <w:t>Т</w:t>
      </w:r>
      <w:r w:rsidR="00FF78CF" w:rsidRPr="00D76DB6">
        <w:rPr>
          <w:color w:val="0D0D0D" w:themeColor="text1" w:themeTint="F2"/>
          <w:sz w:val="28"/>
          <w:szCs w:val="28"/>
          <w:lang w:val="kk-KZ"/>
        </w:rPr>
        <w:t>рлн</w:t>
      </w:r>
      <w:r>
        <w:rPr>
          <w:color w:val="0D0D0D" w:themeColor="text1" w:themeTint="F2"/>
          <w:sz w:val="28"/>
          <w:szCs w:val="28"/>
          <w:lang w:val="kk-KZ"/>
        </w:rPr>
        <w:t xml:space="preserve"> </w:t>
      </w:r>
      <w:r w:rsidR="00FF78CF" w:rsidRPr="00D76DB6">
        <w:rPr>
          <w:color w:val="0D0D0D" w:themeColor="text1" w:themeTint="F2"/>
          <w:sz w:val="28"/>
          <w:szCs w:val="28"/>
          <w:lang w:val="kk-KZ"/>
        </w:rPr>
        <w:t xml:space="preserve"> теңге</w:t>
      </w:r>
    </w:p>
    <w:tbl>
      <w:tblPr>
        <w:tblW w:w="9597"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3"/>
        <w:gridCol w:w="1418"/>
        <w:gridCol w:w="850"/>
        <w:gridCol w:w="993"/>
        <w:gridCol w:w="850"/>
        <w:gridCol w:w="851"/>
        <w:gridCol w:w="850"/>
        <w:gridCol w:w="992"/>
      </w:tblGrid>
      <w:tr w:rsidR="00D76DB6" w:rsidRPr="00D76DB6" w14:paraId="45F29E52" w14:textId="77777777" w:rsidTr="00010309">
        <w:trPr>
          <w:trHeight w:val="501"/>
        </w:trPr>
        <w:tc>
          <w:tcPr>
            <w:tcW w:w="2793" w:type="dxa"/>
            <w:vMerge w:val="restart"/>
            <w:vAlign w:val="center"/>
          </w:tcPr>
          <w:p w14:paraId="11FB0A39" w14:textId="003F8045" w:rsidR="00744D2A" w:rsidRPr="00D76DB6" w:rsidRDefault="00744D2A" w:rsidP="00010309">
            <w:pPr>
              <w:pStyle w:val="Default"/>
              <w:jc w:val="center"/>
              <w:rPr>
                <w:color w:val="0D0D0D" w:themeColor="text1" w:themeTint="F2"/>
                <w:lang w:val="kk-KZ"/>
              </w:rPr>
            </w:pPr>
            <w:r w:rsidRPr="00D76DB6">
              <w:rPr>
                <w:bCs/>
                <w:color w:val="0D0D0D" w:themeColor="text1" w:themeTint="F2"/>
                <w:lang w:val="kk-KZ"/>
              </w:rPr>
              <w:t>Көрсеткіштің атауы</w:t>
            </w:r>
          </w:p>
        </w:tc>
        <w:tc>
          <w:tcPr>
            <w:tcW w:w="1418" w:type="dxa"/>
            <w:vMerge w:val="restart"/>
            <w:vAlign w:val="center"/>
          </w:tcPr>
          <w:p w14:paraId="66C3E068" w14:textId="77777777" w:rsidR="0021425C" w:rsidRPr="00D76DB6" w:rsidRDefault="0021425C" w:rsidP="00010309">
            <w:pPr>
              <w:jc w:val="center"/>
              <w:rPr>
                <w:color w:val="0D0D0D" w:themeColor="text1" w:themeTint="F2"/>
                <w:lang w:val="kk-KZ"/>
              </w:rPr>
            </w:pPr>
            <w:r w:rsidRPr="00D76DB6">
              <w:rPr>
                <w:color w:val="0D0D0D" w:themeColor="text1" w:themeTint="F2"/>
                <w:lang w:val="kk-KZ"/>
              </w:rPr>
              <w:t>Бастапқы тенденция</w:t>
            </w:r>
          </w:p>
          <w:p w14:paraId="1B068273" w14:textId="2205B0B4" w:rsidR="00744D2A" w:rsidRPr="00D76DB6" w:rsidRDefault="0021425C" w:rsidP="00010309">
            <w:pPr>
              <w:jc w:val="center"/>
              <w:rPr>
                <w:color w:val="0D0D0D" w:themeColor="text1" w:themeTint="F2"/>
                <w:lang w:val="kk-KZ"/>
              </w:rPr>
            </w:pPr>
            <w:r w:rsidRPr="00D76DB6">
              <w:rPr>
                <w:color w:val="0D0D0D" w:themeColor="text1" w:themeTint="F2"/>
                <w:lang w:val="kk-KZ"/>
              </w:rPr>
              <w:t>лары</w:t>
            </w:r>
          </w:p>
        </w:tc>
        <w:tc>
          <w:tcPr>
            <w:tcW w:w="850" w:type="dxa"/>
            <w:vMerge w:val="restart"/>
            <w:vAlign w:val="center"/>
          </w:tcPr>
          <w:p w14:paraId="6EB3C42C" w14:textId="06C2E28E" w:rsidR="00744D2A" w:rsidRPr="00D76DB6" w:rsidRDefault="00744D2A" w:rsidP="00010309">
            <w:pPr>
              <w:pStyle w:val="Default"/>
              <w:jc w:val="center"/>
              <w:rPr>
                <w:color w:val="0D0D0D" w:themeColor="text1" w:themeTint="F2"/>
                <w:lang w:val="kk-KZ"/>
              </w:rPr>
            </w:pPr>
            <w:r w:rsidRPr="00D76DB6">
              <w:rPr>
                <w:bCs/>
                <w:color w:val="0D0D0D" w:themeColor="text1" w:themeTint="F2"/>
                <w:lang w:val="kk-KZ"/>
              </w:rPr>
              <w:t>2020</w:t>
            </w:r>
            <w:r w:rsidR="005A2CC8">
              <w:rPr>
                <w:bCs/>
                <w:color w:val="0D0D0D" w:themeColor="text1" w:themeTint="F2"/>
                <w:lang w:val="kk-KZ"/>
              </w:rPr>
              <w:t xml:space="preserve"> жыл</w:t>
            </w:r>
          </w:p>
        </w:tc>
        <w:tc>
          <w:tcPr>
            <w:tcW w:w="993" w:type="dxa"/>
            <w:vMerge w:val="restart"/>
            <w:vAlign w:val="center"/>
          </w:tcPr>
          <w:p w14:paraId="38C35D60" w14:textId="7D7A0B9E" w:rsidR="00744D2A" w:rsidRPr="00D76DB6" w:rsidRDefault="00744D2A" w:rsidP="00010309">
            <w:pPr>
              <w:pStyle w:val="Default"/>
              <w:jc w:val="center"/>
              <w:rPr>
                <w:color w:val="0D0D0D" w:themeColor="text1" w:themeTint="F2"/>
                <w:lang w:val="kk-KZ"/>
              </w:rPr>
            </w:pPr>
            <w:r w:rsidRPr="00D76DB6">
              <w:rPr>
                <w:bCs/>
                <w:color w:val="0D0D0D" w:themeColor="text1" w:themeTint="F2"/>
                <w:lang w:val="kk-KZ"/>
              </w:rPr>
              <w:t>2021</w:t>
            </w:r>
            <w:r w:rsidR="005A2CC8">
              <w:rPr>
                <w:bCs/>
                <w:color w:val="0D0D0D" w:themeColor="text1" w:themeTint="F2"/>
                <w:lang w:val="kk-KZ"/>
              </w:rPr>
              <w:t xml:space="preserve"> жыл</w:t>
            </w:r>
          </w:p>
        </w:tc>
        <w:tc>
          <w:tcPr>
            <w:tcW w:w="850" w:type="dxa"/>
            <w:vMerge w:val="restart"/>
            <w:vAlign w:val="center"/>
          </w:tcPr>
          <w:p w14:paraId="2D1690BC" w14:textId="4E1CA8C7" w:rsidR="00744D2A" w:rsidRPr="00D76DB6" w:rsidRDefault="00744D2A" w:rsidP="00010309">
            <w:pPr>
              <w:pStyle w:val="Default"/>
              <w:jc w:val="center"/>
              <w:rPr>
                <w:color w:val="0D0D0D" w:themeColor="text1" w:themeTint="F2"/>
                <w:lang w:val="kk-KZ"/>
              </w:rPr>
            </w:pPr>
            <w:r w:rsidRPr="00D76DB6">
              <w:rPr>
                <w:bCs/>
                <w:color w:val="0D0D0D" w:themeColor="text1" w:themeTint="F2"/>
                <w:lang w:val="kk-KZ"/>
              </w:rPr>
              <w:t>2022</w:t>
            </w:r>
            <w:r w:rsidR="005A2CC8">
              <w:rPr>
                <w:bCs/>
                <w:color w:val="0D0D0D" w:themeColor="text1" w:themeTint="F2"/>
                <w:lang w:val="kk-KZ"/>
              </w:rPr>
              <w:t xml:space="preserve"> жыл</w:t>
            </w:r>
          </w:p>
        </w:tc>
        <w:tc>
          <w:tcPr>
            <w:tcW w:w="851" w:type="dxa"/>
            <w:vMerge w:val="restart"/>
            <w:vAlign w:val="center"/>
          </w:tcPr>
          <w:p w14:paraId="09FF06C7" w14:textId="3C83C837" w:rsidR="00744D2A" w:rsidRPr="00D76DB6" w:rsidRDefault="00744D2A" w:rsidP="00010309">
            <w:pPr>
              <w:pStyle w:val="Default"/>
              <w:jc w:val="center"/>
              <w:rPr>
                <w:color w:val="0D0D0D" w:themeColor="text1" w:themeTint="F2"/>
                <w:lang w:val="kk-KZ"/>
              </w:rPr>
            </w:pPr>
            <w:r w:rsidRPr="00D76DB6">
              <w:rPr>
                <w:bCs/>
                <w:color w:val="0D0D0D" w:themeColor="text1" w:themeTint="F2"/>
                <w:lang w:val="kk-KZ"/>
              </w:rPr>
              <w:t>2023</w:t>
            </w:r>
            <w:r w:rsidR="005A2CC8">
              <w:rPr>
                <w:bCs/>
                <w:color w:val="0D0D0D" w:themeColor="text1" w:themeTint="F2"/>
                <w:lang w:val="kk-KZ"/>
              </w:rPr>
              <w:t xml:space="preserve"> жыл</w:t>
            </w:r>
          </w:p>
        </w:tc>
        <w:tc>
          <w:tcPr>
            <w:tcW w:w="850" w:type="dxa"/>
            <w:vMerge w:val="restart"/>
            <w:vAlign w:val="center"/>
          </w:tcPr>
          <w:p w14:paraId="6301A9E0" w14:textId="26A4AB5E" w:rsidR="00744D2A" w:rsidRPr="00D76DB6" w:rsidRDefault="00744D2A" w:rsidP="00010309">
            <w:pPr>
              <w:pStyle w:val="Default"/>
              <w:jc w:val="center"/>
              <w:rPr>
                <w:color w:val="0D0D0D" w:themeColor="text1" w:themeTint="F2"/>
                <w:lang w:val="kk-KZ"/>
              </w:rPr>
            </w:pPr>
            <w:r w:rsidRPr="00D76DB6">
              <w:rPr>
                <w:bCs/>
                <w:color w:val="0D0D0D" w:themeColor="text1" w:themeTint="F2"/>
                <w:lang w:val="kk-KZ"/>
              </w:rPr>
              <w:t>2024</w:t>
            </w:r>
            <w:r w:rsidR="005A2CC8">
              <w:rPr>
                <w:bCs/>
                <w:color w:val="0D0D0D" w:themeColor="text1" w:themeTint="F2"/>
                <w:lang w:val="kk-KZ"/>
              </w:rPr>
              <w:t xml:space="preserve"> жыл</w:t>
            </w:r>
          </w:p>
        </w:tc>
        <w:tc>
          <w:tcPr>
            <w:tcW w:w="992" w:type="dxa"/>
            <w:vMerge w:val="restart"/>
            <w:vAlign w:val="center"/>
          </w:tcPr>
          <w:p w14:paraId="6FAC7432" w14:textId="164EF045" w:rsidR="00744D2A" w:rsidRPr="00D76DB6" w:rsidRDefault="00744D2A" w:rsidP="00010309">
            <w:pPr>
              <w:pStyle w:val="Default"/>
              <w:jc w:val="center"/>
              <w:rPr>
                <w:color w:val="0D0D0D" w:themeColor="text1" w:themeTint="F2"/>
                <w:lang w:val="kk-KZ"/>
              </w:rPr>
            </w:pPr>
            <w:r w:rsidRPr="00D76DB6">
              <w:rPr>
                <w:bCs/>
                <w:color w:val="0D0D0D" w:themeColor="text1" w:themeTint="F2"/>
                <w:lang w:val="kk-KZ"/>
              </w:rPr>
              <w:t>2025</w:t>
            </w:r>
            <w:r w:rsidR="005A2CC8">
              <w:rPr>
                <w:bCs/>
                <w:color w:val="0D0D0D" w:themeColor="text1" w:themeTint="F2"/>
                <w:lang w:val="kk-KZ"/>
              </w:rPr>
              <w:t xml:space="preserve"> жыл</w:t>
            </w:r>
          </w:p>
        </w:tc>
      </w:tr>
      <w:tr w:rsidR="00D76DB6" w:rsidRPr="00D76DB6" w14:paraId="1C8930B4" w14:textId="77777777" w:rsidTr="00010309">
        <w:trPr>
          <w:trHeight w:val="549"/>
        </w:trPr>
        <w:tc>
          <w:tcPr>
            <w:tcW w:w="2793" w:type="dxa"/>
            <w:vMerge/>
            <w:vAlign w:val="bottom"/>
          </w:tcPr>
          <w:p w14:paraId="07B088E2" w14:textId="77777777" w:rsidR="00744D2A" w:rsidRPr="00D76DB6" w:rsidRDefault="00744D2A" w:rsidP="00A830EF">
            <w:pPr>
              <w:pStyle w:val="Default"/>
              <w:jc w:val="center"/>
              <w:rPr>
                <w:bCs/>
                <w:color w:val="0D0D0D" w:themeColor="text1" w:themeTint="F2"/>
              </w:rPr>
            </w:pPr>
          </w:p>
        </w:tc>
        <w:tc>
          <w:tcPr>
            <w:tcW w:w="1418" w:type="dxa"/>
            <w:vMerge/>
            <w:vAlign w:val="bottom"/>
          </w:tcPr>
          <w:p w14:paraId="1A7FF875" w14:textId="77777777" w:rsidR="00744D2A" w:rsidRPr="00D76DB6" w:rsidRDefault="00744D2A" w:rsidP="00A830EF">
            <w:pPr>
              <w:pStyle w:val="Default"/>
              <w:jc w:val="center"/>
              <w:rPr>
                <w:bCs/>
                <w:color w:val="0D0D0D" w:themeColor="text1" w:themeTint="F2"/>
              </w:rPr>
            </w:pPr>
          </w:p>
        </w:tc>
        <w:tc>
          <w:tcPr>
            <w:tcW w:w="850" w:type="dxa"/>
            <w:vMerge/>
            <w:vAlign w:val="bottom"/>
          </w:tcPr>
          <w:p w14:paraId="3A6B5661" w14:textId="77777777" w:rsidR="00744D2A" w:rsidRPr="00D76DB6" w:rsidRDefault="00744D2A" w:rsidP="00A830EF">
            <w:pPr>
              <w:pStyle w:val="Default"/>
              <w:jc w:val="center"/>
              <w:rPr>
                <w:bCs/>
                <w:color w:val="0D0D0D" w:themeColor="text1" w:themeTint="F2"/>
              </w:rPr>
            </w:pPr>
          </w:p>
        </w:tc>
        <w:tc>
          <w:tcPr>
            <w:tcW w:w="993" w:type="dxa"/>
            <w:vMerge/>
            <w:vAlign w:val="bottom"/>
          </w:tcPr>
          <w:p w14:paraId="42DD91B8" w14:textId="77777777" w:rsidR="00744D2A" w:rsidRPr="00D76DB6" w:rsidRDefault="00744D2A" w:rsidP="00A830EF">
            <w:pPr>
              <w:pStyle w:val="Default"/>
              <w:jc w:val="center"/>
              <w:rPr>
                <w:bCs/>
                <w:color w:val="0D0D0D" w:themeColor="text1" w:themeTint="F2"/>
              </w:rPr>
            </w:pPr>
          </w:p>
        </w:tc>
        <w:tc>
          <w:tcPr>
            <w:tcW w:w="850" w:type="dxa"/>
            <w:vMerge/>
            <w:vAlign w:val="bottom"/>
          </w:tcPr>
          <w:p w14:paraId="492C0873" w14:textId="77777777" w:rsidR="00744D2A" w:rsidRPr="00D76DB6" w:rsidRDefault="00744D2A" w:rsidP="00A830EF">
            <w:pPr>
              <w:pStyle w:val="Default"/>
              <w:jc w:val="center"/>
              <w:rPr>
                <w:bCs/>
                <w:color w:val="0D0D0D" w:themeColor="text1" w:themeTint="F2"/>
              </w:rPr>
            </w:pPr>
          </w:p>
        </w:tc>
        <w:tc>
          <w:tcPr>
            <w:tcW w:w="851" w:type="dxa"/>
            <w:vMerge/>
            <w:vAlign w:val="bottom"/>
          </w:tcPr>
          <w:p w14:paraId="394CFDFE" w14:textId="77777777" w:rsidR="00744D2A" w:rsidRPr="00D76DB6" w:rsidRDefault="00744D2A" w:rsidP="00A830EF">
            <w:pPr>
              <w:pStyle w:val="Default"/>
              <w:rPr>
                <w:bCs/>
                <w:color w:val="0D0D0D" w:themeColor="text1" w:themeTint="F2"/>
              </w:rPr>
            </w:pPr>
          </w:p>
        </w:tc>
        <w:tc>
          <w:tcPr>
            <w:tcW w:w="850" w:type="dxa"/>
            <w:vMerge/>
            <w:vAlign w:val="bottom"/>
          </w:tcPr>
          <w:p w14:paraId="59B8C76C" w14:textId="77777777" w:rsidR="00744D2A" w:rsidRPr="00D76DB6" w:rsidRDefault="00744D2A" w:rsidP="00A830EF">
            <w:pPr>
              <w:pStyle w:val="Default"/>
              <w:jc w:val="center"/>
              <w:rPr>
                <w:bCs/>
                <w:color w:val="0D0D0D" w:themeColor="text1" w:themeTint="F2"/>
              </w:rPr>
            </w:pPr>
          </w:p>
        </w:tc>
        <w:tc>
          <w:tcPr>
            <w:tcW w:w="992" w:type="dxa"/>
            <w:vMerge/>
            <w:vAlign w:val="bottom"/>
          </w:tcPr>
          <w:p w14:paraId="20C76562" w14:textId="77777777" w:rsidR="00744D2A" w:rsidRPr="00D76DB6" w:rsidRDefault="00744D2A" w:rsidP="00A830EF">
            <w:pPr>
              <w:pStyle w:val="Default"/>
              <w:rPr>
                <w:bCs/>
                <w:color w:val="0D0D0D" w:themeColor="text1" w:themeTint="F2"/>
              </w:rPr>
            </w:pPr>
          </w:p>
        </w:tc>
      </w:tr>
      <w:tr w:rsidR="00010309" w:rsidRPr="005A2CC8" w14:paraId="48B485A6" w14:textId="77777777" w:rsidTr="00010309">
        <w:trPr>
          <w:trHeight w:val="60"/>
        </w:trPr>
        <w:tc>
          <w:tcPr>
            <w:tcW w:w="2793" w:type="dxa"/>
          </w:tcPr>
          <w:p w14:paraId="79F114CA" w14:textId="50781C14" w:rsidR="00010309" w:rsidRPr="00010309" w:rsidRDefault="00010309" w:rsidP="00010309">
            <w:pPr>
              <w:pStyle w:val="Default"/>
              <w:jc w:val="center"/>
              <w:rPr>
                <w:bCs/>
                <w:color w:val="0D0D0D" w:themeColor="text1" w:themeTint="F2"/>
                <w:lang w:val="kk-KZ"/>
              </w:rPr>
            </w:pPr>
            <w:r w:rsidRPr="00010309">
              <w:rPr>
                <w:bCs/>
                <w:color w:val="0D0D0D" w:themeColor="text1" w:themeTint="F2"/>
                <w:lang w:val="kk-KZ"/>
              </w:rPr>
              <w:t>1</w:t>
            </w:r>
          </w:p>
        </w:tc>
        <w:tc>
          <w:tcPr>
            <w:tcW w:w="1418" w:type="dxa"/>
            <w:vAlign w:val="center"/>
          </w:tcPr>
          <w:p w14:paraId="30B7714F" w14:textId="2AD9FEE3" w:rsidR="00010309" w:rsidRPr="00010309" w:rsidRDefault="00010309" w:rsidP="00010309">
            <w:pPr>
              <w:pStyle w:val="Default"/>
              <w:jc w:val="center"/>
              <w:rPr>
                <w:color w:val="0D0D0D" w:themeColor="text1" w:themeTint="F2"/>
                <w:lang w:val="kk-KZ"/>
              </w:rPr>
            </w:pPr>
            <w:r w:rsidRPr="00010309">
              <w:rPr>
                <w:color w:val="0D0D0D" w:themeColor="text1" w:themeTint="F2"/>
                <w:lang w:val="kk-KZ"/>
              </w:rPr>
              <w:t>2</w:t>
            </w:r>
          </w:p>
        </w:tc>
        <w:tc>
          <w:tcPr>
            <w:tcW w:w="850" w:type="dxa"/>
            <w:vAlign w:val="center"/>
          </w:tcPr>
          <w:p w14:paraId="0882BB25" w14:textId="08141938" w:rsidR="00010309" w:rsidRPr="00010309" w:rsidRDefault="00010309" w:rsidP="00010309">
            <w:pPr>
              <w:jc w:val="center"/>
              <w:rPr>
                <w:color w:val="0D0D0D" w:themeColor="text1" w:themeTint="F2"/>
                <w:lang w:val="kk-KZ"/>
              </w:rPr>
            </w:pPr>
            <w:r w:rsidRPr="00010309">
              <w:rPr>
                <w:color w:val="0D0D0D" w:themeColor="text1" w:themeTint="F2"/>
                <w:lang w:val="kk-KZ"/>
              </w:rPr>
              <w:t>3</w:t>
            </w:r>
          </w:p>
        </w:tc>
        <w:tc>
          <w:tcPr>
            <w:tcW w:w="993" w:type="dxa"/>
            <w:vAlign w:val="center"/>
          </w:tcPr>
          <w:p w14:paraId="1A522CF2" w14:textId="06182927" w:rsidR="00010309" w:rsidRPr="00010309" w:rsidRDefault="00010309" w:rsidP="00010309">
            <w:pPr>
              <w:jc w:val="center"/>
              <w:rPr>
                <w:color w:val="0D0D0D" w:themeColor="text1" w:themeTint="F2"/>
                <w:lang w:val="kk-KZ"/>
              </w:rPr>
            </w:pPr>
            <w:r w:rsidRPr="00010309">
              <w:rPr>
                <w:color w:val="0D0D0D" w:themeColor="text1" w:themeTint="F2"/>
                <w:lang w:val="kk-KZ"/>
              </w:rPr>
              <w:t>4</w:t>
            </w:r>
          </w:p>
        </w:tc>
        <w:tc>
          <w:tcPr>
            <w:tcW w:w="850" w:type="dxa"/>
            <w:vAlign w:val="center"/>
          </w:tcPr>
          <w:p w14:paraId="5D9303B9" w14:textId="67EF6C4C" w:rsidR="00010309" w:rsidRPr="00010309" w:rsidRDefault="00010309" w:rsidP="00010309">
            <w:pPr>
              <w:jc w:val="center"/>
              <w:rPr>
                <w:color w:val="0D0D0D" w:themeColor="text1" w:themeTint="F2"/>
                <w:lang w:val="kk-KZ"/>
              </w:rPr>
            </w:pPr>
            <w:r w:rsidRPr="00010309">
              <w:rPr>
                <w:color w:val="0D0D0D" w:themeColor="text1" w:themeTint="F2"/>
                <w:lang w:val="kk-KZ"/>
              </w:rPr>
              <w:t>5</w:t>
            </w:r>
          </w:p>
        </w:tc>
        <w:tc>
          <w:tcPr>
            <w:tcW w:w="851" w:type="dxa"/>
            <w:vAlign w:val="center"/>
          </w:tcPr>
          <w:p w14:paraId="6C02B8CE" w14:textId="671A831D" w:rsidR="00010309" w:rsidRPr="00010309" w:rsidRDefault="00010309" w:rsidP="00010309">
            <w:pPr>
              <w:jc w:val="center"/>
              <w:rPr>
                <w:color w:val="0D0D0D" w:themeColor="text1" w:themeTint="F2"/>
                <w:lang w:val="kk-KZ"/>
              </w:rPr>
            </w:pPr>
            <w:r w:rsidRPr="00010309">
              <w:rPr>
                <w:color w:val="0D0D0D" w:themeColor="text1" w:themeTint="F2"/>
                <w:lang w:val="kk-KZ"/>
              </w:rPr>
              <w:t>6</w:t>
            </w:r>
          </w:p>
        </w:tc>
        <w:tc>
          <w:tcPr>
            <w:tcW w:w="850" w:type="dxa"/>
            <w:vAlign w:val="center"/>
          </w:tcPr>
          <w:p w14:paraId="3F78A68E" w14:textId="7F24D1C3" w:rsidR="00010309" w:rsidRPr="00010309" w:rsidRDefault="00010309" w:rsidP="00010309">
            <w:pPr>
              <w:jc w:val="center"/>
              <w:rPr>
                <w:color w:val="0D0D0D" w:themeColor="text1" w:themeTint="F2"/>
                <w:lang w:val="kk-KZ"/>
              </w:rPr>
            </w:pPr>
            <w:r w:rsidRPr="00010309">
              <w:rPr>
                <w:color w:val="0D0D0D" w:themeColor="text1" w:themeTint="F2"/>
                <w:lang w:val="kk-KZ"/>
              </w:rPr>
              <w:t>7</w:t>
            </w:r>
          </w:p>
        </w:tc>
        <w:tc>
          <w:tcPr>
            <w:tcW w:w="992" w:type="dxa"/>
            <w:vAlign w:val="center"/>
          </w:tcPr>
          <w:p w14:paraId="129A68D6" w14:textId="42902B10" w:rsidR="00010309" w:rsidRPr="00010309" w:rsidRDefault="00010309" w:rsidP="00010309">
            <w:pPr>
              <w:jc w:val="center"/>
              <w:rPr>
                <w:color w:val="0D0D0D" w:themeColor="text1" w:themeTint="F2"/>
                <w:lang w:val="kk-KZ"/>
              </w:rPr>
            </w:pPr>
            <w:r w:rsidRPr="00010309">
              <w:rPr>
                <w:color w:val="0D0D0D" w:themeColor="text1" w:themeTint="F2"/>
                <w:lang w:val="kk-KZ"/>
              </w:rPr>
              <w:t>8</w:t>
            </w:r>
          </w:p>
        </w:tc>
      </w:tr>
      <w:tr w:rsidR="00D76DB6" w:rsidRPr="005A2CC8" w14:paraId="62D0200C" w14:textId="77777777" w:rsidTr="00010309">
        <w:trPr>
          <w:trHeight w:val="478"/>
        </w:trPr>
        <w:tc>
          <w:tcPr>
            <w:tcW w:w="2793" w:type="dxa"/>
          </w:tcPr>
          <w:p w14:paraId="561E2389" w14:textId="77777777" w:rsidR="002065CC" w:rsidRPr="005A2CC8" w:rsidRDefault="002065CC" w:rsidP="00A830EF">
            <w:pPr>
              <w:pStyle w:val="Default"/>
              <w:rPr>
                <w:i/>
                <w:color w:val="0D0D0D" w:themeColor="text1" w:themeTint="F2"/>
              </w:rPr>
            </w:pPr>
            <w:r w:rsidRPr="005A2CC8">
              <w:rPr>
                <w:bCs/>
                <w:i/>
                <w:color w:val="0D0D0D" w:themeColor="text1" w:themeTint="F2"/>
              </w:rPr>
              <w:t xml:space="preserve">Банктік қарыздар, оның ішінде: </w:t>
            </w:r>
          </w:p>
        </w:tc>
        <w:tc>
          <w:tcPr>
            <w:tcW w:w="1418" w:type="dxa"/>
            <w:vAlign w:val="center"/>
          </w:tcPr>
          <w:p w14:paraId="5D4616CF" w14:textId="77777777" w:rsidR="002065CC" w:rsidRPr="005A2CC8" w:rsidRDefault="002065CC" w:rsidP="005A2CC8">
            <w:pPr>
              <w:pStyle w:val="Default"/>
              <w:jc w:val="center"/>
              <w:rPr>
                <w:i/>
                <w:color w:val="0D0D0D" w:themeColor="text1" w:themeTint="F2"/>
              </w:rPr>
            </w:pPr>
            <w:r w:rsidRPr="005A2CC8">
              <w:rPr>
                <w:i/>
                <w:color w:val="0D0D0D" w:themeColor="text1" w:themeTint="F2"/>
                <w:lang w:val="en-US"/>
              </w:rPr>
              <w:t>W</w:t>
            </w:r>
            <w:r w:rsidRPr="005A2CC8">
              <w:rPr>
                <w:i/>
                <w:color w:val="0D0D0D" w:themeColor="text1" w:themeTint="F2"/>
                <w:vertAlign w:val="subscript"/>
                <w:lang w:val="en-US"/>
              </w:rPr>
              <w:t>1</w:t>
            </w:r>
            <w:r w:rsidRPr="005A2CC8">
              <w:rPr>
                <w:i/>
                <w:color w:val="0D0D0D" w:themeColor="text1" w:themeTint="F2"/>
                <w:lang w:val="en-US"/>
              </w:rPr>
              <w:t>=</w:t>
            </w:r>
            <w:r w:rsidRPr="005A2CC8">
              <w:rPr>
                <w:i/>
                <w:color w:val="0D0D0D" w:themeColor="text1" w:themeTint="F2"/>
              </w:rPr>
              <w:t>0,00</w:t>
            </w:r>
          </w:p>
        </w:tc>
        <w:tc>
          <w:tcPr>
            <w:tcW w:w="850" w:type="dxa"/>
            <w:vAlign w:val="center"/>
          </w:tcPr>
          <w:p w14:paraId="64E5ED72" w14:textId="77777777" w:rsidR="002065CC" w:rsidRPr="005A2CC8" w:rsidRDefault="002065CC" w:rsidP="005A2CC8">
            <w:pPr>
              <w:jc w:val="center"/>
              <w:rPr>
                <w:i/>
                <w:color w:val="0D0D0D" w:themeColor="text1" w:themeTint="F2"/>
              </w:rPr>
            </w:pPr>
            <w:r w:rsidRPr="005A2CC8">
              <w:rPr>
                <w:i/>
                <w:color w:val="0D0D0D" w:themeColor="text1" w:themeTint="F2"/>
              </w:rPr>
              <w:t>14,8</w:t>
            </w:r>
          </w:p>
        </w:tc>
        <w:tc>
          <w:tcPr>
            <w:tcW w:w="993" w:type="dxa"/>
            <w:vAlign w:val="center"/>
          </w:tcPr>
          <w:p w14:paraId="63D31DFB" w14:textId="77777777" w:rsidR="002065CC" w:rsidRPr="005A2CC8" w:rsidRDefault="002065CC" w:rsidP="005A2CC8">
            <w:pPr>
              <w:jc w:val="center"/>
              <w:rPr>
                <w:i/>
                <w:color w:val="0D0D0D" w:themeColor="text1" w:themeTint="F2"/>
              </w:rPr>
            </w:pPr>
            <w:r w:rsidRPr="005A2CC8">
              <w:rPr>
                <w:i/>
                <w:color w:val="0D0D0D" w:themeColor="text1" w:themeTint="F2"/>
              </w:rPr>
              <w:t>14,70</w:t>
            </w:r>
          </w:p>
        </w:tc>
        <w:tc>
          <w:tcPr>
            <w:tcW w:w="850" w:type="dxa"/>
            <w:vAlign w:val="center"/>
          </w:tcPr>
          <w:p w14:paraId="353211C8" w14:textId="77777777" w:rsidR="002065CC" w:rsidRPr="005A2CC8" w:rsidRDefault="002065CC" w:rsidP="005A2CC8">
            <w:pPr>
              <w:jc w:val="center"/>
              <w:rPr>
                <w:i/>
                <w:color w:val="0D0D0D" w:themeColor="text1" w:themeTint="F2"/>
              </w:rPr>
            </w:pPr>
            <w:r w:rsidRPr="005A2CC8">
              <w:rPr>
                <w:i/>
                <w:color w:val="0D0D0D" w:themeColor="text1" w:themeTint="F2"/>
              </w:rPr>
              <w:t>14,49</w:t>
            </w:r>
          </w:p>
        </w:tc>
        <w:tc>
          <w:tcPr>
            <w:tcW w:w="851" w:type="dxa"/>
            <w:vAlign w:val="center"/>
          </w:tcPr>
          <w:p w14:paraId="5CE0F933" w14:textId="77777777" w:rsidR="002065CC" w:rsidRPr="005A2CC8" w:rsidRDefault="002065CC" w:rsidP="005A2CC8">
            <w:pPr>
              <w:jc w:val="center"/>
              <w:rPr>
                <w:i/>
                <w:color w:val="0D0D0D" w:themeColor="text1" w:themeTint="F2"/>
              </w:rPr>
            </w:pPr>
            <w:r w:rsidRPr="005A2CC8">
              <w:rPr>
                <w:i/>
                <w:color w:val="0D0D0D" w:themeColor="text1" w:themeTint="F2"/>
              </w:rPr>
              <w:t>14,32</w:t>
            </w:r>
          </w:p>
        </w:tc>
        <w:tc>
          <w:tcPr>
            <w:tcW w:w="850" w:type="dxa"/>
            <w:vAlign w:val="center"/>
          </w:tcPr>
          <w:p w14:paraId="3DC507AC" w14:textId="77777777" w:rsidR="002065CC" w:rsidRPr="005A2CC8" w:rsidRDefault="002065CC" w:rsidP="005A2CC8">
            <w:pPr>
              <w:jc w:val="center"/>
              <w:rPr>
                <w:i/>
                <w:color w:val="0D0D0D" w:themeColor="text1" w:themeTint="F2"/>
              </w:rPr>
            </w:pPr>
            <w:r w:rsidRPr="005A2CC8">
              <w:rPr>
                <w:i/>
                <w:color w:val="0D0D0D" w:themeColor="text1" w:themeTint="F2"/>
              </w:rPr>
              <w:t>14,59</w:t>
            </w:r>
          </w:p>
        </w:tc>
        <w:tc>
          <w:tcPr>
            <w:tcW w:w="992" w:type="dxa"/>
            <w:vAlign w:val="center"/>
          </w:tcPr>
          <w:p w14:paraId="4AC42BC6" w14:textId="77777777" w:rsidR="002065CC" w:rsidRPr="005A2CC8" w:rsidRDefault="002065CC" w:rsidP="005A2CC8">
            <w:pPr>
              <w:jc w:val="center"/>
              <w:rPr>
                <w:i/>
                <w:color w:val="0D0D0D" w:themeColor="text1" w:themeTint="F2"/>
              </w:rPr>
            </w:pPr>
            <w:r w:rsidRPr="005A2CC8">
              <w:rPr>
                <w:i/>
                <w:color w:val="0D0D0D" w:themeColor="text1" w:themeTint="F2"/>
              </w:rPr>
              <w:t>14,77</w:t>
            </w:r>
          </w:p>
        </w:tc>
      </w:tr>
      <w:tr w:rsidR="00D76DB6" w:rsidRPr="00D76DB6" w14:paraId="35B4EEEB" w14:textId="77777777" w:rsidTr="00010309">
        <w:trPr>
          <w:trHeight w:val="700"/>
        </w:trPr>
        <w:tc>
          <w:tcPr>
            <w:tcW w:w="2793" w:type="dxa"/>
          </w:tcPr>
          <w:p w14:paraId="656A5362" w14:textId="77777777" w:rsidR="00AC467C" w:rsidRPr="00D76DB6" w:rsidRDefault="00AC467C" w:rsidP="00A830EF">
            <w:pPr>
              <w:pStyle w:val="Default"/>
              <w:rPr>
                <w:color w:val="0D0D0D" w:themeColor="text1" w:themeTint="F2"/>
              </w:rPr>
            </w:pPr>
            <w:r w:rsidRPr="00D76DB6">
              <w:rPr>
                <w:bCs/>
                <w:color w:val="0D0D0D" w:themeColor="text1" w:themeTint="F2"/>
              </w:rPr>
              <w:t xml:space="preserve">Негізгі борыш және/немесе есептелген сыйақы бойынша мерзімі өткен берешек жоқ қарыздар </w:t>
            </w:r>
          </w:p>
        </w:tc>
        <w:tc>
          <w:tcPr>
            <w:tcW w:w="1418" w:type="dxa"/>
            <w:vAlign w:val="center"/>
          </w:tcPr>
          <w:p w14:paraId="3B0DCD70" w14:textId="77777777" w:rsidR="00AC467C" w:rsidRPr="005A2CC8" w:rsidRDefault="00AC467C" w:rsidP="005A2CC8">
            <w:pPr>
              <w:pStyle w:val="Default"/>
              <w:jc w:val="center"/>
              <w:rPr>
                <w:i/>
                <w:color w:val="0D0D0D" w:themeColor="text1" w:themeTint="F2"/>
              </w:rPr>
            </w:pPr>
            <w:r w:rsidRPr="005A2CC8">
              <w:rPr>
                <w:i/>
                <w:color w:val="0D0D0D" w:themeColor="text1" w:themeTint="F2"/>
                <w:lang w:val="en-US"/>
              </w:rPr>
              <w:t>W</w:t>
            </w:r>
            <w:r w:rsidRPr="005A2CC8">
              <w:rPr>
                <w:i/>
                <w:color w:val="0D0D0D" w:themeColor="text1" w:themeTint="F2"/>
                <w:vertAlign w:val="subscript"/>
              </w:rPr>
              <w:t>2</w:t>
            </w:r>
            <w:r w:rsidRPr="005A2CC8">
              <w:rPr>
                <w:i/>
                <w:color w:val="0D0D0D" w:themeColor="text1" w:themeTint="F2"/>
                <w:lang w:val="en-US"/>
              </w:rPr>
              <w:t>=</w:t>
            </w:r>
            <w:r w:rsidRPr="005A2CC8">
              <w:rPr>
                <w:i/>
                <w:color w:val="0D0D0D" w:themeColor="text1" w:themeTint="F2"/>
              </w:rPr>
              <w:t>0,03</w:t>
            </w:r>
          </w:p>
        </w:tc>
        <w:tc>
          <w:tcPr>
            <w:tcW w:w="850" w:type="dxa"/>
            <w:vAlign w:val="center"/>
          </w:tcPr>
          <w:p w14:paraId="1B8F1EAD" w14:textId="3A6ED37C" w:rsidR="00AC467C" w:rsidRPr="00D76DB6" w:rsidRDefault="00AC467C" w:rsidP="005A2CC8">
            <w:pPr>
              <w:pStyle w:val="Default"/>
              <w:jc w:val="center"/>
              <w:rPr>
                <w:color w:val="0D0D0D" w:themeColor="text1" w:themeTint="F2"/>
              </w:rPr>
            </w:pPr>
            <w:r w:rsidRPr="00D76DB6">
              <w:rPr>
                <w:bCs/>
                <w:color w:val="0D0D0D" w:themeColor="text1" w:themeTint="F2"/>
              </w:rPr>
              <w:t>13,51</w:t>
            </w:r>
          </w:p>
        </w:tc>
        <w:tc>
          <w:tcPr>
            <w:tcW w:w="993" w:type="dxa"/>
            <w:vAlign w:val="center"/>
          </w:tcPr>
          <w:p w14:paraId="5C989648" w14:textId="48B41E5A" w:rsidR="00AC467C" w:rsidRPr="00D76DB6" w:rsidRDefault="00AC467C" w:rsidP="005A2CC8">
            <w:pPr>
              <w:pStyle w:val="Default"/>
              <w:jc w:val="center"/>
              <w:rPr>
                <w:color w:val="0D0D0D" w:themeColor="text1" w:themeTint="F2"/>
              </w:rPr>
            </w:pPr>
            <w:r w:rsidRPr="00D76DB6">
              <w:rPr>
                <w:bCs/>
                <w:color w:val="0D0D0D" w:themeColor="text1" w:themeTint="F2"/>
              </w:rPr>
              <w:t>13,81</w:t>
            </w:r>
          </w:p>
        </w:tc>
        <w:tc>
          <w:tcPr>
            <w:tcW w:w="850" w:type="dxa"/>
            <w:vAlign w:val="center"/>
          </w:tcPr>
          <w:p w14:paraId="64CA3447" w14:textId="40FD4886" w:rsidR="00AC467C" w:rsidRPr="00D76DB6" w:rsidRDefault="00AC467C" w:rsidP="005A2CC8">
            <w:pPr>
              <w:pStyle w:val="Default"/>
              <w:jc w:val="center"/>
              <w:rPr>
                <w:color w:val="0D0D0D" w:themeColor="text1" w:themeTint="F2"/>
              </w:rPr>
            </w:pPr>
            <w:r w:rsidRPr="00D76DB6">
              <w:rPr>
                <w:bCs/>
                <w:color w:val="0D0D0D" w:themeColor="text1" w:themeTint="F2"/>
              </w:rPr>
              <w:t>13,71</w:t>
            </w:r>
          </w:p>
        </w:tc>
        <w:tc>
          <w:tcPr>
            <w:tcW w:w="851" w:type="dxa"/>
            <w:vAlign w:val="center"/>
          </w:tcPr>
          <w:p w14:paraId="3C4465C1" w14:textId="4FD410C0" w:rsidR="00AC467C" w:rsidRPr="00D76DB6" w:rsidRDefault="00AC467C" w:rsidP="005A2CC8">
            <w:pPr>
              <w:pStyle w:val="Default"/>
              <w:jc w:val="center"/>
              <w:rPr>
                <w:color w:val="0D0D0D" w:themeColor="text1" w:themeTint="F2"/>
              </w:rPr>
            </w:pPr>
            <w:r w:rsidRPr="00D76DB6">
              <w:rPr>
                <w:bCs/>
                <w:color w:val="0D0D0D" w:themeColor="text1" w:themeTint="F2"/>
              </w:rPr>
              <w:t>13,69</w:t>
            </w:r>
          </w:p>
        </w:tc>
        <w:tc>
          <w:tcPr>
            <w:tcW w:w="850" w:type="dxa"/>
            <w:vAlign w:val="center"/>
          </w:tcPr>
          <w:p w14:paraId="27006E6A" w14:textId="159367F3" w:rsidR="00AC467C" w:rsidRPr="00D76DB6" w:rsidRDefault="00AC467C" w:rsidP="005A2CC8">
            <w:pPr>
              <w:pStyle w:val="Default"/>
              <w:jc w:val="center"/>
              <w:rPr>
                <w:color w:val="0D0D0D" w:themeColor="text1" w:themeTint="F2"/>
              </w:rPr>
            </w:pPr>
            <w:r w:rsidRPr="00D76DB6">
              <w:rPr>
                <w:bCs/>
                <w:color w:val="0D0D0D" w:themeColor="text1" w:themeTint="F2"/>
              </w:rPr>
              <w:t>14,13</w:t>
            </w:r>
          </w:p>
        </w:tc>
        <w:tc>
          <w:tcPr>
            <w:tcW w:w="992" w:type="dxa"/>
            <w:vAlign w:val="center"/>
          </w:tcPr>
          <w:p w14:paraId="56988F0E" w14:textId="530792B8" w:rsidR="00AC467C" w:rsidRPr="00D76DB6" w:rsidRDefault="00AC467C" w:rsidP="005A2CC8">
            <w:pPr>
              <w:pStyle w:val="Default"/>
              <w:jc w:val="center"/>
              <w:rPr>
                <w:color w:val="0D0D0D" w:themeColor="text1" w:themeTint="F2"/>
              </w:rPr>
            </w:pPr>
            <w:r w:rsidRPr="00D76DB6">
              <w:rPr>
                <w:color w:val="0D0D0D" w:themeColor="text1" w:themeTint="F2"/>
              </w:rPr>
              <w:t>14,52</w:t>
            </w:r>
          </w:p>
        </w:tc>
      </w:tr>
      <w:tr w:rsidR="00D76DB6" w:rsidRPr="00D76DB6" w14:paraId="7A692D81" w14:textId="77777777" w:rsidTr="008C609D">
        <w:trPr>
          <w:trHeight w:val="350"/>
        </w:trPr>
        <w:tc>
          <w:tcPr>
            <w:tcW w:w="2793" w:type="dxa"/>
            <w:tcBorders>
              <w:bottom w:val="nil"/>
            </w:tcBorders>
          </w:tcPr>
          <w:p w14:paraId="793E773F" w14:textId="77777777" w:rsidR="00744D2A" w:rsidRPr="00D76DB6" w:rsidRDefault="00744D2A" w:rsidP="00A830EF">
            <w:pPr>
              <w:pStyle w:val="Default"/>
              <w:rPr>
                <w:color w:val="0D0D0D" w:themeColor="text1" w:themeTint="F2"/>
              </w:rPr>
            </w:pPr>
            <w:r w:rsidRPr="00D76DB6">
              <w:rPr>
                <w:color w:val="0D0D0D" w:themeColor="text1" w:themeTint="F2"/>
              </w:rPr>
              <w:t xml:space="preserve">1 күннен 30 күнге дейін мерзімі өткен берешегі бар қарыздар </w:t>
            </w:r>
          </w:p>
        </w:tc>
        <w:tc>
          <w:tcPr>
            <w:tcW w:w="1418" w:type="dxa"/>
            <w:tcBorders>
              <w:bottom w:val="nil"/>
            </w:tcBorders>
            <w:vAlign w:val="center"/>
          </w:tcPr>
          <w:p w14:paraId="6C71AFD5" w14:textId="77777777" w:rsidR="00744D2A" w:rsidRPr="00D76DB6" w:rsidRDefault="00BC28CE" w:rsidP="005A2CC8">
            <w:pPr>
              <w:pStyle w:val="Default"/>
              <w:jc w:val="center"/>
              <w:rPr>
                <w:color w:val="0D0D0D" w:themeColor="text1" w:themeTint="F2"/>
              </w:rPr>
            </w:pPr>
            <w:r w:rsidRPr="00D76DB6">
              <w:rPr>
                <w:color w:val="0D0D0D" w:themeColor="text1" w:themeTint="F2"/>
                <w:lang w:val="en-US"/>
              </w:rPr>
              <w:t>W</w:t>
            </w:r>
            <w:r w:rsidR="00510D84" w:rsidRPr="00D76DB6">
              <w:rPr>
                <w:color w:val="0D0D0D" w:themeColor="text1" w:themeTint="F2"/>
                <w:vertAlign w:val="subscript"/>
              </w:rPr>
              <w:t>3</w:t>
            </w:r>
            <w:r w:rsidRPr="00D76DB6">
              <w:rPr>
                <w:color w:val="0D0D0D" w:themeColor="text1" w:themeTint="F2"/>
                <w:lang w:val="en-US"/>
              </w:rPr>
              <w:t>=</w:t>
            </w:r>
            <w:r w:rsidR="00563233" w:rsidRPr="00D76DB6">
              <w:rPr>
                <w:color w:val="0D0D0D" w:themeColor="text1" w:themeTint="F2"/>
              </w:rPr>
              <w:t xml:space="preserve"> -0,02</w:t>
            </w:r>
          </w:p>
        </w:tc>
        <w:tc>
          <w:tcPr>
            <w:tcW w:w="850" w:type="dxa"/>
            <w:tcBorders>
              <w:bottom w:val="nil"/>
            </w:tcBorders>
            <w:vAlign w:val="center"/>
          </w:tcPr>
          <w:p w14:paraId="607379A2" w14:textId="77777777" w:rsidR="00744D2A" w:rsidRPr="00D76DB6" w:rsidRDefault="00744D2A" w:rsidP="005A2CC8">
            <w:pPr>
              <w:pStyle w:val="Default"/>
              <w:jc w:val="center"/>
              <w:rPr>
                <w:color w:val="0D0D0D" w:themeColor="text1" w:themeTint="F2"/>
              </w:rPr>
            </w:pPr>
            <w:r w:rsidRPr="00D76DB6">
              <w:rPr>
                <w:color w:val="0D0D0D" w:themeColor="text1" w:themeTint="F2"/>
              </w:rPr>
              <w:t>0,39</w:t>
            </w:r>
          </w:p>
        </w:tc>
        <w:tc>
          <w:tcPr>
            <w:tcW w:w="993" w:type="dxa"/>
            <w:tcBorders>
              <w:bottom w:val="nil"/>
            </w:tcBorders>
            <w:vAlign w:val="center"/>
          </w:tcPr>
          <w:p w14:paraId="490E3469" w14:textId="64947495" w:rsidR="00744D2A" w:rsidRPr="00D76DB6" w:rsidRDefault="00744D2A" w:rsidP="005A2CC8">
            <w:pPr>
              <w:pStyle w:val="Default"/>
              <w:jc w:val="center"/>
              <w:rPr>
                <w:color w:val="0D0D0D" w:themeColor="text1" w:themeTint="F2"/>
              </w:rPr>
            </w:pPr>
            <w:r w:rsidRPr="00D76DB6">
              <w:rPr>
                <w:color w:val="0D0D0D" w:themeColor="text1" w:themeTint="F2"/>
              </w:rPr>
              <w:t>0,22</w:t>
            </w:r>
          </w:p>
        </w:tc>
        <w:tc>
          <w:tcPr>
            <w:tcW w:w="850" w:type="dxa"/>
            <w:tcBorders>
              <w:bottom w:val="nil"/>
            </w:tcBorders>
            <w:vAlign w:val="center"/>
          </w:tcPr>
          <w:p w14:paraId="40FD83F3" w14:textId="77777777" w:rsidR="00744D2A" w:rsidRPr="00D76DB6" w:rsidRDefault="00744D2A" w:rsidP="005A2CC8">
            <w:pPr>
              <w:pStyle w:val="Default"/>
              <w:jc w:val="center"/>
              <w:rPr>
                <w:color w:val="0D0D0D" w:themeColor="text1" w:themeTint="F2"/>
              </w:rPr>
            </w:pPr>
            <w:r w:rsidRPr="00D76DB6">
              <w:rPr>
                <w:color w:val="0D0D0D" w:themeColor="text1" w:themeTint="F2"/>
              </w:rPr>
              <w:t>0,43</w:t>
            </w:r>
          </w:p>
        </w:tc>
        <w:tc>
          <w:tcPr>
            <w:tcW w:w="851" w:type="dxa"/>
            <w:tcBorders>
              <w:bottom w:val="nil"/>
            </w:tcBorders>
            <w:vAlign w:val="center"/>
          </w:tcPr>
          <w:p w14:paraId="58BBD904" w14:textId="77777777" w:rsidR="00744D2A" w:rsidRPr="00D76DB6" w:rsidRDefault="00744D2A" w:rsidP="005A2CC8">
            <w:pPr>
              <w:pStyle w:val="Default"/>
              <w:jc w:val="center"/>
              <w:rPr>
                <w:color w:val="0D0D0D" w:themeColor="text1" w:themeTint="F2"/>
              </w:rPr>
            </w:pPr>
            <w:r w:rsidRPr="00D76DB6">
              <w:rPr>
                <w:color w:val="0D0D0D" w:themeColor="text1" w:themeTint="F2"/>
              </w:rPr>
              <w:t>0,34</w:t>
            </w:r>
          </w:p>
        </w:tc>
        <w:tc>
          <w:tcPr>
            <w:tcW w:w="850" w:type="dxa"/>
            <w:tcBorders>
              <w:bottom w:val="nil"/>
            </w:tcBorders>
            <w:vAlign w:val="center"/>
          </w:tcPr>
          <w:p w14:paraId="39816331" w14:textId="77777777" w:rsidR="00744D2A" w:rsidRPr="00D76DB6" w:rsidRDefault="00744D2A" w:rsidP="005A2CC8">
            <w:pPr>
              <w:pStyle w:val="Default"/>
              <w:jc w:val="center"/>
              <w:rPr>
                <w:color w:val="0D0D0D" w:themeColor="text1" w:themeTint="F2"/>
              </w:rPr>
            </w:pPr>
            <w:r w:rsidRPr="00D76DB6">
              <w:rPr>
                <w:color w:val="0D0D0D" w:themeColor="text1" w:themeTint="F2"/>
              </w:rPr>
              <w:t>0,32</w:t>
            </w:r>
          </w:p>
        </w:tc>
        <w:tc>
          <w:tcPr>
            <w:tcW w:w="992" w:type="dxa"/>
            <w:tcBorders>
              <w:bottom w:val="nil"/>
            </w:tcBorders>
            <w:vAlign w:val="center"/>
          </w:tcPr>
          <w:p w14:paraId="33C7287E" w14:textId="77777777" w:rsidR="00744D2A" w:rsidRPr="00D76DB6" w:rsidRDefault="00744D2A" w:rsidP="005A2CC8">
            <w:pPr>
              <w:pStyle w:val="Default"/>
              <w:jc w:val="center"/>
              <w:rPr>
                <w:color w:val="0D0D0D" w:themeColor="text1" w:themeTint="F2"/>
              </w:rPr>
            </w:pPr>
            <w:r w:rsidRPr="00D76DB6">
              <w:rPr>
                <w:color w:val="0D0D0D" w:themeColor="text1" w:themeTint="F2"/>
              </w:rPr>
              <w:t>0,15</w:t>
            </w:r>
          </w:p>
        </w:tc>
      </w:tr>
      <w:tr w:rsidR="008C609D" w:rsidRPr="00D76DB6" w14:paraId="480E084F" w14:textId="77777777" w:rsidTr="008C609D">
        <w:trPr>
          <w:trHeight w:val="337"/>
        </w:trPr>
        <w:tc>
          <w:tcPr>
            <w:tcW w:w="9597" w:type="dxa"/>
            <w:gridSpan w:val="8"/>
            <w:tcBorders>
              <w:top w:val="nil"/>
              <w:left w:val="nil"/>
              <w:right w:val="nil"/>
            </w:tcBorders>
          </w:tcPr>
          <w:p w14:paraId="6CDC9E72" w14:textId="01E6B4F9" w:rsidR="008C609D" w:rsidRPr="008C609D" w:rsidRDefault="007441F5" w:rsidP="008C609D">
            <w:pPr>
              <w:pStyle w:val="Default"/>
              <w:ind w:hanging="94"/>
              <w:jc w:val="both"/>
              <w:rPr>
                <w:color w:val="0D0D0D" w:themeColor="text1" w:themeTint="F2"/>
                <w:sz w:val="28"/>
                <w:szCs w:val="28"/>
                <w:lang w:val="kk-KZ"/>
              </w:rPr>
            </w:pPr>
            <w:r w:rsidRPr="008C609D">
              <w:rPr>
                <w:color w:val="0D0D0D" w:themeColor="text1" w:themeTint="F2"/>
                <w:sz w:val="28"/>
                <w:szCs w:val="28"/>
                <w:lang w:val="kk-KZ"/>
              </w:rPr>
              <w:lastRenderedPageBreak/>
              <w:t xml:space="preserve">Кестенің </w:t>
            </w:r>
            <w:r w:rsidR="008C609D" w:rsidRPr="008C609D">
              <w:rPr>
                <w:color w:val="0D0D0D" w:themeColor="text1" w:themeTint="F2"/>
                <w:sz w:val="28"/>
                <w:szCs w:val="28"/>
                <w:lang w:val="kk-KZ"/>
              </w:rPr>
              <w:t>жалғасы</w:t>
            </w:r>
            <w:r>
              <w:rPr>
                <w:color w:val="0D0D0D" w:themeColor="text1" w:themeTint="F2"/>
                <w:sz w:val="28"/>
                <w:szCs w:val="28"/>
                <w:lang w:val="kk-KZ"/>
              </w:rPr>
              <w:t xml:space="preserve"> В.4</w:t>
            </w:r>
          </w:p>
          <w:p w14:paraId="1B5286E7" w14:textId="02B82128" w:rsidR="008C609D" w:rsidRPr="008C609D" w:rsidRDefault="008C609D" w:rsidP="008C609D">
            <w:pPr>
              <w:pStyle w:val="Default"/>
              <w:jc w:val="both"/>
              <w:rPr>
                <w:color w:val="0D0D0D" w:themeColor="text1" w:themeTint="F2"/>
                <w:sz w:val="16"/>
                <w:szCs w:val="16"/>
                <w:lang w:val="kk-KZ"/>
              </w:rPr>
            </w:pPr>
          </w:p>
        </w:tc>
      </w:tr>
      <w:tr w:rsidR="008C609D" w:rsidRPr="00D76DB6" w14:paraId="247A062A" w14:textId="77777777" w:rsidTr="008C609D">
        <w:trPr>
          <w:trHeight w:val="337"/>
        </w:trPr>
        <w:tc>
          <w:tcPr>
            <w:tcW w:w="2793" w:type="dxa"/>
            <w:vAlign w:val="center"/>
          </w:tcPr>
          <w:p w14:paraId="3C21068C" w14:textId="13D4AF35" w:rsidR="008C609D" w:rsidRPr="008C609D" w:rsidRDefault="008C609D" w:rsidP="008C609D">
            <w:pPr>
              <w:pStyle w:val="Default"/>
              <w:jc w:val="center"/>
              <w:rPr>
                <w:color w:val="0D0D0D" w:themeColor="text1" w:themeTint="F2"/>
                <w:lang w:val="kk-KZ"/>
              </w:rPr>
            </w:pPr>
            <w:r>
              <w:rPr>
                <w:color w:val="0D0D0D" w:themeColor="text1" w:themeTint="F2"/>
                <w:lang w:val="kk-KZ"/>
              </w:rPr>
              <w:t>1</w:t>
            </w:r>
          </w:p>
        </w:tc>
        <w:tc>
          <w:tcPr>
            <w:tcW w:w="1418" w:type="dxa"/>
            <w:vAlign w:val="center"/>
          </w:tcPr>
          <w:p w14:paraId="5A04F4FC" w14:textId="61524F1B" w:rsidR="008C609D" w:rsidRPr="008C609D" w:rsidRDefault="008C609D" w:rsidP="008C609D">
            <w:pPr>
              <w:jc w:val="center"/>
              <w:rPr>
                <w:color w:val="0D0D0D" w:themeColor="text1" w:themeTint="F2"/>
                <w:lang w:val="kk-KZ"/>
              </w:rPr>
            </w:pPr>
            <w:r>
              <w:rPr>
                <w:color w:val="0D0D0D" w:themeColor="text1" w:themeTint="F2"/>
                <w:lang w:val="kk-KZ"/>
              </w:rPr>
              <w:t>2</w:t>
            </w:r>
          </w:p>
        </w:tc>
        <w:tc>
          <w:tcPr>
            <w:tcW w:w="850" w:type="dxa"/>
            <w:shd w:val="clear" w:color="auto" w:fill="FFFFFF" w:themeFill="background1"/>
            <w:vAlign w:val="center"/>
          </w:tcPr>
          <w:p w14:paraId="0B37565F" w14:textId="2DB1AA42" w:rsidR="008C609D" w:rsidRPr="008C609D" w:rsidRDefault="008C609D" w:rsidP="008C609D">
            <w:pPr>
              <w:pStyle w:val="Default"/>
              <w:jc w:val="center"/>
              <w:rPr>
                <w:color w:val="0D0D0D" w:themeColor="text1" w:themeTint="F2"/>
                <w:lang w:val="kk-KZ"/>
              </w:rPr>
            </w:pPr>
            <w:r>
              <w:rPr>
                <w:color w:val="0D0D0D" w:themeColor="text1" w:themeTint="F2"/>
                <w:lang w:val="kk-KZ"/>
              </w:rPr>
              <w:t>3</w:t>
            </w:r>
          </w:p>
        </w:tc>
        <w:tc>
          <w:tcPr>
            <w:tcW w:w="993" w:type="dxa"/>
            <w:shd w:val="clear" w:color="auto" w:fill="FFFFFF" w:themeFill="background1"/>
            <w:vAlign w:val="center"/>
          </w:tcPr>
          <w:p w14:paraId="64F9206C" w14:textId="13DD6B97" w:rsidR="008C609D" w:rsidRPr="008C609D" w:rsidRDefault="008C609D" w:rsidP="008C609D">
            <w:pPr>
              <w:pStyle w:val="Default"/>
              <w:jc w:val="center"/>
              <w:rPr>
                <w:color w:val="0D0D0D" w:themeColor="text1" w:themeTint="F2"/>
                <w:lang w:val="kk-KZ"/>
              </w:rPr>
            </w:pPr>
            <w:r>
              <w:rPr>
                <w:color w:val="0D0D0D" w:themeColor="text1" w:themeTint="F2"/>
                <w:lang w:val="kk-KZ"/>
              </w:rPr>
              <w:t>4</w:t>
            </w:r>
          </w:p>
        </w:tc>
        <w:tc>
          <w:tcPr>
            <w:tcW w:w="850" w:type="dxa"/>
            <w:shd w:val="clear" w:color="auto" w:fill="FFFFFF" w:themeFill="background1"/>
            <w:vAlign w:val="center"/>
          </w:tcPr>
          <w:p w14:paraId="445DCBFD" w14:textId="30752984" w:rsidR="008C609D" w:rsidRPr="008C609D" w:rsidRDefault="008C609D" w:rsidP="008C609D">
            <w:pPr>
              <w:pStyle w:val="Default"/>
              <w:jc w:val="center"/>
              <w:rPr>
                <w:color w:val="0D0D0D" w:themeColor="text1" w:themeTint="F2"/>
                <w:lang w:val="kk-KZ"/>
              </w:rPr>
            </w:pPr>
            <w:r>
              <w:rPr>
                <w:color w:val="0D0D0D" w:themeColor="text1" w:themeTint="F2"/>
                <w:lang w:val="kk-KZ"/>
              </w:rPr>
              <w:t>5</w:t>
            </w:r>
          </w:p>
        </w:tc>
        <w:tc>
          <w:tcPr>
            <w:tcW w:w="851" w:type="dxa"/>
            <w:shd w:val="clear" w:color="auto" w:fill="FFFFFF" w:themeFill="background1"/>
            <w:vAlign w:val="center"/>
          </w:tcPr>
          <w:p w14:paraId="5D67934F" w14:textId="19C6867F" w:rsidR="008C609D" w:rsidRPr="008C609D" w:rsidRDefault="008C609D" w:rsidP="008C609D">
            <w:pPr>
              <w:pStyle w:val="Default"/>
              <w:jc w:val="center"/>
              <w:rPr>
                <w:color w:val="0D0D0D" w:themeColor="text1" w:themeTint="F2"/>
                <w:lang w:val="kk-KZ"/>
              </w:rPr>
            </w:pPr>
            <w:r>
              <w:rPr>
                <w:color w:val="0D0D0D" w:themeColor="text1" w:themeTint="F2"/>
                <w:lang w:val="kk-KZ"/>
              </w:rPr>
              <w:t>6</w:t>
            </w:r>
          </w:p>
        </w:tc>
        <w:tc>
          <w:tcPr>
            <w:tcW w:w="850" w:type="dxa"/>
            <w:shd w:val="clear" w:color="auto" w:fill="FFFFFF" w:themeFill="background1"/>
            <w:vAlign w:val="center"/>
          </w:tcPr>
          <w:p w14:paraId="698B14D7" w14:textId="70226BEF" w:rsidR="008C609D" w:rsidRPr="008C609D" w:rsidRDefault="008C609D" w:rsidP="008C609D">
            <w:pPr>
              <w:pStyle w:val="Default"/>
              <w:jc w:val="center"/>
              <w:rPr>
                <w:color w:val="0D0D0D" w:themeColor="text1" w:themeTint="F2"/>
                <w:lang w:val="kk-KZ"/>
              </w:rPr>
            </w:pPr>
            <w:r>
              <w:rPr>
                <w:color w:val="0D0D0D" w:themeColor="text1" w:themeTint="F2"/>
                <w:lang w:val="kk-KZ"/>
              </w:rPr>
              <w:t>7</w:t>
            </w:r>
          </w:p>
        </w:tc>
        <w:tc>
          <w:tcPr>
            <w:tcW w:w="992" w:type="dxa"/>
            <w:shd w:val="clear" w:color="auto" w:fill="FFFFFF" w:themeFill="background1"/>
            <w:vAlign w:val="center"/>
          </w:tcPr>
          <w:p w14:paraId="17AB5F77" w14:textId="739399B2" w:rsidR="008C609D" w:rsidRPr="008C609D" w:rsidRDefault="008C609D" w:rsidP="008C609D">
            <w:pPr>
              <w:pStyle w:val="Default"/>
              <w:jc w:val="center"/>
              <w:rPr>
                <w:color w:val="0D0D0D" w:themeColor="text1" w:themeTint="F2"/>
                <w:lang w:val="kk-KZ"/>
              </w:rPr>
            </w:pPr>
            <w:r>
              <w:rPr>
                <w:color w:val="0D0D0D" w:themeColor="text1" w:themeTint="F2"/>
                <w:lang w:val="kk-KZ"/>
              </w:rPr>
              <w:t>8</w:t>
            </w:r>
          </w:p>
        </w:tc>
      </w:tr>
      <w:tr w:rsidR="00D76DB6" w:rsidRPr="00D76DB6" w14:paraId="7EEF9D02" w14:textId="77777777" w:rsidTr="00010309">
        <w:trPr>
          <w:trHeight w:val="337"/>
        </w:trPr>
        <w:tc>
          <w:tcPr>
            <w:tcW w:w="2793" w:type="dxa"/>
          </w:tcPr>
          <w:p w14:paraId="3003B5DC" w14:textId="77777777" w:rsidR="00BC28CE" w:rsidRPr="00D76DB6" w:rsidRDefault="00BC28CE" w:rsidP="00A830EF">
            <w:pPr>
              <w:pStyle w:val="Default"/>
              <w:rPr>
                <w:color w:val="0D0D0D" w:themeColor="text1" w:themeTint="F2"/>
              </w:rPr>
            </w:pPr>
            <w:r w:rsidRPr="00D76DB6">
              <w:rPr>
                <w:color w:val="0D0D0D" w:themeColor="text1" w:themeTint="F2"/>
              </w:rPr>
              <w:t xml:space="preserve">31 күннен 60 күнге дейін мерзімі өткен берешегі бар қарыздар </w:t>
            </w:r>
          </w:p>
        </w:tc>
        <w:tc>
          <w:tcPr>
            <w:tcW w:w="1418" w:type="dxa"/>
            <w:vAlign w:val="center"/>
          </w:tcPr>
          <w:p w14:paraId="1964867A" w14:textId="77777777" w:rsidR="00BC28CE" w:rsidRPr="00D76DB6" w:rsidRDefault="00BC28CE" w:rsidP="005A2CC8">
            <w:pPr>
              <w:jc w:val="center"/>
              <w:rPr>
                <w:color w:val="0D0D0D" w:themeColor="text1" w:themeTint="F2"/>
              </w:rPr>
            </w:pPr>
            <w:r w:rsidRPr="00D76DB6">
              <w:rPr>
                <w:color w:val="0D0D0D" w:themeColor="text1" w:themeTint="F2"/>
                <w:lang w:val="en-US"/>
              </w:rPr>
              <w:t>W</w:t>
            </w:r>
            <w:r w:rsidR="00510D84" w:rsidRPr="00D76DB6">
              <w:rPr>
                <w:color w:val="0D0D0D" w:themeColor="text1" w:themeTint="F2"/>
                <w:vertAlign w:val="subscript"/>
              </w:rPr>
              <w:t>4</w:t>
            </w:r>
            <w:r w:rsidRPr="00D76DB6">
              <w:rPr>
                <w:color w:val="0D0D0D" w:themeColor="text1" w:themeTint="F2"/>
                <w:lang w:val="en-US"/>
              </w:rPr>
              <w:t>=</w:t>
            </w:r>
            <w:r w:rsidR="00563233" w:rsidRPr="00D76DB6">
              <w:rPr>
                <w:color w:val="0D0D0D" w:themeColor="text1" w:themeTint="F2"/>
              </w:rPr>
              <w:t>0,05</w:t>
            </w:r>
          </w:p>
        </w:tc>
        <w:tc>
          <w:tcPr>
            <w:tcW w:w="850" w:type="dxa"/>
            <w:shd w:val="clear" w:color="auto" w:fill="FFFFFF" w:themeFill="background1"/>
            <w:vAlign w:val="center"/>
          </w:tcPr>
          <w:p w14:paraId="4087A9B9" w14:textId="2E496CDE" w:rsidR="00BC28CE" w:rsidRPr="00D76DB6" w:rsidRDefault="00BC28CE" w:rsidP="005A2CC8">
            <w:pPr>
              <w:pStyle w:val="Default"/>
              <w:jc w:val="center"/>
              <w:rPr>
                <w:color w:val="0D0D0D" w:themeColor="text1" w:themeTint="F2"/>
              </w:rPr>
            </w:pPr>
            <w:r w:rsidRPr="00D76DB6">
              <w:rPr>
                <w:color w:val="0D0D0D" w:themeColor="text1" w:themeTint="F2"/>
              </w:rPr>
              <w:t>0,03</w:t>
            </w:r>
          </w:p>
        </w:tc>
        <w:tc>
          <w:tcPr>
            <w:tcW w:w="993" w:type="dxa"/>
            <w:shd w:val="clear" w:color="auto" w:fill="FFFFFF" w:themeFill="background1"/>
            <w:vAlign w:val="center"/>
          </w:tcPr>
          <w:p w14:paraId="2F86E8E9" w14:textId="77777777" w:rsidR="00BC28CE" w:rsidRPr="00D76DB6" w:rsidRDefault="00BC28CE" w:rsidP="005A2CC8">
            <w:pPr>
              <w:pStyle w:val="Default"/>
              <w:jc w:val="center"/>
              <w:rPr>
                <w:color w:val="0D0D0D" w:themeColor="text1" w:themeTint="F2"/>
              </w:rPr>
            </w:pPr>
            <w:r w:rsidRPr="00D76DB6">
              <w:rPr>
                <w:color w:val="0D0D0D" w:themeColor="text1" w:themeTint="F2"/>
              </w:rPr>
              <w:t>0,13</w:t>
            </w:r>
          </w:p>
        </w:tc>
        <w:tc>
          <w:tcPr>
            <w:tcW w:w="850" w:type="dxa"/>
            <w:shd w:val="clear" w:color="auto" w:fill="FFFFFF" w:themeFill="background1"/>
            <w:vAlign w:val="center"/>
          </w:tcPr>
          <w:p w14:paraId="65A21027" w14:textId="77777777" w:rsidR="00BC28CE" w:rsidRPr="00D76DB6" w:rsidRDefault="00BC28CE" w:rsidP="005A2CC8">
            <w:pPr>
              <w:pStyle w:val="Default"/>
              <w:jc w:val="center"/>
              <w:rPr>
                <w:color w:val="0D0D0D" w:themeColor="text1" w:themeTint="F2"/>
              </w:rPr>
            </w:pPr>
            <w:r w:rsidRPr="00D76DB6">
              <w:rPr>
                <w:color w:val="0D0D0D" w:themeColor="text1" w:themeTint="F2"/>
              </w:rPr>
              <w:t>0,17</w:t>
            </w:r>
          </w:p>
        </w:tc>
        <w:tc>
          <w:tcPr>
            <w:tcW w:w="851" w:type="dxa"/>
            <w:shd w:val="clear" w:color="auto" w:fill="FFFFFF" w:themeFill="background1"/>
            <w:vAlign w:val="center"/>
          </w:tcPr>
          <w:p w14:paraId="15529C62" w14:textId="51E25A56" w:rsidR="00BC28CE" w:rsidRPr="00D76DB6" w:rsidRDefault="00BC28CE" w:rsidP="005A2CC8">
            <w:pPr>
              <w:pStyle w:val="Default"/>
              <w:jc w:val="center"/>
              <w:rPr>
                <w:color w:val="0D0D0D" w:themeColor="text1" w:themeTint="F2"/>
              </w:rPr>
            </w:pPr>
            <w:r w:rsidRPr="00D76DB6">
              <w:rPr>
                <w:color w:val="0D0D0D" w:themeColor="text1" w:themeTint="F2"/>
              </w:rPr>
              <w:t>0,27</w:t>
            </w:r>
          </w:p>
        </w:tc>
        <w:tc>
          <w:tcPr>
            <w:tcW w:w="850" w:type="dxa"/>
            <w:shd w:val="clear" w:color="auto" w:fill="FFFFFF" w:themeFill="background1"/>
            <w:vAlign w:val="center"/>
          </w:tcPr>
          <w:p w14:paraId="1D462AE1" w14:textId="77777777" w:rsidR="00BC28CE" w:rsidRPr="00D76DB6" w:rsidRDefault="00BC28CE" w:rsidP="005A2CC8">
            <w:pPr>
              <w:pStyle w:val="Default"/>
              <w:jc w:val="center"/>
              <w:rPr>
                <w:color w:val="0D0D0D" w:themeColor="text1" w:themeTint="F2"/>
              </w:rPr>
            </w:pPr>
            <w:r w:rsidRPr="00D76DB6">
              <w:rPr>
                <w:color w:val="0D0D0D" w:themeColor="text1" w:themeTint="F2"/>
              </w:rPr>
              <w:t>0,31</w:t>
            </w:r>
          </w:p>
        </w:tc>
        <w:tc>
          <w:tcPr>
            <w:tcW w:w="992" w:type="dxa"/>
            <w:shd w:val="clear" w:color="auto" w:fill="FFFFFF" w:themeFill="background1"/>
            <w:vAlign w:val="center"/>
          </w:tcPr>
          <w:p w14:paraId="27E7B3F6" w14:textId="77777777" w:rsidR="00BC28CE" w:rsidRPr="00D76DB6" w:rsidRDefault="00BC28CE" w:rsidP="005A2CC8">
            <w:pPr>
              <w:pStyle w:val="Default"/>
              <w:jc w:val="center"/>
              <w:rPr>
                <w:color w:val="0D0D0D" w:themeColor="text1" w:themeTint="F2"/>
              </w:rPr>
            </w:pPr>
            <w:r w:rsidRPr="00D76DB6">
              <w:rPr>
                <w:color w:val="0D0D0D" w:themeColor="text1" w:themeTint="F2"/>
              </w:rPr>
              <w:t>0,41</w:t>
            </w:r>
          </w:p>
        </w:tc>
      </w:tr>
      <w:tr w:rsidR="00D76DB6" w:rsidRPr="00D76DB6" w14:paraId="60DF429C" w14:textId="77777777" w:rsidTr="00010309">
        <w:trPr>
          <w:trHeight w:val="166"/>
        </w:trPr>
        <w:tc>
          <w:tcPr>
            <w:tcW w:w="2793" w:type="dxa"/>
          </w:tcPr>
          <w:p w14:paraId="49676238" w14:textId="77777777" w:rsidR="00BC28CE" w:rsidRPr="00D76DB6" w:rsidRDefault="00BC28CE" w:rsidP="00A830EF">
            <w:pPr>
              <w:pStyle w:val="Default"/>
              <w:rPr>
                <w:color w:val="0D0D0D" w:themeColor="text1" w:themeTint="F2"/>
              </w:rPr>
            </w:pPr>
            <w:r w:rsidRPr="00D76DB6">
              <w:rPr>
                <w:color w:val="0D0D0D" w:themeColor="text1" w:themeTint="F2"/>
              </w:rPr>
              <w:t xml:space="preserve">61 күннен 90 күнге дейін мерзімі өткен берешегі бар қарыздар </w:t>
            </w:r>
          </w:p>
        </w:tc>
        <w:tc>
          <w:tcPr>
            <w:tcW w:w="1418" w:type="dxa"/>
            <w:vAlign w:val="center"/>
          </w:tcPr>
          <w:p w14:paraId="1E2FC800" w14:textId="77777777" w:rsidR="00BC28CE" w:rsidRPr="00D76DB6" w:rsidRDefault="00BC28CE" w:rsidP="005A2CC8">
            <w:pPr>
              <w:jc w:val="center"/>
              <w:rPr>
                <w:color w:val="0D0D0D" w:themeColor="text1" w:themeTint="F2"/>
              </w:rPr>
            </w:pPr>
            <w:r w:rsidRPr="00D76DB6">
              <w:rPr>
                <w:color w:val="0D0D0D" w:themeColor="text1" w:themeTint="F2"/>
                <w:lang w:val="en-US"/>
              </w:rPr>
              <w:t>W</w:t>
            </w:r>
            <w:r w:rsidR="00510D84" w:rsidRPr="00D76DB6">
              <w:rPr>
                <w:color w:val="0D0D0D" w:themeColor="text1" w:themeTint="F2"/>
                <w:vertAlign w:val="subscript"/>
              </w:rPr>
              <w:t>5</w:t>
            </w:r>
            <w:r w:rsidRPr="00D76DB6">
              <w:rPr>
                <w:color w:val="0D0D0D" w:themeColor="text1" w:themeTint="F2"/>
                <w:lang w:val="en-US"/>
              </w:rPr>
              <w:t>=</w:t>
            </w:r>
            <w:r w:rsidR="00563233" w:rsidRPr="00D76DB6">
              <w:rPr>
                <w:color w:val="0D0D0D" w:themeColor="text1" w:themeTint="F2"/>
              </w:rPr>
              <w:t>-0,04</w:t>
            </w:r>
          </w:p>
        </w:tc>
        <w:tc>
          <w:tcPr>
            <w:tcW w:w="850" w:type="dxa"/>
            <w:vAlign w:val="center"/>
          </w:tcPr>
          <w:p w14:paraId="2A1870AF" w14:textId="73B07F56" w:rsidR="00BC28CE" w:rsidRPr="00D76DB6" w:rsidRDefault="00BC28CE" w:rsidP="005A2CC8">
            <w:pPr>
              <w:pStyle w:val="Default"/>
              <w:jc w:val="center"/>
              <w:rPr>
                <w:color w:val="0D0D0D" w:themeColor="text1" w:themeTint="F2"/>
              </w:rPr>
            </w:pPr>
            <w:r w:rsidRPr="00D76DB6">
              <w:rPr>
                <w:color w:val="0D0D0D" w:themeColor="text1" w:themeTint="F2"/>
              </w:rPr>
              <w:t>0,15</w:t>
            </w:r>
          </w:p>
        </w:tc>
        <w:tc>
          <w:tcPr>
            <w:tcW w:w="993" w:type="dxa"/>
            <w:vAlign w:val="center"/>
          </w:tcPr>
          <w:p w14:paraId="06A7A466" w14:textId="55120E3C" w:rsidR="00BC28CE" w:rsidRPr="00D76DB6" w:rsidRDefault="00BC28CE" w:rsidP="005A2CC8">
            <w:pPr>
              <w:pStyle w:val="Default"/>
              <w:jc w:val="center"/>
              <w:rPr>
                <w:color w:val="0D0D0D" w:themeColor="text1" w:themeTint="F2"/>
              </w:rPr>
            </w:pPr>
            <w:r w:rsidRPr="00D76DB6">
              <w:rPr>
                <w:color w:val="0D0D0D" w:themeColor="text1" w:themeTint="F2"/>
              </w:rPr>
              <w:t>0,09</w:t>
            </w:r>
          </w:p>
        </w:tc>
        <w:tc>
          <w:tcPr>
            <w:tcW w:w="850" w:type="dxa"/>
            <w:vAlign w:val="center"/>
          </w:tcPr>
          <w:p w14:paraId="685A80B8" w14:textId="77777777" w:rsidR="00BC28CE" w:rsidRPr="00D76DB6" w:rsidRDefault="00BC28CE" w:rsidP="005A2CC8">
            <w:pPr>
              <w:pStyle w:val="Default"/>
              <w:jc w:val="center"/>
              <w:rPr>
                <w:color w:val="0D0D0D" w:themeColor="text1" w:themeTint="F2"/>
              </w:rPr>
            </w:pPr>
            <w:r w:rsidRPr="00D76DB6">
              <w:rPr>
                <w:color w:val="0D0D0D" w:themeColor="text1" w:themeTint="F2"/>
              </w:rPr>
              <w:t>0,10</w:t>
            </w:r>
          </w:p>
        </w:tc>
        <w:tc>
          <w:tcPr>
            <w:tcW w:w="851" w:type="dxa"/>
            <w:vAlign w:val="center"/>
          </w:tcPr>
          <w:p w14:paraId="7308FE5D" w14:textId="30B907B6" w:rsidR="00BC28CE" w:rsidRPr="00D76DB6" w:rsidRDefault="00BC28CE" w:rsidP="005A2CC8">
            <w:pPr>
              <w:pStyle w:val="Default"/>
              <w:jc w:val="center"/>
              <w:rPr>
                <w:color w:val="0D0D0D" w:themeColor="text1" w:themeTint="F2"/>
              </w:rPr>
            </w:pPr>
            <w:r w:rsidRPr="00D76DB6">
              <w:rPr>
                <w:color w:val="0D0D0D" w:themeColor="text1" w:themeTint="F2"/>
              </w:rPr>
              <w:t>0,09</w:t>
            </w:r>
          </w:p>
        </w:tc>
        <w:tc>
          <w:tcPr>
            <w:tcW w:w="850" w:type="dxa"/>
            <w:vAlign w:val="center"/>
          </w:tcPr>
          <w:p w14:paraId="3B1328BA" w14:textId="77777777" w:rsidR="00BC28CE" w:rsidRPr="00D76DB6" w:rsidRDefault="00BC28CE" w:rsidP="005A2CC8">
            <w:pPr>
              <w:pStyle w:val="Default"/>
              <w:jc w:val="center"/>
              <w:rPr>
                <w:color w:val="0D0D0D" w:themeColor="text1" w:themeTint="F2"/>
              </w:rPr>
            </w:pPr>
            <w:r w:rsidRPr="00D76DB6">
              <w:rPr>
                <w:color w:val="0D0D0D" w:themeColor="text1" w:themeTint="F2"/>
              </w:rPr>
              <w:t>0,12</w:t>
            </w:r>
          </w:p>
        </w:tc>
        <w:tc>
          <w:tcPr>
            <w:tcW w:w="992" w:type="dxa"/>
            <w:vAlign w:val="center"/>
          </w:tcPr>
          <w:p w14:paraId="690E339F" w14:textId="4569AAE2" w:rsidR="00BC28CE" w:rsidRPr="00D76DB6" w:rsidRDefault="00BC28CE" w:rsidP="005A2CC8">
            <w:pPr>
              <w:pStyle w:val="Default"/>
              <w:jc w:val="center"/>
              <w:rPr>
                <w:color w:val="0D0D0D" w:themeColor="text1" w:themeTint="F2"/>
              </w:rPr>
            </w:pPr>
            <w:r w:rsidRPr="00D76DB6">
              <w:rPr>
                <w:color w:val="0D0D0D" w:themeColor="text1" w:themeTint="F2"/>
              </w:rPr>
              <w:t>0,06</w:t>
            </w:r>
          </w:p>
        </w:tc>
      </w:tr>
      <w:tr w:rsidR="00D76DB6" w:rsidRPr="00D76DB6" w14:paraId="7C6913C0" w14:textId="77777777" w:rsidTr="00010309">
        <w:trPr>
          <w:trHeight w:val="535"/>
        </w:trPr>
        <w:tc>
          <w:tcPr>
            <w:tcW w:w="2793" w:type="dxa"/>
          </w:tcPr>
          <w:p w14:paraId="700B516E" w14:textId="77777777" w:rsidR="00BC28CE" w:rsidRPr="005A2CC8" w:rsidRDefault="00BC28CE" w:rsidP="00A830EF">
            <w:pPr>
              <w:pStyle w:val="Default"/>
              <w:rPr>
                <w:i/>
                <w:color w:val="0D0D0D" w:themeColor="text1" w:themeTint="F2"/>
              </w:rPr>
            </w:pPr>
            <w:r w:rsidRPr="005A2CC8">
              <w:rPr>
                <w:bCs/>
                <w:i/>
                <w:color w:val="0D0D0D" w:themeColor="text1" w:themeTint="F2"/>
              </w:rPr>
              <w:t xml:space="preserve">90 күннен астам мерзімі өткен берешегі бар қарыздар </w:t>
            </w:r>
          </w:p>
        </w:tc>
        <w:tc>
          <w:tcPr>
            <w:tcW w:w="1418" w:type="dxa"/>
            <w:vAlign w:val="center"/>
          </w:tcPr>
          <w:p w14:paraId="7D3FE557" w14:textId="77777777" w:rsidR="00BC28CE" w:rsidRPr="00D76DB6" w:rsidRDefault="00BC28CE" w:rsidP="005A2CC8">
            <w:pPr>
              <w:jc w:val="center"/>
              <w:rPr>
                <w:color w:val="0D0D0D" w:themeColor="text1" w:themeTint="F2"/>
              </w:rPr>
            </w:pPr>
            <w:r w:rsidRPr="00D76DB6">
              <w:rPr>
                <w:color w:val="0D0D0D" w:themeColor="text1" w:themeTint="F2"/>
                <w:lang w:val="en-US"/>
              </w:rPr>
              <w:t>W</w:t>
            </w:r>
            <w:r w:rsidR="00510D84" w:rsidRPr="00D76DB6">
              <w:rPr>
                <w:color w:val="0D0D0D" w:themeColor="text1" w:themeTint="F2"/>
                <w:vertAlign w:val="subscript"/>
              </w:rPr>
              <w:t>6</w:t>
            </w:r>
            <w:r w:rsidRPr="00D76DB6">
              <w:rPr>
                <w:color w:val="0D0D0D" w:themeColor="text1" w:themeTint="F2"/>
                <w:lang w:val="en-US"/>
              </w:rPr>
              <w:t>=</w:t>
            </w:r>
            <w:r w:rsidR="00563233" w:rsidRPr="00D76DB6">
              <w:rPr>
                <w:color w:val="0D0D0D" w:themeColor="text1" w:themeTint="F2"/>
              </w:rPr>
              <w:t>-0,11</w:t>
            </w:r>
          </w:p>
        </w:tc>
        <w:tc>
          <w:tcPr>
            <w:tcW w:w="850" w:type="dxa"/>
            <w:vAlign w:val="center"/>
          </w:tcPr>
          <w:p w14:paraId="174E2887" w14:textId="77777777" w:rsidR="00BC28CE" w:rsidRPr="00D76DB6" w:rsidRDefault="00BC28CE" w:rsidP="005A2CC8">
            <w:pPr>
              <w:pStyle w:val="Default"/>
              <w:jc w:val="center"/>
              <w:rPr>
                <w:color w:val="0D0D0D" w:themeColor="text1" w:themeTint="F2"/>
              </w:rPr>
            </w:pPr>
            <w:r w:rsidRPr="00D76DB6">
              <w:rPr>
                <w:bCs/>
                <w:color w:val="0D0D0D" w:themeColor="text1" w:themeTint="F2"/>
              </w:rPr>
              <w:t>1,0</w:t>
            </w:r>
          </w:p>
        </w:tc>
        <w:tc>
          <w:tcPr>
            <w:tcW w:w="993" w:type="dxa"/>
            <w:vAlign w:val="center"/>
          </w:tcPr>
          <w:p w14:paraId="2C758881" w14:textId="77777777" w:rsidR="00BC28CE" w:rsidRPr="00D76DB6" w:rsidRDefault="00BC28CE" w:rsidP="005A2CC8">
            <w:pPr>
              <w:pStyle w:val="Default"/>
              <w:jc w:val="center"/>
              <w:rPr>
                <w:color w:val="0D0D0D" w:themeColor="text1" w:themeTint="F2"/>
              </w:rPr>
            </w:pPr>
            <w:r w:rsidRPr="00D76DB6">
              <w:rPr>
                <w:bCs/>
                <w:color w:val="0D0D0D" w:themeColor="text1" w:themeTint="F2"/>
              </w:rPr>
              <w:t>1,23</w:t>
            </w:r>
          </w:p>
        </w:tc>
        <w:tc>
          <w:tcPr>
            <w:tcW w:w="850" w:type="dxa"/>
            <w:vAlign w:val="center"/>
          </w:tcPr>
          <w:p w14:paraId="34027EF3" w14:textId="77777777" w:rsidR="00BC28CE" w:rsidRPr="00D76DB6" w:rsidRDefault="00BC28CE" w:rsidP="005A2CC8">
            <w:pPr>
              <w:pStyle w:val="Default"/>
              <w:jc w:val="center"/>
              <w:rPr>
                <w:color w:val="0D0D0D" w:themeColor="text1" w:themeTint="F2"/>
              </w:rPr>
            </w:pPr>
            <w:r w:rsidRPr="00D76DB6">
              <w:rPr>
                <w:bCs/>
                <w:color w:val="0D0D0D" w:themeColor="text1" w:themeTint="F2"/>
              </w:rPr>
              <w:t>0,98</w:t>
            </w:r>
          </w:p>
        </w:tc>
        <w:tc>
          <w:tcPr>
            <w:tcW w:w="851" w:type="dxa"/>
            <w:vAlign w:val="center"/>
          </w:tcPr>
          <w:p w14:paraId="5ECD120F" w14:textId="01CD6ACF" w:rsidR="00BC28CE" w:rsidRPr="00D76DB6" w:rsidRDefault="00BC28CE" w:rsidP="005A2CC8">
            <w:pPr>
              <w:pStyle w:val="Default"/>
              <w:jc w:val="center"/>
              <w:rPr>
                <w:color w:val="0D0D0D" w:themeColor="text1" w:themeTint="F2"/>
              </w:rPr>
            </w:pPr>
            <w:r w:rsidRPr="00D76DB6">
              <w:rPr>
                <w:bCs/>
                <w:color w:val="0D0D0D" w:themeColor="text1" w:themeTint="F2"/>
              </w:rPr>
              <w:t>1,16</w:t>
            </w:r>
          </w:p>
        </w:tc>
        <w:tc>
          <w:tcPr>
            <w:tcW w:w="850" w:type="dxa"/>
            <w:vAlign w:val="center"/>
          </w:tcPr>
          <w:p w14:paraId="7C3AA4DC" w14:textId="77777777" w:rsidR="00BC28CE" w:rsidRPr="00D76DB6" w:rsidRDefault="00BC28CE" w:rsidP="005A2CC8">
            <w:pPr>
              <w:pStyle w:val="Default"/>
              <w:jc w:val="center"/>
              <w:rPr>
                <w:color w:val="0D0D0D" w:themeColor="text1" w:themeTint="F2"/>
              </w:rPr>
            </w:pPr>
            <w:r w:rsidRPr="00D76DB6">
              <w:rPr>
                <w:bCs/>
                <w:color w:val="0D0D0D" w:themeColor="text1" w:themeTint="F2"/>
              </w:rPr>
              <w:t>0,96</w:t>
            </w:r>
          </w:p>
        </w:tc>
        <w:tc>
          <w:tcPr>
            <w:tcW w:w="992" w:type="dxa"/>
            <w:vAlign w:val="center"/>
          </w:tcPr>
          <w:p w14:paraId="70D37CD6" w14:textId="40873E59" w:rsidR="00BC28CE" w:rsidRPr="00D76DB6" w:rsidRDefault="00BC28CE" w:rsidP="005A2CC8">
            <w:pPr>
              <w:pStyle w:val="Default"/>
              <w:jc w:val="center"/>
              <w:rPr>
                <w:color w:val="0D0D0D" w:themeColor="text1" w:themeTint="F2"/>
              </w:rPr>
            </w:pPr>
            <w:r w:rsidRPr="00D76DB6">
              <w:rPr>
                <w:bCs/>
                <w:color w:val="0D0D0D" w:themeColor="text1" w:themeTint="F2"/>
              </w:rPr>
              <w:t>1,19</w:t>
            </w:r>
          </w:p>
        </w:tc>
      </w:tr>
      <w:tr w:rsidR="00D76DB6" w:rsidRPr="00D76DB6" w14:paraId="4EC795E8" w14:textId="77777777" w:rsidTr="00010309">
        <w:trPr>
          <w:trHeight w:val="298"/>
        </w:trPr>
        <w:tc>
          <w:tcPr>
            <w:tcW w:w="2793" w:type="dxa"/>
          </w:tcPr>
          <w:p w14:paraId="6627B03F" w14:textId="77777777" w:rsidR="00BC28CE" w:rsidRPr="00D76DB6" w:rsidRDefault="00BC28CE" w:rsidP="00A830EF">
            <w:pPr>
              <w:pStyle w:val="Default"/>
              <w:rPr>
                <w:color w:val="0D0D0D" w:themeColor="text1" w:themeTint="F2"/>
              </w:rPr>
            </w:pPr>
            <w:r w:rsidRPr="00D76DB6">
              <w:rPr>
                <w:color w:val="0D0D0D" w:themeColor="text1" w:themeTint="F2"/>
              </w:rPr>
              <w:t xml:space="preserve">ХҚЕС бойынша провизиялар </w:t>
            </w:r>
          </w:p>
        </w:tc>
        <w:tc>
          <w:tcPr>
            <w:tcW w:w="1418" w:type="dxa"/>
            <w:vAlign w:val="center"/>
          </w:tcPr>
          <w:p w14:paraId="1BA158B3" w14:textId="77777777" w:rsidR="00BC28CE" w:rsidRPr="00D76DB6" w:rsidRDefault="00BC28CE" w:rsidP="005A2CC8">
            <w:pPr>
              <w:jc w:val="center"/>
              <w:rPr>
                <w:color w:val="0D0D0D" w:themeColor="text1" w:themeTint="F2"/>
              </w:rPr>
            </w:pPr>
            <w:r w:rsidRPr="00D76DB6">
              <w:rPr>
                <w:color w:val="0D0D0D" w:themeColor="text1" w:themeTint="F2"/>
                <w:lang w:val="en-US"/>
              </w:rPr>
              <w:t>W</w:t>
            </w:r>
            <w:r w:rsidR="00510D84" w:rsidRPr="00D76DB6">
              <w:rPr>
                <w:color w:val="0D0D0D" w:themeColor="text1" w:themeTint="F2"/>
                <w:vertAlign w:val="subscript"/>
              </w:rPr>
              <w:t>7</w:t>
            </w:r>
            <w:r w:rsidRPr="00D76DB6">
              <w:rPr>
                <w:color w:val="0D0D0D" w:themeColor="text1" w:themeTint="F2"/>
                <w:lang w:val="en-US"/>
              </w:rPr>
              <w:t>=</w:t>
            </w:r>
            <w:r w:rsidR="00563233" w:rsidRPr="00D76DB6">
              <w:rPr>
                <w:color w:val="0D0D0D" w:themeColor="text1" w:themeTint="F2"/>
              </w:rPr>
              <w:t>-0,03</w:t>
            </w:r>
          </w:p>
        </w:tc>
        <w:tc>
          <w:tcPr>
            <w:tcW w:w="850" w:type="dxa"/>
            <w:vAlign w:val="center"/>
          </w:tcPr>
          <w:p w14:paraId="17D48F84" w14:textId="1F6FAA30" w:rsidR="00BC28CE" w:rsidRPr="00D76DB6" w:rsidRDefault="00BC28CE" w:rsidP="005A2CC8">
            <w:pPr>
              <w:pStyle w:val="Default"/>
              <w:jc w:val="center"/>
              <w:rPr>
                <w:color w:val="0D0D0D" w:themeColor="text1" w:themeTint="F2"/>
              </w:rPr>
            </w:pPr>
            <w:r w:rsidRPr="00D76DB6">
              <w:rPr>
                <w:color w:val="0D0D0D" w:themeColor="text1" w:themeTint="F2"/>
              </w:rPr>
              <w:t>1,95</w:t>
            </w:r>
          </w:p>
        </w:tc>
        <w:tc>
          <w:tcPr>
            <w:tcW w:w="993" w:type="dxa"/>
            <w:vAlign w:val="center"/>
          </w:tcPr>
          <w:p w14:paraId="50926F2D" w14:textId="19E0B35B" w:rsidR="00BC28CE" w:rsidRPr="00D76DB6" w:rsidRDefault="00BC28CE" w:rsidP="005A2CC8">
            <w:pPr>
              <w:pStyle w:val="Default"/>
              <w:jc w:val="center"/>
              <w:rPr>
                <w:color w:val="0D0D0D" w:themeColor="text1" w:themeTint="F2"/>
              </w:rPr>
            </w:pPr>
            <w:r w:rsidRPr="00D76DB6">
              <w:rPr>
                <w:color w:val="0D0D0D" w:themeColor="text1" w:themeTint="F2"/>
              </w:rPr>
              <w:t>2,44</w:t>
            </w:r>
          </w:p>
        </w:tc>
        <w:tc>
          <w:tcPr>
            <w:tcW w:w="850" w:type="dxa"/>
            <w:vAlign w:val="center"/>
          </w:tcPr>
          <w:p w14:paraId="1CC00258" w14:textId="5C4D5B36" w:rsidR="00BC28CE" w:rsidRPr="00D76DB6" w:rsidRDefault="00BC28CE" w:rsidP="005A2CC8">
            <w:pPr>
              <w:pStyle w:val="Default"/>
              <w:jc w:val="center"/>
              <w:rPr>
                <w:color w:val="0D0D0D" w:themeColor="text1" w:themeTint="F2"/>
              </w:rPr>
            </w:pPr>
            <w:r w:rsidRPr="00D76DB6">
              <w:rPr>
                <w:color w:val="0D0D0D" w:themeColor="text1" w:themeTint="F2"/>
              </w:rPr>
              <w:t>2,09</w:t>
            </w:r>
          </w:p>
        </w:tc>
        <w:tc>
          <w:tcPr>
            <w:tcW w:w="851" w:type="dxa"/>
            <w:vAlign w:val="center"/>
          </w:tcPr>
          <w:p w14:paraId="0D269A27" w14:textId="77777777" w:rsidR="00BC28CE" w:rsidRPr="00D76DB6" w:rsidRDefault="00BC28CE" w:rsidP="005A2CC8">
            <w:pPr>
              <w:pStyle w:val="Default"/>
              <w:jc w:val="center"/>
              <w:rPr>
                <w:color w:val="0D0D0D" w:themeColor="text1" w:themeTint="F2"/>
              </w:rPr>
            </w:pPr>
            <w:r w:rsidRPr="00D76DB6">
              <w:rPr>
                <w:color w:val="0D0D0D" w:themeColor="text1" w:themeTint="F2"/>
              </w:rPr>
              <w:t>2,27</w:t>
            </w:r>
          </w:p>
        </w:tc>
        <w:tc>
          <w:tcPr>
            <w:tcW w:w="850" w:type="dxa"/>
            <w:vAlign w:val="center"/>
          </w:tcPr>
          <w:p w14:paraId="1CF475C7" w14:textId="1EB10674" w:rsidR="00BC28CE" w:rsidRPr="00D76DB6" w:rsidRDefault="00BC28CE" w:rsidP="005A2CC8">
            <w:pPr>
              <w:pStyle w:val="Default"/>
              <w:jc w:val="center"/>
              <w:rPr>
                <w:color w:val="0D0D0D" w:themeColor="text1" w:themeTint="F2"/>
              </w:rPr>
            </w:pPr>
            <w:r w:rsidRPr="00D76DB6">
              <w:rPr>
                <w:color w:val="0D0D0D" w:themeColor="text1" w:themeTint="F2"/>
              </w:rPr>
              <w:t>2,26</w:t>
            </w:r>
          </w:p>
        </w:tc>
        <w:tc>
          <w:tcPr>
            <w:tcW w:w="992" w:type="dxa"/>
            <w:vAlign w:val="center"/>
          </w:tcPr>
          <w:p w14:paraId="69572231" w14:textId="08514FD5" w:rsidR="00BC28CE" w:rsidRPr="00D76DB6" w:rsidRDefault="00BC28CE" w:rsidP="005A2CC8">
            <w:pPr>
              <w:pStyle w:val="Default"/>
              <w:jc w:val="center"/>
              <w:rPr>
                <w:color w:val="0D0D0D" w:themeColor="text1" w:themeTint="F2"/>
              </w:rPr>
            </w:pPr>
            <w:r w:rsidRPr="00D76DB6">
              <w:rPr>
                <w:color w:val="0D0D0D" w:themeColor="text1" w:themeTint="F2"/>
              </w:rPr>
              <w:t>2,75</w:t>
            </w:r>
          </w:p>
        </w:tc>
      </w:tr>
      <w:tr w:rsidR="00D76DB6" w:rsidRPr="00D76DB6" w14:paraId="587013DF" w14:textId="77777777" w:rsidTr="00010309">
        <w:trPr>
          <w:trHeight w:val="223"/>
        </w:trPr>
        <w:tc>
          <w:tcPr>
            <w:tcW w:w="2793" w:type="dxa"/>
          </w:tcPr>
          <w:p w14:paraId="59CEB288" w14:textId="77777777" w:rsidR="00744D2A" w:rsidRPr="005A2CC8" w:rsidRDefault="00744D2A" w:rsidP="00A830EF">
            <w:pPr>
              <w:pStyle w:val="Default"/>
              <w:rPr>
                <w:i/>
                <w:color w:val="0D0D0D" w:themeColor="text1" w:themeTint="F2"/>
              </w:rPr>
            </w:pPr>
            <w:r w:rsidRPr="005A2CC8">
              <w:rPr>
                <w:bCs/>
                <w:i/>
                <w:color w:val="0D0D0D" w:themeColor="text1" w:themeTint="F2"/>
              </w:rPr>
              <w:t xml:space="preserve">90 күннен астам мерзімі өткен берешегі бар қарыздар бойынша провизиялар </w:t>
            </w:r>
          </w:p>
        </w:tc>
        <w:tc>
          <w:tcPr>
            <w:tcW w:w="1418" w:type="dxa"/>
            <w:vAlign w:val="center"/>
          </w:tcPr>
          <w:p w14:paraId="69A3EFA8" w14:textId="77777777" w:rsidR="00744D2A" w:rsidRPr="005A2CC8" w:rsidRDefault="00BC28CE" w:rsidP="005A2CC8">
            <w:pPr>
              <w:pStyle w:val="Default"/>
              <w:jc w:val="center"/>
              <w:rPr>
                <w:i/>
                <w:color w:val="0D0D0D" w:themeColor="text1" w:themeTint="F2"/>
              </w:rPr>
            </w:pPr>
            <w:r w:rsidRPr="005A2CC8">
              <w:rPr>
                <w:i/>
                <w:color w:val="0D0D0D" w:themeColor="text1" w:themeTint="F2"/>
                <w:lang w:val="en-US"/>
              </w:rPr>
              <w:t>W</w:t>
            </w:r>
            <w:r w:rsidR="00510D84" w:rsidRPr="005A2CC8">
              <w:rPr>
                <w:i/>
                <w:color w:val="0D0D0D" w:themeColor="text1" w:themeTint="F2"/>
                <w:vertAlign w:val="subscript"/>
              </w:rPr>
              <w:t>8</w:t>
            </w:r>
            <w:r w:rsidRPr="005A2CC8">
              <w:rPr>
                <w:i/>
                <w:color w:val="0D0D0D" w:themeColor="text1" w:themeTint="F2"/>
                <w:lang w:val="en-US"/>
              </w:rPr>
              <w:t>=</w:t>
            </w:r>
            <w:r w:rsidR="00563233" w:rsidRPr="005A2CC8">
              <w:rPr>
                <w:i/>
                <w:color w:val="0D0D0D" w:themeColor="text1" w:themeTint="F2"/>
              </w:rPr>
              <w:t>0,04</w:t>
            </w:r>
          </w:p>
        </w:tc>
        <w:tc>
          <w:tcPr>
            <w:tcW w:w="850" w:type="dxa"/>
            <w:vAlign w:val="center"/>
          </w:tcPr>
          <w:p w14:paraId="6CFF8D23" w14:textId="047395D6" w:rsidR="00744D2A" w:rsidRPr="00D76DB6" w:rsidRDefault="00744D2A" w:rsidP="005A2CC8">
            <w:pPr>
              <w:pStyle w:val="Default"/>
              <w:jc w:val="center"/>
              <w:rPr>
                <w:color w:val="0D0D0D" w:themeColor="text1" w:themeTint="F2"/>
                <w:lang w:val="en-US"/>
              </w:rPr>
            </w:pPr>
            <w:r w:rsidRPr="00D76DB6">
              <w:rPr>
                <w:bCs/>
                <w:color w:val="0D0D0D" w:themeColor="text1" w:themeTint="F2"/>
              </w:rPr>
              <w:t>0,87</w:t>
            </w:r>
          </w:p>
        </w:tc>
        <w:tc>
          <w:tcPr>
            <w:tcW w:w="993" w:type="dxa"/>
            <w:vAlign w:val="center"/>
          </w:tcPr>
          <w:p w14:paraId="1913C080" w14:textId="6147EBD6" w:rsidR="00744D2A" w:rsidRPr="00D76DB6" w:rsidRDefault="00744D2A" w:rsidP="005A2CC8">
            <w:pPr>
              <w:pStyle w:val="Default"/>
              <w:jc w:val="center"/>
              <w:rPr>
                <w:color w:val="0D0D0D" w:themeColor="text1" w:themeTint="F2"/>
                <w:lang w:val="en-US"/>
              </w:rPr>
            </w:pPr>
            <w:r w:rsidRPr="00D76DB6">
              <w:rPr>
                <w:bCs/>
                <w:color w:val="0D0D0D" w:themeColor="text1" w:themeTint="F2"/>
              </w:rPr>
              <w:t>1,25</w:t>
            </w:r>
          </w:p>
        </w:tc>
        <w:tc>
          <w:tcPr>
            <w:tcW w:w="850" w:type="dxa"/>
            <w:vAlign w:val="center"/>
          </w:tcPr>
          <w:p w14:paraId="375D5AC2" w14:textId="1F2F5A52" w:rsidR="00744D2A" w:rsidRPr="00D76DB6" w:rsidRDefault="00744D2A" w:rsidP="005A2CC8">
            <w:pPr>
              <w:pStyle w:val="Default"/>
              <w:jc w:val="center"/>
              <w:rPr>
                <w:color w:val="0D0D0D" w:themeColor="text1" w:themeTint="F2"/>
                <w:lang w:val="en-US"/>
              </w:rPr>
            </w:pPr>
            <w:r w:rsidRPr="00D76DB6">
              <w:rPr>
                <w:bCs/>
                <w:color w:val="0D0D0D" w:themeColor="text1" w:themeTint="F2"/>
              </w:rPr>
              <w:t>0,88</w:t>
            </w:r>
          </w:p>
        </w:tc>
        <w:tc>
          <w:tcPr>
            <w:tcW w:w="851" w:type="dxa"/>
            <w:vAlign w:val="center"/>
          </w:tcPr>
          <w:p w14:paraId="3C83B650" w14:textId="76A8ACA4" w:rsidR="00744D2A" w:rsidRPr="00D76DB6" w:rsidRDefault="00744D2A" w:rsidP="005A2CC8">
            <w:pPr>
              <w:pStyle w:val="Default"/>
              <w:jc w:val="center"/>
              <w:rPr>
                <w:color w:val="0D0D0D" w:themeColor="text1" w:themeTint="F2"/>
                <w:lang w:val="en-US"/>
              </w:rPr>
            </w:pPr>
            <w:r w:rsidRPr="00D76DB6">
              <w:rPr>
                <w:bCs/>
                <w:color w:val="0D0D0D" w:themeColor="text1" w:themeTint="F2"/>
              </w:rPr>
              <w:t>1,06</w:t>
            </w:r>
          </w:p>
        </w:tc>
        <w:tc>
          <w:tcPr>
            <w:tcW w:w="850" w:type="dxa"/>
            <w:vAlign w:val="center"/>
          </w:tcPr>
          <w:p w14:paraId="2DD532B0" w14:textId="3FF3F9E7" w:rsidR="00744D2A" w:rsidRPr="00D76DB6" w:rsidRDefault="00744D2A" w:rsidP="005A2CC8">
            <w:pPr>
              <w:pStyle w:val="Default"/>
              <w:jc w:val="center"/>
              <w:rPr>
                <w:color w:val="0D0D0D" w:themeColor="text1" w:themeTint="F2"/>
                <w:lang w:val="en-US"/>
              </w:rPr>
            </w:pPr>
            <w:r w:rsidRPr="00D76DB6">
              <w:rPr>
                <w:bCs/>
                <w:color w:val="0D0D0D" w:themeColor="text1" w:themeTint="F2"/>
              </w:rPr>
              <w:t>0,99</w:t>
            </w:r>
          </w:p>
        </w:tc>
        <w:tc>
          <w:tcPr>
            <w:tcW w:w="992" w:type="dxa"/>
            <w:vAlign w:val="center"/>
          </w:tcPr>
          <w:p w14:paraId="76CAAD87" w14:textId="0DC6E32B" w:rsidR="00744D2A" w:rsidRPr="00D76DB6" w:rsidRDefault="00744D2A" w:rsidP="005A2CC8">
            <w:pPr>
              <w:pStyle w:val="Default"/>
              <w:jc w:val="center"/>
              <w:rPr>
                <w:color w:val="0D0D0D" w:themeColor="text1" w:themeTint="F2"/>
              </w:rPr>
            </w:pPr>
            <w:r w:rsidRPr="00D76DB6">
              <w:rPr>
                <w:bCs/>
                <w:color w:val="0D0D0D" w:themeColor="text1" w:themeTint="F2"/>
              </w:rPr>
              <w:t>1,37</w:t>
            </w:r>
          </w:p>
        </w:tc>
      </w:tr>
    </w:tbl>
    <w:p w14:paraId="20B4BFAD" w14:textId="77777777" w:rsidR="00FB0C7C" w:rsidRDefault="00FB0C7C" w:rsidP="00986444">
      <w:pPr>
        <w:rPr>
          <w:b/>
          <w:color w:val="0D0D0D" w:themeColor="text1" w:themeTint="F2"/>
          <w:lang w:val="kk-KZ"/>
        </w:rPr>
      </w:pPr>
    </w:p>
    <w:p w14:paraId="512A118F" w14:textId="77777777" w:rsidR="00FB0C7C" w:rsidRDefault="00FB0C7C" w:rsidP="0019234B">
      <w:pPr>
        <w:jc w:val="center"/>
        <w:rPr>
          <w:b/>
          <w:color w:val="0D0D0D" w:themeColor="text1" w:themeTint="F2"/>
          <w:lang w:val="kk-KZ"/>
        </w:rPr>
      </w:pPr>
    </w:p>
    <w:p w14:paraId="55F08040" w14:textId="77777777" w:rsidR="00FB0C7C" w:rsidRDefault="00FB0C7C" w:rsidP="0019234B">
      <w:pPr>
        <w:jc w:val="center"/>
        <w:rPr>
          <w:b/>
          <w:color w:val="0D0D0D" w:themeColor="text1" w:themeTint="F2"/>
          <w:lang w:val="kk-KZ"/>
        </w:rPr>
      </w:pPr>
    </w:p>
    <w:p w14:paraId="06750746" w14:textId="77777777" w:rsidR="00FB0C7C" w:rsidRDefault="00FB0C7C" w:rsidP="0019234B">
      <w:pPr>
        <w:jc w:val="center"/>
        <w:rPr>
          <w:b/>
          <w:color w:val="0D0D0D" w:themeColor="text1" w:themeTint="F2"/>
          <w:lang w:val="kk-KZ"/>
        </w:rPr>
      </w:pPr>
    </w:p>
    <w:p w14:paraId="51942396" w14:textId="77777777" w:rsidR="008C609D" w:rsidRDefault="008C609D" w:rsidP="0019234B">
      <w:pPr>
        <w:jc w:val="center"/>
        <w:rPr>
          <w:b/>
          <w:color w:val="0D0D0D" w:themeColor="text1" w:themeTint="F2"/>
          <w:lang w:val="kk-KZ"/>
        </w:rPr>
      </w:pPr>
    </w:p>
    <w:p w14:paraId="3B261AD8" w14:textId="77777777" w:rsidR="008C609D" w:rsidRDefault="008C609D" w:rsidP="0019234B">
      <w:pPr>
        <w:jc w:val="center"/>
        <w:rPr>
          <w:b/>
          <w:color w:val="0D0D0D" w:themeColor="text1" w:themeTint="F2"/>
          <w:lang w:val="kk-KZ"/>
        </w:rPr>
      </w:pPr>
    </w:p>
    <w:p w14:paraId="3FE092C8" w14:textId="77777777" w:rsidR="008C609D" w:rsidRDefault="008C609D" w:rsidP="0019234B">
      <w:pPr>
        <w:jc w:val="center"/>
        <w:rPr>
          <w:b/>
          <w:color w:val="0D0D0D" w:themeColor="text1" w:themeTint="F2"/>
          <w:lang w:val="kk-KZ"/>
        </w:rPr>
      </w:pPr>
    </w:p>
    <w:p w14:paraId="256BD2FB" w14:textId="77777777" w:rsidR="008C609D" w:rsidRDefault="008C609D" w:rsidP="0019234B">
      <w:pPr>
        <w:jc w:val="center"/>
        <w:rPr>
          <w:b/>
          <w:color w:val="0D0D0D" w:themeColor="text1" w:themeTint="F2"/>
          <w:lang w:val="kk-KZ"/>
        </w:rPr>
      </w:pPr>
    </w:p>
    <w:p w14:paraId="3489B63C" w14:textId="77777777" w:rsidR="008C609D" w:rsidRDefault="008C609D" w:rsidP="0019234B">
      <w:pPr>
        <w:jc w:val="center"/>
        <w:rPr>
          <w:b/>
          <w:color w:val="0D0D0D" w:themeColor="text1" w:themeTint="F2"/>
          <w:lang w:val="kk-KZ"/>
        </w:rPr>
      </w:pPr>
    </w:p>
    <w:p w14:paraId="2220E77A" w14:textId="77777777" w:rsidR="008C609D" w:rsidRPr="00D76DB6" w:rsidRDefault="008C609D" w:rsidP="0019234B">
      <w:pPr>
        <w:jc w:val="center"/>
        <w:rPr>
          <w:b/>
          <w:color w:val="0D0D0D" w:themeColor="text1" w:themeTint="F2"/>
          <w:lang w:val="kk-KZ"/>
        </w:rPr>
      </w:pPr>
    </w:p>
    <w:p w14:paraId="39DDEA7B" w14:textId="1396D347" w:rsidR="0015178F" w:rsidRDefault="0015178F" w:rsidP="0019234B">
      <w:pPr>
        <w:jc w:val="center"/>
        <w:rPr>
          <w:b/>
          <w:color w:val="0D0D0D" w:themeColor="text1" w:themeTint="F2"/>
          <w:lang w:val="kk-KZ"/>
        </w:rPr>
      </w:pPr>
    </w:p>
    <w:p w14:paraId="1C34174C" w14:textId="156E838C" w:rsidR="00757887" w:rsidRDefault="00757887" w:rsidP="0019234B">
      <w:pPr>
        <w:jc w:val="center"/>
        <w:rPr>
          <w:b/>
          <w:color w:val="0D0D0D" w:themeColor="text1" w:themeTint="F2"/>
          <w:lang w:val="kk-KZ"/>
        </w:rPr>
      </w:pPr>
    </w:p>
    <w:p w14:paraId="4BB94988" w14:textId="1E46BEAD" w:rsidR="00757887" w:rsidRDefault="00757887" w:rsidP="0019234B">
      <w:pPr>
        <w:jc w:val="center"/>
        <w:rPr>
          <w:b/>
          <w:color w:val="0D0D0D" w:themeColor="text1" w:themeTint="F2"/>
          <w:lang w:val="kk-KZ"/>
        </w:rPr>
      </w:pPr>
    </w:p>
    <w:p w14:paraId="1B0DA547" w14:textId="758A51A2" w:rsidR="00757887" w:rsidRDefault="00757887" w:rsidP="0019234B">
      <w:pPr>
        <w:jc w:val="center"/>
        <w:rPr>
          <w:b/>
          <w:color w:val="0D0D0D" w:themeColor="text1" w:themeTint="F2"/>
          <w:lang w:val="kk-KZ"/>
        </w:rPr>
      </w:pPr>
    </w:p>
    <w:p w14:paraId="566AA092" w14:textId="539EF075" w:rsidR="00757887" w:rsidRDefault="00757887" w:rsidP="0019234B">
      <w:pPr>
        <w:jc w:val="center"/>
        <w:rPr>
          <w:b/>
          <w:color w:val="0D0D0D" w:themeColor="text1" w:themeTint="F2"/>
          <w:lang w:val="kk-KZ"/>
        </w:rPr>
      </w:pPr>
    </w:p>
    <w:p w14:paraId="137B962B" w14:textId="073CA50C" w:rsidR="00757887" w:rsidRDefault="00757887" w:rsidP="0019234B">
      <w:pPr>
        <w:jc w:val="center"/>
        <w:rPr>
          <w:b/>
          <w:color w:val="0D0D0D" w:themeColor="text1" w:themeTint="F2"/>
          <w:lang w:val="kk-KZ"/>
        </w:rPr>
      </w:pPr>
    </w:p>
    <w:p w14:paraId="3C948464" w14:textId="28A7D1A9" w:rsidR="00757887" w:rsidRDefault="00757887" w:rsidP="0019234B">
      <w:pPr>
        <w:jc w:val="center"/>
        <w:rPr>
          <w:b/>
          <w:color w:val="0D0D0D" w:themeColor="text1" w:themeTint="F2"/>
          <w:lang w:val="kk-KZ"/>
        </w:rPr>
      </w:pPr>
    </w:p>
    <w:p w14:paraId="4923185C" w14:textId="626A64B3" w:rsidR="00757887" w:rsidRDefault="00757887" w:rsidP="0019234B">
      <w:pPr>
        <w:jc w:val="center"/>
        <w:rPr>
          <w:b/>
          <w:color w:val="0D0D0D" w:themeColor="text1" w:themeTint="F2"/>
          <w:lang w:val="kk-KZ"/>
        </w:rPr>
      </w:pPr>
    </w:p>
    <w:p w14:paraId="26A61AB8" w14:textId="4D5BC9B4" w:rsidR="00757887" w:rsidRDefault="00757887" w:rsidP="0019234B">
      <w:pPr>
        <w:jc w:val="center"/>
        <w:rPr>
          <w:b/>
          <w:color w:val="0D0D0D" w:themeColor="text1" w:themeTint="F2"/>
          <w:lang w:val="kk-KZ"/>
        </w:rPr>
      </w:pPr>
    </w:p>
    <w:p w14:paraId="5555D575" w14:textId="58EAC5E4" w:rsidR="00757887" w:rsidRDefault="00757887" w:rsidP="0019234B">
      <w:pPr>
        <w:jc w:val="center"/>
        <w:rPr>
          <w:b/>
          <w:color w:val="0D0D0D" w:themeColor="text1" w:themeTint="F2"/>
          <w:lang w:val="kk-KZ"/>
        </w:rPr>
      </w:pPr>
    </w:p>
    <w:p w14:paraId="41B6943E" w14:textId="1461F541" w:rsidR="00757887" w:rsidRDefault="00757887" w:rsidP="0019234B">
      <w:pPr>
        <w:jc w:val="center"/>
        <w:rPr>
          <w:b/>
          <w:color w:val="0D0D0D" w:themeColor="text1" w:themeTint="F2"/>
          <w:lang w:val="kk-KZ"/>
        </w:rPr>
      </w:pPr>
    </w:p>
    <w:p w14:paraId="0D0A7337" w14:textId="64F2CC16" w:rsidR="00757887" w:rsidRDefault="00757887" w:rsidP="0019234B">
      <w:pPr>
        <w:jc w:val="center"/>
        <w:rPr>
          <w:b/>
          <w:color w:val="0D0D0D" w:themeColor="text1" w:themeTint="F2"/>
          <w:lang w:val="kk-KZ"/>
        </w:rPr>
      </w:pPr>
    </w:p>
    <w:p w14:paraId="518C504B" w14:textId="0EF12118" w:rsidR="00757887" w:rsidRDefault="00757887" w:rsidP="0019234B">
      <w:pPr>
        <w:jc w:val="center"/>
        <w:rPr>
          <w:b/>
          <w:color w:val="0D0D0D" w:themeColor="text1" w:themeTint="F2"/>
          <w:lang w:val="kk-KZ"/>
        </w:rPr>
      </w:pPr>
    </w:p>
    <w:p w14:paraId="538F5302" w14:textId="3C7063E5" w:rsidR="00757887" w:rsidRDefault="00757887" w:rsidP="0019234B">
      <w:pPr>
        <w:jc w:val="center"/>
        <w:rPr>
          <w:b/>
          <w:color w:val="0D0D0D" w:themeColor="text1" w:themeTint="F2"/>
          <w:lang w:val="kk-KZ"/>
        </w:rPr>
      </w:pPr>
    </w:p>
    <w:p w14:paraId="3EB51ECF" w14:textId="456BC424" w:rsidR="00757887" w:rsidRDefault="00757887" w:rsidP="0019234B">
      <w:pPr>
        <w:jc w:val="center"/>
        <w:rPr>
          <w:b/>
          <w:color w:val="0D0D0D" w:themeColor="text1" w:themeTint="F2"/>
          <w:lang w:val="kk-KZ"/>
        </w:rPr>
      </w:pPr>
    </w:p>
    <w:p w14:paraId="525063DB" w14:textId="7113AD09" w:rsidR="00757887" w:rsidRDefault="00757887" w:rsidP="0019234B">
      <w:pPr>
        <w:jc w:val="center"/>
        <w:rPr>
          <w:b/>
          <w:color w:val="0D0D0D" w:themeColor="text1" w:themeTint="F2"/>
          <w:lang w:val="kk-KZ"/>
        </w:rPr>
      </w:pPr>
    </w:p>
    <w:p w14:paraId="1AE2225D" w14:textId="704D196E" w:rsidR="00757887" w:rsidRDefault="00757887" w:rsidP="0019234B">
      <w:pPr>
        <w:jc w:val="center"/>
        <w:rPr>
          <w:b/>
          <w:color w:val="0D0D0D" w:themeColor="text1" w:themeTint="F2"/>
          <w:lang w:val="kk-KZ"/>
        </w:rPr>
      </w:pPr>
    </w:p>
    <w:p w14:paraId="58D59462" w14:textId="14AA6485" w:rsidR="00757887" w:rsidRDefault="00757887" w:rsidP="0019234B">
      <w:pPr>
        <w:jc w:val="center"/>
        <w:rPr>
          <w:b/>
          <w:color w:val="0D0D0D" w:themeColor="text1" w:themeTint="F2"/>
          <w:lang w:val="kk-KZ"/>
        </w:rPr>
      </w:pPr>
    </w:p>
    <w:p w14:paraId="67DF11E3" w14:textId="53E13F55" w:rsidR="00757887" w:rsidRDefault="00757887" w:rsidP="0019234B">
      <w:pPr>
        <w:jc w:val="center"/>
        <w:rPr>
          <w:b/>
          <w:color w:val="0D0D0D" w:themeColor="text1" w:themeTint="F2"/>
          <w:lang w:val="kk-KZ"/>
        </w:rPr>
      </w:pPr>
    </w:p>
    <w:p w14:paraId="034775D3" w14:textId="77777777" w:rsidR="009E5ABA" w:rsidRDefault="009E5ABA" w:rsidP="0019234B">
      <w:pPr>
        <w:jc w:val="center"/>
        <w:rPr>
          <w:b/>
          <w:color w:val="0D0D0D" w:themeColor="text1" w:themeTint="F2"/>
          <w:lang w:val="kk-KZ"/>
        </w:rPr>
      </w:pPr>
    </w:p>
    <w:p w14:paraId="61F48542" w14:textId="7CA91C99" w:rsidR="00757887" w:rsidRDefault="00757887" w:rsidP="0019234B">
      <w:pPr>
        <w:jc w:val="center"/>
        <w:rPr>
          <w:b/>
          <w:color w:val="0D0D0D" w:themeColor="text1" w:themeTint="F2"/>
          <w:lang w:val="kk-KZ"/>
        </w:rPr>
      </w:pPr>
    </w:p>
    <w:p w14:paraId="7EBB21CC" w14:textId="6C0C9800" w:rsidR="00757887" w:rsidRDefault="00757887" w:rsidP="0019234B">
      <w:pPr>
        <w:jc w:val="center"/>
        <w:rPr>
          <w:b/>
          <w:color w:val="0D0D0D" w:themeColor="text1" w:themeTint="F2"/>
          <w:lang w:val="kk-KZ"/>
        </w:rPr>
      </w:pPr>
    </w:p>
    <w:p w14:paraId="3A3032CF" w14:textId="77777777" w:rsidR="00757887" w:rsidRPr="00D76DB6" w:rsidRDefault="00757887" w:rsidP="0019234B">
      <w:pPr>
        <w:jc w:val="center"/>
        <w:rPr>
          <w:b/>
          <w:color w:val="0D0D0D" w:themeColor="text1" w:themeTint="F2"/>
          <w:lang w:val="kk-KZ"/>
        </w:rPr>
      </w:pPr>
    </w:p>
    <w:p w14:paraId="7585EFCE" w14:textId="77777777" w:rsidR="0015178F" w:rsidRPr="00D76DB6" w:rsidRDefault="0015178F" w:rsidP="0019234B">
      <w:pPr>
        <w:jc w:val="center"/>
        <w:rPr>
          <w:b/>
          <w:color w:val="0D0D0D" w:themeColor="text1" w:themeTint="F2"/>
          <w:lang w:val="kk-KZ"/>
        </w:rPr>
      </w:pPr>
    </w:p>
    <w:p w14:paraId="2275AA52" w14:textId="0DD04D67" w:rsidR="00D84840" w:rsidRPr="00C67C35" w:rsidRDefault="00D84840" w:rsidP="0019234B">
      <w:pPr>
        <w:jc w:val="center"/>
        <w:rPr>
          <w:b/>
          <w:color w:val="0D0D0D" w:themeColor="text1" w:themeTint="F2"/>
          <w:sz w:val="28"/>
          <w:szCs w:val="28"/>
          <w:lang w:val="kk-KZ"/>
        </w:rPr>
      </w:pPr>
      <w:r w:rsidRPr="00C67C35">
        <w:rPr>
          <w:b/>
          <w:color w:val="0D0D0D" w:themeColor="text1" w:themeTint="F2"/>
          <w:sz w:val="28"/>
          <w:szCs w:val="28"/>
          <w:lang w:val="kk-KZ"/>
        </w:rPr>
        <w:lastRenderedPageBreak/>
        <w:t xml:space="preserve">ҚОСЫМША </w:t>
      </w:r>
      <w:r w:rsidR="009D4029">
        <w:rPr>
          <w:b/>
          <w:color w:val="0D0D0D" w:themeColor="text1" w:themeTint="F2"/>
          <w:sz w:val="28"/>
          <w:szCs w:val="28"/>
          <w:lang w:val="kk-KZ"/>
        </w:rPr>
        <w:t>Г</w:t>
      </w:r>
    </w:p>
    <w:p w14:paraId="1713D991" w14:textId="77777777" w:rsidR="0033120C" w:rsidRPr="00D76DB6" w:rsidRDefault="0033120C">
      <w:pPr>
        <w:rPr>
          <w:color w:val="0D0D0D" w:themeColor="text1" w:themeTint="F2"/>
          <w:sz w:val="28"/>
          <w:szCs w:val="28"/>
          <w:lang w:val="kk-KZ"/>
        </w:rPr>
      </w:pPr>
    </w:p>
    <w:p w14:paraId="42D21CE3" w14:textId="77777777" w:rsidR="00AB27DE" w:rsidRPr="00D76DB6" w:rsidRDefault="00AB27DE">
      <w:pPr>
        <w:rPr>
          <w:color w:val="0D0D0D" w:themeColor="text1" w:themeTint="F2"/>
          <w:lang w:val="kk-KZ"/>
        </w:rPr>
      </w:pPr>
    </w:p>
    <w:p w14:paraId="11AB0F1A" w14:textId="77777777" w:rsidR="003E6F86" w:rsidRPr="00D76DB6" w:rsidRDefault="00574CBB">
      <w:pPr>
        <w:rPr>
          <w:color w:val="0D0D0D" w:themeColor="text1" w:themeTint="F2"/>
          <w:lang w:val="kk-KZ"/>
        </w:rPr>
      </w:pPr>
      <w:r w:rsidRPr="00D76DB6">
        <w:rPr>
          <w:noProof/>
          <w:color w:val="0D0D0D" w:themeColor="text1" w:themeTint="F2"/>
        </w:rPr>
        <mc:AlternateContent>
          <mc:Choice Requires="wpg">
            <w:drawing>
              <wp:anchor distT="0" distB="0" distL="114300" distR="114300" simplePos="0" relativeHeight="251682304" behindDoc="0" locked="0" layoutInCell="1" allowOverlap="1" wp14:anchorId="0914B3F2" wp14:editId="23F843E4">
                <wp:simplePos x="0" y="0"/>
                <wp:positionH relativeFrom="column">
                  <wp:posOffset>-62368</wp:posOffset>
                </wp:positionH>
                <wp:positionV relativeFrom="paragraph">
                  <wp:posOffset>70954</wp:posOffset>
                </wp:positionV>
                <wp:extent cx="6160668" cy="7736618"/>
                <wp:effectExtent l="0" t="0" r="12065" b="17145"/>
                <wp:wrapNone/>
                <wp:docPr id="460" name="Группа 460"/>
                <wp:cNvGraphicFramePr/>
                <a:graphic xmlns:a="http://schemas.openxmlformats.org/drawingml/2006/main">
                  <a:graphicData uri="http://schemas.microsoft.com/office/word/2010/wordprocessingGroup">
                    <wpg:wgp>
                      <wpg:cNvGrpSpPr/>
                      <wpg:grpSpPr>
                        <a:xfrm>
                          <a:off x="0" y="0"/>
                          <a:ext cx="6160668" cy="7736618"/>
                          <a:chOff x="0" y="0"/>
                          <a:chExt cx="6160668" cy="7736618"/>
                        </a:xfrm>
                      </wpg:grpSpPr>
                      <wpg:grpSp>
                        <wpg:cNvPr id="459" name="Группа 459"/>
                        <wpg:cNvGrpSpPr/>
                        <wpg:grpSpPr>
                          <a:xfrm>
                            <a:off x="0" y="0"/>
                            <a:ext cx="6160668" cy="7736618"/>
                            <a:chOff x="0" y="0"/>
                            <a:chExt cx="6160668" cy="7736618"/>
                          </a:xfrm>
                        </wpg:grpSpPr>
                        <wpg:grpSp>
                          <wpg:cNvPr id="458" name="Группа 458"/>
                          <wpg:cNvGrpSpPr/>
                          <wpg:grpSpPr>
                            <a:xfrm>
                              <a:off x="0" y="0"/>
                              <a:ext cx="6160668" cy="7736618"/>
                              <a:chOff x="0" y="0"/>
                              <a:chExt cx="6160668" cy="7736618"/>
                            </a:xfrm>
                          </wpg:grpSpPr>
                          <wpg:grpSp>
                            <wpg:cNvPr id="457" name="Группа 457"/>
                            <wpg:cNvGrpSpPr/>
                            <wpg:grpSpPr>
                              <a:xfrm>
                                <a:off x="0" y="0"/>
                                <a:ext cx="6160668" cy="7736618"/>
                                <a:chOff x="0" y="0"/>
                                <a:chExt cx="6160668" cy="7736618"/>
                              </a:xfrm>
                            </wpg:grpSpPr>
                            <wps:wsp>
                              <wps:cNvPr id="226" name="Овал 226"/>
                              <wps:cNvSpPr/>
                              <wps:spPr>
                                <a:xfrm>
                                  <a:off x="4171950" y="812800"/>
                                  <a:ext cx="685800" cy="374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BCA66F1" w14:textId="77777777" w:rsidR="00120319" w:rsidRPr="00EC2910" w:rsidRDefault="00120319" w:rsidP="00B631B0">
                                    <w:pPr>
                                      <w:jc w:val="center"/>
                                      <w:rPr>
                                        <w:vertAlign w:val="subscript"/>
                                        <w:lang w:val="en-US"/>
                                      </w:rPr>
                                    </w:pPr>
                                    <w:r>
                                      <w:rPr>
                                        <w:lang w:val="en-US"/>
                                      </w:rPr>
                                      <w:t>Y</w:t>
                                    </w:r>
                                    <w:r>
                                      <w:rPr>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Прямая со стрелкой 436"/>
                              <wps:cNvCnPr/>
                              <wps:spPr>
                                <a:xfrm flipH="1">
                                  <a:off x="1892300" y="1066800"/>
                                  <a:ext cx="2286000" cy="1905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g:cNvPr id="456" name="Группа 456"/>
                              <wpg:cNvGrpSpPr/>
                              <wpg:grpSpPr>
                                <a:xfrm>
                                  <a:off x="0" y="0"/>
                                  <a:ext cx="6160668" cy="7736618"/>
                                  <a:chOff x="0" y="0"/>
                                  <a:chExt cx="6160668" cy="7736618"/>
                                </a:xfrm>
                              </wpg:grpSpPr>
                              <wpg:grpSp>
                                <wpg:cNvPr id="352" name="Группа 352"/>
                                <wpg:cNvGrpSpPr/>
                                <wpg:grpSpPr>
                                  <a:xfrm>
                                    <a:off x="0" y="4781550"/>
                                    <a:ext cx="2362200" cy="1619250"/>
                                    <a:chOff x="0" y="-63500"/>
                                    <a:chExt cx="2362200" cy="1619250"/>
                                  </a:xfrm>
                                </wpg:grpSpPr>
                                <wps:wsp>
                                  <wps:cNvPr id="347" name="Прямая со стрелкой 347"/>
                                  <wps:cNvCnPr>
                                    <a:stCxn id="346" idx="0"/>
                                    <a:endCxn id="299" idx="4"/>
                                  </wps:cNvCnPr>
                                  <wps:spPr>
                                    <a:xfrm flipH="1" flipV="1">
                                      <a:off x="1257300" y="1079500"/>
                                      <a:ext cx="57150" cy="177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51" name="Группа 351"/>
                                  <wpg:cNvGrpSpPr/>
                                  <wpg:grpSpPr>
                                    <a:xfrm>
                                      <a:off x="0" y="-63500"/>
                                      <a:ext cx="2362200" cy="1619250"/>
                                      <a:chOff x="0" y="-63500"/>
                                      <a:chExt cx="2362200" cy="1619250"/>
                                    </a:xfrm>
                                  </wpg:grpSpPr>
                                  <wpg:grpSp>
                                    <wpg:cNvPr id="296" name="Группа 296"/>
                                    <wpg:cNvGrpSpPr/>
                                    <wpg:grpSpPr>
                                      <a:xfrm>
                                        <a:off x="38100" y="-63500"/>
                                        <a:ext cx="2324100" cy="1320800"/>
                                        <a:chOff x="69850" y="-12700"/>
                                        <a:chExt cx="2324100" cy="1320800"/>
                                      </a:xfrm>
                                    </wpg:grpSpPr>
                                    <wps:wsp>
                                      <wps:cNvPr id="297" name="Прямая со стрелкой 297"/>
                                      <wps:cNvCnPr>
                                        <a:stCxn id="302" idx="1"/>
                                        <a:endCxn id="299" idx="7"/>
                                      </wps:cNvCnPr>
                                      <wps:spPr>
                                        <a:xfrm flipH="1">
                                          <a:off x="1531517" y="603250"/>
                                          <a:ext cx="329033" cy="2072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98" name="Группа 298"/>
                                      <wpg:cNvGrpSpPr/>
                                      <wpg:grpSpPr>
                                        <a:xfrm>
                                          <a:off x="69850" y="-12700"/>
                                          <a:ext cx="2324100" cy="1320800"/>
                                          <a:chOff x="69850" y="-12700"/>
                                          <a:chExt cx="2324100" cy="1320800"/>
                                        </a:xfrm>
                                      </wpg:grpSpPr>
                                      <wps:wsp>
                                        <wps:cNvPr id="299" name="Овал 299"/>
                                        <wps:cNvSpPr/>
                                        <wps:spPr>
                                          <a:xfrm>
                                            <a:off x="946150" y="755650"/>
                                            <a:ext cx="685800" cy="374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7AE1730" w14:textId="77777777" w:rsidR="00120319" w:rsidRPr="00EC2910" w:rsidRDefault="00120319" w:rsidP="005D2DE2">
                                              <w:pPr>
                                                <w:jc w:val="center"/>
                                                <w:rPr>
                                                  <w:vertAlign w:val="subscript"/>
                                                  <w:lang w:val="en-US"/>
                                                </w:rPr>
                                              </w:pPr>
                                              <w:r>
                                                <w:rPr>
                                                  <w:lang w:val="en-US"/>
                                                </w:rPr>
                                                <w:t>W</w:t>
                                              </w:r>
                                              <w:r>
                                                <w:rPr>
                                                  <w:vertAlign w:val="subscript"/>
                                                  <w:lang w:val="en-US"/>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Скругленный прямоугольник 300"/>
                                        <wps:cNvSpPr/>
                                        <wps:spPr>
                                          <a:xfrm>
                                            <a:off x="69850" y="4000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D5CE0A3" w14:textId="77777777" w:rsidR="00120319" w:rsidRPr="00EC2910" w:rsidRDefault="00120319" w:rsidP="005D2DE2">
                                              <w:pPr>
                                                <w:jc w:val="center"/>
                                                <w:rPr>
                                                  <w:vertAlign w:val="subscript"/>
                                                  <w:lang w:val="en-US"/>
                                                </w:rPr>
                                              </w:pPr>
                                              <w:r>
                                                <w:rPr>
                                                  <w:lang w:val="en-US"/>
                                                </w:rPr>
                                                <w:t>W</w:t>
                                              </w:r>
                                              <w:r>
                                                <w:rPr>
                                                  <w:vertAlign w:val="subscript"/>
                                                  <w:lang w:val="en-US"/>
                                                </w:rPr>
                                                <w:t>17</w:t>
                                              </w:r>
                                            </w:p>
                                            <w:p w14:paraId="2F229F56" w14:textId="77777777" w:rsidR="00120319" w:rsidRDefault="00120319" w:rsidP="005D2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Скругленный прямоугольник 301"/>
                                        <wps:cNvSpPr/>
                                        <wps:spPr>
                                          <a:xfrm>
                                            <a:off x="581025" y="-12700"/>
                                            <a:ext cx="654050"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87C7220" w14:textId="77777777" w:rsidR="00120319" w:rsidRPr="00EC2910" w:rsidRDefault="00120319" w:rsidP="005D2DE2">
                                              <w:pPr>
                                                <w:jc w:val="center"/>
                                                <w:rPr>
                                                  <w:vertAlign w:val="subscript"/>
                                                  <w:lang w:val="en-US"/>
                                                </w:rPr>
                                              </w:pPr>
                                              <w:r>
                                                <w:rPr>
                                                  <w:lang w:val="en-US"/>
                                                </w:rPr>
                                                <w:t>W</w:t>
                                              </w:r>
                                              <w:r>
                                                <w:rPr>
                                                  <w:vertAlign w:val="subscript"/>
                                                  <w:lang w:val="en-US"/>
                                                </w:rPr>
                                                <w:t>10</w:t>
                                              </w:r>
                                            </w:p>
                                            <w:p w14:paraId="593329FD" w14:textId="77777777" w:rsidR="00120319" w:rsidRDefault="00120319" w:rsidP="005D2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Скругленный прямоугольник 302"/>
                                        <wps:cNvSpPr/>
                                        <wps:spPr>
                                          <a:xfrm>
                                            <a:off x="1860550" y="450850"/>
                                            <a:ext cx="48895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80D978" w14:textId="77777777" w:rsidR="00120319" w:rsidRPr="00EC2910" w:rsidRDefault="00120319" w:rsidP="005D2DE2">
                                              <w:pPr>
                                                <w:jc w:val="center"/>
                                                <w:rPr>
                                                  <w:vertAlign w:val="subscript"/>
                                                  <w:lang w:val="en-US"/>
                                                </w:rPr>
                                              </w:pPr>
                                              <w:r>
                                                <w:rPr>
                                                  <w:lang w:val="en-US"/>
                                                </w:rPr>
                                                <w:t>W</w:t>
                                              </w:r>
                                              <w:r>
                                                <w:rPr>
                                                  <w:vertAlign w:val="subscript"/>
                                                  <w:lang w:val="en-US"/>
                                                </w:rPr>
                                                <w:t>12</w:t>
                                              </w:r>
                                            </w:p>
                                            <w:p w14:paraId="4923D298" w14:textId="77777777" w:rsidR="00120319" w:rsidRDefault="00120319" w:rsidP="005D2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Скругленный прямоугольник 304"/>
                                        <wps:cNvSpPr/>
                                        <wps:spPr>
                                          <a:xfrm>
                                            <a:off x="1562100" y="0"/>
                                            <a:ext cx="685800" cy="3492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EAE64B" w14:textId="77777777" w:rsidR="00120319" w:rsidRPr="00EC2910" w:rsidRDefault="00120319" w:rsidP="005D2DE2">
                                              <w:pPr>
                                                <w:jc w:val="center"/>
                                                <w:rPr>
                                                  <w:vertAlign w:val="subscript"/>
                                                  <w:lang w:val="en-US"/>
                                                </w:rPr>
                                              </w:pPr>
                                              <w:r>
                                                <w:rPr>
                                                  <w:lang w:val="en-US"/>
                                                </w:rPr>
                                                <w:t>W</w:t>
                                              </w:r>
                                              <w:r>
                                                <w:rPr>
                                                  <w:vertAlign w:val="subscript"/>
                                                  <w:lang w:val="en-US"/>
                                                </w:rPr>
                                                <w:t>11</w:t>
                                              </w:r>
                                            </w:p>
                                            <w:p w14:paraId="24919E7E" w14:textId="77777777" w:rsidR="00120319" w:rsidRDefault="00120319" w:rsidP="005D2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Скругленный прямоугольник 306"/>
                                        <wps:cNvSpPr/>
                                        <wps:spPr>
                                          <a:xfrm>
                                            <a:off x="1905000" y="901700"/>
                                            <a:ext cx="48895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4602C5" w14:textId="77777777" w:rsidR="00120319" w:rsidRPr="00EC2910" w:rsidRDefault="00120319" w:rsidP="005D2DE2">
                                              <w:pPr>
                                                <w:jc w:val="center"/>
                                                <w:rPr>
                                                  <w:vertAlign w:val="subscript"/>
                                                  <w:lang w:val="en-US"/>
                                                </w:rPr>
                                              </w:pPr>
                                              <w:r>
                                                <w:rPr>
                                                  <w:lang w:val="en-US"/>
                                                </w:rPr>
                                                <w:t>W</w:t>
                                              </w:r>
                                              <w:r>
                                                <w:rPr>
                                                  <w:vertAlign w:val="subscript"/>
                                                  <w:lang w:val="en-US"/>
                                                </w:rPr>
                                                <w:t>13</w:t>
                                              </w:r>
                                            </w:p>
                                            <w:p w14:paraId="4CE51330" w14:textId="77777777" w:rsidR="00120319" w:rsidRDefault="00120319" w:rsidP="005D2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Прямая со стрелкой 307"/>
                                        <wps:cNvCnPr>
                                          <a:stCxn id="300" idx="3"/>
                                        </wps:cNvCnPr>
                                        <wps:spPr>
                                          <a:xfrm>
                                            <a:off x="641350" y="549275"/>
                                            <a:ext cx="361950" cy="288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8" name="Прямая со стрелкой 308"/>
                                        <wps:cNvCnPr/>
                                        <wps:spPr>
                                          <a:xfrm>
                                            <a:off x="469900" y="914400"/>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9" name="Прямая со стрелкой 309"/>
                                        <wps:cNvCnPr>
                                          <a:stCxn id="304" idx="2"/>
                                        </wps:cNvCnPr>
                                        <wps:spPr>
                                          <a:xfrm flipH="1">
                                            <a:off x="1409700" y="349250"/>
                                            <a:ext cx="49530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0" name="Прямая со стрелкой 310"/>
                                        <wps:cNvCnPr/>
                                        <wps:spPr>
                                          <a:xfrm flipV="1">
                                            <a:off x="838200" y="1022350"/>
                                            <a:ext cx="17145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11" name="Прямая со стрелкой 311"/>
                                        <wps:cNvCnPr>
                                          <a:stCxn id="301" idx="2"/>
                                          <a:endCxn id="299" idx="0"/>
                                        </wps:cNvCnPr>
                                        <wps:spPr>
                                          <a:xfrm>
                                            <a:off x="908050" y="349250"/>
                                            <a:ext cx="38100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44" name="Скругленный прямоугольник 344"/>
                                    <wps:cNvSpPr/>
                                    <wps:spPr>
                                      <a:xfrm>
                                        <a:off x="0" y="82550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F2BED2" w14:textId="77777777" w:rsidR="00120319" w:rsidRPr="00EC2910" w:rsidRDefault="00120319" w:rsidP="005D2DE2">
                                          <w:pPr>
                                            <w:jc w:val="center"/>
                                            <w:rPr>
                                              <w:vertAlign w:val="subscript"/>
                                              <w:lang w:val="en-US"/>
                                            </w:rPr>
                                          </w:pPr>
                                          <w:r>
                                            <w:rPr>
                                              <w:lang w:val="en-US"/>
                                            </w:rPr>
                                            <w:t>W</w:t>
                                          </w:r>
                                          <w:r>
                                            <w:rPr>
                                              <w:vertAlign w:val="subscript"/>
                                              <w:lang w:val="en-US"/>
                                            </w:rPr>
                                            <w:t>16</w:t>
                                          </w:r>
                                        </w:p>
                                        <w:p w14:paraId="798F4312" w14:textId="77777777" w:rsidR="00120319" w:rsidRDefault="00120319" w:rsidP="005D2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Скругленный прямоугольник 345"/>
                                    <wps:cNvSpPr/>
                                    <wps:spPr>
                                      <a:xfrm>
                                        <a:off x="330200" y="12509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C5E094" w14:textId="77777777" w:rsidR="00120319" w:rsidRPr="00EC2910" w:rsidRDefault="00120319" w:rsidP="005D2DE2">
                                          <w:pPr>
                                            <w:jc w:val="center"/>
                                            <w:rPr>
                                              <w:vertAlign w:val="subscript"/>
                                              <w:lang w:val="en-US"/>
                                            </w:rPr>
                                          </w:pPr>
                                          <w:r>
                                            <w:rPr>
                                              <w:lang w:val="en-US"/>
                                            </w:rPr>
                                            <w:t>W</w:t>
                                          </w:r>
                                          <w:r>
                                            <w:rPr>
                                              <w:vertAlign w:val="subscript"/>
                                              <w:lang w:val="en-US"/>
                                            </w:rPr>
                                            <w:t>15</w:t>
                                          </w:r>
                                        </w:p>
                                        <w:p w14:paraId="43459323" w14:textId="77777777" w:rsidR="00120319" w:rsidRDefault="00120319" w:rsidP="005D2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Скругленный прямоугольник 346"/>
                                    <wps:cNvSpPr/>
                                    <wps:spPr>
                                      <a:xfrm>
                                        <a:off x="1028700" y="125730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43A70B" w14:textId="77777777" w:rsidR="00120319" w:rsidRPr="00EC2910" w:rsidRDefault="00120319" w:rsidP="005D2DE2">
                                          <w:pPr>
                                            <w:jc w:val="center"/>
                                            <w:rPr>
                                              <w:vertAlign w:val="subscript"/>
                                              <w:lang w:val="en-US"/>
                                            </w:rPr>
                                          </w:pPr>
                                          <w:r>
                                            <w:rPr>
                                              <w:lang w:val="en-US"/>
                                            </w:rPr>
                                            <w:t>W</w:t>
                                          </w:r>
                                          <w:r>
                                            <w:rPr>
                                              <w:vertAlign w:val="subscript"/>
                                              <w:lang w:val="en-US"/>
                                            </w:rPr>
                                            <w:t>14</w:t>
                                          </w:r>
                                        </w:p>
                                        <w:p w14:paraId="046C5F70" w14:textId="77777777" w:rsidR="00120319" w:rsidRDefault="00120319" w:rsidP="005D2D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Прямая со стрелкой 349"/>
                                    <wps:cNvCnPr>
                                      <a:stCxn id="306" idx="1"/>
                                      <a:endCxn id="299" idx="6"/>
                                    </wps:cNvCnPr>
                                    <wps:spPr>
                                      <a:xfrm flipH="1" flipV="1">
                                        <a:off x="1600200" y="892175"/>
                                        <a:ext cx="27305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450" name="Группа 450"/>
                                <wpg:cNvGrpSpPr/>
                                <wpg:grpSpPr>
                                  <a:xfrm>
                                    <a:off x="2057400" y="4921250"/>
                                    <a:ext cx="3483909" cy="2815368"/>
                                    <a:chOff x="0" y="0"/>
                                    <a:chExt cx="3483909" cy="2815368"/>
                                  </a:xfrm>
                                </wpg:grpSpPr>
                                <wpg:grpSp>
                                  <wpg:cNvPr id="395" name="Группа 395"/>
                                  <wpg:cNvGrpSpPr/>
                                  <wpg:grpSpPr>
                                    <a:xfrm>
                                      <a:off x="1098550" y="0"/>
                                      <a:ext cx="2385359" cy="1555750"/>
                                      <a:chOff x="0" y="-6350"/>
                                      <a:chExt cx="2385359" cy="1555750"/>
                                    </a:xfrm>
                                  </wpg:grpSpPr>
                                  <wps:wsp>
                                    <wps:cNvPr id="396" name="Прямая со стрелкой 396"/>
                                    <wps:cNvCnPr/>
                                    <wps:spPr>
                                      <a:xfrm flipH="1" flipV="1">
                                        <a:off x="1377950" y="1060450"/>
                                        <a:ext cx="19050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97" name="Группа 397"/>
                                    <wpg:cNvGrpSpPr/>
                                    <wpg:grpSpPr>
                                      <a:xfrm>
                                        <a:off x="0" y="-6350"/>
                                        <a:ext cx="2385359" cy="1555750"/>
                                        <a:chOff x="0" y="-6350"/>
                                        <a:chExt cx="2385359" cy="1555750"/>
                                      </a:xfrm>
                                    </wpg:grpSpPr>
                                    <wpg:grpSp>
                                      <wpg:cNvPr id="398" name="Группа 398"/>
                                      <wpg:cNvGrpSpPr/>
                                      <wpg:grpSpPr>
                                        <a:xfrm>
                                          <a:off x="38100" y="-6350"/>
                                          <a:ext cx="2347259" cy="1263650"/>
                                          <a:chOff x="69850" y="44450"/>
                                          <a:chExt cx="2347259" cy="1263650"/>
                                        </a:xfrm>
                                      </wpg:grpSpPr>
                                      <wps:wsp>
                                        <wps:cNvPr id="399" name="Прямая со стрелкой 399"/>
                                        <wps:cNvCnPr>
                                          <a:endCxn id="401" idx="7"/>
                                        </wps:cNvCnPr>
                                        <wps:spPr>
                                          <a:xfrm flipH="1">
                                            <a:off x="1531517" y="482600"/>
                                            <a:ext cx="329033" cy="327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400" name="Группа 400"/>
                                        <wpg:cNvGrpSpPr/>
                                        <wpg:grpSpPr>
                                          <a:xfrm>
                                            <a:off x="69850" y="44450"/>
                                            <a:ext cx="2347259" cy="1263650"/>
                                            <a:chOff x="69850" y="44450"/>
                                            <a:chExt cx="2347259" cy="1263650"/>
                                          </a:xfrm>
                                        </wpg:grpSpPr>
                                        <wps:wsp>
                                          <wps:cNvPr id="401" name="Овал 401"/>
                                          <wps:cNvSpPr/>
                                          <wps:spPr>
                                            <a:xfrm>
                                              <a:off x="946150" y="755650"/>
                                              <a:ext cx="685800" cy="374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33256C04" w14:textId="77777777" w:rsidR="00120319" w:rsidRPr="00EC2910" w:rsidRDefault="00120319" w:rsidP="00AB27DE">
                                                <w:pPr>
                                                  <w:jc w:val="center"/>
                                                  <w:rPr>
                                                    <w:vertAlign w:val="subscript"/>
                                                    <w:lang w:val="en-US"/>
                                                  </w:rPr>
                                                </w:pPr>
                                                <w:r>
                                                  <w:rPr>
                                                    <w:lang w:val="en-US"/>
                                                  </w:rPr>
                                                  <w:t>W</w:t>
                                                </w:r>
                                                <w:r>
                                                  <w:rPr>
                                                    <w:vertAlign w:val="subscript"/>
                                                    <w:lang w:val="en-US"/>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Скругленный прямоугольник 402"/>
                                          <wps:cNvSpPr/>
                                          <wps:spPr>
                                            <a:xfrm>
                                              <a:off x="69850" y="4000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FA46A5" w14:textId="77777777" w:rsidR="00120319" w:rsidRPr="00EC2910" w:rsidRDefault="00120319" w:rsidP="00AB27DE">
                                                <w:pPr>
                                                  <w:jc w:val="center"/>
                                                  <w:rPr>
                                                    <w:vertAlign w:val="subscript"/>
                                                    <w:lang w:val="en-US"/>
                                                  </w:rPr>
                                                </w:pPr>
                                                <w:r>
                                                  <w:rPr>
                                                    <w:lang w:val="en-US"/>
                                                  </w:rPr>
                                                  <w:t>W</w:t>
                                                </w:r>
                                                <w:r>
                                                  <w:rPr>
                                                    <w:vertAlign w:val="subscript"/>
                                                    <w:lang w:val="en-US"/>
                                                  </w:rPr>
                                                  <w:t>26</w:t>
                                                </w:r>
                                              </w:p>
                                              <w:p w14:paraId="677514CF"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Скругленный прямоугольник 403"/>
                                          <wps:cNvSpPr/>
                                          <wps:spPr>
                                            <a:xfrm>
                                              <a:off x="704849" y="50800"/>
                                              <a:ext cx="530225"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918AB23" w14:textId="77777777" w:rsidR="00120319" w:rsidRPr="00EC2910" w:rsidRDefault="00120319" w:rsidP="00AB27DE">
                                                <w:pPr>
                                                  <w:jc w:val="center"/>
                                                  <w:rPr>
                                                    <w:vertAlign w:val="subscript"/>
                                                    <w:lang w:val="en-US"/>
                                                  </w:rPr>
                                                </w:pPr>
                                                <w:r>
                                                  <w:rPr>
                                                    <w:lang w:val="en-US"/>
                                                  </w:rPr>
                                                  <w:t>W</w:t>
                                                </w:r>
                                                <w:r>
                                                  <w:rPr>
                                                    <w:vertAlign w:val="subscript"/>
                                                    <w:lang w:val="en-US"/>
                                                  </w:rPr>
                                                  <w:t>19</w:t>
                                                </w:r>
                                              </w:p>
                                              <w:p w14:paraId="626A1802"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Скругленный прямоугольник 404"/>
                                          <wps:cNvSpPr/>
                                          <wps:spPr>
                                            <a:xfrm>
                                              <a:off x="1860550" y="450850"/>
                                              <a:ext cx="48895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63DD65" w14:textId="77777777" w:rsidR="00120319" w:rsidRPr="00EC2910" w:rsidRDefault="00120319" w:rsidP="00AB27DE">
                                                <w:pPr>
                                                  <w:jc w:val="center"/>
                                                  <w:rPr>
                                                    <w:vertAlign w:val="subscript"/>
                                                    <w:lang w:val="en-US"/>
                                                  </w:rPr>
                                                </w:pPr>
                                                <w:r>
                                                  <w:rPr>
                                                    <w:lang w:val="en-US"/>
                                                  </w:rPr>
                                                  <w:t>W</w:t>
                                                </w:r>
                                                <w:r>
                                                  <w:rPr>
                                                    <w:vertAlign w:val="subscript"/>
                                                    <w:lang w:val="en-US"/>
                                                  </w:rPr>
                                                  <w:t>21</w:t>
                                                </w:r>
                                              </w:p>
                                              <w:p w14:paraId="43315C02"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Скругленный прямоугольник 405"/>
                                          <wps:cNvSpPr/>
                                          <wps:spPr>
                                            <a:xfrm>
                                              <a:off x="1606550" y="44450"/>
                                              <a:ext cx="685800" cy="317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AD5A3DB" w14:textId="77777777" w:rsidR="00120319" w:rsidRPr="00EC2910" w:rsidRDefault="00120319" w:rsidP="00AB27DE">
                                                <w:pPr>
                                                  <w:jc w:val="center"/>
                                                  <w:rPr>
                                                    <w:vertAlign w:val="subscript"/>
                                                    <w:lang w:val="en-US"/>
                                                  </w:rPr>
                                                </w:pPr>
                                                <w:r>
                                                  <w:rPr>
                                                    <w:lang w:val="en-US"/>
                                                  </w:rPr>
                                                  <w:t>W</w:t>
                                                </w:r>
                                                <w:r>
                                                  <w:rPr>
                                                    <w:vertAlign w:val="subscript"/>
                                                    <w:lang w:val="en-US"/>
                                                  </w:rPr>
                                                  <w:t>20</w:t>
                                                </w:r>
                                              </w:p>
                                              <w:p w14:paraId="30FBD416"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Скругленный прямоугольник 406"/>
                                          <wps:cNvSpPr/>
                                          <wps:spPr>
                                            <a:xfrm>
                                              <a:off x="1834720" y="914400"/>
                                              <a:ext cx="582389" cy="311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4F9BD7" w14:textId="77777777" w:rsidR="00120319" w:rsidRPr="00EC2910" w:rsidRDefault="00120319" w:rsidP="00AB27DE">
                                                <w:pPr>
                                                  <w:jc w:val="center"/>
                                                  <w:rPr>
                                                    <w:vertAlign w:val="subscript"/>
                                                    <w:lang w:val="en-US"/>
                                                  </w:rPr>
                                                </w:pPr>
                                                <w:r>
                                                  <w:rPr>
                                                    <w:lang w:val="en-US"/>
                                                  </w:rPr>
                                                  <w:t>W</w:t>
                                                </w:r>
                                                <w:r>
                                                  <w:rPr>
                                                    <w:vertAlign w:val="subscript"/>
                                                    <w:lang w:val="en-US"/>
                                                  </w:rPr>
                                                  <w:t>22</w:t>
                                                </w:r>
                                              </w:p>
                                              <w:p w14:paraId="001A80DE"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Прямая со стрелкой 407"/>
                                          <wps:cNvCnPr>
                                            <a:stCxn id="402" idx="3"/>
                                          </wps:cNvCnPr>
                                          <wps:spPr>
                                            <a:xfrm>
                                              <a:off x="641350" y="549275"/>
                                              <a:ext cx="361950" cy="288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8" name="Прямая со стрелкой 408"/>
                                          <wps:cNvCnPr/>
                                          <wps:spPr>
                                            <a:xfrm>
                                              <a:off x="469900" y="914400"/>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09" name="Прямая со стрелкой 409"/>
                                          <wps:cNvCnPr/>
                                          <wps:spPr>
                                            <a:xfrm flipH="1">
                                              <a:off x="1409700" y="349250"/>
                                              <a:ext cx="35560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0" name="Прямая со стрелкой 410"/>
                                          <wps:cNvCnPr/>
                                          <wps:spPr>
                                            <a:xfrm flipV="1">
                                              <a:off x="838200" y="1022350"/>
                                              <a:ext cx="17145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1" name="Прямая со стрелкой 411"/>
                                          <wps:cNvCnPr>
                                            <a:stCxn id="403" idx="2"/>
                                            <a:endCxn id="401" idx="0"/>
                                          </wps:cNvCnPr>
                                          <wps:spPr>
                                            <a:xfrm>
                                              <a:off x="969962" y="349250"/>
                                              <a:ext cx="319088"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12" name="Скругленный прямоугольник 412"/>
                                      <wps:cNvSpPr/>
                                      <wps:spPr>
                                        <a:xfrm>
                                          <a:off x="0" y="82550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3D78A4E" w14:textId="77777777" w:rsidR="00120319" w:rsidRPr="00EC2910" w:rsidRDefault="00120319" w:rsidP="00AB27DE">
                                            <w:pPr>
                                              <w:jc w:val="center"/>
                                              <w:rPr>
                                                <w:vertAlign w:val="subscript"/>
                                                <w:lang w:val="en-US"/>
                                              </w:rPr>
                                            </w:pPr>
                                            <w:r>
                                              <w:rPr>
                                                <w:lang w:val="en-US"/>
                                              </w:rPr>
                                              <w:t>W</w:t>
                                            </w:r>
                                            <w:r>
                                              <w:rPr>
                                                <w:vertAlign w:val="subscript"/>
                                                <w:lang w:val="en-US"/>
                                              </w:rPr>
                                              <w:t>25</w:t>
                                            </w:r>
                                          </w:p>
                                          <w:p w14:paraId="2EE1B513"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Скругленный прямоугольник 413"/>
                                      <wps:cNvSpPr/>
                                      <wps:spPr>
                                        <a:xfrm>
                                          <a:off x="527050" y="12509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EE22B90" w14:textId="77777777" w:rsidR="00120319" w:rsidRPr="00EC2910" w:rsidRDefault="00120319" w:rsidP="00AB27DE">
                                            <w:pPr>
                                              <w:jc w:val="center"/>
                                              <w:rPr>
                                                <w:vertAlign w:val="subscript"/>
                                                <w:lang w:val="en-US"/>
                                              </w:rPr>
                                            </w:pPr>
                                            <w:r>
                                              <w:rPr>
                                                <w:lang w:val="en-US"/>
                                              </w:rPr>
                                              <w:t>W</w:t>
                                            </w:r>
                                            <w:r>
                                              <w:rPr>
                                                <w:vertAlign w:val="subscript"/>
                                                <w:lang w:val="en-US"/>
                                              </w:rPr>
                                              <w:t>24</w:t>
                                            </w:r>
                                          </w:p>
                                          <w:p w14:paraId="05ADF8ED"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Скругленный прямоугольник 414"/>
                                      <wps:cNvSpPr/>
                                      <wps:spPr>
                                        <a:xfrm>
                                          <a:off x="1320800" y="12509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07FD05" w14:textId="77777777" w:rsidR="00120319" w:rsidRPr="00EC2910" w:rsidRDefault="00120319" w:rsidP="00AB27DE">
                                            <w:pPr>
                                              <w:jc w:val="center"/>
                                              <w:rPr>
                                                <w:vertAlign w:val="subscript"/>
                                                <w:lang w:val="en-US"/>
                                              </w:rPr>
                                            </w:pPr>
                                            <w:r>
                                              <w:rPr>
                                                <w:lang w:val="en-US"/>
                                              </w:rPr>
                                              <w:t>W</w:t>
                                            </w:r>
                                            <w:r>
                                              <w:rPr>
                                                <w:vertAlign w:val="subscript"/>
                                                <w:lang w:val="en-US"/>
                                              </w:rPr>
                                              <w:t>23</w:t>
                                            </w:r>
                                          </w:p>
                                          <w:p w14:paraId="1D825EB1"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Прямая со стрелкой 415"/>
                                      <wps:cNvCnPr>
                                        <a:stCxn id="406" idx="1"/>
                                      </wps:cNvCnPr>
                                      <wps:spPr>
                                        <a:xfrm flipH="1" flipV="1">
                                          <a:off x="1542644" y="908051"/>
                                          <a:ext cx="260326" cy="11112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422" name="Овал 422"/>
                                  <wps:cNvSpPr/>
                                  <wps:spPr>
                                    <a:xfrm>
                                      <a:off x="755407" y="2374899"/>
                                      <a:ext cx="950002" cy="440469"/>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B149F43" w14:textId="77777777" w:rsidR="00120319" w:rsidRPr="00EC2910" w:rsidRDefault="00120319" w:rsidP="000E7BBA">
                                        <w:pPr>
                                          <w:jc w:val="center"/>
                                          <w:rPr>
                                            <w:vertAlign w:val="subscript"/>
                                            <w:lang w:val="en-US"/>
                                          </w:rPr>
                                        </w:pPr>
                                        <w:r>
                                          <w:rPr>
                                            <w:lang w:val="en-US"/>
                                          </w:rPr>
                                          <w:t>W</w:t>
                                        </w:r>
                                        <w:r>
                                          <w:rPr>
                                            <w:vertAlign w:val="subscript"/>
                                            <w:lang w:val="en-US"/>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Скругленный прямоугольник 423"/>
                                  <wps:cNvSpPr/>
                                  <wps:spPr>
                                    <a:xfrm>
                                      <a:off x="0" y="1784350"/>
                                      <a:ext cx="967594"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5DEC0BD" w14:textId="77777777" w:rsidR="00120319" w:rsidRPr="00EC2910" w:rsidRDefault="00120319" w:rsidP="000E7BBA">
                                        <w:pPr>
                                          <w:jc w:val="center"/>
                                          <w:rPr>
                                            <w:vertAlign w:val="subscript"/>
                                            <w:lang w:val="en-US"/>
                                          </w:rPr>
                                        </w:pPr>
                                        <w:r>
                                          <w:rPr>
                                            <w:lang w:val="en-US"/>
                                          </w:rPr>
                                          <w:t>W</w:t>
                                        </w:r>
                                        <w:r>
                                          <w:rPr>
                                            <w:vertAlign w:val="subscript"/>
                                            <w:lang w:val="en-US"/>
                                          </w:rPr>
                                          <w:t>28</w:t>
                                        </w:r>
                                      </w:p>
                                      <w:p w14:paraId="3D94D772" w14:textId="77777777" w:rsidR="00120319" w:rsidRDefault="00120319" w:rsidP="000E7B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Скругленный прямоугольник 425"/>
                                  <wps:cNvSpPr/>
                                  <wps:spPr>
                                    <a:xfrm>
                                      <a:off x="1187450" y="1790700"/>
                                      <a:ext cx="958798"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A92821A" w14:textId="77777777" w:rsidR="00120319" w:rsidRPr="00EC2910" w:rsidRDefault="00120319" w:rsidP="000E7BBA">
                                        <w:pPr>
                                          <w:jc w:val="center"/>
                                          <w:rPr>
                                            <w:vertAlign w:val="subscript"/>
                                            <w:lang w:val="en-US"/>
                                          </w:rPr>
                                        </w:pPr>
                                        <w:r>
                                          <w:rPr>
                                            <w:lang w:val="en-US"/>
                                          </w:rPr>
                                          <w:t>W</w:t>
                                        </w:r>
                                        <w:r>
                                          <w:rPr>
                                            <w:vertAlign w:val="subscript"/>
                                            <w:lang w:val="en-US"/>
                                          </w:rPr>
                                          <w:t>29</w:t>
                                        </w:r>
                                      </w:p>
                                      <w:p w14:paraId="3195D120" w14:textId="77777777" w:rsidR="00120319" w:rsidRDefault="00120319" w:rsidP="000E7B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Прямая со стрелкой 427"/>
                                  <wps:cNvCnPr/>
                                  <wps:spPr>
                                    <a:xfrm>
                                      <a:off x="482600" y="2165350"/>
                                      <a:ext cx="411809" cy="2612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8" name="Прямая со стрелкой 428"/>
                                  <wps:cNvCnPr/>
                                  <wps:spPr>
                                    <a:xfrm flipH="1">
                                      <a:off x="1568450" y="2133600"/>
                                      <a:ext cx="99542" cy="2961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9" name="Прямая со стрелкой 429"/>
                                  <wps:cNvCnPr/>
                                  <wps:spPr>
                                    <a:xfrm flipV="1">
                                      <a:off x="965200" y="1962150"/>
                                      <a:ext cx="219908" cy="15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2" name="Прямая со стрелкой 442"/>
                                  <wps:cNvCnPr/>
                                  <wps:spPr>
                                    <a:xfrm flipV="1">
                                      <a:off x="2127250" y="1085850"/>
                                      <a:ext cx="234950" cy="698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455" name="Группа 455"/>
                                <wpg:cNvGrpSpPr/>
                                <wpg:grpSpPr>
                                  <a:xfrm>
                                    <a:off x="355600" y="0"/>
                                    <a:ext cx="5805068" cy="3994150"/>
                                    <a:chOff x="0" y="0"/>
                                    <a:chExt cx="5805068" cy="3994150"/>
                                  </a:xfrm>
                                </wpg:grpSpPr>
                                <wps:wsp>
                                  <wps:cNvPr id="202" name="Прямая со стрелкой 202"/>
                                  <wps:cNvCnPr/>
                                  <wps:spPr>
                                    <a:xfrm flipH="1" flipV="1">
                                      <a:off x="1568450" y="1295400"/>
                                      <a:ext cx="247650" cy="57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454" name="Группа 454"/>
                                  <wpg:cNvGrpSpPr/>
                                  <wpg:grpSpPr>
                                    <a:xfrm>
                                      <a:off x="0" y="0"/>
                                      <a:ext cx="5805068" cy="3994150"/>
                                      <a:chOff x="0" y="0"/>
                                      <a:chExt cx="5805068" cy="3994150"/>
                                    </a:xfrm>
                                  </wpg:grpSpPr>
                                  <wpg:grpSp>
                                    <wpg:cNvPr id="452" name="Группа 452"/>
                                    <wpg:cNvGrpSpPr/>
                                    <wpg:grpSpPr>
                                      <a:xfrm>
                                        <a:off x="0" y="0"/>
                                        <a:ext cx="5372100" cy="1714500"/>
                                        <a:chOff x="0" y="0"/>
                                        <a:chExt cx="5372100" cy="1714500"/>
                                      </a:xfrm>
                                    </wpg:grpSpPr>
                                    <wpg:grpSp>
                                      <wpg:cNvPr id="293" name="Группа 293"/>
                                      <wpg:cNvGrpSpPr/>
                                      <wpg:grpSpPr>
                                        <a:xfrm>
                                          <a:off x="0" y="279400"/>
                                          <a:ext cx="2286001" cy="1422400"/>
                                          <a:chOff x="0" y="0"/>
                                          <a:chExt cx="2286001" cy="1422400"/>
                                        </a:xfrm>
                                      </wpg:grpSpPr>
                                      <wps:wsp>
                                        <wps:cNvPr id="197" name="Прямая со стрелкой 197"/>
                                        <wps:cNvCnPr/>
                                        <wps:spPr>
                                          <a:xfrm flipH="1">
                                            <a:off x="1428750" y="482600"/>
                                            <a:ext cx="43180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292" name="Группа 292"/>
                                        <wpg:cNvGrpSpPr/>
                                        <wpg:grpSpPr>
                                          <a:xfrm>
                                            <a:off x="0" y="0"/>
                                            <a:ext cx="2286001" cy="1422400"/>
                                            <a:chOff x="0" y="0"/>
                                            <a:chExt cx="2286001" cy="1422400"/>
                                          </a:xfrm>
                                        </wpg:grpSpPr>
                                        <wps:wsp>
                                          <wps:cNvPr id="176" name="Овал 176"/>
                                          <wps:cNvSpPr/>
                                          <wps:spPr>
                                            <a:xfrm>
                                              <a:off x="946150" y="755650"/>
                                              <a:ext cx="685800" cy="374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4A976CC" w14:textId="77777777" w:rsidR="00120319" w:rsidRPr="00EC2910" w:rsidRDefault="00120319" w:rsidP="00EC2910">
                                                <w:pPr>
                                                  <w:jc w:val="center"/>
                                                  <w:rPr>
                                                    <w:vertAlign w:val="subscript"/>
                                                    <w:lang w:val="en-US"/>
                                                  </w:rPr>
                                                </w:pPr>
                                                <w:r>
                                                  <w:rPr>
                                                    <w:lang w:val="en-US"/>
                                                  </w:rPr>
                                                  <w:t>X</w:t>
                                                </w:r>
                                                <w:r>
                                                  <w:rPr>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Скругленный прямоугольник 188"/>
                                          <wps:cNvSpPr/>
                                          <wps:spPr>
                                            <a:xfrm>
                                              <a:off x="120650" y="11239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EE4484" w14:textId="77777777" w:rsidR="00120319" w:rsidRPr="00EC2910" w:rsidRDefault="00120319" w:rsidP="00EC2910">
                                                <w:pPr>
                                                  <w:jc w:val="center"/>
                                                  <w:rPr>
                                                    <w:vertAlign w:val="subscript"/>
                                                    <w:lang w:val="en-US"/>
                                                  </w:rPr>
                                                </w:pPr>
                                                <w:r>
                                                  <w:rPr>
                                                    <w:lang w:val="en-US"/>
                                                  </w:rPr>
                                                  <w:t>X</w:t>
                                                </w:r>
                                                <w:r>
                                                  <w:rPr>
                                                    <w:vertAlign w:val="subscript"/>
                                                    <w:lang w:val="en-US"/>
                                                  </w:rPr>
                                                  <w:t>4</w:t>
                                                </w:r>
                                              </w:p>
                                              <w:p w14:paraId="4AC743CF" w14:textId="77777777" w:rsidR="00120319" w:rsidRDefault="00120319" w:rsidP="00EC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Скругленный прямоугольник 190"/>
                                          <wps:cNvSpPr/>
                                          <wps:spPr>
                                            <a:xfrm>
                                              <a:off x="546100" y="0"/>
                                              <a:ext cx="56515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1F8280" w14:textId="77777777" w:rsidR="00120319" w:rsidRPr="00EC2910" w:rsidRDefault="00120319" w:rsidP="00EC2910">
                                                <w:pPr>
                                                  <w:jc w:val="center"/>
                                                  <w:rPr>
                                                    <w:vertAlign w:val="subscript"/>
                                                    <w:lang w:val="en-US"/>
                                                  </w:rPr>
                                                </w:pPr>
                                                <w:r>
                                                  <w:rPr>
                                                    <w:lang w:val="en-US"/>
                                                  </w:rPr>
                                                  <w:t>X</w:t>
                                                </w:r>
                                                <w:r>
                                                  <w:rPr>
                                                    <w:vertAlign w:val="subscript"/>
                                                    <w:lang w:val="en-US"/>
                                                  </w:rPr>
                                                  <w:t>2</w:t>
                                                </w:r>
                                              </w:p>
                                              <w:p w14:paraId="29DE4FE7" w14:textId="77777777" w:rsidR="00120319" w:rsidRDefault="00120319" w:rsidP="00EC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Скругленный прямоугольник 191"/>
                                          <wps:cNvSpPr/>
                                          <wps:spPr>
                                            <a:xfrm>
                                              <a:off x="1860550" y="260350"/>
                                              <a:ext cx="42545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02BC64" w14:textId="77777777" w:rsidR="00120319" w:rsidRPr="00EC2910" w:rsidRDefault="00120319" w:rsidP="00EC2910">
                                                <w:pPr>
                                                  <w:jc w:val="center"/>
                                                  <w:rPr>
                                                    <w:vertAlign w:val="subscript"/>
                                                    <w:lang w:val="en-US"/>
                                                  </w:rPr>
                                                </w:pPr>
                                                <w:r>
                                                  <w:rPr>
                                                    <w:lang w:val="en-US"/>
                                                  </w:rPr>
                                                  <w:t>X</w:t>
                                                </w:r>
                                                <w:r>
                                                  <w:rPr>
                                                    <w:vertAlign w:val="subscript"/>
                                                    <w:lang w:val="en-US"/>
                                                  </w:rPr>
                                                  <w:t>5</w:t>
                                                </w:r>
                                              </w:p>
                                              <w:p w14:paraId="62023400" w14:textId="77777777" w:rsidR="00120319" w:rsidRDefault="00120319" w:rsidP="00EC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Скругленный прямоугольник 192"/>
                                          <wps:cNvSpPr/>
                                          <wps:spPr>
                                            <a:xfrm>
                                              <a:off x="0" y="717550"/>
                                              <a:ext cx="46990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49717C" w14:textId="77777777" w:rsidR="00120319" w:rsidRPr="00EC2910" w:rsidRDefault="00120319" w:rsidP="00EC2910">
                                                <w:pPr>
                                                  <w:jc w:val="center"/>
                                                  <w:rPr>
                                                    <w:vertAlign w:val="subscript"/>
                                                    <w:lang w:val="en-US"/>
                                                  </w:rPr>
                                                </w:pPr>
                                                <w:r>
                                                  <w:rPr>
                                                    <w:lang w:val="en-US"/>
                                                  </w:rPr>
                                                  <w:t>X</w:t>
                                                </w:r>
                                                <w:r>
                                                  <w:rPr>
                                                    <w:vertAlign w:val="subscript"/>
                                                    <w:lang w:val="en-US"/>
                                                  </w:rPr>
                                                  <w:t>7</w:t>
                                                </w:r>
                                              </w:p>
                                              <w:p w14:paraId="17937898" w14:textId="77777777" w:rsidR="00120319" w:rsidRDefault="00120319" w:rsidP="00EC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Скругленный прямоугольник 193"/>
                                          <wps:cNvSpPr/>
                                          <wps:spPr>
                                            <a:xfrm>
                                              <a:off x="1263650" y="6350"/>
                                              <a:ext cx="5080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45A35EB" w14:textId="77777777" w:rsidR="00120319" w:rsidRPr="00EC2910" w:rsidRDefault="00120319" w:rsidP="00EC2910">
                                                <w:pPr>
                                                  <w:jc w:val="center"/>
                                                  <w:rPr>
                                                    <w:vertAlign w:val="subscript"/>
                                                    <w:lang w:val="en-US"/>
                                                  </w:rPr>
                                                </w:pPr>
                                                <w:r>
                                                  <w:rPr>
                                                    <w:lang w:val="en-US"/>
                                                  </w:rPr>
                                                  <w:t>X</w:t>
                                                </w:r>
                                                <w:r>
                                                  <w:rPr>
                                                    <w:vertAlign w:val="subscript"/>
                                                    <w:lang w:val="en-US"/>
                                                  </w:rPr>
                                                  <w:t>3</w:t>
                                                </w:r>
                                              </w:p>
                                              <w:p w14:paraId="33D3361D" w14:textId="77777777" w:rsidR="00120319" w:rsidRDefault="00120319" w:rsidP="00EC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Скругленный прямоугольник 194"/>
                                          <wps:cNvSpPr/>
                                          <wps:spPr>
                                            <a:xfrm>
                                              <a:off x="0" y="298450"/>
                                              <a:ext cx="476250" cy="3111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96DA46" w14:textId="77777777" w:rsidR="00120319" w:rsidRPr="00EC2910" w:rsidRDefault="00120319" w:rsidP="00EC2910">
                                                <w:pPr>
                                                  <w:jc w:val="center"/>
                                                  <w:rPr>
                                                    <w:vertAlign w:val="subscript"/>
                                                    <w:lang w:val="en-US"/>
                                                  </w:rPr>
                                                </w:pPr>
                                                <w:r>
                                                  <w:rPr>
                                                    <w:lang w:val="en-US"/>
                                                  </w:rPr>
                                                  <w:t>X</w:t>
                                                </w:r>
                                                <w:r>
                                                  <w:rPr>
                                                    <w:vertAlign w:val="subscript"/>
                                                    <w:lang w:val="en-US"/>
                                                  </w:rPr>
                                                  <w:t>8</w:t>
                                                </w:r>
                                              </w:p>
                                              <w:p w14:paraId="67408A9E" w14:textId="77777777" w:rsidR="00120319" w:rsidRDefault="00120319" w:rsidP="00EC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Скругленный прямоугольник 195"/>
                                          <wps:cNvSpPr/>
                                          <wps:spPr>
                                            <a:xfrm rot="10967003" flipV="1">
                                              <a:off x="1828801" y="925287"/>
                                              <a:ext cx="457200" cy="3619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146B716" w14:textId="77777777" w:rsidR="00120319" w:rsidRPr="00EC2910" w:rsidRDefault="00120319" w:rsidP="00EC2910">
                                                <w:pPr>
                                                  <w:jc w:val="center"/>
                                                  <w:rPr>
                                                    <w:vertAlign w:val="subscript"/>
                                                    <w:lang w:val="en-US"/>
                                                  </w:rPr>
                                                </w:pPr>
                                                <w:r>
                                                  <w:rPr>
                                                    <w:lang w:val="en-US"/>
                                                  </w:rPr>
                                                  <w:t>X</w:t>
                                                </w:r>
                                                <w:r>
                                                  <w:rPr>
                                                    <w:vertAlign w:val="subscript"/>
                                                    <w:lang w:val="en-US"/>
                                                  </w:rPr>
                                                  <w:t>6</w:t>
                                                </w:r>
                                              </w:p>
                                              <w:p w14:paraId="60EA7599" w14:textId="77777777" w:rsidR="00120319" w:rsidRDefault="00120319" w:rsidP="00EC29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Прямая со стрелкой 196"/>
                                          <wps:cNvCnPr/>
                                          <wps:spPr>
                                            <a:xfrm>
                                              <a:off x="476250" y="482600"/>
                                              <a:ext cx="527050" cy="355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8" name="Прямая со стрелкой 198"/>
                                          <wps:cNvCnPr/>
                                          <wps:spPr>
                                            <a:xfrm>
                                              <a:off x="469900" y="914400"/>
                                              <a:ext cx="4762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99" name="Прямая со стрелкой 199"/>
                                          <wps:cNvCnPr/>
                                          <wps:spPr>
                                            <a:xfrm flipH="1">
                                              <a:off x="1371600" y="298450"/>
                                              <a:ext cx="57150" cy="4635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0" name="Прямая со стрелкой 200"/>
                                          <wps:cNvCnPr/>
                                          <wps:spPr>
                                            <a:xfrm flipV="1">
                                              <a:off x="692150" y="1022350"/>
                                              <a:ext cx="317500" cy="241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08" name="Прямая со стрелкой 208"/>
                                          <wps:cNvCnPr/>
                                          <wps:spPr>
                                            <a:xfrm>
                                              <a:off x="800100" y="304800"/>
                                              <a:ext cx="311150" cy="488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451" name="Группа 451"/>
                                      <wpg:cNvGrpSpPr/>
                                      <wpg:grpSpPr>
                                        <a:xfrm>
                                          <a:off x="2806700" y="0"/>
                                          <a:ext cx="2565400" cy="1714500"/>
                                          <a:chOff x="0" y="0"/>
                                          <a:chExt cx="2565400" cy="1714500"/>
                                        </a:xfrm>
                                      </wpg:grpSpPr>
                                      <wps:wsp>
                                        <wps:cNvPr id="215" name="Скругленный прямоугольник 215"/>
                                        <wps:cNvSpPr/>
                                        <wps:spPr>
                                          <a:xfrm>
                                            <a:off x="1060450" y="6350"/>
                                            <a:ext cx="4191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2006A33" w14:textId="77777777" w:rsidR="00120319" w:rsidRPr="00EC2910" w:rsidRDefault="00120319" w:rsidP="00B631B0">
                                              <w:pPr>
                                                <w:jc w:val="center"/>
                                                <w:rPr>
                                                  <w:vertAlign w:val="subscript"/>
                                                  <w:lang w:val="en-US"/>
                                                </w:rPr>
                                              </w:pPr>
                                              <w:r>
                                                <w:rPr>
                                                  <w:lang w:val="en-US"/>
                                                </w:rPr>
                                                <w:t>Y</w:t>
                                              </w:r>
                                              <w:r>
                                                <w:rPr>
                                                  <w:vertAlign w:val="subscript"/>
                                                  <w:lang w:val="en-US"/>
                                                </w:rPr>
                                                <w:t>3</w:t>
                                              </w:r>
                                            </w:p>
                                            <w:p w14:paraId="24F702C4" w14:textId="77777777" w:rsidR="00120319" w:rsidRDefault="00120319" w:rsidP="00B63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Скругленный прямоугольник 230"/>
                                        <wps:cNvSpPr/>
                                        <wps:spPr>
                                          <a:xfrm>
                                            <a:off x="0" y="1111250"/>
                                            <a:ext cx="48895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BF8792F" w14:textId="77777777" w:rsidR="00120319" w:rsidRPr="00EC2910" w:rsidRDefault="00120319" w:rsidP="00B631B0">
                                              <w:pPr>
                                                <w:jc w:val="center"/>
                                                <w:rPr>
                                                  <w:vertAlign w:val="subscript"/>
                                                  <w:lang w:val="en-US"/>
                                                </w:rPr>
                                              </w:pPr>
                                              <w:r>
                                                <w:rPr>
                                                  <w:lang w:val="en-US"/>
                                                </w:rPr>
                                                <w:t>Y</w:t>
                                              </w:r>
                                              <w:r>
                                                <w:rPr>
                                                  <w:vertAlign w:val="subscript"/>
                                                  <w:lang w:val="en-US"/>
                                                </w:rPr>
                                                <w:t>13</w:t>
                                              </w:r>
                                            </w:p>
                                            <w:p w14:paraId="264DB3ED" w14:textId="77777777" w:rsidR="00120319" w:rsidRDefault="00120319" w:rsidP="00B63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Скругленный прямоугольник 189"/>
                                        <wps:cNvSpPr/>
                                        <wps:spPr>
                                          <a:xfrm>
                                            <a:off x="526731" y="0"/>
                                            <a:ext cx="44450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4F8B109" w14:textId="77777777" w:rsidR="00120319" w:rsidRPr="00EC2910" w:rsidRDefault="00120319" w:rsidP="00B631B0">
                                              <w:pPr>
                                                <w:jc w:val="center"/>
                                                <w:rPr>
                                                  <w:vertAlign w:val="subscript"/>
                                                  <w:lang w:val="en-US"/>
                                                </w:rPr>
                                              </w:pPr>
                                              <w:r>
                                                <w:rPr>
                                                  <w:lang w:val="en-US"/>
                                                </w:rPr>
                                                <w:t>Y</w:t>
                                              </w:r>
                                              <w:r>
                                                <w:rPr>
                                                  <w:vertAlign w:val="subscript"/>
                                                  <w:lang w:val="en-US"/>
                                                </w:rPr>
                                                <w:t>2</w:t>
                                              </w:r>
                                            </w:p>
                                            <w:p w14:paraId="73AC765D" w14:textId="77777777" w:rsidR="00120319" w:rsidRDefault="00120319" w:rsidP="00B63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Скругленный прямоугольник 221"/>
                                        <wps:cNvSpPr/>
                                        <wps:spPr>
                                          <a:xfrm>
                                            <a:off x="2006153" y="385846"/>
                                            <a:ext cx="425450" cy="319004"/>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FC0913" w14:textId="77777777" w:rsidR="00120319" w:rsidRPr="00EC2910" w:rsidRDefault="00120319" w:rsidP="00B631B0">
                                              <w:pPr>
                                                <w:jc w:val="center"/>
                                                <w:rPr>
                                                  <w:vertAlign w:val="subscript"/>
                                                  <w:lang w:val="en-US"/>
                                                </w:rPr>
                                              </w:pPr>
                                              <w:r>
                                                <w:rPr>
                                                  <w:lang w:val="en-US"/>
                                                </w:rPr>
                                                <w:t>Y</w:t>
                                              </w:r>
                                              <w:r>
                                                <w:rPr>
                                                  <w:vertAlign w:val="subscript"/>
                                                  <w:lang w:val="en-US"/>
                                                </w:rPr>
                                                <w:t>7</w:t>
                                              </w:r>
                                            </w:p>
                                            <w:p w14:paraId="16F4E1CA" w14:textId="77777777" w:rsidR="00120319" w:rsidRDefault="00120319" w:rsidP="00B63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Скругленный прямоугольник 224"/>
                                        <wps:cNvSpPr/>
                                        <wps:spPr>
                                          <a:xfrm>
                                            <a:off x="31474" y="711200"/>
                                            <a:ext cx="501650" cy="3238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D3D2518" w14:textId="77777777" w:rsidR="00120319" w:rsidRPr="00EC2910" w:rsidRDefault="00120319" w:rsidP="00B631B0">
                                              <w:pPr>
                                                <w:jc w:val="center"/>
                                                <w:rPr>
                                                  <w:vertAlign w:val="subscript"/>
                                                  <w:lang w:val="en-US"/>
                                                </w:rPr>
                                              </w:pPr>
                                              <w:r>
                                                <w:rPr>
                                                  <w:lang w:val="en-US"/>
                                                </w:rPr>
                                                <w:t>Y</w:t>
                                              </w:r>
                                              <w:r>
                                                <w:rPr>
                                                  <w:vertAlign w:val="subscript"/>
                                                  <w:lang w:val="en-US"/>
                                                </w:rPr>
                                                <w:t>14</w:t>
                                              </w:r>
                                            </w:p>
                                            <w:p w14:paraId="7DC4B6E6" w14:textId="77777777" w:rsidR="00120319" w:rsidRDefault="00120319" w:rsidP="00B63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Скругленный прямоугольник 220"/>
                                        <wps:cNvSpPr/>
                                        <wps:spPr>
                                          <a:xfrm>
                                            <a:off x="63500" y="355600"/>
                                            <a:ext cx="476250" cy="317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82E4477" w14:textId="77777777" w:rsidR="00120319" w:rsidRPr="00EC2910" w:rsidRDefault="00120319" w:rsidP="00B631B0">
                                              <w:pPr>
                                                <w:jc w:val="center"/>
                                                <w:rPr>
                                                  <w:vertAlign w:val="subscript"/>
                                                  <w:lang w:val="en-US"/>
                                                </w:rPr>
                                              </w:pPr>
                                              <w:r>
                                                <w:rPr>
                                                  <w:lang w:val="en-US"/>
                                                </w:rPr>
                                                <w:t>Y</w:t>
                                              </w:r>
                                              <w:r>
                                                <w:rPr>
                                                  <w:vertAlign w:val="subscript"/>
                                                  <w:lang w:val="en-US"/>
                                                </w:rPr>
                                                <w:t>15</w:t>
                                              </w:r>
                                            </w:p>
                                            <w:p w14:paraId="32056C5D" w14:textId="77777777" w:rsidR="00120319" w:rsidRDefault="00120319" w:rsidP="00B63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Скругленный прямоугольник 225"/>
                                        <wps:cNvSpPr/>
                                        <wps:spPr>
                                          <a:xfrm>
                                            <a:off x="1922290" y="762000"/>
                                            <a:ext cx="457200" cy="2730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4BCEA73" w14:textId="77777777" w:rsidR="00120319" w:rsidRPr="00EC2910" w:rsidRDefault="00120319" w:rsidP="00B631B0">
                                              <w:pPr>
                                                <w:jc w:val="center"/>
                                                <w:rPr>
                                                  <w:vertAlign w:val="subscript"/>
                                                  <w:lang w:val="en-US"/>
                                                </w:rPr>
                                              </w:pPr>
                                              <w:r>
                                                <w:rPr>
                                                  <w:lang w:val="en-US"/>
                                                </w:rPr>
                                                <w:t>Y</w:t>
                                              </w:r>
                                              <w:r>
                                                <w:rPr>
                                                  <w:vertAlign w:val="subscript"/>
                                                  <w:lang w:val="en-US"/>
                                                </w:rPr>
                                                <w:t>8</w:t>
                                              </w:r>
                                            </w:p>
                                            <w:p w14:paraId="1E7B1419" w14:textId="77777777" w:rsidR="00120319" w:rsidRDefault="00120319" w:rsidP="00B631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Скругленный прямоугольник 231"/>
                                        <wps:cNvSpPr/>
                                        <wps:spPr>
                                          <a:xfrm>
                                            <a:off x="1981192" y="1073150"/>
                                            <a:ext cx="40005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ADE4D12" w14:textId="77777777" w:rsidR="00120319" w:rsidRPr="00EC2910" w:rsidRDefault="00120319" w:rsidP="00743E21">
                                              <w:pPr>
                                                <w:jc w:val="center"/>
                                                <w:rPr>
                                                  <w:vertAlign w:val="subscript"/>
                                                  <w:lang w:val="en-US"/>
                                                </w:rPr>
                                              </w:pPr>
                                              <w:r>
                                                <w:rPr>
                                                  <w:lang w:val="en-US"/>
                                                </w:rPr>
                                                <w:t>Y</w:t>
                                              </w:r>
                                              <w:r>
                                                <w:rPr>
                                                  <w:vertAlign w:val="subscript"/>
                                                  <w:lang w:val="en-US"/>
                                                </w:rPr>
                                                <w:t>9</w:t>
                                              </w:r>
                                            </w:p>
                                            <w:p w14:paraId="5D3F684E" w14:textId="77777777" w:rsidR="00120319" w:rsidRDefault="00120319" w:rsidP="00743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Скругленный прямоугольник 232"/>
                                        <wps:cNvSpPr/>
                                        <wps:spPr>
                                          <a:xfrm>
                                            <a:off x="1549400" y="1422400"/>
                                            <a:ext cx="55245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D36575" w14:textId="77777777" w:rsidR="00120319" w:rsidRPr="00EC2910" w:rsidRDefault="00120319" w:rsidP="00743E21">
                                              <w:pPr>
                                                <w:jc w:val="center"/>
                                                <w:rPr>
                                                  <w:vertAlign w:val="subscript"/>
                                                  <w:lang w:val="en-US"/>
                                                </w:rPr>
                                              </w:pPr>
                                              <w:r>
                                                <w:rPr>
                                                  <w:lang w:val="en-US"/>
                                                </w:rPr>
                                                <w:t>Y</w:t>
                                              </w:r>
                                              <w:r>
                                                <w:rPr>
                                                  <w:vertAlign w:val="subscript"/>
                                                  <w:lang w:val="en-US"/>
                                                </w:rPr>
                                                <w:t>10</w:t>
                                              </w:r>
                                            </w:p>
                                            <w:p w14:paraId="43E80FD2" w14:textId="77777777" w:rsidR="00120319" w:rsidRDefault="00120319" w:rsidP="00743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Скругленный прямоугольник 233"/>
                                        <wps:cNvSpPr/>
                                        <wps:spPr>
                                          <a:xfrm>
                                            <a:off x="2108200" y="6350"/>
                                            <a:ext cx="45720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50E441B" w14:textId="77777777" w:rsidR="00120319" w:rsidRPr="00EC2910" w:rsidRDefault="00120319" w:rsidP="00743E21">
                                              <w:pPr>
                                                <w:jc w:val="center"/>
                                                <w:rPr>
                                                  <w:vertAlign w:val="subscript"/>
                                                  <w:lang w:val="en-US"/>
                                                </w:rPr>
                                              </w:pPr>
                                              <w:r>
                                                <w:rPr>
                                                  <w:lang w:val="en-US"/>
                                                </w:rPr>
                                                <w:t>Y</w:t>
                                              </w:r>
                                              <w:r>
                                                <w:rPr>
                                                  <w:vertAlign w:val="subscript"/>
                                                  <w:lang w:val="en-US"/>
                                                </w:rPr>
                                                <w:t>6</w:t>
                                              </w:r>
                                            </w:p>
                                            <w:p w14:paraId="6F57A2C9" w14:textId="77777777" w:rsidR="00120319" w:rsidRDefault="00120319" w:rsidP="00743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Скругленный прямоугольник 234"/>
                                        <wps:cNvSpPr/>
                                        <wps:spPr>
                                          <a:xfrm>
                                            <a:off x="1555750" y="44450"/>
                                            <a:ext cx="42545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C7434DF" w14:textId="77777777" w:rsidR="00120319" w:rsidRPr="00EC2910" w:rsidRDefault="00120319" w:rsidP="00743E21">
                                              <w:pPr>
                                                <w:jc w:val="center"/>
                                                <w:rPr>
                                                  <w:vertAlign w:val="subscript"/>
                                                  <w:lang w:val="en-US"/>
                                                </w:rPr>
                                              </w:pPr>
                                              <w:r>
                                                <w:rPr>
                                                  <w:lang w:val="en-US"/>
                                                </w:rPr>
                                                <w:t>Y</w:t>
                                              </w:r>
                                              <w:r>
                                                <w:rPr>
                                                  <w:vertAlign w:val="subscript"/>
                                                  <w:lang w:val="en-US"/>
                                                </w:rPr>
                                                <w:t>4</w:t>
                                              </w:r>
                                            </w:p>
                                            <w:p w14:paraId="711D2494" w14:textId="77777777" w:rsidR="00120319" w:rsidRDefault="00120319" w:rsidP="00743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Скругленный прямоугольник 236"/>
                                        <wps:cNvSpPr/>
                                        <wps:spPr>
                                          <a:xfrm>
                                            <a:off x="488950" y="1422400"/>
                                            <a:ext cx="45720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DAFE58" w14:textId="77777777" w:rsidR="00120319" w:rsidRPr="00EC2910" w:rsidRDefault="00120319" w:rsidP="00743E21">
                                              <w:pPr>
                                                <w:jc w:val="center"/>
                                                <w:rPr>
                                                  <w:vertAlign w:val="subscript"/>
                                                  <w:lang w:val="en-US"/>
                                                </w:rPr>
                                              </w:pPr>
                                              <w:r>
                                                <w:rPr>
                                                  <w:lang w:val="en-US"/>
                                                </w:rPr>
                                                <w:t>Y</w:t>
                                              </w:r>
                                              <w:r>
                                                <w:rPr>
                                                  <w:vertAlign w:val="subscript"/>
                                                  <w:lang w:val="en-US"/>
                                                </w:rPr>
                                                <w:t>12</w:t>
                                              </w:r>
                                            </w:p>
                                            <w:p w14:paraId="7B5C5C2B" w14:textId="77777777" w:rsidR="00120319" w:rsidRDefault="00120319" w:rsidP="00743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Скругленный прямоугольник 235"/>
                                        <wps:cNvSpPr/>
                                        <wps:spPr>
                                          <a:xfrm>
                                            <a:off x="1009650" y="1422400"/>
                                            <a:ext cx="45720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20E4971" w14:textId="77777777" w:rsidR="00120319" w:rsidRPr="00EC2910" w:rsidRDefault="00120319" w:rsidP="00743E21">
                                              <w:pPr>
                                                <w:jc w:val="center"/>
                                                <w:rPr>
                                                  <w:vertAlign w:val="subscript"/>
                                                  <w:lang w:val="en-US"/>
                                                </w:rPr>
                                              </w:pPr>
                                              <w:r>
                                                <w:rPr>
                                                  <w:lang w:val="en-US"/>
                                                </w:rPr>
                                                <w:t>Y</w:t>
                                              </w:r>
                                              <w:r>
                                                <w:rPr>
                                                  <w:vertAlign w:val="subscript"/>
                                                  <w:lang w:val="en-US"/>
                                                </w:rPr>
                                                <w:t>11</w:t>
                                              </w:r>
                                            </w:p>
                                            <w:p w14:paraId="792413F8" w14:textId="77777777" w:rsidR="00120319" w:rsidRDefault="00120319" w:rsidP="00743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Прямая со стрелкой 222"/>
                                        <wps:cNvCnPr/>
                                        <wps:spPr>
                                          <a:xfrm>
                                            <a:off x="539750" y="539750"/>
                                            <a:ext cx="570333" cy="327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3" name="Прямая со стрелкой 223"/>
                                        <wps:cNvCnPr/>
                                        <wps:spPr>
                                          <a:xfrm flipH="1">
                                            <a:off x="1568450" y="558800"/>
                                            <a:ext cx="438150" cy="292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7" name="Прямая со стрелкой 227"/>
                                        <wps:cNvCnPr/>
                                        <wps:spPr>
                                          <a:xfrm>
                                            <a:off x="533400" y="895350"/>
                                            <a:ext cx="476250" cy="1047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8" name="Прямая со стрелкой 218"/>
                                        <wps:cNvCnPr/>
                                        <wps:spPr>
                                          <a:xfrm flipH="1">
                                            <a:off x="1327150" y="336550"/>
                                            <a:ext cx="27940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9" name="Прямая со стрелкой 229"/>
                                        <wps:cNvCnPr/>
                                        <wps:spPr>
                                          <a:xfrm flipV="1">
                                            <a:off x="488950" y="1130300"/>
                                            <a:ext cx="621133" cy="1183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8" name="Прямая со стрелкой 228"/>
                                        <wps:cNvCnPr/>
                                        <wps:spPr>
                                          <a:xfrm flipH="1">
                                            <a:off x="1657350" y="965200"/>
                                            <a:ext cx="247650" cy="6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9" name="Прямая со стрелкой 219"/>
                                        <wps:cNvCnPr>
                                          <a:stCxn id="189" idx="2"/>
                                        </wps:cNvCnPr>
                                        <wps:spPr>
                                          <a:xfrm>
                                            <a:off x="748962" y="304800"/>
                                            <a:ext cx="425038" cy="546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7" name="Прямая со стрелкой 237"/>
                                        <wps:cNvCnPr/>
                                        <wps:spPr>
                                          <a:xfrm flipV="1">
                                            <a:off x="755650" y="1187450"/>
                                            <a:ext cx="508000" cy="215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8" name="Прямая со стрелкой 238"/>
                                        <wps:cNvCnPr>
                                          <a:stCxn id="215" idx="2"/>
                                        </wps:cNvCnPr>
                                        <wps:spPr>
                                          <a:xfrm>
                                            <a:off x="1270000" y="304800"/>
                                            <a:ext cx="25014" cy="508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9" name="Прямая со стрелкой 239"/>
                                        <wps:cNvCnPr/>
                                        <wps:spPr>
                                          <a:xfrm flipH="1">
                                            <a:off x="1434703" y="279400"/>
                                            <a:ext cx="711597" cy="5651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0" name="Прямая со стрелкой 240"/>
                                        <wps:cNvCnPr>
                                          <a:stCxn id="231" idx="1"/>
                                        </wps:cNvCnPr>
                                        <wps:spPr>
                                          <a:xfrm flipH="1" flipV="1">
                                            <a:off x="1644235" y="1104900"/>
                                            <a:ext cx="336512"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1" name="Прямая со стрелкой 241"/>
                                        <wps:cNvCnPr/>
                                        <wps:spPr>
                                          <a:xfrm flipV="1">
                                            <a:off x="1263650" y="1187450"/>
                                            <a:ext cx="63500" cy="215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42" name="Прямая со стрелкой 242"/>
                                        <wps:cNvCnPr/>
                                        <wps:spPr>
                                          <a:xfrm flipH="1" flipV="1">
                                            <a:off x="1549400" y="1155700"/>
                                            <a:ext cx="22860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453" name="Группа 453"/>
                                    <wpg:cNvGrpSpPr/>
                                    <wpg:grpSpPr>
                                      <a:xfrm>
                                        <a:off x="165100" y="2330450"/>
                                        <a:ext cx="5639968" cy="1663700"/>
                                        <a:chOff x="0" y="0"/>
                                        <a:chExt cx="5639968" cy="1663700"/>
                                      </a:xfrm>
                                    </wpg:grpSpPr>
                                    <wpg:grpSp>
                                      <wpg:cNvPr id="353" name="Группа 353"/>
                                      <wpg:cNvGrpSpPr/>
                                      <wpg:grpSpPr>
                                        <a:xfrm>
                                          <a:off x="0" y="0"/>
                                          <a:ext cx="2343150" cy="1504950"/>
                                          <a:chOff x="0" y="-3175"/>
                                          <a:chExt cx="2343150" cy="1504950"/>
                                        </a:xfrm>
                                      </wpg:grpSpPr>
                                      <wps:wsp>
                                        <wps:cNvPr id="354" name="Прямая со стрелкой 354"/>
                                        <wps:cNvCnPr>
                                          <a:stCxn id="372" idx="0"/>
                                          <a:endCxn id="359" idx="4"/>
                                        </wps:cNvCnPr>
                                        <wps:spPr>
                                          <a:xfrm flipH="1" flipV="1">
                                            <a:off x="1257300" y="990600"/>
                                            <a:ext cx="171282" cy="168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55" name="Группа 355"/>
                                        <wpg:cNvGrpSpPr/>
                                        <wpg:grpSpPr>
                                          <a:xfrm>
                                            <a:off x="0" y="-3175"/>
                                            <a:ext cx="2343150" cy="1504950"/>
                                            <a:chOff x="0" y="-3175"/>
                                            <a:chExt cx="2343150" cy="1504950"/>
                                          </a:xfrm>
                                        </wpg:grpSpPr>
                                        <wpg:grpSp>
                                          <wpg:cNvPr id="356" name="Группа 356"/>
                                          <wpg:cNvGrpSpPr/>
                                          <wpg:grpSpPr>
                                            <a:xfrm>
                                              <a:off x="311150" y="-3175"/>
                                              <a:ext cx="2032000" cy="1238250"/>
                                              <a:chOff x="342900" y="47625"/>
                                              <a:chExt cx="2032000" cy="1238250"/>
                                            </a:xfrm>
                                          </wpg:grpSpPr>
                                          <wps:wsp>
                                            <wps:cNvPr id="357" name="Прямая со стрелкой 357"/>
                                            <wps:cNvCnPr>
                                              <a:stCxn id="362" idx="1"/>
                                              <a:endCxn id="359" idx="7"/>
                                            </wps:cNvCnPr>
                                            <wps:spPr>
                                              <a:xfrm flipH="1">
                                                <a:off x="1531517" y="628650"/>
                                                <a:ext cx="329033" cy="929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58" name="Группа 358"/>
                                            <wpg:cNvGrpSpPr/>
                                            <wpg:grpSpPr>
                                              <a:xfrm>
                                                <a:off x="342900" y="47625"/>
                                                <a:ext cx="2032000" cy="1238250"/>
                                                <a:chOff x="342900" y="47625"/>
                                                <a:chExt cx="2032000" cy="1238250"/>
                                              </a:xfrm>
                                            </wpg:grpSpPr>
                                            <wps:wsp>
                                              <wps:cNvPr id="359" name="Овал 359"/>
                                              <wps:cNvSpPr/>
                                              <wps:spPr>
                                                <a:xfrm>
                                                  <a:off x="946150" y="666750"/>
                                                  <a:ext cx="685800" cy="374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57556269" w14:textId="77777777" w:rsidR="00120319" w:rsidRPr="00EC2910" w:rsidRDefault="00120319" w:rsidP="000E1B65">
                                                    <w:pPr>
                                                      <w:jc w:val="center"/>
                                                      <w:rPr>
                                                        <w:vertAlign w:val="subscript"/>
                                                        <w:lang w:val="en-US"/>
                                                      </w:rPr>
                                                    </w:pPr>
                                                    <w:r>
                                                      <w:rPr>
                                                        <w:lang w:val="en-US"/>
                                                      </w:rPr>
                                                      <w:t>W</w:t>
                                                    </w:r>
                                                    <w:r>
                                                      <w:rPr>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Скругленный прямоугольник 361"/>
                                              <wps:cNvSpPr/>
                                              <wps:spPr>
                                                <a:xfrm>
                                                  <a:off x="342900" y="47625"/>
                                                  <a:ext cx="698500"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982DE8" w14:textId="77777777" w:rsidR="00120319" w:rsidRPr="00EC2910" w:rsidRDefault="00120319" w:rsidP="000E1B65">
                                                    <w:pPr>
                                                      <w:jc w:val="center"/>
                                                      <w:rPr>
                                                        <w:vertAlign w:val="subscript"/>
                                                        <w:lang w:val="en-US"/>
                                                      </w:rPr>
                                                    </w:pPr>
                                                    <w:r>
                                                      <w:rPr>
                                                        <w:lang w:val="en-US"/>
                                                      </w:rPr>
                                                      <w:t>W</w:t>
                                                    </w:r>
                                                    <w:r>
                                                      <w:rPr>
                                                        <w:vertAlign w:val="subscript"/>
                                                        <w:lang w:val="en-US"/>
                                                      </w:rPr>
                                                      <w:t>2</w:t>
                                                    </w:r>
                                                  </w:p>
                                                  <w:p w14:paraId="4826128C" w14:textId="77777777" w:rsidR="00120319" w:rsidRDefault="00120319" w:rsidP="000E1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Скругленный прямоугольник 362"/>
                                              <wps:cNvSpPr/>
                                              <wps:spPr>
                                                <a:xfrm>
                                                  <a:off x="1860550" y="450850"/>
                                                  <a:ext cx="488950" cy="3556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54537F" w14:textId="77777777" w:rsidR="00120319" w:rsidRPr="00EC2910" w:rsidRDefault="00120319" w:rsidP="000E1B65">
                                                    <w:pPr>
                                                      <w:jc w:val="center"/>
                                                      <w:rPr>
                                                        <w:vertAlign w:val="subscript"/>
                                                        <w:lang w:val="en-US"/>
                                                      </w:rPr>
                                                    </w:pPr>
                                                    <w:r>
                                                      <w:rPr>
                                                        <w:lang w:val="en-US"/>
                                                      </w:rPr>
                                                      <w:t>W</w:t>
                                                    </w:r>
                                                    <w:r>
                                                      <w:rPr>
                                                        <w:vertAlign w:val="subscript"/>
                                                        <w:lang w:val="en-US"/>
                                                      </w:rPr>
                                                      <w:t>4</w:t>
                                                    </w:r>
                                                  </w:p>
                                                  <w:p w14:paraId="0013EE01" w14:textId="77777777" w:rsidR="00120319" w:rsidRDefault="00120319" w:rsidP="000E1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Скругленный прямоугольник 363"/>
                                              <wps:cNvSpPr/>
                                              <wps:spPr>
                                                <a:xfrm>
                                                  <a:off x="1200150" y="50800"/>
                                                  <a:ext cx="692150"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1B14287" w14:textId="77777777" w:rsidR="00120319" w:rsidRPr="00EC2910" w:rsidRDefault="00120319" w:rsidP="000E1B65">
                                                    <w:pPr>
                                                      <w:jc w:val="center"/>
                                                      <w:rPr>
                                                        <w:vertAlign w:val="subscript"/>
                                                        <w:lang w:val="en-US"/>
                                                      </w:rPr>
                                                    </w:pPr>
                                                    <w:r>
                                                      <w:rPr>
                                                        <w:lang w:val="en-US"/>
                                                      </w:rPr>
                                                      <w:t>W</w:t>
                                                    </w:r>
                                                    <w:r>
                                                      <w:rPr>
                                                        <w:vertAlign w:val="subscript"/>
                                                        <w:lang w:val="en-US"/>
                                                      </w:rPr>
                                                      <w:t>3</w:t>
                                                    </w:r>
                                                  </w:p>
                                                  <w:p w14:paraId="7851FD24" w14:textId="77777777" w:rsidR="00120319" w:rsidRDefault="00120319" w:rsidP="000E1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Скругленный прямоугольник 364"/>
                                              <wps:cNvSpPr/>
                                              <wps:spPr>
                                                <a:xfrm>
                                                  <a:off x="1917700" y="958850"/>
                                                  <a:ext cx="457200" cy="3270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C3DF0BC" w14:textId="77777777" w:rsidR="00120319" w:rsidRPr="00EC2910" w:rsidRDefault="00120319" w:rsidP="000E1B65">
                                                    <w:pPr>
                                                      <w:jc w:val="center"/>
                                                      <w:rPr>
                                                        <w:vertAlign w:val="subscript"/>
                                                        <w:lang w:val="en-US"/>
                                                      </w:rPr>
                                                    </w:pPr>
                                                    <w:r>
                                                      <w:rPr>
                                                        <w:lang w:val="en-US"/>
                                                      </w:rPr>
                                                      <w:t>W</w:t>
                                                    </w:r>
                                                    <w:r>
                                                      <w:rPr>
                                                        <w:vertAlign w:val="subscript"/>
                                                        <w:lang w:val="en-US"/>
                                                      </w:rPr>
                                                      <w:t>5</w:t>
                                                    </w:r>
                                                  </w:p>
                                                  <w:p w14:paraId="1F494F9D" w14:textId="77777777" w:rsidR="00120319" w:rsidRDefault="00120319" w:rsidP="000E1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Прямая со стрелкой 366"/>
                                              <wps:cNvCnPr>
                                                <a:stCxn id="370" idx="3"/>
                                              </wps:cNvCnPr>
                                              <wps:spPr>
                                                <a:xfrm>
                                                  <a:off x="666750" y="806450"/>
                                                  <a:ext cx="279400" cy="25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7" name="Прямая со стрелкой 367"/>
                                              <wps:cNvCnPr/>
                                              <wps:spPr>
                                                <a:xfrm>
                                                  <a:off x="1385467" y="393700"/>
                                                  <a:ext cx="0" cy="2929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8" name="Прямая со стрелкой 368"/>
                                              <wps:cNvCnPr>
                                                <a:endCxn id="359" idx="3"/>
                                              </wps:cNvCnPr>
                                              <wps:spPr>
                                                <a:xfrm flipV="1">
                                                  <a:off x="666750" y="986534"/>
                                                  <a:ext cx="379833" cy="1818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69" name="Прямая со стрелкой 369"/>
                                              <wps:cNvCnPr>
                                                <a:stCxn id="361" idx="2"/>
                                                <a:endCxn id="359" idx="1"/>
                                              </wps:cNvCnPr>
                                              <wps:spPr>
                                                <a:xfrm>
                                                  <a:off x="692150" y="428625"/>
                                                  <a:ext cx="354433" cy="2929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70" name="Скругленный прямоугольник 370"/>
                                          <wps:cNvSpPr/>
                                          <wps:spPr>
                                            <a:xfrm>
                                              <a:off x="0" y="558800"/>
                                              <a:ext cx="635000" cy="3937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BEC680C" w14:textId="77777777" w:rsidR="00120319" w:rsidRPr="00EC2910" w:rsidRDefault="00120319" w:rsidP="000E1B65">
                                                <w:pPr>
                                                  <w:jc w:val="center"/>
                                                  <w:rPr>
                                                    <w:vertAlign w:val="subscript"/>
                                                    <w:lang w:val="en-US"/>
                                                  </w:rPr>
                                                </w:pPr>
                                                <w:r>
                                                  <w:rPr>
                                                    <w:lang w:val="en-US"/>
                                                  </w:rPr>
                                                  <w:t>W</w:t>
                                                </w:r>
                                                <w:r>
                                                  <w:rPr>
                                                    <w:vertAlign w:val="subscript"/>
                                                    <w:lang w:val="en-US"/>
                                                  </w:rPr>
                                                  <w:t>8</w:t>
                                                </w:r>
                                              </w:p>
                                              <w:p w14:paraId="3760911E" w14:textId="77777777" w:rsidR="00120319" w:rsidRDefault="00120319" w:rsidP="000E1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Скругленный прямоугольник 371"/>
                                          <wps:cNvSpPr/>
                                          <wps:spPr>
                                            <a:xfrm>
                                              <a:off x="95250" y="1117600"/>
                                              <a:ext cx="742949" cy="3810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5235AD5" w14:textId="77777777" w:rsidR="00120319" w:rsidRPr="00EC2910" w:rsidRDefault="00120319" w:rsidP="000E1B65">
                                                <w:pPr>
                                                  <w:jc w:val="center"/>
                                                  <w:rPr>
                                                    <w:vertAlign w:val="subscript"/>
                                                    <w:lang w:val="en-US"/>
                                                  </w:rPr>
                                                </w:pPr>
                                                <w:r>
                                                  <w:rPr>
                                                    <w:lang w:val="en-US"/>
                                                  </w:rPr>
                                                  <w:t>W</w:t>
                                                </w:r>
                                                <w:r>
                                                  <w:rPr>
                                                    <w:vertAlign w:val="subscript"/>
                                                    <w:lang w:val="en-US"/>
                                                  </w:rPr>
                                                  <w:t>7</w:t>
                                                </w:r>
                                              </w:p>
                                              <w:p w14:paraId="6860A2F9" w14:textId="77777777" w:rsidR="00120319" w:rsidRDefault="00120319" w:rsidP="000E1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Скругленный прямоугольник 372"/>
                                          <wps:cNvSpPr/>
                                          <wps:spPr>
                                            <a:xfrm>
                                              <a:off x="1206351" y="1158875"/>
                                              <a:ext cx="444461" cy="342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D02EFDD" w14:textId="77777777" w:rsidR="00120319" w:rsidRPr="00EC2910" w:rsidRDefault="00120319" w:rsidP="000E1B65">
                                                <w:pPr>
                                                  <w:jc w:val="center"/>
                                                  <w:rPr>
                                                    <w:vertAlign w:val="subscript"/>
                                                    <w:lang w:val="en-US"/>
                                                  </w:rPr>
                                                </w:pPr>
                                                <w:r>
                                                  <w:rPr>
                                                    <w:lang w:val="en-US"/>
                                                  </w:rPr>
                                                  <w:t>W</w:t>
                                                </w:r>
                                                <w:r>
                                                  <w:rPr>
                                                    <w:vertAlign w:val="subscript"/>
                                                    <w:lang w:val="en-US"/>
                                                  </w:rPr>
                                                  <w:t>6</w:t>
                                                </w:r>
                                              </w:p>
                                              <w:p w14:paraId="14B8B001" w14:textId="77777777" w:rsidR="00120319" w:rsidRDefault="00120319" w:rsidP="000E1B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Прямая со стрелкой 373"/>
                                          <wps:cNvCnPr>
                                            <a:stCxn id="364" idx="1"/>
                                          </wps:cNvCnPr>
                                          <wps:spPr>
                                            <a:xfrm flipH="1" flipV="1">
                                              <a:off x="1568450" y="863601"/>
                                              <a:ext cx="317500" cy="2079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374" name="Группа 374"/>
                                      <wpg:cNvGrpSpPr/>
                                      <wpg:grpSpPr>
                                        <a:xfrm>
                                          <a:off x="3270250" y="101600"/>
                                          <a:ext cx="2369718" cy="1562100"/>
                                          <a:chOff x="-51968" y="0"/>
                                          <a:chExt cx="2369718" cy="1562100"/>
                                        </a:xfrm>
                                      </wpg:grpSpPr>
                                      <wps:wsp>
                                        <wps:cNvPr id="375" name="Прямая со стрелкой 375"/>
                                        <wps:cNvCnPr>
                                          <a:stCxn id="393" idx="0"/>
                                          <a:endCxn id="380" idx="5"/>
                                        </wps:cNvCnPr>
                                        <wps:spPr>
                                          <a:xfrm flipH="1" flipV="1">
                                            <a:off x="1499767" y="1024634"/>
                                            <a:ext cx="285750" cy="2263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76" name="Группа 376"/>
                                        <wpg:cNvGrpSpPr/>
                                        <wpg:grpSpPr>
                                          <a:xfrm>
                                            <a:off x="-51968" y="0"/>
                                            <a:ext cx="2369718" cy="1562100"/>
                                            <a:chOff x="-51968" y="0"/>
                                            <a:chExt cx="2369718" cy="1562100"/>
                                          </a:xfrm>
                                        </wpg:grpSpPr>
                                        <wpg:grpSp>
                                          <wpg:cNvPr id="377" name="Группа 377"/>
                                          <wpg:cNvGrpSpPr/>
                                          <wpg:grpSpPr>
                                            <a:xfrm>
                                              <a:off x="-34925" y="0"/>
                                              <a:ext cx="2352675" cy="1263650"/>
                                              <a:chOff x="-3175" y="50800"/>
                                              <a:chExt cx="2352675" cy="1263650"/>
                                            </a:xfrm>
                                          </wpg:grpSpPr>
                                          <wps:wsp>
                                            <wps:cNvPr id="378" name="Прямая со стрелкой 378"/>
                                            <wps:cNvCnPr>
                                              <a:endCxn id="380" idx="7"/>
                                            </wps:cNvCnPr>
                                            <wps:spPr>
                                              <a:xfrm flipH="1">
                                                <a:off x="1531517" y="482600"/>
                                                <a:ext cx="329033" cy="327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cNvPr id="379" name="Группа 379"/>
                                            <wpg:cNvGrpSpPr/>
                                            <wpg:grpSpPr>
                                              <a:xfrm>
                                                <a:off x="-3175" y="50800"/>
                                                <a:ext cx="2352675" cy="1263650"/>
                                                <a:chOff x="-3175" y="50800"/>
                                                <a:chExt cx="2352675" cy="1263650"/>
                                              </a:xfrm>
                                            </wpg:grpSpPr>
                                            <wps:wsp>
                                              <wps:cNvPr id="380" name="Овал 380"/>
                                              <wps:cNvSpPr/>
                                              <wps:spPr>
                                                <a:xfrm>
                                                  <a:off x="946150" y="755650"/>
                                                  <a:ext cx="685800" cy="37465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630EC94" w14:textId="77777777" w:rsidR="00120319" w:rsidRPr="00EC2910" w:rsidRDefault="00120319" w:rsidP="00AB27DE">
                                                    <w:pPr>
                                                      <w:jc w:val="center"/>
                                                      <w:rPr>
                                                        <w:vertAlign w:val="subscript"/>
                                                        <w:lang w:val="en-US"/>
                                                      </w:rPr>
                                                    </w:pPr>
                                                    <w:r>
                                                      <w:rPr>
                                                        <w:lang w:val="en-US"/>
                                                      </w:rPr>
                                                      <w:t>Z</w:t>
                                                    </w:r>
                                                    <w:r>
                                                      <w:rPr>
                                                        <w:vertAlign w:val="subscript"/>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Скругленный прямоугольник 381"/>
                                              <wps:cNvSpPr/>
                                              <wps:spPr>
                                                <a:xfrm>
                                                  <a:off x="-3175" y="441325"/>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97B783E" w14:textId="77777777" w:rsidR="00120319" w:rsidRPr="00EC2910" w:rsidRDefault="00120319" w:rsidP="00AB27DE">
                                                    <w:pPr>
                                                      <w:jc w:val="center"/>
                                                      <w:rPr>
                                                        <w:vertAlign w:val="subscript"/>
                                                        <w:lang w:val="en-US"/>
                                                      </w:rPr>
                                                    </w:pPr>
                                                    <w:r>
                                                      <w:rPr>
                                                        <w:lang w:val="en-US"/>
                                                      </w:rPr>
                                                      <w:t>Z</w:t>
                                                    </w:r>
                                                    <w:r>
                                                      <w:rPr>
                                                        <w:vertAlign w:val="subscript"/>
                                                        <w:lang w:val="en-US"/>
                                                      </w:rPr>
                                                      <w:t>9</w:t>
                                                    </w:r>
                                                  </w:p>
                                                  <w:p w14:paraId="10C0E580"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Скругленный прямоугольник 382"/>
                                              <wps:cNvSpPr/>
                                              <wps:spPr>
                                                <a:xfrm>
                                                  <a:off x="581025" y="69850"/>
                                                  <a:ext cx="654050" cy="2794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F9D30DF" w14:textId="77777777" w:rsidR="00120319" w:rsidRPr="00EC2910" w:rsidRDefault="00120319" w:rsidP="00AB27DE">
                                                    <w:pPr>
                                                      <w:jc w:val="center"/>
                                                      <w:rPr>
                                                        <w:vertAlign w:val="subscript"/>
                                                        <w:lang w:val="en-US"/>
                                                      </w:rPr>
                                                    </w:pPr>
                                                    <w:r>
                                                      <w:rPr>
                                                        <w:lang w:val="en-US"/>
                                                      </w:rPr>
                                                      <w:t>Z</w:t>
                                                    </w:r>
                                                    <w:r>
                                                      <w:rPr>
                                                        <w:vertAlign w:val="subscript"/>
                                                        <w:lang w:val="en-US"/>
                                                      </w:rPr>
                                                      <w:t>2</w:t>
                                                    </w:r>
                                                  </w:p>
                                                  <w:p w14:paraId="6C6890BC"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Скругленный прямоугольник 383"/>
                                              <wps:cNvSpPr/>
                                              <wps:spPr>
                                                <a:xfrm>
                                                  <a:off x="1860550" y="450850"/>
                                                  <a:ext cx="488950" cy="3048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A21EBD" w14:textId="77777777" w:rsidR="00120319" w:rsidRPr="00EC2910" w:rsidRDefault="00120319" w:rsidP="00AB27DE">
                                                    <w:pPr>
                                                      <w:jc w:val="center"/>
                                                      <w:rPr>
                                                        <w:vertAlign w:val="subscript"/>
                                                        <w:lang w:val="en-US"/>
                                                      </w:rPr>
                                                    </w:pPr>
                                                    <w:r>
                                                      <w:rPr>
                                                        <w:lang w:val="en-US"/>
                                                      </w:rPr>
                                                      <w:t>Z</w:t>
                                                    </w:r>
                                                    <w:r>
                                                      <w:rPr>
                                                        <w:vertAlign w:val="subscript"/>
                                                        <w:lang w:val="en-US"/>
                                                      </w:rPr>
                                                      <w:t>4</w:t>
                                                    </w:r>
                                                  </w:p>
                                                  <w:p w14:paraId="53821220"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Скругленный прямоугольник 384"/>
                                              <wps:cNvSpPr/>
                                              <wps:spPr>
                                                <a:xfrm>
                                                  <a:off x="1377950" y="50800"/>
                                                  <a:ext cx="685800" cy="285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82FFA38" w14:textId="77777777" w:rsidR="00120319" w:rsidRPr="00EC2910" w:rsidRDefault="00120319" w:rsidP="00AB27DE">
                                                    <w:pPr>
                                                      <w:jc w:val="center"/>
                                                      <w:rPr>
                                                        <w:vertAlign w:val="subscript"/>
                                                        <w:lang w:val="en-US"/>
                                                      </w:rPr>
                                                    </w:pPr>
                                                    <w:r>
                                                      <w:rPr>
                                                        <w:lang w:val="en-US"/>
                                                      </w:rPr>
                                                      <w:t>Z</w:t>
                                                    </w:r>
                                                    <w:r>
                                                      <w:rPr>
                                                        <w:vertAlign w:val="subscript"/>
                                                        <w:lang w:val="en-US"/>
                                                      </w:rPr>
                                                      <w:t>3</w:t>
                                                    </w:r>
                                                  </w:p>
                                                  <w:p w14:paraId="039F0386"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Скругленный прямоугольник 385"/>
                                              <wps:cNvSpPr/>
                                              <wps:spPr>
                                                <a:xfrm>
                                                  <a:off x="1892300" y="914400"/>
                                                  <a:ext cx="457200" cy="292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400D41" w14:textId="77777777" w:rsidR="00120319" w:rsidRPr="00EC2910" w:rsidRDefault="00120319" w:rsidP="00AB27DE">
                                                    <w:pPr>
                                                      <w:jc w:val="center"/>
                                                      <w:rPr>
                                                        <w:vertAlign w:val="subscript"/>
                                                        <w:lang w:val="en-US"/>
                                                      </w:rPr>
                                                    </w:pPr>
                                                    <w:r>
                                                      <w:rPr>
                                                        <w:lang w:val="en-US"/>
                                                      </w:rPr>
                                                      <w:t>Z</w:t>
                                                    </w:r>
                                                    <w:r>
                                                      <w:rPr>
                                                        <w:vertAlign w:val="subscript"/>
                                                        <w:lang w:val="en-US"/>
                                                      </w:rPr>
                                                      <w:t>5</w:t>
                                                    </w:r>
                                                  </w:p>
                                                  <w:p w14:paraId="0A495241"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Прямая со стрелкой 386"/>
                                              <wps:cNvCnPr>
                                                <a:stCxn id="381" idx="3"/>
                                                <a:endCxn id="380" idx="1"/>
                                              </wps:cNvCnPr>
                                              <wps:spPr>
                                                <a:xfrm>
                                                  <a:off x="568325" y="590550"/>
                                                  <a:ext cx="478258" cy="21996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7" name="Прямая со стрелкой 387"/>
                                              <wps:cNvCnPr>
                                                <a:stCxn id="391" idx="3"/>
                                                <a:endCxn id="380" idx="3"/>
                                              </wps:cNvCnPr>
                                              <wps:spPr>
                                                <a:xfrm flipV="1">
                                                  <a:off x="551282" y="1075434"/>
                                                  <a:ext cx="495301" cy="12154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8" name="Прямая со стрелкой 388"/>
                                              <wps:cNvCnPr/>
                                              <wps:spPr>
                                                <a:xfrm flipH="1">
                                                  <a:off x="1409700" y="336550"/>
                                                  <a:ext cx="121818" cy="419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9" name="Прямая со стрелкой 389"/>
                                              <wps:cNvCnPr>
                                                <a:stCxn id="392" idx="0"/>
                                              </wps:cNvCnPr>
                                              <wps:spPr>
                                                <a:xfrm flipV="1">
                                                  <a:off x="887841" y="1111250"/>
                                                  <a:ext cx="165100" cy="203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90" name="Прямая со стрелкой 390"/>
                                              <wps:cNvCnPr>
                                                <a:stCxn id="382" idx="2"/>
                                                <a:endCxn id="380" idx="0"/>
                                              </wps:cNvCnPr>
                                              <wps:spPr>
                                                <a:xfrm>
                                                  <a:off x="908050" y="349250"/>
                                                  <a:ext cx="381000" cy="406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391" name="Скругленный прямоугольник 391"/>
                                          <wps:cNvSpPr/>
                                          <wps:spPr>
                                            <a:xfrm>
                                              <a:off x="-51968" y="9969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AF04954" w14:textId="77777777" w:rsidR="00120319" w:rsidRPr="00EC2910" w:rsidRDefault="00120319" w:rsidP="00AB27DE">
                                                <w:pPr>
                                                  <w:jc w:val="center"/>
                                                  <w:rPr>
                                                    <w:vertAlign w:val="subscript"/>
                                                    <w:lang w:val="en-US"/>
                                                  </w:rPr>
                                                </w:pPr>
                                                <w:r>
                                                  <w:rPr>
                                                    <w:lang w:val="en-US"/>
                                                  </w:rPr>
                                                  <w:t>Z</w:t>
                                                </w:r>
                                                <w:r>
                                                  <w:rPr>
                                                    <w:vertAlign w:val="subscript"/>
                                                    <w:lang w:val="en-US"/>
                                                  </w:rPr>
                                                  <w:t>8</w:t>
                                                </w:r>
                                              </w:p>
                                              <w:p w14:paraId="5F39F2BB"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Скругленный прямоугольник 392"/>
                                          <wps:cNvSpPr/>
                                          <wps:spPr>
                                            <a:xfrm>
                                              <a:off x="570341" y="12636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BEE627" w14:textId="77777777" w:rsidR="00120319" w:rsidRPr="00EC2910" w:rsidRDefault="00120319" w:rsidP="00AB27DE">
                                                <w:pPr>
                                                  <w:jc w:val="center"/>
                                                  <w:rPr>
                                                    <w:vertAlign w:val="subscript"/>
                                                    <w:lang w:val="en-US"/>
                                                  </w:rPr>
                                                </w:pPr>
                                                <w:r>
                                                  <w:rPr>
                                                    <w:lang w:val="en-US"/>
                                                  </w:rPr>
                                                  <w:t>Z</w:t>
                                                </w:r>
                                                <w:r>
                                                  <w:rPr>
                                                    <w:vertAlign w:val="subscript"/>
                                                    <w:lang w:val="en-US"/>
                                                  </w:rPr>
                                                  <w:t>7</w:t>
                                                </w:r>
                                              </w:p>
                                              <w:p w14:paraId="04902749"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Скругленный прямоугольник 393"/>
                                          <wps:cNvSpPr/>
                                          <wps:spPr>
                                            <a:xfrm>
                                              <a:off x="1499767" y="1250950"/>
                                              <a:ext cx="571500" cy="2984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F11C887" w14:textId="77777777" w:rsidR="00120319" w:rsidRPr="00EC2910" w:rsidRDefault="00120319" w:rsidP="00AB27DE">
                                                <w:pPr>
                                                  <w:jc w:val="center"/>
                                                  <w:rPr>
                                                    <w:vertAlign w:val="subscript"/>
                                                    <w:lang w:val="en-US"/>
                                                  </w:rPr>
                                                </w:pPr>
                                                <w:r>
                                                  <w:rPr>
                                                    <w:lang w:val="en-US"/>
                                                  </w:rPr>
                                                  <w:t>Z</w:t>
                                                </w:r>
                                                <w:r>
                                                  <w:rPr>
                                                    <w:vertAlign w:val="subscript"/>
                                                    <w:lang w:val="en-US"/>
                                                  </w:rPr>
                                                  <w:t>6</w:t>
                                                </w:r>
                                              </w:p>
                                              <w:p w14:paraId="3846A8BA" w14:textId="77777777" w:rsidR="00120319" w:rsidRDefault="00120319" w:rsidP="00AB27D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Прямая со стрелкой 394"/>
                                          <wps:cNvCnPr>
                                            <a:endCxn id="380" idx="6"/>
                                          </wps:cNvCnPr>
                                          <wps:spPr>
                                            <a:xfrm flipH="1" flipV="1">
                                              <a:off x="1600200" y="892175"/>
                                              <a:ext cx="222250" cy="41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435" name="Прямая со стрелкой 435"/>
                                    <wps:cNvCnPr/>
                                    <wps:spPr>
                                      <a:xfrm>
                                        <a:off x="1428750" y="1352550"/>
                                        <a:ext cx="3181350" cy="176847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grpSp>
                                <wpg:cNvPr id="447" name="Группа 447"/>
                                <wpg:cNvGrpSpPr/>
                                <wpg:grpSpPr>
                                  <a:xfrm>
                                    <a:off x="1352316" y="3269359"/>
                                    <a:ext cx="2851020" cy="3436241"/>
                                    <a:chOff x="-234" y="-356491"/>
                                    <a:chExt cx="2851020" cy="3436241"/>
                                  </a:xfrm>
                                </wpg:grpSpPr>
                                <wps:wsp>
                                  <wps:cNvPr id="438" name="Прямая со стрелкой 438"/>
                                  <wps:cNvCnPr/>
                                  <wps:spPr>
                                    <a:xfrm flipV="1">
                                      <a:off x="-234" y="-330200"/>
                                      <a:ext cx="279634" cy="225742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9" name="Прямая со стрелкой 439"/>
                                  <wps:cNvCnPr>
                                    <a:endCxn id="359" idx="5"/>
                                  </wps:cNvCnPr>
                                  <wps:spPr>
                                    <a:xfrm flipH="1" flipV="1">
                                      <a:off x="667917" y="-356491"/>
                                      <a:ext cx="2182869" cy="24011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0" name="Прямая со стрелкой 440"/>
                                  <wps:cNvCnPr/>
                                  <wps:spPr>
                                    <a:xfrm flipH="1" flipV="1">
                                      <a:off x="82550" y="2273300"/>
                                      <a:ext cx="1168400" cy="806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1" name="Прямая со стрелкой 441"/>
                                  <wps:cNvCnPr/>
                                  <wps:spPr>
                                    <a:xfrm flipV="1">
                                      <a:off x="1250950" y="2209800"/>
                                      <a:ext cx="1471612" cy="8699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3" name="Прямая со стрелкой 443"/>
                                  <wps:cNvCnPr/>
                                  <wps:spPr>
                                    <a:xfrm flipH="1" flipV="1">
                                      <a:off x="177800" y="2241550"/>
                                      <a:ext cx="2094230" cy="838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grpSp>
                          <wps:wsp>
                            <wps:cNvPr id="444" name="Прямая со стрелкой 444"/>
                            <wps:cNvCnPr/>
                            <wps:spPr>
                              <a:xfrm>
                                <a:off x="2114550" y="3162300"/>
                                <a:ext cx="2686050" cy="984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445" name="Соединительная линия уступом 445"/>
                          <wps:cNvCnPr>
                            <a:endCxn id="380" idx="4"/>
                          </wps:cNvCnPr>
                          <wps:spPr>
                            <a:xfrm rot="5400000" flipH="1" flipV="1">
                              <a:off x="3740563" y="4246685"/>
                              <a:ext cx="2094790" cy="624520"/>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g:grpSp>
                      <wps:wsp>
                        <wps:cNvPr id="446" name="Соединительная линия уступом 446"/>
                        <wps:cNvCnPr>
                          <a:endCxn id="380" idx="2"/>
                        </wps:cNvCnPr>
                        <wps:spPr>
                          <a:xfrm flipV="1">
                            <a:off x="1600062" y="3324225"/>
                            <a:ext cx="3157256" cy="2312292"/>
                          </a:xfrm>
                          <a:prstGeom prst="bentConnector3">
                            <a:avLst>
                              <a:gd name="adj1" fmla="val 461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14B3F2" id="Группа 460" o:spid="_x0000_s1185" style="position:absolute;margin-left:-4.9pt;margin-top:5.6pt;width:485.1pt;height:609.2pt;z-index:251682304;mso-position-horizontal-relative:text;mso-position-vertical-relative:text;mso-height-relative:margin" coordsize="61606,7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">
                <v:group id="Группа 459" o:spid="_x0000_s1186" style="position:absolute;width:61606;height:77366" coordsize="61606,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Группа 458" o:spid="_x0000_s1187" style="position:absolute;width:61606;height:77366" coordsize="61606,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group id="Группа 457" o:spid="_x0000_s1188" style="position:absolute;width:61606;height:77366" coordsize="61606,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oval id="Овал 226" o:spid="_x0000_s1189" style="position:absolute;left:41719;top:8128;width:6858;height:3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" fillcolor="white [3201]" strokecolor="#f79646 [3209]" strokeweight="2pt">
                        <v:textbox>
                          <w:txbxContent>
                            <w:p w14:paraId="2BCA66F1" w14:textId="77777777" w:rsidR="00120319" w:rsidRPr="00EC2910" w:rsidRDefault="00120319" w:rsidP="00B631B0">
                              <w:pPr>
                                <w:jc w:val="center"/>
                                <w:rPr>
                                  <w:vertAlign w:val="subscript"/>
                                  <w:lang w:val="en-US"/>
                                </w:rPr>
                              </w:pPr>
                              <w:r>
                                <w:rPr>
                                  <w:lang w:val="en-US"/>
                                </w:rPr>
                                <w:t>Y</w:t>
                              </w:r>
                              <w:r>
                                <w:rPr>
                                  <w:vertAlign w:val="subscript"/>
                                  <w:lang w:val="en-US"/>
                                </w:rPr>
                                <w:t>1</w:t>
                              </w:r>
                            </w:p>
                          </w:txbxContent>
                        </v:textbox>
                      </v:oval>
                      <v:shape id="Прямая со стрелкой 436" o:spid="_x0000_s1190" type="#_x0000_t32" style="position:absolute;left:18923;top:10668;width:22860;height:1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" strokecolor="#4579b8 [3044]">
                        <v:stroke startarrow="open" endarrow="open"/>
                      </v:shape>
                      <v:group id="Группа 456" o:spid="_x0000_s1191" style="position:absolute;width:61606;height:77366" coordsize="61606,77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Группа 352" o:spid="_x0000_s1192" style="position:absolute;top:47815;width:23622;height:16193" coordorigin=",-635" coordsize="2362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Прямая со стрелкой 347" o:spid="_x0000_s1193" type="#_x0000_t32" style="position:absolute;left:12573;top:10795;width:571;height:1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" strokecolor="#4579b8 [3044]">
                            <v:stroke endarrow="open"/>
                          </v:shape>
                          <v:group id="Группа 351" o:spid="_x0000_s1194" style="position:absolute;top:-635;width:23622;height:16192" coordorigin=",-635" coordsize="23622,16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group id="Группа 296" o:spid="_x0000_s1195" style="position:absolute;left:381;top:-635;width:23241;height:13208" coordorigin="698,-127" coordsize="23241,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Прямая со стрелкой 297" o:spid="_x0000_s1196" type="#_x0000_t32" style="position:absolute;left:15315;top:6032;width:3290;height:2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" strokecolor="#4579b8 [3044]">
                                <v:stroke endarrow="open"/>
                              </v:shape>
                              <v:group id="Группа 298" o:spid="_x0000_s1197" style="position:absolute;left:698;top:-127;width:23241;height:13208" coordorigin="698,-127" coordsize="23241,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oval id="Овал 299" o:spid="_x0000_s1198" style="position:absolute;left:9461;top:7556;width:6858;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" fillcolor="white [3201]" strokecolor="#f79646 [3209]" strokeweight="2pt">
                                  <v:textbox>
                                    <w:txbxContent>
                                      <w:p w14:paraId="27AE1730" w14:textId="77777777" w:rsidR="00120319" w:rsidRPr="00EC2910" w:rsidRDefault="00120319" w:rsidP="005D2DE2">
                                        <w:pPr>
                                          <w:jc w:val="center"/>
                                          <w:rPr>
                                            <w:vertAlign w:val="subscript"/>
                                            <w:lang w:val="en-US"/>
                                          </w:rPr>
                                        </w:pPr>
                                        <w:r>
                                          <w:rPr>
                                            <w:lang w:val="en-US"/>
                                          </w:rPr>
                                          <w:t>W</w:t>
                                        </w:r>
                                        <w:r>
                                          <w:rPr>
                                            <w:vertAlign w:val="subscript"/>
                                            <w:lang w:val="en-US"/>
                                          </w:rPr>
                                          <w:t>9</w:t>
                                        </w:r>
                                      </w:p>
                                    </w:txbxContent>
                                  </v:textbox>
                                </v:oval>
                                <v:roundrect id="Скругленный прямоугольник 300" o:spid="_x0000_s1199" style="position:absolute;left:698;top:4000;width:571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" fillcolor="white [3201]" strokecolor="#f79646 [3209]" strokeweight="2pt">
                                  <v:textbox>
                                    <w:txbxContent>
                                      <w:p w14:paraId="3D5CE0A3" w14:textId="77777777" w:rsidR="00120319" w:rsidRPr="00EC2910" w:rsidRDefault="00120319" w:rsidP="005D2DE2">
                                        <w:pPr>
                                          <w:jc w:val="center"/>
                                          <w:rPr>
                                            <w:vertAlign w:val="subscript"/>
                                            <w:lang w:val="en-US"/>
                                          </w:rPr>
                                        </w:pPr>
                                        <w:r>
                                          <w:rPr>
                                            <w:lang w:val="en-US"/>
                                          </w:rPr>
                                          <w:t>W</w:t>
                                        </w:r>
                                        <w:r>
                                          <w:rPr>
                                            <w:vertAlign w:val="subscript"/>
                                            <w:lang w:val="en-US"/>
                                          </w:rPr>
                                          <w:t>17</w:t>
                                        </w:r>
                                      </w:p>
                                      <w:p w14:paraId="2F229F56" w14:textId="77777777" w:rsidR="00120319" w:rsidRDefault="00120319" w:rsidP="005D2DE2">
                                        <w:pPr>
                                          <w:jc w:val="center"/>
                                        </w:pPr>
                                      </w:p>
                                    </w:txbxContent>
                                  </v:textbox>
                                </v:roundrect>
                                <v:roundrect id="Скругленный прямоугольник 301" o:spid="_x0000_s1200" style="position:absolute;left:5810;top:-127;width:6540;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" fillcolor="white [3201]" strokecolor="#f79646 [3209]" strokeweight="2pt">
                                  <v:textbox>
                                    <w:txbxContent>
                                      <w:p w14:paraId="787C7220" w14:textId="77777777" w:rsidR="00120319" w:rsidRPr="00EC2910" w:rsidRDefault="00120319" w:rsidP="005D2DE2">
                                        <w:pPr>
                                          <w:jc w:val="center"/>
                                          <w:rPr>
                                            <w:vertAlign w:val="subscript"/>
                                            <w:lang w:val="en-US"/>
                                          </w:rPr>
                                        </w:pPr>
                                        <w:r>
                                          <w:rPr>
                                            <w:lang w:val="en-US"/>
                                          </w:rPr>
                                          <w:t>W</w:t>
                                        </w:r>
                                        <w:r>
                                          <w:rPr>
                                            <w:vertAlign w:val="subscript"/>
                                            <w:lang w:val="en-US"/>
                                          </w:rPr>
                                          <w:t>10</w:t>
                                        </w:r>
                                      </w:p>
                                      <w:p w14:paraId="593329FD" w14:textId="77777777" w:rsidR="00120319" w:rsidRDefault="00120319" w:rsidP="005D2DE2">
                                        <w:pPr>
                                          <w:jc w:val="center"/>
                                        </w:pPr>
                                      </w:p>
                                    </w:txbxContent>
                                  </v:textbox>
                                </v:roundrect>
                                <v:roundrect id="Скругленный прямоугольник 302" o:spid="_x0000_s1201" style="position:absolute;left:18605;top:4508;width:489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" fillcolor="white [3201]" strokecolor="#f79646 [3209]" strokeweight="2pt">
                                  <v:textbox>
                                    <w:txbxContent>
                                      <w:p w14:paraId="6B80D978" w14:textId="77777777" w:rsidR="00120319" w:rsidRPr="00EC2910" w:rsidRDefault="00120319" w:rsidP="005D2DE2">
                                        <w:pPr>
                                          <w:jc w:val="center"/>
                                          <w:rPr>
                                            <w:vertAlign w:val="subscript"/>
                                            <w:lang w:val="en-US"/>
                                          </w:rPr>
                                        </w:pPr>
                                        <w:r>
                                          <w:rPr>
                                            <w:lang w:val="en-US"/>
                                          </w:rPr>
                                          <w:t>W</w:t>
                                        </w:r>
                                        <w:r>
                                          <w:rPr>
                                            <w:vertAlign w:val="subscript"/>
                                            <w:lang w:val="en-US"/>
                                          </w:rPr>
                                          <w:t>12</w:t>
                                        </w:r>
                                      </w:p>
                                      <w:p w14:paraId="4923D298" w14:textId="77777777" w:rsidR="00120319" w:rsidRDefault="00120319" w:rsidP="005D2DE2">
                                        <w:pPr>
                                          <w:jc w:val="center"/>
                                        </w:pPr>
                                      </w:p>
                                    </w:txbxContent>
                                  </v:textbox>
                                </v:roundrect>
                                <v:roundrect id="Скругленный прямоугольник 304" o:spid="_x0000_s1202" style="position:absolute;left:15621;width:6858;height: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" fillcolor="white [3201]" strokecolor="#f79646 [3209]" strokeweight="2pt">
                                  <v:textbox>
                                    <w:txbxContent>
                                      <w:p w14:paraId="4EEAE64B" w14:textId="77777777" w:rsidR="00120319" w:rsidRPr="00EC2910" w:rsidRDefault="00120319" w:rsidP="005D2DE2">
                                        <w:pPr>
                                          <w:jc w:val="center"/>
                                          <w:rPr>
                                            <w:vertAlign w:val="subscript"/>
                                            <w:lang w:val="en-US"/>
                                          </w:rPr>
                                        </w:pPr>
                                        <w:r>
                                          <w:rPr>
                                            <w:lang w:val="en-US"/>
                                          </w:rPr>
                                          <w:t>W</w:t>
                                        </w:r>
                                        <w:r>
                                          <w:rPr>
                                            <w:vertAlign w:val="subscript"/>
                                            <w:lang w:val="en-US"/>
                                          </w:rPr>
                                          <w:t>11</w:t>
                                        </w:r>
                                      </w:p>
                                      <w:p w14:paraId="24919E7E" w14:textId="77777777" w:rsidR="00120319" w:rsidRDefault="00120319" w:rsidP="005D2DE2">
                                        <w:pPr>
                                          <w:jc w:val="center"/>
                                        </w:pPr>
                                      </w:p>
                                    </w:txbxContent>
                                  </v:textbox>
                                </v:roundrect>
                                <v:roundrect id="Скругленный прямоугольник 306" o:spid="_x0000_s1203" style="position:absolute;left:19050;top:9017;width:4889;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" fillcolor="white [3201]" strokecolor="#f79646 [3209]" strokeweight="2pt">
                                  <v:textbox>
                                    <w:txbxContent>
                                      <w:p w14:paraId="444602C5" w14:textId="77777777" w:rsidR="00120319" w:rsidRPr="00EC2910" w:rsidRDefault="00120319" w:rsidP="005D2DE2">
                                        <w:pPr>
                                          <w:jc w:val="center"/>
                                          <w:rPr>
                                            <w:vertAlign w:val="subscript"/>
                                            <w:lang w:val="en-US"/>
                                          </w:rPr>
                                        </w:pPr>
                                        <w:r>
                                          <w:rPr>
                                            <w:lang w:val="en-US"/>
                                          </w:rPr>
                                          <w:t>W</w:t>
                                        </w:r>
                                        <w:r>
                                          <w:rPr>
                                            <w:vertAlign w:val="subscript"/>
                                            <w:lang w:val="en-US"/>
                                          </w:rPr>
                                          <w:t>13</w:t>
                                        </w:r>
                                      </w:p>
                                      <w:p w14:paraId="4CE51330" w14:textId="77777777" w:rsidR="00120319" w:rsidRDefault="00120319" w:rsidP="005D2DE2">
                                        <w:pPr>
                                          <w:jc w:val="center"/>
                                        </w:pPr>
                                      </w:p>
                                    </w:txbxContent>
                                  </v:textbox>
                                </v:roundrect>
                                <v:shape id="Прямая со стрелкой 307" o:spid="_x0000_s1204" type="#_x0000_t32" style="position:absolute;left:6413;top:5492;width:3620;height:2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" strokecolor="#4579b8 [3044]">
                                  <v:stroke endarrow="open"/>
                                </v:shape>
                                <v:shape id="Прямая со стрелкой 308" o:spid="_x0000_s1205" type="#_x0000_t32" style="position:absolute;left:4699;top:9144;width:4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" strokecolor="#4579b8 [3044]">
                                  <v:stroke endarrow="open"/>
                                </v:shape>
                                <v:shape id="Прямая со стрелкой 309" o:spid="_x0000_s1206" type="#_x0000_t32" style="position:absolute;left:14097;top:3492;width:4953;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" strokecolor="#4579b8 [3044]">
                                  <v:stroke endarrow="open"/>
                                </v:shape>
                                <v:shape id="Прямая со стрелкой 310" o:spid="_x0000_s1207" type="#_x0000_t32" style="position:absolute;left:8382;top:10223;width:1714;height:2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" strokecolor="#4579b8 [3044]">
                                  <v:stroke endarrow="open"/>
                                </v:shape>
                                <v:shape id="Прямая со стрелкой 311" o:spid="_x0000_s1208" type="#_x0000_t32" style="position:absolute;left:9080;top:3492;width:3810;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" strokecolor="#4579b8 [3044]">
                                  <v:stroke endarrow="open"/>
                                </v:shape>
                              </v:group>
                            </v:group>
                            <v:roundrect id="Скругленный прямоугольник 344" o:spid="_x0000_s1209" style="position:absolute;top:8255;width:5715;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" fillcolor="white [3201]" strokecolor="#f79646 [3209]" strokeweight="2pt">
                              <v:textbox>
                                <w:txbxContent>
                                  <w:p w14:paraId="16F2BED2" w14:textId="77777777" w:rsidR="00120319" w:rsidRPr="00EC2910" w:rsidRDefault="00120319" w:rsidP="005D2DE2">
                                    <w:pPr>
                                      <w:jc w:val="center"/>
                                      <w:rPr>
                                        <w:vertAlign w:val="subscript"/>
                                        <w:lang w:val="en-US"/>
                                      </w:rPr>
                                    </w:pPr>
                                    <w:r>
                                      <w:rPr>
                                        <w:lang w:val="en-US"/>
                                      </w:rPr>
                                      <w:t>W</w:t>
                                    </w:r>
                                    <w:r>
                                      <w:rPr>
                                        <w:vertAlign w:val="subscript"/>
                                        <w:lang w:val="en-US"/>
                                      </w:rPr>
                                      <w:t>16</w:t>
                                    </w:r>
                                  </w:p>
                                  <w:p w14:paraId="798F4312" w14:textId="77777777" w:rsidR="00120319" w:rsidRDefault="00120319" w:rsidP="005D2DE2">
                                    <w:pPr>
                                      <w:jc w:val="center"/>
                                    </w:pPr>
                                  </w:p>
                                </w:txbxContent>
                              </v:textbox>
                            </v:roundrect>
                            <v:roundrect id="Скругленный прямоугольник 345" o:spid="_x0000_s1210" style="position:absolute;left:3302;top:12509;width:571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" fillcolor="white [3201]" strokecolor="#f79646 [3209]" strokeweight="2pt">
                              <v:textbox>
                                <w:txbxContent>
                                  <w:p w14:paraId="75C5E094" w14:textId="77777777" w:rsidR="00120319" w:rsidRPr="00EC2910" w:rsidRDefault="00120319" w:rsidP="005D2DE2">
                                    <w:pPr>
                                      <w:jc w:val="center"/>
                                      <w:rPr>
                                        <w:vertAlign w:val="subscript"/>
                                        <w:lang w:val="en-US"/>
                                      </w:rPr>
                                    </w:pPr>
                                    <w:r>
                                      <w:rPr>
                                        <w:lang w:val="en-US"/>
                                      </w:rPr>
                                      <w:t>W</w:t>
                                    </w:r>
                                    <w:r>
                                      <w:rPr>
                                        <w:vertAlign w:val="subscript"/>
                                        <w:lang w:val="en-US"/>
                                      </w:rPr>
                                      <w:t>15</w:t>
                                    </w:r>
                                  </w:p>
                                  <w:p w14:paraId="43459323" w14:textId="77777777" w:rsidR="00120319" w:rsidRDefault="00120319" w:rsidP="005D2DE2">
                                    <w:pPr>
                                      <w:jc w:val="center"/>
                                    </w:pPr>
                                  </w:p>
                                </w:txbxContent>
                              </v:textbox>
                            </v:roundrect>
                            <v:roundrect id="Скругленный прямоугольник 346" o:spid="_x0000_s1211" style="position:absolute;left:10287;top:12573;width:5715;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" fillcolor="white [3201]" strokecolor="#f79646 [3209]" strokeweight="2pt">
                              <v:textbox>
                                <w:txbxContent>
                                  <w:p w14:paraId="7E43A70B" w14:textId="77777777" w:rsidR="00120319" w:rsidRPr="00EC2910" w:rsidRDefault="00120319" w:rsidP="005D2DE2">
                                    <w:pPr>
                                      <w:jc w:val="center"/>
                                      <w:rPr>
                                        <w:vertAlign w:val="subscript"/>
                                        <w:lang w:val="en-US"/>
                                      </w:rPr>
                                    </w:pPr>
                                    <w:r>
                                      <w:rPr>
                                        <w:lang w:val="en-US"/>
                                      </w:rPr>
                                      <w:t>W</w:t>
                                    </w:r>
                                    <w:r>
                                      <w:rPr>
                                        <w:vertAlign w:val="subscript"/>
                                        <w:lang w:val="en-US"/>
                                      </w:rPr>
                                      <w:t>14</w:t>
                                    </w:r>
                                  </w:p>
                                  <w:p w14:paraId="046C5F70" w14:textId="77777777" w:rsidR="00120319" w:rsidRDefault="00120319" w:rsidP="005D2DE2">
                                    <w:pPr>
                                      <w:jc w:val="center"/>
                                    </w:pPr>
                                  </w:p>
                                </w:txbxContent>
                              </v:textbox>
                            </v:roundrect>
                            <v:shape id="Прямая со стрелкой 349" o:spid="_x0000_s1212" type="#_x0000_t32" style="position:absolute;left:16002;top:8921;width:2730;height:1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" strokecolor="#4579b8 [3044]">
                              <v:stroke endarrow="open"/>
                            </v:shape>
                          </v:group>
                        </v:group>
                        <v:group id="Группа 450" o:spid="_x0000_s1213" style="position:absolute;left:20574;top:49212;width:34839;height:28154" coordsize="34839,28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group id="Группа 395" o:spid="_x0000_s1214" style="position:absolute;left:10985;width:23854;height:15557" coordorigin=",-63" coordsize="23853,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 id="Прямая со стрелкой 396" o:spid="_x0000_s1215" type="#_x0000_t32" style="position:absolute;left:13779;top:10604;width:1905;height:19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" strokecolor="#4579b8 [3044]">
                              <v:stroke endarrow="open"/>
                            </v:shape>
                            <v:group id="Группа 397" o:spid="_x0000_s1216" style="position:absolute;top:-63;width:23853;height:15557" coordorigin=",-63" coordsize="23853,15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group id="Группа 398" o:spid="_x0000_s1217" style="position:absolute;left:381;top:-63;width:23472;height:12636" coordorigin="698,444" coordsize="23472,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Прямая со стрелкой 399" o:spid="_x0000_s1218" type="#_x0000_t32" style="position:absolute;left:15315;top:4826;width:3290;height:3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" strokecolor="#4579b8 [3044]">
                                  <v:stroke endarrow="open"/>
                                </v:shape>
                                <v:group id="Группа 400" o:spid="_x0000_s1219" style="position:absolute;left:698;top:444;width:23473;height:12637" coordorigin="698,444" coordsize="23472,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Овал 401" o:spid="_x0000_s1220" style="position:absolute;left:9461;top:7556;width:6858;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" fillcolor="white [3201]" strokecolor="#f79646 [3209]" strokeweight="2pt">
                                    <v:textbox>
                                      <w:txbxContent>
                                        <w:p w14:paraId="33256C04" w14:textId="77777777" w:rsidR="00120319" w:rsidRPr="00EC2910" w:rsidRDefault="00120319" w:rsidP="00AB27DE">
                                          <w:pPr>
                                            <w:jc w:val="center"/>
                                            <w:rPr>
                                              <w:vertAlign w:val="subscript"/>
                                              <w:lang w:val="en-US"/>
                                            </w:rPr>
                                          </w:pPr>
                                          <w:r>
                                            <w:rPr>
                                              <w:lang w:val="en-US"/>
                                            </w:rPr>
                                            <w:t>W</w:t>
                                          </w:r>
                                          <w:r>
                                            <w:rPr>
                                              <w:vertAlign w:val="subscript"/>
                                              <w:lang w:val="en-US"/>
                                            </w:rPr>
                                            <w:t>18</w:t>
                                          </w:r>
                                        </w:p>
                                      </w:txbxContent>
                                    </v:textbox>
                                  </v:oval>
                                  <v:roundrect id="Скругленный прямоугольник 402" o:spid="_x0000_s1221" style="position:absolute;left:698;top:4000;width:571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" fillcolor="white [3201]" strokecolor="#f79646 [3209]" strokeweight="2pt">
                                    <v:textbox>
                                      <w:txbxContent>
                                        <w:p w14:paraId="47FA46A5" w14:textId="77777777" w:rsidR="00120319" w:rsidRPr="00EC2910" w:rsidRDefault="00120319" w:rsidP="00AB27DE">
                                          <w:pPr>
                                            <w:jc w:val="center"/>
                                            <w:rPr>
                                              <w:vertAlign w:val="subscript"/>
                                              <w:lang w:val="en-US"/>
                                            </w:rPr>
                                          </w:pPr>
                                          <w:r>
                                            <w:rPr>
                                              <w:lang w:val="en-US"/>
                                            </w:rPr>
                                            <w:t>W</w:t>
                                          </w:r>
                                          <w:r>
                                            <w:rPr>
                                              <w:vertAlign w:val="subscript"/>
                                              <w:lang w:val="en-US"/>
                                            </w:rPr>
                                            <w:t>26</w:t>
                                          </w:r>
                                        </w:p>
                                        <w:p w14:paraId="677514CF" w14:textId="77777777" w:rsidR="00120319" w:rsidRDefault="00120319" w:rsidP="00AB27DE">
                                          <w:pPr>
                                            <w:jc w:val="center"/>
                                          </w:pPr>
                                        </w:p>
                                      </w:txbxContent>
                                    </v:textbox>
                                  </v:roundrect>
                                  <v:roundrect id="Скругленный прямоугольник 403" o:spid="_x0000_s1222" style="position:absolute;left:7048;top:508;width:5302;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" fillcolor="white [3201]" strokecolor="#f79646 [3209]" strokeweight="2pt">
                                    <v:textbox>
                                      <w:txbxContent>
                                        <w:p w14:paraId="1918AB23" w14:textId="77777777" w:rsidR="00120319" w:rsidRPr="00EC2910" w:rsidRDefault="00120319" w:rsidP="00AB27DE">
                                          <w:pPr>
                                            <w:jc w:val="center"/>
                                            <w:rPr>
                                              <w:vertAlign w:val="subscript"/>
                                              <w:lang w:val="en-US"/>
                                            </w:rPr>
                                          </w:pPr>
                                          <w:r>
                                            <w:rPr>
                                              <w:lang w:val="en-US"/>
                                            </w:rPr>
                                            <w:t>W</w:t>
                                          </w:r>
                                          <w:r>
                                            <w:rPr>
                                              <w:vertAlign w:val="subscript"/>
                                              <w:lang w:val="en-US"/>
                                            </w:rPr>
                                            <w:t>19</w:t>
                                          </w:r>
                                        </w:p>
                                        <w:p w14:paraId="626A1802" w14:textId="77777777" w:rsidR="00120319" w:rsidRDefault="00120319" w:rsidP="00AB27DE">
                                          <w:pPr>
                                            <w:jc w:val="center"/>
                                          </w:pPr>
                                        </w:p>
                                      </w:txbxContent>
                                    </v:textbox>
                                  </v:roundrect>
                                  <v:roundrect id="Скругленный прямоугольник 404" o:spid="_x0000_s1223" style="position:absolute;left:18605;top:4508;width:489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" fillcolor="white [3201]" strokecolor="#f79646 [3209]" strokeweight="2pt">
                                    <v:textbox>
                                      <w:txbxContent>
                                        <w:p w14:paraId="6563DD65" w14:textId="77777777" w:rsidR="00120319" w:rsidRPr="00EC2910" w:rsidRDefault="00120319" w:rsidP="00AB27DE">
                                          <w:pPr>
                                            <w:jc w:val="center"/>
                                            <w:rPr>
                                              <w:vertAlign w:val="subscript"/>
                                              <w:lang w:val="en-US"/>
                                            </w:rPr>
                                          </w:pPr>
                                          <w:r>
                                            <w:rPr>
                                              <w:lang w:val="en-US"/>
                                            </w:rPr>
                                            <w:t>W</w:t>
                                          </w:r>
                                          <w:r>
                                            <w:rPr>
                                              <w:vertAlign w:val="subscript"/>
                                              <w:lang w:val="en-US"/>
                                            </w:rPr>
                                            <w:t>21</w:t>
                                          </w:r>
                                        </w:p>
                                        <w:p w14:paraId="43315C02" w14:textId="77777777" w:rsidR="00120319" w:rsidRDefault="00120319" w:rsidP="00AB27DE">
                                          <w:pPr>
                                            <w:jc w:val="center"/>
                                          </w:pPr>
                                        </w:p>
                                      </w:txbxContent>
                                    </v:textbox>
                                  </v:roundrect>
                                  <v:roundrect id="Скругленный прямоугольник 405" o:spid="_x0000_s1224" style="position:absolute;left:16065;top:444;width:6858;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" fillcolor="white [3201]" strokecolor="#f79646 [3209]" strokeweight="2pt">
                                    <v:textbox>
                                      <w:txbxContent>
                                        <w:p w14:paraId="3AD5A3DB" w14:textId="77777777" w:rsidR="00120319" w:rsidRPr="00EC2910" w:rsidRDefault="00120319" w:rsidP="00AB27DE">
                                          <w:pPr>
                                            <w:jc w:val="center"/>
                                            <w:rPr>
                                              <w:vertAlign w:val="subscript"/>
                                              <w:lang w:val="en-US"/>
                                            </w:rPr>
                                          </w:pPr>
                                          <w:r>
                                            <w:rPr>
                                              <w:lang w:val="en-US"/>
                                            </w:rPr>
                                            <w:t>W</w:t>
                                          </w:r>
                                          <w:r>
                                            <w:rPr>
                                              <w:vertAlign w:val="subscript"/>
                                              <w:lang w:val="en-US"/>
                                            </w:rPr>
                                            <w:t>20</w:t>
                                          </w:r>
                                        </w:p>
                                        <w:p w14:paraId="30FBD416" w14:textId="77777777" w:rsidR="00120319" w:rsidRDefault="00120319" w:rsidP="00AB27DE">
                                          <w:pPr>
                                            <w:jc w:val="center"/>
                                          </w:pPr>
                                        </w:p>
                                      </w:txbxContent>
                                    </v:textbox>
                                  </v:roundrect>
                                  <v:roundrect id="Скругленный прямоугольник 406" o:spid="_x0000_s1225" style="position:absolute;left:18347;top:9144;width:5824;height:31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" fillcolor="white [3201]" strokecolor="#f79646 [3209]" strokeweight="2pt">
                                    <v:textbox>
                                      <w:txbxContent>
                                        <w:p w14:paraId="634F9BD7" w14:textId="77777777" w:rsidR="00120319" w:rsidRPr="00EC2910" w:rsidRDefault="00120319" w:rsidP="00AB27DE">
                                          <w:pPr>
                                            <w:jc w:val="center"/>
                                            <w:rPr>
                                              <w:vertAlign w:val="subscript"/>
                                              <w:lang w:val="en-US"/>
                                            </w:rPr>
                                          </w:pPr>
                                          <w:r>
                                            <w:rPr>
                                              <w:lang w:val="en-US"/>
                                            </w:rPr>
                                            <w:t>W</w:t>
                                          </w:r>
                                          <w:r>
                                            <w:rPr>
                                              <w:vertAlign w:val="subscript"/>
                                              <w:lang w:val="en-US"/>
                                            </w:rPr>
                                            <w:t>22</w:t>
                                          </w:r>
                                        </w:p>
                                        <w:p w14:paraId="001A80DE" w14:textId="77777777" w:rsidR="00120319" w:rsidRDefault="00120319" w:rsidP="00AB27DE">
                                          <w:pPr>
                                            <w:jc w:val="center"/>
                                          </w:pPr>
                                        </w:p>
                                      </w:txbxContent>
                                    </v:textbox>
                                  </v:roundrect>
                                  <v:shape id="Прямая со стрелкой 407" o:spid="_x0000_s1226" type="#_x0000_t32" style="position:absolute;left:6413;top:5492;width:3620;height:2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" strokecolor="#4579b8 [3044]">
                                    <v:stroke endarrow="open"/>
                                  </v:shape>
                                  <v:shape id="Прямая со стрелкой 408" o:spid="_x0000_s1227" type="#_x0000_t32" style="position:absolute;left:4699;top:9144;width:4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" strokecolor="#4579b8 [3044]">
                                    <v:stroke endarrow="open"/>
                                  </v:shape>
                                  <v:shape id="Прямая со стрелкой 409" o:spid="_x0000_s1228" type="#_x0000_t32" style="position:absolute;left:14097;top:3492;width:3556;height:40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" strokecolor="#4579b8 [3044]">
                                    <v:stroke endarrow="open"/>
                                  </v:shape>
                                  <v:shape id="Прямая со стрелкой 410" o:spid="_x0000_s1229" type="#_x0000_t32" style="position:absolute;left:8382;top:10223;width:1714;height:2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" strokecolor="#4579b8 [3044]">
                                    <v:stroke endarrow="open"/>
                                  </v:shape>
                                  <v:shape id="Прямая со стрелкой 411" o:spid="_x0000_s1230" type="#_x0000_t32" style="position:absolute;left:9699;top:3492;width:3191;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" strokecolor="#4579b8 [3044]">
                                    <v:stroke endarrow="open"/>
                                  </v:shape>
                                </v:group>
                              </v:group>
                              <v:roundrect id="Скругленный прямоугольник 412" o:spid="_x0000_s1231" style="position:absolute;top:8255;width:5715;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" fillcolor="white [3201]" strokecolor="#f79646 [3209]" strokeweight="2pt">
                                <v:textbox>
                                  <w:txbxContent>
                                    <w:p w14:paraId="73D78A4E" w14:textId="77777777" w:rsidR="00120319" w:rsidRPr="00EC2910" w:rsidRDefault="00120319" w:rsidP="00AB27DE">
                                      <w:pPr>
                                        <w:jc w:val="center"/>
                                        <w:rPr>
                                          <w:vertAlign w:val="subscript"/>
                                          <w:lang w:val="en-US"/>
                                        </w:rPr>
                                      </w:pPr>
                                      <w:r>
                                        <w:rPr>
                                          <w:lang w:val="en-US"/>
                                        </w:rPr>
                                        <w:t>W</w:t>
                                      </w:r>
                                      <w:r>
                                        <w:rPr>
                                          <w:vertAlign w:val="subscript"/>
                                          <w:lang w:val="en-US"/>
                                        </w:rPr>
                                        <w:t>25</w:t>
                                      </w:r>
                                    </w:p>
                                    <w:p w14:paraId="2EE1B513" w14:textId="77777777" w:rsidR="00120319" w:rsidRDefault="00120319" w:rsidP="00AB27DE">
                                      <w:pPr>
                                        <w:jc w:val="center"/>
                                      </w:pPr>
                                    </w:p>
                                  </w:txbxContent>
                                </v:textbox>
                              </v:roundrect>
                              <v:roundrect id="Скругленный прямоугольник 413" o:spid="_x0000_s1232" style="position:absolute;left:5270;top:12509;width:571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" fillcolor="white [3201]" strokecolor="#f79646 [3209]" strokeweight="2pt">
                                <v:textbox>
                                  <w:txbxContent>
                                    <w:p w14:paraId="3EE22B90" w14:textId="77777777" w:rsidR="00120319" w:rsidRPr="00EC2910" w:rsidRDefault="00120319" w:rsidP="00AB27DE">
                                      <w:pPr>
                                        <w:jc w:val="center"/>
                                        <w:rPr>
                                          <w:vertAlign w:val="subscript"/>
                                          <w:lang w:val="en-US"/>
                                        </w:rPr>
                                      </w:pPr>
                                      <w:r>
                                        <w:rPr>
                                          <w:lang w:val="en-US"/>
                                        </w:rPr>
                                        <w:t>W</w:t>
                                      </w:r>
                                      <w:r>
                                        <w:rPr>
                                          <w:vertAlign w:val="subscript"/>
                                          <w:lang w:val="en-US"/>
                                        </w:rPr>
                                        <w:t>24</w:t>
                                      </w:r>
                                    </w:p>
                                    <w:p w14:paraId="05ADF8ED" w14:textId="77777777" w:rsidR="00120319" w:rsidRDefault="00120319" w:rsidP="00AB27DE">
                                      <w:pPr>
                                        <w:jc w:val="center"/>
                                      </w:pPr>
                                    </w:p>
                                  </w:txbxContent>
                                </v:textbox>
                              </v:roundrect>
                              <v:roundrect id="Скругленный прямоугольник 414" o:spid="_x0000_s1233" style="position:absolute;left:13208;top:12509;width:571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" fillcolor="white [3201]" strokecolor="#f79646 [3209]" strokeweight="2pt">
                                <v:textbox>
                                  <w:txbxContent>
                                    <w:p w14:paraId="1007FD05" w14:textId="77777777" w:rsidR="00120319" w:rsidRPr="00EC2910" w:rsidRDefault="00120319" w:rsidP="00AB27DE">
                                      <w:pPr>
                                        <w:jc w:val="center"/>
                                        <w:rPr>
                                          <w:vertAlign w:val="subscript"/>
                                          <w:lang w:val="en-US"/>
                                        </w:rPr>
                                      </w:pPr>
                                      <w:r>
                                        <w:rPr>
                                          <w:lang w:val="en-US"/>
                                        </w:rPr>
                                        <w:t>W</w:t>
                                      </w:r>
                                      <w:r>
                                        <w:rPr>
                                          <w:vertAlign w:val="subscript"/>
                                          <w:lang w:val="en-US"/>
                                        </w:rPr>
                                        <w:t>23</w:t>
                                      </w:r>
                                    </w:p>
                                    <w:p w14:paraId="1D825EB1" w14:textId="77777777" w:rsidR="00120319" w:rsidRDefault="00120319" w:rsidP="00AB27DE">
                                      <w:pPr>
                                        <w:jc w:val="center"/>
                                      </w:pPr>
                                    </w:p>
                                  </w:txbxContent>
                                </v:textbox>
                              </v:roundrect>
                              <v:shape id="Прямая со стрелкой 415" o:spid="_x0000_s1234" type="#_x0000_t32" style="position:absolute;left:15426;top:9080;width:2603;height:11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" strokecolor="#4579b8 [3044]">
                                <v:stroke endarrow="open"/>
                              </v:shape>
                            </v:group>
                          </v:group>
                          <v:oval id="Овал 422" o:spid="_x0000_s1235" style="position:absolute;left:7554;top:23748;width:9500;height:44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" fillcolor="white [3201]" strokecolor="#f79646 [3209]" strokeweight="2pt">
                            <v:textbox>
                              <w:txbxContent>
                                <w:p w14:paraId="5B149F43" w14:textId="77777777" w:rsidR="00120319" w:rsidRPr="00EC2910" w:rsidRDefault="00120319" w:rsidP="000E7BBA">
                                  <w:pPr>
                                    <w:jc w:val="center"/>
                                    <w:rPr>
                                      <w:vertAlign w:val="subscript"/>
                                      <w:lang w:val="en-US"/>
                                    </w:rPr>
                                  </w:pPr>
                                  <w:r>
                                    <w:rPr>
                                      <w:lang w:val="en-US"/>
                                    </w:rPr>
                                    <w:t>W</w:t>
                                  </w:r>
                                  <w:r>
                                    <w:rPr>
                                      <w:vertAlign w:val="subscript"/>
                                      <w:lang w:val="en-US"/>
                                    </w:rPr>
                                    <w:t>27</w:t>
                                  </w:r>
                                </w:p>
                              </w:txbxContent>
                            </v:textbox>
                          </v:oval>
                          <v:roundrect id="Скругленный прямоугольник 423" o:spid="_x0000_s1236" style="position:absolute;top:17843;width:9675;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" fillcolor="white [3201]" strokecolor="#f79646 [3209]" strokeweight="2pt">
                            <v:textbox>
                              <w:txbxContent>
                                <w:p w14:paraId="35DEC0BD" w14:textId="77777777" w:rsidR="00120319" w:rsidRPr="00EC2910" w:rsidRDefault="00120319" w:rsidP="000E7BBA">
                                  <w:pPr>
                                    <w:jc w:val="center"/>
                                    <w:rPr>
                                      <w:vertAlign w:val="subscript"/>
                                      <w:lang w:val="en-US"/>
                                    </w:rPr>
                                  </w:pPr>
                                  <w:r>
                                    <w:rPr>
                                      <w:lang w:val="en-US"/>
                                    </w:rPr>
                                    <w:t>W</w:t>
                                  </w:r>
                                  <w:r>
                                    <w:rPr>
                                      <w:vertAlign w:val="subscript"/>
                                      <w:lang w:val="en-US"/>
                                    </w:rPr>
                                    <w:t>28</w:t>
                                  </w:r>
                                </w:p>
                                <w:p w14:paraId="3D94D772" w14:textId="77777777" w:rsidR="00120319" w:rsidRDefault="00120319" w:rsidP="000E7BBA">
                                  <w:pPr>
                                    <w:jc w:val="center"/>
                                  </w:pPr>
                                </w:p>
                              </w:txbxContent>
                            </v:textbox>
                          </v:roundrect>
                          <v:roundrect id="Скругленный прямоугольник 425" o:spid="_x0000_s1237" style="position:absolute;left:11874;top:17907;width:9588;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" fillcolor="white [3201]" strokecolor="#f79646 [3209]" strokeweight="2pt">
                            <v:textbox>
                              <w:txbxContent>
                                <w:p w14:paraId="0A92821A" w14:textId="77777777" w:rsidR="00120319" w:rsidRPr="00EC2910" w:rsidRDefault="00120319" w:rsidP="000E7BBA">
                                  <w:pPr>
                                    <w:jc w:val="center"/>
                                    <w:rPr>
                                      <w:vertAlign w:val="subscript"/>
                                      <w:lang w:val="en-US"/>
                                    </w:rPr>
                                  </w:pPr>
                                  <w:r>
                                    <w:rPr>
                                      <w:lang w:val="en-US"/>
                                    </w:rPr>
                                    <w:t>W</w:t>
                                  </w:r>
                                  <w:r>
                                    <w:rPr>
                                      <w:vertAlign w:val="subscript"/>
                                      <w:lang w:val="en-US"/>
                                    </w:rPr>
                                    <w:t>29</w:t>
                                  </w:r>
                                </w:p>
                                <w:p w14:paraId="3195D120" w14:textId="77777777" w:rsidR="00120319" w:rsidRDefault="00120319" w:rsidP="000E7BBA">
                                  <w:pPr>
                                    <w:jc w:val="center"/>
                                  </w:pPr>
                                </w:p>
                              </w:txbxContent>
                            </v:textbox>
                          </v:roundrect>
                          <v:shape id="Прямая со стрелкой 427" o:spid="_x0000_s1238" type="#_x0000_t32" style="position:absolute;left:4826;top:21653;width:4118;height:26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" strokecolor="#4579b8 [3044]">
                            <v:stroke endarrow="open"/>
                          </v:shape>
                          <v:shape id="Прямая со стрелкой 428" o:spid="_x0000_s1239" type="#_x0000_t32" style="position:absolute;left:15684;top:21336;width:995;height:29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" strokecolor="#4579b8 [3044]">
                            <v:stroke endarrow="open"/>
                          </v:shape>
                          <v:shape id="Прямая со стрелкой 429" o:spid="_x0000_s1240" type="#_x0000_t32" style="position:absolute;left:9652;top:19621;width:2199;height: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" strokecolor="#4579b8 [3044]">
                            <v:stroke endarrow="open"/>
                          </v:shape>
                          <v:shape id="Прямая со стрелкой 442" o:spid="_x0000_s1241" type="#_x0000_t32" style="position:absolute;left:21272;top:10858;width:2350;height:69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" strokecolor="#4579b8 [3044]">
                            <v:stroke endarrow="open"/>
                          </v:shape>
                        </v:group>
                        <v:group id="Группа 455" o:spid="_x0000_s1242" style="position:absolute;left:3556;width:58050;height:39941" coordsize="58050,3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Прямая со стрелкой 202" o:spid="_x0000_s1243" type="#_x0000_t32" style="position:absolute;left:15684;top:12954;width:2477;height: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" strokecolor="#4579b8 [3044]">
                            <v:stroke endarrow="open"/>
                          </v:shape>
                          <v:group id="Группа 454" o:spid="_x0000_s1244" style="position:absolute;width:58050;height:39941" coordsize="58050,3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group id="Группа 452" o:spid="_x0000_s1245" style="position:absolute;width:53721;height:17145" coordsize="53721,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Группа 293" o:spid="_x0000_s1246" style="position:absolute;top:2794;width:22860;height:14224" coordsize="22860,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Прямая со стрелкой 197" o:spid="_x0000_s1247" type="#_x0000_t32" style="position:absolute;left:14287;top:4826;width:4318;height:28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" strokecolor="#4579b8 [3044]">
                                  <v:stroke endarrow="open"/>
                                </v:shape>
                                <v:group id="Группа 292" o:spid="_x0000_s1248" style="position:absolute;width:22860;height:14224" coordsize="22860,14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oval id="Овал 176" o:spid="_x0000_s1249" style="position:absolute;left:9461;top:7556;width:6858;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" fillcolor="white [3201]" strokecolor="#f79646 [3209]" strokeweight="2pt">
                                    <v:textbox>
                                      <w:txbxContent>
                                        <w:p w14:paraId="04A976CC" w14:textId="77777777" w:rsidR="00120319" w:rsidRPr="00EC2910" w:rsidRDefault="00120319" w:rsidP="00EC2910">
                                          <w:pPr>
                                            <w:jc w:val="center"/>
                                            <w:rPr>
                                              <w:vertAlign w:val="subscript"/>
                                              <w:lang w:val="en-US"/>
                                            </w:rPr>
                                          </w:pPr>
                                          <w:r>
                                            <w:rPr>
                                              <w:lang w:val="en-US"/>
                                            </w:rPr>
                                            <w:t>X</w:t>
                                          </w:r>
                                          <w:r>
                                            <w:rPr>
                                              <w:vertAlign w:val="subscript"/>
                                              <w:lang w:val="en-US"/>
                                            </w:rPr>
                                            <w:t>1</w:t>
                                          </w:r>
                                        </w:p>
                                      </w:txbxContent>
                                    </v:textbox>
                                  </v:oval>
                                  <v:roundrect id="Скругленный прямоугольник 188" o:spid="_x0000_s1250" style="position:absolute;left:1206;top:11239;width:571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" fillcolor="white [3201]" strokecolor="#f79646 [3209]" strokeweight="2pt">
                                    <v:textbox>
                                      <w:txbxContent>
                                        <w:p w14:paraId="37EE4484" w14:textId="77777777" w:rsidR="00120319" w:rsidRPr="00EC2910" w:rsidRDefault="00120319" w:rsidP="00EC2910">
                                          <w:pPr>
                                            <w:jc w:val="center"/>
                                            <w:rPr>
                                              <w:vertAlign w:val="subscript"/>
                                              <w:lang w:val="en-US"/>
                                            </w:rPr>
                                          </w:pPr>
                                          <w:r>
                                            <w:rPr>
                                              <w:lang w:val="en-US"/>
                                            </w:rPr>
                                            <w:t>X</w:t>
                                          </w:r>
                                          <w:r>
                                            <w:rPr>
                                              <w:vertAlign w:val="subscript"/>
                                              <w:lang w:val="en-US"/>
                                            </w:rPr>
                                            <w:t>4</w:t>
                                          </w:r>
                                        </w:p>
                                        <w:p w14:paraId="4AC743CF" w14:textId="77777777" w:rsidR="00120319" w:rsidRDefault="00120319" w:rsidP="00EC2910">
                                          <w:pPr>
                                            <w:jc w:val="center"/>
                                          </w:pPr>
                                        </w:p>
                                      </w:txbxContent>
                                    </v:textbox>
                                  </v:roundrect>
                                  <v:roundrect id="Скругленный прямоугольник 190" o:spid="_x0000_s1251" style="position:absolute;left:5461;width:5651;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" fillcolor="white [3201]" strokecolor="#f79646 [3209]" strokeweight="2pt">
                                    <v:textbox>
                                      <w:txbxContent>
                                        <w:p w14:paraId="4E1F8280" w14:textId="77777777" w:rsidR="00120319" w:rsidRPr="00EC2910" w:rsidRDefault="00120319" w:rsidP="00EC2910">
                                          <w:pPr>
                                            <w:jc w:val="center"/>
                                            <w:rPr>
                                              <w:vertAlign w:val="subscript"/>
                                              <w:lang w:val="en-US"/>
                                            </w:rPr>
                                          </w:pPr>
                                          <w:r>
                                            <w:rPr>
                                              <w:lang w:val="en-US"/>
                                            </w:rPr>
                                            <w:t>X</w:t>
                                          </w:r>
                                          <w:r>
                                            <w:rPr>
                                              <w:vertAlign w:val="subscript"/>
                                              <w:lang w:val="en-US"/>
                                            </w:rPr>
                                            <w:t>2</w:t>
                                          </w:r>
                                        </w:p>
                                        <w:p w14:paraId="29DE4FE7" w14:textId="77777777" w:rsidR="00120319" w:rsidRDefault="00120319" w:rsidP="00EC2910">
                                          <w:pPr>
                                            <w:jc w:val="center"/>
                                          </w:pPr>
                                        </w:p>
                                      </w:txbxContent>
                                    </v:textbox>
                                  </v:roundrect>
                                  <v:roundrect id="Скругленный прямоугольник 191" o:spid="_x0000_s1252" style="position:absolute;left:18605;top:2603;width:4255;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" fillcolor="white [3201]" strokecolor="#f79646 [3209]" strokeweight="2pt">
                                    <v:textbox>
                                      <w:txbxContent>
                                        <w:p w14:paraId="7602BC64" w14:textId="77777777" w:rsidR="00120319" w:rsidRPr="00EC2910" w:rsidRDefault="00120319" w:rsidP="00EC2910">
                                          <w:pPr>
                                            <w:jc w:val="center"/>
                                            <w:rPr>
                                              <w:vertAlign w:val="subscript"/>
                                              <w:lang w:val="en-US"/>
                                            </w:rPr>
                                          </w:pPr>
                                          <w:r>
                                            <w:rPr>
                                              <w:lang w:val="en-US"/>
                                            </w:rPr>
                                            <w:t>X</w:t>
                                          </w:r>
                                          <w:r>
                                            <w:rPr>
                                              <w:vertAlign w:val="subscript"/>
                                              <w:lang w:val="en-US"/>
                                            </w:rPr>
                                            <w:t>5</w:t>
                                          </w:r>
                                        </w:p>
                                        <w:p w14:paraId="62023400" w14:textId="77777777" w:rsidR="00120319" w:rsidRDefault="00120319" w:rsidP="00EC2910">
                                          <w:pPr>
                                            <w:jc w:val="center"/>
                                          </w:pPr>
                                        </w:p>
                                      </w:txbxContent>
                                    </v:textbox>
                                  </v:roundrect>
                                  <v:roundrect id="Скругленный прямоугольник 192" o:spid="_x0000_s1253" style="position:absolute;top:7175;width:4699;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" fillcolor="white [3201]" strokecolor="#f79646 [3209]" strokeweight="2pt">
                                    <v:textbox>
                                      <w:txbxContent>
                                        <w:p w14:paraId="3749717C" w14:textId="77777777" w:rsidR="00120319" w:rsidRPr="00EC2910" w:rsidRDefault="00120319" w:rsidP="00EC2910">
                                          <w:pPr>
                                            <w:jc w:val="center"/>
                                            <w:rPr>
                                              <w:vertAlign w:val="subscript"/>
                                              <w:lang w:val="en-US"/>
                                            </w:rPr>
                                          </w:pPr>
                                          <w:r>
                                            <w:rPr>
                                              <w:lang w:val="en-US"/>
                                            </w:rPr>
                                            <w:t>X</w:t>
                                          </w:r>
                                          <w:r>
                                            <w:rPr>
                                              <w:vertAlign w:val="subscript"/>
                                              <w:lang w:val="en-US"/>
                                            </w:rPr>
                                            <w:t>7</w:t>
                                          </w:r>
                                        </w:p>
                                        <w:p w14:paraId="17937898" w14:textId="77777777" w:rsidR="00120319" w:rsidRDefault="00120319" w:rsidP="00EC2910">
                                          <w:pPr>
                                            <w:jc w:val="center"/>
                                          </w:pPr>
                                        </w:p>
                                      </w:txbxContent>
                                    </v:textbox>
                                  </v:roundrect>
                                  <v:roundrect id="Скругленный прямоугольник 193" o:spid="_x0000_s1254" style="position:absolute;left:12636;top:63;width:5080;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" fillcolor="white [3201]" strokecolor="#f79646 [3209]" strokeweight="2pt">
                                    <v:textbox>
                                      <w:txbxContent>
                                        <w:p w14:paraId="245A35EB" w14:textId="77777777" w:rsidR="00120319" w:rsidRPr="00EC2910" w:rsidRDefault="00120319" w:rsidP="00EC2910">
                                          <w:pPr>
                                            <w:jc w:val="center"/>
                                            <w:rPr>
                                              <w:vertAlign w:val="subscript"/>
                                              <w:lang w:val="en-US"/>
                                            </w:rPr>
                                          </w:pPr>
                                          <w:r>
                                            <w:rPr>
                                              <w:lang w:val="en-US"/>
                                            </w:rPr>
                                            <w:t>X</w:t>
                                          </w:r>
                                          <w:r>
                                            <w:rPr>
                                              <w:vertAlign w:val="subscript"/>
                                              <w:lang w:val="en-US"/>
                                            </w:rPr>
                                            <w:t>3</w:t>
                                          </w:r>
                                        </w:p>
                                        <w:p w14:paraId="33D3361D" w14:textId="77777777" w:rsidR="00120319" w:rsidRDefault="00120319" w:rsidP="00EC2910">
                                          <w:pPr>
                                            <w:jc w:val="center"/>
                                          </w:pPr>
                                        </w:p>
                                      </w:txbxContent>
                                    </v:textbox>
                                  </v:roundrect>
                                  <v:roundrect id="Скругленный прямоугольник 194" o:spid="_x0000_s1255" style="position:absolute;top:2984;width:4762;height:31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" fillcolor="white [3201]" strokecolor="#f79646 [3209]" strokeweight="2pt">
                                    <v:textbox>
                                      <w:txbxContent>
                                        <w:p w14:paraId="6596DA46" w14:textId="77777777" w:rsidR="00120319" w:rsidRPr="00EC2910" w:rsidRDefault="00120319" w:rsidP="00EC2910">
                                          <w:pPr>
                                            <w:jc w:val="center"/>
                                            <w:rPr>
                                              <w:vertAlign w:val="subscript"/>
                                              <w:lang w:val="en-US"/>
                                            </w:rPr>
                                          </w:pPr>
                                          <w:r>
                                            <w:rPr>
                                              <w:lang w:val="en-US"/>
                                            </w:rPr>
                                            <w:t>X</w:t>
                                          </w:r>
                                          <w:r>
                                            <w:rPr>
                                              <w:vertAlign w:val="subscript"/>
                                              <w:lang w:val="en-US"/>
                                            </w:rPr>
                                            <w:t>8</w:t>
                                          </w:r>
                                        </w:p>
                                        <w:p w14:paraId="67408A9E" w14:textId="77777777" w:rsidR="00120319" w:rsidRDefault="00120319" w:rsidP="00EC2910">
                                          <w:pPr>
                                            <w:jc w:val="center"/>
                                          </w:pPr>
                                        </w:p>
                                      </w:txbxContent>
                                    </v:textbox>
                                  </v:roundrect>
                                  <v:roundrect id="Скругленный прямоугольник 195" o:spid="_x0000_s1256" style="position:absolute;left:18288;top:9252;width:4572;height:3620;rotation:11614068fd;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" fillcolor="white [3201]" strokecolor="#f79646 [3209]" strokeweight="2pt">
                                    <v:textbox>
                                      <w:txbxContent>
                                        <w:p w14:paraId="1146B716" w14:textId="77777777" w:rsidR="00120319" w:rsidRPr="00EC2910" w:rsidRDefault="00120319" w:rsidP="00EC2910">
                                          <w:pPr>
                                            <w:jc w:val="center"/>
                                            <w:rPr>
                                              <w:vertAlign w:val="subscript"/>
                                              <w:lang w:val="en-US"/>
                                            </w:rPr>
                                          </w:pPr>
                                          <w:r>
                                            <w:rPr>
                                              <w:lang w:val="en-US"/>
                                            </w:rPr>
                                            <w:t>X</w:t>
                                          </w:r>
                                          <w:r>
                                            <w:rPr>
                                              <w:vertAlign w:val="subscript"/>
                                              <w:lang w:val="en-US"/>
                                            </w:rPr>
                                            <w:t>6</w:t>
                                          </w:r>
                                        </w:p>
                                        <w:p w14:paraId="60EA7599" w14:textId="77777777" w:rsidR="00120319" w:rsidRDefault="00120319" w:rsidP="00EC2910">
                                          <w:pPr>
                                            <w:jc w:val="center"/>
                                          </w:pPr>
                                        </w:p>
                                      </w:txbxContent>
                                    </v:textbox>
                                  </v:roundrect>
                                  <v:shape id="Прямая со стрелкой 196" o:spid="_x0000_s1257" type="#_x0000_t32" style="position:absolute;left:4762;top:4826;width:5271;height:35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" strokecolor="#4579b8 [3044]">
                                    <v:stroke endarrow="open"/>
                                  </v:shape>
                                  <v:shape id="Прямая со стрелкой 198" o:spid="_x0000_s1258" type="#_x0000_t32" style="position:absolute;left:4699;top:9144;width:47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" strokecolor="#4579b8 [3044]">
                                    <v:stroke endarrow="open"/>
                                  </v:shape>
                                  <v:shape id="Прямая со стрелкой 199" o:spid="_x0000_s1259" type="#_x0000_t32" style="position:absolute;left:13716;top:2984;width:571;height:46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" strokecolor="#4579b8 [3044]">
                                    <v:stroke endarrow="open"/>
                                  </v:shape>
                                  <v:shape id="Прямая со стрелкой 200" o:spid="_x0000_s1260" type="#_x0000_t32" style="position:absolute;left:6921;top:10223;width:3175;height:24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" strokecolor="#4579b8 [3044]">
                                    <v:stroke endarrow="open"/>
                                  </v:shape>
                                  <v:shape id="Прямая со стрелкой 208" o:spid="_x0000_s1261" type="#_x0000_t32" style="position:absolute;left:8001;top:3048;width:3111;height:48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" strokecolor="#4579b8 [3044]">
                                    <v:stroke endarrow="open"/>
                                  </v:shape>
                                </v:group>
                              </v:group>
                              <v:group id="Группа 451" o:spid="_x0000_s1262" style="position:absolute;left:28067;width:25654;height:17145" coordsize="2565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oundrect id="Скругленный прямоугольник 215" o:spid="_x0000_s1263" style="position:absolute;left:10604;top:63;width:4191;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" fillcolor="white [3201]" strokecolor="#f79646 [3209]" strokeweight="2pt">
                                  <v:textbox>
                                    <w:txbxContent>
                                      <w:p w14:paraId="42006A33" w14:textId="77777777" w:rsidR="00120319" w:rsidRPr="00EC2910" w:rsidRDefault="00120319" w:rsidP="00B631B0">
                                        <w:pPr>
                                          <w:jc w:val="center"/>
                                          <w:rPr>
                                            <w:vertAlign w:val="subscript"/>
                                            <w:lang w:val="en-US"/>
                                          </w:rPr>
                                        </w:pPr>
                                        <w:r>
                                          <w:rPr>
                                            <w:lang w:val="en-US"/>
                                          </w:rPr>
                                          <w:t>Y</w:t>
                                        </w:r>
                                        <w:r>
                                          <w:rPr>
                                            <w:vertAlign w:val="subscript"/>
                                            <w:lang w:val="en-US"/>
                                          </w:rPr>
                                          <w:t>3</w:t>
                                        </w:r>
                                      </w:p>
                                      <w:p w14:paraId="24F702C4" w14:textId="77777777" w:rsidR="00120319" w:rsidRDefault="00120319" w:rsidP="00B631B0">
                                        <w:pPr>
                                          <w:jc w:val="center"/>
                                        </w:pPr>
                                      </w:p>
                                    </w:txbxContent>
                                  </v:textbox>
                                </v:roundrect>
                                <v:roundrect id="Скругленный прямоугольник 230" o:spid="_x0000_s1264" style="position:absolute;top:11112;width:4889;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" fillcolor="white [3201]" strokecolor="#f79646 [3209]" strokeweight="2pt">
                                  <v:textbox>
                                    <w:txbxContent>
                                      <w:p w14:paraId="1BF8792F" w14:textId="77777777" w:rsidR="00120319" w:rsidRPr="00EC2910" w:rsidRDefault="00120319" w:rsidP="00B631B0">
                                        <w:pPr>
                                          <w:jc w:val="center"/>
                                          <w:rPr>
                                            <w:vertAlign w:val="subscript"/>
                                            <w:lang w:val="en-US"/>
                                          </w:rPr>
                                        </w:pPr>
                                        <w:r>
                                          <w:rPr>
                                            <w:lang w:val="en-US"/>
                                          </w:rPr>
                                          <w:t>Y</w:t>
                                        </w:r>
                                        <w:r>
                                          <w:rPr>
                                            <w:vertAlign w:val="subscript"/>
                                            <w:lang w:val="en-US"/>
                                          </w:rPr>
                                          <w:t>13</w:t>
                                        </w:r>
                                      </w:p>
                                      <w:p w14:paraId="264DB3ED" w14:textId="77777777" w:rsidR="00120319" w:rsidRDefault="00120319" w:rsidP="00B631B0">
                                        <w:pPr>
                                          <w:jc w:val="center"/>
                                        </w:pPr>
                                      </w:p>
                                    </w:txbxContent>
                                  </v:textbox>
                                </v:roundrect>
                                <v:roundrect id="Скругленный прямоугольник 189" o:spid="_x0000_s1265" style="position:absolute;left:5267;width:4445;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" fillcolor="white [3201]" strokecolor="#f79646 [3209]" strokeweight="2pt">
                                  <v:textbox>
                                    <w:txbxContent>
                                      <w:p w14:paraId="24F8B109" w14:textId="77777777" w:rsidR="00120319" w:rsidRPr="00EC2910" w:rsidRDefault="00120319" w:rsidP="00B631B0">
                                        <w:pPr>
                                          <w:jc w:val="center"/>
                                          <w:rPr>
                                            <w:vertAlign w:val="subscript"/>
                                            <w:lang w:val="en-US"/>
                                          </w:rPr>
                                        </w:pPr>
                                        <w:r>
                                          <w:rPr>
                                            <w:lang w:val="en-US"/>
                                          </w:rPr>
                                          <w:t>Y</w:t>
                                        </w:r>
                                        <w:r>
                                          <w:rPr>
                                            <w:vertAlign w:val="subscript"/>
                                            <w:lang w:val="en-US"/>
                                          </w:rPr>
                                          <w:t>2</w:t>
                                        </w:r>
                                      </w:p>
                                      <w:p w14:paraId="73AC765D" w14:textId="77777777" w:rsidR="00120319" w:rsidRDefault="00120319" w:rsidP="00B631B0">
                                        <w:pPr>
                                          <w:jc w:val="center"/>
                                        </w:pPr>
                                      </w:p>
                                    </w:txbxContent>
                                  </v:textbox>
                                </v:roundrect>
                                <v:roundrect id="Скругленный прямоугольник 221" o:spid="_x0000_s1266" style="position:absolute;left:20061;top:3858;width:4255;height:3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" fillcolor="white [3201]" strokecolor="#f79646 [3209]" strokeweight="2pt">
                                  <v:textbox>
                                    <w:txbxContent>
                                      <w:p w14:paraId="23FC0913" w14:textId="77777777" w:rsidR="00120319" w:rsidRPr="00EC2910" w:rsidRDefault="00120319" w:rsidP="00B631B0">
                                        <w:pPr>
                                          <w:jc w:val="center"/>
                                          <w:rPr>
                                            <w:vertAlign w:val="subscript"/>
                                            <w:lang w:val="en-US"/>
                                          </w:rPr>
                                        </w:pPr>
                                        <w:r>
                                          <w:rPr>
                                            <w:lang w:val="en-US"/>
                                          </w:rPr>
                                          <w:t>Y</w:t>
                                        </w:r>
                                        <w:r>
                                          <w:rPr>
                                            <w:vertAlign w:val="subscript"/>
                                            <w:lang w:val="en-US"/>
                                          </w:rPr>
                                          <w:t>7</w:t>
                                        </w:r>
                                      </w:p>
                                      <w:p w14:paraId="16F4E1CA" w14:textId="77777777" w:rsidR="00120319" w:rsidRDefault="00120319" w:rsidP="00B631B0">
                                        <w:pPr>
                                          <w:jc w:val="center"/>
                                        </w:pPr>
                                      </w:p>
                                    </w:txbxContent>
                                  </v:textbox>
                                </v:roundrect>
                                <v:roundrect id="Скругленный прямоугольник 224" o:spid="_x0000_s1267" style="position:absolute;left:314;top:7112;width:5017;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" fillcolor="white [3201]" strokecolor="#f79646 [3209]" strokeweight="2pt">
                                  <v:textbox>
                                    <w:txbxContent>
                                      <w:p w14:paraId="0D3D2518" w14:textId="77777777" w:rsidR="00120319" w:rsidRPr="00EC2910" w:rsidRDefault="00120319" w:rsidP="00B631B0">
                                        <w:pPr>
                                          <w:jc w:val="center"/>
                                          <w:rPr>
                                            <w:vertAlign w:val="subscript"/>
                                            <w:lang w:val="en-US"/>
                                          </w:rPr>
                                        </w:pPr>
                                        <w:r>
                                          <w:rPr>
                                            <w:lang w:val="en-US"/>
                                          </w:rPr>
                                          <w:t>Y</w:t>
                                        </w:r>
                                        <w:r>
                                          <w:rPr>
                                            <w:vertAlign w:val="subscript"/>
                                            <w:lang w:val="en-US"/>
                                          </w:rPr>
                                          <w:t>14</w:t>
                                        </w:r>
                                      </w:p>
                                      <w:p w14:paraId="7DC4B6E6" w14:textId="77777777" w:rsidR="00120319" w:rsidRDefault="00120319" w:rsidP="00B631B0">
                                        <w:pPr>
                                          <w:jc w:val="center"/>
                                        </w:pPr>
                                      </w:p>
                                    </w:txbxContent>
                                  </v:textbox>
                                </v:roundrect>
                                <v:roundrect id="Скругленный прямоугольник 220" o:spid="_x0000_s1268" style="position:absolute;left:635;top:3556;width:4762;height:31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" fillcolor="white [3201]" strokecolor="#f79646 [3209]" strokeweight="2pt">
                                  <v:textbox>
                                    <w:txbxContent>
                                      <w:p w14:paraId="482E4477" w14:textId="77777777" w:rsidR="00120319" w:rsidRPr="00EC2910" w:rsidRDefault="00120319" w:rsidP="00B631B0">
                                        <w:pPr>
                                          <w:jc w:val="center"/>
                                          <w:rPr>
                                            <w:vertAlign w:val="subscript"/>
                                            <w:lang w:val="en-US"/>
                                          </w:rPr>
                                        </w:pPr>
                                        <w:r>
                                          <w:rPr>
                                            <w:lang w:val="en-US"/>
                                          </w:rPr>
                                          <w:t>Y</w:t>
                                        </w:r>
                                        <w:r>
                                          <w:rPr>
                                            <w:vertAlign w:val="subscript"/>
                                            <w:lang w:val="en-US"/>
                                          </w:rPr>
                                          <w:t>15</w:t>
                                        </w:r>
                                      </w:p>
                                      <w:p w14:paraId="32056C5D" w14:textId="77777777" w:rsidR="00120319" w:rsidRDefault="00120319" w:rsidP="00B631B0">
                                        <w:pPr>
                                          <w:jc w:val="center"/>
                                        </w:pPr>
                                      </w:p>
                                    </w:txbxContent>
                                  </v:textbox>
                                </v:roundrect>
                                <v:roundrect id="Скругленный прямоугольник 225" o:spid="_x0000_s1269" style="position:absolute;left:19222;top:7620;width:4572;height:27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" fillcolor="white [3201]" strokecolor="#f79646 [3209]" strokeweight="2pt">
                                  <v:textbox>
                                    <w:txbxContent>
                                      <w:p w14:paraId="44BCEA73" w14:textId="77777777" w:rsidR="00120319" w:rsidRPr="00EC2910" w:rsidRDefault="00120319" w:rsidP="00B631B0">
                                        <w:pPr>
                                          <w:jc w:val="center"/>
                                          <w:rPr>
                                            <w:vertAlign w:val="subscript"/>
                                            <w:lang w:val="en-US"/>
                                          </w:rPr>
                                        </w:pPr>
                                        <w:r>
                                          <w:rPr>
                                            <w:lang w:val="en-US"/>
                                          </w:rPr>
                                          <w:t>Y</w:t>
                                        </w:r>
                                        <w:r>
                                          <w:rPr>
                                            <w:vertAlign w:val="subscript"/>
                                            <w:lang w:val="en-US"/>
                                          </w:rPr>
                                          <w:t>8</w:t>
                                        </w:r>
                                      </w:p>
                                      <w:p w14:paraId="1E7B1419" w14:textId="77777777" w:rsidR="00120319" w:rsidRDefault="00120319" w:rsidP="00B631B0">
                                        <w:pPr>
                                          <w:jc w:val="center"/>
                                        </w:pPr>
                                      </w:p>
                                    </w:txbxContent>
                                  </v:textbox>
                                </v:roundrect>
                                <v:roundrect id="Скругленный прямоугольник 231" o:spid="_x0000_s1270" style="position:absolute;left:19811;top:10731;width:4001;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" fillcolor="white [3201]" strokecolor="#f79646 [3209]" strokeweight="2pt">
                                  <v:textbox>
                                    <w:txbxContent>
                                      <w:p w14:paraId="1ADE4D12" w14:textId="77777777" w:rsidR="00120319" w:rsidRPr="00EC2910" w:rsidRDefault="00120319" w:rsidP="00743E21">
                                        <w:pPr>
                                          <w:jc w:val="center"/>
                                          <w:rPr>
                                            <w:vertAlign w:val="subscript"/>
                                            <w:lang w:val="en-US"/>
                                          </w:rPr>
                                        </w:pPr>
                                        <w:r>
                                          <w:rPr>
                                            <w:lang w:val="en-US"/>
                                          </w:rPr>
                                          <w:t>Y</w:t>
                                        </w:r>
                                        <w:r>
                                          <w:rPr>
                                            <w:vertAlign w:val="subscript"/>
                                            <w:lang w:val="en-US"/>
                                          </w:rPr>
                                          <w:t>9</w:t>
                                        </w:r>
                                      </w:p>
                                      <w:p w14:paraId="5D3F684E" w14:textId="77777777" w:rsidR="00120319" w:rsidRDefault="00120319" w:rsidP="00743E21">
                                        <w:pPr>
                                          <w:jc w:val="center"/>
                                        </w:pPr>
                                      </w:p>
                                    </w:txbxContent>
                                  </v:textbox>
                                </v:roundrect>
                                <v:roundrect id="Скругленный прямоугольник 232" o:spid="_x0000_s1271" style="position:absolute;left:15494;top:14224;width:5524;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" fillcolor="white [3201]" strokecolor="#f79646 [3209]" strokeweight="2pt">
                                  <v:textbox>
                                    <w:txbxContent>
                                      <w:p w14:paraId="37D36575" w14:textId="77777777" w:rsidR="00120319" w:rsidRPr="00EC2910" w:rsidRDefault="00120319" w:rsidP="00743E21">
                                        <w:pPr>
                                          <w:jc w:val="center"/>
                                          <w:rPr>
                                            <w:vertAlign w:val="subscript"/>
                                            <w:lang w:val="en-US"/>
                                          </w:rPr>
                                        </w:pPr>
                                        <w:r>
                                          <w:rPr>
                                            <w:lang w:val="en-US"/>
                                          </w:rPr>
                                          <w:t>Y</w:t>
                                        </w:r>
                                        <w:r>
                                          <w:rPr>
                                            <w:vertAlign w:val="subscript"/>
                                            <w:lang w:val="en-US"/>
                                          </w:rPr>
                                          <w:t>10</w:t>
                                        </w:r>
                                      </w:p>
                                      <w:p w14:paraId="43E80FD2" w14:textId="77777777" w:rsidR="00120319" w:rsidRDefault="00120319" w:rsidP="00743E21">
                                        <w:pPr>
                                          <w:jc w:val="center"/>
                                        </w:pPr>
                                      </w:p>
                                    </w:txbxContent>
                                  </v:textbox>
                                </v:roundrect>
                                <v:roundrect id="Скругленный прямоугольник 233" o:spid="_x0000_s1272" style="position:absolute;left:21082;top:63;width:4572;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" fillcolor="white [3201]" strokecolor="#f79646 [3209]" strokeweight="2pt">
                                  <v:textbox>
                                    <w:txbxContent>
                                      <w:p w14:paraId="650E441B" w14:textId="77777777" w:rsidR="00120319" w:rsidRPr="00EC2910" w:rsidRDefault="00120319" w:rsidP="00743E21">
                                        <w:pPr>
                                          <w:jc w:val="center"/>
                                          <w:rPr>
                                            <w:vertAlign w:val="subscript"/>
                                            <w:lang w:val="en-US"/>
                                          </w:rPr>
                                        </w:pPr>
                                        <w:r>
                                          <w:rPr>
                                            <w:lang w:val="en-US"/>
                                          </w:rPr>
                                          <w:t>Y</w:t>
                                        </w:r>
                                        <w:r>
                                          <w:rPr>
                                            <w:vertAlign w:val="subscript"/>
                                            <w:lang w:val="en-US"/>
                                          </w:rPr>
                                          <w:t>6</w:t>
                                        </w:r>
                                      </w:p>
                                      <w:p w14:paraId="6F57A2C9" w14:textId="77777777" w:rsidR="00120319" w:rsidRDefault="00120319" w:rsidP="00743E21">
                                        <w:pPr>
                                          <w:jc w:val="center"/>
                                        </w:pPr>
                                      </w:p>
                                    </w:txbxContent>
                                  </v:textbox>
                                </v:roundrect>
                                <v:roundrect id="Скругленный прямоугольник 234" o:spid="_x0000_s1273" style="position:absolute;left:15557;top:444;width:4255;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" fillcolor="white [3201]" strokecolor="#f79646 [3209]" strokeweight="2pt">
                                  <v:textbox>
                                    <w:txbxContent>
                                      <w:p w14:paraId="5C7434DF" w14:textId="77777777" w:rsidR="00120319" w:rsidRPr="00EC2910" w:rsidRDefault="00120319" w:rsidP="00743E21">
                                        <w:pPr>
                                          <w:jc w:val="center"/>
                                          <w:rPr>
                                            <w:vertAlign w:val="subscript"/>
                                            <w:lang w:val="en-US"/>
                                          </w:rPr>
                                        </w:pPr>
                                        <w:r>
                                          <w:rPr>
                                            <w:lang w:val="en-US"/>
                                          </w:rPr>
                                          <w:t>Y</w:t>
                                        </w:r>
                                        <w:r>
                                          <w:rPr>
                                            <w:vertAlign w:val="subscript"/>
                                            <w:lang w:val="en-US"/>
                                          </w:rPr>
                                          <w:t>4</w:t>
                                        </w:r>
                                      </w:p>
                                      <w:p w14:paraId="711D2494" w14:textId="77777777" w:rsidR="00120319" w:rsidRDefault="00120319" w:rsidP="00743E21">
                                        <w:pPr>
                                          <w:jc w:val="center"/>
                                        </w:pPr>
                                      </w:p>
                                    </w:txbxContent>
                                  </v:textbox>
                                </v:roundrect>
                                <v:roundrect id="Скругленный прямоугольник 236" o:spid="_x0000_s1274" style="position:absolute;left:4889;top:14224;width:4572;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" fillcolor="white [3201]" strokecolor="#f79646 [3209]" strokeweight="2pt">
                                  <v:textbox>
                                    <w:txbxContent>
                                      <w:p w14:paraId="5BDAFE58" w14:textId="77777777" w:rsidR="00120319" w:rsidRPr="00EC2910" w:rsidRDefault="00120319" w:rsidP="00743E21">
                                        <w:pPr>
                                          <w:jc w:val="center"/>
                                          <w:rPr>
                                            <w:vertAlign w:val="subscript"/>
                                            <w:lang w:val="en-US"/>
                                          </w:rPr>
                                        </w:pPr>
                                        <w:r>
                                          <w:rPr>
                                            <w:lang w:val="en-US"/>
                                          </w:rPr>
                                          <w:t>Y</w:t>
                                        </w:r>
                                        <w:r>
                                          <w:rPr>
                                            <w:vertAlign w:val="subscript"/>
                                            <w:lang w:val="en-US"/>
                                          </w:rPr>
                                          <w:t>12</w:t>
                                        </w:r>
                                      </w:p>
                                      <w:p w14:paraId="7B5C5C2B" w14:textId="77777777" w:rsidR="00120319" w:rsidRDefault="00120319" w:rsidP="00743E21">
                                        <w:pPr>
                                          <w:jc w:val="center"/>
                                        </w:pPr>
                                      </w:p>
                                    </w:txbxContent>
                                  </v:textbox>
                                </v:roundrect>
                                <v:roundrect id="Скругленный прямоугольник 235" o:spid="_x0000_s1275" style="position:absolute;left:10096;top:14224;width:4572;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" fillcolor="white [3201]" strokecolor="#f79646 [3209]" strokeweight="2pt">
                                  <v:textbox>
                                    <w:txbxContent>
                                      <w:p w14:paraId="020E4971" w14:textId="77777777" w:rsidR="00120319" w:rsidRPr="00EC2910" w:rsidRDefault="00120319" w:rsidP="00743E21">
                                        <w:pPr>
                                          <w:jc w:val="center"/>
                                          <w:rPr>
                                            <w:vertAlign w:val="subscript"/>
                                            <w:lang w:val="en-US"/>
                                          </w:rPr>
                                        </w:pPr>
                                        <w:r>
                                          <w:rPr>
                                            <w:lang w:val="en-US"/>
                                          </w:rPr>
                                          <w:t>Y</w:t>
                                        </w:r>
                                        <w:r>
                                          <w:rPr>
                                            <w:vertAlign w:val="subscript"/>
                                            <w:lang w:val="en-US"/>
                                          </w:rPr>
                                          <w:t>11</w:t>
                                        </w:r>
                                      </w:p>
                                      <w:p w14:paraId="792413F8" w14:textId="77777777" w:rsidR="00120319" w:rsidRDefault="00120319" w:rsidP="00743E21">
                                        <w:pPr>
                                          <w:jc w:val="center"/>
                                        </w:pPr>
                                      </w:p>
                                    </w:txbxContent>
                                  </v:textbox>
                                </v:roundrect>
                                <v:shape id="Прямая со стрелкой 222" o:spid="_x0000_s1276" type="#_x0000_t32" style="position:absolute;left:5397;top:5397;width:5703;height:32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" strokecolor="#4579b8 [3044]">
                                  <v:stroke endarrow="open"/>
                                </v:shape>
                                <v:shape id="Прямая со стрелкой 223" o:spid="_x0000_s1277" type="#_x0000_t32" style="position:absolute;left:15684;top:5588;width:4382;height:2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" strokecolor="#4579b8 [3044]">
                                  <v:stroke endarrow="open"/>
                                </v:shape>
                                <v:shape id="Прямая со стрелкой 227" o:spid="_x0000_s1278" type="#_x0000_t32" style="position:absolute;left:5334;top:8953;width:4762;height:1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" strokecolor="#4579b8 [3044]">
                                  <v:stroke endarrow="open"/>
                                </v:shape>
                                <v:shape id="Прямая со стрелкой 218" o:spid="_x0000_s1279" type="#_x0000_t32" style="position:absolute;left:13271;top:3365;width:2794;height:47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" strokecolor="#4579b8 [3044]">
                                  <v:stroke endarrow="open"/>
                                </v:shape>
                                <v:shape id="Прямая со стрелкой 229" o:spid="_x0000_s1280" type="#_x0000_t32" style="position:absolute;left:4889;top:11303;width:6211;height:11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" strokecolor="#4579b8 [3044]">
                                  <v:stroke endarrow="open"/>
                                </v:shape>
                                <v:shape id="Прямая со стрелкой 228" o:spid="_x0000_s1281" type="#_x0000_t32" style="position:absolute;left:16573;top:9652;width:2477;height: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" strokecolor="#4579b8 [3044]">
                                  <v:stroke endarrow="open"/>
                                </v:shape>
                                <v:shape id="Прямая со стрелкой 219" o:spid="_x0000_s1282" type="#_x0000_t32" style="position:absolute;left:7489;top:3048;width:4251;height:5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" strokecolor="#4579b8 [3044]">
                                  <v:stroke endarrow="open"/>
                                </v:shape>
                                <v:shape id="Прямая со стрелкой 237" o:spid="_x0000_s1283" type="#_x0000_t32" style="position:absolute;left:7556;top:11874;width:5080;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" strokecolor="#4579b8 [3044]">
                                  <v:stroke endarrow="open"/>
                                </v:shape>
                                <v:shape id="Прямая со стрелкой 238" o:spid="_x0000_s1284" type="#_x0000_t32" style="position:absolute;left:12700;top:3048;width:250;height:5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" strokecolor="#4579b8 [3044]">
                                  <v:stroke endarrow="open"/>
                                </v:shape>
                                <v:shape id="Прямая со стрелкой 239" o:spid="_x0000_s1285" type="#_x0000_t32" style="position:absolute;left:14347;top:2794;width:7116;height:56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" strokecolor="#4579b8 [3044]">
                                  <v:stroke endarrow="open"/>
                                </v:shape>
                                <v:shape id="Прямая со стрелкой 240" o:spid="_x0000_s1286" type="#_x0000_t32" style="position:absolute;left:16442;top:11049;width:3365;height:114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" strokecolor="#4579b8 [3044]">
                                  <v:stroke endarrow="open"/>
                                </v:shape>
                                <v:shape id="Прямая со стрелкой 241" o:spid="_x0000_s1287" type="#_x0000_t32" style="position:absolute;left:12636;top:11874;width:635;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" strokecolor="#4579b8 [3044]">
                                  <v:stroke endarrow="open"/>
                                </v:shape>
                                <v:shape id="Прямая со стрелкой 242" o:spid="_x0000_s1288" type="#_x0000_t32" style="position:absolute;left:15494;top:11557;width:2286;height:3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" strokecolor="#4579b8 [3044]">
                                  <v:stroke endarrow="open"/>
                                </v:shape>
                              </v:group>
                            </v:group>
                            <v:group id="Группа 453" o:spid="_x0000_s1289" style="position:absolute;left:1651;top:23304;width:56399;height:16637" coordsize="56399,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Группа 353" o:spid="_x0000_s1290" style="position:absolute;width:23431;height:15049" coordorigin=",-31" coordsize="23431,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Прямая со стрелкой 354" o:spid="_x0000_s1291" type="#_x0000_t32" style="position:absolute;left:12573;top:9906;width:1712;height:16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" strokecolor="#4579b8 [3044]">
                                  <v:stroke endarrow="open"/>
                                </v:shape>
                                <v:group id="Группа 355" o:spid="_x0000_s1292" style="position:absolute;top:-31;width:23431;height:15048" coordorigin=",-31" coordsize="23431,15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group id="Группа 356" o:spid="_x0000_s1293" style="position:absolute;left:3111;top:-31;width:20320;height:12381" coordorigin="3429,476" coordsize="2032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Прямая со стрелкой 357" o:spid="_x0000_s1294" type="#_x0000_t32" style="position:absolute;left:15315;top:6286;width:3290;height:9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" strokecolor="#4579b8 [3044]">
                                      <v:stroke endarrow="open"/>
                                    </v:shape>
                                    <v:group id="Группа 358" o:spid="_x0000_s1295" style="position:absolute;left:3429;top:476;width:20320;height:12382" coordorigin="3429,476" coordsize="20320,1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oval id="Овал 359" o:spid="_x0000_s1296" style="position:absolute;left:9461;top:6667;width:6858;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" fillcolor="white [3201]" strokecolor="#f79646 [3209]" strokeweight="2pt">
                                        <v:textbox>
                                          <w:txbxContent>
                                            <w:p w14:paraId="57556269" w14:textId="77777777" w:rsidR="00120319" w:rsidRPr="00EC2910" w:rsidRDefault="00120319" w:rsidP="000E1B65">
                                              <w:pPr>
                                                <w:jc w:val="center"/>
                                                <w:rPr>
                                                  <w:vertAlign w:val="subscript"/>
                                                  <w:lang w:val="en-US"/>
                                                </w:rPr>
                                              </w:pPr>
                                              <w:r>
                                                <w:rPr>
                                                  <w:lang w:val="en-US"/>
                                                </w:rPr>
                                                <w:t>W</w:t>
                                              </w:r>
                                              <w:r>
                                                <w:rPr>
                                                  <w:vertAlign w:val="subscript"/>
                                                  <w:lang w:val="en-US"/>
                                                </w:rPr>
                                                <w:t>1</w:t>
                                              </w:r>
                                            </w:p>
                                          </w:txbxContent>
                                        </v:textbox>
                                      </v:oval>
                                      <v:roundrect id="Скругленный прямоугольник 361" o:spid="_x0000_s1297" style="position:absolute;left:3429;top:476;width:6985;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" fillcolor="white [3201]" strokecolor="#f79646 [3209]" strokeweight="2pt">
                                        <v:textbox>
                                          <w:txbxContent>
                                            <w:p w14:paraId="6B982DE8" w14:textId="77777777" w:rsidR="00120319" w:rsidRPr="00EC2910" w:rsidRDefault="00120319" w:rsidP="000E1B65">
                                              <w:pPr>
                                                <w:jc w:val="center"/>
                                                <w:rPr>
                                                  <w:vertAlign w:val="subscript"/>
                                                  <w:lang w:val="en-US"/>
                                                </w:rPr>
                                              </w:pPr>
                                              <w:r>
                                                <w:rPr>
                                                  <w:lang w:val="en-US"/>
                                                </w:rPr>
                                                <w:t>W</w:t>
                                              </w:r>
                                              <w:r>
                                                <w:rPr>
                                                  <w:vertAlign w:val="subscript"/>
                                                  <w:lang w:val="en-US"/>
                                                </w:rPr>
                                                <w:t>2</w:t>
                                              </w:r>
                                            </w:p>
                                            <w:p w14:paraId="4826128C" w14:textId="77777777" w:rsidR="00120319" w:rsidRDefault="00120319" w:rsidP="000E1B65">
                                              <w:pPr>
                                                <w:jc w:val="center"/>
                                              </w:pPr>
                                            </w:p>
                                          </w:txbxContent>
                                        </v:textbox>
                                      </v:roundrect>
                                      <v:roundrect id="Скругленный прямоугольник 362" o:spid="_x0000_s1298" style="position:absolute;left:18605;top:4508;width:4890;height:3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" fillcolor="white [3201]" strokecolor="#f79646 [3209]" strokeweight="2pt">
                                        <v:textbox>
                                          <w:txbxContent>
                                            <w:p w14:paraId="2A54537F" w14:textId="77777777" w:rsidR="00120319" w:rsidRPr="00EC2910" w:rsidRDefault="00120319" w:rsidP="000E1B65">
                                              <w:pPr>
                                                <w:jc w:val="center"/>
                                                <w:rPr>
                                                  <w:vertAlign w:val="subscript"/>
                                                  <w:lang w:val="en-US"/>
                                                </w:rPr>
                                              </w:pPr>
                                              <w:r>
                                                <w:rPr>
                                                  <w:lang w:val="en-US"/>
                                                </w:rPr>
                                                <w:t>W</w:t>
                                              </w:r>
                                              <w:r>
                                                <w:rPr>
                                                  <w:vertAlign w:val="subscript"/>
                                                  <w:lang w:val="en-US"/>
                                                </w:rPr>
                                                <w:t>4</w:t>
                                              </w:r>
                                            </w:p>
                                            <w:p w14:paraId="0013EE01" w14:textId="77777777" w:rsidR="00120319" w:rsidRDefault="00120319" w:rsidP="000E1B65">
                                              <w:pPr>
                                                <w:jc w:val="center"/>
                                              </w:pPr>
                                            </w:p>
                                          </w:txbxContent>
                                        </v:textbox>
                                      </v:roundrect>
                                      <v:roundrect id="Скругленный прямоугольник 363" o:spid="_x0000_s1299" style="position:absolute;left:12001;top:508;width:6922;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" fillcolor="white [3201]" strokecolor="#f79646 [3209]" strokeweight="2pt">
                                        <v:textbox>
                                          <w:txbxContent>
                                            <w:p w14:paraId="31B14287" w14:textId="77777777" w:rsidR="00120319" w:rsidRPr="00EC2910" w:rsidRDefault="00120319" w:rsidP="000E1B65">
                                              <w:pPr>
                                                <w:jc w:val="center"/>
                                                <w:rPr>
                                                  <w:vertAlign w:val="subscript"/>
                                                  <w:lang w:val="en-US"/>
                                                </w:rPr>
                                              </w:pPr>
                                              <w:r>
                                                <w:rPr>
                                                  <w:lang w:val="en-US"/>
                                                </w:rPr>
                                                <w:t>W</w:t>
                                              </w:r>
                                              <w:r>
                                                <w:rPr>
                                                  <w:vertAlign w:val="subscript"/>
                                                  <w:lang w:val="en-US"/>
                                                </w:rPr>
                                                <w:t>3</w:t>
                                              </w:r>
                                            </w:p>
                                            <w:p w14:paraId="7851FD24" w14:textId="77777777" w:rsidR="00120319" w:rsidRDefault="00120319" w:rsidP="000E1B65">
                                              <w:pPr>
                                                <w:jc w:val="center"/>
                                              </w:pPr>
                                            </w:p>
                                          </w:txbxContent>
                                        </v:textbox>
                                      </v:roundrect>
                                      <v:roundrect id="Скругленный прямоугольник 364" o:spid="_x0000_s1300" style="position:absolute;left:19177;top:9588;width:4572;height:32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" fillcolor="white [3201]" strokecolor="#f79646 [3209]" strokeweight="2pt">
                                        <v:textbox>
                                          <w:txbxContent>
                                            <w:p w14:paraId="6C3DF0BC" w14:textId="77777777" w:rsidR="00120319" w:rsidRPr="00EC2910" w:rsidRDefault="00120319" w:rsidP="000E1B65">
                                              <w:pPr>
                                                <w:jc w:val="center"/>
                                                <w:rPr>
                                                  <w:vertAlign w:val="subscript"/>
                                                  <w:lang w:val="en-US"/>
                                                </w:rPr>
                                              </w:pPr>
                                              <w:r>
                                                <w:rPr>
                                                  <w:lang w:val="en-US"/>
                                                </w:rPr>
                                                <w:t>W</w:t>
                                              </w:r>
                                              <w:r>
                                                <w:rPr>
                                                  <w:vertAlign w:val="subscript"/>
                                                  <w:lang w:val="en-US"/>
                                                </w:rPr>
                                                <w:t>5</w:t>
                                              </w:r>
                                            </w:p>
                                            <w:p w14:paraId="1F494F9D" w14:textId="77777777" w:rsidR="00120319" w:rsidRDefault="00120319" w:rsidP="000E1B65">
                                              <w:pPr>
                                                <w:jc w:val="center"/>
                                              </w:pPr>
                                            </w:p>
                                          </w:txbxContent>
                                        </v:textbox>
                                      </v:roundrect>
                                      <v:shape id="Прямая со стрелкой 366" o:spid="_x0000_s1301" type="#_x0000_t32" style="position:absolute;left:6667;top:8064;width:2794;height: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" strokecolor="#4579b8 [3044]">
                                        <v:stroke endarrow="open"/>
                                      </v:shape>
                                      <v:shape id="Прямая со стрелкой 367" o:spid="_x0000_s1302" type="#_x0000_t32" style="position:absolute;left:13854;top:3937;width:0;height:2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" strokecolor="#4579b8 [3044]">
                                        <v:stroke endarrow="open"/>
                                      </v:shape>
                                      <v:shape id="Прямая со стрелкой 368" o:spid="_x0000_s1303" type="#_x0000_t32" style="position:absolute;left:6667;top:9865;width:3798;height:18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" strokecolor="#4579b8 [3044]">
                                        <v:stroke endarrow="open"/>
                                      </v:shape>
                                      <v:shape id="Прямая со стрелкой 369" o:spid="_x0000_s1304" type="#_x0000_t32" style="position:absolute;left:6921;top:4286;width:3544;height:29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" strokecolor="#4579b8 [3044]">
                                        <v:stroke endarrow="open"/>
                                      </v:shape>
                                    </v:group>
                                  </v:group>
                                  <v:roundrect id="Скругленный прямоугольник 370" o:spid="_x0000_s1305" style="position:absolute;top:5588;width:6350;height:3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" fillcolor="white [3201]" strokecolor="#f79646 [3209]" strokeweight="2pt">
                                    <v:textbox>
                                      <w:txbxContent>
                                        <w:p w14:paraId="7BEC680C" w14:textId="77777777" w:rsidR="00120319" w:rsidRPr="00EC2910" w:rsidRDefault="00120319" w:rsidP="000E1B65">
                                          <w:pPr>
                                            <w:jc w:val="center"/>
                                            <w:rPr>
                                              <w:vertAlign w:val="subscript"/>
                                              <w:lang w:val="en-US"/>
                                            </w:rPr>
                                          </w:pPr>
                                          <w:r>
                                            <w:rPr>
                                              <w:lang w:val="en-US"/>
                                            </w:rPr>
                                            <w:t>W</w:t>
                                          </w:r>
                                          <w:r>
                                            <w:rPr>
                                              <w:vertAlign w:val="subscript"/>
                                              <w:lang w:val="en-US"/>
                                            </w:rPr>
                                            <w:t>8</w:t>
                                          </w:r>
                                        </w:p>
                                        <w:p w14:paraId="3760911E" w14:textId="77777777" w:rsidR="00120319" w:rsidRDefault="00120319" w:rsidP="000E1B65">
                                          <w:pPr>
                                            <w:jc w:val="center"/>
                                          </w:pPr>
                                        </w:p>
                                      </w:txbxContent>
                                    </v:textbox>
                                  </v:roundrect>
                                  <v:roundrect id="Скругленный прямоугольник 371" o:spid="_x0000_s1306" style="position:absolute;left:952;top:11176;width:7429;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" fillcolor="white [3201]" strokecolor="#f79646 [3209]" strokeweight="2pt">
                                    <v:textbox>
                                      <w:txbxContent>
                                        <w:p w14:paraId="75235AD5" w14:textId="77777777" w:rsidR="00120319" w:rsidRPr="00EC2910" w:rsidRDefault="00120319" w:rsidP="000E1B65">
                                          <w:pPr>
                                            <w:jc w:val="center"/>
                                            <w:rPr>
                                              <w:vertAlign w:val="subscript"/>
                                              <w:lang w:val="en-US"/>
                                            </w:rPr>
                                          </w:pPr>
                                          <w:r>
                                            <w:rPr>
                                              <w:lang w:val="en-US"/>
                                            </w:rPr>
                                            <w:t>W</w:t>
                                          </w:r>
                                          <w:r>
                                            <w:rPr>
                                              <w:vertAlign w:val="subscript"/>
                                              <w:lang w:val="en-US"/>
                                            </w:rPr>
                                            <w:t>7</w:t>
                                          </w:r>
                                        </w:p>
                                        <w:p w14:paraId="6860A2F9" w14:textId="77777777" w:rsidR="00120319" w:rsidRDefault="00120319" w:rsidP="000E1B65">
                                          <w:pPr>
                                            <w:jc w:val="center"/>
                                          </w:pPr>
                                        </w:p>
                                      </w:txbxContent>
                                    </v:textbox>
                                  </v:roundrect>
                                  <v:roundrect id="Скругленный прямоугольник 372" o:spid="_x0000_s1307" style="position:absolute;left:12063;top:11588;width:444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" fillcolor="white [3201]" strokecolor="#f79646 [3209]" strokeweight="2pt">
                                    <v:textbox>
                                      <w:txbxContent>
                                        <w:p w14:paraId="1D02EFDD" w14:textId="77777777" w:rsidR="00120319" w:rsidRPr="00EC2910" w:rsidRDefault="00120319" w:rsidP="000E1B65">
                                          <w:pPr>
                                            <w:jc w:val="center"/>
                                            <w:rPr>
                                              <w:vertAlign w:val="subscript"/>
                                              <w:lang w:val="en-US"/>
                                            </w:rPr>
                                          </w:pPr>
                                          <w:r>
                                            <w:rPr>
                                              <w:lang w:val="en-US"/>
                                            </w:rPr>
                                            <w:t>W</w:t>
                                          </w:r>
                                          <w:r>
                                            <w:rPr>
                                              <w:vertAlign w:val="subscript"/>
                                              <w:lang w:val="en-US"/>
                                            </w:rPr>
                                            <w:t>6</w:t>
                                          </w:r>
                                        </w:p>
                                        <w:p w14:paraId="14B8B001" w14:textId="77777777" w:rsidR="00120319" w:rsidRDefault="00120319" w:rsidP="000E1B65">
                                          <w:pPr>
                                            <w:jc w:val="center"/>
                                          </w:pPr>
                                        </w:p>
                                      </w:txbxContent>
                                    </v:textbox>
                                  </v:roundrect>
                                  <v:shape id="Прямая со стрелкой 373" o:spid="_x0000_s1308" type="#_x0000_t32" style="position:absolute;left:15684;top:8636;width:3175;height:207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" strokecolor="#4579b8 [3044]">
                                    <v:stroke endarrow="open"/>
                                  </v:shape>
                                </v:group>
                              </v:group>
                              <v:group id="Группа 374" o:spid="_x0000_s1309" style="position:absolute;left:32702;top:1016;width:23697;height:15621" coordorigin="-519" coordsize="2369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Прямая со стрелкой 375" o:spid="_x0000_s1310" type="#_x0000_t32" style="position:absolute;left:14997;top:10246;width:2858;height:2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" strokecolor="#4579b8 [3044]">
                                  <v:stroke endarrow="open"/>
                                </v:shape>
                                <v:group id="Группа 376" o:spid="_x0000_s1311" style="position:absolute;left:-519;width:23696;height:15621" coordorigin="-519" coordsize="23697,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group id="Группа 377" o:spid="_x0000_s1312" style="position:absolute;left:-349;width:23526;height:12636" coordorigin="-31,508" coordsize="23526,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Прямая со стрелкой 378" o:spid="_x0000_s1313" type="#_x0000_t32" style="position:absolute;left:15315;top:4826;width:3290;height:32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" strokecolor="#4579b8 [3044]">
                                      <v:stroke endarrow="open"/>
                                    </v:shape>
                                    <v:group id="Группа 379" o:spid="_x0000_s1314" style="position:absolute;left:-31;top:508;width:23526;height:12636" coordorigin="-31,508" coordsize="23526,1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oval id="Овал 380" o:spid="_x0000_s1315" style="position:absolute;left:9461;top:7556;width:6858;height:3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" fillcolor="white [3201]" strokecolor="#f79646 [3209]" strokeweight="2pt">
                                        <v:textbox>
                                          <w:txbxContent>
                                            <w:p w14:paraId="4630EC94" w14:textId="77777777" w:rsidR="00120319" w:rsidRPr="00EC2910" w:rsidRDefault="00120319" w:rsidP="00AB27DE">
                                              <w:pPr>
                                                <w:jc w:val="center"/>
                                                <w:rPr>
                                                  <w:vertAlign w:val="subscript"/>
                                                  <w:lang w:val="en-US"/>
                                                </w:rPr>
                                              </w:pPr>
                                              <w:r>
                                                <w:rPr>
                                                  <w:lang w:val="en-US"/>
                                                </w:rPr>
                                                <w:t>Z</w:t>
                                              </w:r>
                                              <w:r>
                                                <w:rPr>
                                                  <w:vertAlign w:val="subscript"/>
                                                  <w:lang w:val="en-US"/>
                                                </w:rPr>
                                                <w:t>1</w:t>
                                              </w:r>
                                            </w:p>
                                          </w:txbxContent>
                                        </v:textbox>
                                      </v:oval>
                                      <v:roundrect id="Скругленный прямоугольник 381" o:spid="_x0000_s1316" style="position:absolute;left:-31;top:4413;width:5714;height:2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" fillcolor="white [3201]" strokecolor="#f79646 [3209]" strokeweight="2pt">
                                        <v:textbox>
                                          <w:txbxContent>
                                            <w:p w14:paraId="797B783E" w14:textId="77777777" w:rsidR="00120319" w:rsidRPr="00EC2910" w:rsidRDefault="00120319" w:rsidP="00AB27DE">
                                              <w:pPr>
                                                <w:jc w:val="center"/>
                                                <w:rPr>
                                                  <w:vertAlign w:val="subscript"/>
                                                  <w:lang w:val="en-US"/>
                                                </w:rPr>
                                              </w:pPr>
                                              <w:r>
                                                <w:rPr>
                                                  <w:lang w:val="en-US"/>
                                                </w:rPr>
                                                <w:t>Z</w:t>
                                              </w:r>
                                              <w:r>
                                                <w:rPr>
                                                  <w:vertAlign w:val="subscript"/>
                                                  <w:lang w:val="en-US"/>
                                                </w:rPr>
                                                <w:t>9</w:t>
                                              </w:r>
                                            </w:p>
                                            <w:p w14:paraId="10C0E580" w14:textId="77777777" w:rsidR="00120319" w:rsidRDefault="00120319" w:rsidP="00AB27DE">
                                              <w:pPr>
                                                <w:jc w:val="center"/>
                                              </w:pPr>
                                            </w:p>
                                          </w:txbxContent>
                                        </v:textbox>
                                      </v:roundrect>
                                      <v:roundrect id="Скругленный прямоугольник 382" o:spid="_x0000_s1317" style="position:absolute;left:5810;top:698;width:6540;height:2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" fillcolor="white [3201]" strokecolor="#f79646 [3209]" strokeweight="2pt">
                                        <v:textbox>
                                          <w:txbxContent>
                                            <w:p w14:paraId="1F9D30DF" w14:textId="77777777" w:rsidR="00120319" w:rsidRPr="00EC2910" w:rsidRDefault="00120319" w:rsidP="00AB27DE">
                                              <w:pPr>
                                                <w:jc w:val="center"/>
                                                <w:rPr>
                                                  <w:vertAlign w:val="subscript"/>
                                                  <w:lang w:val="en-US"/>
                                                </w:rPr>
                                              </w:pPr>
                                              <w:r>
                                                <w:rPr>
                                                  <w:lang w:val="en-US"/>
                                                </w:rPr>
                                                <w:t>Z</w:t>
                                              </w:r>
                                              <w:r>
                                                <w:rPr>
                                                  <w:vertAlign w:val="subscript"/>
                                                  <w:lang w:val="en-US"/>
                                                </w:rPr>
                                                <w:t>2</w:t>
                                              </w:r>
                                            </w:p>
                                            <w:p w14:paraId="6C6890BC" w14:textId="77777777" w:rsidR="00120319" w:rsidRDefault="00120319" w:rsidP="00AB27DE">
                                              <w:pPr>
                                                <w:jc w:val="center"/>
                                              </w:pPr>
                                            </w:p>
                                          </w:txbxContent>
                                        </v:textbox>
                                      </v:roundrect>
                                      <v:roundrect id="Скругленный прямоугольник 383" o:spid="_x0000_s1318" style="position:absolute;left:18605;top:4508;width:489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" fillcolor="white [3201]" strokecolor="#f79646 [3209]" strokeweight="2pt">
                                        <v:textbox>
                                          <w:txbxContent>
                                            <w:p w14:paraId="51A21EBD" w14:textId="77777777" w:rsidR="00120319" w:rsidRPr="00EC2910" w:rsidRDefault="00120319" w:rsidP="00AB27DE">
                                              <w:pPr>
                                                <w:jc w:val="center"/>
                                                <w:rPr>
                                                  <w:vertAlign w:val="subscript"/>
                                                  <w:lang w:val="en-US"/>
                                                </w:rPr>
                                              </w:pPr>
                                              <w:r>
                                                <w:rPr>
                                                  <w:lang w:val="en-US"/>
                                                </w:rPr>
                                                <w:t>Z</w:t>
                                              </w:r>
                                              <w:r>
                                                <w:rPr>
                                                  <w:vertAlign w:val="subscript"/>
                                                  <w:lang w:val="en-US"/>
                                                </w:rPr>
                                                <w:t>4</w:t>
                                              </w:r>
                                            </w:p>
                                            <w:p w14:paraId="53821220" w14:textId="77777777" w:rsidR="00120319" w:rsidRDefault="00120319" w:rsidP="00AB27DE">
                                              <w:pPr>
                                                <w:jc w:val="center"/>
                                              </w:pPr>
                                            </w:p>
                                          </w:txbxContent>
                                        </v:textbox>
                                      </v:roundrect>
                                      <v:roundrect id="Скругленный прямоугольник 384" o:spid="_x0000_s1319" style="position:absolute;left:13779;top:508;width:6858;height:28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" fillcolor="white [3201]" strokecolor="#f79646 [3209]" strokeweight="2pt">
                                        <v:textbox>
                                          <w:txbxContent>
                                            <w:p w14:paraId="182FFA38" w14:textId="77777777" w:rsidR="00120319" w:rsidRPr="00EC2910" w:rsidRDefault="00120319" w:rsidP="00AB27DE">
                                              <w:pPr>
                                                <w:jc w:val="center"/>
                                                <w:rPr>
                                                  <w:vertAlign w:val="subscript"/>
                                                  <w:lang w:val="en-US"/>
                                                </w:rPr>
                                              </w:pPr>
                                              <w:r>
                                                <w:rPr>
                                                  <w:lang w:val="en-US"/>
                                                </w:rPr>
                                                <w:t>Z</w:t>
                                              </w:r>
                                              <w:r>
                                                <w:rPr>
                                                  <w:vertAlign w:val="subscript"/>
                                                  <w:lang w:val="en-US"/>
                                                </w:rPr>
                                                <w:t>3</w:t>
                                              </w:r>
                                            </w:p>
                                            <w:p w14:paraId="039F0386" w14:textId="77777777" w:rsidR="00120319" w:rsidRDefault="00120319" w:rsidP="00AB27DE">
                                              <w:pPr>
                                                <w:jc w:val="center"/>
                                              </w:pPr>
                                            </w:p>
                                          </w:txbxContent>
                                        </v:textbox>
                                      </v:roundrect>
                                      <v:roundrect id="Скругленный прямоугольник 385" o:spid="_x0000_s1320" style="position:absolute;left:18923;top:9144;width:4572;height:2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" fillcolor="white [3201]" strokecolor="#f79646 [3209]" strokeweight="2pt">
                                        <v:textbox>
                                          <w:txbxContent>
                                            <w:p w14:paraId="4E400D41" w14:textId="77777777" w:rsidR="00120319" w:rsidRPr="00EC2910" w:rsidRDefault="00120319" w:rsidP="00AB27DE">
                                              <w:pPr>
                                                <w:jc w:val="center"/>
                                                <w:rPr>
                                                  <w:vertAlign w:val="subscript"/>
                                                  <w:lang w:val="en-US"/>
                                                </w:rPr>
                                              </w:pPr>
                                              <w:r>
                                                <w:rPr>
                                                  <w:lang w:val="en-US"/>
                                                </w:rPr>
                                                <w:t>Z</w:t>
                                              </w:r>
                                              <w:r>
                                                <w:rPr>
                                                  <w:vertAlign w:val="subscript"/>
                                                  <w:lang w:val="en-US"/>
                                                </w:rPr>
                                                <w:t>5</w:t>
                                              </w:r>
                                            </w:p>
                                            <w:p w14:paraId="0A495241" w14:textId="77777777" w:rsidR="00120319" w:rsidRDefault="00120319" w:rsidP="00AB27DE">
                                              <w:pPr>
                                                <w:jc w:val="center"/>
                                              </w:pPr>
                                            </w:p>
                                          </w:txbxContent>
                                        </v:textbox>
                                      </v:roundrect>
                                      <v:shape id="Прямая со стрелкой 386" o:spid="_x0000_s1321" type="#_x0000_t32" style="position:absolute;left:5683;top:5905;width:4782;height:22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" strokecolor="#4579b8 [3044]">
                                        <v:stroke endarrow="open"/>
                                      </v:shape>
                                      <v:shape id="Прямая со стрелкой 387" o:spid="_x0000_s1322" type="#_x0000_t32" style="position:absolute;left:5512;top:10754;width:4953;height:12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" strokecolor="#4579b8 [3044]">
                                        <v:stroke endarrow="open"/>
                                      </v:shape>
                                      <v:shape id="Прямая со стрелкой 388" o:spid="_x0000_s1323" type="#_x0000_t32" style="position:absolute;left:14097;top:3365;width:1218;height:4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" strokecolor="#4579b8 [3044]">
                                        <v:stroke endarrow="open"/>
                                      </v:shape>
                                      <v:shape id="Прямая со стрелкой 389" o:spid="_x0000_s1324" type="#_x0000_t32" style="position:absolute;left:8878;top:11112;width:1651;height:20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" strokecolor="#4579b8 [3044]">
                                        <v:stroke endarrow="open"/>
                                      </v:shape>
                                      <v:shape id="Прямая со стрелкой 390" o:spid="_x0000_s1325" type="#_x0000_t32" style="position:absolute;left:9080;top:3492;width:3810;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" strokecolor="#4579b8 [3044]">
                                        <v:stroke endarrow="open"/>
                                      </v:shape>
                                    </v:group>
                                  </v:group>
                                  <v:roundrect id="Скругленный прямоугольник 391" o:spid="_x0000_s1326" style="position:absolute;left:-519;top:9969;width:5714;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" fillcolor="white [3201]" strokecolor="#f79646 [3209]" strokeweight="2pt">
                                    <v:textbox>
                                      <w:txbxContent>
                                        <w:p w14:paraId="2AF04954" w14:textId="77777777" w:rsidR="00120319" w:rsidRPr="00EC2910" w:rsidRDefault="00120319" w:rsidP="00AB27DE">
                                          <w:pPr>
                                            <w:jc w:val="center"/>
                                            <w:rPr>
                                              <w:vertAlign w:val="subscript"/>
                                              <w:lang w:val="en-US"/>
                                            </w:rPr>
                                          </w:pPr>
                                          <w:r>
                                            <w:rPr>
                                              <w:lang w:val="en-US"/>
                                            </w:rPr>
                                            <w:t>Z</w:t>
                                          </w:r>
                                          <w:r>
                                            <w:rPr>
                                              <w:vertAlign w:val="subscript"/>
                                              <w:lang w:val="en-US"/>
                                            </w:rPr>
                                            <w:t>8</w:t>
                                          </w:r>
                                        </w:p>
                                        <w:p w14:paraId="5F39F2BB" w14:textId="77777777" w:rsidR="00120319" w:rsidRDefault="00120319" w:rsidP="00AB27DE">
                                          <w:pPr>
                                            <w:jc w:val="center"/>
                                          </w:pPr>
                                        </w:p>
                                      </w:txbxContent>
                                    </v:textbox>
                                  </v:roundrect>
                                  <v:roundrect id="Скругленный прямоугольник 392" o:spid="_x0000_s1327" style="position:absolute;left:5703;top:12636;width:571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" fillcolor="white [3201]" strokecolor="#f79646 [3209]" strokeweight="2pt">
                                    <v:textbox>
                                      <w:txbxContent>
                                        <w:p w14:paraId="26BEE627" w14:textId="77777777" w:rsidR="00120319" w:rsidRPr="00EC2910" w:rsidRDefault="00120319" w:rsidP="00AB27DE">
                                          <w:pPr>
                                            <w:jc w:val="center"/>
                                            <w:rPr>
                                              <w:vertAlign w:val="subscript"/>
                                              <w:lang w:val="en-US"/>
                                            </w:rPr>
                                          </w:pPr>
                                          <w:r>
                                            <w:rPr>
                                              <w:lang w:val="en-US"/>
                                            </w:rPr>
                                            <w:t>Z</w:t>
                                          </w:r>
                                          <w:r>
                                            <w:rPr>
                                              <w:vertAlign w:val="subscript"/>
                                              <w:lang w:val="en-US"/>
                                            </w:rPr>
                                            <w:t>7</w:t>
                                          </w:r>
                                        </w:p>
                                        <w:p w14:paraId="04902749" w14:textId="77777777" w:rsidR="00120319" w:rsidRDefault="00120319" w:rsidP="00AB27DE">
                                          <w:pPr>
                                            <w:jc w:val="center"/>
                                          </w:pPr>
                                        </w:p>
                                      </w:txbxContent>
                                    </v:textbox>
                                  </v:roundrect>
                                  <v:roundrect id="Скругленный прямоугольник 393" o:spid="_x0000_s1328" style="position:absolute;left:14997;top:12509;width:5715;height:29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" fillcolor="white [3201]" strokecolor="#f79646 [3209]" strokeweight="2pt">
                                    <v:textbox>
                                      <w:txbxContent>
                                        <w:p w14:paraId="0F11C887" w14:textId="77777777" w:rsidR="00120319" w:rsidRPr="00EC2910" w:rsidRDefault="00120319" w:rsidP="00AB27DE">
                                          <w:pPr>
                                            <w:jc w:val="center"/>
                                            <w:rPr>
                                              <w:vertAlign w:val="subscript"/>
                                              <w:lang w:val="en-US"/>
                                            </w:rPr>
                                          </w:pPr>
                                          <w:r>
                                            <w:rPr>
                                              <w:lang w:val="en-US"/>
                                            </w:rPr>
                                            <w:t>Z</w:t>
                                          </w:r>
                                          <w:r>
                                            <w:rPr>
                                              <w:vertAlign w:val="subscript"/>
                                              <w:lang w:val="en-US"/>
                                            </w:rPr>
                                            <w:t>6</w:t>
                                          </w:r>
                                        </w:p>
                                        <w:p w14:paraId="3846A8BA" w14:textId="77777777" w:rsidR="00120319" w:rsidRDefault="00120319" w:rsidP="00AB27DE">
                                          <w:pPr>
                                            <w:jc w:val="center"/>
                                          </w:pPr>
                                        </w:p>
                                      </w:txbxContent>
                                    </v:textbox>
                                  </v:roundrect>
                                  <v:shape id="Прямая со стрелкой 394" o:spid="_x0000_s1329" type="#_x0000_t32" style="position:absolute;left:16002;top:8921;width:2222;height:4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" strokecolor="#4579b8 [3044]">
                                    <v:stroke endarrow="open"/>
                                  </v:shape>
                                </v:group>
                              </v:group>
                            </v:group>
                            <v:shape id="Прямая со стрелкой 435" o:spid="_x0000_s1330" type="#_x0000_t32" style="position:absolute;left:14287;top:13525;width:31814;height:176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" strokecolor="#4579b8 [3044]">
                              <v:stroke startarrow="open" endarrow="open"/>
                            </v:shape>
                          </v:group>
                        </v:group>
                        <v:group id="Группа 447" o:spid="_x0000_s1331" style="position:absolute;left:13523;top:32693;width:28510;height:34363" coordorigin="-2,-3564" coordsize="28510,3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shape id="Прямая со стрелкой 438" o:spid="_x0000_s1332" type="#_x0000_t32" style="position:absolute;left:-2;top:-3302;width:2796;height:22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" strokecolor="#4579b8 [3044]">
                            <v:stroke endarrow="open"/>
                          </v:shape>
                          <v:shape id="Прямая со стрелкой 439" o:spid="_x0000_s1333" type="#_x0000_t32" style="position:absolute;left:6679;top:-3564;width:21828;height:2401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" strokecolor="#4579b8 [3044]">
                            <v:stroke endarrow="open"/>
                          </v:shape>
                          <v:shape id="Прямая со стрелкой 440" o:spid="_x0000_s1334" type="#_x0000_t32" style="position:absolute;left:825;top:22733;width:11684;height:80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" strokecolor="#4579b8 [3044]">
                            <v:stroke endarrow="open"/>
                          </v:shape>
                          <v:shape id="Прямая со стрелкой 441" o:spid="_x0000_s1335" type="#_x0000_t32" style="position:absolute;left:12509;top:22098;width:14716;height:8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" strokecolor="#4579b8 [3044]">
                            <v:stroke endarrow="open"/>
                          </v:shape>
                          <v:shape id="Прямая со стрелкой 443" o:spid="_x0000_s1336" type="#_x0000_t32" style="position:absolute;left:1778;top:22415;width:20942;height:838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" strokecolor="#4579b8 [3044]">
                            <v:stroke endarrow="open"/>
                          </v:shape>
                        </v:group>
                      </v:group>
                    </v:group>
                    <v:shape id="Прямая со стрелкой 444" o:spid="_x0000_s1337" type="#_x0000_t32" style="position:absolute;left:21145;top:31623;width:26861;height: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" strokecolor="#4579b8 [3044]">
                      <v:stroke startarrow="open" endarrow="open"/>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445" o:spid="_x0000_s1338" type="#_x0000_t34" style="position:absolute;left:37405;top:42466;width:20948;height:624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" strokecolor="#4579b8 [3044]">
                    <v:stroke endarrow="open"/>
                  </v:shape>
                </v:group>
                <v:shape id="Соединительная линия уступом 446" o:spid="_x0000_s1339" type="#_x0000_t34" style="position:absolute;left:16000;top:33242;width:31573;height:2312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" adj="9973" strokecolor="#4579b8 [3044]">
                  <v:stroke endarrow="open"/>
                </v:shape>
              </v:group>
            </w:pict>
          </mc:Fallback>
        </mc:AlternateContent>
      </w:r>
    </w:p>
    <w:p w14:paraId="6A6F1BBB" w14:textId="77777777" w:rsidR="003E6F86" w:rsidRPr="00D76DB6" w:rsidRDefault="003E6F86" w:rsidP="00347B59">
      <w:pPr>
        <w:rPr>
          <w:color w:val="0D0D0D" w:themeColor="text1" w:themeTint="F2"/>
          <w:lang w:val="kk-KZ"/>
        </w:rPr>
      </w:pPr>
    </w:p>
    <w:p w14:paraId="4387B31E" w14:textId="77777777" w:rsidR="00FA0191" w:rsidRPr="00D76DB6" w:rsidRDefault="00FA0191" w:rsidP="00347B59">
      <w:pPr>
        <w:tabs>
          <w:tab w:val="left" w:pos="1134"/>
        </w:tabs>
        <w:ind w:right="-2"/>
        <w:rPr>
          <w:color w:val="0D0D0D" w:themeColor="text1" w:themeTint="F2"/>
          <w:sz w:val="28"/>
          <w:szCs w:val="28"/>
          <w:lang w:val="kk-KZ"/>
        </w:rPr>
      </w:pPr>
    </w:p>
    <w:p w14:paraId="47EF6C1A" w14:textId="77777777" w:rsidR="00FA0191" w:rsidRPr="00D76DB6" w:rsidRDefault="00FA0191" w:rsidP="00347B59">
      <w:pPr>
        <w:pStyle w:val="a4"/>
        <w:tabs>
          <w:tab w:val="left" w:pos="1134"/>
        </w:tabs>
        <w:ind w:left="709" w:right="-2"/>
        <w:rPr>
          <w:color w:val="0D0D0D" w:themeColor="text1" w:themeTint="F2"/>
          <w:sz w:val="28"/>
          <w:szCs w:val="28"/>
          <w:lang w:val="kk-KZ"/>
        </w:rPr>
      </w:pPr>
    </w:p>
    <w:p w14:paraId="4712F1FE" w14:textId="77777777" w:rsidR="00FA0191" w:rsidRPr="00D76DB6" w:rsidRDefault="00FA0191" w:rsidP="00347B59">
      <w:pPr>
        <w:pStyle w:val="a4"/>
        <w:tabs>
          <w:tab w:val="left" w:pos="1134"/>
        </w:tabs>
        <w:ind w:left="709" w:right="-2"/>
        <w:rPr>
          <w:color w:val="0D0D0D" w:themeColor="text1" w:themeTint="F2"/>
          <w:sz w:val="28"/>
          <w:szCs w:val="28"/>
          <w:lang w:val="kk-KZ"/>
        </w:rPr>
      </w:pPr>
    </w:p>
    <w:p w14:paraId="3CDA813A" w14:textId="77777777" w:rsidR="00FA0191" w:rsidRPr="00D76DB6" w:rsidRDefault="00FA0191" w:rsidP="00347B59">
      <w:pPr>
        <w:pStyle w:val="a4"/>
        <w:tabs>
          <w:tab w:val="left" w:pos="1134"/>
        </w:tabs>
        <w:ind w:left="709" w:right="-2"/>
        <w:rPr>
          <w:color w:val="0D0D0D" w:themeColor="text1" w:themeTint="F2"/>
          <w:sz w:val="28"/>
          <w:szCs w:val="28"/>
          <w:lang w:val="kk-KZ"/>
        </w:rPr>
      </w:pPr>
    </w:p>
    <w:p w14:paraId="259C73C0" w14:textId="77777777" w:rsidR="00FA0191" w:rsidRPr="00D76DB6" w:rsidRDefault="00FA0191" w:rsidP="00347B59">
      <w:pPr>
        <w:tabs>
          <w:tab w:val="left" w:pos="1134"/>
        </w:tabs>
        <w:ind w:right="-2"/>
        <w:rPr>
          <w:color w:val="0D0D0D" w:themeColor="text1" w:themeTint="F2"/>
          <w:sz w:val="28"/>
          <w:szCs w:val="28"/>
          <w:lang w:val="kk-KZ"/>
        </w:rPr>
      </w:pPr>
    </w:p>
    <w:p w14:paraId="7E1152E1" w14:textId="77777777" w:rsidR="00FA0191" w:rsidRPr="00D76DB6" w:rsidRDefault="004F58F2" w:rsidP="00347B59">
      <w:pPr>
        <w:pStyle w:val="a4"/>
        <w:tabs>
          <w:tab w:val="left" w:pos="1134"/>
        </w:tabs>
        <w:ind w:left="709" w:right="-2"/>
        <w:rPr>
          <w:color w:val="0D0D0D" w:themeColor="text1" w:themeTint="F2"/>
          <w:sz w:val="28"/>
          <w:szCs w:val="28"/>
          <w:lang w:val="kk-KZ"/>
        </w:rPr>
      </w:pPr>
      <w:r w:rsidRPr="00D76DB6">
        <w:rPr>
          <w:noProof/>
          <w:color w:val="0D0D0D" w:themeColor="text1" w:themeTint="F2"/>
          <w:sz w:val="28"/>
          <w:szCs w:val="28"/>
        </w:rPr>
        <mc:AlternateContent>
          <mc:Choice Requires="wps">
            <w:drawing>
              <wp:anchor distT="0" distB="0" distL="114300" distR="114300" simplePos="0" relativeHeight="251680256" behindDoc="0" locked="0" layoutInCell="1" allowOverlap="1" wp14:anchorId="35EE9FE6" wp14:editId="0FD1B398">
                <wp:simplePos x="0" y="0"/>
                <wp:positionH relativeFrom="column">
                  <wp:posOffset>1574165</wp:posOffset>
                </wp:positionH>
                <wp:positionV relativeFrom="paragraph">
                  <wp:posOffset>95250</wp:posOffset>
                </wp:positionV>
                <wp:extent cx="0" cy="1566166"/>
                <wp:effectExtent l="95250" t="38100" r="95250" b="53340"/>
                <wp:wrapNone/>
                <wp:docPr id="437" name="Прямая со стрелкой 437"/>
                <wp:cNvGraphicFramePr/>
                <a:graphic xmlns:a="http://schemas.openxmlformats.org/drawingml/2006/main">
                  <a:graphicData uri="http://schemas.microsoft.com/office/word/2010/wordprocessingShape">
                    <wps:wsp>
                      <wps:cNvCnPr/>
                      <wps:spPr>
                        <a:xfrm>
                          <a:off x="0" y="0"/>
                          <a:ext cx="0" cy="1566166"/>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58C04" id="Прямая со стрелкой 437" o:spid="_x0000_s1026" type="#_x0000_t32" style="position:absolute;margin-left:123.95pt;margin-top:7.5pt;width:0;height:123.3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" strokecolor="#4579b8 [3044]">
                <v:stroke startarrow="open" endarrow="open"/>
              </v:shape>
            </w:pict>
          </mc:Fallback>
        </mc:AlternateContent>
      </w:r>
    </w:p>
    <w:p w14:paraId="79A58289" w14:textId="77777777" w:rsidR="00FA0191" w:rsidRPr="00D76DB6" w:rsidRDefault="00FA0191" w:rsidP="00347B59">
      <w:pPr>
        <w:pStyle w:val="a4"/>
        <w:tabs>
          <w:tab w:val="left" w:pos="1134"/>
        </w:tabs>
        <w:ind w:left="709" w:right="-2"/>
        <w:rPr>
          <w:color w:val="0D0D0D" w:themeColor="text1" w:themeTint="F2"/>
          <w:sz w:val="28"/>
          <w:szCs w:val="28"/>
          <w:lang w:val="kk-KZ"/>
        </w:rPr>
      </w:pPr>
    </w:p>
    <w:p w14:paraId="5D8DCB43" w14:textId="77777777" w:rsidR="00FA0191" w:rsidRPr="00D76DB6" w:rsidRDefault="00FA0191" w:rsidP="00FA0191">
      <w:pPr>
        <w:pStyle w:val="a4"/>
        <w:tabs>
          <w:tab w:val="left" w:pos="1134"/>
        </w:tabs>
        <w:ind w:left="709" w:right="-2"/>
        <w:jc w:val="both"/>
        <w:rPr>
          <w:color w:val="0D0D0D" w:themeColor="text1" w:themeTint="F2"/>
          <w:sz w:val="28"/>
          <w:szCs w:val="28"/>
          <w:lang w:val="kk-KZ"/>
        </w:rPr>
      </w:pPr>
    </w:p>
    <w:p w14:paraId="23BBAF2B" w14:textId="77777777" w:rsidR="00B631B0" w:rsidRPr="00D76DB6" w:rsidRDefault="00FA0191" w:rsidP="00463F8F">
      <w:pPr>
        <w:rPr>
          <w:color w:val="0D0D0D" w:themeColor="text1" w:themeTint="F2"/>
          <w:lang w:val="kk-KZ"/>
        </w:rPr>
      </w:pPr>
      <w:r w:rsidRPr="00D76DB6">
        <w:rPr>
          <w:color w:val="0D0D0D" w:themeColor="text1" w:themeTint="F2"/>
          <w:sz w:val="28"/>
          <w:szCs w:val="28"/>
          <w:lang w:val="kk-KZ"/>
        </w:rPr>
        <w:t xml:space="preserve"> </w:t>
      </w:r>
    </w:p>
    <w:p w14:paraId="723BD8B0" w14:textId="77777777" w:rsidR="00B631B0" w:rsidRPr="00D76DB6" w:rsidRDefault="00B631B0" w:rsidP="00347B59">
      <w:pPr>
        <w:pStyle w:val="a4"/>
        <w:tabs>
          <w:tab w:val="left" w:pos="1134"/>
        </w:tabs>
        <w:ind w:left="0" w:right="-2"/>
        <w:jc w:val="both"/>
        <w:rPr>
          <w:color w:val="0D0D0D" w:themeColor="text1" w:themeTint="F2"/>
          <w:sz w:val="28"/>
          <w:szCs w:val="28"/>
          <w:lang w:val="kk-KZ"/>
        </w:rPr>
      </w:pPr>
    </w:p>
    <w:p w14:paraId="7CF4D07E" w14:textId="77777777" w:rsidR="00B631B0" w:rsidRPr="00D76DB6" w:rsidRDefault="00B631B0" w:rsidP="00347B59">
      <w:pPr>
        <w:pStyle w:val="a4"/>
        <w:tabs>
          <w:tab w:val="left" w:pos="1134"/>
        </w:tabs>
        <w:ind w:left="0" w:right="-2"/>
        <w:jc w:val="both"/>
        <w:rPr>
          <w:color w:val="0D0D0D" w:themeColor="text1" w:themeTint="F2"/>
          <w:sz w:val="28"/>
          <w:szCs w:val="28"/>
          <w:lang w:val="kk-KZ"/>
        </w:rPr>
      </w:pPr>
    </w:p>
    <w:p w14:paraId="56EF7C04" w14:textId="77777777" w:rsidR="00B631B0" w:rsidRPr="00D76DB6" w:rsidRDefault="00B631B0" w:rsidP="00347B59">
      <w:pPr>
        <w:tabs>
          <w:tab w:val="left" w:pos="1134"/>
        </w:tabs>
        <w:ind w:right="-2"/>
        <w:jc w:val="both"/>
        <w:rPr>
          <w:color w:val="0D0D0D" w:themeColor="text1" w:themeTint="F2"/>
          <w:sz w:val="28"/>
          <w:szCs w:val="28"/>
          <w:lang w:val="kk-KZ"/>
        </w:rPr>
      </w:pPr>
    </w:p>
    <w:p w14:paraId="3C75843D" w14:textId="77777777" w:rsidR="00B631B0" w:rsidRPr="00D76DB6" w:rsidRDefault="00B631B0" w:rsidP="00347B59">
      <w:pPr>
        <w:pStyle w:val="a4"/>
        <w:tabs>
          <w:tab w:val="left" w:pos="1134"/>
        </w:tabs>
        <w:ind w:left="0" w:right="-2"/>
        <w:jc w:val="both"/>
        <w:rPr>
          <w:color w:val="0D0D0D" w:themeColor="text1" w:themeTint="F2"/>
          <w:sz w:val="28"/>
          <w:szCs w:val="28"/>
          <w:lang w:val="kk-KZ"/>
        </w:rPr>
      </w:pPr>
    </w:p>
    <w:p w14:paraId="035EE963" w14:textId="77777777" w:rsidR="00643904" w:rsidRPr="00D76DB6" w:rsidRDefault="00643904" w:rsidP="00643904">
      <w:pPr>
        <w:rPr>
          <w:color w:val="0D0D0D" w:themeColor="text1" w:themeTint="F2"/>
          <w:lang w:val="kk-KZ"/>
        </w:rPr>
      </w:pPr>
    </w:p>
    <w:p w14:paraId="6B2C2A8B" w14:textId="77777777" w:rsidR="00655D59" w:rsidRPr="00D76DB6" w:rsidRDefault="00655D59">
      <w:pPr>
        <w:rPr>
          <w:color w:val="0D0D0D" w:themeColor="text1" w:themeTint="F2"/>
          <w:lang w:val="kk-KZ"/>
        </w:rPr>
      </w:pPr>
    </w:p>
    <w:p w14:paraId="1868FD73" w14:textId="77777777" w:rsidR="00FD7F28" w:rsidRPr="00D76DB6" w:rsidRDefault="00FD7F28">
      <w:pPr>
        <w:rPr>
          <w:color w:val="0D0D0D" w:themeColor="text1" w:themeTint="F2"/>
          <w:lang w:val="kk-KZ"/>
        </w:rPr>
      </w:pPr>
    </w:p>
    <w:p w14:paraId="0ECFEE6F" w14:textId="77777777" w:rsidR="00FD7F28" w:rsidRPr="00D76DB6" w:rsidRDefault="00FD7F28">
      <w:pPr>
        <w:rPr>
          <w:color w:val="0D0D0D" w:themeColor="text1" w:themeTint="F2"/>
          <w:lang w:val="kk-KZ"/>
        </w:rPr>
      </w:pPr>
    </w:p>
    <w:p w14:paraId="59FAE101" w14:textId="77777777" w:rsidR="00FD7F28" w:rsidRPr="00D76DB6" w:rsidRDefault="00FD7F28">
      <w:pPr>
        <w:rPr>
          <w:color w:val="0D0D0D" w:themeColor="text1" w:themeTint="F2"/>
          <w:lang w:val="kk-KZ"/>
        </w:rPr>
      </w:pPr>
    </w:p>
    <w:p w14:paraId="0896C48D" w14:textId="77777777" w:rsidR="00FD7F28" w:rsidRPr="00D76DB6" w:rsidRDefault="00FD7F28">
      <w:pPr>
        <w:rPr>
          <w:color w:val="0D0D0D" w:themeColor="text1" w:themeTint="F2"/>
          <w:lang w:val="kk-KZ"/>
        </w:rPr>
      </w:pPr>
    </w:p>
    <w:p w14:paraId="1AFEF8E4" w14:textId="77777777" w:rsidR="00FD7F28" w:rsidRPr="00D76DB6" w:rsidRDefault="00FD7F28">
      <w:pPr>
        <w:rPr>
          <w:color w:val="0D0D0D" w:themeColor="text1" w:themeTint="F2"/>
          <w:lang w:val="kk-KZ"/>
        </w:rPr>
      </w:pPr>
    </w:p>
    <w:p w14:paraId="429F07FD" w14:textId="77777777" w:rsidR="00FD7F28" w:rsidRPr="00D76DB6" w:rsidRDefault="00FD7F28">
      <w:pPr>
        <w:rPr>
          <w:color w:val="0D0D0D" w:themeColor="text1" w:themeTint="F2"/>
          <w:lang w:val="kk-KZ"/>
        </w:rPr>
      </w:pPr>
    </w:p>
    <w:p w14:paraId="6A02417C" w14:textId="77777777" w:rsidR="00FD7F28" w:rsidRPr="00D76DB6" w:rsidRDefault="00FD7F28">
      <w:pPr>
        <w:rPr>
          <w:color w:val="0D0D0D" w:themeColor="text1" w:themeTint="F2"/>
          <w:lang w:val="kk-KZ"/>
        </w:rPr>
      </w:pPr>
    </w:p>
    <w:p w14:paraId="7397244F" w14:textId="77777777" w:rsidR="00FD7F28" w:rsidRPr="00D76DB6" w:rsidRDefault="00FD7F28">
      <w:pPr>
        <w:rPr>
          <w:color w:val="0D0D0D" w:themeColor="text1" w:themeTint="F2"/>
          <w:lang w:val="kk-KZ"/>
        </w:rPr>
      </w:pPr>
    </w:p>
    <w:p w14:paraId="0858EAFB" w14:textId="77777777" w:rsidR="00FD7F28" w:rsidRPr="00D76DB6" w:rsidRDefault="00FD7F28">
      <w:pPr>
        <w:rPr>
          <w:color w:val="0D0D0D" w:themeColor="text1" w:themeTint="F2"/>
          <w:lang w:val="kk-KZ"/>
        </w:rPr>
      </w:pPr>
    </w:p>
    <w:p w14:paraId="563B5176" w14:textId="77777777" w:rsidR="00FD7F28" w:rsidRPr="00D76DB6" w:rsidRDefault="00FD7F28">
      <w:pPr>
        <w:rPr>
          <w:color w:val="0D0D0D" w:themeColor="text1" w:themeTint="F2"/>
          <w:lang w:val="kk-KZ"/>
        </w:rPr>
      </w:pPr>
    </w:p>
    <w:p w14:paraId="3CB0F123" w14:textId="77777777" w:rsidR="00FD7F28" w:rsidRPr="00D76DB6" w:rsidRDefault="00FD7F28">
      <w:pPr>
        <w:rPr>
          <w:color w:val="0D0D0D" w:themeColor="text1" w:themeTint="F2"/>
          <w:lang w:val="kk-KZ"/>
        </w:rPr>
      </w:pPr>
    </w:p>
    <w:p w14:paraId="6B1F9A50" w14:textId="77777777" w:rsidR="00FD7F28" w:rsidRPr="00D76DB6" w:rsidRDefault="00FD7F28">
      <w:pPr>
        <w:rPr>
          <w:color w:val="0D0D0D" w:themeColor="text1" w:themeTint="F2"/>
          <w:lang w:val="kk-KZ"/>
        </w:rPr>
      </w:pPr>
    </w:p>
    <w:p w14:paraId="366FDDA8" w14:textId="77777777" w:rsidR="00FD7F28" w:rsidRPr="00D76DB6" w:rsidRDefault="00FD7F28">
      <w:pPr>
        <w:rPr>
          <w:color w:val="0D0D0D" w:themeColor="text1" w:themeTint="F2"/>
          <w:lang w:val="kk-KZ"/>
        </w:rPr>
      </w:pPr>
    </w:p>
    <w:p w14:paraId="7C9753C3" w14:textId="77777777" w:rsidR="00FD7F28" w:rsidRPr="00D76DB6" w:rsidRDefault="00FD7F28">
      <w:pPr>
        <w:rPr>
          <w:color w:val="0D0D0D" w:themeColor="text1" w:themeTint="F2"/>
          <w:lang w:val="kk-KZ"/>
        </w:rPr>
      </w:pPr>
    </w:p>
    <w:p w14:paraId="547568F5" w14:textId="77777777" w:rsidR="00FD7F28" w:rsidRPr="00D76DB6" w:rsidRDefault="00FD7F28">
      <w:pPr>
        <w:rPr>
          <w:color w:val="0D0D0D" w:themeColor="text1" w:themeTint="F2"/>
          <w:lang w:val="kk-KZ"/>
        </w:rPr>
      </w:pPr>
    </w:p>
    <w:p w14:paraId="3748686E" w14:textId="77777777" w:rsidR="00FD7F28" w:rsidRPr="00D76DB6" w:rsidRDefault="00FD7F28">
      <w:pPr>
        <w:rPr>
          <w:color w:val="0D0D0D" w:themeColor="text1" w:themeTint="F2"/>
          <w:lang w:val="kk-KZ"/>
        </w:rPr>
      </w:pPr>
    </w:p>
    <w:p w14:paraId="6FDB0D3D" w14:textId="77777777" w:rsidR="00FD7F28" w:rsidRPr="00D76DB6" w:rsidRDefault="00FD7F28">
      <w:pPr>
        <w:rPr>
          <w:color w:val="0D0D0D" w:themeColor="text1" w:themeTint="F2"/>
          <w:lang w:val="kk-KZ"/>
        </w:rPr>
      </w:pPr>
    </w:p>
    <w:p w14:paraId="4197CFBA" w14:textId="77777777" w:rsidR="00FD7F28" w:rsidRPr="00D76DB6" w:rsidRDefault="00FD7F28">
      <w:pPr>
        <w:rPr>
          <w:color w:val="0D0D0D" w:themeColor="text1" w:themeTint="F2"/>
          <w:lang w:val="kk-KZ"/>
        </w:rPr>
      </w:pPr>
    </w:p>
    <w:p w14:paraId="7808E211" w14:textId="77777777" w:rsidR="003E37D4" w:rsidRPr="00D76DB6" w:rsidRDefault="003E37D4" w:rsidP="003F3A50">
      <w:pPr>
        <w:jc w:val="right"/>
        <w:rPr>
          <w:b/>
          <w:color w:val="0D0D0D" w:themeColor="text1" w:themeTint="F2"/>
          <w:lang w:val="kk-KZ"/>
        </w:rPr>
      </w:pPr>
    </w:p>
    <w:p w14:paraId="07D59BAB" w14:textId="77777777" w:rsidR="003E37D4" w:rsidRPr="00D76DB6" w:rsidRDefault="003E37D4" w:rsidP="003F3A50">
      <w:pPr>
        <w:jc w:val="right"/>
        <w:rPr>
          <w:b/>
          <w:color w:val="0D0D0D" w:themeColor="text1" w:themeTint="F2"/>
          <w:lang w:val="kk-KZ"/>
        </w:rPr>
      </w:pPr>
    </w:p>
    <w:p w14:paraId="28C19B68" w14:textId="77777777" w:rsidR="003E37D4" w:rsidRPr="00D76DB6" w:rsidRDefault="003E37D4" w:rsidP="003F3A50">
      <w:pPr>
        <w:jc w:val="right"/>
        <w:rPr>
          <w:b/>
          <w:color w:val="0D0D0D" w:themeColor="text1" w:themeTint="F2"/>
          <w:lang w:val="kk-KZ"/>
        </w:rPr>
      </w:pPr>
    </w:p>
    <w:p w14:paraId="2673A5AC" w14:textId="77777777" w:rsidR="00044B75" w:rsidRPr="00D76DB6" w:rsidRDefault="00044B75" w:rsidP="003F3A50">
      <w:pPr>
        <w:jc w:val="right"/>
        <w:rPr>
          <w:b/>
          <w:color w:val="0D0D0D" w:themeColor="text1" w:themeTint="F2"/>
          <w:lang w:val="kk-KZ"/>
        </w:rPr>
      </w:pPr>
    </w:p>
    <w:p w14:paraId="3DA77680" w14:textId="525F1341" w:rsidR="001E51E2" w:rsidRPr="00D76DB6" w:rsidRDefault="001E51E2" w:rsidP="003F3A50">
      <w:pPr>
        <w:jc w:val="right"/>
        <w:rPr>
          <w:b/>
          <w:color w:val="0D0D0D" w:themeColor="text1" w:themeTint="F2"/>
          <w:lang w:val="kk-KZ"/>
        </w:rPr>
      </w:pPr>
    </w:p>
    <w:p w14:paraId="24728772" w14:textId="58C2EA4B" w:rsidR="00D44931" w:rsidRPr="00D76DB6" w:rsidRDefault="00D44931" w:rsidP="003F3A50">
      <w:pPr>
        <w:jc w:val="right"/>
        <w:rPr>
          <w:b/>
          <w:color w:val="0D0D0D" w:themeColor="text1" w:themeTint="F2"/>
          <w:lang w:val="kk-KZ"/>
        </w:rPr>
      </w:pPr>
    </w:p>
    <w:p w14:paraId="48A31CD5" w14:textId="3495EC33" w:rsidR="00D44931" w:rsidRPr="00D76DB6" w:rsidRDefault="00D44931" w:rsidP="003F3A50">
      <w:pPr>
        <w:jc w:val="right"/>
        <w:rPr>
          <w:b/>
          <w:color w:val="0D0D0D" w:themeColor="text1" w:themeTint="F2"/>
          <w:lang w:val="kk-KZ"/>
        </w:rPr>
      </w:pPr>
    </w:p>
    <w:p w14:paraId="15BDB443" w14:textId="29B92770" w:rsidR="00D44931" w:rsidRDefault="00D44931" w:rsidP="00FD19C8">
      <w:pPr>
        <w:rPr>
          <w:b/>
          <w:color w:val="0D0D0D" w:themeColor="text1" w:themeTint="F2"/>
          <w:lang w:val="kk-KZ"/>
        </w:rPr>
      </w:pPr>
    </w:p>
    <w:p w14:paraId="15D0D8F4" w14:textId="77777777" w:rsidR="00C67C35" w:rsidRDefault="00C67C35" w:rsidP="00FD19C8">
      <w:pPr>
        <w:rPr>
          <w:b/>
          <w:color w:val="0D0D0D" w:themeColor="text1" w:themeTint="F2"/>
          <w:lang w:val="kk-KZ"/>
        </w:rPr>
      </w:pPr>
    </w:p>
    <w:p w14:paraId="081FBEE4" w14:textId="38657482" w:rsidR="00C67C35" w:rsidRPr="00D76DB6" w:rsidRDefault="00C67C35" w:rsidP="00C67C35">
      <w:pPr>
        <w:jc w:val="center"/>
        <w:rPr>
          <w:b/>
          <w:color w:val="0D0D0D" w:themeColor="text1" w:themeTint="F2"/>
          <w:lang w:val="kk-KZ"/>
        </w:rPr>
      </w:pPr>
      <w:r>
        <w:rPr>
          <w:color w:val="0D0D0D" w:themeColor="text1" w:themeTint="F2"/>
          <w:sz w:val="28"/>
          <w:szCs w:val="28"/>
          <w:lang w:val="kk-KZ"/>
        </w:rPr>
        <w:t xml:space="preserve">Сурет </w:t>
      </w:r>
      <w:r w:rsidR="009D4029">
        <w:rPr>
          <w:color w:val="0D0D0D" w:themeColor="text1" w:themeTint="F2"/>
          <w:sz w:val="28"/>
          <w:szCs w:val="28"/>
          <w:lang w:val="kk-KZ"/>
        </w:rPr>
        <w:t>Г</w:t>
      </w:r>
      <w:r>
        <w:rPr>
          <w:color w:val="0D0D0D" w:themeColor="text1" w:themeTint="F2"/>
          <w:sz w:val="28"/>
          <w:szCs w:val="28"/>
          <w:lang w:val="kk-KZ"/>
        </w:rPr>
        <w:t xml:space="preserve">.1 </w:t>
      </w:r>
      <w:r w:rsidR="005E37A6">
        <w:rPr>
          <w:color w:val="0D0D0D" w:themeColor="text1" w:themeTint="F2"/>
          <w:sz w:val="28"/>
          <w:szCs w:val="28"/>
          <w:lang w:val="kk-KZ"/>
        </w:rPr>
        <w:t>–</w:t>
      </w:r>
      <w:r>
        <w:rPr>
          <w:color w:val="0D0D0D" w:themeColor="text1" w:themeTint="F2"/>
          <w:sz w:val="28"/>
          <w:szCs w:val="28"/>
          <w:lang w:val="kk-KZ"/>
        </w:rPr>
        <w:t xml:space="preserve"> </w:t>
      </w:r>
      <w:r w:rsidRPr="00D76DB6">
        <w:rPr>
          <w:color w:val="0D0D0D" w:themeColor="text1" w:themeTint="F2"/>
          <w:sz w:val="28"/>
          <w:szCs w:val="28"/>
          <w:lang w:val="kk-KZ"/>
        </w:rPr>
        <w:t>Танымдық картасының құрылымы және байланысы</w:t>
      </w:r>
    </w:p>
    <w:p w14:paraId="3F2AB6E6" w14:textId="77777777" w:rsidR="00D44931" w:rsidRPr="00D76DB6" w:rsidRDefault="00D44931" w:rsidP="003F3A50">
      <w:pPr>
        <w:jc w:val="right"/>
        <w:rPr>
          <w:b/>
          <w:color w:val="0D0D0D" w:themeColor="text1" w:themeTint="F2"/>
          <w:lang w:val="kk-KZ"/>
        </w:rPr>
      </w:pPr>
    </w:p>
    <w:p w14:paraId="5C79DD1F" w14:textId="7A70CD19" w:rsidR="003F3A50" w:rsidRDefault="003F3A50" w:rsidP="00C67C35">
      <w:pPr>
        <w:jc w:val="center"/>
        <w:rPr>
          <w:b/>
          <w:color w:val="0D0D0D" w:themeColor="text1" w:themeTint="F2"/>
          <w:sz w:val="28"/>
          <w:szCs w:val="28"/>
          <w:lang w:val="kk-KZ"/>
        </w:rPr>
      </w:pPr>
      <w:r w:rsidRPr="005F5612">
        <w:rPr>
          <w:b/>
          <w:color w:val="0D0D0D" w:themeColor="text1" w:themeTint="F2"/>
          <w:sz w:val="28"/>
          <w:szCs w:val="28"/>
          <w:lang w:val="kk-KZ"/>
        </w:rPr>
        <w:lastRenderedPageBreak/>
        <w:t xml:space="preserve">ҚОСЫМША </w:t>
      </w:r>
      <w:r w:rsidR="009D4029">
        <w:rPr>
          <w:b/>
          <w:color w:val="0D0D0D" w:themeColor="text1" w:themeTint="F2"/>
          <w:sz w:val="28"/>
          <w:szCs w:val="28"/>
          <w:lang w:val="kk-KZ"/>
        </w:rPr>
        <w:t>Ғ</w:t>
      </w:r>
    </w:p>
    <w:p w14:paraId="0027BA87" w14:textId="77777777" w:rsidR="005E37A6" w:rsidRDefault="005E37A6" w:rsidP="00C67C35">
      <w:pPr>
        <w:jc w:val="center"/>
        <w:rPr>
          <w:b/>
          <w:color w:val="0D0D0D" w:themeColor="text1" w:themeTint="F2"/>
          <w:sz w:val="28"/>
          <w:szCs w:val="28"/>
          <w:lang w:val="kk-KZ"/>
        </w:rPr>
      </w:pPr>
    </w:p>
    <w:p w14:paraId="37436463" w14:textId="361EE312" w:rsidR="005F5612" w:rsidRDefault="00AE3EB6" w:rsidP="00C67C35">
      <w:pPr>
        <w:jc w:val="center"/>
        <w:rPr>
          <w:b/>
          <w:color w:val="0D0D0D" w:themeColor="text1" w:themeTint="F2"/>
          <w:sz w:val="28"/>
          <w:szCs w:val="28"/>
          <w:lang w:val="kk-KZ"/>
        </w:rPr>
      </w:pPr>
      <w:r w:rsidRPr="00D76DB6">
        <w:rPr>
          <w:bCs/>
          <w:color w:val="0D0D0D" w:themeColor="text1" w:themeTint="F2"/>
          <w:sz w:val="28"/>
          <w:szCs w:val="28"/>
          <w:lang w:val="kk-KZ"/>
        </w:rPr>
        <w:t>2014</w:t>
      </w:r>
      <w:r w:rsidRPr="00630784">
        <w:rPr>
          <w:bCs/>
          <w:color w:val="0D0D0D" w:themeColor="text1" w:themeTint="F2"/>
          <w:sz w:val="28"/>
          <w:szCs w:val="28"/>
          <w:lang w:val="kk-KZ"/>
        </w:rPr>
        <w:t xml:space="preserve">, 2019, 2025 </w:t>
      </w:r>
      <w:r w:rsidRPr="00D76DB6">
        <w:rPr>
          <w:bCs/>
          <w:color w:val="0D0D0D" w:themeColor="text1" w:themeTint="F2"/>
          <w:sz w:val="28"/>
          <w:szCs w:val="28"/>
          <w:lang w:val="kk-KZ"/>
        </w:rPr>
        <w:t xml:space="preserve"> жыл</w:t>
      </w:r>
      <w:r>
        <w:rPr>
          <w:bCs/>
          <w:color w:val="0D0D0D" w:themeColor="text1" w:themeTint="F2"/>
          <w:sz w:val="28"/>
          <w:szCs w:val="28"/>
          <w:lang w:val="kk-KZ"/>
        </w:rPr>
        <w:t xml:space="preserve">дардағы </w:t>
      </w:r>
      <w:r w:rsidRPr="00D76DB6">
        <w:rPr>
          <w:bCs/>
          <w:color w:val="0D0D0D" w:themeColor="text1" w:themeTint="F2"/>
          <w:sz w:val="28"/>
          <w:szCs w:val="28"/>
          <w:lang w:val="kk-KZ"/>
        </w:rPr>
        <w:t xml:space="preserve"> өзіндік дамуы жүйесі</w:t>
      </w:r>
      <w:r w:rsidR="003E321F">
        <w:rPr>
          <w:bCs/>
          <w:color w:val="0D0D0D" w:themeColor="text1" w:themeTint="F2"/>
          <w:sz w:val="28"/>
          <w:szCs w:val="28"/>
          <w:lang w:val="kk-KZ"/>
        </w:rPr>
        <w:t xml:space="preserve"> (</w:t>
      </w:r>
      <w:r w:rsidR="003E321F" w:rsidRPr="00D76DB6">
        <w:rPr>
          <w:color w:val="0D0D0D" w:themeColor="text1" w:themeTint="F2"/>
          <w:sz w:val="28"/>
          <w:szCs w:val="28"/>
          <w:lang w:val="kk-KZ"/>
        </w:rPr>
        <w:t>коэффициент</w:t>
      </w:r>
      <w:r w:rsidR="003E321F">
        <w:rPr>
          <w:color w:val="0D0D0D" w:themeColor="text1" w:themeTint="F2"/>
          <w:sz w:val="28"/>
          <w:szCs w:val="28"/>
          <w:lang w:val="kk-KZ"/>
        </w:rPr>
        <w:t>)</w:t>
      </w:r>
    </w:p>
    <w:p w14:paraId="4A24D92F" w14:textId="77777777" w:rsidR="00FD7F28" w:rsidRPr="00D76DB6" w:rsidRDefault="00FD7F28" w:rsidP="003F3A50">
      <w:pPr>
        <w:jc w:val="right"/>
        <w:rPr>
          <w:color w:val="0D0D0D" w:themeColor="text1" w:themeTint="F2"/>
          <w:lang w:val="kk-KZ"/>
        </w:rPr>
      </w:pPr>
    </w:p>
    <w:p w14:paraId="02ACC1A3" w14:textId="484347C5" w:rsidR="00A654C7" w:rsidRDefault="005F5612" w:rsidP="00A654C7">
      <w:pPr>
        <w:rPr>
          <w:bCs/>
          <w:color w:val="0D0D0D" w:themeColor="text1" w:themeTint="F2"/>
          <w:sz w:val="28"/>
          <w:szCs w:val="28"/>
          <w:lang w:val="kk-KZ"/>
        </w:rPr>
      </w:pPr>
      <w:r>
        <w:rPr>
          <w:bCs/>
          <w:color w:val="0D0D0D" w:themeColor="text1" w:themeTint="F2"/>
          <w:sz w:val="28"/>
          <w:szCs w:val="28"/>
          <w:lang w:val="kk-KZ"/>
        </w:rPr>
        <w:t xml:space="preserve">Кесте </w:t>
      </w:r>
      <w:r w:rsidR="009D4029">
        <w:rPr>
          <w:bCs/>
          <w:color w:val="0D0D0D" w:themeColor="text1" w:themeTint="F2"/>
          <w:sz w:val="28"/>
          <w:szCs w:val="28"/>
          <w:lang w:val="kk-KZ"/>
        </w:rPr>
        <w:t>Ғ</w:t>
      </w:r>
      <w:r>
        <w:rPr>
          <w:bCs/>
          <w:color w:val="0D0D0D" w:themeColor="text1" w:themeTint="F2"/>
          <w:sz w:val="28"/>
          <w:szCs w:val="28"/>
          <w:lang w:val="kk-KZ"/>
        </w:rPr>
        <w:t xml:space="preserve">.1 – </w:t>
      </w:r>
      <w:r w:rsidR="00655D59" w:rsidRPr="00D76DB6">
        <w:rPr>
          <w:bCs/>
          <w:color w:val="0D0D0D" w:themeColor="text1" w:themeTint="F2"/>
          <w:sz w:val="28"/>
          <w:szCs w:val="28"/>
          <w:lang w:val="kk-KZ"/>
        </w:rPr>
        <w:t>2014</w:t>
      </w:r>
      <w:r w:rsidR="005A2CC8">
        <w:rPr>
          <w:bCs/>
          <w:color w:val="0D0D0D" w:themeColor="text1" w:themeTint="F2"/>
          <w:sz w:val="28"/>
          <w:szCs w:val="28"/>
          <w:lang w:val="kk-KZ"/>
        </w:rPr>
        <w:t xml:space="preserve"> жыл</w:t>
      </w:r>
      <w:r w:rsidR="00AE3EB6">
        <w:rPr>
          <w:bCs/>
          <w:color w:val="0D0D0D" w:themeColor="text1" w:themeTint="F2"/>
          <w:sz w:val="28"/>
          <w:szCs w:val="28"/>
          <w:lang w:val="kk-KZ"/>
        </w:rPr>
        <w:t>дағы</w:t>
      </w:r>
      <w:r w:rsidR="005A2CC8">
        <w:rPr>
          <w:bCs/>
          <w:color w:val="0D0D0D" w:themeColor="text1" w:themeTint="F2"/>
          <w:sz w:val="28"/>
          <w:szCs w:val="28"/>
          <w:lang w:val="kk-KZ"/>
        </w:rPr>
        <w:t xml:space="preserve"> өзіндік </w:t>
      </w:r>
      <w:r w:rsidR="00695A0B" w:rsidRPr="00D76DB6">
        <w:rPr>
          <w:bCs/>
          <w:color w:val="0D0D0D" w:themeColor="text1" w:themeTint="F2"/>
          <w:sz w:val="28"/>
          <w:szCs w:val="28"/>
          <w:lang w:val="kk-KZ"/>
        </w:rPr>
        <w:t>даму жүйесі</w:t>
      </w:r>
    </w:p>
    <w:p w14:paraId="16642B99" w14:textId="77777777" w:rsidR="005A2CC8" w:rsidRPr="005A2CC8" w:rsidRDefault="005A2CC8" w:rsidP="00A654C7">
      <w:pPr>
        <w:rPr>
          <w:color w:val="0D0D0D" w:themeColor="text1" w:themeTint="F2"/>
          <w:sz w:val="16"/>
          <w:szCs w:val="16"/>
          <w:lang w:val="kk-KZ"/>
        </w:rPr>
      </w:pPr>
    </w:p>
    <w:tbl>
      <w:tblPr>
        <w:tblStyle w:val="a3"/>
        <w:tblW w:w="9533" w:type="dxa"/>
        <w:tblInd w:w="164" w:type="dxa"/>
        <w:tblLayout w:type="fixed"/>
        <w:tblLook w:val="04A0" w:firstRow="1" w:lastRow="0" w:firstColumn="1" w:lastColumn="0" w:noHBand="0" w:noVBand="1"/>
      </w:tblPr>
      <w:tblGrid>
        <w:gridCol w:w="3360"/>
        <w:gridCol w:w="1300"/>
        <w:gridCol w:w="1707"/>
        <w:gridCol w:w="1232"/>
        <w:gridCol w:w="1934"/>
      </w:tblGrid>
      <w:tr w:rsidR="00D76DB6" w:rsidRPr="00D76DB6" w14:paraId="74AB7CF6" w14:textId="77777777" w:rsidTr="005A2CC8">
        <w:tc>
          <w:tcPr>
            <w:tcW w:w="3360" w:type="dxa"/>
            <w:vAlign w:val="center"/>
          </w:tcPr>
          <w:p w14:paraId="388D2A5C" w14:textId="77777777" w:rsidR="00695A0B" w:rsidRPr="00D76DB6" w:rsidRDefault="00695A0B" w:rsidP="005A2CC8">
            <w:pPr>
              <w:ind w:right="-2"/>
              <w:jc w:val="center"/>
              <w:rPr>
                <w:bCs/>
                <w:color w:val="0D0D0D" w:themeColor="text1" w:themeTint="F2"/>
                <w:lang w:val="kk-KZ"/>
              </w:rPr>
            </w:pPr>
            <w:r w:rsidRPr="00D76DB6">
              <w:rPr>
                <w:bCs/>
                <w:color w:val="0D0D0D" w:themeColor="text1" w:themeTint="F2"/>
                <w:lang w:val="kk-KZ"/>
              </w:rPr>
              <w:t>Бағдарлар</w:t>
            </w:r>
          </w:p>
        </w:tc>
        <w:tc>
          <w:tcPr>
            <w:tcW w:w="1300" w:type="dxa"/>
            <w:vAlign w:val="center"/>
          </w:tcPr>
          <w:p w14:paraId="1A9EE258" w14:textId="77777777" w:rsidR="00695A0B" w:rsidRPr="00D76DB6" w:rsidRDefault="00695A0B" w:rsidP="005A2CC8">
            <w:pPr>
              <w:ind w:right="-2"/>
              <w:jc w:val="center"/>
              <w:rPr>
                <w:bCs/>
                <w:color w:val="0D0D0D" w:themeColor="text1" w:themeTint="F2"/>
                <w:lang w:val="kk-KZ"/>
              </w:rPr>
            </w:pPr>
            <w:r w:rsidRPr="00D76DB6">
              <w:rPr>
                <w:bCs/>
                <w:color w:val="0D0D0D" w:themeColor="text1" w:themeTint="F2"/>
                <w:lang w:val="kk-KZ"/>
              </w:rPr>
              <w:t>Барлық активтер</w:t>
            </w:r>
          </w:p>
        </w:tc>
        <w:tc>
          <w:tcPr>
            <w:tcW w:w="1707" w:type="dxa"/>
            <w:vAlign w:val="center"/>
          </w:tcPr>
          <w:p w14:paraId="5C5E090F" w14:textId="77777777" w:rsidR="00695A0B" w:rsidRPr="00D76DB6" w:rsidRDefault="00695A0B" w:rsidP="005A2CC8">
            <w:pPr>
              <w:ind w:right="-2"/>
              <w:jc w:val="center"/>
              <w:rPr>
                <w:bCs/>
                <w:color w:val="0D0D0D" w:themeColor="text1" w:themeTint="F2"/>
                <w:lang w:val="kk-KZ"/>
              </w:rPr>
            </w:pPr>
            <w:r w:rsidRPr="00D76DB6">
              <w:rPr>
                <w:bCs/>
                <w:color w:val="0D0D0D" w:themeColor="text1" w:themeTint="F2"/>
                <w:lang w:val="kk-KZ"/>
              </w:rPr>
              <w:t>Міндеттеме</w:t>
            </w:r>
          </w:p>
          <w:p w14:paraId="1E8E5C0B" w14:textId="77777777" w:rsidR="00695A0B" w:rsidRPr="00D76DB6" w:rsidRDefault="00695A0B" w:rsidP="005A2CC8">
            <w:pPr>
              <w:ind w:right="-2"/>
              <w:jc w:val="center"/>
              <w:rPr>
                <w:bCs/>
                <w:color w:val="0D0D0D" w:themeColor="text1" w:themeTint="F2"/>
                <w:lang w:val="kk-KZ"/>
              </w:rPr>
            </w:pPr>
            <w:r w:rsidRPr="00D76DB6">
              <w:rPr>
                <w:bCs/>
                <w:color w:val="0D0D0D" w:themeColor="text1" w:themeTint="F2"/>
                <w:lang w:val="kk-KZ"/>
              </w:rPr>
              <w:t>лердің барлығы</w:t>
            </w:r>
          </w:p>
        </w:tc>
        <w:tc>
          <w:tcPr>
            <w:tcW w:w="1232" w:type="dxa"/>
            <w:vAlign w:val="center"/>
          </w:tcPr>
          <w:p w14:paraId="566DD26F" w14:textId="77777777" w:rsidR="00695A0B" w:rsidRPr="00D76DB6" w:rsidRDefault="00695A0B" w:rsidP="005A2CC8">
            <w:pPr>
              <w:ind w:right="-2"/>
              <w:jc w:val="center"/>
              <w:rPr>
                <w:bCs/>
                <w:color w:val="0D0D0D" w:themeColor="text1" w:themeTint="F2"/>
                <w:lang w:val="kk-KZ"/>
              </w:rPr>
            </w:pPr>
            <w:r w:rsidRPr="00D76DB6">
              <w:rPr>
                <w:bCs/>
                <w:color w:val="0D0D0D" w:themeColor="text1" w:themeTint="F2"/>
                <w:lang w:val="kk-KZ"/>
              </w:rPr>
              <w:t>Несие портфелі</w:t>
            </w:r>
          </w:p>
        </w:tc>
        <w:tc>
          <w:tcPr>
            <w:tcW w:w="1934" w:type="dxa"/>
            <w:vAlign w:val="center"/>
          </w:tcPr>
          <w:p w14:paraId="4E2ECE41" w14:textId="77777777" w:rsidR="00695A0B" w:rsidRPr="00D76DB6" w:rsidRDefault="00695A0B" w:rsidP="005A2CC8">
            <w:pPr>
              <w:ind w:left="-120" w:right="-80"/>
              <w:jc w:val="center"/>
              <w:rPr>
                <w:bCs/>
                <w:color w:val="0D0D0D" w:themeColor="text1" w:themeTint="F2"/>
                <w:lang w:val="kk-KZ"/>
              </w:rPr>
            </w:pPr>
            <w:r w:rsidRPr="00D76DB6">
              <w:rPr>
                <w:bCs/>
                <w:color w:val="0D0D0D" w:themeColor="text1" w:themeTint="F2"/>
                <w:lang w:val="kk-KZ"/>
              </w:rPr>
              <w:t>Несие портфелінің сапасы</w:t>
            </w:r>
          </w:p>
        </w:tc>
      </w:tr>
      <w:tr w:rsidR="00D76DB6" w:rsidRPr="00D76DB6" w14:paraId="36778032" w14:textId="77777777" w:rsidTr="005A2CC8">
        <w:tc>
          <w:tcPr>
            <w:tcW w:w="3360" w:type="dxa"/>
          </w:tcPr>
          <w:p w14:paraId="71E5D20A" w14:textId="77777777" w:rsidR="00695A0B" w:rsidRPr="00D76DB6" w:rsidRDefault="00695A0B" w:rsidP="00660098">
            <w:pPr>
              <w:ind w:right="-2"/>
              <w:jc w:val="both"/>
              <w:rPr>
                <w:bCs/>
                <w:color w:val="0D0D0D" w:themeColor="text1" w:themeTint="F2"/>
                <w:lang w:val="kk-KZ"/>
              </w:rPr>
            </w:pPr>
            <w:r w:rsidRPr="00D76DB6">
              <w:rPr>
                <w:bCs/>
                <w:color w:val="0D0D0D" w:themeColor="text1" w:themeTint="F2"/>
                <w:lang w:val="kk-KZ"/>
              </w:rPr>
              <w:t>Болуы/өмір сүруі</w:t>
            </w:r>
          </w:p>
        </w:tc>
        <w:tc>
          <w:tcPr>
            <w:tcW w:w="1300" w:type="dxa"/>
            <w:vAlign w:val="center"/>
          </w:tcPr>
          <w:p w14:paraId="18B7C066"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0,90909</w:t>
            </w:r>
          </w:p>
        </w:tc>
        <w:tc>
          <w:tcPr>
            <w:tcW w:w="1707" w:type="dxa"/>
            <w:vAlign w:val="center"/>
          </w:tcPr>
          <w:p w14:paraId="5C5CB8C8"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0,84385</w:t>
            </w:r>
          </w:p>
        </w:tc>
        <w:tc>
          <w:tcPr>
            <w:tcW w:w="1232" w:type="dxa"/>
            <w:vAlign w:val="center"/>
          </w:tcPr>
          <w:p w14:paraId="6C29C58B"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0,90909</w:t>
            </w:r>
          </w:p>
        </w:tc>
        <w:tc>
          <w:tcPr>
            <w:tcW w:w="1934" w:type="dxa"/>
            <w:vAlign w:val="center"/>
          </w:tcPr>
          <w:p w14:paraId="198C4D20"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0,66667</w:t>
            </w:r>
          </w:p>
        </w:tc>
      </w:tr>
      <w:tr w:rsidR="00D76DB6" w:rsidRPr="00D76DB6" w14:paraId="1955F39E" w14:textId="77777777" w:rsidTr="005A2CC8">
        <w:tc>
          <w:tcPr>
            <w:tcW w:w="3360" w:type="dxa"/>
          </w:tcPr>
          <w:p w14:paraId="217DC127" w14:textId="77777777" w:rsidR="00695A0B" w:rsidRPr="00D76DB6" w:rsidRDefault="00695A0B" w:rsidP="00660098">
            <w:pPr>
              <w:ind w:right="-2"/>
              <w:jc w:val="both"/>
              <w:rPr>
                <w:bCs/>
                <w:color w:val="0D0D0D" w:themeColor="text1" w:themeTint="F2"/>
                <w:lang w:val="kk-KZ"/>
              </w:rPr>
            </w:pPr>
            <w:r w:rsidRPr="00D76DB6">
              <w:rPr>
                <w:bCs/>
                <w:color w:val="0D0D0D" w:themeColor="text1" w:themeTint="F2"/>
                <w:lang w:val="kk-KZ"/>
              </w:rPr>
              <w:t>Өнімділік/тиімділік</w:t>
            </w:r>
          </w:p>
        </w:tc>
        <w:tc>
          <w:tcPr>
            <w:tcW w:w="1300" w:type="dxa"/>
            <w:vAlign w:val="center"/>
          </w:tcPr>
          <w:p w14:paraId="7067B77A"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0,16283</w:t>
            </w:r>
          </w:p>
        </w:tc>
        <w:tc>
          <w:tcPr>
            <w:tcW w:w="1707" w:type="dxa"/>
            <w:vAlign w:val="center"/>
          </w:tcPr>
          <w:p w14:paraId="55F6BA01"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0,03421</w:t>
            </w:r>
          </w:p>
        </w:tc>
        <w:tc>
          <w:tcPr>
            <w:tcW w:w="1232" w:type="dxa"/>
            <w:vAlign w:val="center"/>
          </w:tcPr>
          <w:p w14:paraId="754AADC6"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0,57729</w:t>
            </w:r>
          </w:p>
        </w:tc>
        <w:tc>
          <w:tcPr>
            <w:tcW w:w="1934" w:type="dxa"/>
            <w:vAlign w:val="center"/>
          </w:tcPr>
          <w:p w14:paraId="4CF976F8"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0,07564</w:t>
            </w:r>
          </w:p>
        </w:tc>
      </w:tr>
      <w:tr w:rsidR="00D76DB6" w:rsidRPr="00D76DB6" w14:paraId="39146D0A" w14:textId="77777777" w:rsidTr="005A2CC8">
        <w:tc>
          <w:tcPr>
            <w:tcW w:w="3360" w:type="dxa"/>
          </w:tcPr>
          <w:p w14:paraId="116FC0FA" w14:textId="77777777" w:rsidR="00695A0B" w:rsidRPr="00D76DB6" w:rsidRDefault="00695A0B" w:rsidP="00660098">
            <w:pPr>
              <w:ind w:right="-2"/>
              <w:jc w:val="both"/>
              <w:rPr>
                <w:bCs/>
                <w:color w:val="0D0D0D" w:themeColor="text1" w:themeTint="F2"/>
                <w:lang w:val="kk-KZ"/>
              </w:rPr>
            </w:pPr>
            <w:r w:rsidRPr="00D76DB6">
              <w:rPr>
                <w:bCs/>
                <w:color w:val="0D0D0D" w:themeColor="text1" w:themeTint="F2"/>
                <w:lang w:val="kk-KZ"/>
              </w:rPr>
              <w:t>Іс-әрекет еркіндігі/қол жетімділік</w:t>
            </w:r>
          </w:p>
        </w:tc>
        <w:tc>
          <w:tcPr>
            <w:tcW w:w="1300" w:type="dxa"/>
            <w:vAlign w:val="center"/>
          </w:tcPr>
          <w:p w14:paraId="074B02BA"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0,10354</w:t>
            </w:r>
          </w:p>
        </w:tc>
        <w:tc>
          <w:tcPr>
            <w:tcW w:w="1707" w:type="dxa"/>
            <w:vAlign w:val="center"/>
          </w:tcPr>
          <w:p w14:paraId="63B44D1E"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0,32480</w:t>
            </w:r>
          </w:p>
        </w:tc>
        <w:tc>
          <w:tcPr>
            <w:tcW w:w="1232" w:type="dxa"/>
            <w:vAlign w:val="center"/>
          </w:tcPr>
          <w:p w14:paraId="16FF76E8"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0,75615</w:t>
            </w:r>
          </w:p>
        </w:tc>
        <w:tc>
          <w:tcPr>
            <w:tcW w:w="1934" w:type="dxa"/>
            <w:vAlign w:val="center"/>
          </w:tcPr>
          <w:p w14:paraId="6181512F" w14:textId="77777777" w:rsidR="00695A0B" w:rsidRPr="00D76DB6" w:rsidRDefault="007B1909" w:rsidP="005A2CC8">
            <w:pPr>
              <w:ind w:right="-2"/>
              <w:jc w:val="center"/>
              <w:rPr>
                <w:bCs/>
                <w:color w:val="0D0D0D" w:themeColor="text1" w:themeTint="F2"/>
                <w:lang w:val="kk-KZ"/>
              </w:rPr>
            </w:pPr>
            <w:r w:rsidRPr="00D76DB6">
              <w:rPr>
                <w:bCs/>
                <w:color w:val="0D0D0D" w:themeColor="text1" w:themeTint="F2"/>
                <w:lang w:val="kk-KZ"/>
              </w:rPr>
              <w:t>0,30017</w:t>
            </w:r>
          </w:p>
        </w:tc>
      </w:tr>
      <w:tr w:rsidR="005A2CC8" w:rsidRPr="00D76DB6" w14:paraId="4F530BA8" w14:textId="77777777" w:rsidTr="005A2CC8">
        <w:tc>
          <w:tcPr>
            <w:tcW w:w="3360" w:type="dxa"/>
            <w:tcBorders>
              <w:right w:val="nil"/>
            </w:tcBorders>
          </w:tcPr>
          <w:p w14:paraId="5FA7E0DD" w14:textId="77777777" w:rsidR="005A2CC8" w:rsidRPr="00D76DB6" w:rsidRDefault="005A2CC8" w:rsidP="00660098">
            <w:pPr>
              <w:ind w:right="-2"/>
              <w:jc w:val="both"/>
              <w:rPr>
                <w:bCs/>
                <w:color w:val="0D0D0D" w:themeColor="text1" w:themeTint="F2"/>
                <w:lang w:val="kk-KZ"/>
              </w:rPr>
            </w:pPr>
            <w:r w:rsidRPr="00D76DB6">
              <w:rPr>
                <w:bCs/>
                <w:color w:val="0D0D0D" w:themeColor="text1" w:themeTint="F2"/>
                <w:lang w:val="kk-KZ"/>
              </w:rPr>
              <w:t>Қауіпсіздік/тұрақтылық</w:t>
            </w:r>
          </w:p>
        </w:tc>
        <w:tc>
          <w:tcPr>
            <w:tcW w:w="1300" w:type="dxa"/>
            <w:vAlign w:val="center"/>
          </w:tcPr>
          <w:p w14:paraId="79590E92"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0,08146</w:t>
            </w:r>
          </w:p>
        </w:tc>
        <w:tc>
          <w:tcPr>
            <w:tcW w:w="1707" w:type="dxa"/>
            <w:tcBorders>
              <w:left w:val="nil"/>
            </w:tcBorders>
            <w:vAlign w:val="center"/>
          </w:tcPr>
          <w:p w14:paraId="6890E050"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0,27951</w:t>
            </w:r>
          </w:p>
        </w:tc>
        <w:tc>
          <w:tcPr>
            <w:tcW w:w="1232" w:type="dxa"/>
            <w:tcBorders>
              <w:left w:val="nil"/>
            </w:tcBorders>
            <w:vAlign w:val="center"/>
          </w:tcPr>
          <w:p w14:paraId="18FA3ED9"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0,17221</w:t>
            </w:r>
          </w:p>
        </w:tc>
        <w:tc>
          <w:tcPr>
            <w:tcW w:w="1934" w:type="dxa"/>
            <w:tcBorders>
              <w:left w:val="nil"/>
            </w:tcBorders>
            <w:vAlign w:val="center"/>
          </w:tcPr>
          <w:p w14:paraId="5349BFE1"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0,22506</w:t>
            </w:r>
          </w:p>
        </w:tc>
      </w:tr>
      <w:tr w:rsidR="005A2CC8" w:rsidRPr="00D76DB6" w14:paraId="4219B59B" w14:textId="77777777" w:rsidTr="005A2CC8">
        <w:tc>
          <w:tcPr>
            <w:tcW w:w="3360" w:type="dxa"/>
            <w:tcBorders>
              <w:right w:val="nil"/>
            </w:tcBorders>
          </w:tcPr>
          <w:p w14:paraId="3FF2FB9B" w14:textId="77777777" w:rsidR="005A2CC8" w:rsidRPr="00D76DB6" w:rsidRDefault="005A2CC8" w:rsidP="00660098">
            <w:pPr>
              <w:ind w:right="-2"/>
              <w:jc w:val="both"/>
              <w:rPr>
                <w:bCs/>
                <w:color w:val="0D0D0D" w:themeColor="text1" w:themeTint="F2"/>
                <w:lang w:val="kk-KZ"/>
              </w:rPr>
            </w:pPr>
            <w:r w:rsidRPr="00D76DB6">
              <w:rPr>
                <w:bCs/>
                <w:color w:val="0D0D0D" w:themeColor="text1" w:themeTint="F2"/>
                <w:lang w:val="kk-KZ"/>
              </w:rPr>
              <w:t>Үйлесімділік/инновациялық</w:t>
            </w:r>
          </w:p>
        </w:tc>
        <w:tc>
          <w:tcPr>
            <w:tcW w:w="1300" w:type="dxa"/>
            <w:vAlign w:val="center"/>
          </w:tcPr>
          <w:p w14:paraId="2FAC20F2"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0,67556</w:t>
            </w:r>
          </w:p>
        </w:tc>
        <w:tc>
          <w:tcPr>
            <w:tcW w:w="1707" w:type="dxa"/>
            <w:tcBorders>
              <w:left w:val="nil"/>
            </w:tcBorders>
            <w:vAlign w:val="center"/>
          </w:tcPr>
          <w:p w14:paraId="7978A52C"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0,90909</w:t>
            </w:r>
          </w:p>
        </w:tc>
        <w:tc>
          <w:tcPr>
            <w:tcW w:w="1232" w:type="dxa"/>
            <w:tcBorders>
              <w:left w:val="nil"/>
            </w:tcBorders>
            <w:vAlign w:val="center"/>
          </w:tcPr>
          <w:p w14:paraId="24659135"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0,21789</w:t>
            </w:r>
          </w:p>
        </w:tc>
        <w:tc>
          <w:tcPr>
            <w:tcW w:w="1934" w:type="dxa"/>
            <w:tcBorders>
              <w:left w:val="nil"/>
            </w:tcBorders>
            <w:vAlign w:val="center"/>
          </w:tcPr>
          <w:p w14:paraId="67805A6B"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0,36077</w:t>
            </w:r>
          </w:p>
        </w:tc>
      </w:tr>
      <w:tr w:rsidR="005A2CC8" w:rsidRPr="00D76DB6" w14:paraId="63CF1393" w14:textId="77777777" w:rsidTr="005A2CC8">
        <w:tc>
          <w:tcPr>
            <w:tcW w:w="3360" w:type="dxa"/>
            <w:tcBorders>
              <w:right w:val="nil"/>
            </w:tcBorders>
          </w:tcPr>
          <w:p w14:paraId="6F58C303" w14:textId="77777777" w:rsidR="005A2CC8" w:rsidRPr="00D76DB6" w:rsidRDefault="005A2CC8" w:rsidP="00660098">
            <w:pPr>
              <w:ind w:right="-2"/>
              <w:jc w:val="both"/>
              <w:rPr>
                <w:bCs/>
                <w:color w:val="0D0D0D" w:themeColor="text1" w:themeTint="F2"/>
                <w:lang w:val="kk-KZ"/>
              </w:rPr>
            </w:pPr>
            <w:r w:rsidRPr="00D76DB6">
              <w:rPr>
                <w:bCs/>
                <w:color w:val="0D0D0D" w:themeColor="text1" w:themeTint="F2"/>
                <w:lang w:val="kk-KZ"/>
              </w:rPr>
              <w:t>Бірлесе өмір сүру/интеграция</w:t>
            </w:r>
          </w:p>
        </w:tc>
        <w:tc>
          <w:tcPr>
            <w:tcW w:w="1300" w:type="dxa"/>
            <w:vAlign w:val="center"/>
          </w:tcPr>
          <w:p w14:paraId="5EBADC2B"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0,64603</w:t>
            </w:r>
          </w:p>
        </w:tc>
        <w:tc>
          <w:tcPr>
            <w:tcW w:w="1707" w:type="dxa"/>
            <w:tcBorders>
              <w:left w:val="nil"/>
            </w:tcBorders>
            <w:vAlign w:val="center"/>
          </w:tcPr>
          <w:p w14:paraId="419D4446"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0,38834</w:t>
            </w:r>
          </w:p>
        </w:tc>
        <w:tc>
          <w:tcPr>
            <w:tcW w:w="1232" w:type="dxa"/>
            <w:tcBorders>
              <w:left w:val="nil"/>
            </w:tcBorders>
            <w:vAlign w:val="center"/>
          </w:tcPr>
          <w:p w14:paraId="4951056D"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0,10932</w:t>
            </w:r>
          </w:p>
        </w:tc>
        <w:tc>
          <w:tcPr>
            <w:tcW w:w="1934" w:type="dxa"/>
            <w:tcBorders>
              <w:left w:val="nil"/>
            </w:tcBorders>
            <w:vAlign w:val="center"/>
          </w:tcPr>
          <w:p w14:paraId="4449F1D3"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0,25343</w:t>
            </w:r>
          </w:p>
        </w:tc>
      </w:tr>
    </w:tbl>
    <w:p w14:paraId="1A2EEC22" w14:textId="525F90D0" w:rsidR="003F3A50" w:rsidRPr="00D76DB6" w:rsidRDefault="003F3A50" w:rsidP="003F3A50">
      <w:pPr>
        <w:jc w:val="right"/>
        <w:rPr>
          <w:b/>
          <w:color w:val="0D0D0D" w:themeColor="text1" w:themeTint="F2"/>
        </w:rPr>
      </w:pPr>
    </w:p>
    <w:p w14:paraId="1525A640" w14:textId="266277BD" w:rsidR="00655D59" w:rsidRDefault="005F5612" w:rsidP="00655D59">
      <w:pPr>
        <w:rPr>
          <w:bCs/>
          <w:color w:val="0D0D0D" w:themeColor="text1" w:themeTint="F2"/>
          <w:sz w:val="28"/>
          <w:szCs w:val="28"/>
          <w:lang w:val="kk-KZ"/>
        </w:rPr>
      </w:pPr>
      <w:r>
        <w:rPr>
          <w:bCs/>
          <w:color w:val="0D0D0D" w:themeColor="text1" w:themeTint="F2"/>
          <w:sz w:val="28"/>
          <w:szCs w:val="28"/>
          <w:lang w:val="kk-KZ"/>
        </w:rPr>
        <w:t xml:space="preserve">Кесте </w:t>
      </w:r>
      <w:r w:rsidR="009D4029">
        <w:rPr>
          <w:bCs/>
          <w:color w:val="0D0D0D" w:themeColor="text1" w:themeTint="F2"/>
          <w:sz w:val="28"/>
          <w:szCs w:val="28"/>
          <w:lang w:val="kk-KZ"/>
        </w:rPr>
        <w:t>Ғ</w:t>
      </w:r>
      <w:r>
        <w:rPr>
          <w:bCs/>
          <w:color w:val="0D0D0D" w:themeColor="text1" w:themeTint="F2"/>
          <w:sz w:val="28"/>
          <w:szCs w:val="28"/>
          <w:lang w:val="kk-KZ"/>
        </w:rPr>
        <w:t xml:space="preserve">.2 </w:t>
      </w:r>
      <w:r w:rsidR="005E37A6">
        <w:rPr>
          <w:bCs/>
          <w:color w:val="0D0D0D" w:themeColor="text1" w:themeTint="F2"/>
          <w:sz w:val="28"/>
          <w:szCs w:val="28"/>
          <w:lang w:val="kk-KZ"/>
        </w:rPr>
        <w:t>–</w:t>
      </w:r>
      <w:r>
        <w:rPr>
          <w:bCs/>
          <w:color w:val="0D0D0D" w:themeColor="text1" w:themeTint="F2"/>
          <w:sz w:val="28"/>
          <w:szCs w:val="28"/>
          <w:lang w:val="kk-KZ"/>
        </w:rPr>
        <w:t xml:space="preserve"> </w:t>
      </w:r>
      <w:r w:rsidR="005A2CC8">
        <w:rPr>
          <w:bCs/>
          <w:color w:val="0D0D0D" w:themeColor="text1" w:themeTint="F2"/>
          <w:sz w:val="28"/>
          <w:szCs w:val="28"/>
          <w:lang w:val="kk-KZ"/>
        </w:rPr>
        <w:t>2019 жыл</w:t>
      </w:r>
      <w:r w:rsidR="00F036F1">
        <w:rPr>
          <w:bCs/>
          <w:color w:val="0D0D0D" w:themeColor="text1" w:themeTint="F2"/>
          <w:sz w:val="28"/>
          <w:szCs w:val="28"/>
          <w:lang w:val="kk-KZ"/>
        </w:rPr>
        <w:t>дағы</w:t>
      </w:r>
      <w:r w:rsidR="005A2CC8">
        <w:rPr>
          <w:bCs/>
          <w:color w:val="0D0D0D" w:themeColor="text1" w:themeTint="F2"/>
          <w:sz w:val="28"/>
          <w:szCs w:val="28"/>
          <w:lang w:val="kk-KZ"/>
        </w:rPr>
        <w:t xml:space="preserve"> өзіндік </w:t>
      </w:r>
      <w:r w:rsidR="00655D59" w:rsidRPr="00D76DB6">
        <w:rPr>
          <w:bCs/>
          <w:color w:val="0D0D0D" w:themeColor="text1" w:themeTint="F2"/>
          <w:sz w:val="28"/>
          <w:szCs w:val="28"/>
          <w:lang w:val="kk-KZ"/>
        </w:rPr>
        <w:t>даму жүйесі</w:t>
      </w:r>
    </w:p>
    <w:p w14:paraId="389DA043" w14:textId="77777777" w:rsidR="005A2CC8" w:rsidRPr="005A2CC8" w:rsidRDefault="005A2CC8" w:rsidP="00655D59">
      <w:pPr>
        <w:rPr>
          <w:color w:val="0D0D0D" w:themeColor="text1" w:themeTint="F2"/>
          <w:sz w:val="16"/>
          <w:szCs w:val="16"/>
          <w:lang w:val="kk-KZ"/>
        </w:rPr>
      </w:pPr>
    </w:p>
    <w:tbl>
      <w:tblPr>
        <w:tblStyle w:val="a3"/>
        <w:tblW w:w="9519" w:type="dxa"/>
        <w:tblInd w:w="164" w:type="dxa"/>
        <w:tblLayout w:type="fixed"/>
        <w:tblLook w:val="04A0" w:firstRow="1" w:lastRow="0" w:firstColumn="1" w:lastColumn="0" w:noHBand="0" w:noVBand="1"/>
      </w:tblPr>
      <w:tblGrid>
        <w:gridCol w:w="3682"/>
        <w:gridCol w:w="1302"/>
        <w:gridCol w:w="1819"/>
        <w:gridCol w:w="1092"/>
        <w:gridCol w:w="1624"/>
      </w:tblGrid>
      <w:tr w:rsidR="00D76DB6" w:rsidRPr="00D76DB6" w14:paraId="13CAFCA8" w14:textId="77777777" w:rsidTr="005A2CC8">
        <w:tc>
          <w:tcPr>
            <w:tcW w:w="3682" w:type="dxa"/>
            <w:vAlign w:val="center"/>
          </w:tcPr>
          <w:p w14:paraId="6067AD2E" w14:textId="77777777" w:rsidR="00655D59" w:rsidRPr="00D76DB6" w:rsidRDefault="00655D59" w:rsidP="005A2CC8">
            <w:pPr>
              <w:ind w:right="-2"/>
              <w:jc w:val="center"/>
              <w:rPr>
                <w:bCs/>
                <w:color w:val="0D0D0D" w:themeColor="text1" w:themeTint="F2"/>
                <w:lang w:val="kk-KZ"/>
              </w:rPr>
            </w:pPr>
            <w:r w:rsidRPr="00D76DB6">
              <w:rPr>
                <w:bCs/>
                <w:color w:val="0D0D0D" w:themeColor="text1" w:themeTint="F2"/>
                <w:lang w:val="kk-KZ"/>
              </w:rPr>
              <w:t>Бағдарлар</w:t>
            </w:r>
          </w:p>
        </w:tc>
        <w:tc>
          <w:tcPr>
            <w:tcW w:w="1302" w:type="dxa"/>
            <w:vAlign w:val="center"/>
          </w:tcPr>
          <w:p w14:paraId="046BA5F1" w14:textId="77777777" w:rsidR="00655D59" w:rsidRPr="00D76DB6" w:rsidRDefault="00655D59" w:rsidP="005A2CC8">
            <w:pPr>
              <w:ind w:right="-2"/>
              <w:jc w:val="center"/>
              <w:rPr>
                <w:bCs/>
                <w:color w:val="0D0D0D" w:themeColor="text1" w:themeTint="F2"/>
                <w:lang w:val="kk-KZ"/>
              </w:rPr>
            </w:pPr>
            <w:r w:rsidRPr="00D76DB6">
              <w:rPr>
                <w:bCs/>
                <w:color w:val="0D0D0D" w:themeColor="text1" w:themeTint="F2"/>
                <w:lang w:val="kk-KZ"/>
              </w:rPr>
              <w:t>Барлық активтер</w:t>
            </w:r>
          </w:p>
        </w:tc>
        <w:tc>
          <w:tcPr>
            <w:tcW w:w="1819" w:type="dxa"/>
            <w:vAlign w:val="center"/>
          </w:tcPr>
          <w:p w14:paraId="30C9B511" w14:textId="77777777" w:rsidR="00655D59" w:rsidRPr="00D76DB6" w:rsidRDefault="00655D59" w:rsidP="005A2CC8">
            <w:pPr>
              <w:ind w:left="-108" w:right="-94"/>
              <w:jc w:val="center"/>
              <w:rPr>
                <w:bCs/>
                <w:color w:val="0D0D0D" w:themeColor="text1" w:themeTint="F2"/>
                <w:lang w:val="kk-KZ"/>
              </w:rPr>
            </w:pPr>
            <w:r w:rsidRPr="00D76DB6">
              <w:rPr>
                <w:bCs/>
                <w:color w:val="0D0D0D" w:themeColor="text1" w:themeTint="F2"/>
                <w:lang w:val="kk-KZ"/>
              </w:rPr>
              <w:t>Міндеттеме</w:t>
            </w:r>
          </w:p>
          <w:p w14:paraId="45340E97" w14:textId="77777777" w:rsidR="00655D59" w:rsidRPr="00D76DB6" w:rsidRDefault="00655D59" w:rsidP="005A2CC8">
            <w:pPr>
              <w:ind w:left="-108" w:right="-94"/>
              <w:jc w:val="center"/>
              <w:rPr>
                <w:bCs/>
                <w:color w:val="0D0D0D" w:themeColor="text1" w:themeTint="F2"/>
                <w:lang w:val="kk-KZ"/>
              </w:rPr>
            </w:pPr>
            <w:r w:rsidRPr="00D76DB6">
              <w:rPr>
                <w:bCs/>
                <w:color w:val="0D0D0D" w:themeColor="text1" w:themeTint="F2"/>
                <w:lang w:val="kk-KZ"/>
              </w:rPr>
              <w:t>лердің барлығы</w:t>
            </w:r>
          </w:p>
        </w:tc>
        <w:tc>
          <w:tcPr>
            <w:tcW w:w="1092" w:type="dxa"/>
            <w:vAlign w:val="center"/>
          </w:tcPr>
          <w:p w14:paraId="79208048" w14:textId="77777777" w:rsidR="00655D59" w:rsidRPr="00D76DB6" w:rsidRDefault="00655D59" w:rsidP="005A2CC8">
            <w:pPr>
              <w:ind w:left="-108" w:right="-94"/>
              <w:jc w:val="center"/>
              <w:rPr>
                <w:bCs/>
                <w:color w:val="0D0D0D" w:themeColor="text1" w:themeTint="F2"/>
                <w:lang w:val="kk-KZ"/>
              </w:rPr>
            </w:pPr>
            <w:r w:rsidRPr="00D76DB6">
              <w:rPr>
                <w:bCs/>
                <w:color w:val="0D0D0D" w:themeColor="text1" w:themeTint="F2"/>
                <w:lang w:val="kk-KZ"/>
              </w:rPr>
              <w:t>Несие портфелі</w:t>
            </w:r>
          </w:p>
        </w:tc>
        <w:tc>
          <w:tcPr>
            <w:tcW w:w="1624" w:type="dxa"/>
            <w:vAlign w:val="center"/>
          </w:tcPr>
          <w:p w14:paraId="6EE64AA8" w14:textId="77777777" w:rsidR="00655D59" w:rsidRPr="00D76DB6" w:rsidRDefault="00655D59" w:rsidP="005A2CC8">
            <w:pPr>
              <w:ind w:left="-108" w:right="-94"/>
              <w:jc w:val="center"/>
              <w:rPr>
                <w:bCs/>
                <w:color w:val="0D0D0D" w:themeColor="text1" w:themeTint="F2"/>
                <w:lang w:val="kk-KZ"/>
              </w:rPr>
            </w:pPr>
            <w:r w:rsidRPr="00D76DB6">
              <w:rPr>
                <w:bCs/>
                <w:color w:val="0D0D0D" w:themeColor="text1" w:themeTint="F2"/>
                <w:lang w:val="kk-KZ"/>
              </w:rPr>
              <w:t>Несие портфелінің сапасы</w:t>
            </w:r>
          </w:p>
        </w:tc>
      </w:tr>
      <w:tr w:rsidR="00D76DB6" w:rsidRPr="00D76DB6" w14:paraId="6629EA50" w14:textId="77777777" w:rsidTr="005A2CC8">
        <w:tc>
          <w:tcPr>
            <w:tcW w:w="3682" w:type="dxa"/>
          </w:tcPr>
          <w:p w14:paraId="6D4B629D" w14:textId="77777777" w:rsidR="00655D59" w:rsidRPr="00D76DB6" w:rsidRDefault="00655D59" w:rsidP="00660098">
            <w:pPr>
              <w:ind w:right="-2"/>
              <w:jc w:val="both"/>
              <w:rPr>
                <w:bCs/>
                <w:color w:val="0D0D0D" w:themeColor="text1" w:themeTint="F2"/>
                <w:lang w:val="kk-KZ"/>
              </w:rPr>
            </w:pPr>
            <w:r w:rsidRPr="00D76DB6">
              <w:rPr>
                <w:bCs/>
                <w:color w:val="0D0D0D" w:themeColor="text1" w:themeTint="F2"/>
                <w:lang w:val="kk-KZ"/>
              </w:rPr>
              <w:t>Болуы/өмір сүруі</w:t>
            </w:r>
          </w:p>
        </w:tc>
        <w:tc>
          <w:tcPr>
            <w:tcW w:w="1302" w:type="dxa"/>
            <w:vAlign w:val="center"/>
          </w:tcPr>
          <w:p w14:paraId="001319F9"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0,90909</w:t>
            </w:r>
          </w:p>
        </w:tc>
        <w:tc>
          <w:tcPr>
            <w:tcW w:w="1819" w:type="dxa"/>
            <w:vAlign w:val="center"/>
          </w:tcPr>
          <w:p w14:paraId="77D81F86"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0,90909</w:t>
            </w:r>
          </w:p>
        </w:tc>
        <w:tc>
          <w:tcPr>
            <w:tcW w:w="1092" w:type="dxa"/>
            <w:vAlign w:val="center"/>
          </w:tcPr>
          <w:p w14:paraId="393E4F1E"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0,03793</w:t>
            </w:r>
          </w:p>
        </w:tc>
        <w:tc>
          <w:tcPr>
            <w:tcW w:w="1624" w:type="dxa"/>
            <w:vAlign w:val="center"/>
          </w:tcPr>
          <w:p w14:paraId="266E07B1"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0,66667</w:t>
            </w:r>
          </w:p>
        </w:tc>
      </w:tr>
      <w:tr w:rsidR="00D76DB6" w:rsidRPr="00D76DB6" w14:paraId="4B665D49" w14:textId="77777777" w:rsidTr="005A2CC8">
        <w:tc>
          <w:tcPr>
            <w:tcW w:w="3682" w:type="dxa"/>
          </w:tcPr>
          <w:p w14:paraId="710EF72B" w14:textId="77777777" w:rsidR="00655D59" w:rsidRPr="00D76DB6" w:rsidRDefault="00655D59" w:rsidP="00660098">
            <w:pPr>
              <w:ind w:right="-2"/>
              <w:jc w:val="both"/>
              <w:rPr>
                <w:bCs/>
                <w:color w:val="0D0D0D" w:themeColor="text1" w:themeTint="F2"/>
                <w:lang w:val="kk-KZ"/>
              </w:rPr>
            </w:pPr>
            <w:r w:rsidRPr="00D76DB6">
              <w:rPr>
                <w:bCs/>
                <w:color w:val="0D0D0D" w:themeColor="text1" w:themeTint="F2"/>
                <w:lang w:val="kk-KZ"/>
              </w:rPr>
              <w:t>Өнімділік/тиімділік</w:t>
            </w:r>
          </w:p>
        </w:tc>
        <w:tc>
          <w:tcPr>
            <w:tcW w:w="1302" w:type="dxa"/>
            <w:vAlign w:val="center"/>
          </w:tcPr>
          <w:p w14:paraId="662D3357"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0,02142</w:t>
            </w:r>
          </w:p>
        </w:tc>
        <w:tc>
          <w:tcPr>
            <w:tcW w:w="1819" w:type="dxa"/>
            <w:vAlign w:val="center"/>
          </w:tcPr>
          <w:p w14:paraId="6F178138"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0,21710</w:t>
            </w:r>
          </w:p>
        </w:tc>
        <w:tc>
          <w:tcPr>
            <w:tcW w:w="1092" w:type="dxa"/>
            <w:vAlign w:val="center"/>
          </w:tcPr>
          <w:p w14:paraId="73C541C5"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0,85725</w:t>
            </w:r>
          </w:p>
        </w:tc>
        <w:tc>
          <w:tcPr>
            <w:tcW w:w="1624" w:type="dxa"/>
            <w:vAlign w:val="center"/>
          </w:tcPr>
          <w:p w14:paraId="7179094A"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0,06372</w:t>
            </w:r>
          </w:p>
        </w:tc>
      </w:tr>
      <w:tr w:rsidR="00D76DB6" w:rsidRPr="00D76DB6" w14:paraId="0CC42BC6" w14:textId="77777777" w:rsidTr="005A2CC8">
        <w:tc>
          <w:tcPr>
            <w:tcW w:w="3682" w:type="dxa"/>
          </w:tcPr>
          <w:p w14:paraId="311587AC" w14:textId="77777777" w:rsidR="00655D59" w:rsidRPr="00D76DB6" w:rsidRDefault="00655D59" w:rsidP="00660098">
            <w:pPr>
              <w:ind w:right="-2"/>
              <w:jc w:val="both"/>
              <w:rPr>
                <w:bCs/>
                <w:color w:val="0D0D0D" w:themeColor="text1" w:themeTint="F2"/>
                <w:lang w:val="kk-KZ"/>
              </w:rPr>
            </w:pPr>
            <w:r w:rsidRPr="00D76DB6">
              <w:rPr>
                <w:bCs/>
                <w:color w:val="0D0D0D" w:themeColor="text1" w:themeTint="F2"/>
                <w:lang w:val="kk-KZ"/>
              </w:rPr>
              <w:t>Іс-әрекет еркіндігі/қол жетімділік</w:t>
            </w:r>
          </w:p>
        </w:tc>
        <w:tc>
          <w:tcPr>
            <w:tcW w:w="1302" w:type="dxa"/>
            <w:vAlign w:val="center"/>
          </w:tcPr>
          <w:p w14:paraId="22029645"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0,13453</w:t>
            </w:r>
          </w:p>
        </w:tc>
        <w:tc>
          <w:tcPr>
            <w:tcW w:w="1819" w:type="dxa"/>
            <w:vAlign w:val="center"/>
          </w:tcPr>
          <w:p w14:paraId="584BA52A"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0,35583</w:t>
            </w:r>
          </w:p>
        </w:tc>
        <w:tc>
          <w:tcPr>
            <w:tcW w:w="1092" w:type="dxa"/>
            <w:vAlign w:val="center"/>
          </w:tcPr>
          <w:p w14:paraId="690C1CC3"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0,90909</w:t>
            </w:r>
          </w:p>
        </w:tc>
        <w:tc>
          <w:tcPr>
            <w:tcW w:w="1624" w:type="dxa"/>
            <w:vAlign w:val="center"/>
          </w:tcPr>
          <w:p w14:paraId="10B8633F" w14:textId="77777777" w:rsidR="00655D59" w:rsidRPr="00D76DB6" w:rsidRDefault="003710B3" w:rsidP="005A2CC8">
            <w:pPr>
              <w:ind w:right="-2"/>
              <w:jc w:val="center"/>
              <w:rPr>
                <w:bCs/>
                <w:color w:val="0D0D0D" w:themeColor="text1" w:themeTint="F2"/>
                <w:lang w:val="kk-KZ"/>
              </w:rPr>
            </w:pPr>
            <w:r w:rsidRPr="00D76DB6">
              <w:rPr>
                <w:bCs/>
                <w:color w:val="0D0D0D" w:themeColor="text1" w:themeTint="F2"/>
                <w:lang w:val="kk-KZ"/>
              </w:rPr>
              <w:t>0,16292</w:t>
            </w:r>
          </w:p>
        </w:tc>
      </w:tr>
      <w:tr w:rsidR="005A2CC8" w:rsidRPr="00D76DB6" w14:paraId="3463ED11" w14:textId="77777777" w:rsidTr="005A2CC8">
        <w:tc>
          <w:tcPr>
            <w:tcW w:w="3682" w:type="dxa"/>
            <w:tcBorders>
              <w:right w:val="nil"/>
            </w:tcBorders>
          </w:tcPr>
          <w:p w14:paraId="5CD01422" w14:textId="77777777" w:rsidR="005A2CC8" w:rsidRPr="00D76DB6" w:rsidRDefault="005A2CC8" w:rsidP="00660098">
            <w:pPr>
              <w:ind w:right="-2"/>
              <w:jc w:val="both"/>
              <w:rPr>
                <w:bCs/>
                <w:color w:val="0D0D0D" w:themeColor="text1" w:themeTint="F2"/>
                <w:lang w:val="kk-KZ"/>
              </w:rPr>
            </w:pPr>
            <w:r w:rsidRPr="00D76DB6">
              <w:rPr>
                <w:bCs/>
                <w:color w:val="0D0D0D" w:themeColor="text1" w:themeTint="F2"/>
                <w:lang w:val="kk-KZ"/>
              </w:rPr>
              <w:t>Қауіпсіздік/тұрақтылық</w:t>
            </w:r>
          </w:p>
        </w:tc>
        <w:tc>
          <w:tcPr>
            <w:tcW w:w="1302" w:type="dxa"/>
            <w:vAlign w:val="center"/>
          </w:tcPr>
          <w:p w14:paraId="075208D4"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0,14565</w:t>
            </w:r>
          </w:p>
        </w:tc>
        <w:tc>
          <w:tcPr>
            <w:tcW w:w="1819" w:type="dxa"/>
            <w:tcBorders>
              <w:left w:val="nil"/>
            </w:tcBorders>
            <w:vAlign w:val="center"/>
          </w:tcPr>
          <w:p w14:paraId="71294E6E"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0,31358</w:t>
            </w:r>
          </w:p>
        </w:tc>
        <w:tc>
          <w:tcPr>
            <w:tcW w:w="1092" w:type="dxa"/>
            <w:tcBorders>
              <w:left w:val="nil"/>
            </w:tcBorders>
            <w:vAlign w:val="center"/>
          </w:tcPr>
          <w:p w14:paraId="58B2D29D"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0,64292</w:t>
            </w:r>
          </w:p>
        </w:tc>
        <w:tc>
          <w:tcPr>
            <w:tcW w:w="1624" w:type="dxa"/>
            <w:tcBorders>
              <w:left w:val="nil"/>
            </w:tcBorders>
            <w:vAlign w:val="center"/>
          </w:tcPr>
          <w:p w14:paraId="5F46A63A"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0,28113</w:t>
            </w:r>
          </w:p>
        </w:tc>
      </w:tr>
      <w:tr w:rsidR="005A2CC8" w:rsidRPr="00D76DB6" w14:paraId="2B9D5285" w14:textId="77777777" w:rsidTr="005A2CC8">
        <w:tc>
          <w:tcPr>
            <w:tcW w:w="3682" w:type="dxa"/>
            <w:tcBorders>
              <w:right w:val="nil"/>
            </w:tcBorders>
          </w:tcPr>
          <w:p w14:paraId="788A7186" w14:textId="77777777" w:rsidR="005A2CC8" w:rsidRPr="00D76DB6" w:rsidRDefault="005A2CC8" w:rsidP="00660098">
            <w:pPr>
              <w:ind w:right="-2"/>
              <w:jc w:val="both"/>
              <w:rPr>
                <w:bCs/>
                <w:color w:val="0D0D0D" w:themeColor="text1" w:themeTint="F2"/>
                <w:lang w:val="kk-KZ"/>
              </w:rPr>
            </w:pPr>
            <w:r w:rsidRPr="00D76DB6">
              <w:rPr>
                <w:bCs/>
                <w:color w:val="0D0D0D" w:themeColor="text1" w:themeTint="F2"/>
                <w:lang w:val="kk-KZ"/>
              </w:rPr>
              <w:t>Үйлесімділік/инновациялық</w:t>
            </w:r>
          </w:p>
        </w:tc>
        <w:tc>
          <w:tcPr>
            <w:tcW w:w="1302" w:type="dxa"/>
            <w:vAlign w:val="center"/>
          </w:tcPr>
          <w:p w14:paraId="08D1C6D9"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0,30971</w:t>
            </w:r>
          </w:p>
        </w:tc>
        <w:tc>
          <w:tcPr>
            <w:tcW w:w="1819" w:type="dxa"/>
            <w:tcBorders>
              <w:left w:val="nil"/>
            </w:tcBorders>
            <w:vAlign w:val="center"/>
          </w:tcPr>
          <w:p w14:paraId="72C631FE"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0,17373</w:t>
            </w:r>
          </w:p>
        </w:tc>
        <w:tc>
          <w:tcPr>
            <w:tcW w:w="1092" w:type="dxa"/>
            <w:tcBorders>
              <w:left w:val="nil"/>
            </w:tcBorders>
            <w:vAlign w:val="center"/>
          </w:tcPr>
          <w:p w14:paraId="3878E232"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0,68051</w:t>
            </w:r>
          </w:p>
        </w:tc>
        <w:tc>
          <w:tcPr>
            <w:tcW w:w="1624" w:type="dxa"/>
            <w:tcBorders>
              <w:left w:val="nil"/>
            </w:tcBorders>
            <w:vAlign w:val="center"/>
          </w:tcPr>
          <w:p w14:paraId="108A7AFF"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0,57087</w:t>
            </w:r>
          </w:p>
        </w:tc>
      </w:tr>
      <w:tr w:rsidR="005A2CC8" w:rsidRPr="00D76DB6" w14:paraId="523206CB" w14:textId="77777777" w:rsidTr="005A2CC8">
        <w:tc>
          <w:tcPr>
            <w:tcW w:w="3682" w:type="dxa"/>
            <w:tcBorders>
              <w:right w:val="nil"/>
            </w:tcBorders>
          </w:tcPr>
          <w:p w14:paraId="4D736F8A" w14:textId="77777777" w:rsidR="005A2CC8" w:rsidRPr="00D76DB6" w:rsidRDefault="005A2CC8" w:rsidP="00660098">
            <w:pPr>
              <w:ind w:right="-2"/>
              <w:jc w:val="both"/>
              <w:rPr>
                <w:bCs/>
                <w:color w:val="0D0D0D" w:themeColor="text1" w:themeTint="F2"/>
                <w:lang w:val="kk-KZ"/>
              </w:rPr>
            </w:pPr>
            <w:r w:rsidRPr="00D76DB6">
              <w:rPr>
                <w:bCs/>
                <w:color w:val="0D0D0D" w:themeColor="text1" w:themeTint="F2"/>
                <w:lang w:val="kk-KZ"/>
              </w:rPr>
              <w:t>Бірлесе өмір сүру/интеграция</w:t>
            </w:r>
          </w:p>
        </w:tc>
        <w:tc>
          <w:tcPr>
            <w:tcW w:w="1302" w:type="dxa"/>
            <w:vAlign w:val="center"/>
          </w:tcPr>
          <w:p w14:paraId="493EBCCB"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0,33560</w:t>
            </w:r>
          </w:p>
        </w:tc>
        <w:tc>
          <w:tcPr>
            <w:tcW w:w="1819" w:type="dxa"/>
            <w:tcBorders>
              <w:left w:val="nil"/>
            </w:tcBorders>
            <w:vAlign w:val="center"/>
          </w:tcPr>
          <w:p w14:paraId="06DD98B5"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0,57956</w:t>
            </w:r>
          </w:p>
        </w:tc>
        <w:tc>
          <w:tcPr>
            <w:tcW w:w="1092" w:type="dxa"/>
            <w:tcBorders>
              <w:left w:val="nil"/>
            </w:tcBorders>
            <w:vAlign w:val="center"/>
          </w:tcPr>
          <w:p w14:paraId="7E380CE0"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0,04704</w:t>
            </w:r>
          </w:p>
        </w:tc>
        <w:tc>
          <w:tcPr>
            <w:tcW w:w="1624" w:type="dxa"/>
            <w:tcBorders>
              <w:left w:val="nil"/>
            </w:tcBorders>
            <w:vAlign w:val="center"/>
          </w:tcPr>
          <w:p w14:paraId="4752E543" w14:textId="77777777" w:rsidR="005A2CC8" w:rsidRPr="00D76DB6" w:rsidRDefault="005A2CC8" w:rsidP="005A2CC8">
            <w:pPr>
              <w:ind w:right="-2"/>
              <w:jc w:val="center"/>
              <w:rPr>
                <w:bCs/>
                <w:color w:val="0D0D0D" w:themeColor="text1" w:themeTint="F2"/>
                <w:lang w:val="kk-KZ"/>
              </w:rPr>
            </w:pPr>
            <w:r w:rsidRPr="00D76DB6">
              <w:rPr>
                <w:bCs/>
                <w:color w:val="0D0D0D" w:themeColor="text1" w:themeTint="F2"/>
                <w:lang w:val="kk-KZ"/>
              </w:rPr>
              <w:t>0,14681</w:t>
            </w:r>
          </w:p>
        </w:tc>
      </w:tr>
    </w:tbl>
    <w:p w14:paraId="574CB8FC" w14:textId="77777777" w:rsidR="00655D59" w:rsidRPr="00D76DB6" w:rsidRDefault="00655D59" w:rsidP="003F3A50">
      <w:pPr>
        <w:jc w:val="right"/>
        <w:rPr>
          <w:color w:val="0D0D0D" w:themeColor="text1" w:themeTint="F2"/>
          <w:lang w:val="kk-KZ"/>
        </w:rPr>
      </w:pPr>
    </w:p>
    <w:p w14:paraId="35616E92" w14:textId="2F973B69" w:rsidR="00655D59" w:rsidRDefault="005F5612" w:rsidP="00655D59">
      <w:pPr>
        <w:rPr>
          <w:bCs/>
          <w:color w:val="0D0D0D" w:themeColor="text1" w:themeTint="F2"/>
          <w:sz w:val="28"/>
          <w:szCs w:val="28"/>
          <w:lang w:val="kk-KZ"/>
        </w:rPr>
      </w:pPr>
      <w:r w:rsidRPr="005F5612">
        <w:rPr>
          <w:bCs/>
          <w:color w:val="0D0D0D" w:themeColor="text1" w:themeTint="F2"/>
          <w:sz w:val="28"/>
          <w:szCs w:val="28"/>
          <w:lang w:val="kk-KZ"/>
        </w:rPr>
        <w:t xml:space="preserve">Кесте </w:t>
      </w:r>
      <w:r w:rsidR="009D4029">
        <w:rPr>
          <w:bCs/>
          <w:color w:val="0D0D0D" w:themeColor="text1" w:themeTint="F2"/>
          <w:sz w:val="28"/>
          <w:szCs w:val="28"/>
          <w:lang w:val="kk-KZ"/>
        </w:rPr>
        <w:t>Ғ</w:t>
      </w:r>
      <w:r w:rsidRPr="005F5612">
        <w:rPr>
          <w:bCs/>
          <w:color w:val="0D0D0D" w:themeColor="text1" w:themeTint="F2"/>
          <w:sz w:val="28"/>
          <w:szCs w:val="28"/>
          <w:lang w:val="kk-KZ"/>
        </w:rPr>
        <w:t xml:space="preserve">.3 – </w:t>
      </w:r>
      <w:r>
        <w:rPr>
          <w:bCs/>
          <w:color w:val="0D0D0D" w:themeColor="text1" w:themeTint="F2"/>
          <w:sz w:val="28"/>
          <w:szCs w:val="28"/>
          <w:lang w:val="kk-KZ"/>
        </w:rPr>
        <w:t>2025 жыл</w:t>
      </w:r>
      <w:r w:rsidR="00F036F1">
        <w:rPr>
          <w:bCs/>
          <w:color w:val="0D0D0D" w:themeColor="text1" w:themeTint="F2"/>
          <w:sz w:val="28"/>
          <w:szCs w:val="28"/>
          <w:lang w:val="kk-KZ"/>
        </w:rPr>
        <w:t>дағы</w:t>
      </w:r>
      <w:r>
        <w:rPr>
          <w:bCs/>
          <w:color w:val="0D0D0D" w:themeColor="text1" w:themeTint="F2"/>
          <w:sz w:val="28"/>
          <w:szCs w:val="28"/>
          <w:lang w:val="kk-KZ"/>
        </w:rPr>
        <w:t xml:space="preserve"> өзіндік </w:t>
      </w:r>
      <w:r w:rsidR="00655D59" w:rsidRPr="005F5612">
        <w:rPr>
          <w:bCs/>
          <w:color w:val="0D0D0D" w:themeColor="text1" w:themeTint="F2"/>
          <w:sz w:val="28"/>
          <w:szCs w:val="28"/>
          <w:lang w:val="kk-KZ"/>
        </w:rPr>
        <w:t>даму жүйесі</w:t>
      </w:r>
    </w:p>
    <w:p w14:paraId="79476421" w14:textId="77777777" w:rsidR="005F5612" w:rsidRPr="005F5612" w:rsidRDefault="005F5612" w:rsidP="005F5612">
      <w:pPr>
        <w:jc w:val="right"/>
        <w:rPr>
          <w:color w:val="0D0D0D" w:themeColor="text1" w:themeTint="F2"/>
          <w:sz w:val="16"/>
          <w:szCs w:val="16"/>
          <w:lang w:val="kk-KZ"/>
        </w:rPr>
      </w:pPr>
    </w:p>
    <w:tbl>
      <w:tblPr>
        <w:tblStyle w:val="a3"/>
        <w:tblW w:w="9519" w:type="dxa"/>
        <w:tblInd w:w="164" w:type="dxa"/>
        <w:tblLayout w:type="fixed"/>
        <w:tblLook w:val="04A0" w:firstRow="1" w:lastRow="0" w:firstColumn="1" w:lastColumn="0" w:noHBand="0" w:noVBand="1"/>
      </w:tblPr>
      <w:tblGrid>
        <w:gridCol w:w="3892"/>
        <w:gridCol w:w="1232"/>
        <w:gridCol w:w="1861"/>
        <w:gridCol w:w="1106"/>
        <w:gridCol w:w="1428"/>
      </w:tblGrid>
      <w:tr w:rsidR="00D76DB6" w:rsidRPr="00D76DB6" w14:paraId="39579243" w14:textId="77777777" w:rsidTr="005A2CC8">
        <w:tc>
          <w:tcPr>
            <w:tcW w:w="3892" w:type="dxa"/>
            <w:vAlign w:val="center"/>
          </w:tcPr>
          <w:p w14:paraId="75DB9467" w14:textId="77777777" w:rsidR="00655D59" w:rsidRPr="00D76DB6" w:rsidRDefault="00655D59" w:rsidP="005F5612">
            <w:pPr>
              <w:ind w:right="-2"/>
              <w:jc w:val="center"/>
              <w:rPr>
                <w:bCs/>
                <w:color w:val="0D0D0D" w:themeColor="text1" w:themeTint="F2"/>
                <w:lang w:val="kk-KZ"/>
              </w:rPr>
            </w:pPr>
            <w:r w:rsidRPr="00D76DB6">
              <w:rPr>
                <w:bCs/>
                <w:color w:val="0D0D0D" w:themeColor="text1" w:themeTint="F2"/>
                <w:lang w:val="kk-KZ"/>
              </w:rPr>
              <w:t>Бағдарлар</w:t>
            </w:r>
          </w:p>
        </w:tc>
        <w:tc>
          <w:tcPr>
            <w:tcW w:w="1232" w:type="dxa"/>
            <w:vAlign w:val="center"/>
          </w:tcPr>
          <w:p w14:paraId="03D92A8F" w14:textId="77777777" w:rsidR="00655D59" w:rsidRPr="00D76DB6" w:rsidRDefault="00655D59" w:rsidP="005F5612">
            <w:pPr>
              <w:ind w:right="-2"/>
              <w:jc w:val="center"/>
              <w:rPr>
                <w:bCs/>
                <w:color w:val="0D0D0D" w:themeColor="text1" w:themeTint="F2"/>
                <w:lang w:val="kk-KZ"/>
              </w:rPr>
            </w:pPr>
            <w:r w:rsidRPr="00D76DB6">
              <w:rPr>
                <w:bCs/>
                <w:color w:val="0D0D0D" w:themeColor="text1" w:themeTint="F2"/>
                <w:lang w:val="kk-KZ"/>
              </w:rPr>
              <w:t>Барлық активтер</w:t>
            </w:r>
          </w:p>
        </w:tc>
        <w:tc>
          <w:tcPr>
            <w:tcW w:w="1861" w:type="dxa"/>
            <w:vAlign w:val="center"/>
          </w:tcPr>
          <w:p w14:paraId="3D425C3B" w14:textId="77777777" w:rsidR="00655D59" w:rsidRPr="00D76DB6" w:rsidRDefault="00655D59" w:rsidP="005F5612">
            <w:pPr>
              <w:ind w:right="-2"/>
              <w:jc w:val="center"/>
              <w:rPr>
                <w:bCs/>
                <w:color w:val="0D0D0D" w:themeColor="text1" w:themeTint="F2"/>
                <w:lang w:val="kk-KZ"/>
              </w:rPr>
            </w:pPr>
            <w:r w:rsidRPr="00D76DB6">
              <w:rPr>
                <w:bCs/>
                <w:color w:val="0D0D0D" w:themeColor="text1" w:themeTint="F2"/>
                <w:lang w:val="kk-KZ"/>
              </w:rPr>
              <w:t>Міндеттеме</w:t>
            </w:r>
          </w:p>
          <w:p w14:paraId="35D92AB0" w14:textId="77777777" w:rsidR="00655D59" w:rsidRPr="00D76DB6" w:rsidRDefault="00655D59" w:rsidP="005F5612">
            <w:pPr>
              <w:ind w:right="-2"/>
              <w:jc w:val="center"/>
              <w:rPr>
                <w:bCs/>
                <w:color w:val="0D0D0D" w:themeColor="text1" w:themeTint="F2"/>
                <w:lang w:val="kk-KZ"/>
              </w:rPr>
            </w:pPr>
            <w:r w:rsidRPr="00D76DB6">
              <w:rPr>
                <w:bCs/>
                <w:color w:val="0D0D0D" w:themeColor="text1" w:themeTint="F2"/>
                <w:lang w:val="kk-KZ"/>
              </w:rPr>
              <w:t>лердің барлығы</w:t>
            </w:r>
          </w:p>
        </w:tc>
        <w:tc>
          <w:tcPr>
            <w:tcW w:w="1106" w:type="dxa"/>
            <w:vAlign w:val="center"/>
          </w:tcPr>
          <w:p w14:paraId="674760F3" w14:textId="77777777" w:rsidR="00655D59" w:rsidRPr="00D76DB6" w:rsidRDefault="00655D59" w:rsidP="005A2CC8">
            <w:pPr>
              <w:ind w:right="-94"/>
              <w:jc w:val="center"/>
              <w:rPr>
                <w:bCs/>
                <w:color w:val="0D0D0D" w:themeColor="text1" w:themeTint="F2"/>
                <w:lang w:val="kk-KZ"/>
              </w:rPr>
            </w:pPr>
            <w:r w:rsidRPr="00D76DB6">
              <w:rPr>
                <w:bCs/>
                <w:color w:val="0D0D0D" w:themeColor="text1" w:themeTint="F2"/>
                <w:lang w:val="kk-KZ"/>
              </w:rPr>
              <w:t>Несие портфелі</w:t>
            </w:r>
          </w:p>
        </w:tc>
        <w:tc>
          <w:tcPr>
            <w:tcW w:w="1428" w:type="dxa"/>
            <w:vAlign w:val="center"/>
          </w:tcPr>
          <w:p w14:paraId="385F4144" w14:textId="77777777" w:rsidR="00655D59" w:rsidRPr="00D76DB6" w:rsidRDefault="00655D59" w:rsidP="005A2CC8">
            <w:pPr>
              <w:ind w:left="-66" w:right="-2"/>
              <w:jc w:val="center"/>
              <w:rPr>
                <w:bCs/>
                <w:color w:val="0D0D0D" w:themeColor="text1" w:themeTint="F2"/>
                <w:lang w:val="kk-KZ"/>
              </w:rPr>
            </w:pPr>
            <w:r w:rsidRPr="00D76DB6">
              <w:rPr>
                <w:bCs/>
                <w:color w:val="0D0D0D" w:themeColor="text1" w:themeTint="F2"/>
                <w:lang w:val="kk-KZ"/>
              </w:rPr>
              <w:t>Несие портфелінің сапасы</w:t>
            </w:r>
          </w:p>
        </w:tc>
      </w:tr>
      <w:tr w:rsidR="00D76DB6" w:rsidRPr="00D76DB6" w14:paraId="3347E30C" w14:textId="77777777" w:rsidTr="005A2CC8">
        <w:tc>
          <w:tcPr>
            <w:tcW w:w="3892" w:type="dxa"/>
          </w:tcPr>
          <w:p w14:paraId="6F92F5E5" w14:textId="77777777" w:rsidR="00655D59" w:rsidRPr="00D76DB6" w:rsidRDefault="00655D59" w:rsidP="00660098">
            <w:pPr>
              <w:ind w:right="-2"/>
              <w:jc w:val="both"/>
              <w:rPr>
                <w:bCs/>
                <w:color w:val="0D0D0D" w:themeColor="text1" w:themeTint="F2"/>
                <w:lang w:val="kk-KZ"/>
              </w:rPr>
            </w:pPr>
            <w:r w:rsidRPr="00D76DB6">
              <w:rPr>
                <w:bCs/>
                <w:color w:val="0D0D0D" w:themeColor="text1" w:themeTint="F2"/>
                <w:lang w:val="kk-KZ"/>
              </w:rPr>
              <w:t>Болуы/өмір сүруі</w:t>
            </w:r>
          </w:p>
        </w:tc>
        <w:tc>
          <w:tcPr>
            <w:tcW w:w="1232" w:type="dxa"/>
            <w:vAlign w:val="center"/>
          </w:tcPr>
          <w:p w14:paraId="73F03F0F"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0,90909</w:t>
            </w:r>
          </w:p>
        </w:tc>
        <w:tc>
          <w:tcPr>
            <w:tcW w:w="1861" w:type="dxa"/>
            <w:vAlign w:val="center"/>
          </w:tcPr>
          <w:p w14:paraId="62B01FCD"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0,78559</w:t>
            </w:r>
          </w:p>
        </w:tc>
        <w:tc>
          <w:tcPr>
            <w:tcW w:w="1106" w:type="dxa"/>
            <w:vAlign w:val="center"/>
          </w:tcPr>
          <w:p w14:paraId="19C0F755"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0,54526</w:t>
            </w:r>
          </w:p>
        </w:tc>
        <w:tc>
          <w:tcPr>
            <w:tcW w:w="1428" w:type="dxa"/>
            <w:vAlign w:val="center"/>
          </w:tcPr>
          <w:p w14:paraId="1ADD3506"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0,66667</w:t>
            </w:r>
          </w:p>
        </w:tc>
      </w:tr>
      <w:tr w:rsidR="00D76DB6" w:rsidRPr="00D76DB6" w14:paraId="61DC0AF4" w14:textId="77777777" w:rsidTr="005A2CC8">
        <w:tc>
          <w:tcPr>
            <w:tcW w:w="3892" w:type="dxa"/>
          </w:tcPr>
          <w:p w14:paraId="67DE2237" w14:textId="77777777" w:rsidR="00655D59" w:rsidRPr="00D76DB6" w:rsidRDefault="00655D59" w:rsidP="00660098">
            <w:pPr>
              <w:ind w:right="-2"/>
              <w:jc w:val="both"/>
              <w:rPr>
                <w:bCs/>
                <w:color w:val="0D0D0D" w:themeColor="text1" w:themeTint="F2"/>
                <w:lang w:val="kk-KZ"/>
              </w:rPr>
            </w:pPr>
            <w:r w:rsidRPr="00D76DB6">
              <w:rPr>
                <w:bCs/>
                <w:color w:val="0D0D0D" w:themeColor="text1" w:themeTint="F2"/>
                <w:lang w:val="kk-KZ"/>
              </w:rPr>
              <w:t>Өнімділік/тиімділік</w:t>
            </w:r>
          </w:p>
        </w:tc>
        <w:tc>
          <w:tcPr>
            <w:tcW w:w="1232" w:type="dxa"/>
            <w:vAlign w:val="center"/>
          </w:tcPr>
          <w:p w14:paraId="4FD39689"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0,19151</w:t>
            </w:r>
          </w:p>
        </w:tc>
        <w:tc>
          <w:tcPr>
            <w:tcW w:w="1861" w:type="dxa"/>
            <w:vAlign w:val="center"/>
          </w:tcPr>
          <w:p w14:paraId="0342D798"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0,48552</w:t>
            </w:r>
          </w:p>
        </w:tc>
        <w:tc>
          <w:tcPr>
            <w:tcW w:w="1106" w:type="dxa"/>
            <w:vAlign w:val="center"/>
          </w:tcPr>
          <w:p w14:paraId="3655A32F"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0,68073</w:t>
            </w:r>
          </w:p>
        </w:tc>
        <w:tc>
          <w:tcPr>
            <w:tcW w:w="1428" w:type="dxa"/>
            <w:vAlign w:val="center"/>
          </w:tcPr>
          <w:p w14:paraId="0E620810"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0,07252</w:t>
            </w:r>
          </w:p>
        </w:tc>
      </w:tr>
      <w:tr w:rsidR="00D76DB6" w:rsidRPr="00D76DB6" w14:paraId="24421C66" w14:textId="77777777" w:rsidTr="005A2CC8">
        <w:tc>
          <w:tcPr>
            <w:tcW w:w="3892" w:type="dxa"/>
          </w:tcPr>
          <w:p w14:paraId="519D14DF" w14:textId="77777777" w:rsidR="00655D59" w:rsidRPr="00D76DB6" w:rsidRDefault="00655D59" w:rsidP="00660098">
            <w:pPr>
              <w:ind w:right="-2"/>
              <w:jc w:val="both"/>
              <w:rPr>
                <w:bCs/>
                <w:color w:val="0D0D0D" w:themeColor="text1" w:themeTint="F2"/>
                <w:lang w:val="kk-KZ"/>
              </w:rPr>
            </w:pPr>
            <w:r w:rsidRPr="00D76DB6">
              <w:rPr>
                <w:bCs/>
                <w:color w:val="0D0D0D" w:themeColor="text1" w:themeTint="F2"/>
                <w:lang w:val="kk-KZ"/>
              </w:rPr>
              <w:t>Іс-әрекет еркіндігі/қол жетімділік</w:t>
            </w:r>
          </w:p>
        </w:tc>
        <w:tc>
          <w:tcPr>
            <w:tcW w:w="1232" w:type="dxa"/>
            <w:vAlign w:val="center"/>
          </w:tcPr>
          <w:p w14:paraId="12368DE0"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0,13687</w:t>
            </w:r>
          </w:p>
        </w:tc>
        <w:tc>
          <w:tcPr>
            <w:tcW w:w="1861" w:type="dxa"/>
            <w:vAlign w:val="center"/>
          </w:tcPr>
          <w:p w14:paraId="51ED7C34"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0,31634</w:t>
            </w:r>
          </w:p>
        </w:tc>
        <w:tc>
          <w:tcPr>
            <w:tcW w:w="1106" w:type="dxa"/>
            <w:vAlign w:val="center"/>
          </w:tcPr>
          <w:p w14:paraId="1EC2A8B7"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0,77041</w:t>
            </w:r>
          </w:p>
        </w:tc>
        <w:tc>
          <w:tcPr>
            <w:tcW w:w="1428" w:type="dxa"/>
            <w:vAlign w:val="center"/>
          </w:tcPr>
          <w:p w14:paraId="2CCF3572" w14:textId="77777777" w:rsidR="00655D59" w:rsidRPr="00D76DB6" w:rsidRDefault="00FB12FD" w:rsidP="005F5612">
            <w:pPr>
              <w:ind w:right="-2"/>
              <w:jc w:val="center"/>
              <w:rPr>
                <w:bCs/>
                <w:color w:val="0D0D0D" w:themeColor="text1" w:themeTint="F2"/>
                <w:lang w:val="kk-KZ"/>
              </w:rPr>
            </w:pPr>
            <w:r w:rsidRPr="00D76DB6">
              <w:rPr>
                <w:bCs/>
                <w:color w:val="0D0D0D" w:themeColor="text1" w:themeTint="F2"/>
                <w:lang w:val="kk-KZ"/>
              </w:rPr>
              <w:t>0,19021</w:t>
            </w:r>
          </w:p>
        </w:tc>
      </w:tr>
      <w:tr w:rsidR="005F5612" w:rsidRPr="00D76DB6" w14:paraId="1688311E" w14:textId="77777777" w:rsidTr="005A2CC8">
        <w:tc>
          <w:tcPr>
            <w:tcW w:w="3892" w:type="dxa"/>
            <w:tcBorders>
              <w:right w:val="nil"/>
            </w:tcBorders>
          </w:tcPr>
          <w:p w14:paraId="1748418F" w14:textId="77777777" w:rsidR="005F5612" w:rsidRPr="00D76DB6" w:rsidRDefault="005F5612" w:rsidP="00660098">
            <w:pPr>
              <w:ind w:right="-2"/>
              <w:jc w:val="both"/>
              <w:rPr>
                <w:bCs/>
                <w:color w:val="0D0D0D" w:themeColor="text1" w:themeTint="F2"/>
                <w:lang w:val="kk-KZ"/>
              </w:rPr>
            </w:pPr>
            <w:r w:rsidRPr="00D76DB6">
              <w:rPr>
                <w:bCs/>
                <w:color w:val="0D0D0D" w:themeColor="text1" w:themeTint="F2"/>
                <w:lang w:val="kk-KZ"/>
              </w:rPr>
              <w:t>Қауіпсіздік/тұрақтылық</w:t>
            </w:r>
          </w:p>
        </w:tc>
        <w:tc>
          <w:tcPr>
            <w:tcW w:w="1232" w:type="dxa"/>
            <w:vAlign w:val="center"/>
          </w:tcPr>
          <w:p w14:paraId="28BEEF23"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0,15137</w:t>
            </w:r>
          </w:p>
        </w:tc>
        <w:tc>
          <w:tcPr>
            <w:tcW w:w="1861" w:type="dxa"/>
            <w:tcBorders>
              <w:left w:val="nil"/>
            </w:tcBorders>
            <w:vAlign w:val="center"/>
          </w:tcPr>
          <w:p w14:paraId="3FE8E9FB"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0,90909</w:t>
            </w:r>
          </w:p>
        </w:tc>
        <w:tc>
          <w:tcPr>
            <w:tcW w:w="1106" w:type="dxa"/>
            <w:tcBorders>
              <w:left w:val="nil"/>
            </w:tcBorders>
            <w:vAlign w:val="center"/>
          </w:tcPr>
          <w:p w14:paraId="65651AF9"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0,90909</w:t>
            </w:r>
          </w:p>
        </w:tc>
        <w:tc>
          <w:tcPr>
            <w:tcW w:w="1428" w:type="dxa"/>
            <w:tcBorders>
              <w:left w:val="nil"/>
            </w:tcBorders>
            <w:vAlign w:val="center"/>
          </w:tcPr>
          <w:p w14:paraId="72C8A5A9"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0,27608</w:t>
            </w:r>
          </w:p>
        </w:tc>
      </w:tr>
      <w:tr w:rsidR="005F5612" w:rsidRPr="00D76DB6" w14:paraId="4176535B" w14:textId="77777777" w:rsidTr="005A2CC8">
        <w:tc>
          <w:tcPr>
            <w:tcW w:w="3892" w:type="dxa"/>
            <w:tcBorders>
              <w:right w:val="nil"/>
            </w:tcBorders>
          </w:tcPr>
          <w:p w14:paraId="01D114F5" w14:textId="77777777" w:rsidR="005F5612" w:rsidRPr="00D76DB6" w:rsidRDefault="005F5612" w:rsidP="00660098">
            <w:pPr>
              <w:ind w:right="-2"/>
              <w:jc w:val="both"/>
              <w:rPr>
                <w:bCs/>
                <w:color w:val="0D0D0D" w:themeColor="text1" w:themeTint="F2"/>
                <w:lang w:val="kk-KZ"/>
              </w:rPr>
            </w:pPr>
            <w:r w:rsidRPr="00D76DB6">
              <w:rPr>
                <w:bCs/>
                <w:color w:val="0D0D0D" w:themeColor="text1" w:themeTint="F2"/>
                <w:lang w:val="kk-KZ"/>
              </w:rPr>
              <w:t>Үйлесімділік/инновациялық</w:t>
            </w:r>
          </w:p>
        </w:tc>
        <w:tc>
          <w:tcPr>
            <w:tcW w:w="1232" w:type="dxa"/>
            <w:vAlign w:val="center"/>
          </w:tcPr>
          <w:p w14:paraId="074E0FC4"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0,12049</w:t>
            </w:r>
          </w:p>
        </w:tc>
        <w:tc>
          <w:tcPr>
            <w:tcW w:w="1861" w:type="dxa"/>
            <w:tcBorders>
              <w:left w:val="nil"/>
            </w:tcBorders>
            <w:vAlign w:val="center"/>
          </w:tcPr>
          <w:p w14:paraId="58BF89E0"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0,78404</w:t>
            </w:r>
          </w:p>
        </w:tc>
        <w:tc>
          <w:tcPr>
            <w:tcW w:w="1106" w:type="dxa"/>
            <w:tcBorders>
              <w:left w:val="nil"/>
            </w:tcBorders>
            <w:vAlign w:val="center"/>
          </w:tcPr>
          <w:p w14:paraId="47192EA4"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0,88316</w:t>
            </w:r>
          </w:p>
        </w:tc>
        <w:tc>
          <w:tcPr>
            <w:tcW w:w="1428" w:type="dxa"/>
            <w:tcBorders>
              <w:left w:val="nil"/>
            </w:tcBorders>
            <w:vAlign w:val="center"/>
          </w:tcPr>
          <w:p w14:paraId="2C1F225F"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0,48444</w:t>
            </w:r>
          </w:p>
        </w:tc>
      </w:tr>
      <w:tr w:rsidR="005F5612" w:rsidRPr="00D76DB6" w14:paraId="4D6F4411" w14:textId="77777777" w:rsidTr="005A2CC8">
        <w:tc>
          <w:tcPr>
            <w:tcW w:w="3892" w:type="dxa"/>
            <w:tcBorders>
              <w:right w:val="nil"/>
            </w:tcBorders>
          </w:tcPr>
          <w:p w14:paraId="7368906A" w14:textId="77777777" w:rsidR="005F5612" w:rsidRPr="00D76DB6" w:rsidRDefault="005F5612" w:rsidP="00660098">
            <w:pPr>
              <w:ind w:right="-2"/>
              <w:jc w:val="both"/>
              <w:rPr>
                <w:bCs/>
                <w:color w:val="0D0D0D" w:themeColor="text1" w:themeTint="F2"/>
                <w:lang w:val="kk-KZ"/>
              </w:rPr>
            </w:pPr>
            <w:r w:rsidRPr="00D76DB6">
              <w:rPr>
                <w:bCs/>
                <w:color w:val="0D0D0D" w:themeColor="text1" w:themeTint="F2"/>
                <w:lang w:val="kk-KZ"/>
              </w:rPr>
              <w:t>Бірлесе өмір сүру/интеграция</w:t>
            </w:r>
          </w:p>
        </w:tc>
        <w:tc>
          <w:tcPr>
            <w:tcW w:w="1232" w:type="dxa"/>
            <w:vAlign w:val="center"/>
          </w:tcPr>
          <w:p w14:paraId="7B147F09"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0,28897</w:t>
            </w:r>
          </w:p>
        </w:tc>
        <w:tc>
          <w:tcPr>
            <w:tcW w:w="1861" w:type="dxa"/>
            <w:tcBorders>
              <w:left w:val="nil"/>
            </w:tcBorders>
            <w:vAlign w:val="center"/>
          </w:tcPr>
          <w:p w14:paraId="5C5A6A1D"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0,66006</w:t>
            </w:r>
          </w:p>
        </w:tc>
        <w:tc>
          <w:tcPr>
            <w:tcW w:w="1106" w:type="dxa"/>
            <w:tcBorders>
              <w:left w:val="nil"/>
            </w:tcBorders>
            <w:vAlign w:val="center"/>
          </w:tcPr>
          <w:p w14:paraId="13A5BF77"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0,01942</w:t>
            </w:r>
          </w:p>
        </w:tc>
        <w:tc>
          <w:tcPr>
            <w:tcW w:w="1428" w:type="dxa"/>
            <w:tcBorders>
              <w:left w:val="nil"/>
            </w:tcBorders>
            <w:vAlign w:val="center"/>
          </w:tcPr>
          <w:p w14:paraId="58AF0568" w14:textId="77777777" w:rsidR="005F5612" w:rsidRPr="00D76DB6" w:rsidRDefault="005F5612" w:rsidP="005F5612">
            <w:pPr>
              <w:ind w:right="-2"/>
              <w:jc w:val="center"/>
              <w:rPr>
                <w:bCs/>
                <w:color w:val="0D0D0D" w:themeColor="text1" w:themeTint="F2"/>
                <w:lang w:val="kk-KZ"/>
              </w:rPr>
            </w:pPr>
            <w:r w:rsidRPr="00D76DB6">
              <w:rPr>
                <w:bCs/>
                <w:color w:val="0D0D0D" w:themeColor="text1" w:themeTint="F2"/>
                <w:lang w:val="kk-KZ"/>
              </w:rPr>
              <w:t>0,09928</w:t>
            </w:r>
          </w:p>
        </w:tc>
      </w:tr>
    </w:tbl>
    <w:p w14:paraId="672BB3AF" w14:textId="77777777" w:rsidR="00817AD9" w:rsidRDefault="00817AD9" w:rsidP="007F2B56">
      <w:pPr>
        <w:rPr>
          <w:b/>
          <w:color w:val="0D0D0D" w:themeColor="text1" w:themeTint="F2"/>
          <w:lang w:val="kk-KZ"/>
        </w:rPr>
      </w:pPr>
    </w:p>
    <w:p w14:paraId="073179E9" w14:textId="77777777" w:rsidR="005A2CC8" w:rsidRDefault="005A2CC8" w:rsidP="007F2B56">
      <w:pPr>
        <w:rPr>
          <w:b/>
          <w:color w:val="0D0D0D" w:themeColor="text1" w:themeTint="F2"/>
          <w:lang w:val="kk-KZ"/>
        </w:rPr>
      </w:pPr>
    </w:p>
    <w:p w14:paraId="101E8F4D" w14:textId="77777777" w:rsidR="005A2CC8" w:rsidRDefault="005A2CC8" w:rsidP="007F2B56">
      <w:pPr>
        <w:rPr>
          <w:b/>
          <w:color w:val="0D0D0D" w:themeColor="text1" w:themeTint="F2"/>
          <w:lang w:val="kk-KZ"/>
        </w:rPr>
      </w:pPr>
    </w:p>
    <w:p w14:paraId="7F6C4487" w14:textId="77777777" w:rsidR="005A2CC8" w:rsidRDefault="005A2CC8" w:rsidP="007F2B56">
      <w:pPr>
        <w:rPr>
          <w:b/>
          <w:color w:val="0D0D0D" w:themeColor="text1" w:themeTint="F2"/>
          <w:lang w:val="kk-KZ"/>
        </w:rPr>
      </w:pPr>
    </w:p>
    <w:p w14:paraId="778DDAC9" w14:textId="77777777" w:rsidR="005A2CC8" w:rsidRDefault="005A2CC8" w:rsidP="007F2B56">
      <w:pPr>
        <w:rPr>
          <w:b/>
          <w:color w:val="0D0D0D" w:themeColor="text1" w:themeTint="F2"/>
          <w:lang w:val="kk-KZ"/>
        </w:rPr>
      </w:pPr>
    </w:p>
    <w:p w14:paraId="180F58DE" w14:textId="77777777" w:rsidR="005A2CC8" w:rsidRDefault="005A2CC8" w:rsidP="007F2B56">
      <w:pPr>
        <w:rPr>
          <w:b/>
          <w:color w:val="0D0D0D" w:themeColor="text1" w:themeTint="F2"/>
          <w:lang w:val="kk-KZ"/>
        </w:rPr>
      </w:pPr>
    </w:p>
    <w:p w14:paraId="1FD0FC44" w14:textId="77777777" w:rsidR="005A2CC8" w:rsidRDefault="005A2CC8" w:rsidP="007F2B56">
      <w:pPr>
        <w:rPr>
          <w:b/>
          <w:color w:val="0D0D0D" w:themeColor="text1" w:themeTint="F2"/>
          <w:lang w:val="kk-KZ"/>
        </w:rPr>
      </w:pPr>
    </w:p>
    <w:p w14:paraId="2F6A7859" w14:textId="77777777" w:rsidR="005A2CC8" w:rsidRDefault="005A2CC8" w:rsidP="007F2B56">
      <w:pPr>
        <w:rPr>
          <w:b/>
          <w:color w:val="0D0D0D" w:themeColor="text1" w:themeTint="F2"/>
          <w:lang w:val="kk-KZ"/>
        </w:rPr>
      </w:pPr>
    </w:p>
    <w:p w14:paraId="2297B84A" w14:textId="77777777" w:rsidR="005A2CC8" w:rsidRDefault="005A2CC8" w:rsidP="007F2B56">
      <w:pPr>
        <w:rPr>
          <w:b/>
          <w:color w:val="0D0D0D" w:themeColor="text1" w:themeTint="F2"/>
          <w:lang w:val="kk-KZ"/>
        </w:rPr>
      </w:pPr>
    </w:p>
    <w:p w14:paraId="3185AD13" w14:textId="6619FDF2" w:rsidR="005A2CC8" w:rsidRDefault="005A2CC8" w:rsidP="007F2B56">
      <w:pPr>
        <w:rPr>
          <w:b/>
          <w:color w:val="0D0D0D" w:themeColor="text1" w:themeTint="F2"/>
          <w:lang w:val="kk-KZ"/>
        </w:rPr>
      </w:pPr>
    </w:p>
    <w:p w14:paraId="57CF0728" w14:textId="77777777" w:rsidR="009D4029" w:rsidRDefault="009D4029" w:rsidP="007F2B56">
      <w:pPr>
        <w:rPr>
          <w:b/>
          <w:color w:val="0D0D0D" w:themeColor="text1" w:themeTint="F2"/>
          <w:lang w:val="kk-KZ"/>
        </w:rPr>
      </w:pPr>
    </w:p>
    <w:p w14:paraId="68981979" w14:textId="400B8190" w:rsidR="005A2CC8" w:rsidRPr="005A2CC8" w:rsidRDefault="005A2CC8" w:rsidP="005A2CC8">
      <w:pPr>
        <w:jc w:val="center"/>
        <w:rPr>
          <w:b/>
          <w:color w:val="0D0D0D" w:themeColor="text1" w:themeTint="F2"/>
          <w:sz w:val="28"/>
          <w:szCs w:val="28"/>
          <w:lang w:val="kk-KZ"/>
        </w:rPr>
      </w:pPr>
      <w:r>
        <w:rPr>
          <w:b/>
          <w:color w:val="0D0D0D" w:themeColor="text1" w:themeTint="F2"/>
          <w:sz w:val="28"/>
          <w:szCs w:val="28"/>
          <w:lang w:val="kk-KZ"/>
        </w:rPr>
        <w:lastRenderedPageBreak/>
        <w:t xml:space="preserve">ҚОСЫМША </w:t>
      </w:r>
      <w:r w:rsidR="009D4029">
        <w:rPr>
          <w:b/>
          <w:color w:val="0D0D0D" w:themeColor="text1" w:themeTint="F2"/>
          <w:sz w:val="28"/>
          <w:szCs w:val="28"/>
          <w:lang w:val="kk-KZ"/>
        </w:rPr>
        <w:t>Д</w:t>
      </w:r>
    </w:p>
    <w:p w14:paraId="0E4191E7" w14:textId="19112A23" w:rsidR="00F42CA6" w:rsidRPr="00D76DB6" w:rsidRDefault="005F5612" w:rsidP="00F42CA6">
      <w:pPr>
        <w:pStyle w:val="HTML"/>
        <w:shd w:val="clear" w:color="auto" w:fill="FFFFFF" w:themeFill="background1"/>
        <w:spacing w:line="540" w:lineRule="atLeast"/>
        <w:jc w:val="both"/>
        <w:rPr>
          <w:rFonts w:ascii="Times New Roman" w:hAnsi="Times New Roman" w:cs="Times New Roman"/>
          <w:color w:val="0D0D0D" w:themeColor="text1" w:themeTint="F2"/>
          <w:sz w:val="42"/>
          <w:szCs w:val="42"/>
          <w:lang w:val="kk-KZ"/>
        </w:rPr>
      </w:pPr>
      <w:r>
        <w:rPr>
          <w:rFonts w:ascii="Times New Roman" w:hAnsi="Times New Roman" w:cs="Times New Roman"/>
          <w:color w:val="0D0D0D" w:themeColor="text1" w:themeTint="F2"/>
          <w:sz w:val="28"/>
          <w:szCs w:val="28"/>
          <w:lang w:val="kk-KZ"/>
        </w:rPr>
        <w:t xml:space="preserve">Кесте </w:t>
      </w:r>
      <w:r w:rsidR="009D4029">
        <w:rPr>
          <w:rFonts w:ascii="Times New Roman" w:hAnsi="Times New Roman" w:cs="Times New Roman"/>
          <w:color w:val="0D0D0D" w:themeColor="text1" w:themeTint="F2"/>
          <w:sz w:val="28"/>
          <w:szCs w:val="28"/>
          <w:lang w:val="kk-KZ"/>
        </w:rPr>
        <w:t>Д</w:t>
      </w:r>
      <w:r>
        <w:rPr>
          <w:rFonts w:ascii="Times New Roman" w:hAnsi="Times New Roman" w:cs="Times New Roman"/>
          <w:color w:val="0D0D0D" w:themeColor="text1" w:themeTint="F2"/>
          <w:sz w:val="28"/>
          <w:szCs w:val="28"/>
          <w:lang w:val="kk-KZ"/>
        </w:rPr>
        <w:t>.</w:t>
      </w:r>
      <w:r w:rsidR="005A2CC8">
        <w:rPr>
          <w:rFonts w:ascii="Times New Roman" w:hAnsi="Times New Roman" w:cs="Times New Roman"/>
          <w:color w:val="0D0D0D" w:themeColor="text1" w:themeTint="F2"/>
          <w:sz w:val="28"/>
          <w:szCs w:val="28"/>
          <w:lang w:val="kk-KZ"/>
        </w:rPr>
        <w:t>1</w:t>
      </w:r>
      <w:r>
        <w:rPr>
          <w:rFonts w:ascii="Times New Roman" w:hAnsi="Times New Roman" w:cs="Times New Roman"/>
          <w:color w:val="0D0D0D" w:themeColor="text1" w:themeTint="F2"/>
          <w:sz w:val="28"/>
          <w:szCs w:val="28"/>
          <w:lang w:val="kk-KZ"/>
        </w:rPr>
        <w:t xml:space="preserve"> </w:t>
      </w:r>
      <w:r w:rsidR="005E37A6">
        <w:rPr>
          <w:rFonts w:ascii="Times New Roman" w:hAnsi="Times New Roman" w:cs="Times New Roman"/>
          <w:color w:val="0D0D0D" w:themeColor="text1" w:themeTint="F2"/>
          <w:sz w:val="28"/>
          <w:szCs w:val="28"/>
          <w:lang w:val="kk-KZ"/>
        </w:rPr>
        <w:t>–</w:t>
      </w:r>
      <w:r>
        <w:rPr>
          <w:rFonts w:ascii="Times New Roman" w:hAnsi="Times New Roman" w:cs="Times New Roman"/>
          <w:color w:val="0D0D0D" w:themeColor="text1" w:themeTint="F2"/>
          <w:sz w:val="28"/>
          <w:szCs w:val="28"/>
          <w:lang w:val="kk-KZ"/>
        </w:rPr>
        <w:t xml:space="preserve"> </w:t>
      </w:r>
      <w:r w:rsidR="00ED0B50" w:rsidRPr="00D76DB6">
        <w:rPr>
          <w:rFonts w:ascii="Times New Roman" w:hAnsi="Times New Roman" w:cs="Times New Roman"/>
          <w:color w:val="0D0D0D" w:themeColor="text1" w:themeTint="F2"/>
          <w:sz w:val="28"/>
          <w:szCs w:val="28"/>
          <w:lang w:val="kk-KZ"/>
        </w:rPr>
        <w:t>2020 ж</w:t>
      </w:r>
      <w:r w:rsidR="00F42CA6" w:rsidRPr="00D76DB6">
        <w:rPr>
          <w:rFonts w:ascii="Times New Roman" w:hAnsi="Times New Roman" w:cs="Times New Roman"/>
          <w:color w:val="0D0D0D" w:themeColor="text1" w:themeTint="F2"/>
          <w:sz w:val="28"/>
          <w:szCs w:val="28"/>
          <w:lang w:val="kk-KZ"/>
        </w:rPr>
        <w:t>ылғы</w:t>
      </w:r>
      <w:r w:rsidR="00ED0B50" w:rsidRPr="00D76DB6">
        <w:rPr>
          <w:rFonts w:ascii="Times New Roman" w:hAnsi="Times New Roman" w:cs="Times New Roman"/>
          <w:color w:val="0D0D0D" w:themeColor="text1" w:themeTint="F2"/>
          <w:sz w:val="28"/>
          <w:szCs w:val="28"/>
          <w:lang w:val="kk-KZ"/>
        </w:rPr>
        <w:t xml:space="preserve"> </w:t>
      </w:r>
      <w:r w:rsidR="00F42CA6" w:rsidRPr="00D76DB6">
        <w:rPr>
          <w:rFonts w:ascii="Times New Roman" w:hAnsi="Times New Roman" w:cs="Times New Roman"/>
          <w:color w:val="0D0D0D" w:themeColor="text1" w:themeTint="F2"/>
          <w:sz w:val="28"/>
          <w:szCs w:val="28"/>
          <w:lang w:val="kk-KZ"/>
        </w:rPr>
        <w:t>Қазақстандағы банктердің рейтингі</w:t>
      </w:r>
      <w:r w:rsidR="00F42CA6" w:rsidRPr="00D76DB6">
        <w:rPr>
          <w:rFonts w:ascii="Times New Roman" w:hAnsi="Times New Roman" w:cs="Times New Roman"/>
          <w:color w:val="0D0D0D" w:themeColor="text1" w:themeTint="F2"/>
          <w:sz w:val="42"/>
          <w:szCs w:val="42"/>
          <w:lang w:val="kk-KZ"/>
        </w:rPr>
        <w:t xml:space="preserve"> </w:t>
      </w:r>
    </w:p>
    <w:p w14:paraId="04870EE2" w14:textId="77777777" w:rsidR="00295793" w:rsidRPr="005F5612" w:rsidRDefault="00295793" w:rsidP="005F5612">
      <w:pPr>
        <w:jc w:val="right"/>
        <w:rPr>
          <w:b/>
          <w:color w:val="0D0D0D" w:themeColor="text1" w:themeTint="F2"/>
          <w:sz w:val="16"/>
          <w:szCs w:val="16"/>
          <w:lang w:val="kk-KZ"/>
        </w:rPr>
      </w:pPr>
    </w:p>
    <w:tbl>
      <w:tblPr>
        <w:tblStyle w:val="a3"/>
        <w:tblW w:w="0" w:type="auto"/>
        <w:tblInd w:w="150" w:type="dxa"/>
        <w:tblLook w:val="04A0" w:firstRow="1" w:lastRow="0" w:firstColumn="1" w:lastColumn="0" w:noHBand="0" w:noVBand="1"/>
      </w:tblPr>
      <w:tblGrid>
        <w:gridCol w:w="1078"/>
        <w:gridCol w:w="3850"/>
        <w:gridCol w:w="1134"/>
        <w:gridCol w:w="709"/>
        <w:gridCol w:w="1248"/>
        <w:gridCol w:w="1551"/>
      </w:tblGrid>
      <w:tr w:rsidR="00D76DB6" w:rsidRPr="00D76DB6" w14:paraId="313C801E" w14:textId="77777777" w:rsidTr="005F5612">
        <w:tc>
          <w:tcPr>
            <w:tcW w:w="928" w:type="dxa"/>
            <w:vAlign w:val="center"/>
          </w:tcPr>
          <w:p w14:paraId="4C529DE9" w14:textId="77777777" w:rsidR="00295793" w:rsidRPr="00D76DB6" w:rsidRDefault="00295793" w:rsidP="005F5612">
            <w:pPr>
              <w:jc w:val="center"/>
              <w:rPr>
                <w:color w:val="0D0D0D" w:themeColor="text1" w:themeTint="F2"/>
                <w:lang w:val="kk-KZ"/>
              </w:rPr>
            </w:pPr>
            <w:r w:rsidRPr="00D76DB6">
              <w:rPr>
                <w:color w:val="0D0D0D" w:themeColor="text1" w:themeTint="F2"/>
                <w:lang w:val="kk-KZ"/>
              </w:rPr>
              <w:t>Иленген орны</w:t>
            </w:r>
          </w:p>
        </w:tc>
        <w:tc>
          <w:tcPr>
            <w:tcW w:w="3850" w:type="dxa"/>
            <w:vAlign w:val="center"/>
          </w:tcPr>
          <w:p w14:paraId="1880DB20" w14:textId="77777777" w:rsidR="00295793" w:rsidRPr="00D76DB6" w:rsidRDefault="00AB76A2" w:rsidP="005F5612">
            <w:pPr>
              <w:jc w:val="center"/>
              <w:rPr>
                <w:color w:val="0D0D0D" w:themeColor="text1" w:themeTint="F2"/>
                <w:lang w:val="kk-KZ"/>
              </w:rPr>
            </w:pPr>
            <w:r w:rsidRPr="00D76DB6">
              <w:rPr>
                <w:color w:val="0D0D0D" w:themeColor="text1" w:themeTint="F2"/>
                <w:lang w:val="kk-KZ"/>
              </w:rPr>
              <w:t>Банк атаулары</w:t>
            </w:r>
          </w:p>
        </w:tc>
        <w:tc>
          <w:tcPr>
            <w:tcW w:w="1134" w:type="dxa"/>
            <w:vAlign w:val="center"/>
          </w:tcPr>
          <w:p w14:paraId="2263082F" w14:textId="2444ADCA" w:rsidR="00AB76A2" w:rsidRPr="00D76DB6" w:rsidRDefault="00AB76A2" w:rsidP="005F5612">
            <w:pPr>
              <w:jc w:val="center"/>
              <w:rPr>
                <w:color w:val="0D0D0D" w:themeColor="text1" w:themeTint="F2"/>
                <w:lang w:val="kk-KZ"/>
              </w:rPr>
            </w:pPr>
            <w:r w:rsidRPr="00D76DB6">
              <w:rPr>
                <w:color w:val="0D0D0D" w:themeColor="text1" w:themeTint="F2"/>
                <w:lang w:val="kk-KZ"/>
              </w:rPr>
              <w:t>Активі</w:t>
            </w:r>
          </w:p>
          <w:p w14:paraId="4C3DB755" w14:textId="77777777" w:rsidR="00295793" w:rsidRPr="00D76DB6" w:rsidRDefault="00AB76A2" w:rsidP="005F5612">
            <w:pPr>
              <w:jc w:val="center"/>
              <w:rPr>
                <w:color w:val="0D0D0D" w:themeColor="text1" w:themeTint="F2"/>
                <w:lang w:val="kk-KZ"/>
              </w:rPr>
            </w:pPr>
            <w:r w:rsidRPr="00D76DB6">
              <w:rPr>
                <w:color w:val="0D0D0D" w:themeColor="text1" w:themeTint="F2"/>
                <w:lang w:val="kk-KZ"/>
              </w:rPr>
              <w:t>млрд. теңге</w:t>
            </w:r>
          </w:p>
        </w:tc>
        <w:tc>
          <w:tcPr>
            <w:tcW w:w="709" w:type="dxa"/>
            <w:vAlign w:val="center"/>
          </w:tcPr>
          <w:p w14:paraId="76AF23EC" w14:textId="77777777" w:rsidR="00295793" w:rsidRPr="00D76DB6" w:rsidRDefault="00AB76A2" w:rsidP="005F5612">
            <w:pPr>
              <w:jc w:val="center"/>
              <w:rPr>
                <w:color w:val="0D0D0D" w:themeColor="text1" w:themeTint="F2"/>
                <w:lang w:val="en-US"/>
              </w:rPr>
            </w:pPr>
            <w:r w:rsidRPr="00D76DB6">
              <w:rPr>
                <w:color w:val="0D0D0D" w:themeColor="text1" w:themeTint="F2"/>
                <w:lang w:val="en-US"/>
              </w:rPr>
              <w:t>NPL</w:t>
            </w:r>
          </w:p>
          <w:p w14:paraId="38021217" w14:textId="77777777" w:rsidR="00AB76A2" w:rsidRPr="00D76DB6" w:rsidRDefault="00AB76A2" w:rsidP="005F5612">
            <w:pPr>
              <w:jc w:val="center"/>
              <w:rPr>
                <w:color w:val="0D0D0D" w:themeColor="text1" w:themeTint="F2"/>
                <w:lang w:val="en-US"/>
              </w:rPr>
            </w:pPr>
            <w:r w:rsidRPr="00D76DB6">
              <w:rPr>
                <w:color w:val="0D0D0D" w:themeColor="text1" w:themeTint="F2"/>
                <w:lang w:val="en-US"/>
              </w:rPr>
              <w:t>%</w:t>
            </w:r>
          </w:p>
        </w:tc>
        <w:tc>
          <w:tcPr>
            <w:tcW w:w="1248" w:type="dxa"/>
            <w:vAlign w:val="center"/>
          </w:tcPr>
          <w:p w14:paraId="427CD1D9" w14:textId="79CBF419" w:rsidR="00295793" w:rsidRPr="00D76DB6" w:rsidRDefault="00AB76A2" w:rsidP="005F5612">
            <w:pPr>
              <w:jc w:val="center"/>
              <w:rPr>
                <w:color w:val="0D0D0D" w:themeColor="text1" w:themeTint="F2"/>
                <w:lang w:val="kk-KZ"/>
              </w:rPr>
            </w:pPr>
            <w:r w:rsidRPr="00D76DB6">
              <w:rPr>
                <w:color w:val="0D0D0D" w:themeColor="text1" w:themeTint="F2"/>
                <w:lang w:val="kk-KZ"/>
              </w:rPr>
              <w:t>Депозит</w:t>
            </w:r>
          </w:p>
          <w:p w14:paraId="498B5556" w14:textId="77777777" w:rsidR="00AB76A2" w:rsidRPr="00D76DB6" w:rsidRDefault="00AB76A2" w:rsidP="005F5612">
            <w:pPr>
              <w:jc w:val="center"/>
              <w:rPr>
                <w:color w:val="0D0D0D" w:themeColor="text1" w:themeTint="F2"/>
                <w:lang w:val="kk-KZ"/>
              </w:rPr>
            </w:pPr>
            <w:r w:rsidRPr="00D76DB6">
              <w:rPr>
                <w:color w:val="0D0D0D" w:themeColor="text1" w:themeTint="F2"/>
                <w:lang w:val="kk-KZ"/>
              </w:rPr>
              <w:t>млрд. теңге</w:t>
            </w:r>
          </w:p>
        </w:tc>
        <w:tc>
          <w:tcPr>
            <w:tcW w:w="1551" w:type="dxa"/>
            <w:vAlign w:val="center"/>
          </w:tcPr>
          <w:p w14:paraId="0155A67A" w14:textId="77777777" w:rsidR="00295793" w:rsidRPr="00D76DB6" w:rsidRDefault="00AB76A2" w:rsidP="005F5612">
            <w:pPr>
              <w:jc w:val="center"/>
              <w:rPr>
                <w:color w:val="0D0D0D" w:themeColor="text1" w:themeTint="F2"/>
                <w:lang w:val="kk-KZ"/>
              </w:rPr>
            </w:pPr>
            <w:r w:rsidRPr="00D76DB6">
              <w:rPr>
                <w:color w:val="0D0D0D" w:themeColor="text1" w:themeTint="F2"/>
                <w:lang w:val="kk-KZ"/>
              </w:rPr>
              <w:t>Меншік капитал</w:t>
            </w:r>
          </w:p>
          <w:p w14:paraId="4DE04ED1" w14:textId="77777777" w:rsidR="00AB76A2" w:rsidRPr="00D76DB6" w:rsidRDefault="00AB76A2" w:rsidP="005F5612">
            <w:pPr>
              <w:jc w:val="center"/>
              <w:rPr>
                <w:color w:val="0D0D0D" w:themeColor="text1" w:themeTint="F2"/>
                <w:lang w:val="kk-KZ"/>
              </w:rPr>
            </w:pPr>
            <w:r w:rsidRPr="00D76DB6">
              <w:rPr>
                <w:color w:val="0D0D0D" w:themeColor="text1" w:themeTint="F2"/>
                <w:lang w:val="kk-KZ"/>
              </w:rPr>
              <w:t>млрд. теңге</w:t>
            </w:r>
          </w:p>
        </w:tc>
      </w:tr>
      <w:tr w:rsidR="00D76DB6" w:rsidRPr="00D76DB6" w14:paraId="720049CE" w14:textId="77777777" w:rsidTr="005F5612">
        <w:trPr>
          <w:trHeight w:val="60"/>
        </w:trPr>
        <w:tc>
          <w:tcPr>
            <w:tcW w:w="928" w:type="dxa"/>
          </w:tcPr>
          <w:p w14:paraId="790BDC2E"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w:t>
            </w:r>
          </w:p>
        </w:tc>
        <w:tc>
          <w:tcPr>
            <w:tcW w:w="3850" w:type="dxa"/>
          </w:tcPr>
          <w:p w14:paraId="570AD662" w14:textId="181F15C7" w:rsidR="00ED0B50" w:rsidRPr="00D76DB6" w:rsidRDefault="00ED0B50" w:rsidP="00DD7389">
            <w:pPr>
              <w:rPr>
                <w:color w:val="0D0D0D" w:themeColor="text1" w:themeTint="F2"/>
                <w:lang w:val="kk-KZ"/>
              </w:rPr>
            </w:pPr>
            <w:r w:rsidRPr="00D76DB6">
              <w:rPr>
                <w:color w:val="0D0D0D" w:themeColor="text1" w:themeTint="F2"/>
                <w:lang w:val="kk-KZ"/>
              </w:rPr>
              <w:t xml:space="preserve">"Kaspi Bank" </w:t>
            </w:r>
            <w:r w:rsidR="00833ED0">
              <w:rPr>
                <w:color w:val="0D0D0D" w:themeColor="text1" w:themeTint="F2"/>
                <w:lang w:val="kk-KZ"/>
              </w:rPr>
              <w:t>АҚ</w:t>
            </w:r>
          </w:p>
        </w:tc>
        <w:tc>
          <w:tcPr>
            <w:tcW w:w="1134" w:type="dxa"/>
            <w:vAlign w:val="center"/>
          </w:tcPr>
          <w:p w14:paraId="55CF493D" w14:textId="77777777" w:rsidR="00ED0B50" w:rsidRPr="00D76DB6" w:rsidRDefault="00ED0B50" w:rsidP="00DD7389">
            <w:pPr>
              <w:jc w:val="center"/>
              <w:rPr>
                <w:color w:val="0D0D0D" w:themeColor="text1" w:themeTint="F2"/>
              </w:rPr>
            </w:pPr>
            <w:r w:rsidRPr="00D76DB6">
              <w:rPr>
                <w:color w:val="0D0D0D" w:themeColor="text1" w:themeTint="F2"/>
              </w:rPr>
              <w:t>2171,6</w:t>
            </w:r>
          </w:p>
        </w:tc>
        <w:tc>
          <w:tcPr>
            <w:tcW w:w="709" w:type="dxa"/>
            <w:vAlign w:val="center"/>
          </w:tcPr>
          <w:p w14:paraId="0C39889F" w14:textId="77777777" w:rsidR="00ED0B50" w:rsidRPr="00D76DB6" w:rsidRDefault="00ED0B50" w:rsidP="00DD7389">
            <w:pPr>
              <w:jc w:val="center"/>
              <w:rPr>
                <w:color w:val="0D0D0D" w:themeColor="text1" w:themeTint="F2"/>
              </w:rPr>
            </w:pPr>
            <w:r w:rsidRPr="00D76DB6">
              <w:rPr>
                <w:color w:val="0D0D0D" w:themeColor="text1" w:themeTint="F2"/>
              </w:rPr>
              <w:t>7,1</w:t>
            </w:r>
          </w:p>
        </w:tc>
        <w:tc>
          <w:tcPr>
            <w:tcW w:w="1248" w:type="dxa"/>
            <w:vAlign w:val="center"/>
          </w:tcPr>
          <w:p w14:paraId="163AFEFA" w14:textId="77777777" w:rsidR="00ED0B50" w:rsidRPr="00D76DB6" w:rsidRDefault="00ED0B50" w:rsidP="00DD7389">
            <w:pPr>
              <w:jc w:val="center"/>
              <w:rPr>
                <w:color w:val="0D0D0D" w:themeColor="text1" w:themeTint="F2"/>
              </w:rPr>
            </w:pPr>
            <w:r w:rsidRPr="00D76DB6">
              <w:rPr>
                <w:color w:val="0D0D0D" w:themeColor="text1" w:themeTint="F2"/>
              </w:rPr>
              <w:t>1626,9</w:t>
            </w:r>
          </w:p>
        </w:tc>
        <w:tc>
          <w:tcPr>
            <w:tcW w:w="1551" w:type="dxa"/>
            <w:vAlign w:val="center"/>
          </w:tcPr>
          <w:p w14:paraId="70546DAC" w14:textId="77777777" w:rsidR="00ED0B50" w:rsidRPr="00D76DB6" w:rsidRDefault="00ED0B50" w:rsidP="00DD7389">
            <w:pPr>
              <w:jc w:val="center"/>
              <w:rPr>
                <w:color w:val="0D0D0D" w:themeColor="text1" w:themeTint="F2"/>
              </w:rPr>
            </w:pPr>
            <w:r w:rsidRPr="00D76DB6">
              <w:rPr>
                <w:color w:val="0D0D0D" w:themeColor="text1" w:themeTint="F2"/>
              </w:rPr>
              <w:t>253,9</w:t>
            </w:r>
          </w:p>
        </w:tc>
      </w:tr>
      <w:tr w:rsidR="00D76DB6" w:rsidRPr="00D76DB6" w14:paraId="7F191C5B" w14:textId="77777777" w:rsidTr="005F5612">
        <w:trPr>
          <w:trHeight w:val="60"/>
        </w:trPr>
        <w:tc>
          <w:tcPr>
            <w:tcW w:w="928" w:type="dxa"/>
          </w:tcPr>
          <w:p w14:paraId="101C5A73"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w:t>
            </w:r>
          </w:p>
        </w:tc>
        <w:tc>
          <w:tcPr>
            <w:tcW w:w="3850" w:type="dxa"/>
          </w:tcPr>
          <w:p w14:paraId="2AC6B5EF" w14:textId="77777777" w:rsidR="00ED0B50" w:rsidRPr="00D76DB6" w:rsidRDefault="00ED0B50" w:rsidP="00DD7389">
            <w:pPr>
              <w:rPr>
                <w:color w:val="0D0D0D" w:themeColor="text1" w:themeTint="F2"/>
                <w:lang w:val="kk-KZ"/>
              </w:rPr>
            </w:pPr>
            <w:r w:rsidRPr="00D76DB6">
              <w:rPr>
                <w:color w:val="0D0D0D" w:themeColor="text1" w:themeTint="F2"/>
              </w:rPr>
              <w:t>"</w:t>
            </w:r>
            <w:r w:rsidRPr="00D76DB6">
              <w:rPr>
                <w:color w:val="0D0D0D" w:themeColor="text1" w:themeTint="F2"/>
                <w:lang w:val="kk-KZ"/>
              </w:rPr>
              <w:t>Қазақстан Халық Банк</w:t>
            </w:r>
            <w:r w:rsidRPr="00D76DB6">
              <w:rPr>
                <w:color w:val="0D0D0D" w:themeColor="text1" w:themeTint="F2"/>
              </w:rPr>
              <w:t>"</w:t>
            </w:r>
            <w:r w:rsidRPr="00D76DB6">
              <w:rPr>
                <w:color w:val="0D0D0D" w:themeColor="text1" w:themeTint="F2"/>
                <w:lang w:val="kk-KZ"/>
              </w:rPr>
              <w:t xml:space="preserve"> АҚ</w:t>
            </w:r>
          </w:p>
        </w:tc>
        <w:tc>
          <w:tcPr>
            <w:tcW w:w="1134" w:type="dxa"/>
            <w:vAlign w:val="center"/>
          </w:tcPr>
          <w:p w14:paraId="243E6898" w14:textId="77777777" w:rsidR="00ED0B50" w:rsidRPr="00D76DB6" w:rsidRDefault="00ED0B50" w:rsidP="00DD7389">
            <w:pPr>
              <w:jc w:val="center"/>
              <w:rPr>
                <w:color w:val="0D0D0D" w:themeColor="text1" w:themeTint="F2"/>
              </w:rPr>
            </w:pPr>
            <w:r w:rsidRPr="00D76DB6">
              <w:rPr>
                <w:color w:val="0D0D0D" w:themeColor="text1" w:themeTint="F2"/>
              </w:rPr>
              <w:t>8840,9</w:t>
            </w:r>
          </w:p>
        </w:tc>
        <w:tc>
          <w:tcPr>
            <w:tcW w:w="709" w:type="dxa"/>
            <w:vAlign w:val="center"/>
          </w:tcPr>
          <w:p w14:paraId="093F4FBC" w14:textId="77777777" w:rsidR="00ED0B50" w:rsidRPr="00D76DB6" w:rsidRDefault="00ED0B50" w:rsidP="00DD7389">
            <w:pPr>
              <w:jc w:val="center"/>
              <w:rPr>
                <w:color w:val="0D0D0D" w:themeColor="text1" w:themeTint="F2"/>
              </w:rPr>
            </w:pPr>
            <w:r w:rsidRPr="00D76DB6">
              <w:rPr>
                <w:color w:val="0D0D0D" w:themeColor="text1" w:themeTint="F2"/>
              </w:rPr>
              <w:t>7,3</w:t>
            </w:r>
          </w:p>
        </w:tc>
        <w:tc>
          <w:tcPr>
            <w:tcW w:w="1248" w:type="dxa"/>
            <w:vAlign w:val="center"/>
          </w:tcPr>
          <w:p w14:paraId="5CE2A1D5" w14:textId="77777777" w:rsidR="00ED0B50" w:rsidRPr="00D76DB6" w:rsidRDefault="00ED0B50" w:rsidP="00DD7389">
            <w:pPr>
              <w:jc w:val="center"/>
              <w:rPr>
                <w:color w:val="0D0D0D" w:themeColor="text1" w:themeTint="F2"/>
              </w:rPr>
            </w:pPr>
            <w:r w:rsidRPr="00D76DB6">
              <w:rPr>
                <w:color w:val="0D0D0D" w:themeColor="text1" w:themeTint="F2"/>
              </w:rPr>
              <w:t>6427,3</w:t>
            </w:r>
          </w:p>
        </w:tc>
        <w:tc>
          <w:tcPr>
            <w:tcW w:w="1551" w:type="dxa"/>
            <w:vAlign w:val="center"/>
          </w:tcPr>
          <w:p w14:paraId="7D674D9B" w14:textId="77777777" w:rsidR="00ED0B50" w:rsidRPr="00D76DB6" w:rsidRDefault="00ED0B50" w:rsidP="00DD7389">
            <w:pPr>
              <w:jc w:val="center"/>
              <w:rPr>
                <w:color w:val="0D0D0D" w:themeColor="text1" w:themeTint="F2"/>
              </w:rPr>
            </w:pPr>
            <w:r w:rsidRPr="00D76DB6">
              <w:rPr>
                <w:color w:val="0D0D0D" w:themeColor="text1" w:themeTint="F2"/>
              </w:rPr>
              <w:t>1248,6</w:t>
            </w:r>
          </w:p>
        </w:tc>
      </w:tr>
      <w:tr w:rsidR="00D76DB6" w:rsidRPr="00D76DB6" w14:paraId="4EB97409" w14:textId="77777777" w:rsidTr="005F5612">
        <w:tc>
          <w:tcPr>
            <w:tcW w:w="928" w:type="dxa"/>
          </w:tcPr>
          <w:p w14:paraId="0161C261"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3</w:t>
            </w:r>
          </w:p>
        </w:tc>
        <w:tc>
          <w:tcPr>
            <w:tcW w:w="3850" w:type="dxa"/>
          </w:tcPr>
          <w:p w14:paraId="1E6AA555" w14:textId="77777777" w:rsidR="00ED0B50" w:rsidRPr="00D76DB6" w:rsidRDefault="00ED0B50" w:rsidP="00DD7389">
            <w:pPr>
              <w:rPr>
                <w:color w:val="0D0D0D" w:themeColor="text1" w:themeTint="F2"/>
                <w:lang w:val="kk-KZ"/>
              </w:rPr>
            </w:pPr>
            <w:r w:rsidRPr="00D76DB6">
              <w:rPr>
                <w:color w:val="0D0D0D" w:themeColor="text1" w:themeTint="F2"/>
              </w:rPr>
              <w:t>"</w:t>
            </w:r>
            <w:r w:rsidRPr="00D76DB6">
              <w:rPr>
                <w:color w:val="0D0D0D" w:themeColor="text1" w:themeTint="F2"/>
                <w:lang w:val="kk-KZ"/>
              </w:rPr>
              <w:t xml:space="preserve">Жинақ </w:t>
            </w:r>
            <w:r w:rsidRPr="00D76DB6">
              <w:rPr>
                <w:color w:val="0D0D0D" w:themeColor="text1" w:themeTint="F2"/>
              </w:rPr>
              <w:t>банк"</w:t>
            </w:r>
            <w:r w:rsidRPr="00D76DB6">
              <w:rPr>
                <w:color w:val="0D0D0D" w:themeColor="text1" w:themeTint="F2"/>
                <w:lang w:val="kk-KZ"/>
              </w:rPr>
              <w:t xml:space="preserve"> АҚ ЕБ</w:t>
            </w:r>
          </w:p>
        </w:tc>
        <w:tc>
          <w:tcPr>
            <w:tcW w:w="1134" w:type="dxa"/>
            <w:vAlign w:val="center"/>
          </w:tcPr>
          <w:p w14:paraId="7C557A27" w14:textId="77777777" w:rsidR="00ED0B50" w:rsidRPr="00D76DB6" w:rsidRDefault="00ED0B50" w:rsidP="00DD7389">
            <w:pPr>
              <w:jc w:val="center"/>
              <w:rPr>
                <w:color w:val="0D0D0D" w:themeColor="text1" w:themeTint="F2"/>
              </w:rPr>
            </w:pPr>
            <w:r w:rsidRPr="00D76DB6">
              <w:rPr>
                <w:color w:val="0D0D0D" w:themeColor="text1" w:themeTint="F2"/>
              </w:rPr>
              <w:t>2206,7</w:t>
            </w:r>
          </w:p>
        </w:tc>
        <w:tc>
          <w:tcPr>
            <w:tcW w:w="709" w:type="dxa"/>
            <w:vAlign w:val="center"/>
          </w:tcPr>
          <w:p w14:paraId="763C326C" w14:textId="77777777" w:rsidR="00ED0B50" w:rsidRPr="00D76DB6" w:rsidRDefault="00ED0B50" w:rsidP="00DD7389">
            <w:pPr>
              <w:jc w:val="center"/>
              <w:rPr>
                <w:color w:val="0D0D0D" w:themeColor="text1" w:themeTint="F2"/>
              </w:rPr>
            </w:pPr>
            <w:r w:rsidRPr="00D76DB6">
              <w:rPr>
                <w:color w:val="0D0D0D" w:themeColor="text1" w:themeTint="F2"/>
              </w:rPr>
              <w:t>4,8</w:t>
            </w:r>
          </w:p>
        </w:tc>
        <w:tc>
          <w:tcPr>
            <w:tcW w:w="1248" w:type="dxa"/>
            <w:vAlign w:val="center"/>
          </w:tcPr>
          <w:p w14:paraId="7E675264" w14:textId="77777777" w:rsidR="00ED0B50" w:rsidRPr="00D76DB6" w:rsidRDefault="00ED0B50" w:rsidP="00DD7389">
            <w:pPr>
              <w:jc w:val="center"/>
              <w:rPr>
                <w:color w:val="0D0D0D" w:themeColor="text1" w:themeTint="F2"/>
              </w:rPr>
            </w:pPr>
            <w:r w:rsidRPr="00D76DB6">
              <w:rPr>
                <w:color w:val="0D0D0D" w:themeColor="text1" w:themeTint="F2"/>
              </w:rPr>
              <w:t>1587,4</w:t>
            </w:r>
          </w:p>
        </w:tc>
        <w:tc>
          <w:tcPr>
            <w:tcW w:w="1551" w:type="dxa"/>
            <w:vAlign w:val="center"/>
          </w:tcPr>
          <w:p w14:paraId="5CD0BB97" w14:textId="77777777" w:rsidR="00ED0B50" w:rsidRPr="00D76DB6" w:rsidRDefault="00ED0B50" w:rsidP="00DD7389">
            <w:pPr>
              <w:jc w:val="center"/>
              <w:rPr>
                <w:color w:val="0D0D0D" w:themeColor="text1" w:themeTint="F2"/>
              </w:rPr>
            </w:pPr>
            <w:r w:rsidRPr="00D76DB6">
              <w:rPr>
                <w:color w:val="0D0D0D" w:themeColor="text1" w:themeTint="F2"/>
              </w:rPr>
              <w:t>236,0</w:t>
            </w:r>
          </w:p>
        </w:tc>
      </w:tr>
      <w:tr w:rsidR="00D76DB6" w:rsidRPr="00D76DB6" w14:paraId="467D6849" w14:textId="77777777" w:rsidTr="005F5612">
        <w:tc>
          <w:tcPr>
            <w:tcW w:w="928" w:type="dxa"/>
          </w:tcPr>
          <w:p w14:paraId="3BA5517D"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4</w:t>
            </w:r>
          </w:p>
        </w:tc>
        <w:tc>
          <w:tcPr>
            <w:tcW w:w="3850" w:type="dxa"/>
          </w:tcPr>
          <w:p w14:paraId="5034088B" w14:textId="02F7C678" w:rsidR="00ED0B50" w:rsidRPr="00D76DB6" w:rsidRDefault="00ED0B50" w:rsidP="00DD7389">
            <w:pPr>
              <w:rPr>
                <w:color w:val="0D0D0D" w:themeColor="text1" w:themeTint="F2"/>
                <w:lang w:val="kk-KZ"/>
              </w:rPr>
            </w:pPr>
            <w:r w:rsidRPr="00D76DB6">
              <w:rPr>
                <w:color w:val="0D0D0D" w:themeColor="text1" w:themeTint="F2"/>
                <w:lang w:val="kk-KZ"/>
              </w:rPr>
              <w:t>"Қазақстанның тұрғын үй құрылыс жинақ</w:t>
            </w:r>
            <w:r w:rsidR="0079607F" w:rsidRPr="00D76DB6">
              <w:rPr>
                <w:color w:val="0D0D0D" w:themeColor="text1" w:themeTint="F2"/>
                <w:lang w:val="kk-KZ"/>
              </w:rPr>
              <w:t xml:space="preserve"> банк</w:t>
            </w:r>
            <w:r w:rsidRPr="00D76DB6">
              <w:rPr>
                <w:color w:val="0D0D0D" w:themeColor="text1" w:themeTint="F2"/>
                <w:lang w:val="kk-KZ"/>
              </w:rPr>
              <w:t>" АҚ</w:t>
            </w:r>
          </w:p>
        </w:tc>
        <w:tc>
          <w:tcPr>
            <w:tcW w:w="1134" w:type="dxa"/>
            <w:vAlign w:val="center"/>
          </w:tcPr>
          <w:p w14:paraId="7738980E" w14:textId="77777777" w:rsidR="00ED0B50" w:rsidRPr="00D76DB6" w:rsidRDefault="00ED0B50" w:rsidP="00DD7389">
            <w:pPr>
              <w:jc w:val="center"/>
              <w:rPr>
                <w:color w:val="0D0D0D" w:themeColor="text1" w:themeTint="F2"/>
              </w:rPr>
            </w:pPr>
            <w:r w:rsidRPr="00D76DB6">
              <w:rPr>
                <w:color w:val="0D0D0D" w:themeColor="text1" w:themeTint="F2"/>
              </w:rPr>
              <w:t>1353,3</w:t>
            </w:r>
          </w:p>
        </w:tc>
        <w:tc>
          <w:tcPr>
            <w:tcW w:w="709" w:type="dxa"/>
            <w:vAlign w:val="center"/>
          </w:tcPr>
          <w:p w14:paraId="512E4FF0" w14:textId="77777777" w:rsidR="00ED0B50" w:rsidRPr="00D76DB6" w:rsidRDefault="00ED0B50" w:rsidP="00DD7389">
            <w:pPr>
              <w:jc w:val="center"/>
              <w:rPr>
                <w:color w:val="0D0D0D" w:themeColor="text1" w:themeTint="F2"/>
              </w:rPr>
            </w:pPr>
            <w:r w:rsidRPr="00D76DB6">
              <w:rPr>
                <w:color w:val="0D0D0D" w:themeColor="text1" w:themeTint="F2"/>
              </w:rPr>
              <w:t>0,1</w:t>
            </w:r>
          </w:p>
        </w:tc>
        <w:tc>
          <w:tcPr>
            <w:tcW w:w="1248" w:type="dxa"/>
            <w:vAlign w:val="center"/>
          </w:tcPr>
          <w:p w14:paraId="78BD97F4" w14:textId="77777777" w:rsidR="00ED0B50" w:rsidRPr="00D76DB6" w:rsidRDefault="00ED0B50" w:rsidP="00DD7389">
            <w:pPr>
              <w:jc w:val="center"/>
              <w:rPr>
                <w:color w:val="0D0D0D" w:themeColor="text1" w:themeTint="F2"/>
              </w:rPr>
            </w:pPr>
            <w:r w:rsidRPr="00D76DB6">
              <w:rPr>
                <w:color w:val="0D0D0D" w:themeColor="text1" w:themeTint="F2"/>
              </w:rPr>
              <w:t>901,2</w:t>
            </w:r>
          </w:p>
        </w:tc>
        <w:tc>
          <w:tcPr>
            <w:tcW w:w="1551" w:type="dxa"/>
            <w:vAlign w:val="center"/>
          </w:tcPr>
          <w:p w14:paraId="1C7B6FD1" w14:textId="77777777" w:rsidR="00ED0B50" w:rsidRPr="00D76DB6" w:rsidRDefault="00ED0B50" w:rsidP="00DD7389">
            <w:pPr>
              <w:jc w:val="center"/>
              <w:rPr>
                <w:color w:val="0D0D0D" w:themeColor="text1" w:themeTint="F2"/>
              </w:rPr>
            </w:pPr>
            <w:r w:rsidRPr="00D76DB6">
              <w:rPr>
                <w:color w:val="0D0D0D" w:themeColor="text1" w:themeTint="F2"/>
              </w:rPr>
              <w:t>244,9</w:t>
            </w:r>
          </w:p>
        </w:tc>
      </w:tr>
      <w:tr w:rsidR="00D76DB6" w:rsidRPr="00D76DB6" w14:paraId="6A6C7273" w14:textId="77777777" w:rsidTr="005F5612">
        <w:tc>
          <w:tcPr>
            <w:tcW w:w="928" w:type="dxa"/>
          </w:tcPr>
          <w:p w14:paraId="54169DAC"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5</w:t>
            </w:r>
          </w:p>
        </w:tc>
        <w:tc>
          <w:tcPr>
            <w:tcW w:w="3850" w:type="dxa"/>
          </w:tcPr>
          <w:p w14:paraId="02ABB192" w14:textId="77777777" w:rsidR="00ED0B50" w:rsidRPr="00D76DB6" w:rsidRDefault="00ED0B50" w:rsidP="00DD7389">
            <w:pPr>
              <w:rPr>
                <w:color w:val="0D0D0D" w:themeColor="text1" w:themeTint="F2"/>
                <w:lang w:val="kk-KZ"/>
              </w:rPr>
            </w:pPr>
            <w:r w:rsidRPr="00D76DB6">
              <w:rPr>
                <w:color w:val="0D0D0D" w:themeColor="text1" w:themeTint="F2"/>
              </w:rPr>
              <w:t>"ForteBank"</w:t>
            </w:r>
            <w:r w:rsidRPr="00D76DB6">
              <w:rPr>
                <w:color w:val="0D0D0D" w:themeColor="text1" w:themeTint="F2"/>
                <w:lang w:val="kk-KZ"/>
              </w:rPr>
              <w:t xml:space="preserve"> АҚ</w:t>
            </w:r>
          </w:p>
        </w:tc>
        <w:tc>
          <w:tcPr>
            <w:tcW w:w="1134" w:type="dxa"/>
            <w:vAlign w:val="center"/>
          </w:tcPr>
          <w:p w14:paraId="0FC7D89A" w14:textId="77777777" w:rsidR="00ED0B50" w:rsidRPr="00D76DB6" w:rsidRDefault="00ED0B50" w:rsidP="00DD7389">
            <w:pPr>
              <w:jc w:val="center"/>
              <w:rPr>
                <w:color w:val="0D0D0D" w:themeColor="text1" w:themeTint="F2"/>
              </w:rPr>
            </w:pPr>
            <w:r w:rsidRPr="00D76DB6">
              <w:rPr>
                <w:color w:val="0D0D0D" w:themeColor="text1" w:themeTint="F2"/>
              </w:rPr>
              <w:t>2195,8</w:t>
            </w:r>
          </w:p>
        </w:tc>
        <w:tc>
          <w:tcPr>
            <w:tcW w:w="709" w:type="dxa"/>
            <w:vAlign w:val="center"/>
          </w:tcPr>
          <w:p w14:paraId="00CD4605" w14:textId="77777777" w:rsidR="00ED0B50" w:rsidRPr="00D76DB6" w:rsidRDefault="00ED0B50" w:rsidP="00DD7389">
            <w:pPr>
              <w:jc w:val="center"/>
              <w:rPr>
                <w:color w:val="0D0D0D" w:themeColor="text1" w:themeTint="F2"/>
              </w:rPr>
            </w:pPr>
            <w:r w:rsidRPr="00D76DB6">
              <w:rPr>
                <w:color w:val="0D0D0D" w:themeColor="text1" w:themeTint="F2"/>
              </w:rPr>
              <w:t>6,0</w:t>
            </w:r>
          </w:p>
        </w:tc>
        <w:tc>
          <w:tcPr>
            <w:tcW w:w="1248" w:type="dxa"/>
            <w:vAlign w:val="center"/>
          </w:tcPr>
          <w:p w14:paraId="5E03EF87" w14:textId="77777777" w:rsidR="00ED0B50" w:rsidRPr="00D76DB6" w:rsidRDefault="00ED0B50" w:rsidP="00DD7389">
            <w:pPr>
              <w:jc w:val="center"/>
              <w:rPr>
                <w:color w:val="0D0D0D" w:themeColor="text1" w:themeTint="F2"/>
              </w:rPr>
            </w:pPr>
            <w:r w:rsidRPr="00D76DB6">
              <w:rPr>
                <w:color w:val="0D0D0D" w:themeColor="text1" w:themeTint="F2"/>
              </w:rPr>
              <w:t>1254,8</w:t>
            </w:r>
          </w:p>
        </w:tc>
        <w:tc>
          <w:tcPr>
            <w:tcW w:w="1551" w:type="dxa"/>
            <w:vAlign w:val="center"/>
          </w:tcPr>
          <w:p w14:paraId="5808F359" w14:textId="77777777" w:rsidR="00ED0B50" w:rsidRPr="00D76DB6" w:rsidRDefault="00ED0B50" w:rsidP="00DD7389">
            <w:pPr>
              <w:jc w:val="center"/>
              <w:rPr>
                <w:color w:val="0D0D0D" w:themeColor="text1" w:themeTint="F2"/>
              </w:rPr>
            </w:pPr>
            <w:r w:rsidRPr="00D76DB6">
              <w:rPr>
                <w:color w:val="0D0D0D" w:themeColor="text1" w:themeTint="F2"/>
              </w:rPr>
              <w:t>222,1</w:t>
            </w:r>
          </w:p>
        </w:tc>
      </w:tr>
      <w:tr w:rsidR="00D76DB6" w:rsidRPr="00D76DB6" w14:paraId="36C0F9DC" w14:textId="77777777" w:rsidTr="005F5612">
        <w:tc>
          <w:tcPr>
            <w:tcW w:w="928" w:type="dxa"/>
          </w:tcPr>
          <w:p w14:paraId="5D6F8CCD"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6</w:t>
            </w:r>
          </w:p>
        </w:tc>
        <w:tc>
          <w:tcPr>
            <w:tcW w:w="3850" w:type="dxa"/>
          </w:tcPr>
          <w:p w14:paraId="1B798B50" w14:textId="77777777" w:rsidR="00ED0B50" w:rsidRPr="00D76DB6" w:rsidRDefault="00ED0B50" w:rsidP="00DD7389">
            <w:pPr>
              <w:rPr>
                <w:color w:val="0D0D0D" w:themeColor="text1" w:themeTint="F2"/>
                <w:lang w:val="kk-KZ"/>
              </w:rPr>
            </w:pPr>
            <w:r w:rsidRPr="00D76DB6">
              <w:rPr>
                <w:color w:val="0D0D0D" w:themeColor="text1" w:themeTint="F2"/>
                <w:lang w:val="en-US"/>
              </w:rPr>
              <w:t>"Altyn Bank"</w:t>
            </w:r>
            <w:r w:rsidRPr="00D76DB6">
              <w:rPr>
                <w:color w:val="0D0D0D" w:themeColor="text1" w:themeTint="F2"/>
                <w:lang w:val="kk-KZ"/>
              </w:rPr>
              <w:t xml:space="preserve"> АҚ</w:t>
            </w:r>
            <w:r w:rsidRPr="00D76DB6">
              <w:rPr>
                <w:color w:val="0D0D0D" w:themeColor="text1" w:themeTint="F2"/>
                <w:lang w:val="en-US"/>
              </w:rPr>
              <w:t xml:space="preserve">(China Citic Bank Corporation Limited </w:t>
            </w:r>
            <w:r w:rsidRPr="00D76DB6">
              <w:rPr>
                <w:color w:val="0D0D0D" w:themeColor="text1" w:themeTint="F2"/>
              </w:rPr>
              <w:t>ЕБ</w:t>
            </w:r>
            <w:r w:rsidRPr="00D76DB6">
              <w:rPr>
                <w:color w:val="0D0D0D" w:themeColor="text1" w:themeTint="F2"/>
                <w:lang w:val="en-US"/>
              </w:rPr>
              <w:t>)</w:t>
            </w:r>
          </w:p>
        </w:tc>
        <w:tc>
          <w:tcPr>
            <w:tcW w:w="1134" w:type="dxa"/>
            <w:vAlign w:val="center"/>
          </w:tcPr>
          <w:p w14:paraId="20E232B0" w14:textId="77777777" w:rsidR="00ED0B50" w:rsidRPr="00D76DB6" w:rsidRDefault="00ED0B50" w:rsidP="00DD7389">
            <w:pPr>
              <w:jc w:val="center"/>
              <w:rPr>
                <w:color w:val="0D0D0D" w:themeColor="text1" w:themeTint="F2"/>
              </w:rPr>
            </w:pPr>
            <w:r w:rsidRPr="00D76DB6">
              <w:rPr>
                <w:color w:val="0D0D0D" w:themeColor="text1" w:themeTint="F2"/>
              </w:rPr>
              <w:t>524,0</w:t>
            </w:r>
          </w:p>
        </w:tc>
        <w:tc>
          <w:tcPr>
            <w:tcW w:w="709" w:type="dxa"/>
            <w:vAlign w:val="center"/>
          </w:tcPr>
          <w:p w14:paraId="20BF4D60" w14:textId="77777777" w:rsidR="00ED0B50" w:rsidRPr="00D76DB6" w:rsidRDefault="00ED0B50" w:rsidP="00DD7389">
            <w:pPr>
              <w:jc w:val="center"/>
              <w:rPr>
                <w:color w:val="0D0D0D" w:themeColor="text1" w:themeTint="F2"/>
              </w:rPr>
            </w:pPr>
            <w:r w:rsidRPr="00D76DB6">
              <w:rPr>
                <w:color w:val="0D0D0D" w:themeColor="text1" w:themeTint="F2"/>
              </w:rPr>
              <w:t>0,4</w:t>
            </w:r>
          </w:p>
        </w:tc>
        <w:tc>
          <w:tcPr>
            <w:tcW w:w="1248" w:type="dxa"/>
            <w:vAlign w:val="center"/>
          </w:tcPr>
          <w:p w14:paraId="660821A2" w14:textId="77777777" w:rsidR="00ED0B50" w:rsidRPr="00D76DB6" w:rsidRDefault="00ED0B50" w:rsidP="00DD7389">
            <w:pPr>
              <w:jc w:val="center"/>
              <w:rPr>
                <w:color w:val="0D0D0D" w:themeColor="text1" w:themeTint="F2"/>
              </w:rPr>
            </w:pPr>
            <w:r w:rsidRPr="00D76DB6">
              <w:rPr>
                <w:color w:val="0D0D0D" w:themeColor="text1" w:themeTint="F2"/>
              </w:rPr>
              <w:t>373,6</w:t>
            </w:r>
          </w:p>
        </w:tc>
        <w:tc>
          <w:tcPr>
            <w:tcW w:w="1551" w:type="dxa"/>
            <w:vAlign w:val="center"/>
          </w:tcPr>
          <w:p w14:paraId="60FF21CF" w14:textId="77777777" w:rsidR="00ED0B50" w:rsidRPr="00D76DB6" w:rsidRDefault="00ED0B50" w:rsidP="00DD7389">
            <w:pPr>
              <w:jc w:val="center"/>
              <w:rPr>
                <w:color w:val="0D0D0D" w:themeColor="text1" w:themeTint="F2"/>
              </w:rPr>
            </w:pPr>
            <w:r w:rsidRPr="00D76DB6">
              <w:rPr>
                <w:color w:val="0D0D0D" w:themeColor="text1" w:themeTint="F2"/>
              </w:rPr>
              <w:t>56,8</w:t>
            </w:r>
          </w:p>
        </w:tc>
      </w:tr>
      <w:tr w:rsidR="00D76DB6" w:rsidRPr="00D76DB6" w14:paraId="2D08279F" w14:textId="77777777" w:rsidTr="005F5612">
        <w:tc>
          <w:tcPr>
            <w:tcW w:w="928" w:type="dxa"/>
          </w:tcPr>
          <w:p w14:paraId="243E49D6"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7</w:t>
            </w:r>
          </w:p>
        </w:tc>
        <w:tc>
          <w:tcPr>
            <w:tcW w:w="3850" w:type="dxa"/>
          </w:tcPr>
          <w:p w14:paraId="04A35337" w14:textId="77777777" w:rsidR="00ED0B50" w:rsidRPr="00D76DB6" w:rsidRDefault="00ED0B50" w:rsidP="00DD7389">
            <w:pPr>
              <w:rPr>
                <w:color w:val="0D0D0D" w:themeColor="text1" w:themeTint="F2"/>
                <w:lang w:val="kk-KZ"/>
              </w:rPr>
            </w:pPr>
            <w:r w:rsidRPr="00D76DB6">
              <w:rPr>
                <w:color w:val="0D0D0D" w:themeColor="text1" w:themeTint="F2"/>
              </w:rPr>
              <w:t>"Хоум Кредит</w:t>
            </w:r>
            <w:r w:rsidRPr="00D76DB6">
              <w:rPr>
                <w:color w:val="0D0D0D" w:themeColor="text1" w:themeTint="F2"/>
                <w:lang w:val="kk-KZ"/>
              </w:rPr>
              <w:t xml:space="preserve"> Банк</w:t>
            </w:r>
            <w:r w:rsidRPr="00D76DB6">
              <w:rPr>
                <w:color w:val="0D0D0D" w:themeColor="text1" w:themeTint="F2"/>
              </w:rPr>
              <w:t>"</w:t>
            </w:r>
            <w:r w:rsidRPr="00D76DB6">
              <w:rPr>
                <w:color w:val="0D0D0D" w:themeColor="text1" w:themeTint="F2"/>
                <w:lang w:val="kk-KZ"/>
              </w:rPr>
              <w:t xml:space="preserve"> АҚ ЕБ</w:t>
            </w:r>
          </w:p>
        </w:tc>
        <w:tc>
          <w:tcPr>
            <w:tcW w:w="1134" w:type="dxa"/>
            <w:vAlign w:val="center"/>
          </w:tcPr>
          <w:p w14:paraId="08BC0880" w14:textId="77777777" w:rsidR="00ED0B50" w:rsidRPr="00D76DB6" w:rsidRDefault="00ED0B50" w:rsidP="00DD7389">
            <w:pPr>
              <w:jc w:val="center"/>
              <w:rPr>
                <w:color w:val="0D0D0D" w:themeColor="text1" w:themeTint="F2"/>
              </w:rPr>
            </w:pPr>
            <w:r w:rsidRPr="00D76DB6">
              <w:rPr>
                <w:color w:val="0D0D0D" w:themeColor="text1" w:themeTint="F2"/>
              </w:rPr>
              <w:t>436,5</w:t>
            </w:r>
          </w:p>
        </w:tc>
        <w:tc>
          <w:tcPr>
            <w:tcW w:w="709" w:type="dxa"/>
            <w:vAlign w:val="center"/>
          </w:tcPr>
          <w:p w14:paraId="309ECDB9" w14:textId="77777777" w:rsidR="00ED0B50" w:rsidRPr="00D76DB6" w:rsidRDefault="00ED0B50" w:rsidP="00DD7389">
            <w:pPr>
              <w:jc w:val="center"/>
              <w:rPr>
                <w:color w:val="0D0D0D" w:themeColor="text1" w:themeTint="F2"/>
              </w:rPr>
            </w:pPr>
            <w:r w:rsidRPr="00D76DB6">
              <w:rPr>
                <w:color w:val="0D0D0D" w:themeColor="text1" w:themeTint="F2"/>
              </w:rPr>
              <w:t>2,9</w:t>
            </w:r>
          </w:p>
        </w:tc>
        <w:tc>
          <w:tcPr>
            <w:tcW w:w="1248" w:type="dxa"/>
            <w:vAlign w:val="center"/>
          </w:tcPr>
          <w:p w14:paraId="57470706" w14:textId="77777777" w:rsidR="00ED0B50" w:rsidRPr="00D76DB6" w:rsidRDefault="00ED0B50" w:rsidP="00DD7389">
            <w:pPr>
              <w:jc w:val="center"/>
              <w:rPr>
                <w:color w:val="0D0D0D" w:themeColor="text1" w:themeTint="F2"/>
              </w:rPr>
            </w:pPr>
            <w:r w:rsidRPr="00D76DB6">
              <w:rPr>
                <w:color w:val="0D0D0D" w:themeColor="text1" w:themeTint="F2"/>
              </w:rPr>
              <w:t>155,5</w:t>
            </w:r>
          </w:p>
        </w:tc>
        <w:tc>
          <w:tcPr>
            <w:tcW w:w="1551" w:type="dxa"/>
            <w:vAlign w:val="center"/>
          </w:tcPr>
          <w:p w14:paraId="5AE562B2" w14:textId="77777777" w:rsidR="00ED0B50" w:rsidRPr="00D76DB6" w:rsidRDefault="00ED0B50" w:rsidP="00DD7389">
            <w:pPr>
              <w:jc w:val="center"/>
              <w:rPr>
                <w:color w:val="0D0D0D" w:themeColor="text1" w:themeTint="F2"/>
              </w:rPr>
            </w:pPr>
            <w:r w:rsidRPr="00D76DB6">
              <w:rPr>
                <w:color w:val="0D0D0D" w:themeColor="text1" w:themeTint="F2"/>
              </w:rPr>
              <w:t>79,4</w:t>
            </w:r>
          </w:p>
        </w:tc>
      </w:tr>
      <w:tr w:rsidR="00D76DB6" w:rsidRPr="00D76DB6" w14:paraId="51F3D2AF" w14:textId="77777777" w:rsidTr="005F5612">
        <w:tc>
          <w:tcPr>
            <w:tcW w:w="928" w:type="dxa"/>
          </w:tcPr>
          <w:p w14:paraId="2CE4DA40"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8</w:t>
            </w:r>
          </w:p>
        </w:tc>
        <w:tc>
          <w:tcPr>
            <w:tcW w:w="3850" w:type="dxa"/>
          </w:tcPr>
          <w:p w14:paraId="62959AC5" w14:textId="77777777" w:rsidR="00ED0B50" w:rsidRPr="00D76DB6" w:rsidRDefault="00ED0B50" w:rsidP="00DD7389">
            <w:pPr>
              <w:rPr>
                <w:color w:val="0D0D0D" w:themeColor="text1" w:themeTint="F2"/>
                <w:lang w:val="kk-KZ"/>
              </w:rPr>
            </w:pPr>
            <w:r w:rsidRPr="00D76DB6">
              <w:rPr>
                <w:color w:val="0D0D0D" w:themeColor="text1" w:themeTint="F2"/>
              </w:rPr>
              <w:t>"</w:t>
            </w:r>
            <w:r w:rsidRPr="00D76DB6">
              <w:rPr>
                <w:color w:val="0D0D0D" w:themeColor="text1" w:themeTint="F2"/>
                <w:lang w:val="kk-KZ"/>
              </w:rPr>
              <w:t>А</w:t>
            </w:r>
            <w:r w:rsidRPr="00D76DB6">
              <w:rPr>
                <w:color w:val="0D0D0D" w:themeColor="text1" w:themeTint="F2"/>
              </w:rPr>
              <w:t>льфа-</w:t>
            </w:r>
            <w:r w:rsidRPr="00D76DB6">
              <w:rPr>
                <w:color w:val="0D0D0D" w:themeColor="text1" w:themeTint="F2"/>
                <w:lang w:val="kk-KZ"/>
              </w:rPr>
              <w:t>Б</w:t>
            </w:r>
            <w:r w:rsidRPr="00D76DB6">
              <w:rPr>
                <w:color w:val="0D0D0D" w:themeColor="text1" w:themeTint="F2"/>
              </w:rPr>
              <w:t>анк"</w:t>
            </w:r>
            <w:r w:rsidRPr="00D76DB6">
              <w:rPr>
                <w:color w:val="0D0D0D" w:themeColor="text1" w:themeTint="F2"/>
                <w:lang w:val="kk-KZ"/>
              </w:rPr>
              <w:t xml:space="preserve"> АҚ ЕБ</w:t>
            </w:r>
          </w:p>
        </w:tc>
        <w:tc>
          <w:tcPr>
            <w:tcW w:w="1134" w:type="dxa"/>
            <w:vAlign w:val="center"/>
          </w:tcPr>
          <w:p w14:paraId="205F6962" w14:textId="77777777" w:rsidR="00ED0B50" w:rsidRPr="00D76DB6" w:rsidRDefault="00ED0B50" w:rsidP="00DD7389">
            <w:pPr>
              <w:jc w:val="center"/>
              <w:rPr>
                <w:color w:val="0D0D0D" w:themeColor="text1" w:themeTint="F2"/>
              </w:rPr>
            </w:pPr>
            <w:r w:rsidRPr="00D76DB6">
              <w:rPr>
                <w:color w:val="0D0D0D" w:themeColor="text1" w:themeTint="F2"/>
              </w:rPr>
              <w:t>596,2</w:t>
            </w:r>
          </w:p>
        </w:tc>
        <w:tc>
          <w:tcPr>
            <w:tcW w:w="709" w:type="dxa"/>
            <w:vAlign w:val="center"/>
          </w:tcPr>
          <w:p w14:paraId="075AAB13" w14:textId="77777777" w:rsidR="00ED0B50" w:rsidRPr="00D76DB6" w:rsidRDefault="00ED0B50" w:rsidP="00DD7389">
            <w:pPr>
              <w:jc w:val="center"/>
              <w:rPr>
                <w:color w:val="0D0D0D" w:themeColor="text1" w:themeTint="F2"/>
              </w:rPr>
            </w:pPr>
            <w:r w:rsidRPr="00D76DB6">
              <w:rPr>
                <w:color w:val="0D0D0D" w:themeColor="text1" w:themeTint="F2"/>
              </w:rPr>
              <w:t>3,6</w:t>
            </w:r>
          </w:p>
        </w:tc>
        <w:tc>
          <w:tcPr>
            <w:tcW w:w="1248" w:type="dxa"/>
            <w:vAlign w:val="center"/>
          </w:tcPr>
          <w:p w14:paraId="3C619C8B" w14:textId="77777777" w:rsidR="00ED0B50" w:rsidRPr="00D76DB6" w:rsidRDefault="00ED0B50" w:rsidP="00DD7389">
            <w:pPr>
              <w:jc w:val="center"/>
              <w:rPr>
                <w:color w:val="0D0D0D" w:themeColor="text1" w:themeTint="F2"/>
              </w:rPr>
            </w:pPr>
            <w:r w:rsidRPr="00D76DB6">
              <w:rPr>
                <w:color w:val="0D0D0D" w:themeColor="text1" w:themeTint="F2"/>
              </w:rPr>
              <w:t>342,4</w:t>
            </w:r>
          </w:p>
        </w:tc>
        <w:tc>
          <w:tcPr>
            <w:tcW w:w="1551" w:type="dxa"/>
            <w:vAlign w:val="center"/>
          </w:tcPr>
          <w:p w14:paraId="07BF5385" w14:textId="77777777" w:rsidR="00ED0B50" w:rsidRPr="00D76DB6" w:rsidRDefault="00ED0B50" w:rsidP="00DD7389">
            <w:pPr>
              <w:jc w:val="center"/>
              <w:rPr>
                <w:color w:val="0D0D0D" w:themeColor="text1" w:themeTint="F2"/>
              </w:rPr>
            </w:pPr>
            <w:r w:rsidRPr="00D76DB6">
              <w:rPr>
                <w:color w:val="0D0D0D" w:themeColor="text1" w:themeTint="F2"/>
              </w:rPr>
              <w:t>78,6</w:t>
            </w:r>
          </w:p>
        </w:tc>
      </w:tr>
      <w:tr w:rsidR="00D76DB6" w:rsidRPr="00D76DB6" w14:paraId="6A7B74E8" w14:textId="77777777" w:rsidTr="005F5612">
        <w:tc>
          <w:tcPr>
            <w:tcW w:w="928" w:type="dxa"/>
          </w:tcPr>
          <w:p w14:paraId="11E6545A"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9</w:t>
            </w:r>
          </w:p>
        </w:tc>
        <w:tc>
          <w:tcPr>
            <w:tcW w:w="3850" w:type="dxa"/>
            <w:vAlign w:val="center"/>
          </w:tcPr>
          <w:p w14:paraId="4C3EACD4" w14:textId="77777777" w:rsidR="00ED0B50" w:rsidRPr="00D76DB6" w:rsidRDefault="00ED0B50" w:rsidP="00DD7389">
            <w:pPr>
              <w:rPr>
                <w:color w:val="0D0D0D" w:themeColor="text1" w:themeTint="F2"/>
              </w:rPr>
            </w:pPr>
            <w:r w:rsidRPr="00D76DB6">
              <w:rPr>
                <w:color w:val="0D0D0D" w:themeColor="text1" w:themeTint="F2"/>
              </w:rPr>
              <w:t>"АТФБанк"</w:t>
            </w:r>
            <w:r w:rsidRPr="00D76DB6">
              <w:rPr>
                <w:color w:val="0D0D0D" w:themeColor="text1" w:themeTint="F2"/>
                <w:lang w:val="kk-KZ"/>
              </w:rPr>
              <w:t xml:space="preserve"> АҚ</w:t>
            </w:r>
          </w:p>
        </w:tc>
        <w:tc>
          <w:tcPr>
            <w:tcW w:w="1134" w:type="dxa"/>
            <w:vAlign w:val="center"/>
          </w:tcPr>
          <w:p w14:paraId="1B791A55" w14:textId="77777777" w:rsidR="00ED0B50" w:rsidRPr="00D76DB6" w:rsidRDefault="00ED0B50" w:rsidP="00DD7389">
            <w:pPr>
              <w:jc w:val="center"/>
              <w:rPr>
                <w:color w:val="0D0D0D" w:themeColor="text1" w:themeTint="F2"/>
              </w:rPr>
            </w:pPr>
            <w:r w:rsidRPr="00D76DB6">
              <w:rPr>
                <w:color w:val="0D0D0D" w:themeColor="text1" w:themeTint="F2"/>
              </w:rPr>
              <w:t>1426,6</w:t>
            </w:r>
          </w:p>
        </w:tc>
        <w:tc>
          <w:tcPr>
            <w:tcW w:w="709" w:type="dxa"/>
            <w:vAlign w:val="center"/>
          </w:tcPr>
          <w:p w14:paraId="0FF3F624" w14:textId="77777777" w:rsidR="00ED0B50" w:rsidRPr="00D76DB6" w:rsidRDefault="00ED0B50" w:rsidP="00DD7389">
            <w:pPr>
              <w:jc w:val="center"/>
              <w:rPr>
                <w:color w:val="0D0D0D" w:themeColor="text1" w:themeTint="F2"/>
              </w:rPr>
            </w:pPr>
            <w:r w:rsidRPr="00D76DB6">
              <w:rPr>
                <w:color w:val="0D0D0D" w:themeColor="text1" w:themeTint="F2"/>
              </w:rPr>
              <w:t>7,2</w:t>
            </w:r>
          </w:p>
        </w:tc>
        <w:tc>
          <w:tcPr>
            <w:tcW w:w="1248" w:type="dxa"/>
            <w:vAlign w:val="center"/>
          </w:tcPr>
          <w:p w14:paraId="1D366C97" w14:textId="77777777" w:rsidR="00ED0B50" w:rsidRPr="00D76DB6" w:rsidRDefault="00ED0B50" w:rsidP="00DD7389">
            <w:pPr>
              <w:jc w:val="center"/>
              <w:rPr>
                <w:color w:val="0D0D0D" w:themeColor="text1" w:themeTint="F2"/>
              </w:rPr>
            </w:pPr>
            <w:r w:rsidRPr="00D76DB6">
              <w:rPr>
                <w:color w:val="0D0D0D" w:themeColor="text1" w:themeTint="F2"/>
              </w:rPr>
              <w:t>916,0</w:t>
            </w:r>
          </w:p>
        </w:tc>
        <w:tc>
          <w:tcPr>
            <w:tcW w:w="1551" w:type="dxa"/>
            <w:vAlign w:val="center"/>
          </w:tcPr>
          <w:p w14:paraId="4BF0A875" w14:textId="77777777" w:rsidR="00ED0B50" w:rsidRPr="00D76DB6" w:rsidRDefault="00ED0B50" w:rsidP="00DD7389">
            <w:pPr>
              <w:jc w:val="center"/>
              <w:rPr>
                <w:color w:val="0D0D0D" w:themeColor="text1" w:themeTint="F2"/>
              </w:rPr>
            </w:pPr>
            <w:r w:rsidRPr="00D76DB6">
              <w:rPr>
                <w:color w:val="0D0D0D" w:themeColor="text1" w:themeTint="F2"/>
              </w:rPr>
              <w:t>130,4</w:t>
            </w:r>
          </w:p>
        </w:tc>
      </w:tr>
      <w:tr w:rsidR="00D76DB6" w:rsidRPr="00D76DB6" w14:paraId="47834CC8" w14:textId="77777777" w:rsidTr="005F5612">
        <w:tc>
          <w:tcPr>
            <w:tcW w:w="928" w:type="dxa"/>
          </w:tcPr>
          <w:p w14:paraId="1D40D168"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10</w:t>
            </w:r>
          </w:p>
        </w:tc>
        <w:tc>
          <w:tcPr>
            <w:tcW w:w="3850" w:type="dxa"/>
          </w:tcPr>
          <w:p w14:paraId="5AAE568D" w14:textId="77777777" w:rsidR="00ED0B50" w:rsidRPr="00D76DB6" w:rsidRDefault="00ED0B50" w:rsidP="00DD7389">
            <w:pPr>
              <w:rPr>
                <w:color w:val="0D0D0D" w:themeColor="text1" w:themeTint="F2"/>
                <w:lang w:val="kk-KZ"/>
              </w:rPr>
            </w:pPr>
            <w:r w:rsidRPr="00D76DB6">
              <w:rPr>
                <w:color w:val="0D0D0D" w:themeColor="text1" w:themeTint="F2"/>
                <w:lang w:val="kk-KZ"/>
              </w:rPr>
              <w:t>"First Heartland Jýsan Bank" АҚ (бұрынғы атауы - "Цеснабанк" АҚ)</w:t>
            </w:r>
          </w:p>
        </w:tc>
        <w:tc>
          <w:tcPr>
            <w:tcW w:w="1134" w:type="dxa"/>
            <w:vAlign w:val="center"/>
          </w:tcPr>
          <w:p w14:paraId="6D3B3BE8" w14:textId="77777777" w:rsidR="00ED0B50" w:rsidRPr="00D76DB6" w:rsidRDefault="00ED0B50" w:rsidP="00DD7389">
            <w:pPr>
              <w:jc w:val="center"/>
              <w:rPr>
                <w:color w:val="0D0D0D" w:themeColor="text1" w:themeTint="F2"/>
              </w:rPr>
            </w:pPr>
            <w:r w:rsidRPr="00D76DB6">
              <w:rPr>
                <w:color w:val="0D0D0D" w:themeColor="text1" w:themeTint="F2"/>
              </w:rPr>
              <w:t>1329,9</w:t>
            </w:r>
          </w:p>
        </w:tc>
        <w:tc>
          <w:tcPr>
            <w:tcW w:w="709" w:type="dxa"/>
            <w:vAlign w:val="center"/>
          </w:tcPr>
          <w:p w14:paraId="14762793" w14:textId="77777777" w:rsidR="00ED0B50" w:rsidRPr="00D76DB6" w:rsidRDefault="00ED0B50" w:rsidP="00DD7389">
            <w:pPr>
              <w:jc w:val="center"/>
              <w:rPr>
                <w:color w:val="0D0D0D" w:themeColor="text1" w:themeTint="F2"/>
              </w:rPr>
            </w:pPr>
            <w:r w:rsidRPr="00D76DB6">
              <w:rPr>
                <w:color w:val="0D0D0D" w:themeColor="text1" w:themeTint="F2"/>
              </w:rPr>
              <w:t>38,5</w:t>
            </w:r>
          </w:p>
        </w:tc>
        <w:tc>
          <w:tcPr>
            <w:tcW w:w="1248" w:type="dxa"/>
            <w:vAlign w:val="center"/>
          </w:tcPr>
          <w:p w14:paraId="13D8E249" w14:textId="77777777" w:rsidR="00ED0B50" w:rsidRPr="00D76DB6" w:rsidRDefault="00ED0B50" w:rsidP="00DD7389">
            <w:pPr>
              <w:jc w:val="center"/>
              <w:rPr>
                <w:color w:val="0D0D0D" w:themeColor="text1" w:themeTint="F2"/>
              </w:rPr>
            </w:pPr>
            <w:r w:rsidRPr="00D76DB6">
              <w:rPr>
                <w:color w:val="0D0D0D" w:themeColor="text1" w:themeTint="F2"/>
              </w:rPr>
              <w:t>648,3</w:t>
            </w:r>
          </w:p>
        </w:tc>
        <w:tc>
          <w:tcPr>
            <w:tcW w:w="1551" w:type="dxa"/>
            <w:vAlign w:val="center"/>
          </w:tcPr>
          <w:p w14:paraId="026DC09F" w14:textId="77777777" w:rsidR="00ED0B50" w:rsidRPr="00D76DB6" w:rsidRDefault="00ED0B50" w:rsidP="00DD7389">
            <w:pPr>
              <w:jc w:val="center"/>
              <w:rPr>
                <w:color w:val="0D0D0D" w:themeColor="text1" w:themeTint="F2"/>
              </w:rPr>
            </w:pPr>
            <w:r w:rsidRPr="00D76DB6">
              <w:rPr>
                <w:color w:val="0D0D0D" w:themeColor="text1" w:themeTint="F2"/>
              </w:rPr>
              <w:t>343,8</w:t>
            </w:r>
          </w:p>
        </w:tc>
      </w:tr>
      <w:tr w:rsidR="00D76DB6" w:rsidRPr="00D76DB6" w14:paraId="235B1100" w14:textId="77777777" w:rsidTr="005F5612">
        <w:tc>
          <w:tcPr>
            <w:tcW w:w="928" w:type="dxa"/>
          </w:tcPr>
          <w:p w14:paraId="13257744"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11</w:t>
            </w:r>
          </w:p>
        </w:tc>
        <w:tc>
          <w:tcPr>
            <w:tcW w:w="3850" w:type="dxa"/>
          </w:tcPr>
          <w:p w14:paraId="1F5D37AF" w14:textId="77777777" w:rsidR="00ED0B50" w:rsidRPr="00D76DB6" w:rsidRDefault="00ED0B50" w:rsidP="00DD7389">
            <w:pPr>
              <w:rPr>
                <w:color w:val="0D0D0D" w:themeColor="text1" w:themeTint="F2"/>
                <w:lang w:val="kk-KZ"/>
              </w:rPr>
            </w:pPr>
            <w:r w:rsidRPr="00D76DB6">
              <w:rPr>
                <w:color w:val="0D0D0D" w:themeColor="text1" w:themeTint="F2"/>
              </w:rPr>
              <w:t>"Банк ЦентрКредит" АҚ</w:t>
            </w:r>
          </w:p>
        </w:tc>
        <w:tc>
          <w:tcPr>
            <w:tcW w:w="1134" w:type="dxa"/>
            <w:vAlign w:val="center"/>
          </w:tcPr>
          <w:p w14:paraId="562DEF18" w14:textId="77777777" w:rsidR="00ED0B50" w:rsidRPr="00D76DB6" w:rsidRDefault="00ED0B50" w:rsidP="00DD7389">
            <w:pPr>
              <w:jc w:val="center"/>
              <w:rPr>
                <w:color w:val="0D0D0D" w:themeColor="text1" w:themeTint="F2"/>
              </w:rPr>
            </w:pPr>
            <w:r w:rsidRPr="00D76DB6">
              <w:rPr>
                <w:color w:val="0D0D0D" w:themeColor="text1" w:themeTint="F2"/>
              </w:rPr>
              <w:t>1468,9</w:t>
            </w:r>
          </w:p>
        </w:tc>
        <w:tc>
          <w:tcPr>
            <w:tcW w:w="709" w:type="dxa"/>
            <w:vAlign w:val="center"/>
          </w:tcPr>
          <w:p w14:paraId="3B3A403D" w14:textId="77777777" w:rsidR="00ED0B50" w:rsidRPr="00D76DB6" w:rsidRDefault="00ED0B50" w:rsidP="00DD7389">
            <w:pPr>
              <w:jc w:val="center"/>
              <w:rPr>
                <w:color w:val="0D0D0D" w:themeColor="text1" w:themeTint="F2"/>
              </w:rPr>
            </w:pPr>
            <w:r w:rsidRPr="00D76DB6">
              <w:rPr>
                <w:color w:val="0D0D0D" w:themeColor="text1" w:themeTint="F2"/>
              </w:rPr>
              <w:t>6,2</w:t>
            </w:r>
          </w:p>
        </w:tc>
        <w:tc>
          <w:tcPr>
            <w:tcW w:w="1248" w:type="dxa"/>
            <w:vAlign w:val="center"/>
          </w:tcPr>
          <w:p w14:paraId="44BF39CE" w14:textId="77777777" w:rsidR="00ED0B50" w:rsidRPr="00D76DB6" w:rsidRDefault="00ED0B50" w:rsidP="00DD7389">
            <w:pPr>
              <w:jc w:val="center"/>
              <w:rPr>
                <w:color w:val="0D0D0D" w:themeColor="text1" w:themeTint="F2"/>
              </w:rPr>
            </w:pPr>
            <w:r w:rsidRPr="00D76DB6">
              <w:rPr>
                <w:color w:val="0D0D0D" w:themeColor="text1" w:themeTint="F2"/>
              </w:rPr>
              <w:t>938,3</w:t>
            </w:r>
          </w:p>
        </w:tc>
        <w:tc>
          <w:tcPr>
            <w:tcW w:w="1551" w:type="dxa"/>
            <w:vAlign w:val="center"/>
          </w:tcPr>
          <w:p w14:paraId="77195EE9" w14:textId="77777777" w:rsidR="00ED0B50" w:rsidRPr="00D76DB6" w:rsidRDefault="00ED0B50" w:rsidP="00DD7389">
            <w:pPr>
              <w:jc w:val="center"/>
              <w:rPr>
                <w:color w:val="0D0D0D" w:themeColor="text1" w:themeTint="F2"/>
              </w:rPr>
            </w:pPr>
            <w:r w:rsidRPr="00D76DB6">
              <w:rPr>
                <w:color w:val="0D0D0D" w:themeColor="text1" w:themeTint="F2"/>
              </w:rPr>
              <w:t>122,9</w:t>
            </w:r>
          </w:p>
        </w:tc>
      </w:tr>
      <w:tr w:rsidR="00D76DB6" w:rsidRPr="00D76DB6" w14:paraId="1C9BF06A" w14:textId="77777777" w:rsidTr="005F5612">
        <w:tc>
          <w:tcPr>
            <w:tcW w:w="928" w:type="dxa"/>
          </w:tcPr>
          <w:p w14:paraId="77A7E651"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12</w:t>
            </w:r>
          </w:p>
        </w:tc>
        <w:tc>
          <w:tcPr>
            <w:tcW w:w="3850" w:type="dxa"/>
          </w:tcPr>
          <w:p w14:paraId="7F3BAFE7" w14:textId="77777777" w:rsidR="00ED0B50" w:rsidRPr="00D76DB6" w:rsidRDefault="00ED0B50" w:rsidP="00DD7389">
            <w:pPr>
              <w:rPr>
                <w:color w:val="0D0D0D" w:themeColor="text1" w:themeTint="F2"/>
                <w:lang w:val="kk-KZ"/>
              </w:rPr>
            </w:pPr>
            <w:r w:rsidRPr="00D76DB6">
              <w:rPr>
                <w:color w:val="0D0D0D" w:themeColor="text1" w:themeTint="F2"/>
                <w:lang w:val="kk-KZ"/>
              </w:rPr>
              <w:t>"Банк ВТБ (Қазақстан)" АҚ ЕҰ</w:t>
            </w:r>
          </w:p>
        </w:tc>
        <w:tc>
          <w:tcPr>
            <w:tcW w:w="1134" w:type="dxa"/>
            <w:vAlign w:val="center"/>
          </w:tcPr>
          <w:p w14:paraId="2FD82223" w14:textId="77777777" w:rsidR="00ED0B50" w:rsidRPr="00D76DB6" w:rsidRDefault="00ED0B50" w:rsidP="00DD7389">
            <w:pPr>
              <w:jc w:val="center"/>
              <w:rPr>
                <w:color w:val="0D0D0D" w:themeColor="text1" w:themeTint="F2"/>
              </w:rPr>
            </w:pPr>
            <w:r w:rsidRPr="00D76DB6">
              <w:rPr>
                <w:color w:val="0D0D0D" w:themeColor="text1" w:themeTint="F2"/>
              </w:rPr>
              <w:t>211,6</w:t>
            </w:r>
          </w:p>
        </w:tc>
        <w:tc>
          <w:tcPr>
            <w:tcW w:w="709" w:type="dxa"/>
            <w:vAlign w:val="center"/>
          </w:tcPr>
          <w:p w14:paraId="11A25DE0" w14:textId="77777777" w:rsidR="00ED0B50" w:rsidRPr="00D76DB6" w:rsidRDefault="00ED0B50" w:rsidP="00DD7389">
            <w:pPr>
              <w:jc w:val="center"/>
              <w:rPr>
                <w:color w:val="0D0D0D" w:themeColor="text1" w:themeTint="F2"/>
              </w:rPr>
            </w:pPr>
            <w:r w:rsidRPr="00D76DB6">
              <w:rPr>
                <w:color w:val="0D0D0D" w:themeColor="text1" w:themeTint="F2"/>
              </w:rPr>
              <w:t>5,3</w:t>
            </w:r>
          </w:p>
        </w:tc>
        <w:tc>
          <w:tcPr>
            <w:tcW w:w="1248" w:type="dxa"/>
            <w:vAlign w:val="center"/>
          </w:tcPr>
          <w:p w14:paraId="1CF826F4" w14:textId="77777777" w:rsidR="00ED0B50" w:rsidRPr="00D76DB6" w:rsidRDefault="00ED0B50" w:rsidP="00DD7389">
            <w:pPr>
              <w:jc w:val="center"/>
              <w:rPr>
                <w:color w:val="0D0D0D" w:themeColor="text1" w:themeTint="F2"/>
              </w:rPr>
            </w:pPr>
            <w:r w:rsidRPr="00D76DB6">
              <w:rPr>
                <w:color w:val="0D0D0D" w:themeColor="text1" w:themeTint="F2"/>
              </w:rPr>
              <w:t>111,8</w:t>
            </w:r>
          </w:p>
        </w:tc>
        <w:tc>
          <w:tcPr>
            <w:tcW w:w="1551" w:type="dxa"/>
            <w:vAlign w:val="center"/>
          </w:tcPr>
          <w:p w14:paraId="76FB2A8A" w14:textId="77777777" w:rsidR="00ED0B50" w:rsidRPr="00D76DB6" w:rsidRDefault="00ED0B50" w:rsidP="00DD7389">
            <w:pPr>
              <w:jc w:val="center"/>
              <w:rPr>
                <w:color w:val="0D0D0D" w:themeColor="text1" w:themeTint="F2"/>
              </w:rPr>
            </w:pPr>
            <w:r w:rsidRPr="00D76DB6">
              <w:rPr>
                <w:color w:val="0D0D0D" w:themeColor="text1" w:themeTint="F2"/>
              </w:rPr>
              <w:t>21,3</w:t>
            </w:r>
          </w:p>
        </w:tc>
      </w:tr>
      <w:tr w:rsidR="00D76DB6" w:rsidRPr="00D76DB6" w14:paraId="0DF51B63" w14:textId="77777777" w:rsidTr="005F5612">
        <w:tc>
          <w:tcPr>
            <w:tcW w:w="928" w:type="dxa"/>
          </w:tcPr>
          <w:p w14:paraId="2562C4C9"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13</w:t>
            </w:r>
          </w:p>
        </w:tc>
        <w:tc>
          <w:tcPr>
            <w:tcW w:w="3850" w:type="dxa"/>
          </w:tcPr>
          <w:p w14:paraId="59242849" w14:textId="77777777" w:rsidR="00ED0B50" w:rsidRPr="00D76DB6" w:rsidRDefault="00ED0B50" w:rsidP="00DD7389">
            <w:pPr>
              <w:rPr>
                <w:color w:val="0D0D0D" w:themeColor="text1" w:themeTint="F2"/>
                <w:lang w:val="kk-KZ"/>
              </w:rPr>
            </w:pPr>
            <w:r w:rsidRPr="00D76DB6">
              <w:rPr>
                <w:color w:val="0D0D0D" w:themeColor="text1" w:themeTint="F2"/>
              </w:rPr>
              <w:t>"Банк "RBK" АҚ</w:t>
            </w:r>
          </w:p>
        </w:tc>
        <w:tc>
          <w:tcPr>
            <w:tcW w:w="1134" w:type="dxa"/>
            <w:vAlign w:val="center"/>
          </w:tcPr>
          <w:p w14:paraId="5B2A6D7B" w14:textId="77777777" w:rsidR="00ED0B50" w:rsidRPr="00D76DB6" w:rsidRDefault="00ED0B50" w:rsidP="00DD7389">
            <w:pPr>
              <w:jc w:val="center"/>
              <w:rPr>
                <w:color w:val="0D0D0D" w:themeColor="text1" w:themeTint="F2"/>
              </w:rPr>
            </w:pPr>
            <w:r w:rsidRPr="00D76DB6">
              <w:rPr>
                <w:color w:val="0D0D0D" w:themeColor="text1" w:themeTint="F2"/>
              </w:rPr>
              <w:t>644,6</w:t>
            </w:r>
          </w:p>
        </w:tc>
        <w:tc>
          <w:tcPr>
            <w:tcW w:w="709" w:type="dxa"/>
            <w:vAlign w:val="center"/>
          </w:tcPr>
          <w:p w14:paraId="05B6F648" w14:textId="77777777" w:rsidR="00ED0B50" w:rsidRPr="00D76DB6" w:rsidRDefault="00ED0B50" w:rsidP="00DD7389">
            <w:pPr>
              <w:jc w:val="center"/>
              <w:rPr>
                <w:color w:val="0D0D0D" w:themeColor="text1" w:themeTint="F2"/>
              </w:rPr>
            </w:pPr>
            <w:r w:rsidRPr="00D76DB6">
              <w:rPr>
                <w:color w:val="0D0D0D" w:themeColor="text1" w:themeTint="F2"/>
              </w:rPr>
              <w:t>10,4</w:t>
            </w:r>
          </w:p>
        </w:tc>
        <w:tc>
          <w:tcPr>
            <w:tcW w:w="1248" w:type="dxa"/>
            <w:vAlign w:val="center"/>
          </w:tcPr>
          <w:p w14:paraId="5712DF87" w14:textId="77777777" w:rsidR="00ED0B50" w:rsidRPr="00D76DB6" w:rsidRDefault="00ED0B50" w:rsidP="00DD7389">
            <w:pPr>
              <w:jc w:val="center"/>
              <w:rPr>
                <w:color w:val="0D0D0D" w:themeColor="text1" w:themeTint="F2"/>
              </w:rPr>
            </w:pPr>
            <w:r w:rsidRPr="00D76DB6">
              <w:rPr>
                <w:color w:val="0D0D0D" w:themeColor="text1" w:themeTint="F2"/>
              </w:rPr>
              <w:t>308,3</w:t>
            </w:r>
          </w:p>
        </w:tc>
        <w:tc>
          <w:tcPr>
            <w:tcW w:w="1551" w:type="dxa"/>
            <w:vAlign w:val="center"/>
          </w:tcPr>
          <w:p w14:paraId="0A1620CD" w14:textId="77777777" w:rsidR="00ED0B50" w:rsidRPr="00D76DB6" w:rsidRDefault="00ED0B50" w:rsidP="00DD7389">
            <w:pPr>
              <w:jc w:val="center"/>
              <w:rPr>
                <w:color w:val="0D0D0D" w:themeColor="text1" w:themeTint="F2"/>
              </w:rPr>
            </w:pPr>
            <w:r w:rsidRPr="00D76DB6">
              <w:rPr>
                <w:color w:val="0D0D0D" w:themeColor="text1" w:themeTint="F2"/>
              </w:rPr>
              <w:t>87,5</w:t>
            </w:r>
          </w:p>
        </w:tc>
      </w:tr>
      <w:tr w:rsidR="00D76DB6" w:rsidRPr="00D76DB6" w14:paraId="571DB563" w14:textId="77777777" w:rsidTr="005F5612">
        <w:tc>
          <w:tcPr>
            <w:tcW w:w="928" w:type="dxa"/>
          </w:tcPr>
          <w:p w14:paraId="0F286050"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14</w:t>
            </w:r>
          </w:p>
        </w:tc>
        <w:tc>
          <w:tcPr>
            <w:tcW w:w="3850" w:type="dxa"/>
          </w:tcPr>
          <w:p w14:paraId="1B038B25" w14:textId="77777777" w:rsidR="00ED0B50" w:rsidRPr="00D76DB6" w:rsidRDefault="00ED0B50" w:rsidP="00DD7389">
            <w:pPr>
              <w:rPr>
                <w:color w:val="0D0D0D" w:themeColor="text1" w:themeTint="F2"/>
                <w:lang w:val="kk-KZ"/>
              </w:rPr>
            </w:pPr>
            <w:r w:rsidRPr="00D76DB6">
              <w:rPr>
                <w:color w:val="0D0D0D" w:themeColor="text1" w:themeTint="F2"/>
              </w:rPr>
              <w:t>"Ситибанк Казахстан" АҚ</w:t>
            </w:r>
          </w:p>
        </w:tc>
        <w:tc>
          <w:tcPr>
            <w:tcW w:w="1134" w:type="dxa"/>
            <w:vAlign w:val="center"/>
          </w:tcPr>
          <w:p w14:paraId="71FDD91D" w14:textId="77777777" w:rsidR="00ED0B50" w:rsidRPr="00D76DB6" w:rsidRDefault="00ED0B50" w:rsidP="00DD7389">
            <w:pPr>
              <w:jc w:val="center"/>
              <w:rPr>
                <w:color w:val="0D0D0D" w:themeColor="text1" w:themeTint="F2"/>
              </w:rPr>
            </w:pPr>
            <w:r w:rsidRPr="00D76DB6">
              <w:rPr>
                <w:color w:val="0D0D0D" w:themeColor="text1" w:themeTint="F2"/>
              </w:rPr>
              <w:t>823,3</w:t>
            </w:r>
          </w:p>
        </w:tc>
        <w:tc>
          <w:tcPr>
            <w:tcW w:w="709" w:type="dxa"/>
            <w:vAlign w:val="center"/>
          </w:tcPr>
          <w:p w14:paraId="327F2319" w14:textId="77777777" w:rsidR="00ED0B50" w:rsidRPr="00D76DB6" w:rsidRDefault="00ED0B50" w:rsidP="00DD7389">
            <w:pPr>
              <w:jc w:val="center"/>
              <w:rPr>
                <w:color w:val="0D0D0D" w:themeColor="text1" w:themeTint="F2"/>
              </w:rPr>
            </w:pPr>
            <w:r w:rsidRPr="00D76DB6">
              <w:rPr>
                <w:color w:val="0D0D0D" w:themeColor="text1" w:themeTint="F2"/>
              </w:rPr>
              <w:t>0</w:t>
            </w:r>
          </w:p>
        </w:tc>
        <w:tc>
          <w:tcPr>
            <w:tcW w:w="1248" w:type="dxa"/>
            <w:vAlign w:val="center"/>
          </w:tcPr>
          <w:p w14:paraId="52724FC5" w14:textId="77777777" w:rsidR="00ED0B50" w:rsidRPr="00D76DB6" w:rsidRDefault="00ED0B50" w:rsidP="00DD7389">
            <w:pPr>
              <w:jc w:val="center"/>
              <w:rPr>
                <w:color w:val="0D0D0D" w:themeColor="text1" w:themeTint="F2"/>
              </w:rPr>
            </w:pPr>
            <w:r w:rsidRPr="00D76DB6">
              <w:rPr>
                <w:color w:val="0D0D0D" w:themeColor="text1" w:themeTint="F2"/>
              </w:rPr>
              <w:t>667,5</w:t>
            </w:r>
          </w:p>
        </w:tc>
        <w:tc>
          <w:tcPr>
            <w:tcW w:w="1551" w:type="dxa"/>
            <w:vAlign w:val="center"/>
          </w:tcPr>
          <w:p w14:paraId="066B22AB" w14:textId="77777777" w:rsidR="00ED0B50" w:rsidRPr="00D76DB6" w:rsidRDefault="00ED0B50" w:rsidP="00DD7389">
            <w:pPr>
              <w:jc w:val="center"/>
              <w:rPr>
                <w:color w:val="0D0D0D" w:themeColor="text1" w:themeTint="F2"/>
              </w:rPr>
            </w:pPr>
            <w:r w:rsidRPr="00D76DB6">
              <w:rPr>
                <w:color w:val="0D0D0D" w:themeColor="text1" w:themeTint="F2"/>
              </w:rPr>
              <w:t>123,0</w:t>
            </w:r>
          </w:p>
        </w:tc>
      </w:tr>
      <w:tr w:rsidR="00D76DB6" w:rsidRPr="00D76DB6" w14:paraId="73CFE1F5" w14:textId="77777777" w:rsidTr="005F5612">
        <w:tc>
          <w:tcPr>
            <w:tcW w:w="928" w:type="dxa"/>
          </w:tcPr>
          <w:p w14:paraId="29C48ACE"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15</w:t>
            </w:r>
          </w:p>
        </w:tc>
        <w:tc>
          <w:tcPr>
            <w:tcW w:w="3850" w:type="dxa"/>
          </w:tcPr>
          <w:p w14:paraId="740DD3A1" w14:textId="77777777" w:rsidR="00ED0B50" w:rsidRPr="00D76DB6" w:rsidRDefault="00ED0B50" w:rsidP="00DD7389">
            <w:pPr>
              <w:rPr>
                <w:color w:val="0D0D0D" w:themeColor="text1" w:themeTint="F2"/>
                <w:lang w:val="kk-KZ"/>
              </w:rPr>
            </w:pPr>
            <w:r w:rsidRPr="00D76DB6">
              <w:rPr>
                <w:color w:val="0D0D0D" w:themeColor="text1" w:themeTint="F2"/>
              </w:rPr>
              <w:t>"Еуразиялық Банк" АҚ</w:t>
            </w:r>
          </w:p>
        </w:tc>
        <w:tc>
          <w:tcPr>
            <w:tcW w:w="1134" w:type="dxa"/>
            <w:vAlign w:val="center"/>
          </w:tcPr>
          <w:p w14:paraId="517CBCAD" w14:textId="77777777" w:rsidR="00ED0B50" w:rsidRPr="00D76DB6" w:rsidRDefault="00ED0B50" w:rsidP="00DD7389">
            <w:pPr>
              <w:jc w:val="center"/>
              <w:rPr>
                <w:color w:val="0D0D0D" w:themeColor="text1" w:themeTint="F2"/>
              </w:rPr>
            </w:pPr>
            <w:r w:rsidRPr="00D76DB6">
              <w:rPr>
                <w:color w:val="0D0D0D" w:themeColor="text1" w:themeTint="F2"/>
              </w:rPr>
              <w:t>1063,5</w:t>
            </w:r>
          </w:p>
        </w:tc>
        <w:tc>
          <w:tcPr>
            <w:tcW w:w="709" w:type="dxa"/>
            <w:vAlign w:val="center"/>
          </w:tcPr>
          <w:p w14:paraId="395F15FC" w14:textId="77777777" w:rsidR="00ED0B50" w:rsidRPr="00D76DB6" w:rsidRDefault="00ED0B50" w:rsidP="00DD7389">
            <w:pPr>
              <w:jc w:val="center"/>
              <w:rPr>
                <w:color w:val="0D0D0D" w:themeColor="text1" w:themeTint="F2"/>
              </w:rPr>
            </w:pPr>
            <w:r w:rsidRPr="00D76DB6">
              <w:rPr>
                <w:color w:val="0D0D0D" w:themeColor="text1" w:themeTint="F2"/>
              </w:rPr>
              <w:t>8,6</w:t>
            </w:r>
          </w:p>
        </w:tc>
        <w:tc>
          <w:tcPr>
            <w:tcW w:w="1248" w:type="dxa"/>
            <w:vAlign w:val="center"/>
          </w:tcPr>
          <w:p w14:paraId="0FDB35EC" w14:textId="77777777" w:rsidR="00ED0B50" w:rsidRPr="00D76DB6" w:rsidRDefault="00ED0B50" w:rsidP="00DD7389">
            <w:pPr>
              <w:jc w:val="center"/>
              <w:rPr>
                <w:color w:val="0D0D0D" w:themeColor="text1" w:themeTint="F2"/>
              </w:rPr>
            </w:pPr>
            <w:r w:rsidRPr="00D76DB6">
              <w:rPr>
                <w:color w:val="0D0D0D" w:themeColor="text1" w:themeTint="F2"/>
              </w:rPr>
              <w:t>776,3</w:t>
            </w:r>
          </w:p>
        </w:tc>
        <w:tc>
          <w:tcPr>
            <w:tcW w:w="1551" w:type="dxa"/>
            <w:vAlign w:val="center"/>
          </w:tcPr>
          <w:p w14:paraId="67B05C40" w14:textId="77777777" w:rsidR="00ED0B50" w:rsidRPr="00D76DB6" w:rsidRDefault="00ED0B50" w:rsidP="00DD7389">
            <w:pPr>
              <w:jc w:val="center"/>
              <w:rPr>
                <w:color w:val="0D0D0D" w:themeColor="text1" w:themeTint="F2"/>
              </w:rPr>
            </w:pPr>
            <w:r w:rsidRPr="00D76DB6">
              <w:rPr>
                <w:color w:val="0D0D0D" w:themeColor="text1" w:themeTint="F2"/>
              </w:rPr>
              <w:t>101,5</w:t>
            </w:r>
          </w:p>
        </w:tc>
      </w:tr>
      <w:tr w:rsidR="00D76DB6" w:rsidRPr="00D76DB6" w14:paraId="11189434" w14:textId="77777777" w:rsidTr="005F5612">
        <w:tc>
          <w:tcPr>
            <w:tcW w:w="928" w:type="dxa"/>
          </w:tcPr>
          <w:p w14:paraId="091C64A0"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16</w:t>
            </w:r>
          </w:p>
        </w:tc>
        <w:tc>
          <w:tcPr>
            <w:tcW w:w="3850" w:type="dxa"/>
          </w:tcPr>
          <w:p w14:paraId="214D01E7" w14:textId="77777777" w:rsidR="00ED0B50" w:rsidRPr="00D76DB6" w:rsidRDefault="00ED0B50" w:rsidP="00DD7389">
            <w:pPr>
              <w:rPr>
                <w:color w:val="0D0D0D" w:themeColor="text1" w:themeTint="F2"/>
                <w:lang w:val="kk-KZ"/>
              </w:rPr>
            </w:pPr>
            <w:r w:rsidRPr="00D76DB6">
              <w:rPr>
                <w:color w:val="0D0D0D" w:themeColor="text1" w:themeTint="F2"/>
              </w:rPr>
              <w:t>"Нұрбанк" АҚ</w:t>
            </w:r>
          </w:p>
        </w:tc>
        <w:tc>
          <w:tcPr>
            <w:tcW w:w="1134" w:type="dxa"/>
            <w:vAlign w:val="center"/>
          </w:tcPr>
          <w:p w14:paraId="224EC21A" w14:textId="77777777" w:rsidR="00ED0B50" w:rsidRPr="00D76DB6" w:rsidRDefault="00ED0B50" w:rsidP="00DD7389">
            <w:pPr>
              <w:jc w:val="center"/>
              <w:rPr>
                <w:color w:val="0D0D0D" w:themeColor="text1" w:themeTint="F2"/>
              </w:rPr>
            </w:pPr>
            <w:r w:rsidRPr="00D76DB6">
              <w:rPr>
                <w:color w:val="0D0D0D" w:themeColor="text1" w:themeTint="F2"/>
              </w:rPr>
              <w:t>424,2</w:t>
            </w:r>
          </w:p>
        </w:tc>
        <w:tc>
          <w:tcPr>
            <w:tcW w:w="709" w:type="dxa"/>
            <w:vAlign w:val="center"/>
          </w:tcPr>
          <w:p w14:paraId="4279285A" w14:textId="77777777" w:rsidR="00ED0B50" w:rsidRPr="00D76DB6" w:rsidRDefault="00ED0B50" w:rsidP="00DD7389">
            <w:pPr>
              <w:jc w:val="center"/>
              <w:rPr>
                <w:color w:val="0D0D0D" w:themeColor="text1" w:themeTint="F2"/>
              </w:rPr>
            </w:pPr>
            <w:r w:rsidRPr="00D76DB6">
              <w:rPr>
                <w:color w:val="0D0D0D" w:themeColor="text1" w:themeTint="F2"/>
              </w:rPr>
              <w:t>8,1</w:t>
            </w:r>
          </w:p>
        </w:tc>
        <w:tc>
          <w:tcPr>
            <w:tcW w:w="1248" w:type="dxa"/>
            <w:vAlign w:val="center"/>
          </w:tcPr>
          <w:p w14:paraId="3D0DD46B" w14:textId="77777777" w:rsidR="00ED0B50" w:rsidRPr="00D76DB6" w:rsidRDefault="00ED0B50" w:rsidP="00DD7389">
            <w:pPr>
              <w:jc w:val="center"/>
              <w:rPr>
                <w:color w:val="0D0D0D" w:themeColor="text1" w:themeTint="F2"/>
              </w:rPr>
            </w:pPr>
            <w:r w:rsidRPr="00D76DB6">
              <w:rPr>
                <w:color w:val="0D0D0D" w:themeColor="text1" w:themeTint="F2"/>
              </w:rPr>
              <w:t>258,7</w:t>
            </w:r>
          </w:p>
        </w:tc>
        <w:tc>
          <w:tcPr>
            <w:tcW w:w="1551" w:type="dxa"/>
            <w:vAlign w:val="center"/>
          </w:tcPr>
          <w:p w14:paraId="569AF0E6" w14:textId="77777777" w:rsidR="00ED0B50" w:rsidRPr="00D76DB6" w:rsidRDefault="00ED0B50" w:rsidP="00DD7389">
            <w:pPr>
              <w:jc w:val="center"/>
              <w:rPr>
                <w:color w:val="0D0D0D" w:themeColor="text1" w:themeTint="F2"/>
              </w:rPr>
            </w:pPr>
            <w:r w:rsidRPr="00D76DB6">
              <w:rPr>
                <w:color w:val="0D0D0D" w:themeColor="text1" w:themeTint="F2"/>
              </w:rPr>
              <w:t>69,0</w:t>
            </w:r>
          </w:p>
        </w:tc>
      </w:tr>
      <w:tr w:rsidR="00D76DB6" w:rsidRPr="00D76DB6" w14:paraId="3A523B7C" w14:textId="77777777" w:rsidTr="005F5612">
        <w:tc>
          <w:tcPr>
            <w:tcW w:w="928" w:type="dxa"/>
          </w:tcPr>
          <w:p w14:paraId="76FA50E6"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17</w:t>
            </w:r>
          </w:p>
        </w:tc>
        <w:tc>
          <w:tcPr>
            <w:tcW w:w="3850" w:type="dxa"/>
          </w:tcPr>
          <w:p w14:paraId="7BFE88BA" w14:textId="77777777" w:rsidR="00ED0B50" w:rsidRPr="00D76DB6" w:rsidRDefault="00ED0B50" w:rsidP="00DD7389">
            <w:pPr>
              <w:rPr>
                <w:color w:val="0D0D0D" w:themeColor="text1" w:themeTint="F2"/>
                <w:lang w:val="kk-KZ"/>
              </w:rPr>
            </w:pPr>
            <w:r w:rsidRPr="00D76DB6">
              <w:rPr>
                <w:color w:val="0D0D0D" w:themeColor="text1" w:themeTint="F2"/>
                <w:lang w:val="kk-KZ"/>
              </w:rPr>
              <w:t>"Алматы қаласындағы Қытай сауда-өнеркәсіп Банкі" АҚ</w:t>
            </w:r>
          </w:p>
        </w:tc>
        <w:tc>
          <w:tcPr>
            <w:tcW w:w="1134" w:type="dxa"/>
            <w:vAlign w:val="center"/>
          </w:tcPr>
          <w:p w14:paraId="6ED04D77" w14:textId="77777777" w:rsidR="00ED0B50" w:rsidRPr="00D76DB6" w:rsidRDefault="00ED0B50" w:rsidP="00DD7389">
            <w:pPr>
              <w:jc w:val="center"/>
              <w:rPr>
                <w:color w:val="0D0D0D" w:themeColor="text1" w:themeTint="F2"/>
              </w:rPr>
            </w:pPr>
            <w:r w:rsidRPr="00D76DB6">
              <w:rPr>
                <w:color w:val="0D0D0D" w:themeColor="text1" w:themeTint="F2"/>
              </w:rPr>
              <w:t>209,7</w:t>
            </w:r>
          </w:p>
        </w:tc>
        <w:tc>
          <w:tcPr>
            <w:tcW w:w="709" w:type="dxa"/>
            <w:vAlign w:val="center"/>
          </w:tcPr>
          <w:p w14:paraId="4838BED9" w14:textId="77777777" w:rsidR="00ED0B50" w:rsidRPr="00D76DB6" w:rsidRDefault="00ED0B50" w:rsidP="00DD7389">
            <w:pPr>
              <w:jc w:val="center"/>
              <w:rPr>
                <w:color w:val="0D0D0D" w:themeColor="text1" w:themeTint="F2"/>
              </w:rPr>
            </w:pPr>
            <w:r w:rsidRPr="00D76DB6">
              <w:rPr>
                <w:color w:val="0D0D0D" w:themeColor="text1" w:themeTint="F2"/>
              </w:rPr>
              <w:t>0</w:t>
            </w:r>
          </w:p>
        </w:tc>
        <w:tc>
          <w:tcPr>
            <w:tcW w:w="1248" w:type="dxa"/>
            <w:vAlign w:val="center"/>
          </w:tcPr>
          <w:p w14:paraId="43FE64F9" w14:textId="77777777" w:rsidR="00ED0B50" w:rsidRPr="00D76DB6" w:rsidRDefault="00ED0B50" w:rsidP="00DD7389">
            <w:pPr>
              <w:jc w:val="center"/>
              <w:rPr>
                <w:color w:val="0D0D0D" w:themeColor="text1" w:themeTint="F2"/>
              </w:rPr>
            </w:pPr>
            <w:r w:rsidRPr="00D76DB6">
              <w:rPr>
                <w:color w:val="0D0D0D" w:themeColor="text1" w:themeTint="F2"/>
              </w:rPr>
              <w:t>161,2</w:t>
            </w:r>
          </w:p>
        </w:tc>
        <w:tc>
          <w:tcPr>
            <w:tcW w:w="1551" w:type="dxa"/>
            <w:vAlign w:val="center"/>
          </w:tcPr>
          <w:p w14:paraId="11746BA4" w14:textId="77777777" w:rsidR="00ED0B50" w:rsidRPr="00D76DB6" w:rsidRDefault="00ED0B50" w:rsidP="00DD7389">
            <w:pPr>
              <w:jc w:val="center"/>
              <w:rPr>
                <w:color w:val="0D0D0D" w:themeColor="text1" w:themeTint="F2"/>
              </w:rPr>
            </w:pPr>
            <w:r w:rsidRPr="00D76DB6">
              <w:rPr>
                <w:color w:val="0D0D0D" w:themeColor="text1" w:themeTint="F2"/>
              </w:rPr>
              <w:t>25,9</w:t>
            </w:r>
          </w:p>
        </w:tc>
      </w:tr>
      <w:tr w:rsidR="00D76DB6" w:rsidRPr="00D76DB6" w14:paraId="238FA5EF" w14:textId="77777777" w:rsidTr="005F5612">
        <w:tc>
          <w:tcPr>
            <w:tcW w:w="928" w:type="dxa"/>
          </w:tcPr>
          <w:p w14:paraId="7FC0D3C4"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18</w:t>
            </w:r>
          </w:p>
        </w:tc>
        <w:tc>
          <w:tcPr>
            <w:tcW w:w="3850" w:type="dxa"/>
          </w:tcPr>
          <w:p w14:paraId="23891099" w14:textId="77777777" w:rsidR="00ED0B50" w:rsidRPr="00D76DB6" w:rsidRDefault="00ED0B50" w:rsidP="00DD7389">
            <w:pPr>
              <w:rPr>
                <w:color w:val="0D0D0D" w:themeColor="text1" w:themeTint="F2"/>
                <w:lang w:val="kk-KZ"/>
              </w:rPr>
            </w:pPr>
            <w:r w:rsidRPr="00D76DB6">
              <w:rPr>
                <w:color w:val="0D0D0D" w:themeColor="text1" w:themeTint="F2"/>
                <w:lang w:val="kk-KZ"/>
              </w:rPr>
              <w:t>"Қазақстандағы Қытай Банкі" ЕБ АҚ</w:t>
            </w:r>
          </w:p>
        </w:tc>
        <w:tc>
          <w:tcPr>
            <w:tcW w:w="1134" w:type="dxa"/>
            <w:vAlign w:val="center"/>
          </w:tcPr>
          <w:p w14:paraId="5C4E83F0" w14:textId="77777777" w:rsidR="00ED0B50" w:rsidRPr="00D76DB6" w:rsidRDefault="00ED0B50" w:rsidP="00DD7389">
            <w:pPr>
              <w:jc w:val="center"/>
              <w:rPr>
                <w:color w:val="0D0D0D" w:themeColor="text1" w:themeTint="F2"/>
              </w:rPr>
            </w:pPr>
            <w:r w:rsidRPr="00D76DB6">
              <w:rPr>
                <w:color w:val="0D0D0D" w:themeColor="text1" w:themeTint="F2"/>
              </w:rPr>
              <w:t>299,2</w:t>
            </w:r>
          </w:p>
        </w:tc>
        <w:tc>
          <w:tcPr>
            <w:tcW w:w="709" w:type="dxa"/>
            <w:vAlign w:val="center"/>
          </w:tcPr>
          <w:p w14:paraId="4B287D88" w14:textId="77777777" w:rsidR="00ED0B50" w:rsidRPr="00D76DB6" w:rsidRDefault="00ED0B50" w:rsidP="00DD7389">
            <w:pPr>
              <w:jc w:val="center"/>
              <w:rPr>
                <w:color w:val="0D0D0D" w:themeColor="text1" w:themeTint="F2"/>
              </w:rPr>
            </w:pPr>
            <w:r w:rsidRPr="00D76DB6">
              <w:rPr>
                <w:color w:val="0D0D0D" w:themeColor="text1" w:themeTint="F2"/>
              </w:rPr>
              <w:t>2,3</w:t>
            </w:r>
          </w:p>
        </w:tc>
        <w:tc>
          <w:tcPr>
            <w:tcW w:w="1248" w:type="dxa"/>
            <w:vAlign w:val="center"/>
          </w:tcPr>
          <w:p w14:paraId="6B64A119" w14:textId="77777777" w:rsidR="00ED0B50" w:rsidRPr="00D76DB6" w:rsidRDefault="00ED0B50" w:rsidP="00DD7389">
            <w:pPr>
              <w:jc w:val="center"/>
              <w:rPr>
                <w:color w:val="0D0D0D" w:themeColor="text1" w:themeTint="F2"/>
              </w:rPr>
            </w:pPr>
            <w:r w:rsidRPr="00D76DB6">
              <w:rPr>
                <w:color w:val="0D0D0D" w:themeColor="text1" w:themeTint="F2"/>
              </w:rPr>
              <w:t>221,7</w:t>
            </w:r>
          </w:p>
        </w:tc>
        <w:tc>
          <w:tcPr>
            <w:tcW w:w="1551" w:type="dxa"/>
            <w:vAlign w:val="center"/>
          </w:tcPr>
          <w:p w14:paraId="0E851BFE" w14:textId="77777777" w:rsidR="00ED0B50" w:rsidRPr="00D76DB6" w:rsidRDefault="00ED0B50" w:rsidP="00DD7389">
            <w:pPr>
              <w:jc w:val="center"/>
              <w:rPr>
                <w:color w:val="0D0D0D" w:themeColor="text1" w:themeTint="F2"/>
              </w:rPr>
            </w:pPr>
            <w:r w:rsidRPr="00D76DB6">
              <w:rPr>
                <w:color w:val="0D0D0D" w:themeColor="text1" w:themeTint="F2"/>
              </w:rPr>
              <w:t>45,8</w:t>
            </w:r>
          </w:p>
        </w:tc>
      </w:tr>
      <w:tr w:rsidR="00D76DB6" w:rsidRPr="00D76DB6" w14:paraId="30F3CD5D" w14:textId="77777777" w:rsidTr="005F5612">
        <w:tc>
          <w:tcPr>
            <w:tcW w:w="928" w:type="dxa"/>
          </w:tcPr>
          <w:p w14:paraId="58DD8050"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19</w:t>
            </w:r>
          </w:p>
        </w:tc>
        <w:tc>
          <w:tcPr>
            <w:tcW w:w="3850" w:type="dxa"/>
          </w:tcPr>
          <w:p w14:paraId="449069A2" w14:textId="77777777" w:rsidR="00ED0B50" w:rsidRPr="00D76DB6" w:rsidRDefault="00ED0B50" w:rsidP="00DD7389">
            <w:pPr>
              <w:rPr>
                <w:color w:val="0D0D0D" w:themeColor="text1" w:themeTint="F2"/>
                <w:lang w:val="kk-KZ"/>
              </w:rPr>
            </w:pPr>
            <w:r w:rsidRPr="00D76DB6">
              <w:rPr>
                <w:color w:val="0D0D0D" w:themeColor="text1" w:themeTint="F2"/>
              </w:rPr>
              <w:t>"Банк Kassa Nova" АҚ</w:t>
            </w:r>
          </w:p>
        </w:tc>
        <w:tc>
          <w:tcPr>
            <w:tcW w:w="1134" w:type="dxa"/>
            <w:vAlign w:val="center"/>
          </w:tcPr>
          <w:p w14:paraId="73314D41" w14:textId="77777777" w:rsidR="00ED0B50" w:rsidRPr="00D76DB6" w:rsidRDefault="00ED0B50" w:rsidP="00DD7389">
            <w:pPr>
              <w:jc w:val="center"/>
              <w:rPr>
                <w:color w:val="0D0D0D" w:themeColor="text1" w:themeTint="F2"/>
              </w:rPr>
            </w:pPr>
            <w:r w:rsidRPr="00D76DB6">
              <w:rPr>
                <w:color w:val="0D0D0D" w:themeColor="text1" w:themeTint="F2"/>
              </w:rPr>
              <w:t>117,5</w:t>
            </w:r>
          </w:p>
        </w:tc>
        <w:tc>
          <w:tcPr>
            <w:tcW w:w="709" w:type="dxa"/>
            <w:vAlign w:val="center"/>
          </w:tcPr>
          <w:p w14:paraId="456DBBE9" w14:textId="77777777" w:rsidR="00ED0B50" w:rsidRPr="00D76DB6" w:rsidRDefault="00ED0B50" w:rsidP="00DD7389">
            <w:pPr>
              <w:jc w:val="center"/>
              <w:rPr>
                <w:color w:val="0D0D0D" w:themeColor="text1" w:themeTint="F2"/>
              </w:rPr>
            </w:pPr>
            <w:r w:rsidRPr="00D76DB6">
              <w:rPr>
                <w:color w:val="0D0D0D" w:themeColor="text1" w:themeTint="F2"/>
              </w:rPr>
              <w:t>6,7</w:t>
            </w:r>
          </w:p>
        </w:tc>
        <w:tc>
          <w:tcPr>
            <w:tcW w:w="1248" w:type="dxa"/>
            <w:vAlign w:val="center"/>
          </w:tcPr>
          <w:p w14:paraId="1DCEB8E1" w14:textId="77777777" w:rsidR="00ED0B50" w:rsidRPr="00D76DB6" w:rsidRDefault="00ED0B50" w:rsidP="00DD7389">
            <w:pPr>
              <w:jc w:val="center"/>
              <w:rPr>
                <w:color w:val="0D0D0D" w:themeColor="text1" w:themeTint="F2"/>
              </w:rPr>
            </w:pPr>
            <w:r w:rsidRPr="00D76DB6">
              <w:rPr>
                <w:color w:val="0D0D0D" w:themeColor="text1" w:themeTint="F2"/>
              </w:rPr>
              <w:t>86,7</w:t>
            </w:r>
          </w:p>
        </w:tc>
        <w:tc>
          <w:tcPr>
            <w:tcW w:w="1551" w:type="dxa"/>
            <w:vAlign w:val="center"/>
          </w:tcPr>
          <w:p w14:paraId="1E976469" w14:textId="77777777" w:rsidR="00ED0B50" w:rsidRPr="00D76DB6" w:rsidRDefault="00ED0B50" w:rsidP="00DD7389">
            <w:pPr>
              <w:jc w:val="center"/>
              <w:rPr>
                <w:color w:val="0D0D0D" w:themeColor="text1" w:themeTint="F2"/>
              </w:rPr>
            </w:pPr>
            <w:r w:rsidRPr="00D76DB6">
              <w:rPr>
                <w:color w:val="0D0D0D" w:themeColor="text1" w:themeTint="F2"/>
              </w:rPr>
              <w:t>17,2</w:t>
            </w:r>
          </w:p>
        </w:tc>
      </w:tr>
      <w:tr w:rsidR="00D76DB6" w:rsidRPr="00D76DB6" w14:paraId="7BC31A73" w14:textId="77777777" w:rsidTr="005F5612">
        <w:tc>
          <w:tcPr>
            <w:tcW w:w="928" w:type="dxa"/>
          </w:tcPr>
          <w:p w14:paraId="141A2BA0"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20</w:t>
            </w:r>
          </w:p>
        </w:tc>
        <w:tc>
          <w:tcPr>
            <w:tcW w:w="3850" w:type="dxa"/>
          </w:tcPr>
          <w:p w14:paraId="4B084D80" w14:textId="77777777" w:rsidR="00ED0B50" w:rsidRPr="00D76DB6" w:rsidRDefault="00ED0B50" w:rsidP="00DD7389">
            <w:pPr>
              <w:rPr>
                <w:color w:val="0D0D0D" w:themeColor="text1" w:themeTint="F2"/>
                <w:lang w:val="kk-KZ"/>
              </w:rPr>
            </w:pPr>
            <w:r w:rsidRPr="00D76DB6">
              <w:rPr>
                <w:color w:val="0D0D0D" w:themeColor="text1" w:themeTint="F2"/>
              </w:rPr>
              <w:t>"КЗИ БАНК" ЕБ АҚ</w:t>
            </w:r>
          </w:p>
        </w:tc>
        <w:tc>
          <w:tcPr>
            <w:tcW w:w="1134" w:type="dxa"/>
            <w:vAlign w:val="center"/>
          </w:tcPr>
          <w:p w14:paraId="18920011" w14:textId="77777777" w:rsidR="00ED0B50" w:rsidRPr="00D76DB6" w:rsidRDefault="00ED0B50" w:rsidP="00DD7389">
            <w:pPr>
              <w:jc w:val="center"/>
              <w:rPr>
                <w:color w:val="0D0D0D" w:themeColor="text1" w:themeTint="F2"/>
              </w:rPr>
            </w:pPr>
            <w:r w:rsidRPr="00D76DB6">
              <w:rPr>
                <w:color w:val="0D0D0D" w:themeColor="text1" w:themeTint="F2"/>
              </w:rPr>
              <w:t>79,3</w:t>
            </w:r>
          </w:p>
        </w:tc>
        <w:tc>
          <w:tcPr>
            <w:tcW w:w="709" w:type="dxa"/>
            <w:vAlign w:val="center"/>
          </w:tcPr>
          <w:p w14:paraId="34195A7A" w14:textId="77777777" w:rsidR="00ED0B50" w:rsidRPr="00D76DB6" w:rsidRDefault="00ED0B50" w:rsidP="00DD7389">
            <w:pPr>
              <w:jc w:val="center"/>
              <w:rPr>
                <w:color w:val="0D0D0D" w:themeColor="text1" w:themeTint="F2"/>
              </w:rPr>
            </w:pPr>
            <w:r w:rsidRPr="00D76DB6">
              <w:rPr>
                <w:color w:val="0D0D0D" w:themeColor="text1" w:themeTint="F2"/>
              </w:rPr>
              <w:t>2,0</w:t>
            </w:r>
          </w:p>
        </w:tc>
        <w:tc>
          <w:tcPr>
            <w:tcW w:w="1248" w:type="dxa"/>
            <w:vAlign w:val="center"/>
          </w:tcPr>
          <w:p w14:paraId="4BB0CD0A" w14:textId="77777777" w:rsidR="00ED0B50" w:rsidRPr="00D76DB6" w:rsidRDefault="00ED0B50" w:rsidP="00DD7389">
            <w:pPr>
              <w:jc w:val="center"/>
              <w:rPr>
                <w:color w:val="0D0D0D" w:themeColor="text1" w:themeTint="F2"/>
              </w:rPr>
            </w:pPr>
            <w:r w:rsidRPr="00D76DB6">
              <w:rPr>
                <w:color w:val="0D0D0D" w:themeColor="text1" w:themeTint="F2"/>
              </w:rPr>
              <w:t>39,8</w:t>
            </w:r>
          </w:p>
        </w:tc>
        <w:tc>
          <w:tcPr>
            <w:tcW w:w="1551" w:type="dxa"/>
            <w:vAlign w:val="center"/>
          </w:tcPr>
          <w:p w14:paraId="58B6E6DA" w14:textId="77777777" w:rsidR="00ED0B50" w:rsidRPr="00D76DB6" w:rsidRDefault="00ED0B50" w:rsidP="00DD7389">
            <w:pPr>
              <w:jc w:val="center"/>
              <w:rPr>
                <w:color w:val="0D0D0D" w:themeColor="text1" w:themeTint="F2"/>
              </w:rPr>
            </w:pPr>
            <w:r w:rsidRPr="00D76DB6">
              <w:rPr>
                <w:color w:val="0D0D0D" w:themeColor="text1" w:themeTint="F2"/>
              </w:rPr>
              <w:t>29,8</w:t>
            </w:r>
          </w:p>
        </w:tc>
      </w:tr>
      <w:tr w:rsidR="00D76DB6" w:rsidRPr="00D76DB6" w14:paraId="78C6A682" w14:textId="77777777" w:rsidTr="005F5612">
        <w:tc>
          <w:tcPr>
            <w:tcW w:w="928" w:type="dxa"/>
          </w:tcPr>
          <w:p w14:paraId="06DAA524"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21</w:t>
            </w:r>
          </w:p>
        </w:tc>
        <w:tc>
          <w:tcPr>
            <w:tcW w:w="3850" w:type="dxa"/>
          </w:tcPr>
          <w:p w14:paraId="0CFE1732" w14:textId="77777777" w:rsidR="00ED0B50" w:rsidRPr="00D76DB6" w:rsidRDefault="00ED0B50" w:rsidP="00DD7389">
            <w:pPr>
              <w:rPr>
                <w:color w:val="0D0D0D" w:themeColor="text1" w:themeTint="F2"/>
                <w:lang w:val="kk-KZ"/>
              </w:rPr>
            </w:pPr>
            <w:r w:rsidRPr="00D76DB6">
              <w:rPr>
                <w:color w:val="0D0D0D" w:themeColor="text1" w:themeTint="F2"/>
                <w:lang w:val="kk-KZ"/>
              </w:rPr>
              <w:t>"Al-Hilal" Ислам Банкі"  АҚ</w:t>
            </w:r>
          </w:p>
        </w:tc>
        <w:tc>
          <w:tcPr>
            <w:tcW w:w="1134" w:type="dxa"/>
            <w:vAlign w:val="center"/>
          </w:tcPr>
          <w:p w14:paraId="0ACC86B9" w14:textId="77777777" w:rsidR="00ED0B50" w:rsidRPr="00D76DB6" w:rsidRDefault="00ED0B50" w:rsidP="00DD7389">
            <w:pPr>
              <w:jc w:val="center"/>
              <w:rPr>
                <w:color w:val="0D0D0D" w:themeColor="text1" w:themeTint="F2"/>
              </w:rPr>
            </w:pPr>
            <w:r w:rsidRPr="00D76DB6">
              <w:rPr>
                <w:color w:val="0D0D0D" w:themeColor="text1" w:themeTint="F2"/>
              </w:rPr>
              <w:t>37,1</w:t>
            </w:r>
          </w:p>
        </w:tc>
        <w:tc>
          <w:tcPr>
            <w:tcW w:w="709" w:type="dxa"/>
            <w:vAlign w:val="center"/>
          </w:tcPr>
          <w:p w14:paraId="63592B77" w14:textId="77777777" w:rsidR="00ED0B50" w:rsidRPr="00D76DB6" w:rsidRDefault="00ED0B50" w:rsidP="00DD7389">
            <w:pPr>
              <w:jc w:val="center"/>
              <w:rPr>
                <w:color w:val="0D0D0D" w:themeColor="text1" w:themeTint="F2"/>
              </w:rPr>
            </w:pPr>
            <w:r w:rsidRPr="00D76DB6">
              <w:rPr>
                <w:color w:val="0D0D0D" w:themeColor="text1" w:themeTint="F2"/>
              </w:rPr>
              <w:t>0</w:t>
            </w:r>
          </w:p>
        </w:tc>
        <w:tc>
          <w:tcPr>
            <w:tcW w:w="1248" w:type="dxa"/>
            <w:vAlign w:val="center"/>
          </w:tcPr>
          <w:p w14:paraId="6EE56046" w14:textId="77777777" w:rsidR="00ED0B50" w:rsidRPr="00D76DB6" w:rsidRDefault="00ED0B50" w:rsidP="00DD7389">
            <w:pPr>
              <w:jc w:val="center"/>
              <w:rPr>
                <w:color w:val="0D0D0D" w:themeColor="text1" w:themeTint="F2"/>
              </w:rPr>
            </w:pPr>
            <w:r w:rsidRPr="00D76DB6">
              <w:rPr>
                <w:color w:val="0D0D0D" w:themeColor="text1" w:themeTint="F2"/>
              </w:rPr>
              <w:t>14,3</w:t>
            </w:r>
          </w:p>
        </w:tc>
        <w:tc>
          <w:tcPr>
            <w:tcW w:w="1551" w:type="dxa"/>
            <w:vAlign w:val="center"/>
          </w:tcPr>
          <w:p w14:paraId="70AB5AC8" w14:textId="77777777" w:rsidR="00ED0B50" w:rsidRPr="00D76DB6" w:rsidRDefault="00ED0B50" w:rsidP="00DD7389">
            <w:pPr>
              <w:jc w:val="center"/>
              <w:rPr>
                <w:color w:val="0D0D0D" w:themeColor="text1" w:themeTint="F2"/>
              </w:rPr>
            </w:pPr>
            <w:r w:rsidRPr="00D76DB6">
              <w:rPr>
                <w:color w:val="0D0D0D" w:themeColor="text1" w:themeTint="F2"/>
              </w:rPr>
              <w:t>17,3</w:t>
            </w:r>
          </w:p>
        </w:tc>
      </w:tr>
      <w:tr w:rsidR="00D76DB6" w:rsidRPr="00D76DB6" w14:paraId="0384C259" w14:textId="77777777" w:rsidTr="005F5612">
        <w:tc>
          <w:tcPr>
            <w:tcW w:w="928" w:type="dxa"/>
          </w:tcPr>
          <w:p w14:paraId="77EED32B"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22</w:t>
            </w:r>
          </w:p>
        </w:tc>
        <w:tc>
          <w:tcPr>
            <w:tcW w:w="3850" w:type="dxa"/>
          </w:tcPr>
          <w:p w14:paraId="202801E6" w14:textId="77777777" w:rsidR="00ED0B50" w:rsidRPr="00D76DB6" w:rsidRDefault="00ED0B50" w:rsidP="00DD7389">
            <w:pPr>
              <w:rPr>
                <w:color w:val="0D0D0D" w:themeColor="text1" w:themeTint="F2"/>
                <w:lang w:val="kk-KZ"/>
              </w:rPr>
            </w:pPr>
            <w:r w:rsidRPr="00D76DB6">
              <w:rPr>
                <w:color w:val="0D0D0D" w:themeColor="text1" w:themeTint="F2"/>
              </w:rPr>
              <w:t>"Шинхан Банк Қазақстан" АҚ</w:t>
            </w:r>
          </w:p>
        </w:tc>
        <w:tc>
          <w:tcPr>
            <w:tcW w:w="1134" w:type="dxa"/>
            <w:vAlign w:val="center"/>
          </w:tcPr>
          <w:p w14:paraId="39DD8FF9" w14:textId="77777777" w:rsidR="00ED0B50" w:rsidRPr="00D76DB6" w:rsidRDefault="00ED0B50" w:rsidP="00DD7389">
            <w:pPr>
              <w:jc w:val="center"/>
              <w:rPr>
                <w:color w:val="0D0D0D" w:themeColor="text1" w:themeTint="F2"/>
              </w:rPr>
            </w:pPr>
            <w:r w:rsidRPr="00D76DB6">
              <w:rPr>
                <w:color w:val="0D0D0D" w:themeColor="text1" w:themeTint="F2"/>
              </w:rPr>
              <w:t>53,7</w:t>
            </w:r>
          </w:p>
        </w:tc>
        <w:tc>
          <w:tcPr>
            <w:tcW w:w="709" w:type="dxa"/>
            <w:vAlign w:val="center"/>
          </w:tcPr>
          <w:p w14:paraId="03E91EE0" w14:textId="77777777" w:rsidR="00ED0B50" w:rsidRPr="00D76DB6" w:rsidRDefault="00ED0B50" w:rsidP="00DD7389">
            <w:pPr>
              <w:jc w:val="center"/>
              <w:rPr>
                <w:color w:val="0D0D0D" w:themeColor="text1" w:themeTint="F2"/>
              </w:rPr>
            </w:pPr>
            <w:r w:rsidRPr="00D76DB6">
              <w:rPr>
                <w:color w:val="0D0D0D" w:themeColor="text1" w:themeTint="F2"/>
              </w:rPr>
              <w:t>0,6</w:t>
            </w:r>
          </w:p>
        </w:tc>
        <w:tc>
          <w:tcPr>
            <w:tcW w:w="1248" w:type="dxa"/>
            <w:vAlign w:val="center"/>
          </w:tcPr>
          <w:p w14:paraId="21521B91" w14:textId="77777777" w:rsidR="00ED0B50" w:rsidRPr="00D76DB6" w:rsidRDefault="00ED0B50" w:rsidP="00DD7389">
            <w:pPr>
              <w:jc w:val="center"/>
              <w:rPr>
                <w:color w:val="0D0D0D" w:themeColor="text1" w:themeTint="F2"/>
              </w:rPr>
            </w:pPr>
            <w:r w:rsidRPr="00D76DB6">
              <w:rPr>
                <w:color w:val="0D0D0D" w:themeColor="text1" w:themeTint="F2"/>
              </w:rPr>
              <w:t>32,6</w:t>
            </w:r>
          </w:p>
        </w:tc>
        <w:tc>
          <w:tcPr>
            <w:tcW w:w="1551" w:type="dxa"/>
            <w:vAlign w:val="center"/>
          </w:tcPr>
          <w:p w14:paraId="65F8593F" w14:textId="77777777" w:rsidR="00ED0B50" w:rsidRPr="00D76DB6" w:rsidRDefault="00ED0B50" w:rsidP="00DD7389">
            <w:pPr>
              <w:jc w:val="center"/>
              <w:rPr>
                <w:color w:val="0D0D0D" w:themeColor="text1" w:themeTint="F2"/>
              </w:rPr>
            </w:pPr>
            <w:r w:rsidRPr="00D76DB6">
              <w:rPr>
                <w:color w:val="0D0D0D" w:themeColor="text1" w:themeTint="F2"/>
              </w:rPr>
              <w:t>14,3</w:t>
            </w:r>
          </w:p>
        </w:tc>
      </w:tr>
      <w:tr w:rsidR="00D76DB6" w:rsidRPr="00D76DB6" w14:paraId="2E65C037" w14:textId="77777777" w:rsidTr="005F5612">
        <w:tc>
          <w:tcPr>
            <w:tcW w:w="928" w:type="dxa"/>
          </w:tcPr>
          <w:p w14:paraId="1720787F"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23</w:t>
            </w:r>
          </w:p>
        </w:tc>
        <w:tc>
          <w:tcPr>
            <w:tcW w:w="3850" w:type="dxa"/>
          </w:tcPr>
          <w:p w14:paraId="53BB6166" w14:textId="77777777" w:rsidR="00ED0B50" w:rsidRPr="00D76DB6" w:rsidRDefault="00ED0B50" w:rsidP="00DD7389">
            <w:pPr>
              <w:rPr>
                <w:color w:val="0D0D0D" w:themeColor="text1" w:themeTint="F2"/>
                <w:lang w:val="kk-KZ"/>
              </w:rPr>
            </w:pPr>
            <w:r w:rsidRPr="00D76DB6">
              <w:rPr>
                <w:color w:val="0D0D0D" w:themeColor="text1" w:themeTint="F2"/>
              </w:rPr>
              <w:t>"Tengri Bank" АҚ</w:t>
            </w:r>
          </w:p>
        </w:tc>
        <w:tc>
          <w:tcPr>
            <w:tcW w:w="1134" w:type="dxa"/>
            <w:vAlign w:val="center"/>
          </w:tcPr>
          <w:p w14:paraId="569467E9" w14:textId="77777777" w:rsidR="00ED0B50" w:rsidRPr="00D76DB6" w:rsidRDefault="00ED0B50" w:rsidP="00DD7389">
            <w:pPr>
              <w:jc w:val="center"/>
              <w:rPr>
                <w:color w:val="0D0D0D" w:themeColor="text1" w:themeTint="F2"/>
              </w:rPr>
            </w:pPr>
            <w:r w:rsidRPr="00D76DB6">
              <w:rPr>
                <w:color w:val="0D0D0D" w:themeColor="text1" w:themeTint="F2"/>
              </w:rPr>
              <w:t>124,3</w:t>
            </w:r>
          </w:p>
        </w:tc>
        <w:tc>
          <w:tcPr>
            <w:tcW w:w="709" w:type="dxa"/>
            <w:vAlign w:val="center"/>
          </w:tcPr>
          <w:p w14:paraId="16633807" w14:textId="77777777" w:rsidR="00ED0B50" w:rsidRPr="00D76DB6" w:rsidRDefault="00ED0B50" w:rsidP="00DD7389">
            <w:pPr>
              <w:jc w:val="center"/>
              <w:rPr>
                <w:color w:val="0D0D0D" w:themeColor="text1" w:themeTint="F2"/>
              </w:rPr>
            </w:pPr>
            <w:r w:rsidRPr="00D76DB6">
              <w:rPr>
                <w:color w:val="0D0D0D" w:themeColor="text1" w:themeTint="F2"/>
              </w:rPr>
              <w:t>6,5</w:t>
            </w:r>
          </w:p>
        </w:tc>
        <w:tc>
          <w:tcPr>
            <w:tcW w:w="1248" w:type="dxa"/>
            <w:vAlign w:val="center"/>
          </w:tcPr>
          <w:p w14:paraId="77692AF9" w14:textId="77777777" w:rsidR="00ED0B50" w:rsidRPr="00D76DB6" w:rsidRDefault="00ED0B50" w:rsidP="00DD7389">
            <w:pPr>
              <w:jc w:val="center"/>
              <w:rPr>
                <w:color w:val="0D0D0D" w:themeColor="text1" w:themeTint="F2"/>
              </w:rPr>
            </w:pPr>
            <w:r w:rsidRPr="00D76DB6">
              <w:rPr>
                <w:color w:val="0D0D0D" w:themeColor="text1" w:themeTint="F2"/>
              </w:rPr>
              <w:t>70,6</w:t>
            </w:r>
          </w:p>
        </w:tc>
        <w:tc>
          <w:tcPr>
            <w:tcW w:w="1551" w:type="dxa"/>
            <w:vAlign w:val="center"/>
          </w:tcPr>
          <w:p w14:paraId="18A288C6" w14:textId="77777777" w:rsidR="00ED0B50" w:rsidRPr="00D76DB6" w:rsidRDefault="00ED0B50" w:rsidP="00DD7389">
            <w:pPr>
              <w:jc w:val="center"/>
              <w:rPr>
                <w:color w:val="0D0D0D" w:themeColor="text1" w:themeTint="F2"/>
              </w:rPr>
            </w:pPr>
            <w:r w:rsidRPr="00D76DB6">
              <w:rPr>
                <w:color w:val="0D0D0D" w:themeColor="text1" w:themeTint="F2"/>
              </w:rPr>
              <w:t>22,8</w:t>
            </w:r>
          </w:p>
        </w:tc>
      </w:tr>
      <w:tr w:rsidR="00D76DB6" w:rsidRPr="00D76DB6" w14:paraId="46F1C852" w14:textId="77777777" w:rsidTr="005F5612">
        <w:tc>
          <w:tcPr>
            <w:tcW w:w="928" w:type="dxa"/>
          </w:tcPr>
          <w:p w14:paraId="108BBEDF"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24</w:t>
            </w:r>
          </w:p>
        </w:tc>
        <w:tc>
          <w:tcPr>
            <w:tcW w:w="3850" w:type="dxa"/>
          </w:tcPr>
          <w:p w14:paraId="5C263006" w14:textId="77777777" w:rsidR="00ED0B50" w:rsidRPr="00D76DB6" w:rsidRDefault="00ED0B50" w:rsidP="00DD7389">
            <w:pPr>
              <w:rPr>
                <w:color w:val="0D0D0D" w:themeColor="text1" w:themeTint="F2"/>
                <w:lang w:val="kk-KZ"/>
              </w:rPr>
            </w:pPr>
            <w:r w:rsidRPr="00D76DB6">
              <w:rPr>
                <w:color w:val="0D0D0D" w:themeColor="text1" w:themeTint="F2"/>
              </w:rPr>
              <w:t>"Заман-Банк" Ислам Банкі"  АҚ</w:t>
            </w:r>
          </w:p>
        </w:tc>
        <w:tc>
          <w:tcPr>
            <w:tcW w:w="1134" w:type="dxa"/>
            <w:vAlign w:val="center"/>
          </w:tcPr>
          <w:p w14:paraId="400D4D2B" w14:textId="77777777" w:rsidR="00ED0B50" w:rsidRPr="00D76DB6" w:rsidRDefault="00ED0B50" w:rsidP="00DD7389">
            <w:pPr>
              <w:jc w:val="center"/>
              <w:rPr>
                <w:color w:val="0D0D0D" w:themeColor="text1" w:themeTint="F2"/>
              </w:rPr>
            </w:pPr>
            <w:r w:rsidRPr="00D76DB6">
              <w:rPr>
                <w:color w:val="0D0D0D" w:themeColor="text1" w:themeTint="F2"/>
              </w:rPr>
              <w:t>22,4</w:t>
            </w:r>
          </w:p>
        </w:tc>
        <w:tc>
          <w:tcPr>
            <w:tcW w:w="709" w:type="dxa"/>
            <w:vAlign w:val="center"/>
          </w:tcPr>
          <w:p w14:paraId="59562F2E" w14:textId="77777777" w:rsidR="00ED0B50" w:rsidRPr="00D76DB6" w:rsidRDefault="00ED0B50" w:rsidP="00DD7389">
            <w:pPr>
              <w:jc w:val="center"/>
              <w:rPr>
                <w:color w:val="0D0D0D" w:themeColor="text1" w:themeTint="F2"/>
              </w:rPr>
            </w:pPr>
            <w:r w:rsidRPr="00D76DB6">
              <w:rPr>
                <w:color w:val="0D0D0D" w:themeColor="text1" w:themeTint="F2"/>
              </w:rPr>
              <w:t>3,9</w:t>
            </w:r>
          </w:p>
        </w:tc>
        <w:tc>
          <w:tcPr>
            <w:tcW w:w="1248" w:type="dxa"/>
            <w:vAlign w:val="center"/>
          </w:tcPr>
          <w:p w14:paraId="5A5CD944" w14:textId="77777777" w:rsidR="00ED0B50" w:rsidRPr="00D76DB6" w:rsidRDefault="00ED0B50" w:rsidP="00DD7389">
            <w:pPr>
              <w:jc w:val="center"/>
              <w:rPr>
                <w:color w:val="0D0D0D" w:themeColor="text1" w:themeTint="F2"/>
              </w:rPr>
            </w:pPr>
            <w:r w:rsidRPr="00D76DB6">
              <w:rPr>
                <w:color w:val="0D0D0D" w:themeColor="text1" w:themeTint="F2"/>
              </w:rPr>
              <w:t>2,9</w:t>
            </w:r>
          </w:p>
        </w:tc>
        <w:tc>
          <w:tcPr>
            <w:tcW w:w="1551" w:type="dxa"/>
            <w:vAlign w:val="center"/>
          </w:tcPr>
          <w:p w14:paraId="3707F293" w14:textId="77777777" w:rsidR="00ED0B50" w:rsidRPr="00D76DB6" w:rsidRDefault="00ED0B50" w:rsidP="00DD7389">
            <w:pPr>
              <w:jc w:val="center"/>
              <w:rPr>
                <w:color w:val="0D0D0D" w:themeColor="text1" w:themeTint="F2"/>
              </w:rPr>
            </w:pPr>
            <w:r w:rsidRPr="00D76DB6">
              <w:rPr>
                <w:color w:val="0D0D0D" w:themeColor="text1" w:themeTint="F2"/>
              </w:rPr>
              <w:t>12,6</w:t>
            </w:r>
          </w:p>
        </w:tc>
      </w:tr>
      <w:tr w:rsidR="00D76DB6" w:rsidRPr="00D76DB6" w14:paraId="671AA3A3" w14:textId="77777777" w:rsidTr="005F5612">
        <w:tc>
          <w:tcPr>
            <w:tcW w:w="928" w:type="dxa"/>
          </w:tcPr>
          <w:p w14:paraId="449EC03D"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25</w:t>
            </w:r>
          </w:p>
        </w:tc>
        <w:tc>
          <w:tcPr>
            <w:tcW w:w="3850" w:type="dxa"/>
          </w:tcPr>
          <w:p w14:paraId="1941C4D2" w14:textId="77777777" w:rsidR="00ED0B50" w:rsidRPr="00D76DB6" w:rsidRDefault="00ED0B50" w:rsidP="00DD7389">
            <w:pPr>
              <w:rPr>
                <w:color w:val="0D0D0D" w:themeColor="text1" w:themeTint="F2"/>
                <w:lang w:val="kk-KZ"/>
              </w:rPr>
            </w:pPr>
            <w:r w:rsidRPr="00D76DB6">
              <w:rPr>
                <w:color w:val="0D0D0D" w:themeColor="text1" w:themeTint="F2"/>
              </w:rPr>
              <w:t>"Capital Bank Kazakhstan" АҚ</w:t>
            </w:r>
          </w:p>
        </w:tc>
        <w:tc>
          <w:tcPr>
            <w:tcW w:w="1134" w:type="dxa"/>
            <w:vAlign w:val="center"/>
          </w:tcPr>
          <w:p w14:paraId="0B286BE8" w14:textId="77777777" w:rsidR="00ED0B50" w:rsidRPr="00D76DB6" w:rsidRDefault="00ED0B50" w:rsidP="00DD7389">
            <w:pPr>
              <w:jc w:val="center"/>
              <w:rPr>
                <w:color w:val="0D0D0D" w:themeColor="text1" w:themeTint="F2"/>
              </w:rPr>
            </w:pPr>
            <w:r w:rsidRPr="00D76DB6">
              <w:rPr>
                <w:color w:val="0D0D0D" w:themeColor="text1" w:themeTint="F2"/>
              </w:rPr>
              <w:t>75,4</w:t>
            </w:r>
          </w:p>
        </w:tc>
        <w:tc>
          <w:tcPr>
            <w:tcW w:w="709" w:type="dxa"/>
            <w:vAlign w:val="center"/>
          </w:tcPr>
          <w:p w14:paraId="28C05EED" w14:textId="77777777" w:rsidR="00ED0B50" w:rsidRPr="00D76DB6" w:rsidRDefault="00ED0B50" w:rsidP="00DD7389">
            <w:pPr>
              <w:jc w:val="center"/>
              <w:rPr>
                <w:color w:val="0D0D0D" w:themeColor="text1" w:themeTint="F2"/>
              </w:rPr>
            </w:pPr>
            <w:r w:rsidRPr="00D76DB6">
              <w:rPr>
                <w:color w:val="0D0D0D" w:themeColor="text1" w:themeTint="F2"/>
              </w:rPr>
              <w:t>57,3</w:t>
            </w:r>
          </w:p>
        </w:tc>
        <w:tc>
          <w:tcPr>
            <w:tcW w:w="1248" w:type="dxa"/>
            <w:vAlign w:val="center"/>
          </w:tcPr>
          <w:p w14:paraId="7706740D" w14:textId="77777777" w:rsidR="00ED0B50" w:rsidRPr="00D76DB6" w:rsidRDefault="00ED0B50" w:rsidP="00DD7389">
            <w:pPr>
              <w:jc w:val="center"/>
              <w:rPr>
                <w:color w:val="0D0D0D" w:themeColor="text1" w:themeTint="F2"/>
              </w:rPr>
            </w:pPr>
            <w:r w:rsidRPr="00D76DB6">
              <w:rPr>
                <w:color w:val="0D0D0D" w:themeColor="text1" w:themeTint="F2"/>
              </w:rPr>
              <w:t>24,1</w:t>
            </w:r>
          </w:p>
        </w:tc>
        <w:tc>
          <w:tcPr>
            <w:tcW w:w="1551" w:type="dxa"/>
            <w:vAlign w:val="center"/>
          </w:tcPr>
          <w:p w14:paraId="4D9EFB47" w14:textId="77777777" w:rsidR="00ED0B50" w:rsidRPr="00D76DB6" w:rsidRDefault="00ED0B50" w:rsidP="00DD7389">
            <w:pPr>
              <w:jc w:val="center"/>
              <w:rPr>
                <w:color w:val="0D0D0D" w:themeColor="text1" w:themeTint="F2"/>
              </w:rPr>
            </w:pPr>
            <w:r w:rsidRPr="00D76DB6">
              <w:rPr>
                <w:color w:val="0D0D0D" w:themeColor="text1" w:themeTint="F2"/>
              </w:rPr>
              <w:t>20,6</w:t>
            </w:r>
          </w:p>
        </w:tc>
      </w:tr>
      <w:tr w:rsidR="00D76DB6" w:rsidRPr="00D76DB6" w14:paraId="1E0D5CEE" w14:textId="77777777" w:rsidTr="005F5612">
        <w:tc>
          <w:tcPr>
            <w:tcW w:w="928" w:type="dxa"/>
          </w:tcPr>
          <w:p w14:paraId="0404A40C"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26</w:t>
            </w:r>
          </w:p>
        </w:tc>
        <w:tc>
          <w:tcPr>
            <w:tcW w:w="3850" w:type="dxa"/>
          </w:tcPr>
          <w:p w14:paraId="41160F31" w14:textId="77777777" w:rsidR="00ED0B50" w:rsidRPr="00D76DB6" w:rsidRDefault="00ED0B50" w:rsidP="00DD7389">
            <w:pPr>
              <w:rPr>
                <w:color w:val="0D0D0D" w:themeColor="text1" w:themeTint="F2"/>
                <w:lang w:val="kk-KZ"/>
              </w:rPr>
            </w:pPr>
            <w:r w:rsidRPr="00D76DB6">
              <w:rPr>
                <w:color w:val="0D0D0D" w:themeColor="text1" w:themeTint="F2"/>
                <w:lang w:val="kk-KZ"/>
              </w:rPr>
              <w:t>Пәкістан ҰБ Қазақстандағы ЕБ АҚ</w:t>
            </w:r>
          </w:p>
        </w:tc>
        <w:tc>
          <w:tcPr>
            <w:tcW w:w="1134" w:type="dxa"/>
            <w:vAlign w:val="center"/>
          </w:tcPr>
          <w:p w14:paraId="06519270" w14:textId="77777777" w:rsidR="00ED0B50" w:rsidRPr="00D76DB6" w:rsidRDefault="00ED0B50" w:rsidP="00DD7389">
            <w:pPr>
              <w:jc w:val="center"/>
              <w:rPr>
                <w:color w:val="0D0D0D" w:themeColor="text1" w:themeTint="F2"/>
              </w:rPr>
            </w:pPr>
            <w:r w:rsidRPr="00D76DB6">
              <w:rPr>
                <w:color w:val="0D0D0D" w:themeColor="text1" w:themeTint="F2"/>
              </w:rPr>
              <w:t>4,9</w:t>
            </w:r>
          </w:p>
        </w:tc>
        <w:tc>
          <w:tcPr>
            <w:tcW w:w="709" w:type="dxa"/>
            <w:vAlign w:val="center"/>
          </w:tcPr>
          <w:p w14:paraId="026B78AE" w14:textId="77777777" w:rsidR="00ED0B50" w:rsidRPr="00D76DB6" w:rsidRDefault="00ED0B50" w:rsidP="00DD7389">
            <w:pPr>
              <w:jc w:val="center"/>
              <w:rPr>
                <w:color w:val="0D0D0D" w:themeColor="text1" w:themeTint="F2"/>
              </w:rPr>
            </w:pPr>
            <w:r w:rsidRPr="00D76DB6">
              <w:rPr>
                <w:color w:val="0D0D0D" w:themeColor="text1" w:themeTint="F2"/>
              </w:rPr>
              <w:t>23,7</w:t>
            </w:r>
          </w:p>
        </w:tc>
        <w:tc>
          <w:tcPr>
            <w:tcW w:w="1248" w:type="dxa"/>
            <w:vAlign w:val="center"/>
          </w:tcPr>
          <w:p w14:paraId="70016235" w14:textId="77777777" w:rsidR="00ED0B50" w:rsidRPr="00D76DB6" w:rsidRDefault="00ED0B50" w:rsidP="00DD7389">
            <w:pPr>
              <w:jc w:val="center"/>
              <w:rPr>
                <w:color w:val="0D0D0D" w:themeColor="text1" w:themeTint="F2"/>
              </w:rPr>
            </w:pPr>
            <w:r w:rsidRPr="00D76DB6">
              <w:rPr>
                <w:color w:val="0D0D0D" w:themeColor="text1" w:themeTint="F2"/>
              </w:rPr>
              <w:t>0,5</w:t>
            </w:r>
          </w:p>
        </w:tc>
        <w:tc>
          <w:tcPr>
            <w:tcW w:w="1551" w:type="dxa"/>
            <w:vAlign w:val="center"/>
          </w:tcPr>
          <w:p w14:paraId="0021718A" w14:textId="77777777" w:rsidR="00ED0B50" w:rsidRPr="00D76DB6" w:rsidRDefault="00ED0B50" w:rsidP="00DD7389">
            <w:pPr>
              <w:jc w:val="center"/>
              <w:rPr>
                <w:color w:val="0D0D0D" w:themeColor="text1" w:themeTint="F2"/>
              </w:rPr>
            </w:pPr>
            <w:r w:rsidRPr="00D76DB6">
              <w:rPr>
                <w:color w:val="0D0D0D" w:themeColor="text1" w:themeTint="F2"/>
              </w:rPr>
              <w:t>4,3</w:t>
            </w:r>
          </w:p>
        </w:tc>
      </w:tr>
      <w:tr w:rsidR="00ED0B50" w:rsidRPr="00D76DB6" w14:paraId="4EF23682" w14:textId="77777777" w:rsidTr="005F5612">
        <w:tc>
          <w:tcPr>
            <w:tcW w:w="928" w:type="dxa"/>
          </w:tcPr>
          <w:p w14:paraId="01B2C6DF" w14:textId="77777777" w:rsidR="00ED0B50" w:rsidRPr="00D76DB6" w:rsidRDefault="00ED0B50" w:rsidP="00DD7389">
            <w:pPr>
              <w:jc w:val="center"/>
              <w:rPr>
                <w:color w:val="0D0D0D" w:themeColor="text1" w:themeTint="F2"/>
                <w:lang w:val="kk-KZ"/>
              </w:rPr>
            </w:pPr>
            <w:r w:rsidRPr="00D76DB6">
              <w:rPr>
                <w:color w:val="0D0D0D" w:themeColor="text1" w:themeTint="F2"/>
                <w:lang w:val="kk-KZ"/>
              </w:rPr>
              <w:t>27</w:t>
            </w:r>
          </w:p>
        </w:tc>
        <w:tc>
          <w:tcPr>
            <w:tcW w:w="3850" w:type="dxa"/>
          </w:tcPr>
          <w:p w14:paraId="4284018C" w14:textId="77777777" w:rsidR="00ED0B50" w:rsidRPr="00D76DB6" w:rsidRDefault="00ED0B50" w:rsidP="00DD7389">
            <w:pPr>
              <w:rPr>
                <w:color w:val="0D0D0D" w:themeColor="text1" w:themeTint="F2"/>
                <w:lang w:val="kk-KZ"/>
              </w:rPr>
            </w:pPr>
            <w:r w:rsidRPr="00D76DB6">
              <w:rPr>
                <w:color w:val="0D0D0D" w:themeColor="text1" w:themeTint="F2"/>
              </w:rPr>
              <w:t>"AsiaCredit Bank ББ" АҚ</w:t>
            </w:r>
          </w:p>
        </w:tc>
        <w:tc>
          <w:tcPr>
            <w:tcW w:w="1134" w:type="dxa"/>
            <w:vAlign w:val="center"/>
          </w:tcPr>
          <w:p w14:paraId="5D3C3BF7" w14:textId="77777777" w:rsidR="00ED0B50" w:rsidRPr="00D76DB6" w:rsidRDefault="00ED0B50" w:rsidP="00DD7389">
            <w:pPr>
              <w:jc w:val="center"/>
              <w:rPr>
                <w:color w:val="0D0D0D" w:themeColor="text1" w:themeTint="F2"/>
              </w:rPr>
            </w:pPr>
            <w:r w:rsidRPr="00D76DB6">
              <w:rPr>
                <w:color w:val="0D0D0D" w:themeColor="text1" w:themeTint="F2"/>
              </w:rPr>
              <w:t>68,5</w:t>
            </w:r>
          </w:p>
        </w:tc>
        <w:tc>
          <w:tcPr>
            <w:tcW w:w="709" w:type="dxa"/>
            <w:vAlign w:val="center"/>
          </w:tcPr>
          <w:p w14:paraId="6AD556FB" w14:textId="77777777" w:rsidR="00ED0B50" w:rsidRPr="00D76DB6" w:rsidRDefault="00ED0B50" w:rsidP="00DD7389">
            <w:pPr>
              <w:jc w:val="center"/>
              <w:rPr>
                <w:color w:val="0D0D0D" w:themeColor="text1" w:themeTint="F2"/>
              </w:rPr>
            </w:pPr>
            <w:r w:rsidRPr="00D76DB6">
              <w:rPr>
                <w:color w:val="0D0D0D" w:themeColor="text1" w:themeTint="F2"/>
              </w:rPr>
              <w:t>17,7</w:t>
            </w:r>
          </w:p>
        </w:tc>
        <w:tc>
          <w:tcPr>
            <w:tcW w:w="1248" w:type="dxa"/>
            <w:vAlign w:val="center"/>
          </w:tcPr>
          <w:p w14:paraId="1576DCBD" w14:textId="77777777" w:rsidR="00ED0B50" w:rsidRPr="00D76DB6" w:rsidRDefault="00ED0B50" w:rsidP="00DD7389">
            <w:pPr>
              <w:jc w:val="center"/>
              <w:rPr>
                <w:color w:val="0D0D0D" w:themeColor="text1" w:themeTint="F2"/>
              </w:rPr>
            </w:pPr>
            <w:r w:rsidRPr="00D76DB6">
              <w:rPr>
                <w:color w:val="0D0D0D" w:themeColor="text1" w:themeTint="F2"/>
              </w:rPr>
              <w:t>28,2</w:t>
            </w:r>
          </w:p>
        </w:tc>
        <w:tc>
          <w:tcPr>
            <w:tcW w:w="1551" w:type="dxa"/>
            <w:vAlign w:val="center"/>
          </w:tcPr>
          <w:p w14:paraId="0BFEF463" w14:textId="77777777" w:rsidR="00ED0B50" w:rsidRPr="00D76DB6" w:rsidRDefault="00ED0B50" w:rsidP="00DD7389">
            <w:pPr>
              <w:jc w:val="center"/>
              <w:rPr>
                <w:color w:val="0D0D0D" w:themeColor="text1" w:themeTint="F2"/>
              </w:rPr>
            </w:pPr>
            <w:r w:rsidRPr="00D76DB6">
              <w:rPr>
                <w:color w:val="0D0D0D" w:themeColor="text1" w:themeTint="F2"/>
              </w:rPr>
              <w:t>18,2</w:t>
            </w:r>
          </w:p>
        </w:tc>
      </w:tr>
    </w:tbl>
    <w:p w14:paraId="3D21EA13" w14:textId="77777777" w:rsidR="00295793" w:rsidRPr="00D76DB6" w:rsidRDefault="00295793" w:rsidP="00DD7389">
      <w:pPr>
        <w:jc w:val="center"/>
        <w:rPr>
          <w:color w:val="0D0D0D" w:themeColor="text1" w:themeTint="F2"/>
          <w:lang w:val="kk-KZ"/>
        </w:rPr>
      </w:pPr>
    </w:p>
    <w:p w14:paraId="591DB45E" w14:textId="77777777" w:rsidR="00AB76A2" w:rsidRPr="00D76DB6" w:rsidRDefault="00AB76A2" w:rsidP="00DD7389">
      <w:pPr>
        <w:shd w:val="clear" w:color="auto" w:fill="FFFFFF"/>
        <w:jc w:val="center"/>
        <w:rPr>
          <w:color w:val="0D0D0D" w:themeColor="text1" w:themeTint="F2"/>
          <w:sz w:val="28"/>
          <w:szCs w:val="28"/>
          <w:lang w:val="kk-KZ"/>
        </w:rPr>
      </w:pPr>
    </w:p>
    <w:p w14:paraId="639D4F57" w14:textId="77777777" w:rsidR="00C862DE" w:rsidRPr="00D76DB6" w:rsidRDefault="00C862DE" w:rsidP="00DD7389">
      <w:pPr>
        <w:shd w:val="clear" w:color="auto" w:fill="FFFFFF"/>
        <w:jc w:val="center"/>
        <w:rPr>
          <w:color w:val="0D0D0D" w:themeColor="text1" w:themeTint="F2"/>
          <w:sz w:val="28"/>
          <w:szCs w:val="28"/>
          <w:lang w:val="kk-KZ"/>
        </w:rPr>
      </w:pPr>
    </w:p>
    <w:p w14:paraId="24F9AA9A" w14:textId="77777777" w:rsidR="00C862DE" w:rsidRPr="00D76DB6" w:rsidRDefault="00C862DE" w:rsidP="00DD7389">
      <w:pPr>
        <w:shd w:val="clear" w:color="auto" w:fill="FFFFFF"/>
        <w:jc w:val="center"/>
        <w:rPr>
          <w:color w:val="0D0D0D" w:themeColor="text1" w:themeTint="F2"/>
          <w:sz w:val="28"/>
          <w:szCs w:val="28"/>
          <w:lang w:val="kk-KZ"/>
        </w:rPr>
      </w:pPr>
    </w:p>
    <w:p w14:paraId="1912A24D" w14:textId="77777777" w:rsidR="00C862DE" w:rsidRPr="00D76DB6" w:rsidRDefault="00C862DE" w:rsidP="00DD7389">
      <w:pPr>
        <w:shd w:val="clear" w:color="auto" w:fill="FFFFFF"/>
        <w:jc w:val="center"/>
        <w:rPr>
          <w:color w:val="0D0D0D" w:themeColor="text1" w:themeTint="F2"/>
          <w:sz w:val="28"/>
          <w:szCs w:val="28"/>
          <w:lang w:val="kk-KZ"/>
        </w:rPr>
      </w:pPr>
    </w:p>
    <w:p w14:paraId="7AE91AF7" w14:textId="77777777" w:rsidR="00C862DE" w:rsidRPr="00D76DB6" w:rsidRDefault="00C862DE" w:rsidP="00DD7389">
      <w:pPr>
        <w:shd w:val="clear" w:color="auto" w:fill="FFFFFF"/>
        <w:jc w:val="center"/>
        <w:rPr>
          <w:color w:val="0D0D0D" w:themeColor="text1" w:themeTint="F2"/>
          <w:sz w:val="28"/>
          <w:szCs w:val="28"/>
          <w:lang w:val="kk-KZ"/>
        </w:rPr>
      </w:pPr>
    </w:p>
    <w:p w14:paraId="5BBC825F" w14:textId="77777777" w:rsidR="00C862DE" w:rsidRDefault="00C862DE" w:rsidP="00DD7389">
      <w:pPr>
        <w:shd w:val="clear" w:color="auto" w:fill="FFFFFF"/>
        <w:jc w:val="center"/>
        <w:rPr>
          <w:color w:val="0D0D0D" w:themeColor="text1" w:themeTint="F2"/>
          <w:sz w:val="28"/>
          <w:szCs w:val="28"/>
          <w:lang w:val="kk-KZ"/>
        </w:rPr>
      </w:pPr>
    </w:p>
    <w:p w14:paraId="3DE26FD8" w14:textId="77777777" w:rsidR="005F5612" w:rsidRDefault="005F5612" w:rsidP="00DD7389">
      <w:pPr>
        <w:shd w:val="clear" w:color="auto" w:fill="FFFFFF"/>
        <w:jc w:val="center"/>
        <w:rPr>
          <w:color w:val="0D0D0D" w:themeColor="text1" w:themeTint="F2"/>
          <w:sz w:val="28"/>
          <w:szCs w:val="28"/>
          <w:lang w:val="kk-KZ"/>
        </w:rPr>
      </w:pPr>
    </w:p>
    <w:p w14:paraId="4790289C" w14:textId="77777777" w:rsidR="005A2CC8" w:rsidRPr="00D76DB6" w:rsidRDefault="005A2CC8" w:rsidP="00DD7389">
      <w:pPr>
        <w:shd w:val="clear" w:color="auto" w:fill="FFFFFF"/>
        <w:jc w:val="center"/>
        <w:rPr>
          <w:color w:val="0D0D0D" w:themeColor="text1" w:themeTint="F2"/>
          <w:sz w:val="28"/>
          <w:szCs w:val="28"/>
          <w:lang w:val="kk-KZ"/>
        </w:rPr>
      </w:pPr>
    </w:p>
    <w:p w14:paraId="69E24E1A" w14:textId="77777777" w:rsidR="00C862DE" w:rsidRPr="00D76DB6" w:rsidRDefault="00C862DE" w:rsidP="00DD7389">
      <w:pPr>
        <w:shd w:val="clear" w:color="auto" w:fill="FFFFFF"/>
        <w:jc w:val="center"/>
        <w:rPr>
          <w:color w:val="0D0D0D" w:themeColor="text1" w:themeTint="F2"/>
          <w:sz w:val="28"/>
          <w:szCs w:val="28"/>
          <w:lang w:val="kk-KZ"/>
        </w:rPr>
      </w:pPr>
    </w:p>
    <w:sectPr w:rsidR="00C862DE" w:rsidRPr="00D76DB6" w:rsidSect="00407E2D">
      <w:footerReference w:type="default" r:id="rId127"/>
      <w:footerReference w:type="first" r:id="rId128"/>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F3214D" w14:textId="77777777" w:rsidR="00786E29" w:rsidRDefault="00786E29" w:rsidP="00F426F0">
      <w:r>
        <w:separator/>
      </w:r>
    </w:p>
  </w:endnote>
  <w:endnote w:type="continuationSeparator" w:id="0">
    <w:p w14:paraId="76CD8848" w14:textId="77777777" w:rsidR="00786E29" w:rsidRDefault="00786E29" w:rsidP="00F42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nherit">
    <w:altName w:val="Times New Roman"/>
    <w:panose1 w:val="00000000000000000000"/>
    <w:charset w:val="00"/>
    <w:family w:val="roman"/>
    <w:notTrueType/>
    <w:pitch w:val="default"/>
  </w:font>
  <w:font w:name="Times-Bold">
    <w:altName w:val="Yu Gothic"/>
    <w:panose1 w:val="00000000000000000000"/>
    <w:charset w:val="80"/>
    <w:family w:val="roman"/>
    <w:notTrueType/>
    <w:pitch w:val="default"/>
    <w:sig w:usb0="00000001" w:usb1="08070000" w:usb2="00000010" w:usb3="00000000" w:csb0="00020000" w:csb1="00000000"/>
  </w:font>
  <w:font w:name="Newton-Regular">
    <w:altName w:val="MS Mincho"/>
    <w:panose1 w:val="00000000000000000000"/>
    <w:charset w:val="80"/>
    <w:family w:val="roman"/>
    <w:notTrueType/>
    <w:pitch w:val="default"/>
    <w:sig w:usb0="00000001" w:usb1="08070000" w:usb2="00000010" w:usb3="00000000" w:csb0="00020000" w:csb1="00000000"/>
  </w:font>
  <w:font w:name="Arial-BoldMT">
    <w:altName w:val="Times New Roman"/>
    <w:panose1 w:val="00000000000000000000"/>
    <w:charset w:val="CC"/>
    <w:family w:val="auto"/>
    <w:notTrueType/>
    <w:pitch w:val="default"/>
    <w:sig w:usb0="00000001"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ArialMT">
    <w:altName w:val="Times New Roman"/>
    <w:panose1 w:val="00000000000000000000"/>
    <w:charset w:val="CC"/>
    <w:family w:val="auto"/>
    <w:notTrueType/>
    <w:pitch w:val="default"/>
    <w:sig w:usb0="00000001" w:usb1="00000000" w:usb2="00000000" w:usb3="00000000" w:csb0="00000005"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347113"/>
      <w:docPartObj>
        <w:docPartGallery w:val="Page Numbers (Bottom of Page)"/>
        <w:docPartUnique/>
      </w:docPartObj>
    </w:sdtPr>
    <w:sdtEndPr/>
    <w:sdtContent>
      <w:p w14:paraId="4CCA4705" w14:textId="77777777" w:rsidR="00120319" w:rsidRDefault="00120319">
        <w:pPr>
          <w:pStyle w:val="af1"/>
          <w:jc w:val="center"/>
        </w:pPr>
        <w:r>
          <w:fldChar w:fldCharType="begin"/>
        </w:r>
        <w:r>
          <w:instrText>PAGE   \* MERGEFORMAT</w:instrText>
        </w:r>
        <w:r>
          <w:fldChar w:fldCharType="separate"/>
        </w:r>
        <w:r w:rsidR="00A5327D">
          <w:rPr>
            <w:noProof/>
          </w:rPr>
          <w:t>1</w:t>
        </w:r>
        <w:r>
          <w:fldChar w:fldCharType="end"/>
        </w:r>
      </w:p>
    </w:sdtContent>
  </w:sdt>
  <w:p w14:paraId="07136063" w14:textId="77777777" w:rsidR="00120319" w:rsidRDefault="001203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090904" w14:textId="77777777" w:rsidR="00120319" w:rsidRDefault="00120319">
    <w:pPr>
      <w:pStyle w:val="af1"/>
      <w:jc w:val="center"/>
    </w:pPr>
  </w:p>
  <w:p w14:paraId="3AAB9753" w14:textId="77777777" w:rsidR="00120319" w:rsidRDefault="00120319">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6C900" w14:textId="77777777" w:rsidR="00786E29" w:rsidRDefault="00786E29" w:rsidP="00F426F0">
      <w:r>
        <w:separator/>
      </w:r>
    </w:p>
  </w:footnote>
  <w:footnote w:type="continuationSeparator" w:id="0">
    <w:p w14:paraId="39A0CEEE" w14:textId="77777777" w:rsidR="00786E29" w:rsidRDefault="00786E29" w:rsidP="00F426F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E317A"/>
    <w:multiLevelType w:val="hybridMultilevel"/>
    <w:tmpl w:val="66D45128"/>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AA0863"/>
    <w:multiLevelType w:val="hybridMultilevel"/>
    <w:tmpl w:val="E6444D9A"/>
    <w:lvl w:ilvl="0" w:tplc="9656FD32">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242A34"/>
    <w:multiLevelType w:val="hybridMultilevel"/>
    <w:tmpl w:val="E3D4C018"/>
    <w:lvl w:ilvl="0" w:tplc="0D446458">
      <w:start w:val="1"/>
      <w:numFmt w:val="bullet"/>
      <w:lvlText w:val="-"/>
      <w:lvlJc w:val="left"/>
      <w:pPr>
        <w:tabs>
          <w:tab w:val="num" w:pos="720"/>
        </w:tabs>
        <w:ind w:left="720" w:hanging="360"/>
      </w:pPr>
      <w:rPr>
        <w:rFonts w:ascii="Times New Roman" w:eastAsia="Arial Unicode MS"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A89683A"/>
    <w:multiLevelType w:val="hybridMultilevel"/>
    <w:tmpl w:val="AC2E117C"/>
    <w:lvl w:ilvl="0" w:tplc="1C1235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4157D6"/>
    <w:multiLevelType w:val="multilevel"/>
    <w:tmpl w:val="F13E61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CE2C7B"/>
    <w:multiLevelType w:val="multilevel"/>
    <w:tmpl w:val="FF6A46EA"/>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2043" w:hanging="1050"/>
      </w:pPr>
      <w:rPr>
        <w:rFonts w:hint="default"/>
        <w:sz w:val="28"/>
        <w:szCs w:val="28"/>
      </w:rPr>
    </w:lvl>
    <w:lvl w:ilvl="2">
      <w:start w:val="2020"/>
      <w:numFmt w:val="decimal"/>
      <w:lvlText w:val="%3"/>
      <w:lvlJc w:val="left"/>
      <w:pPr>
        <w:ind w:left="2360" w:hanging="5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93F9E"/>
    <w:multiLevelType w:val="multilevel"/>
    <w:tmpl w:val="DFB6D66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7C136B"/>
    <w:multiLevelType w:val="hybridMultilevel"/>
    <w:tmpl w:val="573AE3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1D7007AF"/>
    <w:multiLevelType w:val="multilevel"/>
    <w:tmpl w:val="F5EE6548"/>
    <w:lvl w:ilvl="0">
      <w:start w:val="1"/>
      <w:numFmt w:val="decimalZero"/>
      <w:lvlText w:val="%1."/>
      <w:lvlJc w:val="left"/>
      <w:pPr>
        <w:ind w:left="560" w:hanging="560"/>
      </w:pPr>
      <w:rPr>
        <w:rFonts w:hint="default"/>
      </w:rPr>
    </w:lvl>
    <w:lvl w:ilvl="1">
      <w:start w:val="1"/>
      <w:numFmt w:val="decimalZero"/>
      <w:lvlText w:val="%1.%2."/>
      <w:lvlJc w:val="left"/>
      <w:pPr>
        <w:ind w:left="986" w:hanging="5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nsid w:val="22EA2215"/>
    <w:multiLevelType w:val="multilevel"/>
    <w:tmpl w:val="BC5CC13E"/>
    <w:lvl w:ilvl="0">
      <w:start w:val="1"/>
      <w:numFmt w:val="bullet"/>
      <w:lvlText w:val="–"/>
      <w:lvlJc w:val="left"/>
      <w:pPr>
        <w:tabs>
          <w:tab w:val="num" w:pos="720"/>
        </w:tabs>
        <w:ind w:left="720" w:hanging="360"/>
      </w:pPr>
      <w:rPr>
        <w:rFonts w:ascii="Times New Roman" w:hAnsi="Times New Roman" w:cs="Times New Roman" w:hint="default"/>
        <w:sz w:val="20"/>
      </w:rPr>
    </w:lvl>
    <w:lvl w:ilvl="1">
      <w:start w:val="2009"/>
      <w:numFmt w:val="decimal"/>
      <w:lvlText w:val="%2"/>
      <w:lvlJc w:val="left"/>
      <w:pPr>
        <w:ind w:left="1640" w:hanging="560"/>
      </w:pPr>
      <w:rPr>
        <w:rFonts w:hint="default"/>
      </w:rPr>
    </w:lvl>
    <w:lvl w:ilvl="2">
      <w:start w:val="1"/>
      <w:numFmt w:val="decimal"/>
      <w:lvlText w:val="%3."/>
      <w:lvlJc w:val="left"/>
      <w:pPr>
        <w:ind w:left="1070" w:hanging="360"/>
      </w:pPr>
      <w:rPr>
        <w:rFonts w:ascii="Times New Roman" w:eastAsia="Times New Roman" w:hAnsi="Times New Roman" w:cs="Times New Roman"/>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A274872"/>
    <w:multiLevelType w:val="hybridMultilevel"/>
    <w:tmpl w:val="ABC8AAF2"/>
    <w:lvl w:ilvl="0" w:tplc="9656FD32">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nsid w:val="2A2A4F15"/>
    <w:multiLevelType w:val="hybridMultilevel"/>
    <w:tmpl w:val="FF761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C527C89"/>
    <w:multiLevelType w:val="hybridMultilevel"/>
    <w:tmpl w:val="0920838C"/>
    <w:lvl w:ilvl="0" w:tplc="218AF26E">
      <w:start w:val="1"/>
      <w:numFmt w:val="decimal"/>
      <w:lvlText w:val="%1."/>
      <w:lvlJc w:val="left"/>
      <w:pPr>
        <w:ind w:left="1879" w:hanging="117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C8A7191"/>
    <w:multiLevelType w:val="multilevel"/>
    <w:tmpl w:val="B6FC828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2130" w:hanging="105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362A93"/>
    <w:multiLevelType w:val="hybridMultilevel"/>
    <w:tmpl w:val="2B527148"/>
    <w:lvl w:ilvl="0" w:tplc="7B2E3B5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FEC737E"/>
    <w:multiLevelType w:val="hybridMultilevel"/>
    <w:tmpl w:val="569AB3B0"/>
    <w:lvl w:ilvl="0" w:tplc="349477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02E5663"/>
    <w:multiLevelType w:val="hybridMultilevel"/>
    <w:tmpl w:val="FD5A2F50"/>
    <w:lvl w:ilvl="0" w:tplc="DD8E0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4505036D"/>
    <w:multiLevelType w:val="multilevel"/>
    <w:tmpl w:val="F8ACA8CC"/>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A445428"/>
    <w:multiLevelType w:val="hybridMultilevel"/>
    <w:tmpl w:val="33967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58B7167"/>
    <w:multiLevelType w:val="multilevel"/>
    <w:tmpl w:val="52063B52"/>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50" w:hanging="3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18A3513"/>
    <w:multiLevelType w:val="hybridMultilevel"/>
    <w:tmpl w:val="04661F8C"/>
    <w:lvl w:ilvl="0" w:tplc="9656FD32">
      <w:start w:val="1"/>
      <w:numFmt w:val="bullet"/>
      <w:lvlText w:val="–"/>
      <w:lvlJc w:val="left"/>
      <w:pPr>
        <w:ind w:left="870" w:hanging="360"/>
      </w:pPr>
      <w:rPr>
        <w:rFonts w:ascii="Times New Roman" w:hAnsi="Times New Roman" w:cs="Times New Roman" w:hint="default"/>
      </w:rPr>
    </w:lvl>
    <w:lvl w:ilvl="1" w:tplc="04190003" w:tentative="1">
      <w:start w:val="1"/>
      <w:numFmt w:val="bullet"/>
      <w:lvlText w:val="o"/>
      <w:lvlJc w:val="left"/>
      <w:pPr>
        <w:ind w:left="1590" w:hanging="360"/>
      </w:pPr>
      <w:rPr>
        <w:rFonts w:ascii="Courier New" w:hAnsi="Courier New" w:cs="Courier New" w:hint="default"/>
      </w:rPr>
    </w:lvl>
    <w:lvl w:ilvl="2" w:tplc="04190005" w:tentative="1">
      <w:start w:val="1"/>
      <w:numFmt w:val="bullet"/>
      <w:lvlText w:val=""/>
      <w:lvlJc w:val="left"/>
      <w:pPr>
        <w:ind w:left="2310" w:hanging="360"/>
      </w:pPr>
      <w:rPr>
        <w:rFonts w:ascii="Wingdings" w:hAnsi="Wingdings" w:hint="default"/>
      </w:rPr>
    </w:lvl>
    <w:lvl w:ilvl="3" w:tplc="04190001" w:tentative="1">
      <w:start w:val="1"/>
      <w:numFmt w:val="bullet"/>
      <w:lvlText w:val=""/>
      <w:lvlJc w:val="left"/>
      <w:pPr>
        <w:ind w:left="3030" w:hanging="360"/>
      </w:pPr>
      <w:rPr>
        <w:rFonts w:ascii="Symbol" w:hAnsi="Symbol" w:hint="default"/>
      </w:rPr>
    </w:lvl>
    <w:lvl w:ilvl="4" w:tplc="04190003" w:tentative="1">
      <w:start w:val="1"/>
      <w:numFmt w:val="bullet"/>
      <w:lvlText w:val="o"/>
      <w:lvlJc w:val="left"/>
      <w:pPr>
        <w:ind w:left="3750" w:hanging="360"/>
      </w:pPr>
      <w:rPr>
        <w:rFonts w:ascii="Courier New" w:hAnsi="Courier New" w:cs="Courier New" w:hint="default"/>
      </w:rPr>
    </w:lvl>
    <w:lvl w:ilvl="5" w:tplc="04190005" w:tentative="1">
      <w:start w:val="1"/>
      <w:numFmt w:val="bullet"/>
      <w:lvlText w:val=""/>
      <w:lvlJc w:val="left"/>
      <w:pPr>
        <w:ind w:left="4470" w:hanging="360"/>
      </w:pPr>
      <w:rPr>
        <w:rFonts w:ascii="Wingdings" w:hAnsi="Wingdings" w:hint="default"/>
      </w:rPr>
    </w:lvl>
    <w:lvl w:ilvl="6" w:tplc="04190001" w:tentative="1">
      <w:start w:val="1"/>
      <w:numFmt w:val="bullet"/>
      <w:lvlText w:val=""/>
      <w:lvlJc w:val="left"/>
      <w:pPr>
        <w:ind w:left="5190" w:hanging="360"/>
      </w:pPr>
      <w:rPr>
        <w:rFonts w:ascii="Symbol" w:hAnsi="Symbol" w:hint="default"/>
      </w:rPr>
    </w:lvl>
    <w:lvl w:ilvl="7" w:tplc="04190003" w:tentative="1">
      <w:start w:val="1"/>
      <w:numFmt w:val="bullet"/>
      <w:lvlText w:val="o"/>
      <w:lvlJc w:val="left"/>
      <w:pPr>
        <w:ind w:left="5910" w:hanging="360"/>
      </w:pPr>
      <w:rPr>
        <w:rFonts w:ascii="Courier New" w:hAnsi="Courier New" w:cs="Courier New" w:hint="default"/>
      </w:rPr>
    </w:lvl>
    <w:lvl w:ilvl="8" w:tplc="04190005" w:tentative="1">
      <w:start w:val="1"/>
      <w:numFmt w:val="bullet"/>
      <w:lvlText w:val=""/>
      <w:lvlJc w:val="left"/>
      <w:pPr>
        <w:ind w:left="6630" w:hanging="360"/>
      </w:pPr>
      <w:rPr>
        <w:rFonts w:ascii="Wingdings" w:hAnsi="Wingdings" w:hint="default"/>
      </w:rPr>
    </w:lvl>
  </w:abstractNum>
  <w:abstractNum w:abstractNumId="21">
    <w:nsid w:val="678811B6"/>
    <w:multiLevelType w:val="multilevel"/>
    <w:tmpl w:val="CD3ADA9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C42D33"/>
    <w:multiLevelType w:val="hybridMultilevel"/>
    <w:tmpl w:val="1BAC121E"/>
    <w:lvl w:ilvl="0" w:tplc="792C1138">
      <w:start w:val="1"/>
      <w:numFmt w:val="decimal"/>
      <w:lvlText w:val="%1."/>
      <w:lvlJc w:val="left"/>
      <w:pPr>
        <w:ind w:left="1070" w:hanging="360"/>
      </w:pPr>
      <w:rPr>
        <w:rFonts w:ascii="Times New Roman" w:eastAsia="Times New Roman" w:hAnsi="Times New Roman" w:cs="Times New Roman"/>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23">
    <w:nsid w:val="76806AC5"/>
    <w:multiLevelType w:val="multilevel"/>
    <w:tmpl w:val="7936B28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A34CE7"/>
    <w:multiLevelType w:val="multilevel"/>
    <w:tmpl w:val="05F6FDA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F344B7F"/>
    <w:multiLevelType w:val="hybridMultilevel"/>
    <w:tmpl w:val="E034DDB8"/>
    <w:lvl w:ilvl="0" w:tplc="65F01AF0">
      <w:start w:val="1"/>
      <w:numFmt w:val="decimal"/>
      <w:lvlText w:val="%1."/>
      <w:lvlJc w:val="left"/>
      <w:pPr>
        <w:ind w:left="1729" w:hanging="1020"/>
      </w:pPr>
      <w:rPr>
        <w:rFonts w:eastAsia="Arial Unicode M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num>
  <w:num w:numId="2">
    <w:abstractNumId w:val="19"/>
  </w:num>
  <w:num w:numId="3">
    <w:abstractNumId w:val="23"/>
  </w:num>
  <w:num w:numId="4">
    <w:abstractNumId w:val="9"/>
  </w:num>
  <w:num w:numId="5">
    <w:abstractNumId w:val="6"/>
  </w:num>
  <w:num w:numId="6">
    <w:abstractNumId w:val="17"/>
  </w:num>
  <w:num w:numId="7">
    <w:abstractNumId w:val="13"/>
  </w:num>
  <w:num w:numId="8">
    <w:abstractNumId w:val="24"/>
  </w:num>
  <w:num w:numId="9">
    <w:abstractNumId w:val="21"/>
  </w:num>
  <w:num w:numId="10">
    <w:abstractNumId w:val="11"/>
  </w:num>
  <w:num w:numId="11">
    <w:abstractNumId w:val="12"/>
  </w:num>
  <w:num w:numId="1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16"/>
  </w:num>
  <w:num w:numId="15">
    <w:abstractNumId w:val="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5"/>
  </w:num>
  <w:num w:numId="20">
    <w:abstractNumId w:val="25"/>
  </w:num>
  <w:num w:numId="21">
    <w:abstractNumId w:val="4"/>
  </w:num>
  <w:num w:numId="22">
    <w:abstractNumId w:val="15"/>
  </w:num>
  <w:num w:numId="23">
    <w:abstractNumId w:val="8"/>
  </w:num>
  <w:num w:numId="24">
    <w:abstractNumId w:val="22"/>
  </w:num>
  <w:num w:numId="25">
    <w:abstractNumId w:val="3"/>
  </w:num>
  <w:num w:numId="26">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977"/>
    <w:rsid w:val="000002FD"/>
    <w:rsid w:val="0000077F"/>
    <w:rsid w:val="00001165"/>
    <w:rsid w:val="00001387"/>
    <w:rsid w:val="00004147"/>
    <w:rsid w:val="00004A6D"/>
    <w:rsid w:val="00004CF5"/>
    <w:rsid w:val="00005552"/>
    <w:rsid w:val="000056B4"/>
    <w:rsid w:val="000056B6"/>
    <w:rsid w:val="00005BF4"/>
    <w:rsid w:val="00005FA0"/>
    <w:rsid w:val="00006109"/>
    <w:rsid w:val="00006424"/>
    <w:rsid w:val="00006C99"/>
    <w:rsid w:val="00006E41"/>
    <w:rsid w:val="000076A1"/>
    <w:rsid w:val="00007796"/>
    <w:rsid w:val="00010309"/>
    <w:rsid w:val="00010930"/>
    <w:rsid w:val="00010D53"/>
    <w:rsid w:val="0001107E"/>
    <w:rsid w:val="000111A4"/>
    <w:rsid w:val="000112F0"/>
    <w:rsid w:val="00011CEE"/>
    <w:rsid w:val="00012A71"/>
    <w:rsid w:val="00012B9F"/>
    <w:rsid w:val="00014F98"/>
    <w:rsid w:val="00016398"/>
    <w:rsid w:val="0001797B"/>
    <w:rsid w:val="00020F6E"/>
    <w:rsid w:val="000218BE"/>
    <w:rsid w:val="00022E2B"/>
    <w:rsid w:val="000231A2"/>
    <w:rsid w:val="00023327"/>
    <w:rsid w:val="00023C4D"/>
    <w:rsid w:val="00023DFC"/>
    <w:rsid w:val="00024222"/>
    <w:rsid w:val="00024970"/>
    <w:rsid w:val="00025117"/>
    <w:rsid w:val="000259EE"/>
    <w:rsid w:val="00025A7E"/>
    <w:rsid w:val="00025C10"/>
    <w:rsid w:val="00025E92"/>
    <w:rsid w:val="00025EEB"/>
    <w:rsid w:val="00026B04"/>
    <w:rsid w:val="0003004A"/>
    <w:rsid w:val="00030BFD"/>
    <w:rsid w:val="00030C7E"/>
    <w:rsid w:val="0003154B"/>
    <w:rsid w:val="00031571"/>
    <w:rsid w:val="000324E0"/>
    <w:rsid w:val="00032693"/>
    <w:rsid w:val="00034175"/>
    <w:rsid w:val="0003498C"/>
    <w:rsid w:val="00034B3F"/>
    <w:rsid w:val="000356EE"/>
    <w:rsid w:val="000357ED"/>
    <w:rsid w:val="00036777"/>
    <w:rsid w:val="00036D83"/>
    <w:rsid w:val="00036F9A"/>
    <w:rsid w:val="00037516"/>
    <w:rsid w:val="0003756A"/>
    <w:rsid w:val="00037973"/>
    <w:rsid w:val="00037BB1"/>
    <w:rsid w:val="00037C0B"/>
    <w:rsid w:val="0004137A"/>
    <w:rsid w:val="000413D8"/>
    <w:rsid w:val="000418F1"/>
    <w:rsid w:val="00041CA8"/>
    <w:rsid w:val="00042A27"/>
    <w:rsid w:val="00043A35"/>
    <w:rsid w:val="00043C73"/>
    <w:rsid w:val="00044261"/>
    <w:rsid w:val="00044B75"/>
    <w:rsid w:val="00044C16"/>
    <w:rsid w:val="00044C74"/>
    <w:rsid w:val="00044C92"/>
    <w:rsid w:val="0004573C"/>
    <w:rsid w:val="00045FCA"/>
    <w:rsid w:val="000469D6"/>
    <w:rsid w:val="00046D4F"/>
    <w:rsid w:val="00047201"/>
    <w:rsid w:val="0004728A"/>
    <w:rsid w:val="00047A3A"/>
    <w:rsid w:val="00047AC7"/>
    <w:rsid w:val="00047D41"/>
    <w:rsid w:val="00050571"/>
    <w:rsid w:val="000507C3"/>
    <w:rsid w:val="00050B80"/>
    <w:rsid w:val="000520D2"/>
    <w:rsid w:val="00052A1D"/>
    <w:rsid w:val="000537B3"/>
    <w:rsid w:val="00053D41"/>
    <w:rsid w:val="000557C4"/>
    <w:rsid w:val="00055AA5"/>
    <w:rsid w:val="00055D9E"/>
    <w:rsid w:val="00056903"/>
    <w:rsid w:val="00056B32"/>
    <w:rsid w:val="00056B92"/>
    <w:rsid w:val="00056E02"/>
    <w:rsid w:val="00060611"/>
    <w:rsid w:val="000607DA"/>
    <w:rsid w:val="00060ABB"/>
    <w:rsid w:val="000615B7"/>
    <w:rsid w:val="00062DDC"/>
    <w:rsid w:val="00062F8E"/>
    <w:rsid w:val="00063196"/>
    <w:rsid w:val="00063D2F"/>
    <w:rsid w:val="00064B77"/>
    <w:rsid w:val="00064E1D"/>
    <w:rsid w:val="00065063"/>
    <w:rsid w:val="000657CB"/>
    <w:rsid w:val="00066006"/>
    <w:rsid w:val="00066A0E"/>
    <w:rsid w:val="00066C7D"/>
    <w:rsid w:val="000677E4"/>
    <w:rsid w:val="00067858"/>
    <w:rsid w:val="000705B5"/>
    <w:rsid w:val="00071EB5"/>
    <w:rsid w:val="00071ECA"/>
    <w:rsid w:val="00072722"/>
    <w:rsid w:val="00072DA0"/>
    <w:rsid w:val="0007388F"/>
    <w:rsid w:val="000740A4"/>
    <w:rsid w:val="000757FE"/>
    <w:rsid w:val="00075B1A"/>
    <w:rsid w:val="00075C39"/>
    <w:rsid w:val="00075C6C"/>
    <w:rsid w:val="00075FB9"/>
    <w:rsid w:val="000762E0"/>
    <w:rsid w:val="000765FD"/>
    <w:rsid w:val="00076D69"/>
    <w:rsid w:val="00076FB4"/>
    <w:rsid w:val="000771C7"/>
    <w:rsid w:val="00077CC2"/>
    <w:rsid w:val="00077D08"/>
    <w:rsid w:val="000803D4"/>
    <w:rsid w:val="000807B9"/>
    <w:rsid w:val="00081214"/>
    <w:rsid w:val="00081244"/>
    <w:rsid w:val="000815C5"/>
    <w:rsid w:val="00081B69"/>
    <w:rsid w:val="00081CAD"/>
    <w:rsid w:val="00081E5A"/>
    <w:rsid w:val="00082062"/>
    <w:rsid w:val="000820A3"/>
    <w:rsid w:val="00082528"/>
    <w:rsid w:val="0008277A"/>
    <w:rsid w:val="00082836"/>
    <w:rsid w:val="00082CAE"/>
    <w:rsid w:val="00083576"/>
    <w:rsid w:val="00083728"/>
    <w:rsid w:val="000839D9"/>
    <w:rsid w:val="00083EC6"/>
    <w:rsid w:val="00084161"/>
    <w:rsid w:val="00086B2D"/>
    <w:rsid w:val="00086F89"/>
    <w:rsid w:val="000874AE"/>
    <w:rsid w:val="0009128A"/>
    <w:rsid w:val="000916A1"/>
    <w:rsid w:val="00091E7C"/>
    <w:rsid w:val="0009206F"/>
    <w:rsid w:val="00092A18"/>
    <w:rsid w:val="00093607"/>
    <w:rsid w:val="0009398A"/>
    <w:rsid w:val="00093EAF"/>
    <w:rsid w:val="000943A8"/>
    <w:rsid w:val="0009461D"/>
    <w:rsid w:val="0009487A"/>
    <w:rsid w:val="00094CAE"/>
    <w:rsid w:val="00095403"/>
    <w:rsid w:val="00095745"/>
    <w:rsid w:val="00095B0B"/>
    <w:rsid w:val="0009630C"/>
    <w:rsid w:val="00096A80"/>
    <w:rsid w:val="00096D94"/>
    <w:rsid w:val="0009713E"/>
    <w:rsid w:val="00097CD6"/>
    <w:rsid w:val="00097E39"/>
    <w:rsid w:val="000A0203"/>
    <w:rsid w:val="000A1478"/>
    <w:rsid w:val="000A1ECD"/>
    <w:rsid w:val="000A25D2"/>
    <w:rsid w:val="000A2918"/>
    <w:rsid w:val="000A377C"/>
    <w:rsid w:val="000A3A61"/>
    <w:rsid w:val="000A4190"/>
    <w:rsid w:val="000A41EF"/>
    <w:rsid w:val="000A425F"/>
    <w:rsid w:val="000A497A"/>
    <w:rsid w:val="000A4E77"/>
    <w:rsid w:val="000A537C"/>
    <w:rsid w:val="000A54E0"/>
    <w:rsid w:val="000A558B"/>
    <w:rsid w:val="000A5939"/>
    <w:rsid w:val="000A5FCE"/>
    <w:rsid w:val="000A65DA"/>
    <w:rsid w:val="000A6655"/>
    <w:rsid w:val="000A69AE"/>
    <w:rsid w:val="000B06E2"/>
    <w:rsid w:val="000B0BD9"/>
    <w:rsid w:val="000B0D7C"/>
    <w:rsid w:val="000B14A0"/>
    <w:rsid w:val="000B3044"/>
    <w:rsid w:val="000B3D7F"/>
    <w:rsid w:val="000B3DFA"/>
    <w:rsid w:val="000B41EF"/>
    <w:rsid w:val="000B43EF"/>
    <w:rsid w:val="000B61F7"/>
    <w:rsid w:val="000B6CE6"/>
    <w:rsid w:val="000B7100"/>
    <w:rsid w:val="000B7147"/>
    <w:rsid w:val="000B7E23"/>
    <w:rsid w:val="000C00BF"/>
    <w:rsid w:val="000C024B"/>
    <w:rsid w:val="000C249C"/>
    <w:rsid w:val="000C2C13"/>
    <w:rsid w:val="000C3D3D"/>
    <w:rsid w:val="000C3F59"/>
    <w:rsid w:val="000C49C5"/>
    <w:rsid w:val="000C49CA"/>
    <w:rsid w:val="000C583F"/>
    <w:rsid w:val="000C5C19"/>
    <w:rsid w:val="000C6730"/>
    <w:rsid w:val="000C712E"/>
    <w:rsid w:val="000C7481"/>
    <w:rsid w:val="000C75D1"/>
    <w:rsid w:val="000C7F57"/>
    <w:rsid w:val="000C7F5F"/>
    <w:rsid w:val="000D047D"/>
    <w:rsid w:val="000D064D"/>
    <w:rsid w:val="000D0967"/>
    <w:rsid w:val="000D1D6C"/>
    <w:rsid w:val="000D1F1D"/>
    <w:rsid w:val="000D202F"/>
    <w:rsid w:val="000D2043"/>
    <w:rsid w:val="000D2842"/>
    <w:rsid w:val="000D2D6C"/>
    <w:rsid w:val="000D2F41"/>
    <w:rsid w:val="000D35F9"/>
    <w:rsid w:val="000D45FA"/>
    <w:rsid w:val="000D471C"/>
    <w:rsid w:val="000D55C4"/>
    <w:rsid w:val="000D568D"/>
    <w:rsid w:val="000D626D"/>
    <w:rsid w:val="000D6DB9"/>
    <w:rsid w:val="000D7BC3"/>
    <w:rsid w:val="000D7C51"/>
    <w:rsid w:val="000D7D4E"/>
    <w:rsid w:val="000D7DCF"/>
    <w:rsid w:val="000E0514"/>
    <w:rsid w:val="000E123F"/>
    <w:rsid w:val="000E13AA"/>
    <w:rsid w:val="000E14ED"/>
    <w:rsid w:val="000E1B65"/>
    <w:rsid w:val="000E296A"/>
    <w:rsid w:val="000E2C1C"/>
    <w:rsid w:val="000E2C4A"/>
    <w:rsid w:val="000E3B6F"/>
    <w:rsid w:val="000E45F5"/>
    <w:rsid w:val="000E4657"/>
    <w:rsid w:val="000E485B"/>
    <w:rsid w:val="000E4935"/>
    <w:rsid w:val="000E4F5C"/>
    <w:rsid w:val="000E62CF"/>
    <w:rsid w:val="000E6995"/>
    <w:rsid w:val="000E7584"/>
    <w:rsid w:val="000E77B7"/>
    <w:rsid w:val="000E7B55"/>
    <w:rsid w:val="000E7BBA"/>
    <w:rsid w:val="000F09E6"/>
    <w:rsid w:val="000F0C47"/>
    <w:rsid w:val="000F16D0"/>
    <w:rsid w:val="000F1D89"/>
    <w:rsid w:val="000F2341"/>
    <w:rsid w:val="000F27C2"/>
    <w:rsid w:val="000F2A09"/>
    <w:rsid w:val="000F30EB"/>
    <w:rsid w:val="000F3448"/>
    <w:rsid w:val="000F3A32"/>
    <w:rsid w:val="000F42E7"/>
    <w:rsid w:val="000F4CE6"/>
    <w:rsid w:val="000F5803"/>
    <w:rsid w:val="000F5FE1"/>
    <w:rsid w:val="000F606F"/>
    <w:rsid w:val="000F682B"/>
    <w:rsid w:val="000F7270"/>
    <w:rsid w:val="000F7C8F"/>
    <w:rsid w:val="00100455"/>
    <w:rsid w:val="00100661"/>
    <w:rsid w:val="001006D5"/>
    <w:rsid w:val="00100F24"/>
    <w:rsid w:val="001024EB"/>
    <w:rsid w:val="00102ECE"/>
    <w:rsid w:val="00102F10"/>
    <w:rsid w:val="00103D77"/>
    <w:rsid w:val="0010405D"/>
    <w:rsid w:val="00104783"/>
    <w:rsid w:val="00104DD2"/>
    <w:rsid w:val="0010686B"/>
    <w:rsid w:val="0011034C"/>
    <w:rsid w:val="001103B0"/>
    <w:rsid w:val="001103D6"/>
    <w:rsid w:val="0011135F"/>
    <w:rsid w:val="00111CAB"/>
    <w:rsid w:val="00111E79"/>
    <w:rsid w:val="00111FFD"/>
    <w:rsid w:val="0011348B"/>
    <w:rsid w:val="00113570"/>
    <w:rsid w:val="00115EB6"/>
    <w:rsid w:val="0011629B"/>
    <w:rsid w:val="00116A0F"/>
    <w:rsid w:val="001172CB"/>
    <w:rsid w:val="00117AC2"/>
    <w:rsid w:val="00120319"/>
    <w:rsid w:val="001207AC"/>
    <w:rsid w:val="00123537"/>
    <w:rsid w:val="0012423A"/>
    <w:rsid w:val="001259C5"/>
    <w:rsid w:val="00126599"/>
    <w:rsid w:val="00126C5F"/>
    <w:rsid w:val="001274F1"/>
    <w:rsid w:val="00127D44"/>
    <w:rsid w:val="00127EFE"/>
    <w:rsid w:val="00130017"/>
    <w:rsid w:val="00130D76"/>
    <w:rsid w:val="0013124B"/>
    <w:rsid w:val="001312E4"/>
    <w:rsid w:val="00131A0B"/>
    <w:rsid w:val="00131E55"/>
    <w:rsid w:val="00132AD8"/>
    <w:rsid w:val="00133394"/>
    <w:rsid w:val="00134064"/>
    <w:rsid w:val="00134507"/>
    <w:rsid w:val="00134526"/>
    <w:rsid w:val="00134751"/>
    <w:rsid w:val="00134A31"/>
    <w:rsid w:val="00134DF2"/>
    <w:rsid w:val="00136A06"/>
    <w:rsid w:val="001376AF"/>
    <w:rsid w:val="001378A3"/>
    <w:rsid w:val="001378EB"/>
    <w:rsid w:val="00137C08"/>
    <w:rsid w:val="00137CF8"/>
    <w:rsid w:val="00140DD0"/>
    <w:rsid w:val="001413BC"/>
    <w:rsid w:val="00141932"/>
    <w:rsid w:val="001419AC"/>
    <w:rsid w:val="00141B16"/>
    <w:rsid w:val="0014226C"/>
    <w:rsid w:val="001429FD"/>
    <w:rsid w:val="0014373E"/>
    <w:rsid w:val="00143EF1"/>
    <w:rsid w:val="00143F3A"/>
    <w:rsid w:val="001440A6"/>
    <w:rsid w:val="001450D0"/>
    <w:rsid w:val="00145444"/>
    <w:rsid w:val="00145664"/>
    <w:rsid w:val="00145CDC"/>
    <w:rsid w:val="0014658D"/>
    <w:rsid w:val="001468BB"/>
    <w:rsid w:val="00146C23"/>
    <w:rsid w:val="00147A92"/>
    <w:rsid w:val="00147ACA"/>
    <w:rsid w:val="00147C4B"/>
    <w:rsid w:val="00150C01"/>
    <w:rsid w:val="00150D0C"/>
    <w:rsid w:val="0015178F"/>
    <w:rsid w:val="00151852"/>
    <w:rsid w:val="00153BDF"/>
    <w:rsid w:val="00154202"/>
    <w:rsid w:val="00154B79"/>
    <w:rsid w:val="00154FE1"/>
    <w:rsid w:val="0015521C"/>
    <w:rsid w:val="0015528C"/>
    <w:rsid w:val="00155637"/>
    <w:rsid w:val="00156B52"/>
    <w:rsid w:val="0016033A"/>
    <w:rsid w:val="00160611"/>
    <w:rsid w:val="00160B9B"/>
    <w:rsid w:val="00161B8A"/>
    <w:rsid w:val="00161BEE"/>
    <w:rsid w:val="00162B23"/>
    <w:rsid w:val="001638CD"/>
    <w:rsid w:val="00163BF4"/>
    <w:rsid w:val="001644AC"/>
    <w:rsid w:val="00164C27"/>
    <w:rsid w:val="001650AC"/>
    <w:rsid w:val="0016517E"/>
    <w:rsid w:val="00165571"/>
    <w:rsid w:val="001665D2"/>
    <w:rsid w:val="00166C39"/>
    <w:rsid w:val="00167EB8"/>
    <w:rsid w:val="00170788"/>
    <w:rsid w:val="00170805"/>
    <w:rsid w:val="00170C0E"/>
    <w:rsid w:val="00171077"/>
    <w:rsid w:val="001715B8"/>
    <w:rsid w:val="0017183D"/>
    <w:rsid w:val="001720E8"/>
    <w:rsid w:val="00172540"/>
    <w:rsid w:val="00172F2A"/>
    <w:rsid w:val="00173891"/>
    <w:rsid w:val="00177330"/>
    <w:rsid w:val="00177616"/>
    <w:rsid w:val="00177B29"/>
    <w:rsid w:val="00177B78"/>
    <w:rsid w:val="0018011A"/>
    <w:rsid w:val="00180353"/>
    <w:rsid w:val="0018055E"/>
    <w:rsid w:val="001806F4"/>
    <w:rsid w:val="001808C3"/>
    <w:rsid w:val="00180E0C"/>
    <w:rsid w:val="0018141C"/>
    <w:rsid w:val="001817D4"/>
    <w:rsid w:val="00181D8E"/>
    <w:rsid w:val="0018207D"/>
    <w:rsid w:val="001820E1"/>
    <w:rsid w:val="001821C4"/>
    <w:rsid w:val="00182241"/>
    <w:rsid w:val="00182ACC"/>
    <w:rsid w:val="00182B73"/>
    <w:rsid w:val="0018302D"/>
    <w:rsid w:val="0018389D"/>
    <w:rsid w:val="00184127"/>
    <w:rsid w:val="0018461A"/>
    <w:rsid w:val="00184B99"/>
    <w:rsid w:val="00184D41"/>
    <w:rsid w:val="00184E43"/>
    <w:rsid w:val="0018526C"/>
    <w:rsid w:val="00186178"/>
    <w:rsid w:val="001862AB"/>
    <w:rsid w:val="001868FD"/>
    <w:rsid w:val="00186F07"/>
    <w:rsid w:val="00187522"/>
    <w:rsid w:val="001878EC"/>
    <w:rsid w:val="00187D80"/>
    <w:rsid w:val="00190132"/>
    <w:rsid w:val="001906BA"/>
    <w:rsid w:val="00190E53"/>
    <w:rsid w:val="00191058"/>
    <w:rsid w:val="001913E0"/>
    <w:rsid w:val="001915A9"/>
    <w:rsid w:val="0019227F"/>
    <w:rsid w:val="0019234B"/>
    <w:rsid w:val="0019243F"/>
    <w:rsid w:val="00192500"/>
    <w:rsid w:val="001926D6"/>
    <w:rsid w:val="00193369"/>
    <w:rsid w:val="001937D8"/>
    <w:rsid w:val="0019536C"/>
    <w:rsid w:val="001956D4"/>
    <w:rsid w:val="00195D4A"/>
    <w:rsid w:val="00196167"/>
    <w:rsid w:val="001966DA"/>
    <w:rsid w:val="00196D1F"/>
    <w:rsid w:val="00196F39"/>
    <w:rsid w:val="001A002A"/>
    <w:rsid w:val="001A038D"/>
    <w:rsid w:val="001A11C4"/>
    <w:rsid w:val="001A1D6E"/>
    <w:rsid w:val="001A25FC"/>
    <w:rsid w:val="001A2C8C"/>
    <w:rsid w:val="001A3CBE"/>
    <w:rsid w:val="001A3F51"/>
    <w:rsid w:val="001A4BD8"/>
    <w:rsid w:val="001A5025"/>
    <w:rsid w:val="001A551F"/>
    <w:rsid w:val="001A6021"/>
    <w:rsid w:val="001A6059"/>
    <w:rsid w:val="001A6789"/>
    <w:rsid w:val="001A73F9"/>
    <w:rsid w:val="001A7877"/>
    <w:rsid w:val="001B012D"/>
    <w:rsid w:val="001B1230"/>
    <w:rsid w:val="001B156A"/>
    <w:rsid w:val="001B1914"/>
    <w:rsid w:val="001B242E"/>
    <w:rsid w:val="001B2530"/>
    <w:rsid w:val="001B2C52"/>
    <w:rsid w:val="001B323F"/>
    <w:rsid w:val="001B3EC9"/>
    <w:rsid w:val="001B41EF"/>
    <w:rsid w:val="001B4EB1"/>
    <w:rsid w:val="001B4F2D"/>
    <w:rsid w:val="001B5114"/>
    <w:rsid w:val="001B51A7"/>
    <w:rsid w:val="001B53D6"/>
    <w:rsid w:val="001B575B"/>
    <w:rsid w:val="001B5798"/>
    <w:rsid w:val="001B6435"/>
    <w:rsid w:val="001B68C9"/>
    <w:rsid w:val="001B6E86"/>
    <w:rsid w:val="001B7788"/>
    <w:rsid w:val="001B7C23"/>
    <w:rsid w:val="001C0842"/>
    <w:rsid w:val="001C0D17"/>
    <w:rsid w:val="001C0DE5"/>
    <w:rsid w:val="001C15A9"/>
    <w:rsid w:val="001C19D1"/>
    <w:rsid w:val="001C1A6B"/>
    <w:rsid w:val="001C1AF4"/>
    <w:rsid w:val="001C1BE5"/>
    <w:rsid w:val="001C24A8"/>
    <w:rsid w:val="001C24FB"/>
    <w:rsid w:val="001C2C21"/>
    <w:rsid w:val="001C2C66"/>
    <w:rsid w:val="001C3BE2"/>
    <w:rsid w:val="001C4D70"/>
    <w:rsid w:val="001C527A"/>
    <w:rsid w:val="001C5BC4"/>
    <w:rsid w:val="001C644C"/>
    <w:rsid w:val="001C64A5"/>
    <w:rsid w:val="001C68A4"/>
    <w:rsid w:val="001C6A7F"/>
    <w:rsid w:val="001C76CF"/>
    <w:rsid w:val="001D0356"/>
    <w:rsid w:val="001D1671"/>
    <w:rsid w:val="001D185A"/>
    <w:rsid w:val="001D2589"/>
    <w:rsid w:val="001D2F4F"/>
    <w:rsid w:val="001D4522"/>
    <w:rsid w:val="001D4BF3"/>
    <w:rsid w:val="001D50F4"/>
    <w:rsid w:val="001D5A4D"/>
    <w:rsid w:val="001D5D69"/>
    <w:rsid w:val="001D5F61"/>
    <w:rsid w:val="001D6766"/>
    <w:rsid w:val="001D6982"/>
    <w:rsid w:val="001D723B"/>
    <w:rsid w:val="001E1E6D"/>
    <w:rsid w:val="001E227A"/>
    <w:rsid w:val="001E2487"/>
    <w:rsid w:val="001E2D06"/>
    <w:rsid w:val="001E4C3A"/>
    <w:rsid w:val="001E4C85"/>
    <w:rsid w:val="001E4C9D"/>
    <w:rsid w:val="001E51E2"/>
    <w:rsid w:val="001E5995"/>
    <w:rsid w:val="001E5BDD"/>
    <w:rsid w:val="001E61E2"/>
    <w:rsid w:val="001E64F2"/>
    <w:rsid w:val="001E7492"/>
    <w:rsid w:val="001F006B"/>
    <w:rsid w:val="001F05D0"/>
    <w:rsid w:val="001F1067"/>
    <w:rsid w:val="001F1349"/>
    <w:rsid w:val="001F3853"/>
    <w:rsid w:val="001F4456"/>
    <w:rsid w:val="001F4B6A"/>
    <w:rsid w:val="001F4F04"/>
    <w:rsid w:val="001F5607"/>
    <w:rsid w:val="001F58BF"/>
    <w:rsid w:val="001F62DA"/>
    <w:rsid w:val="00200AD4"/>
    <w:rsid w:val="002010D3"/>
    <w:rsid w:val="0020263F"/>
    <w:rsid w:val="00202B7C"/>
    <w:rsid w:val="00203494"/>
    <w:rsid w:val="0020424B"/>
    <w:rsid w:val="00204B25"/>
    <w:rsid w:val="00204DCC"/>
    <w:rsid w:val="00205128"/>
    <w:rsid w:val="002065CC"/>
    <w:rsid w:val="00207006"/>
    <w:rsid w:val="00207D13"/>
    <w:rsid w:val="00207E00"/>
    <w:rsid w:val="002114A7"/>
    <w:rsid w:val="00211661"/>
    <w:rsid w:val="00211DE3"/>
    <w:rsid w:val="00212444"/>
    <w:rsid w:val="00212471"/>
    <w:rsid w:val="00212753"/>
    <w:rsid w:val="00212A6C"/>
    <w:rsid w:val="00212E1A"/>
    <w:rsid w:val="00212E1D"/>
    <w:rsid w:val="002130AB"/>
    <w:rsid w:val="00213130"/>
    <w:rsid w:val="00213508"/>
    <w:rsid w:val="00213718"/>
    <w:rsid w:val="002139D9"/>
    <w:rsid w:val="002141FA"/>
    <w:rsid w:val="0021425C"/>
    <w:rsid w:val="0021430D"/>
    <w:rsid w:val="00214BFA"/>
    <w:rsid w:val="00215835"/>
    <w:rsid w:val="002159CA"/>
    <w:rsid w:val="00215D99"/>
    <w:rsid w:val="0021693C"/>
    <w:rsid w:val="002169C3"/>
    <w:rsid w:val="00217A2E"/>
    <w:rsid w:val="00220259"/>
    <w:rsid w:val="0022091A"/>
    <w:rsid w:val="00220FBC"/>
    <w:rsid w:val="00221644"/>
    <w:rsid w:val="0022169F"/>
    <w:rsid w:val="002228CB"/>
    <w:rsid w:val="00222C09"/>
    <w:rsid w:val="002239A1"/>
    <w:rsid w:val="0022439B"/>
    <w:rsid w:val="00224640"/>
    <w:rsid w:val="0022556B"/>
    <w:rsid w:val="00225721"/>
    <w:rsid w:val="0022583A"/>
    <w:rsid w:val="00225BC5"/>
    <w:rsid w:val="0022626B"/>
    <w:rsid w:val="002267A4"/>
    <w:rsid w:val="002267D0"/>
    <w:rsid w:val="0022733F"/>
    <w:rsid w:val="002273E5"/>
    <w:rsid w:val="0022750B"/>
    <w:rsid w:val="00230117"/>
    <w:rsid w:val="00231DE0"/>
    <w:rsid w:val="00232E01"/>
    <w:rsid w:val="00232F08"/>
    <w:rsid w:val="00233499"/>
    <w:rsid w:val="00233676"/>
    <w:rsid w:val="0023368C"/>
    <w:rsid w:val="0023403B"/>
    <w:rsid w:val="00234220"/>
    <w:rsid w:val="00234A25"/>
    <w:rsid w:val="00234E66"/>
    <w:rsid w:val="00235C89"/>
    <w:rsid w:val="00236770"/>
    <w:rsid w:val="00236A2A"/>
    <w:rsid w:val="00236D0A"/>
    <w:rsid w:val="002372CC"/>
    <w:rsid w:val="002411C6"/>
    <w:rsid w:val="002421A1"/>
    <w:rsid w:val="00242C11"/>
    <w:rsid w:val="00243401"/>
    <w:rsid w:val="00243C8E"/>
    <w:rsid w:val="002442FD"/>
    <w:rsid w:val="002450BF"/>
    <w:rsid w:val="00245161"/>
    <w:rsid w:val="00245AE8"/>
    <w:rsid w:val="002470EC"/>
    <w:rsid w:val="002476E9"/>
    <w:rsid w:val="00247C38"/>
    <w:rsid w:val="0025004F"/>
    <w:rsid w:val="0025040C"/>
    <w:rsid w:val="002505EA"/>
    <w:rsid w:val="00250908"/>
    <w:rsid w:val="002513CB"/>
    <w:rsid w:val="002529E5"/>
    <w:rsid w:val="00253950"/>
    <w:rsid w:val="00253ECC"/>
    <w:rsid w:val="00255114"/>
    <w:rsid w:val="00255C3C"/>
    <w:rsid w:val="00256BD6"/>
    <w:rsid w:val="0025716A"/>
    <w:rsid w:val="00257430"/>
    <w:rsid w:val="00260FF0"/>
    <w:rsid w:val="00261090"/>
    <w:rsid w:val="0026116C"/>
    <w:rsid w:val="0026216C"/>
    <w:rsid w:val="0026277F"/>
    <w:rsid w:val="00262B54"/>
    <w:rsid w:val="00263291"/>
    <w:rsid w:val="0026366A"/>
    <w:rsid w:val="002639F2"/>
    <w:rsid w:val="00263A0F"/>
    <w:rsid w:val="00264541"/>
    <w:rsid w:val="0026478D"/>
    <w:rsid w:val="00265569"/>
    <w:rsid w:val="00265591"/>
    <w:rsid w:val="00265A6D"/>
    <w:rsid w:val="0026726D"/>
    <w:rsid w:val="00267794"/>
    <w:rsid w:val="00267991"/>
    <w:rsid w:val="00270076"/>
    <w:rsid w:val="00270280"/>
    <w:rsid w:val="002702C1"/>
    <w:rsid w:val="00270547"/>
    <w:rsid w:val="00270937"/>
    <w:rsid w:val="0027142F"/>
    <w:rsid w:val="00271460"/>
    <w:rsid w:val="0027220E"/>
    <w:rsid w:val="00272513"/>
    <w:rsid w:val="00272A9F"/>
    <w:rsid w:val="00272E42"/>
    <w:rsid w:val="00273CCE"/>
    <w:rsid w:val="002742A7"/>
    <w:rsid w:val="002749C1"/>
    <w:rsid w:val="00274CAD"/>
    <w:rsid w:val="00275404"/>
    <w:rsid w:val="00275B38"/>
    <w:rsid w:val="00275C10"/>
    <w:rsid w:val="00275D26"/>
    <w:rsid w:val="00275FF3"/>
    <w:rsid w:val="0027642E"/>
    <w:rsid w:val="002764E2"/>
    <w:rsid w:val="002772BF"/>
    <w:rsid w:val="002772EC"/>
    <w:rsid w:val="00277A37"/>
    <w:rsid w:val="00277D9B"/>
    <w:rsid w:val="00280445"/>
    <w:rsid w:val="00280CC9"/>
    <w:rsid w:val="002811E2"/>
    <w:rsid w:val="0028156B"/>
    <w:rsid w:val="00281E0F"/>
    <w:rsid w:val="00281FB7"/>
    <w:rsid w:val="00283400"/>
    <w:rsid w:val="00283CF3"/>
    <w:rsid w:val="00284F72"/>
    <w:rsid w:val="00285604"/>
    <w:rsid w:val="00285B22"/>
    <w:rsid w:val="00285F02"/>
    <w:rsid w:val="00286352"/>
    <w:rsid w:val="0028648E"/>
    <w:rsid w:val="00286624"/>
    <w:rsid w:val="002869D4"/>
    <w:rsid w:val="0029089F"/>
    <w:rsid w:val="00290BDC"/>
    <w:rsid w:val="00291711"/>
    <w:rsid w:val="00292D5A"/>
    <w:rsid w:val="00293A4C"/>
    <w:rsid w:val="0029450E"/>
    <w:rsid w:val="00294F45"/>
    <w:rsid w:val="00295793"/>
    <w:rsid w:val="0029589E"/>
    <w:rsid w:val="0029759C"/>
    <w:rsid w:val="00297CAA"/>
    <w:rsid w:val="002A0B06"/>
    <w:rsid w:val="002A0D99"/>
    <w:rsid w:val="002A2186"/>
    <w:rsid w:val="002A228A"/>
    <w:rsid w:val="002A24A4"/>
    <w:rsid w:val="002A2658"/>
    <w:rsid w:val="002A3BB7"/>
    <w:rsid w:val="002A3D73"/>
    <w:rsid w:val="002A4B07"/>
    <w:rsid w:val="002A5C53"/>
    <w:rsid w:val="002A6690"/>
    <w:rsid w:val="002B0701"/>
    <w:rsid w:val="002B0838"/>
    <w:rsid w:val="002B1415"/>
    <w:rsid w:val="002B17F1"/>
    <w:rsid w:val="002B1914"/>
    <w:rsid w:val="002B1950"/>
    <w:rsid w:val="002B1B5D"/>
    <w:rsid w:val="002B1C14"/>
    <w:rsid w:val="002B2DC5"/>
    <w:rsid w:val="002B327A"/>
    <w:rsid w:val="002B3FA1"/>
    <w:rsid w:val="002B4C8E"/>
    <w:rsid w:val="002B4E40"/>
    <w:rsid w:val="002B52E4"/>
    <w:rsid w:val="002B55DB"/>
    <w:rsid w:val="002B591C"/>
    <w:rsid w:val="002B5B04"/>
    <w:rsid w:val="002B5E83"/>
    <w:rsid w:val="002B66BF"/>
    <w:rsid w:val="002B70C0"/>
    <w:rsid w:val="002B7399"/>
    <w:rsid w:val="002B76EF"/>
    <w:rsid w:val="002C0308"/>
    <w:rsid w:val="002C0334"/>
    <w:rsid w:val="002C10D8"/>
    <w:rsid w:val="002C133C"/>
    <w:rsid w:val="002C1BB7"/>
    <w:rsid w:val="002C250D"/>
    <w:rsid w:val="002C30FF"/>
    <w:rsid w:val="002C3D32"/>
    <w:rsid w:val="002C3D52"/>
    <w:rsid w:val="002C3FF6"/>
    <w:rsid w:val="002C483C"/>
    <w:rsid w:val="002C51AD"/>
    <w:rsid w:val="002C55D4"/>
    <w:rsid w:val="002C59C0"/>
    <w:rsid w:val="002C682C"/>
    <w:rsid w:val="002C7725"/>
    <w:rsid w:val="002C795A"/>
    <w:rsid w:val="002C7D01"/>
    <w:rsid w:val="002D000F"/>
    <w:rsid w:val="002D0D50"/>
    <w:rsid w:val="002D11C5"/>
    <w:rsid w:val="002D248E"/>
    <w:rsid w:val="002D3889"/>
    <w:rsid w:val="002D403E"/>
    <w:rsid w:val="002D4407"/>
    <w:rsid w:val="002D4D4B"/>
    <w:rsid w:val="002D686E"/>
    <w:rsid w:val="002D6C0E"/>
    <w:rsid w:val="002D6E31"/>
    <w:rsid w:val="002D7A43"/>
    <w:rsid w:val="002D7B5D"/>
    <w:rsid w:val="002E0001"/>
    <w:rsid w:val="002E00D7"/>
    <w:rsid w:val="002E02B5"/>
    <w:rsid w:val="002E058B"/>
    <w:rsid w:val="002E0D37"/>
    <w:rsid w:val="002E17C0"/>
    <w:rsid w:val="002E1991"/>
    <w:rsid w:val="002E1DBE"/>
    <w:rsid w:val="002E1F83"/>
    <w:rsid w:val="002E2794"/>
    <w:rsid w:val="002E2A36"/>
    <w:rsid w:val="002E4A2B"/>
    <w:rsid w:val="002E4C40"/>
    <w:rsid w:val="002E4E79"/>
    <w:rsid w:val="002E5698"/>
    <w:rsid w:val="002E614A"/>
    <w:rsid w:val="002E67EF"/>
    <w:rsid w:val="002E6A4B"/>
    <w:rsid w:val="002E6B22"/>
    <w:rsid w:val="002E718C"/>
    <w:rsid w:val="002E74FC"/>
    <w:rsid w:val="002E7789"/>
    <w:rsid w:val="002E7930"/>
    <w:rsid w:val="002F002C"/>
    <w:rsid w:val="002F1645"/>
    <w:rsid w:val="002F1B4A"/>
    <w:rsid w:val="002F23C4"/>
    <w:rsid w:val="002F2550"/>
    <w:rsid w:val="002F2A2C"/>
    <w:rsid w:val="002F2AC6"/>
    <w:rsid w:val="002F2F06"/>
    <w:rsid w:val="002F2F39"/>
    <w:rsid w:val="002F396A"/>
    <w:rsid w:val="002F4B51"/>
    <w:rsid w:val="002F4D79"/>
    <w:rsid w:val="002F4E0A"/>
    <w:rsid w:val="002F50B3"/>
    <w:rsid w:val="002F52B0"/>
    <w:rsid w:val="002F58C0"/>
    <w:rsid w:val="002F59CC"/>
    <w:rsid w:val="002F5DA4"/>
    <w:rsid w:val="002F60DF"/>
    <w:rsid w:val="002F67FC"/>
    <w:rsid w:val="002F6AD4"/>
    <w:rsid w:val="002F6CA6"/>
    <w:rsid w:val="002F6ED2"/>
    <w:rsid w:val="002F7366"/>
    <w:rsid w:val="00300160"/>
    <w:rsid w:val="00300857"/>
    <w:rsid w:val="003008C6"/>
    <w:rsid w:val="00300A54"/>
    <w:rsid w:val="00300E05"/>
    <w:rsid w:val="003022FE"/>
    <w:rsid w:val="00302E69"/>
    <w:rsid w:val="00304A52"/>
    <w:rsid w:val="0030513D"/>
    <w:rsid w:val="003051A2"/>
    <w:rsid w:val="00305A37"/>
    <w:rsid w:val="0030640B"/>
    <w:rsid w:val="003065D4"/>
    <w:rsid w:val="00306C8C"/>
    <w:rsid w:val="00306F1D"/>
    <w:rsid w:val="00306F3F"/>
    <w:rsid w:val="00307BD9"/>
    <w:rsid w:val="0031052F"/>
    <w:rsid w:val="003105C8"/>
    <w:rsid w:val="00310F78"/>
    <w:rsid w:val="0031139E"/>
    <w:rsid w:val="0031178C"/>
    <w:rsid w:val="0031278F"/>
    <w:rsid w:val="00315AFE"/>
    <w:rsid w:val="00315D6E"/>
    <w:rsid w:val="00316FC2"/>
    <w:rsid w:val="003175AC"/>
    <w:rsid w:val="00317B52"/>
    <w:rsid w:val="0032145C"/>
    <w:rsid w:val="003215A9"/>
    <w:rsid w:val="00321726"/>
    <w:rsid w:val="00322138"/>
    <w:rsid w:val="00322662"/>
    <w:rsid w:val="00323057"/>
    <w:rsid w:val="003235CE"/>
    <w:rsid w:val="00323E4F"/>
    <w:rsid w:val="00324201"/>
    <w:rsid w:val="003244AC"/>
    <w:rsid w:val="00324679"/>
    <w:rsid w:val="00324943"/>
    <w:rsid w:val="00324977"/>
    <w:rsid w:val="00324A0F"/>
    <w:rsid w:val="00325BF5"/>
    <w:rsid w:val="00325D18"/>
    <w:rsid w:val="003260BD"/>
    <w:rsid w:val="0032694F"/>
    <w:rsid w:val="00327007"/>
    <w:rsid w:val="003301BF"/>
    <w:rsid w:val="00330469"/>
    <w:rsid w:val="00330F73"/>
    <w:rsid w:val="0033120C"/>
    <w:rsid w:val="003312BA"/>
    <w:rsid w:val="00331C79"/>
    <w:rsid w:val="00331E7F"/>
    <w:rsid w:val="00331EDC"/>
    <w:rsid w:val="003328CE"/>
    <w:rsid w:val="003330B6"/>
    <w:rsid w:val="003334DA"/>
    <w:rsid w:val="003334DF"/>
    <w:rsid w:val="003339D4"/>
    <w:rsid w:val="0033406D"/>
    <w:rsid w:val="00334B2F"/>
    <w:rsid w:val="00335231"/>
    <w:rsid w:val="00335654"/>
    <w:rsid w:val="003356E7"/>
    <w:rsid w:val="00335B62"/>
    <w:rsid w:val="00335CBA"/>
    <w:rsid w:val="00336929"/>
    <w:rsid w:val="003372D4"/>
    <w:rsid w:val="00337379"/>
    <w:rsid w:val="003404AE"/>
    <w:rsid w:val="003404D7"/>
    <w:rsid w:val="00340BBC"/>
    <w:rsid w:val="003414B0"/>
    <w:rsid w:val="003417D1"/>
    <w:rsid w:val="00341A68"/>
    <w:rsid w:val="00341A94"/>
    <w:rsid w:val="00341D33"/>
    <w:rsid w:val="003438F8"/>
    <w:rsid w:val="003442CE"/>
    <w:rsid w:val="0034520F"/>
    <w:rsid w:val="00345465"/>
    <w:rsid w:val="003454E7"/>
    <w:rsid w:val="00345DC8"/>
    <w:rsid w:val="00345ED0"/>
    <w:rsid w:val="00346714"/>
    <w:rsid w:val="00346A92"/>
    <w:rsid w:val="00347B59"/>
    <w:rsid w:val="0035017D"/>
    <w:rsid w:val="00350441"/>
    <w:rsid w:val="00350876"/>
    <w:rsid w:val="00350B07"/>
    <w:rsid w:val="00350F2D"/>
    <w:rsid w:val="0035113B"/>
    <w:rsid w:val="00351189"/>
    <w:rsid w:val="003512D3"/>
    <w:rsid w:val="0035368C"/>
    <w:rsid w:val="00353902"/>
    <w:rsid w:val="00353BFA"/>
    <w:rsid w:val="00353C5A"/>
    <w:rsid w:val="00353DFA"/>
    <w:rsid w:val="00354BD9"/>
    <w:rsid w:val="00354C59"/>
    <w:rsid w:val="00355434"/>
    <w:rsid w:val="00355A12"/>
    <w:rsid w:val="00355CC9"/>
    <w:rsid w:val="00355E54"/>
    <w:rsid w:val="00355F7A"/>
    <w:rsid w:val="00356071"/>
    <w:rsid w:val="003567DD"/>
    <w:rsid w:val="00360634"/>
    <w:rsid w:val="003622EC"/>
    <w:rsid w:val="00362764"/>
    <w:rsid w:val="003627B2"/>
    <w:rsid w:val="00362BC5"/>
    <w:rsid w:val="00362FB1"/>
    <w:rsid w:val="00364AEF"/>
    <w:rsid w:val="00364C66"/>
    <w:rsid w:val="00364CC7"/>
    <w:rsid w:val="00365169"/>
    <w:rsid w:val="003654B2"/>
    <w:rsid w:val="0036557E"/>
    <w:rsid w:val="00365FFE"/>
    <w:rsid w:val="00366862"/>
    <w:rsid w:val="003670CF"/>
    <w:rsid w:val="00367146"/>
    <w:rsid w:val="003675D2"/>
    <w:rsid w:val="00367B41"/>
    <w:rsid w:val="00371086"/>
    <w:rsid w:val="003710B3"/>
    <w:rsid w:val="00371302"/>
    <w:rsid w:val="00371ECF"/>
    <w:rsid w:val="00372283"/>
    <w:rsid w:val="0037233C"/>
    <w:rsid w:val="00372503"/>
    <w:rsid w:val="00372605"/>
    <w:rsid w:val="00372808"/>
    <w:rsid w:val="0037293A"/>
    <w:rsid w:val="003734CC"/>
    <w:rsid w:val="003738C4"/>
    <w:rsid w:val="00373B99"/>
    <w:rsid w:val="00373BE1"/>
    <w:rsid w:val="00374311"/>
    <w:rsid w:val="003743B3"/>
    <w:rsid w:val="00374768"/>
    <w:rsid w:val="00374A1D"/>
    <w:rsid w:val="00374F83"/>
    <w:rsid w:val="00374FAA"/>
    <w:rsid w:val="00375E19"/>
    <w:rsid w:val="0037643D"/>
    <w:rsid w:val="00376C22"/>
    <w:rsid w:val="00377CA5"/>
    <w:rsid w:val="00377E21"/>
    <w:rsid w:val="00380CD5"/>
    <w:rsid w:val="0038188B"/>
    <w:rsid w:val="0038230C"/>
    <w:rsid w:val="00382418"/>
    <w:rsid w:val="003824F8"/>
    <w:rsid w:val="00382E3C"/>
    <w:rsid w:val="00383013"/>
    <w:rsid w:val="00383128"/>
    <w:rsid w:val="0038543C"/>
    <w:rsid w:val="00385CFA"/>
    <w:rsid w:val="00386943"/>
    <w:rsid w:val="00386A82"/>
    <w:rsid w:val="00387904"/>
    <w:rsid w:val="00387E51"/>
    <w:rsid w:val="0039078D"/>
    <w:rsid w:val="00391984"/>
    <w:rsid w:val="00391C4C"/>
    <w:rsid w:val="00392455"/>
    <w:rsid w:val="00392C1E"/>
    <w:rsid w:val="003931C0"/>
    <w:rsid w:val="00393410"/>
    <w:rsid w:val="00393899"/>
    <w:rsid w:val="00393B80"/>
    <w:rsid w:val="00395236"/>
    <w:rsid w:val="0039610F"/>
    <w:rsid w:val="0039617B"/>
    <w:rsid w:val="00396660"/>
    <w:rsid w:val="0039764C"/>
    <w:rsid w:val="00397EC6"/>
    <w:rsid w:val="003A03C4"/>
    <w:rsid w:val="003A0FB8"/>
    <w:rsid w:val="003A0FF2"/>
    <w:rsid w:val="003A1883"/>
    <w:rsid w:val="003A1CAA"/>
    <w:rsid w:val="003A218F"/>
    <w:rsid w:val="003A2641"/>
    <w:rsid w:val="003A33A1"/>
    <w:rsid w:val="003A3475"/>
    <w:rsid w:val="003A3503"/>
    <w:rsid w:val="003A3776"/>
    <w:rsid w:val="003A489A"/>
    <w:rsid w:val="003A4FD9"/>
    <w:rsid w:val="003A5636"/>
    <w:rsid w:val="003A5C2A"/>
    <w:rsid w:val="003A5DFF"/>
    <w:rsid w:val="003A622E"/>
    <w:rsid w:val="003A7A01"/>
    <w:rsid w:val="003B0317"/>
    <w:rsid w:val="003B04F9"/>
    <w:rsid w:val="003B0DF8"/>
    <w:rsid w:val="003B147F"/>
    <w:rsid w:val="003B18F5"/>
    <w:rsid w:val="003B3412"/>
    <w:rsid w:val="003B37F3"/>
    <w:rsid w:val="003B4BD9"/>
    <w:rsid w:val="003B5423"/>
    <w:rsid w:val="003B5456"/>
    <w:rsid w:val="003B56AD"/>
    <w:rsid w:val="003B5B03"/>
    <w:rsid w:val="003B6058"/>
    <w:rsid w:val="003B6279"/>
    <w:rsid w:val="003B69BA"/>
    <w:rsid w:val="003B72DE"/>
    <w:rsid w:val="003B7A7E"/>
    <w:rsid w:val="003C0774"/>
    <w:rsid w:val="003C081A"/>
    <w:rsid w:val="003C085F"/>
    <w:rsid w:val="003C09F6"/>
    <w:rsid w:val="003C16E3"/>
    <w:rsid w:val="003C17B8"/>
    <w:rsid w:val="003C1E24"/>
    <w:rsid w:val="003C1E5A"/>
    <w:rsid w:val="003C2E22"/>
    <w:rsid w:val="003C35EC"/>
    <w:rsid w:val="003C3F7E"/>
    <w:rsid w:val="003C4303"/>
    <w:rsid w:val="003C4637"/>
    <w:rsid w:val="003C4700"/>
    <w:rsid w:val="003C4CC6"/>
    <w:rsid w:val="003C52B4"/>
    <w:rsid w:val="003C5F2A"/>
    <w:rsid w:val="003C613B"/>
    <w:rsid w:val="003C6385"/>
    <w:rsid w:val="003C6599"/>
    <w:rsid w:val="003C7081"/>
    <w:rsid w:val="003C7A48"/>
    <w:rsid w:val="003C7CF0"/>
    <w:rsid w:val="003D0901"/>
    <w:rsid w:val="003D1363"/>
    <w:rsid w:val="003D136D"/>
    <w:rsid w:val="003D2468"/>
    <w:rsid w:val="003D33EB"/>
    <w:rsid w:val="003D356E"/>
    <w:rsid w:val="003D3F76"/>
    <w:rsid w:val="003D521A"/>
    <w:rsid w:val="003D62EC"/>
    <w:rsid w:val="003D63A6"/>
    <w:rsid w:val="003D6B0B"/>
    <w:rsid w:val="003D6B22"/>
    <w:rsid w:val="003D6D39"/>
    <w:rsid w:val="003D75C9"/>
    <w:rsid w:val="003D7FF1"/>
    <w:rsid w:val="003E0DE1"/>
    <w:rsid w:val="003E1386"/>
    <w:rsid w:val="003E19CE"/>
    <w:rsid w:val="003E207A"/>
    <w:rsid w:val="003E2573"/>
    <w:rsid w:val="003E31A0"/>
    <w:rsid w:val="003E321F"/>
    <w:rsid w:val="003E37D4"/>
    <w:rsid w:val="003E3883"/>
    <w:rsid w:val="003E3A8B"/>
    <w:rsid w:val="003E3FC9"/>
    <w:rsid w:val="003E4434"/>
    <w:rsid w:val="003E4C4C"/>
    <w:rsid w:val="003E4C6E"/>
    <w:rsid w:val="003E5267"/>
    <w:rsid w:val="003E5523"/>
    <w:rsid w:val="003E5FCC"/>
    <w:rsid w:val="003E6626"/>
    <w:rsid w:val="003E68BB"/>
    <w:rsid w:val="003E6F86"/>
    <w:rsid w:val="003E70E4"/>
    <w:rsid w:val="003E7C56"/>
    <w:rsid w:val="003F0341"/>
    <w:rsid w:val="003F05E3"/>
    <w:rsid w:val="003F1BC9"/>
    <w:rsid w:val="003F1E5F"/>
    <w:rsid w:val="003F24DD"/>
    <w:rsid w:val="003F289D"/>
    <w:rsid w:val="003F2D4B"/>
    <w:rsid w:val="003F2F04"/>
    <w:rsid w:val="003F3A31"/>
    <w:rsid w:val="003F3A50"/>
    <w:rsid w:val="003F3FB6"/>
    <w:rsid w:val="003F414E"/>
    <w:rsid w:val="003F4F72"/>
    <w:rsid w:val="003F63FF"/>
    <w:rsid w:val="003F6A64"/>
    <w:rsid w:val="003F6BF8"/>
    <w:rsid w:val="003F7077"/>
    <w:rsid w:val="003F7931"/>
    <w:rsid w:val="003F79D9"/>
    <w:rsid w:val="003F7F84"/>
    <w:rsid w:val="00400583"/>
    <w:rsid w:val="00400652"/>
    <w:rsid w:val="00400CE4"/>
    <w:rsid w:val="004018AD"/>
    <w:rsid w:val="004018FD"/>
    <w:rsid w:val="00401CE3"/>
    <w:rsid w:val="00401D9D"/>
    <w:rsid w:val="00402480"/>
    <w:rsid w:val="00403259"/>
    <w:rsid w:val="004036FF"/>
    <w:rsid w:val="004053A2"/>
    <w:rsid w:val="004060F9"/>
    <w:rsid w:val="00407E2D"/>
    <w:rsid w:val="004104AD"/>
    <w:rsid w:val="00410597"/>
    <w:rsid w:val="00410A96"/>
    <w:rsid w:val="0041118D"/>
    <w:rsid w:val="0041163A"/>
    <w:rsid w:val="00412080"/>
    <w:rsid w:val="00412300"/>
    <w:rsid w:val="00412B69"/>
    <w:rsid w:val="00415D95"/>
    <w:rsid w:val="0041608D"/>
    <w:rsid w:val="00416253"/>
    <w:rsid w:val="004163E1"/>
    <w:rsid w:val="0041648A"/>
    <w:rsid w:val="0041648E"/>
    <w:rsid w:val="004204F9"/>
    <w:rsid w:val="004208DA"/>
    <w:rsid w:val="00420B5B"/>
    <w:rsid w:val="00422703"/>
    <w:rsid w:val="00422DB5"/>
    <w:rsid w:val="00423225"/>
    <w:rsid w:val="00423C2F"/>
    <w:rsid w:val="00423CF9"/>
    <w:rsid w:val="00423E65"/>
    <w:rsid w:val="004242B1"/>
    <w:rsid w:val="0042493C"/>
    <w:rsid w:val="00424EAA"/>
    <w:rsid w:val="00424F24"/>
    <w:rsid w:val="004251DD"/>
    <w:rsid w:val="004254F6"/>
    <w:rsid w:val="0042568F"/>
    <w:rsid w:val="00426DE0"/>
    <w:rsid w:val="00427494"/>
    <w:rsid w:val="00427C54"/>
    <w:rsid w:val="00430AFA"/>
    <w:rsid w:val="00431890"/>
    <w:rsid w:val="00431B35"/>
    <w:rsid w:val="00431DE0"/>
    <w:rsid w:val="00432AC8"/>
    <w:rsid w:val="00434C78"/>
    <w:rsid w:val="0043568B"/>
    <w:rsid w:val="00435C76"/>
    <w:rsid w:val="004367F9"/>
    <w:rsid w:val="00436F1B"/>
    <w:rsid w:val="00437A69"/>
    <w:rsid w:val="00437F8E"/>
    <w:rsid w:val="00440891"/>
    <w:rsid w:val="00441389"/>
    <w:rsid w:val="0044141B"/>
    <w:rsid w:val="004421B8"/>
    <w:rsid w:val="004427B9"/>
    <w:rsid w:val="0044365C"/>
    <w:rsid w:val="004440EF"/>
    <w:rsid w:val="004441D7"/>
    <w:rsid w:val="00444DB9"/>
    <w:rsid w:val="00444DBA"/>
    <w:rsid w:val="00446207"/>
    <w:rsid w:val="004472FA"/>
    <w:rsid w:val="0045037B"/>
    <w:rsid w:val="004503B0"/>
    <w:rsid w:val="00450F74"/>
    <w:rsid w:val="00451D3C"/>
    <w:rsid w:val="0045232A"/>
    <w:rsid w:val="00452971"/>
    <w:rsid w:val="00453A36"/>
    <w:rsid w:val="00454700"/>
    <w:rsid w:val="00455D0D"/>
    <w:rsid w:val="00456493"/>
    <w:rsid w:val="0045715A"/>
    <w:rsid w:val="00457C52"/>
    <w:rsid w:val="00460B77"/>
    <w:rsid w:val="00460D60"/>
    <w:rsid w:val="00461299"/>
    <w:rsid w:val="004622EA"/>
    <w:rsid w:val="00462C8F"/>
    <w:rsid w:val="004638DF"/>
    <w:rsid w:val="00463BEA"/>
    <w:rsid w:val="00463D35"/>
    <w:rsid w:val="00463EBF"/>
    <w:rsid w:val="00463F8F"/>
    <w:rsid w:val="00464EAE"/>
    <w:rsid w:val="0046573A"/>
    <w:rsid w:val="00465AA6"/>
    <w:rsid w:val="00465EC1"/>
    <w:rsid w:val="00466831"/>
    <w:rsid w:val="00466970"/>
    <w:rsid w:val="00466C12"/>
    <w:rsid w:val="00467160"/>
    <w:rsid w:val="00467790"/>
    <w:rsid w:val="00467BEC"/>
    <w:rsid w:val="00471507"/>
    <w:rsid w:val="0047159E"/>
    <w:rsid w:val="00471654"/>
    <w:rsid w:val="00471763"/>
    <w:rsid w:val="00471785"/>
    <w:rsid w:val="00471FDE"/>
    <w:rsid w:val="00472B5A"/>
    <w:rsid w:val="00472F22"/>
    <w:rsid w:val="00473288"/>
    <w:rsid w:val="00474928"/>
    <w:rsid w:val="00474B1C"/>
    <w:rsid w:val="00474C25"/>
    <w:rsid w:val="00474CEF"/>
    <w:rsid w:val="0047521C"/>
    <w:rsid w:val="00475A65"/>
    <w:rsid w:val="0048022D"/>
    <w:rsid w:val="00480651"/>
    <w:rsid w:val="004806CB"/>
    <w:rsid w:val="0048079A"/>
    <w:rsid w:val="00480B75"/>
    <w:rsid w:val="004819E5"/>
    <w:rsid w:val="004825D5"/>
    <w:rsid w:val="00482795"/>
    <w:rsid w:val="0048329E"/>
    <w:rsid w:val="00483653"/>
    <w:rsid w:val="00483D7A"/>
    <w:rsid w:val="00484B89"/>
    <w:rsid w:val="00484C0A"/>
    <w:rsid w:val="00484F56"/>
    <w:rsid w:val="004858E4"/>
    <w:rsid w:val="0048591A"/>
    <w:rsid w:val="0048612F"/>
    <w:rsid w:val="004862B4"/>
    <w:rsid w:val="004866EA"/>
    <w:rsid w:val="00487E9D"/>
    <w:rsid w:val="00487F43"/>
    <w:rsid w:val="004904F1"/>
    <w:rsid w:val="00490A83"/>
    <w:rsid w:val="004912B6"/>
    <w:rsid w:val="00491798"/>
    <w:rsid w:val="004919EA"/>
    <w:rsid w:val="00491B50"/>
    <w:rsid w:val="00491C6E"/>
    <w:rsid w:val="00491DAD"/>
    <w:rsid w:val="00491DD9"/>
    <w:rsid w:val="00492914"/>
    <w:rsid w:val="00492E73"/>
    <w:rsid w:val="00493F06"/>
    <w:rsid w:val="00494519"/>
    <w:rsid w:val="00494E46"/>
    <w:rsid w:val="0049558B"/>
    <w:rsid w:val="00496F20"/>
    <w:rsid w:val="0049712D"/>
    <w:rsid w:val="00497334"/>
    <w:rsid w:val="00497D36"/>
    <w:rsid w:val="004A043A"/>
    <w:rsid w:val="004A0543"/>
    <w:rsid w:val="004A0592"/>
    <w:rsid w:val="004A07FE"/>
    <w:rsid w:val="004A15AE"/>
    <w:rsid w:val="004A20A5"/>
    <w:rsid w:val="004A239C"/>
    <w:rsid w:val="004A2D44"/>
    <w:rsid w:val="004A3F9B"/>
    <w:rsid w:val="004A40B4"/>
    <w:rsid w:val="004A426A"/>
    <w:rsid w:val="004A476E"/>
    <w:rsid w:val="004A4A86"/>
    <w:rsid w:val="004A4B16"/>
    <w:rsid w:val="004A593E"/>
    <w:rsid w:val="004A5F64"/>
    <w:rsid w:val="004A6780"/>
    <w:rsid w:val="004A6D8A"/>
    <w:rsid w:val="004A71B8"/>
    <w:rsid w:val="004A7862"/>
    <w:rsid w:val="004A7E44"/>
    <w:rsid w:val="004B001E"/>
    <w:rsid w:val="004B0F1E"/>
    <w:rsid w:val="004B161D"/>
    <w:rsid w:val="004B1D47"/>
    <w:rsid w:val="004B1E37"/>
    <w:rsid w:val="004B1F3E"/>
    <w:rsid w:val="004B2395"/>
    <w:rsid w:val="004B2811"/>
    <w:rsid w:val="004B2D0E"/>
    <w:rsid w:val="004B3938"/>
    <w:rsid w:val="004B47B7"/>
    <w:rsid w:val="004B4FCA"/>
    <w:rsid w:val="004B5B73"/>
    <w:rsid w:val="004B65AD"/>
    <w:rsid w:val="004B6AD0"/>
    <w:rsid w:val="004C0A87"/>
    <w:rsid w:val="004C0B38"/>
    <w:rsid w:val="004C0EDF"/>
    <w:rsid w:val="004C0EE2"/>
    <w:rsid w:val="004C191D"/>
    <w:rsid w:val="004C1932"/>
    <w:rsid w:val="004C2B60"/>
    <w:rsid w:val="004C31C5"/>
    <w:rsid w:val="004C36E5"/>
    <w:rsid w:val="004C3A72"/>
    <w:rsid w:val="004C411D"/>
    <w:rsid w:val="004C51E4"/>
    <w:rsid w:val="004C5269"/>
    <w:rsid w:val="004C56C3"/>
    <w:rsid w:val="004C5D7F"/>
    <w:rsid w:val="004C5E8D"/>
    <w:rsid w:val="004C7376"/>
    <w:rsid w:val="004D059F"/>
    <w:rsid w:val="004D1055"/>
    <w:rsid w:val="004D162F"/>
    <w:rsid w:val="004D1E30"/>
    <w:rsid w:val="004D2029"/>
    <w:rsid w:val="004D277B"/>
    <w:rsid w:val="004D2AC1"/>
    <w:rsid w:val="004D2EBE"/>
    <w:rsid w:val="004D3846"/>
    <w:rsid w:val="004D389A"/>
    <w:rsid w:val="004D3B0B"/>
    <w:rsid w:val="004D3D07"/>
    <w:rsid w:val="004D4AAF"/>
    <w:rsid w:val="004D4B06"/>
    <w:rsid w:val="004D58BD"/>
    <w:rsid w:val="004D5E2C"/>
    <w:rsid w:val="004D60C9"/>
    <w:rsid w:val="004D63AD"/>
    <w:rsid w:val="004D655E"/>
    <w:rsid w:val="004D67DC"/>
    <w:rsid w:val="004D71D7"/>
    <w:rsid w:val="004D7B0B"/>
    <w:rsid w:val="004E00BA"/>
    <w:rsid w:val="004E057F"/>
    <w:rsid w:val="004E09AD"/>
    <w:rsid w:val="004E27DA"/>
    <w:rsid w:val="004E34F0"/>
    <w:rsid w:val="004E52CE"/>
    <w:rsid w:val="004E539F"/>
    <w:rsid w:val="004E569C"/>
    <w:rsid w:val="004E569E"/>
    <w:rsid w:val="004E6239"/>
    <w:rsid w:val="004E78EA"/>
    <w:rsid w:val="004E79AE"/>
    <w:rsid w:val="004F0B43"/>
    <w:rsid w:val="004F17F7"/>
    <w:rsid w:val="004F1BB0"/>
    <w:rsid w:val="004F1DD7"/>
    <w:rsid w:val="004F251D"/>
    <w:rsid w:val="004F290C"/>
    <w:rsid w:val="004F297A"/>
    <w:rsid w:val="004F33D4"/>
    <w:rsid w:val="004F33FA"/>
    <w:rsid w:val="004F51F6"/>
    <w:rsid w:val="004F529E"/>
    <w:rsid w:val="004F5472"/>
    <w:rsid w:val="004F5635"/>
    <w:rsid w:val="004F5663"/>
    <w:rsid w:val="004F58F2"/>
    <w:rsid w:val="004F6308"/>
    <w:rsid w:val="004F64E7"/>
    <w:rsid w:val="004F68AC"/>
    <w:rsid w:val="004F780B"/>
    <w:rsid w:val="004F7E14"/>
    <w:rsid w:val="00500817"/>
    <w:rsid w:val="00500C74"/>
    <w:rsid w:val="0050111D"/>
    <w:rsid w:val="005016D9"/>
    <w:rsid w:val="00501796"/>
    <w:rsid w:val="005019C3"/>
    <w:rsid w:val="00501E2B"/>
    <w:rsid w:val="00502023"/>
    <w:rsid w:val="0050206D"/>
    <w:rsid w:val="00502BBB"/>
    <w:rsid w:val="00503560"/>
    <w:rsid w:val="00504C22"/>
    <w:rsid w:val="00504EA9"/>
    <w:rsid w:val="0050511B"/>
    <w:rsid w:val="005057B6"/>
    <w:rsid w:val="00506835"/>
    <w:rsid w:val="00506B21"/>
    <w:rsid w:val="00506FE6"/>
    <w:rsid w:val="00507E6A"/>
    <w:rsid w:val="00510511"/>
    <w:rsid w:val="0051076F"/>
    <w:rsid w:val="00510D84"/>
    <w:rsid w:val="00510E98"/>
    <w:rsid w:val="00511030"/>
    <w:rsid w:val="005122BF"/>
    <w:rsid w:val="00512658"/>
    <w:rsid w:val="00512957"/>
    <w:rsid w:val="00512B8B"/>
    <w:rsid w:val="005132FC"/>
    <w:rsid w:val="005149BA"/>
    <w:rsid w:val="00514C01"/>
    <w:rsid w:val="00514C2B"/>
    <w:rsid w:val="00514D1C"/>
    <w:rsid w:val="005163EF"/>
    <w:rsid w:val="005165A4"/>
    <w:rsid w:val="0051682F"/>
    <w:rsid w:val="00517B3B"/>
    <w:rsid w:val="005203FF"/>
    <w:rsid w:val="00521C66"/>
    <w:rsid w:val="005226DC"/>
    <w:rsid w:val="005230BF"/>
    <w:rsid w:val="005232A7"/>
    <w:rsid w:val="0052341A"/>
    <w:rsid w:val="005255C2"/>
    <w:rsid w:val="005261EA"/>
    <w:rsid w:val="005267AE"/>
    <w:rsid w:val="00526B52"/>
    <w:rsid w:val="0052736C"/>
    <w:rsid w:val="00527422"/>
    <w:rsid w:val="00530048"/>
    <w:rsid w:val="005300E5"/>
    <w:rsid w:val="00531708"/>
    <w:rsid w:val="00531D0F"/>
    <w:rsid w:val="00531DA5"/>
    <w:rsid w:val="00532D4C"/>
    <w:rsid w:val="005331A6"/>
    <w:rsid w:val="00533E55"/>
    <w:rsid w:val="00533EB7"/>
    <w:rsid w:val="00534962"/>
    <w:rsid w:val="00534BE4"/>
    <w:rsid w:val="005353EE"/>
    <w:rsid w:val="00535457"/>
    <w:rsid w:val="0053605B"/>
    <w:rsid w:val="00536656"/>
    <w:rsid w:val="00536B99"/>
    <w:rsid w:val="005376DF"/>
    <w:rsid w:val="005401B1"/>
    <w:rsid w:val="00540A29"/>
    <w:rsid w:val="005413A3"/>
    <w:rsid w:val="005419F3"/>
    <w:rsid w:val="00541EB8"/>
    <w:rsid w:val="00542B55"/>
    <w:rsid w:val="0054372F"/>
    <w:rsid w:val="005437EC"/>
    <w:rsid w:val="00543A8B"/>
    <w:rsid w:val="005441C0"/>
    <w:rsid w:val="005459F4"/>
    <w:rsid w:val="00545B3F"/>
    <w:rsid w:val="00545D23"/>
    <w:rsid w:val="00545F66"/>
    <w:rsid w:val="0054643A"/>
    <w:rsid w:val="00546D0B"/>
    <w:rsid w:val="00546E15"/>
    <w:rsid w:val="00547A6D"/>
    <w:rsid w:val="005501EA"/>
    <w:rsid w:val="0055054F"/>
    <w:rsid w:val="0055092D"/>
    <w:rsid w:val="005519FC"/>
    <w:rsid w:val="00551A01"/>
    <w:rsid w:val="0055273B"/>
    <w:rsid w:val="00553C64"/>
    <w:rsid w:val="00553D7C"/>
    <w:rsid w:val="0055448D"/>
    <w:rsid w:val="00554612"/>
    <w:rsid w:val="0055485C"/>
    <w:rsid w:val="005549E8"/>
    <w:rsid w:val="00554EC6"/>
    <w:rsid w:val="00554F76"/>
    <w:rsid w:val="00555072"/>
    <w:rsid w:val="00555200"/>
    <w:rsid w:val="005554D8"/>
    <w:rsid w:val="00555686"/>
    <w:rsid w:val="00555A7F"/>
    <w:rsid w:val="00555FEB"/>
    <w:rsid w:val="00556396"/>
    <w:rsid w:val="005564AE"/>
    <w:rsid w:val="00556738"/>
    <w:rsid w:val="0055695B"/>
    <w:rsid w:val="0055744E"/>
    <w:rsid w:val="00557ACC"/>
    <w:rsid w:val="00560607"/>
    <w:rsid w:val="00560ED7"/>
    <w:rsid w:val="00560F6B"/>
    <w:rsid w:val="0056186C"/>
    <w:rsid w:val="0056228F"/>
    <w:rsid w:val="00562776"/>
    <w:rsid w:val="00562D86"/>
    <w:rsid w:val="00562EAF"/>
    <w:rsid w:val="00563122"/>
    <w:rsid w:val="00563233"/>
    <w:rsid w:val="005642B1"/>
    <w:rsid w:val="00564D74"/>
    <w:rsid w:val="00565244"/>
    <w:rsid w:val="0056586C"/>
    <w:rsid w:val="00565894"/>
    <w:rsid w:val="005659CF"/>
    <w:rsid w:val="00565C5F"/>
    <w:rsid w:val="00566035"/>
    <w:rsid w:val="00566252"/>
    <w:rsid w:val="005664E7"/>
    <w:rsid w:val="005664F9"/>
    <w:rsid w:val="005666AB"/>
    <w:rsid w:val="005666C4"/>
    <w:rsid w:val="00566DCC"/>
    <w:rsid w:val="00566F47"/>
    <w:rsid w:val="00567381"/>
    <w:rsid w:val="005673B6"/>
    <w:rsid w:val="00567844"/>
    <w:rsid w:val="00570F99"/>
    <w:rsid w:val="005716B6"/>
    <w:rsid w:val="005723B2"/>
    <w:rsid w:val="00572468"/>
    <w:rsid w:val="0057284E"/>
    <w:rsid w:val="005728A3"/>
    <w:rsid w:val="00572E31"/>
    <w:rsid w:val="00572F07"/>
    <w:rsid w:val="00573BF3"/>
    <w:rsid w:val="005743BF"/>
    <w:rsid w:val="00574720"/>
    <w:rsid w:val="00574CBB"/>
    <w:rsid w:val="005758AC"/>
    <w:rsid w:val="00576921"/>
    <w:rsid w:val="00576A41"/>
    <w:rsid w:val="0057751E"/>
    <w:rsid w:val="00577661"/>
    <w:rsid w:val="00577B3E"/>
    <w:rsid w:val="00577CEE"/>
    <w:rsid w:val="00580CC4"/>
    <w:rsid w:val="00581082"/>
    <w:rsid w:val="005810F6"/>
    <w:rsid w:val="00581A42"/>
    <w:rsid w:val="00582006"/>
    <w:rsid w:val="00582E53"/>
    <w:rsid w:val="005831E2"/>
    <w:rsid w:val="00584860"/>
    <w:rsid w:val="00584AC3"/>
    <w:rsid w:val="00585FD8"/>
    <w:rsid w:val="00586C4D"/>
    <w:rsid w:val="00586CE4"/>
    <w:rsid w:val="00586D0B"/>
    <w:rsid w:val="00586F33"/>
    <w:rsid w:val="00587BD1"/>
    <w:rsid w:val="005909BC"/>
    <w:rsid w:val="00591062"/>
    <w:rsid w:val="005911AB"/>
    <w:rsid w:val="005917D6"/>
    <w:rsid w:val="00591FDB"/>
    <w:rsid w:val="005932D0"/>
    <w:rsid w:val="00593333"/>
    <w:rsid w:val="00593F8E"/>
    <w:rsid w:val="005951DC"/>
    <w:rsid w:val="00595DD3"/>
    <w:rsid w:val="005960CA"/>
    <w:rsid w:val="0059643C"/>
    <w:rsid w:val="00596A6E"/>
    <w:rsid w:val="0059760A"/>
    <w:rsid w:val="00597E9B"/>
    <w:rsid w:val="005A0122"/>
    <w:rsid w:val="005A0DE5"/>
    <w:rsid w:val="005A142F"/>
    <w:rsid w:val="005A1439"/>
    <w:rsid w:val="005A185C"/>
    <w:rsid w:val="005A1BAC"/>
    <w:rsid w:val="005A1D79"/>
    <w:rsid w:val="005A238A"/>
    <w:rsid w:val="005A26E3"/>
    <w:rsid w:val="005A2C74"/>
    <w:rsid w:val="005A2CC8"/>
    <w:rsid w:val="005A3E8D"/>
    <w:rsid w:val="005A42F6"/>
    <w:rsid w:val="005A5C0B"/>
    <w:rsid w:val="005A60E3"/>
    <w:rsid w:val="005A65ED"/>
    <w:rsid w:val="005A7D48"/>
    <w:rsid w:val="005B014D"/>
    <w:rsid w:val="005B0666"/>
    <w:rsid w:val="005B1721"/>
    <w:rsid w:val="005B1B1D"/>
    <w:rsid w:val="005B1B5E"/>
    <w:rsid w:val="005B1BB9"/>
    <w:rsid w:val="005B327F"/>
    <w:rsid w:val="005B3296"/>
    <w:rsid w:val="005B40F2"/>
    <w:rsid w:val="005B43EA"/>
    <w:rsid w:val="005B4CB0"/>
    <w:rsid w:val="005B56B6"/>
    <w:rsid w:val="005B58B7"/>
    <w:rsid w:val="005B5945"/>
    <w:rsid w:val="005B5AAB"/>
    <w:rsid w:val="005B677E"/>
    <w:rsid w:val="005B68CA"/>
    <w:rsid w:val="005B6A1F"/>
    <w:rsid w:val="005B6B54"/>
    <w:rsid w:val="005B7000"/>
    <w:rsid w:val="005B7251"/>
    <w:rsid w:val="005B76C8"/>
    <w:rsid w:val="005C0B57"/>
    <w:rsid w:val="005C0C66"/>
    <w:rsid w:val="005C1E27"/>
    <w:rsid w:val="005C2D71"/>
    <w:rsid w:val="005C3538"/>
    <w:rsid w:val="005C3EBE"/>
    <w:rsid w:val="005C4F3A"/>
    <w:rsid w:val="005C59D9"/>
    <w:rsid w:val="005C65A4"/>
    <w:rsid w:val="005C6737"/>
    <w:rsid w:val="005C7710"/>
    <w:rsid w:val="005D07FB"/>
    <w:rsid w:val="005D0C75"/>
    <w:rsid w:val="005D11AA"/>
    <w:rsid w:val="005D168E"/>
    <w:rsid w:val="005D1C4B"/>
    <w:rsid w:val="005D2DE2"/>
    <w:rsid w:val="005D323B"/>
    <w:rsid w:val="005D348E"/>
    <w:rsid w:val="005D3E5A"/>
    <w:rsid w:val="005D41A9"/>
    <w:rsid w:val="005D4630"/>
    <w:rsid w:val="005D4F31"/>
    <w:rsid w:val="005D5671"/>
    <w:rsid w:val="005D7757"/>
    <w:rsid w:val="005D7903"/>
    <w:rsid w:val="005D7B86"/>
    <w:rsid w:val="005D7D6D"/>
    <w:rsid w:val="005E02C4"/>
    <w:rsid w:val="005E06B3"/>
    <w:rsid w:val="005E0745"/>
    <w:rsid w:val="005E0DB8"/>
    <w:rsid w:val="005E1B01"/>
    <w:rsid w:val="005E1B32"/>
    <w:rsid w:val="005E1FEA"/>
    <w:rsid w:val="005E3085"/>
    <w:rsid w:val="005E34A7"/>
    <w:rsid w:val="005E3710"/>
    <w:rsid w:val="005E37A6"/>
    <w:rsid w:val="005E3B9C"/>
    <w:rsid w:val="005E40B8"/>
    <w:rsid w:val="005E4596"/>
    <w:rsid w:val="005E566D"/>
    <w:rsid w:val="005E571A"/>
    <w:rsid w:val="005E5E4A"/>
    <w:rsid w:val="005E6601"/>
    <w:rsid w:val="005E6650"/>
    <w:rsid w:val="005E7009"/>
    <w:rsid w:val="005E7B86"/>
    <w:rsid w:val="005E7E7F"/>
    <w:rsid w:val="005F0267"/>
    <w:rsid w:val="005F0796"/>
    <w:rsid w:val="005F0936"/>
    <w:rsid w:val="005F145C"/>
    <w:rsid w:val="005F14B8"/>
    <w:rsid w:val="005F1652"/>
    <w:rsid w:val="005F16B7"/>
    <w:rsid w:val="005F2464"/>
    <w:rsid w:val="005F343B"/>
    <w:rsid w:val="005F354F"/>
    <w:rsid w:val="005F42CC"/>
    <w:rsid w:val="005F4FD8"/>
    <w:rsid w:val="005F5612"/>
    <w:rsid w:val="005F6215"/>
    <w:rsid w:val="005F6507"/>
    <w:rsid w:val="005F6F20"/>
    <w:rsid w:val="005F72C0"/>
    <w:rsid w:val="005F73A7"/>
    <w:rsid w:val="005F7CF1"/>
    <w:rsid w:val="006013C3"/>
    <w:rsid w:val="00601975"/>
    <w:rsid w:val="006019F6"/>
    <w:rsid w:val="006037E5"/>
    <w:rsid w:val="00603C56"/>
    <w:rsid w:val="0060415D"/>
    <w:rsid w:val="00604768"/>
    <w:rsid w:val="00604BC2"/>
    <w:rsid w:val="006050CF"/>
    <w:rsid w:val="00605A71"/>
    <w:rsid w:val="0060652E"/>
    <w:rsid w:val="00606961"/>
    <w:rsid w:val="00607283"/>
    <w:rsid w:val="00607725"/>
    <w:rsid w:val="00607874"/>
    <w:rsid w:val="00607BD6"/>
    <w:rsid w:val="00610C43"/>
    <w:rsid w:val="006116E9"/>
    <w:rsid w:val="006116FD"/>
    <w:rsid w:val="006119B9"/>
    <w:rsid w:val="00611D89"/>
    <w:rsid w:val="00612777"/>
    <w:rsid w:val="00612896"/>
    <w:rsid w:val="00613DB3"/>
    <w:rsid w:val="00615041"/>
    <w:rsid w:val="006152F0"/>
    <w:rsid w:val="00615978"/>
    <w:rsid w:val="0061609C"/>
    <w:rsid w:val="006162ED"/>
    <w:rsid w:val="0061644F"/>
    <w:rsid w:val="00617481"/>
    <w:rsid w:val="006175DE"/>
    <w:rsid w:val="0061791E"/>
    <w:rsid w:val="00620A98"/>
    <w:rsid w:val="00620FBD"/>
    <w:rsid w:val="00621CD2"/>
    <w:rsid w:val="00621D00"/>
    <w:rsid w:val="00621FD5"/>
    <w:rsid w:val="00622583"/>
    <w:rsid w:val="00622F7D"/>
    <w:rsid w:val="00622F96"/>
    <w:rsid w:val="006238E1"/>
    <w:rsid w:val="006245B6"/>
    <w:rsid w:val="00625BC6"/>
    <w:rsid w:val="00626050"/>
    <w:rsid w:val="00626509"/>
    <w:rsid w:val="0062679F"/>
    <w:rsid w:val="0062769F"/>
    <w:rsid w:val="00627830"/>
    <w:rsid w:val="00630396"/>
    <w:rsid w:val="006304DF"/>
    <w:rsid w:val="00630784"/>
    <w:rsid w:val="00631022"/>
    <w:rsid w:val="00631D54"/>
    <w:rsid w:val="00632F6A"/>
    <w:rsid w:val="00633D8E"/>
    <w:rsid w:val="00633E04"/>
    <w:rsid w:val="00633F13"/>
    <w:rsid w:val="006340CF"/>
    <w:rsid w:val="00635D0B"/>
    <w:rsid w:val="006362E6"/>
    <w:rsid w:val="006363C3"/>
    <w:rsid w:val="00636534"/>
    <w:rsid w:val="006371A6"/>
    <w:rsid w:val="00637633"/>
    <w:rsid w:val="0064018C"/>
    <w:rsid w:val="00640BD3"/>
    <w:rsid w:val="006418AA"/>
    <w:rsid w:val="00641F85"/>
    <w:rsid w:val="00642C37"/>
    <w:rsid w:val="00642E02"/>
    <w:rsid w:val="0064324D"/>
    <w:rsid w:val="00643395"/>
    <w:rsid w:val="00643904"/>
    <w:rsid w:val="00643980"/>
    <w:rsid w:val="00644A67"/>
    <w:rsid w:val="00644AFB"/>
    <w:rsid w:val="006451CB"/>
    <w:rsid w:val="00645669"/>
    <w:rsid w:val="00645ED9"/>
    <w:rsid w:val="006470E6"/>
    <w:rsid w:val="00647612"/>
    <w:rsid w:val="006478A2"/>
    <w:rsid w:val="00651185"/>
    <w:rsid w:val="00651468"/>
    <w:rsid w:val="00651C17"/>
    <w:rsid w:val="00652AA3"/>
    <w:rsid w:val="006531C9"/>
    <w:rsid w:val="006532F3"/>
    <w:rsid w:val="0065339A"/>
    <w:rsid w:val="00653DFE"/>
    <w:rsid w:val="006544EA"/>
    <w:rsid w:val="006548A9"/>
    <w:rsid w:val="00654E81"/>
    <w:rsid w:val="0065586C"/>
    <w:rsid w:val="00655C00"/>
    <w:rsid w:val="00655D59"/>
    <w:rsid w:val="0065626B"/>
    <w:rsid w:val="00656CE2"/>
    <w:rsid w:val="00656D0A"/>
    <w:rsid w:val="00656DFD"/>
    <w:rsid w:val="006577CB"/>
    <w:rsid w:val="00660098"/>
    <w:rsid w:val="006601F4"/>
    <w:rsid w:val="00660571"/>
    <w:rsid w:val="006605F6"/>
    <w:rsid w:val="00660628"/>
    <w:rsid w:val="00660D31"/>
    <w:rsid w:val="00662BB1"/>
    <w:rsid w:val="00662DCA"/>
    <w:rsid w:val="00662F56"/>
    <w:rsid w:val="006630BE"/>
    <w:rsid w:val="00663A43"/>
    <w:rsid w:val="00664034"/>
    <w:rsid w:val="00665DDC"/>
    <w:rsid w:val="00666109"/>
    <w:rsid w:val="00666181"/>
    <w:rsid w:val="00666E94"/>
    <w:rsid w:val="00667171"/>
    <w:rsid w:val="00667A35"/>
    <w:rsid w:val="0067013F"/>
    <w:rsid w:val="00671248"/>
    <w:rsid w:val="006712CF"/>
    <w:rsid w:val="0067193A"/>
    <w:rsid w:val="00671D71"/>
    <w:rsid w:val="0067228C"/>
    <w:rsid w:val="006728D5"/>
    <w:rsid w:val="00672F8D"/>
    <w:rsid w:val="0067301E"/>
    <w:rsid w:val="00673650"/>
    <w:rsid w:val="006760DD"/>
    <w:rsid w:val="00676FC5"/>
    <w:rsid w:val="0067727C"/>
    <w:rsid w:val="00677E02"/>
    <w:rsid w:val="0068036F"/>
    <w:rsid w:val="006805E7"/>
    <w:rsid w:val="00680E1A"/>
    <w:rsid w:val="00681047"/>
    <w:rsid w:val="0068185F"/>
    <w:rsid w:val="006819C3"/>
    <w:rsid w:val="00681B62"/>
    <w:rsid w:val="0068279D"/>
    <w:rsid w:val="006849B5"/>
    <w:rsid w:val="00684CF7"/>
    <w:rsid w:val="006851BE"/>
    <w:rsid w:val="006857D0"/>
    <w:rsid w:val="00685953"/>
    <w:rsid w:val="00686372"/>
    <w:rsid w:val="00686EE1"/>
    <w:rsid w:val="006878D0"/>
    <w:rsid w:val="0069021E"/>
    <w:rsid w:val="00690322"/>
    <w:rsid w:val="00690ADD"/>
    <w:rsid w:val="00690D98"/>
    <w:rsid w:val="00690E1C"/>
    <w:rsid w:val="006916DB"/>
    <w:rsid w:val="00691E0F"/>
    <w:rsid w:val="00691FE0"/>
    <w:rsid w:val="00693128"/>
    <w:rsid w:val="00693B02"/>
    <w:rsid w:val="006941C3"/>
    <w:rsid w:val="00695016"/>
    <w:rsid w:val="006957DC"/>
    <w:rsid w:val="006957FA"/>
    <w:rsid w:val="00695817"/>
    <w:rsid w:val="00695A0B"/>
    <w:rsid w:val="00695C12"/>
    <w:rsid w:val="0069650F"/>
    <w:rsid w:val="006965E7"/>
    <w:rsid w:val="00697075"/>
    <w:rsid w:val="0069723E"/>
    <w:rsid w:val="006973B2"/>
    <w:rsid w:val="00697A33"/>
    <w:rsid w:val="00697C32"/>
    <w:rsid w:val="006A03C2"/>
    <w:rsid w:val="006A189F"/>
    <w:rsid w:val="006A24C9"/>
    <w:rsid w:val="006A2855"/>
    <w:rsid w:val="006A3A1C"/>
    <w:rsid w:val="006A45D6"/>
    <w:rsid w:val="006A52B2"/>
    <w:rsid w:val="006A5F88"/>
    <w:rsid w:val="006A65DE"/>
    <w:rsid w:val="006A680E"/>
    <w:rsid w:val="006A6C58"/>
    <w:rsid w:val="006A71C7"/>
    <w:rsid w:val="006A791D"/>
    <w:rsid w:val="006B046D"/>
    <w:rsid w:val="006B0549"/>
    <w:rsid w:val="006B0588"/>
    <w:rsid w:val="006B05A1"/>
    <w:rsid w:val="006B226B"/>
    <w:rsid w:val="006B256F"/>
    <w:rsid w:val="006B3649"/>
    <w:rsid w:val="006B3E52"/>
    <w:rsid w:val="006B45A5"/>
    <w:rsid w:val="006B4876"/>
    <w:rsid w:val="006B503E"/>
    <w:rsid w:val="006B52BB"/>
    <w:rsid w:val="006B58DC"/>
    <w:rsid w:val="006B7108"/>
    <w:rsid w:val="006B74CD"/>
    <w:rsid w:val="006B7587"/>
    <w:rsid w:val="006B79BA"/>
    <w:rsid w:val="006B7D30"/>
    <w:rsid w:val="006B7DAE"/>
    <w:rsid w:val="006C0466"/>
    <w:rsid w:val="006C066E"/>
    <w:rsid w:val="006C0A94"/>
    <w:rsid w:val="006C0CBD"/>
    <w:rsid w:val="006C2DEA"/>
    <w:rsid w:val="006C3317"/>
    <w:rsid w:val="006C354D"/>
    <w:rsid w:val="006C4261"/>
    <w:rsid w:val="006C42BC"/>
    <w:rsid w:val="006C43B0"/>
    <w:rsid w:val="006C451C"/>
    <w:rsid w:val="006C457B"/>
    <w:rsid w:val="006C5546"/>
    <w:rsid w:val="006C60D7"/>
    <w:rsid w:val="006C634A"/>
    <w:rsid w:val="006C7010"/>
    <w:rsid w:val="006C74AB"/>
    <w:rsid w:val="006C7C67"/>
    <w:rsid w:val="006D00AA"/>
    <w:rsid w:val="006D059D"/>
    <w:rsid w:val="006D0722"/>
    <w:rsid w:val="006D0E15"/>
    <w:rsid w:val="006D1A00"/>
    <w:rsid w:val="006D1C96"/>
    <w:rsid w:val="006D3932"/>
    <w:rsid w:val="006D3D62"/>
    <w:rsid w:val="006D3F27"/>
    <w:rsid w:val="006D400F"/>
    <w:rsid w:val="006D4670"/>
    <w:rsid w:val="006D4E23"/>
    <w:rsid w:val="006D4E5E"/>
    <w:rsid w:val="006D534A"/>
    <w:rsid w:val="006D5931"/>
    <w:rsid w:val="006D6489"/>
    <w:rsid w:val="006D665E"/>
    <w:rsid w:val="006D73A2"/>
    <w:rsid w:val="006D7F93"/>
    <w:rsid w:val="006E062E"/>
    <w:rsid w:val="006E0B58"/>
    <w:rsid w:val="006E19B2"/>
    <w:rsid w:val="006E2A73"/>
    <w:rsid w:val="006E303E"/>
    <w:rsid w:val="006E3B0D"/>
    <w:rsid w:val="006E4266"/>
    <w:rsid w:val="006E5048"/>
    <w:rsid w:val="006E5123"/>
    <w:rsid w:val="006E53CF"/>
    <w:rsid w:val="006E6431"/>
    <w:rsid w:val="006E667C"/>
    <w:rsid w:val="006E6730"/>
    <w:rsid w:val="006E6779"/>
    <w:rsid w:val="006E677C"/>
    <w:rsid w:val="006E69E4"/>
    <w:rsid w:val="006E6C2B"/>
    <w:rsid w:val="006E6CEE"/>
    <w:rsid w:val="006E7D4E"/>
    <w:rsid w:val="006F0B7B"/>
    <w:rsid w:val="006F11E6"/>
    <w:rsid w:val="006F17B7"/>
    <w:rsid w:val="006F2603"/>
    <w:rsid w:val="006F2922"/>
    <w:rsid w:val="006F29B8"/>
    <w:rsid w:val="006F2A68"/>
    <w:rsid w:val="006F4149"/>
    <w:rsid w:val="006F4882"/>
    <w:rsid w:val="006F4D12"/>
    <w:rsid w:val="006F5800"/>
    <w:rsid w:val="006F6E14"/>
    <w:rsid w:val="006F7106"/>
    <w:rsid w:val="006F724A"/>
    <w:rsid w:val="006F7D96"/>
    <w:rsid w:val="006F7F92"/>
    <w:rsid w:val="007005EE"/>
    <w:rsid w:val="007016D6"/>
    <w:rsid w:val="00701A41"/>
    <w:rsid w:val="00701AF4"/>
    <w:rsid w:val="00701E1C"/>
    <w:rsid w:val="00701F05"/>
    <w:rsid w:val="00702134"/>
    <w:rsid w:val="007022D6"/>
    <w:rsid w:val="007024C1"/>
    <w:rsid w:val="00702ED8"/>
    <w:rsid w:val="00702EFA"/>
    <w:rsid w:val="00704802"/>
    <w:rsid w:val="0070494E"/>
    <w:rsid w:val="00704BA5"/>
    <w:rsid w:val="00704CFA"/>
    <w:rsid w:val="00704F14"/>
    <w:rsid w:val="00705179"/>
    <w:rsid w:val="007073C8"/>
    <w:rsid w:val="00707786"/>
    <w:rsid w:val="00707BDC"/>
    <w:rsid w:val="00707E0B"/>
    <w:rsid w:val="00710391"/>
    <w:rsid w:val="007103DA"/>
    <w:rsid w:val="007109F7"/>
    <w:rsid w:val="007112EF"/>
    <w:rsid w:val="007116AC"/>
    <w:rsid w:val="00711ABF"/>
    <w:rsid w:val="00711C41"/>
    <w:rsid w:val="007130CA"/>
    <w:rsid w:val="0071358F"/>
    <w:rsid w:val="0071367B"/>
    <w:rsid w:val="00713784"/>
    <w:rsid w:val="00714321"/>
    <w:rsid w:val="00714FC6"/>
    <w:rsid w:val="00715331"/>
    <w:rsid w:val="007155DD"/>
    <w:rsid w:val="007162AA"/>
    <w:rsid w:val="00716A03"/>
    <w:rsid w:val="00716B73"/>
    <w:rsid w:val="00716BD3"/>
    <w:rsid w:val="00717192"/>
    <w:rsid w:val="00717380"/>
    <w:rsid w:val="007176EF"/>
    <w:rsid w:val="00717E44"/>
    <w:rsid w:val="00720088"/>
    <w:rsid w:val="0072066E"/>
    <w:rsid w:val="00721227"/>
    <w:rsid w:val="00721A86"/>
    <w:rsid w:val="00721CB2"/>
    <w:rsid w:val="00721D59"/>
    <w:rsid w:val="007227A5"/>
    <w:rsid w:val="0072285F"/>
    <w:rsid w:val="00722E18"/>
    <w:rsid w:val="00723333"/>
    <w:rsid w:val="0072471E"/>
    <w:rsid w:val="00724A6C"/>
    <w:rsid w:val="0072566A"/>
    <w:rsid w:val="007257A8"/>
    <w:rsid w:val="0072648C"/>
    <w:rsid w:val="00727B3F"/>
    <w:rsid w:val="007302C5"/>
    <w:rsid w:val="0073066F"/>
    <w:rsid w:val="00730A45"/>
    <w:rsid w:val="00730BB3"/>
    <w:rsid w:val="00730CFB"/>
    <w:rsid w:val="007312CB"/>
    <w:rsid w:val="00732C54"/>
    <w:rsid w:val="00732D2A"/>
    <w:rsid w:val="00732D55"/>
    <w:rsid w:val="00733477"/>
    <w:rsid w:val="00733495"/>
    <w:rsid w:val="0073365B"/>
    <w:rsid w:val="00733F49"/>
    <w:rsid w:val="00733FF5"/>
    <w:rsid w:val="00734753"/>
    <w:rsid w:val="00735900"/>
    <w:rsid w:val="00736869"/>
    <w:rsid w:val="0073699A"/>
    <w:rsid w:val="0073702F"/>
    <w:rsid w:val="00737E11"/>
    <w:rsid w:val="0074043E"/>
    <w:rsid w:val="007406B3"/>
    <w:rsid w:val="00740B71"/>
    <w:rsid w:val="00740E11"/>
    <w:rsid w:val="007412EB"/>
    <w:rsid w:val="007416B6"/>
    <w:rsid w:val="00741E00"/>
    <w:rsid w:val="00741EAC"/>
    <w:rsid w:val="0074276D"/>
    <w:rsid w:val="007427AD"/>
    <w:rsid w:val="00742AEC"/>
    <w:rsid w:val="00742D83"/>
    <w:rsid w:val="007435A3"/>
    <w:rsid w:val="00743925"/>
    <w:rsid w:val="00743BF2"/>
    <w:rsid w:val="00743CF4"/>
    <w:rsid w:val="00743E21"/>
    <w:rsid w:val="007440A8"/>
    <w:rsid w:val="007441F5"/>
    <w:rsid w:val="00744D2A"/>
    <w:rsid w:val="007455C9"/>
    <w:rsid w:val="00745636"/>
    <w:rsid w:val="0074677B"/>
    <w:rsid w:val="00746E88"/>
    <w:rsid w:val="00746EC0"/>
    <w:rsid w:val="007504A3"/>
    <w:rsid w:val="00750629"/>
    <w:rsid w:val="007506C7"/>
    <w:rsid w:val="00750B78"/>
    <w:rsid w:val="00750F1E"/>
    <w:rsid w:val="007510ED"/>
    <w:rsid w:val="007520DC"/>
    <w:rsid w:val="007536A2"/>
    <w:rsid w:val="00753AFE"/>
    <w:rsid w:val="00753E1D"/>
    <w:rsid w:val="00756BDB"/>
    <w:rsid w:val="0075707B"/>
    <w:rsid w:val="00757887"/>
    <w:rsid w:val="00760DF0"/>
    <w:rsid w:val="007616F1"/>
    <w:rsid w:val="00761E0B"/>
    <w:rsid w:val="00761E38"/>
    <w:rsid w:val="007624FE"/>
    <w:rsid w:val="007628F4"/>
    <w:rsid w:val="00763207"/>
    <w:rsid w:val="00763473"/>
    <w:rsid w:val="00763C00"/>
    <w:rsid w:val="00763D90"/>
    <w:rsid w:val="00763F5F"/>
    <w:rsid w:val="0076457A"/>
    <w:rsid w:val="007649C4"/>
    <w:rsid w:val="0076525B"/>
    <w:rsid w:val="0076551D"/>
    <w:rsid w:val="007657E7"/>
    <w:rsid w:val="00765978"/>
    <w:rsid w:val="00765D63"/>
    <w:rsid w:val="00766074"/>
    <w:rsid w:val="0076686A"/>
    <w:rsid w:val="00766B3D"/>
    <w:rsid w:val="0076706F"/>
    <w:rsid w:val="0076785D"/>
    <w:rsid w:val="00767ED3"/>
    <w:rsid w:val="0077084B"/>
    <w:rsid w:val="00770D3B"/>
    <w:rsid w:val="0077174D"/>
    <w:rsid w:val="007719A8"/>
    <w:rsid w:val="007726F2"/>
    <w:rsid w:val="0077288C"/>
    <w:rsid w:val="007733CD"/>
    <w:rsid w:val="0077342B"/>
    <w:rsid w:val="00774038"/>
    <w:rsid w:val="007745BA"/>
    <w:rsid w:val="0077506B"/>
    <w:rsid w:val="007756CE"/>
    <w:rsid w:val="007762CA"/>
    <w:rsid w:val="00776D4E"/>
    <w:rsid w:val="007771C0"/>
    <w:rsid w:val="007772AB"/>
    <w:rsid w:val="00777883"/>
    <w:rsid w:val="00780346"/>
    <w:rsid w:val="00780A42"/>
    <w:rsid w:val="007810F0"/>
    <w:rsid w:val="007816B2"/>
    <w:rsid w:val="007817D1"/>
    <w:rsid w:val="00781D8D"/>
    <w:rsid w:val="0078300F"/>
    <w:rsid w:val="007833F4"/>
    <w:rsid w:val="00783E03"/>
    <w:rsid w:val="00783FCB"/>
    <w:rsid w:val="007848BC"/>
    <w:rsid w:val="00784CF5"/>
    <w:rsid w:val="0078526D"/>
    <w:rsid w:val="00786832"/>
    <w:rsid w:val="00786AAF"/>
    <w:rsid w:val="00786E29"/>
    <w:rsid w:val="00787552"/>
    <w:rsid w:val="00787C6C"/>
    <w:rsid w:val="007922A6"/>
    <w:rsid w:val="00793223"/>
    <w:rsid w:val="007932B1"/>
    <w:rsid w:val="0079344F"/>
    <w:rsid w:val="00794505"/>
    <w:rsid w:val="00795207"/>
    <w:rsid w:val="00795C39"/>
    <w:rsid w:val="0079607F"/>
    <w:rsid w:val="0079685A"/>
    <w:rsid w:val="00796B83"/>
    <w:rsid w:val="007971C2"/>
    <w:rsid w:val="007971F1"/>
    <w:rsid w:val="007A01D4"/>
    <w:rsid w:val="007A05DF"/>
    <w:rsid w:val="007A0BF8"/>
    <w:rsid w:val="007A0C87"/>
    <w:rsid w:val="007A0F6E"/>
    <w:rsid w:val="007A0FD9"/>
    <w:rsid w:val="007A10FC"/>
    <w:rsid w:val="007A235F"/>
    <w:rsid w:val="007A24B8"/>
    <w:rsid w:val="007A3387"/>
    <w:rsid w:val="007A3811"/>
    <w:rsid w:val="007A4235"/>
    <w:rsid w:val="007A44C9"/>
    <w:rsid w:val="007A57BE"/>
    <w:rsid w:val="007A59D4"/>
    <w:rsid w:val="007A5D5D"/>
    <w:rsid w:val="007A5E33"/>
    <w:rsid w:val="007A5F71"/>
    <w:rsid w:val="007A61CF"/>
    <w:rsid w:val="007A6557"/>
    <w:rsid w:val="007A7AEA"/>
    <w:rsid w:val="007B0BCA"/>
    <w:rsid w:val="007B0C04"/>
    <w:rsid w:val="007B0C94"/>
    <w:rsid w:val="007B121C"/>
    <w:rsid w:val="007B16CC"/>
    <w:rsid w:val="007B1727"/>
    <w:rsid w:val="007B1909"/>
    <w:rsid w:val="007B1F22"/>
    <w:rsid w:val="007B20E6"/>
    <w:rsid w:val="007B26CB"/>
    <w:rsid w:val="007B2BFD"/>
    <w:rsid w:val="007B342B"/>
    <w:rsid w:val="007B421E"/>
    <w:rsid w:val="007B4370"/>
    <w:rsid w:val="007B498F"/>
    <w:rsid w:val="007B4B71"/>
    <w:rsid w:val="007B4C7C"/>
    <w:rsid w:val="007B4D66"/>
    <w:rsid w:val="007B4F4A"/>
    <w:rsid w:val="007B6229"/>
    <w:rsid w:val="007B6820"/>
    <w:rsid w:val="007B6AA8"/>
    <w:rsid w:val="007B713B"/>
    <w:rsid w:val="007B784A"/>
    <w:rsid w:val="007B7F86"/>
    <w:rsid w:val="007C02AE"/>
    <w:rsid w:val="007C06C1"/>
    <w:rsid w:val="007C0B01"/>
    <w:rsid w:val="007C10BA"/>
    <w:rsid w:val="007C1313"/>
    <w:rsid w:val="007C136B"/>
    <w:rsid w:val="007C15C3"/>
    <w:rsid w:val="007C1DC6"/>
    <w:rsid w:val="007C246E"/>
    <w:rsid w:val="007C2646"/>
    <w:rsid w:val="007C2CE9"/>
    <w:rsid w:val="007C3599"/>
    <w:rsid w:val="007C423F"/>
    <w:rsid w:val="007C5441"/>
    <w:rsid w:val="007C6B22"/>
    <w:rsid w:val="007C6CE8"/>
    <w:rsid w:val="007C6EFE"/>
    <w:rsid w:val="007C735D"/>
    <w:rsid w:val="007C779B"/>
    <w:rsid w:val="007C7B0A"/>
    <w:rsid w:val="007C7FCE"/>
    <w:rsid w:val="007D0A96"/>
    <w:rsid w:val="007D0AEC"/>
    <w:rsid w:val="007D16B0"/>
    <w:rsid w:val="007D17BF"/>
    <w:rsid w:val="007D2A5D"/>
    <w:rsid w:val="007D2FF0"/>
    <w:rsid w:val="007D320F"/>
    <w:rsid w:val="007D3246"/>
    <w:rsid w:val="007D35B9"/>
    <w:rsid w:val="007D3C8A"/>
    <w:rsid w:val="007D5903"/>
    <w:rsid w:val="007D59B0"/>
    <w:rsid w:val="007D5EDF"/>
    <w:rsid w:val="007D5EE6"/>
    <w:rsid w:val="007D626C"/>
    <w:rsid w:val="007D7D22"/>
    <w:rsid w:val="007E0B1F"/>
    <w:rsid w:val="007E2675"/>
    <w:rsid w:val="007E317A"/>
    <w:rsid w:val="007E3510"/>
    <w:rsid w:val="007E3BCF"/>
    <w:rsid w:val="007E3F3F"/>
    <w:rsid w:val="007E4521"/>
    <w:rsid w:val="007E46C4"/>
    <w:rsid w:val="007E4C32"/>
    <w:rsid w:val="007E5A80"/>
    <w:rsid w:val="007E5AA9"/>
    <w:rsid w:val="007E5E58"/>
    <w:rsid w:val="007F00F1"/>
    <w:rsid w:val="007F0846"/>
    <w:rsid w:val="007F0B34"/>
    <w:rsid w:val="007F1191"/>
    <w:rsid w:val="007F18C4"/>
    <w:rsid w:val="007F20D7"/>
    <w:rsid w:val="007F2664"/>
    <w:rsid w:val="007F2B56"/>
    <w:rsid w:val="007F3E4C"/>
    <w:rsid w:val="007F421A"/>
    <w:rsid w:val="007F4821"/>
    <w:rsid w:val="007F4FF9"/>
    <w:rsid w:val="007F5A93"/>
    <w:rsid w:val="007F5C71"/>
    <w:rsid w:val="007F64BE"/>
    <w:rsid w:val="007F6B29"/>
    <w:rsid w:val="007F71C9"/>
    <w:rsid w:val="007F78B3"/>
    <w:rsid w:val="007F7985"/>
    <w:rsid w:val="008003A3"/>
    <w:rsid w:val="00800F4D"/>
    <w:rsid w:val="00801009"/>
    <w:rsid w:val="00801122"/>
    <w:rsid w:val="008020CE"/>
    <w:rsid w:val="008025A9"/>
    <w:rsid w:val="008028B5"/>
    <w:rsid w:val="00802C13"/>
    <w:rsid w:val="008036D6"/>
    <w:rsid w:val="008039C2"/>
    <w:rsid w:val="00804296"/>
    <w:rsid w:val="008045EA"/>
    <w:rsid w:val="008051B2"/>
    <w:rsid w:val="008053B6"/>
    <w:rsid w:val="00805E3E"/>
    <w:rsid w:val="008065C6"/>
    <w:rsid w:val="0080787C"/>
    <w:rsid w:val="0081059E"/>
    <w:rsid w:val="008109F1"/>
    <w:rsid w:val="008122DD"/>
    <w:rsid w:val="0081344E"/>
    <w:rsid w:val="008134A3"/>
    <w:rsid w:val="008136AE"/>
    <w:rsid w:val="008137D1"/>
    <w:rsid w:val="008138C7"/>
    <w:rsid w:val="008153A4"/>
    <w:rsid w:val="0081541C"/>
    <w:rsid w:val="00815A5F"/>
    <w:rsid w:val="00817934"/>
    <w:rsid w:val="00817AD9"/>
    <w:rsid w:val="00817EBF"/>
    <w:rsid w:val="00820079"/>
    <w:rsid w:val="0082046A"/>
    <w:rsid w:val="00820BC4"/>
    <w:rsid w:val="00820CD1"/>
    <w:rsid w:val="00820E15"/>
    <w:rsid w:val="00820F6C"/>
    <w:rsid w:val="00820FC0"/>
    <w:rsid w:val="00821BBB"/>
    <w:rsid w:val="0082245F"/>
    <w:rsid w:val="0082259F"/>
    <w:rsid w:val="008226E1"/>
    <w:rsid w:val="0082327E"/>
    <w:rsid w:val="008232DE"/>
    <w:rsid w:val="00825221"/>
    <w:rsid w:val="008254CC"/>
    <w:rsid w:val="008257A4"/>
    <w:rsid w:val="00826BC8"/>
    <w:rsid w:val="00827E5B"/>
    <w:rsid w:val="00830497"/>
    <w:rsid w:val="008305A5"/>
    <w:rsid w:val="00830820"/>
    <w:rsid w:val="0083173F"/>
    <w:rsid w:val="00831C09"/>
    <w:rsid w:val="00831C55"/>
    <w:rsid w:val="00832692"/>
    <w:rsid w:val="0083290A"/>
    <w:rsid w:val="00832B06"/>
    <w:rsid w:val="00832B7B"/>
    <w:rsid w:val="00833ED0"/>
    <w:rsid w:val="008343F8"/>
    <w:rsid w:val="00834637"/>
    <w:rsid w:val="008349DC"/>
    <w:rsid w:val="00835265"/>
    <w:rsid w:val="0083667E"/>
    <w:rsid w:val="00836A56"/>
    <w:rsid w:val="008371BB"/>
    <w:rsid w:val="00837645"/>
    <w:rsid w:val="00837685"/>
    <w:rsid w:val="00837BEC"/>
    <w:rsid w:val="008406EF"/>
    <w:rsid w:val="00841179"/>
    <w:rsid w:val="00841DFC"/>
    <w:rsid w:val="00841E3D"/>
    <w:rsid w:val="008423D1"/>
    <w:rsid w:val="00843C36"/>
    <w:rsid w:val="00844B1B"/>
    <w:rsid w:val="00845CFE"/>
    <w:rsid w:val="00846DEE"/>
    <w:rsid w:val="0084700D"/>
    <w:rsid w:val="008503B5"/>
    <w:rsid w:val="0085076D"/>
    <w:rsid w:val="00851217"/>
    <w:rsid w:val="00851554"/>
    <w:rsid w:val="00851F68"/>
    <w:rsid w:val="00852137"/>
    <w:rsid w:val="00852440"/>
    <w:rsid w:val="00852C38"/>
    <w:rsid w:val="00853125"/>
    <w:rsid w:val="008550EE"/>
    <w:rsid w:val="00855612"/>
    <w:rsid w:val="008558EE"/>
    <w:rsid w:val="00855992"/>
    <w:rsid w:val="00855BF8"/>
    <w:rsid w:val="00855C39"/>
    <w:rsid w:val="00855C68"/>
    <w:rsid w:val="008573BA"/>
    <w:rsid w:val="00857566"/>
    <w:rsid w:val="0085791A"/>
    <w:rsid w:val="00857E9E"/>
    <w:rsid w:val="00860898"/>
    <w:rsid w:val="00860C56"/>
    <w:rsid w:val="00860DE9"/>
    <w:rsid w:val="0086140C"/>
    <w:rsid w:val="00861653"/>
    <w:rsid w:val="008626EC"/>
    <w:rsid w:val="00862797"/>
    <w:rsid w:val="00862EDA"/>
    <w:rsid w:val="0086386B"/>
    <w:rsid w:val="00864DF7"/>
    <w:rsid w:val="00864EF6"/>
    <w:rsid w:val="00865508"/>
    <w:rsid w:val="00865A33"/>
    <w:rsid w:val="00865FFF"/>
    <w:rsid w:val="008660C6"/>
    <w:rsid w:val="008669EE"/>
    <w:rsid w:val="00867947"/>
    <w:rsid w:val="008679C0"/>
    <w:rsid w:val="0087014E"/>
    <w:rsid w:val="00870454"/>
    <w:rsid w:val="008709DB"/>
    <w:rsid w:val="00870DB2"/>
    <w:rsid w:val="00870F90"/>
    <w:rsid w:val="00870FD3"/>
    <w:rsid w:val="0087119F"/>
    <w:rsid w:val="00871F15"/>
    <w:rsid w:val="008725C9"/>
    <w:rsid w:val="008726C4"/>
    <w:rsid w:val="00872714"/>
    <w:rsid w:val="00872C33"/>
    <w:rsid w:val="00872C3C"/>
    <w:rsid w:val="0087368F"/>
    <w:rsid w:val="00874A0E"/>
    <w:rsid w:val="00874A42"/>
    <w:rsid w:val="00874E51"/>
    <w:rsid w:val="008752B4"/>
    <w:rsid w:val="00876236"/>
    <w:rsid w:val="00876387"/>
    <w:rsid w:val="00876DCF"/>
    <w:rsid w:val="00877A7D"/>
    <w:rsid w:val="00877D66"/>
    <w:rsid w:val="00877E20"/>
    <w:rsid w:val="008801B5"/>
    <w:rsid w:val="0088053A"/>
    <w:rsid w:val="008809B8"/>
    <w:rsid w:val="00880E41"/>
    <w:rsid w:val="0088161C"/>
    <w:rsid w:val="00881CC9"/>
    <w:rsid w:val="008824DA"/>
    <w:rsid w:val="00882DA7"/>
    <w:rsid w:val="00882E0A"/>
    <w:rsid w:val="00885770"/>
    <w:rsid w:val="00885A5B"/>
    <w:rsid w:val="00885AAC"/>
    <w:rsid w:val="00886124"/>
    <w:rsid w:val="008863EA"/>
    <w:rsid w:val="008863ED"/>
    <w:rsid w:val="008867E0"/>
    <w:rsid w:val="00886D9E"/>
    <w:rsid w:val="008905F0"/>
    <w:rsid w:val="008909CE"/>
    <w:rsid w:val="00890B20"/>
    <w:rsid w:val="00891477"/>
    <w:rsid w:val="0089173C"/>
    <w:rsid w:val="008923F6"/>
    <w:rsid w:val="008926EB"/>
    <w:rsid w:val="00892D0F"/>
    <w:rsid w:val="008933AB"/>
    <w:rsid w:val="0089471D"/>
    <w:rsid w:val="008956D3"/>
    <w:rsid w:val="00896295"/>
    <w:rsid w:val="00896C14"/>
    <w:rsid w:val="00897121"/>
    <w:rsid w:val="00897289"/>
    <w:rsid w:val="008975C4"/>
    <w:rsid w:val="00897712"/>
    <w:rsid w:val="00897BD9"/>
    <w:rsid w:val="00897FD8"/>
    <w:rsid w:val="008A0718"/>
    <w:rsid w:val="008A0CF6"/>
    <w:rsid w:val="008A2185"/>
    <w:rsid w:val="008A23C2"/>
    <w:rsid w:val="008A23EF"/>
    <w:rsid w:val="008A27E6"/>
    <w:rsid w:val="008A3344"/>
    <w:rsid w:val="008A35EF"/>
    <w:rsid w:val="008A3915"/>
    <w:rsid w:val="008A3D4B"/>
    <w:rsid w:val="008A3ECB"/>
    <w:rsid w:val="008A3FE9"/>
    <w:rsid w:val="008A494E"/>
    <w:rsid w:val="008A4AD5"/>
    <w:rsid w:val="008A536D"/>
    <w:rsid w:val="008A65A1"/>
    <w:rsid w:val="008A69A8"/>
    <w:rsid w:val="008A7918"/>
    <w:rsid w:val="008B0848"/>
    <w:rsid w:val="008B0C5F"/>
    <w:rsid w:val="008B1CCF"/>
    <w:rsid w:val="008B1E69"/>
    <w:rsid w:val="008B25CC"/>
    <w:rsid w:val="008B27B9"/>
    <w:rsid w:val="008B2EC2"/>
    <w:rsid w:val="008B42E5"/>
    <w:rsid w:val="008B46BE"/>
    <w:rsid w:val="008B4BD8"/>
    <w:rsid w:val="008B513E"/>
    <w:rsid w:val="008B6CD6"/>
    <w:rsid w:val="008B6E82"/>
    <w:rsid w:val="008B6FC8"/>
    <w:rsid w:val="008B70A4"/>
    <w:rsid w:val="008B79E2"/>
    <w:rsid w:val="008B7D5C"/>
    <w:rsid w:val="008C0002"/>
    <w:rsid w:val="008C0763"/>
    <w:rsid w:val="008C10A2"/>
    <w:rsid w:val="008C15C9"/>
    <w:rsid w:val="008C187E"/>
    <w:rsid w:val="008C1D4A"/>
    <w:rsid w:val="008C2A87"/>
    <w:rsid w:val="008C343F"/>
    <w:rsid w:val="008C34C9"/>
    <w:rsid w:val="008C4F55"/>
    <w:rsid w:val="008C4F61"/>
    <w:rsid w:val="008C5223"/>
    <w:rsid w:val="008C55A7"/>
    <w:rsid w:val="008C609D"/>
    <w:rsid w:val="008C619B"/>
    <w:rsid w:val="008C6302"/>
    <w:rsid w:val="008D049F"/>
    <w:rsid w:val="008D0666"/>
    <w:rsid w:val="008D0867"/>
    <w:rsid w:val="008D0C2E"/>
    <w:rsid w:val="008D109C"/>
    <w:rsid w:val="008D119E"/>
    <w:rsid w:val="008D15BC"/>
    <w:rsid w:val="008D18EE"/>
    <w:rsid w:val="008D2C42"/>
    <w:rsid w:val="008D320F"/>
    <w:rsid w:val="008D37C4"/>
    <w:rsid w:val="008D5473"/>
    <w:rsid w:val="008D5A16"/>
    <w:rsid w:val="008D5BE8"/>
    <w:rsid w:val="008D5FC8"/>
    <w:rsid w:val="008D60CC"/>
    <w:rsid w:val="008D6E44"/>
    <w:rsid w:val="008D71B6"/>
    <w:rsid w:val="008E05F7"/>
    <w:rsid w:val="008E069B"/>
    <w:rsid w:val="008E11F4"/>
    <w:rsid w:val="008E121D"/>
    <w:rsid w:val="008E1323"/>
    <w:rsid w:val="008E13AC"/>
    <w:rsid w:val="008E18F9"/>
    <w:rsid w:val="008E48B5"/>
    <w:rsid w:val="008E5F09"/>
    <w:rsid w:val="008E60D6"/>
    <w:rsid w:val="008E622F"/>
    <w:rsid w:val="008E6915"/>
    <w:rsid w:val="008E69EC"/>
    <w:rsid w:val="008E7196"/>
    <w:rsid w:val="008E7933"/>
    <w:rsid w:val="008F0751"/>
    <w:rsid w:val="008F240E"/>
    <w:rsid w:val="008F270B"/>
    <w:rsid w:val="008F2CA9"/>
    <w:rsid w:val="008F3391"/>
    <w:rsid w:val="008F3F23"/>
    <w:rsid w:val="008F3FDA"/>
    <w:rsid w:val="008F4144"/>
    <w:rsid w:val="008F4B09"/>
    <w:rsid w:val="008F4F1D"/>
    <w:rsid w:val="008F5432"/>
    <w:rsid w:val="008F5E5C"/>
    <w:rsid w:val="008F61A7"/>
    <w:rsid w:val="008F61CE"/>
    <w:rsid w:val="008F6A4B"/>
    <w:rsid w:val="008F6EB1"/>
    <w:rsid w:val="008F74E6"/>
    <w:rsid w:val="009004FC"/>
    <w:rsid w:val="009006F6"/>
    <w:rsid w:val="009012F6"/>
    <w:rsid w:val="009017FB"/>
    <w:rsid w:val="00901C4B"/>
    <w:rsid w:val="0090253F"/>
    <w:rsid w:val="00903391"/>
    <w:rsid w:val="0090359F"/>
    <w:rsid w:val="009037D4"/>
    <w:rsid w:val="009037FF"/>
    <w:rsid w:val="009043B6"/>
    <w:rsid w:val="00904A1D"/>
    <w:rsid w:val="009053D8"/>
    <w:rsid w:val="0090555D"/>
    <w:rsid w:val="009057EB"/>
    <w:rsid w:val="009059DB"/>
    <w:rsid w:val="00905DFD"/>
    <w:rsid w:val="009066D9"/>
    <w:rsid w:val="00906AD8"/>
    <w:rsid w:val="00906F05"/>
    <w:rsid w:val="00907220"/>
    <w:rsid w:val="009072A6"/>
    <w:rsid w:val="00907B94"/>
    <w:rsid w:val="00907D27"/>
    <w:rsid w:val="00907E02"/>
    <w:rsid w:val="0091051A"/>
    <w:rsid w:val="00910B64"/>
    <w:rsid w:val="009110CB"/>
    <w:rsid w:val="00911668"/>
    <w:rsid w:val="009117D0"/>
    <w:rsid w:val="00911815"/>
    <w:rsid w:val="00911817"/>
    <w:rsid w:val="00911B6C"/>
    <w:rsid w:val="00912948"/>
    <w:rsid w:val="009137BA"/>
    <w:rsid w:val="00913B8D"/>
    <w:rsid w:val="00913CC0"/>
    <w:rsid w:val="00913ED9"/>
    <w:rsid w:val="00914640"/>
    <w:rsid w:val="009146D7"/>
    <w:rsid w:val="00914E1A"/>
    <w:rsid w:val="00915334"/>
    <w:rsid w:val="00915A54"/>
    <w:rsid w:val="0091614D"/>
    <w:rsid w:val="00916544"/>
    <w:rsid w:val="009166F8"/>
    <w:rsid w:val="00916D63"/>
    <w:rsid w:val="009170E7"/>
    <w:rsid w:val="00917574"/>
    <w:rsid w:val="0091769B"/>
    <w:rsid w:val="00917A2B"/>
    <w:rsid w:val="00920A9C"/>
    <w:rsid w:val="0092191F"/>
    <w:rsid w:val="00922055"/>
    <w:rsid w:val="00923B7B"/>
    <w:rsid w:val="00925D71"/>
    <w:rsid w:val="009264B2"/>
    <w:rsid w:val="00926C22"/>
    <w:rsid w:val="00927230"/>
    <w:rsid w:val="00931A5B"/>
    <w:rsid w:val="00931C4A"/>
    <w:rsid w:val="009320F1"/>
    <w:rsid w:val="0093211C"/>
    <w:rsid w:val="0093268B"/>
    <w:rsid w:val="00932A35"/>
    <w:rsid w:val="00933212"/>
    <w:rsid w:val="00933461"/>
    <w:rsid w:val="00933AF2"/>
    <w:rsid w:val="00933B2A"/>
    <w:rsid w:val="00933C75"/>
    <w:rsid w:val="0093428A"/>
    <w:rsid w:val="00934D8B"/>
    <w:rsid w:val="009351BD"/>
    <w:rsid w:val="0093530F"/>
    <w:rsid w:val="00935EEE"/>
    <w:rsid w:val="009360C9"/>
    <w:rsid w:val="009379C3"/>
    <w:rsid w:val="00937F81"/>
    <w:rsid w:val="00940015"/>
    <w:rsid w:val="00940B5D"/>
    <w:rsid w:val="00940D02"/>
    <w:rsid w:val="0094120B"/>
    <w:rsid w:val="0094184B"/>
    <w:rsid w:val="0094227D"/>
    <w:rsid w:val="009430AE"/>
    <w:rsid w:val="00943FB7"/>
    <w:rsid w:val="009440AB"/>
    <w:rsid w:val="009440B5"/>
    <w:rsid w:val="009442DD"/>
    <w:rsid w:val="00944957"/>
    <w:rsid w:val="00944DD3"/>
    <w:rsid w:val="00945679"/>
    <w:rsid w:val="00945906"/>
    <w:rsid w:val="009478AC"/>
    <w:rsid w:val="00950021"/>
    <w:rsid w:val="009507D8"/>
    <w:rsid w:val="009511BB"/>
    <w:rsid w:val="0095151C"/>
    <w:rsid w:val="0095228C"/>
    <w:rsid w:val="009524DB"/>
    <w:rsid w:val="00953243"/>
    <w:rsid w:val="00953341"/>
    <w:rsid w:val="00953446"/>
    <w:rsid w:val="00953E81"/>
    <w:rsid w:val="009540AE"/>
    <w:rsid w:val="0095429A"/>
    <w:rsid w:val="009545E8"/>
    <w:rsid w:val="00954F8A"/>
    <w:rsid w:val="009551F0"/>
    <w:rsid w:val="0095561C"/>
    <w:rsid w:val="00956416"/>
    <w:rsid w:val="00956A36"/>
    <w:rsid w:val="00957450"/>
    <w:rsid w:val="0095768F"/>
    <w:rsid w:val="00957710"/>
    <w:rsid w:val="0095791E"/>
    <w:rsid w:val="00961D6A"/>
    <w:rsid w:val="00962002"/>
    <w:rsid w:val="0096224A"/>
    <w:rsid w:val="00962852"/>
    <w:rsid w:val="009631E7"/>
    <w:rsid w:val="00963F7E"/>
    <w:rsid w:val="009641EB"/>
    <w:rsid w:val="00964D16"/>
    <w:rsid w:val="00965143"/>
    <w:rsid w:val="0096521E"/>
    <w:rsid w:val="00965FE4"/>
    <w:rsid w:val="00966DDC"/>
    <w:rsid w:val="0096727D"/>
    <w:rsid w:val="00967BBA"/>
    <w:rsid w:val="009707D2"/>
    <w:rsid w:val="00971124"/>
    <w:rsid w:val="0097170C"/>
    <w:rsid w:val="00971CDD"/>
    <w:rsid w:val="009720C0"/>
    <w:rsid w:val="00973121"/>
    <w:rsid w:val="00973AE8"/>
    <w:rsid w:val="00974CFD"/>
    <w:rsid w:val="009755D6"/>
    <w:rsid w:val="00975F14"/>
    <w:rsid w:val="00976255"/>
    <w:rsid w:val="00976608"/>
    <w:rsid w:val="00976D69"/>
    <w:rsid w:val="00977256"/>
    <w:rsid w:val="00977B9E"/>
    <w:rsid w:val="00977E39"/>
    <w:rsid w:val="0098036B"/>
    <w:rsid w:val="00980671"/>
    <w:rsid w:val="00980E06"/>
    <w:rsid w:val="00981604"/>
    <w:rsid w:val="00981A66"/>
    <w:rsid w:val="009820F6"/>
    <w:rsid w:val="0098233B"/>
    <w:rsid w:val="0098250F"/>
    <w:rsid w:val="00983298"/>
    <w:rsid w:val="009832C0"/>
    <w:rsid w:val="00983794"/>
    <w:rsid w:val="00983872"/>
    <w:rsid w:val="009842A8"/>
    <w:rsid w:val="00984E23"/>
    <w:rsid w:val="0098591F"/>
    <w:rsid w:val="00985E0D"/>
    <w:rsid w:val="009860E3"/>
    <w:rsid w:val="00986251"/>
    <w:rsid w:val="0098636E"/>
    <w:rsid w:val="00986439"/>
    <w:rsid w:val="00986444"/>
    <w:rsid w:val="009866CA"/>
    <w:rsid w:val="00986B55"/>
    <w:rsid w:val="00987029"/>
    <w:rsid w:val="0098733B"/>
    <w:rsid w:val="009875AF"/>
    <w:rsid w:val="00987A9F"/>
    <w:rsid w:val="00987C8E"/>
    <w:rsid w:val="00987D9C"/>
    <w:rsid w:val="009912DB"/>
    <w:rsid w:val="0099188C"/>
    <w:rsid w:val="0099284C"/>
    <w:rsid w:val="00992998"/>
    <w:rsid w:val="009931DB"/>
    <w:rsid w:val="009936B6"/>
    <w:rsid w:val="0099377F"/>
    <w:rsid w:val="00993D31"/>
    <w:rsid w:val="00993F4A"/>
    <w:rsid w:val="0099419A"/>
    <w:rsid w:val="00994B6B"/>
    <w:rsid w:val="009951FC"/>
    <w:rsid w:val="0099529C"/>
    <w:rsid w:val="009965D3"/>
    <w:rsid w:val="009969C1"/>
    <w:rsid w:val="00996A93"/>
    <w:rsid w:val="009974CF"/>
    <w:rsid w:val="009A08BA"/>
    <w:rsid w:val="009A0E35"/>
    <w:rsid w:val="009A0F15"/>
    <w:rsid w:val="009A1034"/>
    <w:rsid w:val="009A14F4"/>
    <w:rsid w:val="009A1617"/>
    <w:rsid w:val="009A1FB4"/>
    <w:rsid w:val="009A2233"/>
    <w:rsid w:val="009A27DC"/>
    <w:rsid w:val="009A3345"/>
    <w:rsid w:val="009A4999"/>
    <w:rsid w:val="009A4BEA"/>
    <w:rsid w:val="009A4C9F"/>
    <w:rsid w:val="009A5674"/>
    <w:rsid w:val="009A5686"/>
    <w:rsid w:val="009A5E2E"/>
    <w:rsid w:val="009A630A"/>
    <w:rsid w:val="009A7A10"/>
    <w:rsid w:val="009A7F29"/>
    <w:rsid w:val="009B0280"/>
    <w:rsid w:val="009B1B0C"/>
    <w:rsid w:val="009B2225"/>
    <w:rsid w:val="009B28C1"/>
    <w:rsid w:val="009B2CFF"/>
    <w:rsid w:val="009B2E19"/>
    <w:rsid w:val="009B355E"/>
    <w:rsid w:val="009B356F"/>
    <w:rsid w:val="009B35B2"/>
    <w:rsid w:val="009B381D"/>
    <w:rsid w:val="009B39B9"/>
    <w:rsid w:val="009B39BD"/>
    <w:rsid w:val="009B4B5A"/>
    <w:rsid w:val="009B4BB3"/>
    <w:rsid w:val="009B4CF7"/>
    <w:rsid w:val="009B55AD"/>
    <w:rsid w:val="009B5638"/>
    <w:rsid w:val="009B5733"/>
    <w:rsid w:val="009B5D34"/>
    <w:rsid w:val="009B5D41"/>
    <w:rsid w:val="009B62D5"/>
    <w:rsid w:val="009B62D9"/>
    <w:rsid w:val="009B638C"/>
    <w:rsid w:val="009B6E63"/>
    <w:rsid w:val="009B700B"/>
    <w:rsid w:val="009C00D3"/>
    <w:rsid w:val="009C0288"/>
    <w:rsid w:val="009C110A"/>
    <w:rsid w:val="009C1569"/>
    <w:rsid w:val="009C1808"/>
    <w:rsid w:val="009C1CAE"/>
    <w:rsid w:val="009C210A"/>
    <w:rsid w:val="009C21D1"/>
    <w:rsid w:val="009C290C"/>
    <w:rsid w:val="009C2BF8"/>
    <w:rsid w:val="009C33E2"/>
    <w:rsid w:val="009C4001"/>
    <w:rsid w:val="009C423C"/>
    <w:rsid w:val="009C4DAA"/>
    <w:rsid w:val="009C54CB"/>
    <w:rsid w:val="009C69E8"/>
    <w:rsid w:val="009C78DE"/>
    <w:rsid w:val="009C7E6C"/>
    <w:rsid w:val="009D025A"/>
    <w:rsid w:val="009D06F7"/>
    <w:rsid w:val="009D0A48"/>
    <w:rsid w:val="009D0B8F"/>
    <w:rsid w:val="009D0D1D"/>
    <w:rsid w:val="009D17A7"/>
    <w:rsid w:val="009D1A19"/>
    <w:rsid w:val="009D290A"/>
    <w:rsid w:val="009D2B28"/>
    <w:rsid w:val="009D36B2"/>
    <w:rsid w:val="009D4029"/>
    <w:rsid w:val="009D453D"/>
    <w:rsid w:val="009D48CF"/>
    <w:rsid w:val="009D5022"/>
    <w:rsid w:val="009D721F"/>
    <w:rsid w:val="009D7568"/>
    <w:rsid w:val="009E0385"/>
    <w:rsid w:val="009E0A56"/>
    <w:rsid w:val="009E0C49"/>
    <w:rsid w:val="009E10F0"/>
    <w:rsid w:val="009E13B5"/>
    <w:rsid w:val="009E1EC9"/>
    <w:rsid w:val="009E21F7"/>
    <w:rsid w:val="009E28BD"/>
    <w:rsid w:val="009E2A0C"/>
    <w:rsid w:val="009E2AA3"/>
    <w:rsid w:val="009E35C1"/>
    <w:rsid w:val="009E3DC4"/>
    <w:rsid w:val="009E4D6F"/>
    <w:rsid w:val="009E4FD9"/>
    <w:rsid w:val="009E525F"/>
    <w:rsid w:val="009E5A53"/>
    <w:rsid w:val="009E5ABA"/>
    <w:rsid w:val="009E6815"/>
    <w:rsid w:val="009E7ED0"/>
    <w:rsid w:val="009E7FDD"/>
    <w:rsid w:val="009F0013"/>
    <w:rsid w:val="009F0198"/>
    <w:rsid w:val="009F1272"/>
    <w:rsid w:val="009F1339"/>
    <w:rsid w:val="009F236D"/>
    <w:rsid w:val="009F2FC2"/>
    <w:rsid w:val="009F3B3E"/>
    <w:rsid w:val="009F3B44"/>
    <w:rsid w:val="009F3E00"/>
    <w:rsid w:val="009F62A1"/>
    <w:rsid w:val="009F630B"/>
    <w:rsid w:val="009F66D0"/>
    <w:rsid w:val="009F67FE"/>
    <w:rsid w:val="009F6955"/>
    <w:rsid w:val="009F6C60"/>
    <w:rsid w:val="009F6CDB"/>
    <w:rsid w:val="009F6D4E"/>
    <w:rsid w:val="009F79CE"/>
    <w:rsid w:val="009F7D64"/>
    <w:rsid w:val="00A00DE7"/>
    <w:rsid w:val="00A01654"/>
    <w:rsid w:val="00A03116"/>
    <w:rsid w:val="00A03578"/>
    <w:rsid w:val="00A0460F"/>
    <w:rsid w:val="00A04922"/>
    <w:rsid w:val="00A049D2"/>
    <w:rsid w:val="00A04EEC"/>
    <w:rsid w:val="00A0577D"/>
    <w:rsid w:val="00A06F33"/>
    <w:rsid w:val="00A06F49"/>
    <w:rsid w:val="00A06FBB"/>
    <w:rsid w:val="00A0749E"/>
    <w:rsid w:val="00A10235"/>
    <w:rsid w:val="00A104CA"/>
    <w:rsid w:val="00A10BC3"/>
    <w:rsid w:val="00A11164"/>
    <w:rsid w:val="00A11191"/>
    <w:rsid w:val="00A12267"/>
    <w:rsid w:val="00A12567"/>
    <w:rsid w:val="00A134C9"/>
    <w:rsid w:val="00A13A3A"/>
    <w:rsid w:val="00A13D26"/>
    <w:rsid w:val="00A13E09"/>
    <w:rsid w:val="00A14346"/>
    <w:rsid w:val="00A14875"/>
    <w:rsid w:val="00A149BF"/>
    <w:rsid w:val="00A14A3C"/>
    <w:rsid w:val="00A14F8A"/>
    <w:rsid w:val="00A15A4F"/>
    <w:rsid w:val="00A15AA9"/>
    <w:rsid w:val="00A16370"/>
    <w:rsid w:val="00A16A64"/>
    <w:rsid w:val="00A1787D"/>
    <w:rsid w:val="00A1790A"/>
    <w:rsid w:val="00A20789"/>
    <w:rsid w:val="00A211F8"/>
    <w:rsid w:val="00A214AA"/>
    <w:rsid w:val="00A214BE"/>
    <w:rsid w:val="00A2156C"/>
    <w:rsid w:val="00A2179F"/>
    <w:rsid w:val="00A2414A"/>
    <w:rsid w:val="00A24E89"/>
    <w:rsid w:val="00A24FF8"/>
    <w:rsid w:val="00A25107"/>
    <w:rsid w:val="00A25EA8"/>
    <w:rsid w:val="00A2617A"/>
    <w:rsid w:val="00A26262"/>
    <w:rsid w:val="00A2683D"/>
    <w:rsid w:val="00A26980"/>
    <w:rsid w:val="00A26EF0"/>
    <w:rsid w:val="00A2745A"/>
    <w:rsid w:val="00A27A5D"/>
    <w:rsid w:val="00A27CC8"/>
    <w:rsid w:val="00A27EBC"/>
    <w:rsid w:val="00A30A0E"/>
    <w:rsid w:val="00A31582"/>
    <w:rsid w:val="00A31A4F"/>
    <w:rsid w:val="00A31CAE"/>
    <w:rsid w:val="00A32BAA"/>
    <w:rsid w:val="00A3373A"/>
    <w:rsid w:val="00A337D2"/>
    <w:rsid w:val="00A33E41"/>
    <w:rsid w:val="00A3562B"/>
    <w:rsid w:val="00A36140"/>
    <w:rsid w:val="00A365FF"/>
    <w:rsid w:val="00A3684E"/>
    <w:rsid w:val="00A3731A"/>
    <w:rsid w:val="00A40258"/>
    <w:rsid w:val="00A40278"/>
    <w:rsid w:val="00A407B3"/>
    <w:rsid w:val="00A41A94"/>
    <w:rsid w:val="00A41EE5"/>
    <w:rsid w:val="00A42627"/>
    <w:rsid w:val="00A43A4A"/>
    <w:rsid w:val="00A43B95"/>
    <w:rsid w:val="00A443F3"/>
    <w:rsid w:val="00A4480B"/>
    <w:rsid w:val="00A44AD2"/>
    <w:rsid w:val="00A44B90"/>
    <w:rsid w:val="00A45338"/>
    <w:rsid w:val="00A45A22"/>
    <w:rsid w:val="00A45DB8"/>
    <w:rsid w:val="00A46C59"/>
    <w:rsid w:val="00A502A1"/>
    <w:rsid w:val="00A509C9"/>
    <w:rsid w:val="00A50B30"/>
    <w:rsid w:val="00A50CEE"/>
    <w:rsid w:val="00A50EE0"/>
    <w:rsid w:val="00A51023"/>
    <w:rsid w:val="00A51081"/>
    <w:rsid w:val="00A51AD0"/>
    <w:rsid w:val="00A51D87"/>
    <w:rsid w:val="00A5258A"/>
    <w:rsid w:val="00A52957"/>
    <w:rsid w:val="00A5327D"/>
    <w:rsid w:val="00A53354"/>
    <w:rsid w:val="00A533C0"/>
    <w:rsid w:val="00A540C1"/>
    <w:rsid w:val="00A5494B"/>
    <w:rsid w:val="00A549DF"/>
    <w:rsid w:val="00A54A97"/>
    <w:rsid w:val="00A54B52"/>
    <w:rsid w:val="00A54C28"/>
    <w:rsid w:val="00A54EF7"/>
    <w:rsid w:val="00A54FDF"/>
    <w:rsid w:val="00A57B9B"/>
    <w:rsid w:val="00A57C72"/>
    <w:rsid w:val="00A60208"/>
    <w:rsid w:val="00A602CF"/>
    <w:rsid w:val="00A60BB8"/>
    <w:rsid w:val="00A61172"/>
    <w:rsid w:val="00A6159B"/>
    <w:rsid w:val="00A6175D"/>
    <w:rsid w:val="00A61B1D"/>
    <w:rsid w:val="00A62662"/>
    <w:rsid w:val="00A62AE3"/>
    <w:rsid w:val="00A64963"/>
    <w:rsid w:val="00A654C7"/>
    <w:rsid w:val="00A669E6"/>
    <w:rsid w:val="00A66E8E"/>
    <w:rsid w:val="00A678BC"/>
    <w:rsid w:val="00A700B4"/>
    <w:rsid w:val="00A70891"/>
    <w:rsid w:val="00A70922"/>
    <w:rsid w:val="00A709B8"/>
    <w:rsid w:val="00A71513"/>
    <w:rsid w:val="00A72937"/>
    <w:rsid w:val="00A7311D"/>
    <w:rsid w:val="00A74591"/>
    <w:rsid w:val="00A746F7"/>
    <w:rsid w:val="00A74D30"/>
    <w:rsid w:val="00A74EE4"/>
    <w:rsid w:val="00A75401"/>
    <w:rsid w:val="00A758B0"/>
    <w:rsid w:val="00A75B5B"/>
    <w:rsid w:val="00A77A42"/>
    <w:rsid w:val="00A8061D"/>
    <w:rsid w:val="00A810B2"/>
    <w:rsid w:val="00A811FA"/>
    <w:rsid w:val="00A81541"/>
    <w:rsid w:val="00A81F7C"/>
    <w:rsid w:val="00A82E85"/>
    <w:rsid w:val="00A830A6"/>
    <w:rsid w:val="00A830EF"/>
    <w:rsid w:val="00A83127"/>
    <w:rsid w:val="00A840F2"/>
    <w:rsid w:val="00A84313"/>
    <w:rsid w:val="00A84A63"/>
    <w:rsid w:val="00A84EDD"/>
    <w:rsid w:val="00A85864"/>
    <w:rsid w:val="00A858EE"/>
    <w:rsid w:val="00A859E5"/>
    <w:rsid w:val="00A86B7F"/>
    <w:rsid w:val="00A871C4"/>
    <w:rsid w:val="00A87C8D"/>
    <w:rsid w:val="00A87D06"/>
    <w:rsid w:val="00A90B16"/>
    <w:rsid w:val="00A90D16"/>
    <w:rsid w:val="00A90E37"/>
    <w:rsid w:val="00A910AE"/>
    <w:rsid w:val="00A91470"/>
    <w:rsid w:val="00A945D9"/>
    <w:rsid w:val="00A95114"/>
    <w:rsid w:val="00A959C3"/>
    <w:rsid w:val="00A95B0A"/>
    <w:rsid w:val="00A96278"/>
    <w:rsid w:val="00A963E4"/>
    <w:rsid w:val="00A971E5"/>
    <w:rsid w:val="00A9767A"/>
    <w:rsid w:val="00A97838"/>
    <w:rsid w:val="00A97875"/>
    <w:rsid w:val="00A97950"/>
    <w:rsid w:val="00A97D1E"/>
    <w:rsid w:val="00AA0B46"/>
    <w:rsid w:val="00AA1286"/>
    <w:rsid w:val="00AA1547"/>
    <w:rsid w:val="00AA2803"/>
    <w:rsid w:val="00AA3208"/>
    <w:rsid w:val="00AA3285"/>
    <w:rsid w:val="00AA3D9B"/>
    <w:rsid w:val="00AA3FCC"/>
    <w:rsid w:val="00AA44D0"/>
    <w:rsid w:val="00AA4591"/>
    <w:rsid w:val="00AA4A32"/>
    <w:rsid w:val="00AA51AC"/>
    <w:rsid w:val="00AA57E6"/>
    <w:rsid w:val="00AA5B6C"/>
    <w:rsid w:val="00AA631F"/>
    <w:rsid w:val="00AA649F"/>
    <w:rsid w:val="00AA6893"/>
    <w:rsid w:val="00AA78BC"/>
    <w:rsid w:val="00AB0890"/>
    <w:rsid w:val="00AB0944"/>
    <w:rsid w:val="00AB0D4F"/>
    <w:rsid w:val="00AB2285"/>
    <w:rsid w:val="00AB25CD"/>
    <w:rsid w:val="00AB27DE"/>
    <w:rsid w:val="00AB389D"/>
    <w:rsid w:val="00AB3DD9"/>
    <w:rsid w:val="00AB5C44"/>
    <w:rsid w:val="00AB6023"/>
    <w:rsid w:val="00AB603A"/>
    <w:rsid w:val="00AB7229"/>
    <w:rsid w:val="00AB76A2"/>
    <w:rsid w:val="00AB7822"/>
    <w:rsid w:val="00AB7F96"/>
    <w:rsid w:val="00AC0A12"/>
    <w:rsid w:val="00AC0F1F"/>
    <w:rsid w:val="00AC203E"/>
    <w:rsid w:val="00AC43DA"/>
    <w:rsid w:val="00AC467C"/>
    <w:rsid w:val="00AC46A0"/>
    <w:rsid w:val="00AC5A58"/>
    <w:rsid w:val="00AC5F75"/>
    <w:rsid w:val="00AC67CE"/>
    <w:rsid w:val="00AC6E45"/>
    <w:rsid w:val="00AC7562"/>
    <w:rsid w:val="00AC7903"/>
    <w:rsid w:val="00AD0830"/>
    <w:rsid w:val="00AD0EC3"/>
    <w:rsid w:val="00AD13E0"/>
    <w:rsid w:val="00AD16D6"/>
    <w:rsid w:val="00AD1F24"/>
    <w:rsid w:val="00AD2272"/>
    <w:rsid w:val="00AD256A"/>
    <w:rsid w:val="00AD2822"/>
    <w:rsid w:val="00AD3B0A"/>
    <w:rsid w:val="00AD630A"/>
    <w:rsid w:val="00AD6544"/>
    <w:rsid w:val="00AD684F"/>
    <w:rsid w:val="00AD6DAB"/>
    <w:rsid w:val="00AD7F2E"/>
    <w:rsid w:val="00AE049E"/>
    <w:rsid w:val="00AE16E2"/>
    <w:rsid w:val="00AE17BD"/>
    <w:rsid w:val="00AE182B"/>
    <w:rsid w:val="00AE293B"/>
    <w:rsid w:val="00AE3EB6"/>
    <w:rsid w:val="00AE4E06"/>
    <w:rsid w:val="00AE5843"/>
    <w:rsid w:val="00AE5F58"/>
    <w:rsid w:val="00AE6F9B"/>
    <w:rsid w:val="00AF0384"/>
    <w:rsid w:val="00AF0932"/>
    <w:rsid w:val="00AF0BAE"/>
    <w:rsid w:val="00AF0F72"/>
    <w:rsid w:val="00AF2034"/>
    <w:rsid w:val="00AF27A6"/>
    <w:rsid w:val="00AF28A7"/>
    <w:rsid w:val="00AF2EBC"/>
    <w:rsid w:val="00AF3926"/>
    <w:rsid w:val="00AF3EE9"/>
    <w:rsid w:val="00AF4A27"/>
    <w:rsid w:val="00AF4CCF"/>
    <w:rsid w:val="00AF5C62"/>
    <w:rsid w:val="00AF6E05"/>
    <w:rsid w:val="00AF7700"/>
    <w:rsid w:val="00AF77EF"/>
    <w:rsid w:val="00AF7832"/>
    <w:rsid w:val="00AF7A89"/>
    <w:rsid w:val="00B00824"/>
    <w:rsid w:val="00B00D56"/>
    <w:rsid w:val="00B00E2E"/>
    <w:rsid w:val="00B01341"/>
    <w:rsid w:val="00B0144F"/>
    <w:rsid w:val="00B01534"/>
    <w:rsid w:val="00B01C79"/>
    <w:rsid w:val="00B01F0C"/>
    <w:rsid w:val="00B01F4E"/>
    <w:rsid w:val="00B02383"/>
    <w:rsid w:val="00B02ABD"/>
    <w:rsid w:val="00B02C81"/>
    <w:rsid w:val="00B02D86"/>
    <w:rsid w:val="00B02FA5"/>
    <w:rsid w:val="00B03D4E"/>
    <w:rsid w:val="00B03E44"/>
    <w:rsid w:val="00B043A4"/>
    <w:rsid w:val="00B04C73"/>
    <w:rsid w:val="00B04D89"/>
    <w:rsid w:val="00B058D2"/>
    <w:rsid w:val="00B05931"/>
    <w:rsid w:val="00B06444"/>
    <w:rsid w:val="00B064A3"/>
    <w:rsid w:val="00B07482"/>
    <w:rsid w:val="00B07576"/>
    <w:rsid w:val="00B0757B"/>
    <w:rsid w:val="00B07AC8"/>
    <w:rsid w:val="00B07C77"/>
    <w:rsid w:val="00B07D07"/>
    <w:rsid w:val="00B1034B"/>
    <w:rsid w:val="00B103CA"/>
    <w:rsid w:val="00B108AB"/>
    <w:rsid w:val="00B10E08"/>
    <w:rsid w:val="00B114CA"/>
    <w:rsid w:val="00B1160A"/>
    <w:rsid w:val="00B117BB"/>
    <w:rsid w:val="00B11AA6"/>
    <w:rsid w:val="00B11CE4"/>
    <w:rsid w:val="00B12471"/>
    <w:rsid w:val="00B12AFF"/>
    <w:rsid w:val="00B12F91"/>
    <w:rsid w:val="00B1304E"/>
    <w:rsid w:val="00B130A1"/>
    <w:rsid w:val="00B13DAE"/>
    <w:rsid w:val="00B150E9"/>
    <w:rsid w:val="00B15581"/>
    <w:rsid w:val="00B15D50"/>
    <w:rsid w:val="00B15DE3"/>
    <w:rsid w:val="00B16478"/>
    <w:rsid w:val="00B201F3"/>
    <w:rsid w:val="00B20534"/>
    <w:rsid w:val="00B20F5A"/>
    <w:rsid w:val="00B22C22"/>
    <w:rsid w:val="00B22E0F"/>
    <w:rsid w:val="00B22E96"/>
    <w:rsid w:val="00B23B72"/>
    <w:rsid w:val="00B2432F"/>
    <w:rsid w:val="00B26A10"/>
    <w:rsid w:val="00B30184"/>
    <w:rsid w:val="00B30282"/>
    <w:rsid w:val="00B30679"/>
    <w:rsid w:val="00B3089D"/>
    <w:rsid w:val="00B30CFC"/>
    <w:rsid w:val="00B313ED"/>
    <w:rsid w:val="00B31829"/>
    <w:rsid w:val="00B31987"/>
    <w:rsid w:val="00B31A32"/>
    <w:rsid w:val="00B322AD"/>
    <w:rsid w:val="00B34A76"/>
    <w:rsid w:val="00B35EA3"/>
    <w:rsid w:val="00B363DF"/>
    <w:rsid w:val="00B36C70"/>
    <w:rsid w:val="00B36DA7"/>
    <w:rsid w:val="00B36E1D"/>
    <w:rsid w:val="00B373D3"/>
    <w:rsid w:val="00B401B3"/>
    <w:rsid w:val="00B41C78"/>
    <w:rsid w:val="00B4211D"/>
    <w:rsid w:val="00B422A0"/>
    <w:rsid w:val="00B436EA"/>
    <w:rsid w:val="00B43FEF"/>
    <w:rsid w:val="00B448B1"/>
    <w:rsid w:val="00B44DB3"/>
    <w:rsid w:val="00B4546A"/>
    <w:rsid w:val="00B454BF"/>
    <w:rsid w:val="00B45AE9"/>
    <w:rsid w:val="00B46607"/>
    <w:rsid w:val="00B46901"/>
    <w:rsid w:val="00B46CB7"/>
    <w:rsid w:val="00B50B96"/>
    <w:rsid w:val="00B50C06"/>
    <w:rsid w:val="00B51003"/>
    <w:rsid w:val="00B5135D"/>
    <w:rsid w:val="00B51EE3"/>
    <w:rsid w:val="00B520E0"/>
    <w:rsid w:val="00B5213F"/>
    <w:rsid w:val="00B522AF"/>
    <w:rsid w:val="00B524F4"/>
    <w:rsid w:val="00B52828"/>
    <w:rsid w:val="00B529C2"/>
    <w:rsid w:val="00B536DB"/>
    <w:rsid w:val="00B53902"/>
    <w:rsid w:val="00B53AB3"/>
    <w:rsid w:val="00B53B22"/>
    <w:rsid w:val="00B53DDD"/>
    <w:rsid w:val="00B54AC5"/>
    <w:rsid w:val="00B54B07"/>
    <w:rsid w:val="00B5520D"/>
    <w:rsid w:val="00B55A64"/>
    <w:rsid w:val="00B56B09"/>
    <w:rsid w:val="00B574AD"/>
    <w:rsid w:val="00B57749"/>
    <w:rsid w:val="00B60451"/>
    <w:rsid w:val="00B606C4"/>
    <w:rsid w:val="00B60F4A"/>
    <w:rsid w:val="00B61B32"/>
    <w:rsid w:val="00B62485"/>
    <w:rsid w:val="00B631B0"/>
    <w:rsid w:val="00B638F6"/>
    <w:rsid w:val="00B63C12"/>
    <w:rsid w:val="00B647C1"/>
    <w:rsid w:val="00B65016"/>
    <w:rsid w:val="00B65E42"/>
    <w:rsid w:val="00B66A50"/>
    <w:rsid w:val="00B66E04"/>
    <w:rsid w:val="00B67984"/>
    <w:rsid w:val="00B67CE1"/>
    <w:rsid w:val="00B7018F"/>
    <w:rsid w:val="00B70246"/>
    <w:rsid w:val="00B7030D"/>
    <w:rsid w:val="00B70557"/>
    <w:rsid w:val="00B708B0"/>
    <w:rsid w:val="00B708B6"/>
    <w:rsid w:val="00B70EB9"/>
    <w:rsid w:val="00B72695"/>
    <w:rsid w:val="00B732A7"/>
    <w:rsid w:val="00B73397"/>
    <w:rsid w:val="00B7353E"/>
    <w:rsid w:val="00B737EE"/>
    <w:rsid w:val="00B749A7"/>
    <w:rsid w:val="00B74CC1"/>
    <w:rsid w:val="00B7524C"/>
    <w:rsid w:val="00B76379"/>
    <w:rsid w:val="00B763F3"/>
    <w:rsid w:val="00B764BD"/>
    <w:rsid w:val="00B76756"/>
    <w:rsid w:val="00B76BB7"/>
    <w:rsid w:val="00B770D0"/>
    <w:rsid w:val="00B802FB"/>
    <w:rsid w:val="00B8032A"/>
    <w:rsid w:val="00B8151E"/>
    <w:rsid w:val="00B81A7E"/>
    <w:rsid w:val="00B83276"/>
    <w:rsid w:val="00B839B6"/>
    <w:rsid w:val="00B839CF"/>
    <w:rsid w:val="00B84173"/>
    <w:rsid w:val="00B84DE6"/>
    <w:rsid w:val="00B86031"/>
    <w:rsid w:val="00B86BF9"/>
    <w:rsid w:val="00B87A11"/>
    <w:rsid w:val="00B87ACB"/>
    <w:rsid w:val="00B90409"/>
    <w:rsid w:val="00B90763"/>
    <w:rsid w:val="00B90C5D"/>
    <w:rsid w:val="00B90D53"/>
    <w:rsid w:val="00B91345"/>
    <w:rsid w:val="00B91536"/>
    <w:rsid w:val="00B9252F"/>
    <w:rsid w:val="00B93568"/>
    <w:rsid w:val="00B93D37"/>
    <w:rsid w:val="00B93FA8"/>
    <w:rsid w:val="00B943CC"/>
    <w:rsid w:val="00B9494E"/>
    <w:rsid w:val="00B94CCE"/>
    <w:rsid w:val="00B95039"/>
    <w:rsid w:val="00B950D9"/>
    <w:rsid w:val="00B95977"/>
    <w:rsid w:val="00B95D6F"/>
    <w:rsid w:val="00B96CA5"/>
    <w:rsid w:val="00B9775A"/>
    <w:rsid w:val="00B97BE9"/>
    <w:rsid w:val="00B97D94"/>
    <w:rsid w:val="00BA0188"/>
    <w:rsid w:val="00BA0416"/>
    <w:rsid w:val="00BA06B0"/>
    <w:rsid w:val="00BA0B0D"/>
    <w:rsid w:val="00BA10C2"/>
    <w:rsid w:val="00BA13C1"/>
    <w:rsid w:val="00BA2192"/>
    <w:rsid w:val="00BA228B"/>
    <w:rsid w:val="00BA28C0"/>
    <w:rsid w:val="00BA2BC4"/>
    <w:rsid w:val="00BA2E30"/>
    <w:rsid w:val="00BA2EE3"/>
    <w:rsid w:val="00BA39CF"/>
    <w:rsid w:val="00BA41BF"/>
    <w:rsid w:val="00BA428B"/>
    <w:rsid w:val="00BA42B9"/>
    <w:rsid w:val="00BA452A"/>
    <w:rsid w:val="00BA4B3F"/>
    <w:rsid w:val="00BA4DA7"/>
    <w:rsid w:val="00BA5117"/>
    <w:rsid w:val="00BA5316"/>
    <w:rsid w:val="00BA5E56"/>
    <w:rsid w:val="00BA6BD3"/>
    <w:rsid w:val="00BA7F7A"/>
    <w:rsid w:val="00BB01B5"/>
    <w:rsid w:val="00BB03E3"/>
    <w:rsid w:val="00BB18E0"/>
    <w:rsid w:val="00BB199D"/>
    <w:rsid w:val="00BB1BFD"/>
    <w:rsid w:val="00BB219E"/>
    <w:rsid w:val="00BB2F2A"/>
    <w:rsid w:val="00BB382E"/>
    <w:rsid w:val="00BB38B9"/>
    <w:rsid w:val="00BB41D2"/>
    <w:rsid w:val="00BB4A0D"/>
    <w:rsid w:val="00BB4B64"/>
    <w:rsid w:val="00BB4EC5"/>
    <w:rsid w:val="00BB5B49"/>
    <w:rsid w:val="00BB6DE4"/>
    <w:rsid w:val="00BB7D17"/>
    <w:rsid w:val="00BC039C"/>
    <w:rsid w:val="00BC0817"/>
    <w:rsid w:val="00BC0C2F"/>
    <w:rsid w:val="00BC0CD8"/>
    <w:rsid w:val="00BC1441"/>
    <w:rsid w:val="00BC1CB5"/>
    <w:rsid w:val="00BC24C7"/>
    <w:rsid w:val="00BC28CE"/>
    <w:rsid w:val="00BC2BD3"/>
    <w:rsid w:val="00BC31B2"/>
    <w:rsid w:val="00BC34E7"/>
    <w:rsid w:val="00BC386B"/>
    <w:rsid w:val="00BC3B0A"/>
    <w:rsid w:val="00BC429E"/>
    <w:rsid w:val="00BC4380"/>
    <w:rsid w:val="00BC4D74"/>
    <w:rsid w:val="00BC50F0"/>
    <w:rsid w:val="00BD0834"/>
    <w:rsid w:val="00BD2071"/>
    <w:rsid w:val="00BD2D5C"/>
    <w:rsid w:val="00BD3049"/>
    <w:rsid w:val="00BD30E9"/>
    <w:rsid w:val="00BD41B8"/>
    <w:rsid w:val="00BD420B"/>
    <w:rsid w:val="00BD4FE7"/>
    <w:rsid w:val="00BD509B"/>
    <w:rsid w:val="00BD550D"/>
    <w:rsid w:val="00BD5D9F"/>
    <w:rsid w:val="00BD6E01"/>
    <w:rsid w:val="00BD7570"/>
    <w:rsid w:val="00BD7E00"/>
    <w:rsid w:val="00BE041E"/>
    <w:rsid w:val="00BE058C"/>
    <w:rsid w:val="00BE1311"/>
    <w:rsid w:val="00BE18A4"/>
    <w:rsid w:val="00BE1FA7"/>
    <w:rsid w:val="00BE28E4"/>
    <w:rsid w:val="00BE313E"/>
    <w:rsid w:val="00BE44C6"/>
    <w:rsid w:val="00BE5D24"/>
    <w:rsid w:val="00BE6410"/>
    <w:rsid w:val="00BE67E4"/>
    <w:rsid w:val="00BE6D90"/>
    <w:rsid w:val="00BE71BC"/>
    <w:rsid w:val="00BE727E"/>
    <w:rsid w:val="00BE7463"/>
    <w:rsid w:val="00BF02D5"/>
    <w:rsid w:val="00BF1A87"/>
    <w:rsid w:val="00BF210D"/>
    <w:rsid w:val="00BF2B2D"/>
    <w:rsid w:val="00BF2FDF"/>
    <w:rsid w:val="00BF4B9B"/>
    <w:rsid w:val="00BF5318"/>
    <w:rsid w:val="00BF53FF"/>
    <w:rsid w:val="00BF59F1"/>
    <w:rsid w:val="00BF5C97"/>
    <w:rsid w:val="00BF6658"/>
    <w:rsid w:val="00BF6F25"/>
    <w:rsid w:val="00BF7167"/>
    <w:rsid w:val="00C0198C"/>
    <w:rsid w:val="00C01B8A"/>
    <w:rsid w:val="00C01DB5"/>
    <w:rsid w:val="00C02A55"/>
    <w:rsid w:val="00C02C0D"/>
    <w:rsid w:val="00C03939"/>
    <w:rsid w:val="00C0431A"/>
    <w:rsid w:val="00C0456C"/>
    <w:rsid w:val="00C045F8"/>
    <w:rsid w:val="00C04F9E"/>
    <w:rsid w:val="00C055A7"/>
    <w:rsid w:val="00C057F8"/>
    <w:rsid w:val="00C05BEF"/>
    <w:rsid w:val="00C065A4"/>
    <w:rsid w:val="00C06830"/>
    <w:rsid w:val="00C07DBD"/>
    <w:rsid w:val="00C1024C"/>
    <w:rsid w:val="00C1046D"/>
    <w:rsid w:val="00C10A0E"/>
    <w:rsid w:val="00C11BAD"/>
    <w:rsid w:val="00C1233B"/>
    <w:rsid w:val="00C12457"/>
    <w:rsid w:val="00C12B28"/>
    <w:rsid w:val="00C13656"/>
    <w:rsid w:val="00C13D47"/>
    <w:rsid w:val="00C13E47"/>
    <w:rsid w:val="00C140E9"/>
    <w:rsid w:val="00C15A0E"/>
    <w:rsid w:val="00C16760"/>
    <w:rsid w:val="00C17601"/>
    <w:rsid w:val="00C20242"/>
    <w:rsid w:val="00C20AF3"/>
    <w:rsid w:val="00C2186B"/>
    <w:rsid w:val="00C21A1E"/>
    <w:rsid w:val="00C22447"/>
    <w:rsid w:val="00C226B9"/>
    <w:rsid w:val="00C2458D"/>
    <w:rsid w:val="00C24808"/>
    <w:rsid w:val="00C25113"/>
    <w:rsid w:val="00C25632"/>
    <w:rsid w:val="00C25750"/>
    <w:rsid w:val="00C26119"/>
    <w:rsid w:val="00C264FB"/>
    <w:rsid w:val="00C266F4"/>
    <w:rsid w:val="00C27B33"/>
    <w:rsid w:val="00C303FC"/>
    <w:rsid w:val="00C30C5C"/>
    <w:rsid w:val="00C325A2"/>
    <w:rsid w:val="00C3271B"/>
    <w:rsid w:val="00C32CFE"/>
    <w:rsid w:val="00C32DBC"/>
    <w:rsid w:val="00C33205"/>
    <w:rsid w:val="00C33730"/>
    <w:rsid w:val="00C33FED"/>
    <w:rsid w:val="00C3449B"/>
    <w:rsid w:val="00C34840"/>
    <w:rsid w:val="00C35CE8"/>
    <w:rsid w:val="00C369FE"/>
    <w:rsid w:val="00C36AA3"/>
    <w:rsid w:val="00C36D23"/>
    <w:rsid w:val="00C372E0"/>
    <w:rsid w:val="00C411A8"/>
    <w:rsid w:val="00C4198D"/>
    <w:rsid w:val="00C424EF"/>
    <w:rsid w:val="00C42B5A"/>
    <w:rsid w:val="00C42D1D"/>
    <w:rsid w:val="00C43F6D"/>
    <w:rsid w:val="00C4430E"/>
    <w:rsid w:val="00C44535"/>
    <w:rsid w:val="00C448B1"/>
    <w:rsid w:val="00C44D10"/>
    <w:rsid w:val="00C44E4E"/>
    <w:rsid w:val="00C450C4"/>
    <w:rsid w:val="00C4606A"/>
    <w:rsid w:val="00C466A0"/>
    <w:rsid w:val="00C46F14"/>
    <w:rsid w:val="00C47A7C"/>
    <w:rsid w:val="00C47B87"/>
    <w:rsid w:val="00C47EE1"/>
    <w:rsid w:val="00C50983"/>
    <w:rsid w:val="00C50DE8"/>
    <w:rsid w:val="00C51623"/>
    <w:rsid w:val="00C51A94"/>
    <w:rsid w:val="00C51F59"/>
    <w:rsid w:val="00C52B31"/>
    <w:rsid w:val="00C52CDD"/>
    <w:rsid w:val="00C52DBA"/>
    <w:rsid w:val="00C53352"/>
    <w:rsid w:val="00C5374A"/>
    <w:rsid w:val="00C53B8D"/>
    <w:rsid w:val="00C54E5E"/>
    <w:rsid w:val="00C554B9"/>
    <w:rsid w:val="00C56175"/>
    <w:rsid w:val="00C56A64"/>
    <w:rsid w:val="00C60262"/>
    <w:rsid w:val="00C60417"/>
    <w:rsid w:val="00C60D79"/>
    <w:rsid w:val="00C60F2D"/>
    <w:rsid w:val="00C61278"/>
    <w:rsid w:val="00C61CA2"/>
    <w:rsid w:val="00C61F71"/>
    <w:rsid w:val="00C62034"/>
    <w:rsid w:val="00C62954"/>
    <w:rsid w:val="00C6375B"/>
    <w:rsid w:val="00C63D40"/>
    <w:rsid w:val="00C6436E"/>
    <w:rsid w:val="00C6440F"/>
    <w:rsid w:val="00C65B37"/>
    <w:rsid w:val="00C65D2E"/>
    <w:rsid w:val="00C661E7"/>
    <w:rsid w:val="00C66220"/>
    <w:rsid w:val="00C66238"/>
    <w:rsid w:val="00C66822"/>
    <w:rsid w:val="00C66A29"/>
    <w:rsid w:val="00C66DC6"/>
    <w:rsid w:val="00C67C35"/>
    <w:rsid w:val="00C67EFB"/>
    <w:rsid w:val="00C71C8E"/>
    <w:rsid w:val="00C72737"/>
    <w:rsid w:val="00C72BA0"/>
    <w:rsid w:val="00C73890"/>
    <w:rsid w:val="00C741CD"/>
    <w:rsid w:val="00C74704"/>
    <w:rsid w:val="00C74E06"/>
    <w:rsid w:val="00C75237"/>
    <w:rsid w:val="00C75268"/>
    <w:rsid w:val="00C753C8"/>
    <w:rsid w:val="00C75B5F"/>
    <w:rsid w:val="00C75BF1"/>
    <w:rsid w:val="00C761F9"/>
    <w:rsid w:val="00C76B14"/>
    <w:rsid w:val="00C771C3"/>
    <w:rsid w:val="00C77280"/>
    <w:rsid w:val="00C773A9"/>
    <w:rsid w:val="00C8012E"/>
    <w:rsid w:val="00C80628"/>
    <w:rsid w:val="00C8066A"/>
    <w:rsid w:val="00C80B72"/>
    <w:rsid w:val="00C8130D"/>
    <w:rsid w:val="00C81A16"/>
    <w:rsid w:val="00C81BD0"/>
    <w:rsid w:val="00C81E2F"/>
    <w:rsid w:val="00C822DC"/>
    <w:rsid w:val="00C83799"/>
    <w:rsid w:val="00C83D06"/>
    <w:rsid w:val="00C840BB"/>
    <w:rsid w:val="00C84397"/>
    <w:rsid w:val="00C84644"/>
    <w:rsid w:val="00C8470D"/>
    <w:rsid w:val="00C8490C"/>
    <w:rsid w:val="00C84B4C"/>
    <w:rsid w:val="00C85980"/>
    <w:rsid w:val="00C859AD"/>
    <w:rsid w:val="00C85A02"/>
    <w:rsid w:val="00C86035"/>
    <w:rsid w:val="00C861EA"/>
    <w:rsid w:val="00C862DE"/>
    <w:rsid w:val="00C871A8"/>
    <w:rsid w:val="00C874BD"/>
    <w:rsid w:val="00C903AE"/>
    <w:rsid w:val="00C90439"/>
    <w:rsid w:val="00C90863"/>
    <w:rsid w:val="00C90CD8"/>
    <w:rsid w:val="00C90F59"/>
    <w:rsid w:val="00C917DD"/>
    <w:rsid w:val="00C9199C"/>
    <w:rsid w:val="00C91CF7"/>
    <w:rsid w:val="00C924B7"/>
    <w:rsid w:val="00C93553"/>
    <w:rsid w:val="00C93696"/>
    <w:rsid w:val="00C941F6"/>
    <w:rsid w:val="00C9502E"/>
    <w:rsid w:val="00C9535A"/>
    <w:rsid w:val="00C95852"/>
    <w:rsid w:val="00C95F41"/>
    <w:rsid w:val="00C95F69"/>
    <w:rsid w:val="00C96097"/>
    <w:rsid w:val="00C96A09"/>
    <w:rsid w:val="00C9758E"/>
    <w:rsid w:val="00C97C52"/>
    <w:rsid w:val="00C97F25"/>
    <w:rsid w:val="00CA031D"/>
    <w:rsid w:val="00CA0B82"/>
    <w:rsid w:val="00CA0DB6"/>
    <w:rsid w:val="00CA1878"/>
    <w:rsid w:val="00CA1CC3"/>
    <w:rsid w:val="00CA3531"/>
    <w:rsid w:val="00CA4DD4"/>
    <w:rsid w:val="00CA527C"/>
    <w:rsid w:val="00CA5A8A"/>
    <w:rsid w:val="00CA5E7D"/>
    <w:rsid w:val="00CA721E"/>
    <w:rsid w:val="00CA73BF"/>
    <w:rsid w:val="00CA766F"/>
    <w:rsid w:val="00CA7D53"/>
    <w:rsid w:val="00CB0AAE"/>
    <w:rsid w:val="00CB0B86"/>
    <w:rsid w:val="00CB197A"/>
    <w:rsid w:val="00CB2EEA"/>
    <w:rsid w:val="00CB3894"/>
    <w:rsid w:val="00CB404C"/>
    <w:rsid w:val="00CB424C"/>
    <w:rsid w:val="00CB47BA"/>
    <w:rsid w:val="00CB4805"/>
    <w:rsid w:val="00CB54DE"/>
    <w:rsid w:val="00CB5CEA"/>
    <w:rsid w:val="00CB5F25"/>
    <w:rsid w:val="00CB6D21"/>
    <w:rsid w:val="00CB7153"/>
    <w:rsid w:val="00CB71B2"/>
    <w:rsid w:val="00CB7DB7"/>
    <w:rsid w:val="00CC018A"/>
    <w:rsid w:val="00CC0198"/>
    <w:rsid w:val="00CC05FE"/>
    <w:rsid w:val="00CC296D"/>
    <w:rsid w:val="00CC2DAC"/>
    <w:rsid w:val="00CC3246"/>
    <w:rsid w:val="00CC34BF"/>
    <w:rsid w:val="00CC3F1C"/>
    <w:rsid w:val="00CC47EA"/>
    <w:rsid w:val="00CC4ED3"/>
    <w:rsid w:val="00CC51E4"/>
    <w:rsid w:val="00CC52B5"/>
    <w:rsid w:val="00CC557F"/>
    <w:rsid w:val="00CC7D0B"/>
    <w:rsid w:val="00CD0369"/>
    <w:rsid w:val="00CD04FA"/>
    <w:rsid w:val="00CD0FC2"/>
    <w:rsid w:val="00CD1D6F"/>
    <w:rsid w:val="00CD2150"/>
    <w:rsid w:val="00CD21CE"/>
    <w:rsid w:val="00CD21E7"/>
    <w:rsid w:val="00CD2708"/>
    <w:rsid w:val="00CD2924"/>
    <w:rsid w:val="00CD2ECC"/>
    <w:rsid w:val="00CD3D5D"/>
    <w:rsid w:val="00CD4E63"/>
    <w:rsid w:val="00CD4F1F"/>
    <w:rsid w:val="00CD752A"/>
    <w:rsid w:val="00CD755E"/>
    <w:rsid w:val="00CD7CD5"/>
    <w:rsid w:val="00CD7EE1"/>
    <w:rsid w:val="00CE0DEE"/>
    <w:rsid w:val="00CE0EBB"/>
    <w:rsid w:val="00CE119E"/>
    <w:rsid w:val="00CE1287"/>
    <w:rsid w:val="00CE264D"/>
    <w:rsid w:val="00CE2B89"/>
    <w:rsid w:val="00CE2C86"/>
    <w:rsid w:val="00CE2D08"/>
    <w:rsid w:val="00CE33F1"/>
    <w:rsid w:val="00CE3C59"/>
    <w:rsid w:val="00CE3D1B"/>
    <w:rsid w:val="00CE4152"/>
    <w:rsid w:val="00CE447E"/>
    <w:rsid w:val="00CE4B72"/>
    <w:rsid w:val="00CE4BBA"/>
    <w:rsid w:val="00CE500C"/>
    <w:rsid w:val="00CE5056"/>
    <w:rsid w:val="00CE6059"/>
    <w:rsid w:val="00CE64C9"/>
    <w:rsid w:val="00CE69B8"/>
    <w:rsid w:val="00CF004E"/>
    <w:rsid w:val="00CF0A5B"/>
    <w:rsid w:val="00CF0CB4"/>
    <w:rsid w:val="00CF10F4"/>
    <w:rsid w:val="00CF1461"/>
    <w:rsid w:val="00CF1ABB"/>
    <w:rsid w:val="00CF4A7B"/>
    <w:rsid w:val="00CF5952"/>
    <w:rsid w:val="00CF5A9C"/>
    <w:rsid w:val="00CF5C10"/>
    <w:rsid w:val="00CF62F1"/>
    <w:rsid w:val="00CF67C2"/>
    <w:rsid w:val="00CF720E"/>
    <w:rsid w:val="00CF73C8"/>
    <w:rsid w:val="00CF7FC8"/>
    <w:rsid w:val="00D01435"/>
    <w:rsid w:val="00D01721"/>
    <w:rsid w:val="00D01C92"/>
    <w:rsid w:val="00D024E6"/>
    <w:rsid w:val="00D036D2"/>
    <w:rsid w:val="00D04235"/>
    <w:rsid w:val="00D04479"/>
    <w:rsid w:val="00D04A28"/>
    <w:rsid w:val="00D04FD2"/>
    <w:rsid w:val="00D05535"/>
    <w:rsid w:val="00D066E0"/>
    <w:rsid w:val="00D06796"/>
    <w:rsid w:val="00D072D5"/>
    <w:rsid w:val="00D073AC"/>
    <w:rsid w:val="00D07A15"/>
    <w:rsid w:val="00D07D51"/>
    <w:rsid w:val="00D10C0D"/>
    <w:rsid w:val="00D12BB0"/>
    <w:rsid w:val="00D12E0F"/>
    <w:rsid w:val="00D133B7"/>
    <w:rsid w:val="00D142A3"/>
    <w:rsid w:val="00D14E97"/>
    <w:rsid w:val="00D14F3B"/>
    <w:rsid w:val="00D151A0"/>
    <w:rsid w:val="00D15A60"/>
    <w:rsid w:val="00D15B71"/>
    <w:rsid w:val="00D15E75"/>
    <w:rsid w:val="00D165B7"/>
    <w:rsid w:val="00D168B1"/>
    <w:rsid w:val="00D16B13"/>
    <w:rsid w:val="00D16F02"/>
    <w:rsid w:val="00D1703B"/>
    <w:rsid w:val="00D173D4"/>
    <w:rsid w:val="00D22187"/>
    <w:rsid w:val="00D22A54"/>
    <w:rsid w:val="00D22B40"/>
    <w:rsid w:val="00D23665"/>
    <w:rsid w:val="00D23E73"/>
    <w:rsid w:val="00D25334"/>
    <w:rsid w:val="00D260A8"/>
    <w:rsid w:val="00D27549"/>
    <w:rsid w:val="00D27559"/>
    <w:rsid w:val="00D279A6"/>
    <w:rsid w:val="00D30741"/>
    <w:rsid w:val="00D30788"/>
    <w:rsid w:val="00D3216C"/>
    <w:rsid w:val="00D321F3"/>
    <w:rsid w:val="00D326A4"/>
    <w:rsid w:val="00D3342D"/>
    <w:rsid w:val="00D33556"/>
    <w:rsid w:val="00D33715"/>
    <w:rsid w:val="00D3410A"/>
    <w:rsid w:val="00D35005"/>
    <w:rsid w:val="00D35253"/>
    <w:rsid w:val="00D355B0"/>
    <w:rsid w:val="00D35625"/>
    <w:rsid w:val="00D358D3"/>
    <w:rsid w:val="00D35E69"/>
    <w:rsid w:val="00D36428"/>
    <w:rsid w:val="00D37A5E"/>
    <w:rsid w:val="00D4002A"/>
    <w:rsid w:val="00D40974"/>
    <w:rsid w:val="00D4190E"/>
    <w:rsid w:val="00D41E6B"/>
    <w:rsid w:val="00D42903"/>
    <w:rsid w:val="00D42C38"/>
    <w:rsid w:val="00D430CB"/>
    <w:rsid w:val="00D4317B"/>
    <w:rsid w:val="00D4352C"/>
    <w:rsid w:val="00D4379E"/>
    <w:rsid w:val="00D43C41"/>
    <w:rsid w:val="00D44608"/>
    <w:rsid w:val="00D44931"/>
    <w:rsid w:val="00D45AF7"/>
    <w:rsid w:val="00D45D50"/>
    <w:rsid w:val="00D461AA"/>
    <w:rsid w:val="00D461F0"/>
    <w:rsid w:val="00D467B5"/>
    <w:rsid w:val="00D46A17"/>
    <w:rsid w:val="00D46B3F"/>
    <w:rsid w:val="00D46C98"/>
    <w:rsid w:val="00D46CE2"/>
    <w:rsid w:val="00D46E70"/>
    <w:rsid w:val="00D47207"/>
    <w:rsid w:val="00D4776C"/>
    <w:rsid w:val="00D47AAD"/>
    <w:rsid w:val="00D47F12"/>
    <w:rsid w:val="00D500AC"/>
    <w:rsid w:val="00D501C2"/>
    <w:rsid w:val="00D51352"/>
    <w:rsid w:val="00D518F3"/>
    <w:rsid w:val="00D51DA8"/>
    <w:rsid w:val="00D527D0"/>
    <w:rsid w:val="00D54108"/>
    <w:rsid w:val="00D544BD"/>
    <w:rsid w:val="00D54785"/>
    <w:rsid w:val="00D54BA8"/>
    <w:rsid w:val="00D54E9D"/>
    <w:rsid w:val="00D551FA"/>
    <w:rsid w:val="00D55587"/>
    <w:rsid w:val="00D5598E"/>
    <w:rsid w:val="00D55EE1"/>
    <w:rsid w:val="00D56200"/>
    <w:rsid w:val="00D56235"/>
    <w:rsid w:val="00D564F3"/>
    <w:rsid w:val="00D56535"/>
    <w:rsid w:val="00D5656A"/>
    <w:rsid w:val="00D56765"/>
    <w:rsid w:val="00D56FC1"/>
    <w:rsid w:val="00D57007"/>
    <w:rsid w:val="00D603B4"/>
    <w:rsid w:val="00D60BC9"/>
    <w:rsid w:val="00D60CC0"/>
    <w:rsid w:val="00D6109B"/>
    <w:rsid w:val="00D6111F"/>
    <w:rsid w:val="00D613C7"/>
    <w:rsid w:val="00D61509"/>
    <w:rsid w:val="00D61B91"/>
    <w:rsid w:val="00D62447"/>
    <w:rsid w:val="00D62BDC"/>
    <w:rsid w:val="00D6481C"/>
    <w:rsid w:val="00D64EC1"/>
    <w:rsid w:val="00D65961"/>
    <w:rsid w:val="00D65A80"/>
    <w:rsid w:val="00D65BCF"/>
    <w:rsid w:val="00D65D1D"/>
    <w:rsid w:val="00D6751F"/>
    <w:rsid w:val="00D70277"/>
    <w:rsid w:val="00D708EE"/>
    <w:rsid w:val="00D71078"/>
    <w:rsid w:val="00D712AB"/>
    <w:rsid w:val="00D713AD"/>
    <w:rsid w:val="00D71D72"/>
    <w:rsid w:val="00D724FB"/>
    <w:rsid w:val="00D72D0C"/>
    <w:rsid w:val="00D730DC"/>
    <w:rsid w:val="00D74AD4"/>
    <w:rsid w:val="00D74D22"/>
    <w:rsid w:val="00D74E89"/>
    <w:rsid w:val="00D75455"/>
    <w:rsid w:val="00D76DB6"/>
    <w:rsid w:val="00D779BC"/>
    <w:rsid w:val="00D77B50"/>
    <w:rsid w:val="00D77E60"/>
    <w:rsid w:val="00D800EC"/>
    <w:rsid w:val="00D8011D"/>
    <w:rsid w:val="00D80506"/>
    <w:rsid w:val="00D80F26"/>
    <w:rsid w:val="00D8201D"/>
    <w:rsid w:val="00D824E1"/>
    <w:rsid w:val="00D8260A"/>
    <w:rsid w:val="00D82F52"/>
    <w:rsid w:val="00D83298"/>
    <w:rsid w:val="00D83E15"/>
    <w:rsid w:val="00D84840"/>
    <w:rsid w:val="00D853F6"/>
    <w:rsid w:val="00D85705"/>
    <w:rsid w:val="00D85A4E"/>
    <w:rsid w:val="00D85EED"/>
    <w:rsid w:val="00D863E3"/>
    <w:rsid w:val="00D86F43"/>
    <w:rsid w:val="00D871F7"/>
    <w:rsid w:val="00D87DBC"/>
    <w:rsid w:val="00D91280"/>
    <w:rsid w:val="00D9149B"/>
    <w:rsid w:val="00D91E1C"/>
    <w:rsid w:val="00D91E69"/>
    <w:rsid w:val="00D932EB"/>
    <w:rsid w:val="00D934BE"/>
    <w:rsid w:val="00D935A0"/>
    <w:rsid w:val="00D969DF"/>
    <w:rsid w:val="00D96D11"/>
    <w:rsid w:val="00D972D1"/>
    <w:rsid w:val="00DA1915"/>
    <w:rsid w:val="00DA1AE2"/>
    <w:rsid w:val="00DA2575"/>
    <w:rsid w:val="00DA29CB"/>
    <w:rsid w:val="00DA29CD"/>
    <w:rsid w:val="00DA4A53"/>
    <w:rsid w:val="00DA4E74"/>
    <w:rsid w:val="00DA512B"/>
    <w:rsid w:val="00DA560B"/>
    <w:rsid w:val="00DA5795"/>
    <w:rsid w:val="00DA5B28"/>
    <w:rsid w:val="00DA5ED8"/>
    <w:rsid w:val="00DA6215"/>
    <w:rsid w:val="00DA6B0D"/>
    <w:rsid w:val="00DA6C6F"/>
    <w:rsid w:val="00DA6E1A"/>
    <w:rsid w:val="00DA74F9"/>
    <w:rsid w:val="00DA7EEB"/>
    <w:rsid w:val="00DB02D4"/>
    <w:rsid w:val="00DB0704"/>
    <w:rsid w:val="00DB17DE"/>
    <w:rsid w:val="00DB2304"/>
    <w:rsid w:val="00DB2520"/>
    <w:rsid w:val="00DB31D0"/>
    <w:rsid w:val="00DB365F"/>
    <w:rsid w:val="00DB546B"/>
    <w:rsid w:val="00DB54FF"/>
    <w:rsid w:val="00DB568C"/>
    <w:rsid w:val="00DB5D38"/>
    <w:rsid w:val="00DB5DA2"/>
    <w:rsid w:val="00DB5E95"/>
    <w:rsid w:val="00DB5ED9"/>
    <w:rsid w:val="00DB6CF2"/>
    <w:rsid w:val="00DB6E13"/>
    <w:rsid w:val="00DB73F3"/>
    <w:rsid w:val="00DB7785"/>
    <w:rsid w:val="00DB7BEF"/>
    <w:rsid w:val="00DB7CAC"/>
    <w:rsid w:val="00DC179C"/>
    <w:rsid w:val="00DC1A11"/>
    <w:rsid w:val="00DC20AA"/>
    <w:rsid w:val="00DC3099"/>
    <w:rsid w:val="00DC3AD5"/>
    <w:rsid w:val="00DC4316"/>
    <w:rsid w:val="00DC463F"/>
    <w:rsid w:val="00DC5D3C"/>
    <w:rsid w:val="00DC61AD"/>
    <w:rsid w:val="00DC730E"/>
    <w:rsid w:val="00DC763D"/>
    <w:rsid w:val="00DC7E07"/>
    <w:rsid w:val="00DD00E1"/>
    <w:rsid w:val="00DD00E2"/>
    <w:rsid w:val="00DD0A14"/>
    <w:rsid w:val="00DD1086"/>
    <w:rsid w:val="00DD1AD6"/>
    <w:rsid w:val="00DD1D8E"/>
    <w:rsid w:val="00DD2452"/>
    <w:rsid w:val="00DD299A"/>
    <w:rsid w:val="00DD2C0E"/>
    <w:rsid w:val="00DD2CCB"/>
    <w:rsid w:val="00DD2FC1"/>
    <w:rsid w:val="00DD3F96"/>
    <w:rsid w:val="00DD4206"/>
    <w:rsid w:val="00DD460C"/>
    <w:rsid w:val="00DD5FE1"/>
    <w:rsid w:val="00DD60B1"/>
    <w:rsid w:val="00DD675B"/>
    <w:rsid w:val="00DD6F9A"/>
    <w:rsid w:val="00DD7181"/>
    <w:rsid w:val="00DD7389"/>
    <w:rsid w:val="00DD7905"/>
    <w:rsid w:val="00DE0014"/>
    <w:rsid w:val="00DE0203"/>
    <w:rsid w:val="00DE0AEB"/>
    <w:rsid w:val="00DE0D54"/>
    <w:rsid w:val="00DE0EC8"/>
    <w:rsid w:val="00DE1F66"/>
    <w:rsid w:val="00DE2052"/>
    <w:rsid w:val="00DE28A7"/>
    <w:rsid w:val="00DE2F75"/>
    <w:rsid w:val="00DE3935"/>
    <w:rsid w:val="00DE456A"/>
    <w:rsid w:val="00DE4E36"/>
    <w:rsid w:val="00DE4EE7"/>
    <w:rsid w:val="00DE52FD"/>
    <w:rsid w:val="00DE6D94"/>
    <w:rsid w:val="00DE6F3C"/>
    <w:rsid w:val="00DE76DA"/>
    <w:rsid w:val="00DE7727"/>
    <w:rsid w:val="00DE7E30"/>
    <w:rsid w:val="00DE7E33"/>
    <w:rsid w:val="00DE7E68"/>
    <w:rsid w:val="00DE7F94"/>
    <w:rsid w:val="00DF0183"/>
    <w:rsid w:val="00DF062D"/>
    <w:rsid w:val="00DF06D3"/>
    <w:rsid w:val="00DF0A57"/>
    <w:rsid w:val="00DF168F"/>
    <w:rsid w:val="00DF27FA"/>
    <w:rsid w:val="00DF2EBA"/>
    <w:rsid w:val="00DF3584"/>
    <w:rsid w:val="00DF377C"/>
    <w:rsid w:val="00DF3D5A"/>
    <w:rsid w:val="00DF436A"/>
    <w:rsid w:val="00DF4613"/>
    <w:rsid w:val="00DF47E8"/>
    <w:rsid w:val="00DF51AA"/>
    <w:rsid w:val="00DF55D9"/>
    <w:rsid w:val="00DF5BF2"/>
    <w:rsid w:val="00DF5E84"/>
    <w:rsid w:val="00DF5EC0"/>
    <w:rsid w:val="00DF5FF5"/>
    <w:rsid w:val="00DF604E"/>
    <w:rsid w:val="00DF645D"/>
    <w:rsid w:val="00DF6555"/>
    <w:rsid w:val="00DF72A8"/>
    <w:rsid w:val="00DF7DFE"/>
    <w:rsid w:val="00E00A0C"/>
    <w:rsid w:val="00E00A82"/>
    <w:rsid w:val="00E00AFF"/>
    <w:rsid w:val="00E00D66"/>
    <w:rsid w:val="00E00DA0"/>
    <w:rsid w:val="00E00F3A"/>
    <w:rsid w:val="00E01479"/>
    <w:rsid w:val="00E01678"/>
    <w:rsid w:val="00E01FBD"/>
    <w:rsid w:val="00E03491"/>
    <w:rsid w:val="00E0494C"/>
    <w:rsid w:val="00E04B3A"/>
    <w:rsid w:val="00E04CEF"/>
    <w:rsid w:val="00E04CF0"/>
    <w:rsid w:val="00E05736"/>
    <w:rsid w:val="00E05F45"/>
    <w:rsid w:val="00E066A3"/>
    <w:rsid w:val="00E06929"/>
    <w:rsid w:val="00E0748E"/>
    <w:rsid w:val="00E1075F"/>
    <w:rsid w:val="00E10764"/>
    <w:rsid w:val="00E1077D"/>
    <w:rsid w:val="00E112D6"/>
    <w:rsid w:val="00E116D8"/>
    <w:rsid w:val="00E122A3"/>
    <w:rsid w:val="00E12A7F"/>
    <w:rsid w:val="00E12C83"/>
    <w:rsid w:val="00E12F29"/>
    <w:rsid w:val="00E1309F"/>
    <w:rsid w:val="00E1361B"/>
    <w:rsid w:val="00E13AB0"/>
    <w:rsid w:val="00E13E2B"/>
    <w:rsid w:val="00E14835"/>
    <w:rsid w:val="00E153ED"/>
    <w:rsid w:val="00E15496"/>
    <w:rsid w:val="00E15672"/>
    <w:rsid w:val="00E1703C"/>
    <w:rsid w:val="00E17A37"/>
    <w:rsid w:val="00E17EB1"/>
    <w:rsid w:val="00E208BF"/>
    <w:rsid w:val="00E20DFE"/>
    <w:rsid w:val="00E22344"/>
    <w:rsid w:val="00E22EF8"/>
    <w:rsid w:val="00E22FD0"/>
    <w:rsid w:val="00E24891"/>
    <w:rsid w:val="00E250C9"/>
    <w:rsid w:val="00E25482"/>
    <w:rsid w:val="00E25754"/>
    <w:rsid w:val="00E2648E"/>
    <w:rsid w:val="00E270B8"/>
    <w:rsid w:val="00E277F4"/>
    <w:rsid w:val="00E3075B"/>
    <w:rsid w:val="00E309BD"/>
    <w:rsid w:val="00E31BE8"/>
    <w:rsid w:val="00E323BB"/>
    <w:rsid w:val="00E32AAD"/>
    <w:rsid w:val="00E33789"/>
    <w:rsid w:val="00E33C8D"/>
    <w:rsid w:val="00E346A3"/>
    <w:rsid w:val="00E34716"/>
    <w:rsid w:val="00E3480E"/>
    <w:rsid w:val="00E349EB"/>
    <w:rsid w:val="00E351ED"/>
    <w:rsid w:val="00E3571A"/>
    <w:rsid w:val="00E358BA"/>
    <w:rsid w:val="00E35A7A"/>
    <w:rsid w:val="00E35C4C"/>
    <w:rsid w:val="00E3618F"/>
    <w:rsid w:val="00E36264"/>
    <w:rsid w:val="00E36956"/>
    <w:rsid w:val="00E37F11"/>
    <w:rsid w:val="00E37F8E"/>
    <w:rsid w:val="00E407FA"/>
    <w:rsid w:val="00E40E17"/>
    <w:rsid w:val="00E421B7"/>
    <w:rsid w:val="00E428A0"/>
    <w:rsid w:val="00E42AA3"/>
    <w:rsid w:val="00E42F49"/>
    <w:rsid w:val="00E43114"/>
    <w:rsid w:val="00E432CF"/>
    <w:rsid w:val="00E43715"/>
    <w:rsid w:val="00E44553"/>
    <w:rsid w:val="00E45335"/>
    <w:rsid w:val="00E456E1"/>
    <w:rsid w:val="00E45EE9"/>
    <w:rsid w:val="00E468AE"/>
    <w:rsid w:val="00E4719E"/>
    <w:rsid w:val="00E47892"/>
    <w:rsid w:val="00E47C63"/>
    <w:rsid w:val="00E50EB2"/>
    <w:rsid w:val="00E50EC7"/>
    <w:rsid w:val="00E50F73"/>
    <w:rsid w:val="00E51024"/>
    <w:rsid w:val="00E5118C"/>
    <w:rsid w:val="00E51EC2"/>
    <w:rsid w:val="00E523CF"/>
    <w:rsid w:val="00E52B70"/>
    <w:rsid w:val="00E52F29"/>
    <w:rsid w:val="00E53380"/>
    <w:rsid w:val="00E53A7D"/>
    <w:rsid w:val="00E53DFF"/>
    <w:rsid w:val="00E546AA"/>
    <w:rsid w:val="00E55042"/>
    <w:rsid w:val="00E55314"/>
    <w:rsid w:val="00E5584D"/>
    <w:rsid w:val="00E55E18"/>
    <w:rsid w:val="00E60994"/>
    <w:rsid w:val="00E61812"/>
    <w:rsid w:val="00E61AE8"/>
    <w:rsid w:val="00E62395"/>
    <w:rsid w:val="00E62501"/>
    <w:rsid w:val="00E62CC4"/>
    <w:rsid w:val="00E62E24"/>
    <w:rsid w:val="00E64177"/>
    <w:rsid w:val="00E645B8"/>
    <w:rsid w:val="00E647C8"/>
    <w:rsid w:val="00E64CD0"/>
    <w:rsid w:val="00E65E99"/>
    <w:rsid w:val="00E661AC"/>
    <w:rsid w:val="00E66902"/>
    <w:rsid w:val="00E67426"/>
    <w:rsid w:val="00E6759F"/>
    <w:rsid w:val="00E67683"/>
    <w:rsid w:val="00E679A5"/>
    <w:rsid w:val="00E67C46"/>
    <w:rsid w:val="00E702BE"/>
    <w:rsid w:val="00E70658"/>
    <w:rsid w:val="00E71A2A"/>
    <w:rsid w:val="00E72B42"/>
    <w:rsid w:val="00E72D50"/>
    <w:rsid w:val="00E730B2"/>
    <w:rsid w:val="00E734A8"/>
    <w:rsid w:val="00E73761"/>
    <w:rsid w:val="00E73B2D"/>
    <w:rsid w:val="00E74254"/>
    <w:rsid w:val="00E74416"/>
    <w:rsid w:val="00E74565"/>
    <w:rsid w:val="00E75332"/>
    <w:rsid w:val="00E7553D"/>
    <w:rsid w:val="00E75BCC"/>
    <w:rsid w:val="00E7653B"/>
    <w:rsid w:val="00E76638"/>
    <w:rsid w:val="00E76E32"/>
    <w:rsid w:val="00E76EEF"/>
    <w:rsid w:val="00E77056"/>
    <w:rsid w:val="00E776E2"/>
    <w:rsid w:val="00E77747"/>
    <w:rsid w:val="00E77985"/>
    <w:rsid w:val="00E8080E"/>
    <w:rsid w:val="00E80A5E"/>
    <w:rsid w:val="00E80A78"/>
    <w:rsid w:val="00E81594"/>
    <w:rsid w:val="00E815E7"/>
    <w:rsid w:val="00E81CA7"/>
    <w:rsid w:val="00E81CBA"/>
    <w:rsid w:val="00E81E76"/>
    <w:rsid w:val="00E82506"/>
    <w:rsid w:val="00E826FA"/>
    <w:rsid w:val="00E82D43"/>
    <w:rsid w:val="00E82E49"/>
    <w:rsid w:val="00E8406F"/>
    <w:rsid w:val="00E840AB"/>
    <w:rsid w:val="00E8475E"/>
    <w:rsid w:val="00E84C03"/>
    <w:rsid w:val="00E84F8C"/>
    <w:rsid w:val="00E84FFB"/>
    <w:rsid w:val="00E853A8"/>
    <w:rsid w:val="00E853BB"/>
    <w:rsid w:val="00E8545D"/>
    <w:rsid w:val="00E86906"/>
    <w:rsid w:val="00E87072"/>
    <w:rsid w:val="00E87529"/>
    <w:rsid w:val="00E87841"/>
    <w:rsid w:val="00E87FED"/>
    <w:rsid w:val="00E90659"/>
    <w:rsid w:val="00E91EF2"/>
    <w:rsid w:val="00E9292F"/>
    <w:rsid w:val="00E92BCF"/>
    <w:rsid w:val="00E936FA"/>
    <w:rsid w:val="00E93D96"/>
    <w:rsid w:val="00E94995"/>
    <w:rsid w:val="00E94C81"/>
    <w:rsid w:val="00E95988"/>
    <w:rsid w:val="00E95DDA"/>
    <w:rsid w:val="00E95E15"/>
    <w:rsid w:val="00E96072"/>
    <w:rsid w:val="00E97041"/>
    <w:rsid w:val="00E9748E"/>
    <w:rsid w:val="00E9772C"/>
    <w:rsid w:val="00E97BBC"/>
    <w:rsid w:val="00EA17B2"/>
    <w:rsid w:val="00EA1AE8"/>
    <w:rsid w:val="00EA1D74"/>
    <w:rsid w:val="00EA2475"/>
    <w:rsid w:val="00EA2EA6"/>
    <w:rsid w:val="00EA3F0B"/>
    <w:rsid w:val="00EA4F5E"/>
    <w:rsid w:val="00EA512B"/>
    <w:rsid w:val="00EA5308"/>
    <w:rsid w:val="00EA5506"/>
    <w:rsid w:val="00EA6175"/>
    <w:rsid w:val="00EA62BA"/>
    <w:rsid w:val="00EA6532"/>
    <w:rsid w:val="00EA6628"/>
    <w:rsid w:val="00EA69EF"/>
    <w:rsid w:val="00EA6A0A"/>
    <w:rsid w:val="00EA7090"/>
    <w:rsid w:val="00EA77AC"/>
    <w:rsid w:val="00EA77B0"/>
    <w:rsid w:val="00EA7FA3"/>
    <w:rsid w:val="00EB0754"/>
    <w:rsid w:val="00EB1256"/>
    <w:rsid w:val="00EB131C"/>
    <w:rsid w:val="00EB1A5A"/>
    <w:rsid w:val="00EB2274"/>
    <w:rsid w:val="00EB22A8"/>
    <w:rsid w:val="00EB2583"/>
    <w:rsid w:val="00EB30D6"/>
    <w:rsid w:val="00EB333F"/>
    <w:rsid w:val="00EB34C5"/>
    <w:rsid w:val="00EB3EF7"/>
    <w:rsid w:val="00EB4551"/>
    <w:rsid w:val="00EB4681"/>
    <w:rsid w:val="00EB497D"/>
    <w:rsid w:val="00EB4CC8"/>
    <w:rsid w:val="00EB4D4F"/>
    <w:rsid w:val="00EB4E2D"/>
    <w:rsid w:val="00EB4F02"/>
    <w:rsid w:val="00EB5ABE"/>
    <w:rsid w:val="00EB60DF"/>
    <w:rsid w:val="00EB7D32"/>
    <w:rsid w:val="00EC08A7"/>
    <w:rsid w:val="00EC1290"/>
    <w:rsid w:val="00EC18BA"/>
    <w:rsid w:val="00EC1AC3"/>
    <w:rsid w:val="00EC1D25"/>
    <w:rsid w:val="00EC2910"/>
    <w:rsid w:val="00EC2B4F"/>
    <w:rsid w:val="00EC2CBD"/>
    <w:rsid w:val="00EC2F9C"/>
    <w:rsid w:val="00EC3BF3"/>
    <w:rsid w:val="00EC3C21"/>
    <w:rsid w:val="00EC40AA"/>
    <w:rsid w:val="00EC4C06"/>
    <w:rsid w:val="00EC4C80"/>
    <w:rsid w:val="00EC4EA0"/>
    <w:rsid w:val="00EC50B9"/>
    <w:rsid w:val="00EC5F4A"/>
    <w:rsid w:val="00EC66AD"/>
    <w:rsid w:val="00EC68C5"/>
    <w:rsid w:val="00EC6D01"/>
    <w:rsid w:val="00ED069E"/>
    <w:rsid w:val="00ED0B50"/>
    <w:rsid w:val="00ED1081"/>
    <w:rsid w:val="00ED145D"/>
    <w:rsid w:val="00ED34BC"/>
    <w:rsid w:val="00ED3983"/>
    <w:rsid w:val="00ED3B6E"/>
    <w:rsid w:val="00ED43E1"/>
    <w:rsid w:val="00ED45F0"/>
    <w:rsid w:val="00ED4A89"/>
    <w:rsid w:val="00ED5609"/>
    <w:rsid w:val="00ED5F57"/>
    <w:rsid w:val="00ED61C0"/>
    <w:rsid w:val="00ED6B7E"/>
    <w:rsid w:val="00ED6FA3"/>
    <w:rsid w:val="00ED70B7"/>
    <w:rsid w:val="00ED74E2"/>
    <w:rsid w:val="00ED75D1"/>
    <w:rsid w:val="00ED7637"/>
    <w:rsid w:val="00ED797D"/>
    <w:rsid w:val="00ED7E2E"/>
    <w:rsid w:val="00EE022A"/>
    <w:rsid w:val="00EE0A78"/>
    <w:rsid w:val="00EE0FD9"/>
    <w:rsid w:val="00EE10B0"/>
    <w:rsid w:val="00EE1276"/>
    <w:rsid w:val="00EE1BC0"/>
    <w:rsid w:val="00EE2AEE"/>
    <w:rsid w:val="00EE3499"/>
    <w:rsid w:val="00EE3638"/>
    <w:rsid w:val="00EE3FAC"/>
    <w:rsid w:val="00EE48BB"/>
    <w:rsid w:val="00EE4B4D"/>
    <w:rsid w:val="00EE5D1D"/>
    <w:rsid w:val="00EE7980"/>
    <w:rsid w:val="00EF02AB"/>
    <w:rsid w:val="00EF0BD3"/>
    <w:rsid w:val="00EF1082"/>
    <w:rsid w:val="00EF169D"/>
    <w:rsid w:val="00EF2398"/>
    <w:rsid w:val="00EF2DB0"/>
    <w:rsid w:val="00EF3E49"/>
    <w:rsid w:val="00EF3E59"/>
    <w:rsid w:val="00EF4207"/>
    <w:rsid w:val="00EF5678"/>
    <w:rsid w:val="00EF5EE6"/>
    <w:rsid w:val="00EF63A6"/>
    <w:rsid w:val="00EF6932"/>
    <w:rsid w:val="00EF6EC6"/>
    <w:rsid w:val="00EF6FF3"/>
    <w:rsid w:val="00EF7111"/>
    <w:rsid w:val="00EF7122"/>
    <w:rsid w:val="00EF7165"/>
    <w:rsid w:val="00EF7BA7"/>
    <w:rsid w:val="00EF7BB2"/>
    <w:rsid w:val="00EF7D95"/>
    <w:rsid w:val="00F001E5"/>
    <w:rsid w:val="00F009B5"/>
    <w:rsid w:val="00F018F3"/>
    <w:rsid w:val="00F01DC1"/>
    <w:rsid w:val="00F01F80"/>
    <w:rsid w:val="00F036F1"/>
    <w:rsid w:val="00F03D6B"/>
    <w:rsid w:val="00F043D0"/>
    <w:rsid w:val="00F044F9"/>
    <w:rsid w:val="00F0481A"/>
    <w:rsid w:val="00F04849"/>
    <w:rsid w:val="00F04EC6"/>
    <w:rsid w:val="00F0509A"/>
    <w:rsid w:val="00F0540C"/>
    <w:rsid w:val="00F05CE5"/>
    <w:rsid w:val="00F06215"/>
    <w:rsid w:val="00F0660D"/>
    <w:rsid w:val="00F07D8E"/>
    <w:rsid w:val="00F07DED"/>
    <w:rsid w:val="00F105DB"/>
    <w:rsid w:val="00F107FA"/>
    <w:rsid w:val="00F10863"/>
    <w:rsid w:val="00F10A42"/>
    <w:rsid w:val="00F10B9B"/>
    <w:rsid w:val="00F1114E"/>
    <w:rsid w:val="00F11644"/>
    <w:rsid w:val="00F11758"/>
    <w:rsid w:val="00F11F63"/>
    <w:rsid w:val="00F127A5"/>
    <w:rsid w:val="00F12996"/>
    <w:rsid w:val="00F12FC2"/>
    <w:rsid w:val="00F13222"/>
    <w:rsid w:val="00F1337E"/>
    <w:rsid w:val="00F139C1"/>
    <w:rsid w:val="00F13ABF"/>
    <w:rsid w:val="00F14DDA"/>
    <w:rsid w:val="00F1522E"/>
    <w:rsid w:val="00F15B89"/>
    <w:rsid w:val="00F15C49"/>
    <w:rsid w:val="00F15CC7"/>
    <w:rsid w:val="00F15E2F"/>
    <w:rsid w:val="00F160D4"/>
    <w:rsid w:val="00F160EF"/>
    <w:rsid w:val="00F16A53"/>
    <w:rsid w:val="00F16CA5"/>
    <w:rsid w:val="00F17D28"/>
    <w:rsid w:val="00F20157"/>
    <w:rsid w:val="00F20445"/>
    <w:rsid w:val="00F20906"/>
    <w:rsid w:val="00F2097A"/>
    <w:rsid w:val="00F20AB3"/>
    <w:rsid w:val="00F21950"/>
    <w:rsid w:val="00F22252"/>
    <w:rsid w:val="00F22B3A"/>
    <w:rsid w:val="00F22C1F"/>
    <w:rsid w:val="00F230F7"/>
    <w:rsid w:val="00F232AE"/>
    <w:rsid w:val="00F2350E"/>
    <w:rsid w:val="00F2386B"/>
    <w:rsid w:val="00F244CF"/>
    <w:rsid w:val="00F244F1"/>
    <w:rsid w:val="00F24581"/>
    <w:rsid w:val="00F247B9"/>
    <w:rsid w:val="00F24D16"/>
    <w:rsid w:val="00F250D7"/>
    <w:rsid w:val="00F251B3"/>
    <w:rsid w:val="00F254CE"/>
    <w:rsid w:val="00F25C20"/>
    <w:rsid w:val="00F25DD4"/>
    <w:rsid w:val="00F264F3"/>
    <w:rsid w:val="00F268AC"/>
    <w:rsid w:val="00F26A27"/>
    <w:rsid w:val="00F2721D"/>
    <w:rsid w:val="00F2743A"/>
    <w:rsid w:val="00F27859"/>
    <w:rsid w:val="00F27899"/>
    <w:rsid w:val="00F27B1A"/>
    <w:rsid w:val="00F30249"/>
    <w:rsid w:val="00F3097A"/>
    <w:rsid w:val="00F30E78"/>
    <w:rsid w:val="00F31924"/>
    <w:rsid w:val="00F31E42"/>
    <w:rsid w:val="00F31FA5"/>
    <w:rsid w:val="00F337E3"/>
    <w:rsid w:val="00F33B02"/>
    <w:rsid w:val="00F33D7D"/>
    <w:rsid w:val="00F3429C"/>
    <w:rsid w:val="00F346CF"/>
    <w:rsid w:val="00F35171"/>
    <w:rsid w:val="00F3740F"/>
    <w:rsid w:val="00F402F9"/>
    <w:rsid w:val="00F40326"/>
    <w:rsid w:val="00F40820"/>
    <w:rsid w:val="00F4134E"/>
    <w:rsid w:val="00F417FA"/>
    <w:rsid w:val="00F426F0"/>
    <w:rsid w:val="00F4281E"/>
    <w:rsid w:val="00F42A09"/>
    <w:rsid w:val="00F42CA6"/>
    <w:rsid w:val="00F435CA"/>
    <w:rsid w:val="00F43C90"/>
    <w:rsid w:val="00F45908"/>
    <w:rsid w:val="00F461E3"/>
    <w:rsid w:val="00F46538"/>
    <w:rsid w:val="00F47082"/>
    <w:rsid w:val="00F47633"/>
    <w:rsid w:val="00F476BE"/>
    <w:rsid w:val="00F47925"/>
    <w:rsid w:val="00F47928"/>
    <w:rsid w:val="00F50FCA"/>
    <w:rsid w:val="00F513A7"/>
    <w:rsid w:val="00F5176E"/>
    <w:rsid w:val="00F51F5A"/>
    <w:rsid w:val="00F5358D"/>
    <w:rsid w:val="00F536A7"/>
    <w:rsid w:val="00F546C4"/>
    <w:rsid w:val="00F548C9"/>
    <w:rsid w:val="00F54A6F"/>
    <w:rsid w:val="00F55108"/>
    <w:rsid w:val="00F5568C"/>
    <w:rsid w:val="00F55DEE"/>
    <w:rsid w:val="00F560B3"/>
    <w:rsid w:val="00F56345"/>
    <w:rsid w:val="00F563DA"/>
    <w:rsid w:val="00F572AE"/>
    <w:rsid w:val="00F57423"/>
    <w:rsid w:val="00F57BEF"/>
    <w:rsid w:val="00F57F1D"/>
    <w:rsid w:val="00F600CE"/>
    <w:rsid w:val="00F6084E"/>
    <w:rsid w:val="00F60AFA"/>
    <w:rsid w:val="00F61E40"/>
    <w:rsid w:val="00F62674"/>
    <w:rsid w:val="00F629D6"/>
    <w:rsid w:val="00F63818"/>
    <w:rsid w:val="00F6388A"/>
    <w:rsid w:val="00F63AF4"/>
    <w:rsid w:val="00F6461B"/>
    <w:rsid w:val="00F64E6E"/>
    <w:rsid w:val="00F65FCD"/>
    <w:rsid w:val="00F66A0D"/>
    <w:rsid w:val="00F66CD8"/>
    <w:rsid w:val="00F67490"/>
    <w:rsid w:val="00F6795C"/>
    <w:rsid w:val="00F67A57"/>
    <w:rsid w:val="00F67F93"/>
    <w:rsid w:val="00F703F1"/>
    <w:rsid w:val="00F7173A"/>
    <w:rsid w:val="00F72BF4"/>
    <w:rsid w:val="00F72D51"/>
    <w:rsid w:val="00F72E69"/>
    <w:rsid w:val="00F72FFB"/>
    <w:rsid w:val="00F734AB"/>
    <w:rsid w:val="00F73552"/>
    <w:rsid w:val="00F73938"/>
    <w:rsid w:val="00F73B41"/>
    <w:rsid w:val="00F73B5D"/>
    <w:rsid w:val="00F73ECA"/>
    <w:rsid w:val="00F73F5C"/>
    <w:rsid w:val="00F74634"/>
    <w:rsid w:val="00F748BE"/>
    <w:rsid w:val="00F74CBF"/>
    <w:rsid w:val="00F759B5"/>
    <w:rsid w:val="00F76835"/>
    <w:rsid w:val="00F76C3D"/>
    <w:rsid w:val="00F77491"/>
    <w:rsid w:val="00F806BF"/>
    <w:rsid w:val="00F81223"/>
    <w:rsid w:val="00F81673"/>
    <w:rsid w:val="00F81B8A"/>
    <w:rsid w:val="00F82BCE"/>
    <w:rsid w:val="00F83AE5"/>
    <w:rsid w:val="00F83EDF"/>
    <w:rsid w:val="00F84631"/>
    <w:rsid w:val="00F85E0E"/>
    <w:rsid w:val="00F862E7"/>
    <w:rsid w:val="00F87A8B"/>
    <w:rsid w:val="00F87EAD"/>
    <w:rsid w:val="00F87EBC"/>
    <w:rsid w:val="00F90401"/>
    <w:rsid w:val="00F91516"/>
    <w:rsid w:val="00F91DAF"/>
    <w:rsid w:val="00F91DF6"/>
    <w:rsid w:val="00F92901"/>
    <w:rsid w:val="00F93606"/>
    <w:rsid w:val="00F93DB8"/>
    <w:rsid w:val="00F943C3"/>
    <w:rsid w:val="00F9454A"/>
    <w:rsid w:val="00F94AAE"/>
    <w:rsid w:val="00F94D66"/>
    <w:rsid w:val="00F952AC"/>
    <w:rsid w:val="00F9553D"/>
    <w:rsid w:val="00F96D4B"/>
    <w:rsid w:val="00F96FF1"/>
    <w:rsid w:val="00F976E1"/>
    <w:rsid w:val="00FA0191"/>
    <w:rsid w:val="00FA03B4"/>
    <w:rsid w:val="00FA1019"/>
    <w:rsid w:val="00FA10B4"/>
    <w:rsid w:val="00FA1309"/>
    <w:rsid w:val="00FA1FAA"/>
    <w:rsid w:val="00FA2038"/>
    <w:rsid w:val="00FA23A0"/>
    <w:rsid w:val="00FA28F5"/>
    <w:rsid w:val="00FA340D"/>
    <w:rsid w:val="00FA3AA9"/>
    <w:rsid w:val="00FA3C30"/>
    <w:rsid w:val="00FA3C98"/>
    <w:rsid w:val="00FA3D56"/>
    <w:rsid w:val="00FA42FF"/>
    <w:rsid w:val="00FA4ACF"/>
    <w:rsid w:val="00FA6280"/>
    <w:rsid w:val="00FA7B00"/>
    <w:rsid w:val="00FA7C63"/>
    <w:rsid w:val="00FB0C7C"/>
    <w:rsid w:val="00FB1127"/>
    <w:rsid w:val="00FB12FD"/>
    <w:rsid w:val="00FB1578"/>
    <w:rsid w:val="00FB28FD"/>
    <w:rsid w:val="00FB290F"/>
    <w:rsid w:val="00FB2B1E"/>
    <w:rsid w:val="00FB2C7A"/>
    <w:rsid w:val="00FB3263"/>
    <w:rsid w:val="00FB401F"/>
    <w:rsid w:val="00FB55A6"/>
    <w:rsid w:val="00FB5BD3"/>
    <w:rsid w:val="00FB6D26"/>
    <w:rsid w:val="00FB6F2D"/>
    <w:rsid w:val="00FB7B67"/>
    <w:rsid w:val="00FC0E38"/>
    <w:rsid w:val="00FC17DA"/>
    <w:rsid w:val="00FC1851"/>
    <w:rsid w:val="00FC1F33"/>
    <w:rsid w:val="00FC3737"/>
    <w:rsid w:val="00FC3BB0"/>
    <w:rsid w:val="00FC5331"/>
    <w:rsid w:val="00FC5FC4"/>
    <w:rsid w:val="00FC654F"/>
    <w:rsid w:val="00FD0B94"/>
    <w:rsid w:val="00FD19C8"/>
    <w:rsid w:val="00FD1AB4"/>
    <w:rsid w:val="00FD1C79"/>
    <w:rsid w:val="00FD1F5B"/>
    <w:rsid w:val="00FD2F87"/>
    <w:rsid w:val="00FD381C"/>
    <w:rsid w:val="00FD3946"/>
    <w:rsid w:val="00FD4430"/>
    <w:rsid w:val="00FD590E"/>
    <w:rsid w:val="00FD5E17"/>
    <w:rsid w:val="00FD7F28"/>
    <w:rsid w:val="00FE01DD"/>
    <w:rsid w:val="00FE08DF"/>
    <w:rsid w:val="00FE0A4A"/>
    <w:rsid w:val="00FE10F3"/>
    <w:rsid w:val="00FE11BC"/>
    <w:rsid w:val="00FE129C"/>
    <w:rsid w:val="00FE13ED"/>
    <w:rsid w:val="00FE20D1"/>
    <w:rsid w:val="00FE22BC"/>
    <w:rsid w:val="00FE29E2"/>
    <w:rsid w:val="00FE35D2"/>
    <w:rsid w:val="00FE3941"/>
    <w:rsid w:val="00FE3EDC"/>
    <w:rsid w:val="00FE4CE9"/>
    <w:rsid w:val="00FE4D4B"/>
    <w:rsid w:val="00FE5051"/>
    <w:rsid w:val="00FE60F2"/>
    <w:rsid w:val="00FE680F"/>
    <w:rsid w:val="00FE6DEF"/>
    <w:rsid w:val="00FE6E8F"/>
    <w:rsid w:val="00FE74FD"/>
    <w:rsid w:val="00FF010C"/>
    <w:rsid w:val="00FF0723"/>
    <w:rsid w:val="00FF0726"/>
    <w:rsid w:val="00FF0BEB"/>
    <w:rsid w:val="00FF0DB5"/>
    <w:rsid w:val="00FF1544"/>
    <w:rsid w:val="00FF1CE3"/>
    <w:rsid w:val="00FF1F44"/>
    <w:rsid w:val="00FF2A38"/>
    <w:rsid w:val="00FF2E39"/>
    <w:rsid w:val="00FF3944"/>
    <w:rsid w:val="00FF3BCC"/>
    <w:rsid w:val="00FF45E9"/>
    <w:rsid w:val="00FF477C"/>
    <w:rsid w:val="00FF4927"/>
    <w:rsid w:val="00FF55AC"/>
    <w:rsid w:val="00FF57CC"/>
    <w:rsid w:val="00FF5F6A"/>
    <w:rsid w:val="00FF6213"/>
    <w:rsid w:val="00FF64A3"/>
    <w:rsid w:val="00FF78CF"/>
    <w:rsid w:val="00FF7E35"/>
    <w:rsid w:val="00FF7F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D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56A"/>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75D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00F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E50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00F2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00F24"/>
    <w:pPr>
      <w:keepNext/>
      <w:keepLines/>
      <w:spacing w:before="200"/>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D26"/>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unhideWhenUsed/>
    <w:rsid w:val="00275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qFormat/>
    <w:rsid w:val="00275D26"/>
    <w:rPr>
      <w:rFonts w:ascii="Courier New" w:eastAsia="Times New Roman" w:hAnsi="Courier New" w:cs="Courier New"/>
      <w:sz w:val="20"/>
      <w:szCs w:val="20"/>
      <w:lang w:eastAsia="ru-RU"/>
    </w:rPr>
  </w:style>
  <w:style w:type="table" w:styleId="a3">
    <w:name w:val="Table Grid"/>
    <w:basedOn w:val="a1"/>
    <w:uiPriority w:val="59"/>
    <w:rsid w:val="00275D26"/>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курсовая Витебск,курсовая,Таблица,таблица2,маркированный,Стандартный"/>
    <w:basedOn w:val="a"/>
    <w:link w:val="a5"/>
    <w:uiPriority w:val="34"/>
    <w:qFormat/>
    <w:rsid w:val="00275D26"/>
    <w:pPr>
      <w:ind w:left="720"/>
      <w:contextualSpacing/>
    </w:pPr>
  </w:style>
  <w:style w:type="paragraph" w:customStyle="1" w:styleId="j11">
    <w:name w:val="j11"/>
    <w:basedOn w:val="a"/>
    <w:rsid w:val="00275D26"/>
    <w:pPr>
      <w:spacing w:before="100" w:beforeAutospacing="1" w:after="100" w:afterAutospacing="1"/>
    </w:pPr>
  </w:style>
  <w:style w:type="character" w:customStyle="1" w:styleId="a5">
    <w:name w:val="Абзац списка Знак"/>
    <w:aliases w:val="курсовая Витебск Знак,курсовая Знак,Таблица Знак,таблица2 Знак,маркированный Знак,Стандартный Знак"/>
    <w:link w:val="a4"/>
    <w:uiPriority w:val="34"/>
    <w:locked/>
    <w:rsid w:val="00275D26"/>
  </w:style>
  <w:style w:type="paragraph" w:styleId="a6">
    <w:name w:val="Balloon Text"/>
    <w:basedOn w:val="a"/>
    <w:link w:val="a7"/>
    <w:uiPriority w:val="99"/>
    <w:semiHidden/>
    <w:unhideWhenUsed/>
    <w:rsid w:val="00275D26"/>
    <w:rPr>
      <w:rFonts w:ascii="Tahoma" w:hAnsi="Tahoma" w:cs="Tahoma"/>
      <w:sz w:val="16"/>
      <w:szCs w:val="16"/>
    </w:rPr>
  </w:style>
  <w:style w:type="character" w:customStyle="1" w:styleId="a7">
    <w:name w:val="Текст выноски Знак"/>
    <w:basedOn w:val="a0"/>
    <w:link w:val="a6"/>
    <w:uiPriority w:val="99"/>
    <w:semiHidden/>
    <w:rsid w:val="00275D26"/>
    <w:rPr>
      <w:rFonts w:ascii="Tahoma" w:hAnsi="Tahoma" w:cs="Tahoma"/>
      <w:sz w:val="16"/>
      <w:szCs w:val="16"/>
    </w:rPr>
  </w:style>
  <w:style w:type="character" w:styleId="a8">
    <w:name w:val="Hyperlink"/>
    <w:basedOn w:val="a0"/>
    <w:uiPriority w:val="99"/>
    <w:unhideWhenUsed/>
    <w:rsid w:val="00275D26"/>
    <w:rPr>
      <w:color w:val="0000FF"/>
      <w:u w:val="single"/>
    </w:rPr>
  </w:style>
  <w:style w:type="paragraph" w:styleId="a9">
    <w:name w:val="Normal (Web)"/>
    <w:basedOn w:val="a"/>
    <w:uiPriority w:val="99"/>
    <w:rsid w:val="00275D26"/>
    <w:pPr>
      <w:spacing w:before="100" w:beforeAutospacing="1" w:after="100" w:afterAutospacing="1"/>
      <w:jc w:val="both"/>
    </w:pPr>
  </w:style>
  <w:style w:type="character" w:styleId="aa">
    <w:name w:val="Emphasis"/>
    <w:basedOn w:val="a0"/>
    <w:uiPriority w:val="20"/>
    <w:qFormat/>
    <w:rsid w:val="00275D26"/>
    <w:rPr>
      <w:i/>
      <w:iCs/>
    </w:rPr>
  </w:style>
  <w:style w:type="paragraph" w:customStyle="1" w:styleId="Style3">
    <w:name w:val="Style3"/>
    <w:basedOn w:val="a"/>
    <w:uiPriority w:val="99"/>
    <w:rsid w:val="00275D26"/>
    <w:pPr>
      <w:widowControl w:val="0"/>
      <w:autoSpaceDE w:val="0"/>
      <w:autoSpaceDN w:val="0"/>
      <w:adjustRightInd w:val="0"/>
    </w:pPr>
  </w:style>
  <w:style w:type="character" w:customStyle="1" w:styleId="FontStyle18">
    <w:name w:val="Font Style18"/>
    <w:uiPriority w:val="99"/>
    <w:rsid w:val="00275D26"/>
    <w:rPr>
      <w:rFonts w:ascii="Times New Roman" w:hAnsi="Times New Roman" w:cs="Times New Roman"/>
      <w:sz w:val="20"/>
      <w:szCs w:val="20"/>
    </w:rPr>
  </w:style>
  <w:style w:type="paragraph" w:styleId="ab">
    <w:name w:val="No Spacing"/>
    <w:link w:val="ac"/>
    <w:uiPriority w:val="1"/>
    <w:qFormat/>
    <w:rsid w:val="008F74E6"/>
    <w:pPr>
      <w:ind w:firstLine="0"/>
    </w:pPr>
    <w:rPr>
      <w:rFonts w:ascii="Calibri" w:eastAsia="Calibri" w:hAnsi="Calibri" w:cs="Times New Roman"/>
    </w:rPr>
  </w:style>
  <w:style w:type="character" w:customStyle="1" w:styleId="ac">
    <w:name w:val="Без интервала Знак"/>
    <w:link w:val="ab"/>
    <w:uiPriority w:val="1"/>
    <w:rsid w:val="008F74E6"/>
    <w:rPr>
      <w:rFonts w:ascii="Calibri" w:eastAsia="Calibri" w:hAnsi="Calibri" w:cs="Times New Roman"/>
    </w:rPr>
  </w:style>
  <w:style w:type="paragraph" w:styleId="ad">
    <w:name w:val="Title"/>
    <w:basedOn w:val="a"/>
    <w:link w:val="ae"/>
    <w:qFormat/>
    <w:rsid w:val="006849B5"/>
    <w:pPr>
      <w:jc w:val="center"/>
    </w:pPr>
    <w:rPr>
      <w:b/>
      <w:sz w:val="28"/>
      <w:szCs w:val="20"/>
    </w:rPr>
  </w:style>
  <w:style w:type="character" w:customStyle="1" w:styleId="ae">
    <w:name w:val="Название Знак"/>
    <w:basedOn w:val="a0"/>
    <w:link w:val="ad"/>
    <w:rsid w:val="006849B5"/>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FE5051"/>
    <w:rPr>
      <w:rFonts w:asciiTheme="majorHAnsi" w:eastAsiaTheme="majorEastAsia" w:hAnsiTheme="majorHAnsi" w:cstheme="majorBidi"/>
      <w:b/>
      <w:bCs/>
      <w:color w:val="4F81BD" w:themeColor="accent1"/>
    </w:rPr>
  </w:style>
  <w:style w:type="paragraph" w:customStyle="1" w:styleId="Style14">
    <w:name w:val="Style14"/>
    <w:basedOn w:val="a"/>
    <w:uiPriority w:val="99"/>
    <w:rsid w:val="00FE5051"/>
    <w:pPr>
      <w:widowControl w:val="0"/>
      <w:autoSpaceDE w:val="0"/>
      <w:autoSpaceDN w:val="0"/>
      <w:adjustRightInd w:val="0"/>
    </w:pPr>
  </w:style>
  <w:style w:type="paragraph" w:customStyle="1" w:styleId="Default">
    <w:name w:val="Default"/>
    <w:rsid w:val="00FE5051"/>
    <w:pPr>
      <w:autoSpaceDE w:val="0"/>
      <w:autoSpaceDN w:val="0"/>
      <w:adjustRightInd w:val="0"/>
      <w:ind w:firstLine="0"/>
      <w:jc w:val="left"/>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100F2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100F2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00F24"/>
    <w:rPr>
      <w:rFonts w:ascii="Cambria" w:eastAsia="Times New Roman" w:hAnsi="Cambria" w:cs="Times New Roman"/>
      <w:color w:val="243F60"/>
      <w:sz w:val="20"/>
      <w:szCs w:val="20"/>
      <w:lang w:eastAsia="ru-RU"/>
    </w:rPr>
  </w:style>
  <w:style w:type="paragraph" w:styleId="af">
    <w:name w:val="header"/>
    <w:basedOn w:val="a"/>
    <w:link w:val="af0"/>
    <w:uiPriority w:val="99"/>
    <w:unhideWhenUsed/>
    <w:rsid w:val="00100F24"/>
    <w:pPr>
      <w:tabs>
        <w:tab w:val="center" w:pos="4677"/>
        <w:tab w:val="right" w:pos="9355"/>
      </w:tabs>
    </w:pPr>
  </w:style>
  <w:style w:type="character" w:customStyle="1" w:styleId="af0">
    <w:name w:val="Верхний колонтитул Знак"/>
    <w:basedOn w:val="a0"/>
    <w:link w:val="af"/>
    <w:uiPriority w:val="99"/>
    <w:rsid w:val="00100F24"/>
  </w:style>
  <w:style w:type="paragraph" w:styleId="af1">
    <w:name w:val="footer"/>
    <w:basedOn w:val="a"/>
    <w:link w:val="af2"/>
    <w:uiPriority w:val="99"/>
    <w:unhideWhenUsed/>
    <w:rsid w:val="00100F24"/>
    <w:pPr>
      <w:tabs>
        <w:tab w:val="center" w:pos="4677"/>
        <w:tab w:val="right" w:pos="9355"/>
      </w:tabs>
    </w:pPr>
  </w:style>
  <w:style w:type="character" w:customStyle="1" w:styleId="af2">
    <w:name w:val="Нижний колонтитул Знак"/>
    <w:basedOn w:val="a0"/>
    <w:link w:val="af1"/>
    <w:uiPriority w:val="99"/>
    <w:rsid w:val="00100F24"/>
  </w:style>
  <w:style w:type="numbering" w:customStyle="1" w:styleId="11">
    <w:name w:val="Нет списка1"/>
    <w:next w:val="a2"/>
    <w:uiPriority w:val="99"/>
    <w:semiHidden/>
    <w:unhideWhenUsed/>
    <w:rsid w:val="00100F24"/>
  </w:style>
  <w:style w:type="paragraph" w:styleId="af3">
    <w:name w:val="Body Text Indent"/>
    <w:basedOn w:val="a"/>
    <w:link w:val="af4"/>
    <w:uiPriority w:val="99"/>
    <w:rsid w:val="00100F24"/>
    <w:pPr>
      <w:spacing w:after="120"/>
      <w:ind w:left="283"/>
    </w:pPr>
  </w:style>
  <w:style w:type="character" w:customStyle="1" w:styleId="af4">
    <w:name w:val="Основной текст с отступом Знак"/>
    <w:basedOn w:val="a0"/>
    <w:link w:val="af3"/>
    <w:uiPriority w:val="99"/>
    <w:rsid w:val="00100F24"/>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100F24"/>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100F24"/>
    <w:pPr>
      <w:spacing w:after="120" w:line="480" w:lineRule="auto"/>
      <w:ind w:left="283"/>
    </w:pPr>
    <w:rPr>
      <w:rFonts w:ascii="Calibri" w:eastAsia="Calibri" w:hAnsi="Calibri"/>
      <w:sz w:val="20"/>
      <w:szCs w:val="20"/>
    </w:rPr>
  </w:style>
  <w:style w:type="character" w:customStyle="1" w:styleId="22">
    <w:name w:val="Основной текст с отступом 2 Знак"/>
    <w:basedOn w:val="a0"/>
    <w:link w:val="21"/>
    <w:uiPriority w:val="99"/>
    <w:semiHidden/>
    <w:rsid w:val="00100F24"/>
    <w:rPr>
      <w:rFonts w:ascii="Calibri" w:eastAsia="Calibri" w:hAnsi="Calibri" w:cs="Times New Roman"/>
      <w:sz w:val="20"/>
      <w:szCs w:val="20"/>
      <w:lang w:eastAsia="ru-RU"/>
    </w:rPr>
  </w:style>
  <w:style w:type="paragraph" w:customStyle="1" w:styleId="Style15">
    <w:name w:val="Style15"/>
    <w:basedOn w:val="a"/>
    <w:uiPriority w:val="99"/>
    <w:rsid w:val="00100F24"/>
    <w:pPr>
      <w:widowControl w:val="0"/>
      <w:autoSpaceDE w:val="0"/>
      <w:autoSpaceDN w:val="0"/>
      <w:adjustRightInd w:val="0"/>
      <w:spacing w:line="254" w:lineRule="exact"/>
      <w:jc w:val="center"/>
    </w:pPr>
  </w:style>
  <w:style w:type="paragraph" w:customStyle="1" w:styleId="Style17">
    <w:name w:val="Style17"/>
    <w:basedOn w:val="a"/>
    <w:uiPriority w:val="99"/>
    <w:rsid w:val="00100F24"/>
    <w:pPr>
      <w:widowControl w:val="0"/>
      <w:autoSpaceDE w:val="0"/>
      <w:autoSpaceDN w:val="0"/>
      <w:adjustRightInd w:val="0"/>
      <w:spacing w:line="278" w:lineRule="exact"/>
      <w:jc w:val="center"/>
    </w:pPr>
  </w:style>
  <w:style w:type="paragraph" w:customStyle="1" w:styleId="Style2">
    <w:name w:val="Style2"/>
    <w:basedOn w:val="a"/>
    <w:uiPriority w:val="99"/>
    <w:rsid w:val="00100F24"/>
    <w:pPr>
      <w:widowControl w:val="0"/>
      <w:autoSpaceDE w:val="0"/>
      <w:autoSpaceDN w:val="0"/>
      <w:adjustRightInd w:val="0"/>
    </w:pPr>
    <w:rPr>
      <w:rFonts w:ascii="Arial Unicode MS" w:eastAsia="Arial Unicode MS" w:hAnsi="Calibri" w:cs="Arial Unicode MS"/>
    </w:rPr>
  </w:style>
  <w:style w:type="character" w:customStyle="1" w:styleId="FontStyle23">
    <w:name w:val="Font Style23"/>
    <w:uiPriority w:val="99"/>
    <w:rsid w:val="00100F24"/>
    <w:rPr>
      <w:rFonts w:ascii="Times New Roman" w:hAnsi="Times New Roman" w:cs="Times New Roman"/>
      <w:sz w:val="24"/>
      <w:szCs w:val="24"/>
    </w:rPr>
  </w:style>
  <w:style w:type="character" w:styleId="af5">
    <w:name w:val="Strong"/>
    <w:uiPriority w:val="22"/>
    <w:qFormat/>
    <w:rsid w:val="00100F24"/>
    <w:rPr>
      <w:b/>
      <w:bCs/>
    </w:rPr>
  </w:style>
  <w:style w:type="character" w:customStyle="1" w:styleId="FontStyle144">
    <w:name w:val="Font Style144"/>
    <w:uiPriority w:val="99"/>
    <w:rsid w:val="00100F24"/>
    <w:rPr>
      <w:rFonts w:ascii="Arial" w:hAnsi="Arial" w:cs="Arial"/>
      <w:sz w:val="24"/>
      <w:szCs w:val="24"/>
    </w:rPr>
  </w:style>
  <w:style w:type="paragraph" w:customStyle="1" w:styleId="Style8">
    <w:name w:val="Style8"/>
    <w:basedOn w:val="a"/>
    <w:uiPriority w:val="99"/>
    <w:rsid w:val="00100F24"/>
    <w:pPr>
      <w:widowControl w:val="0"/>
      <w:autoSpaceDE w:val="0"/>
      <w:autoSpaceDN w:val="0"/>
      <w:adjustRightInd w:val="0"/>
      <w:spacing w:line="259" w:lineRule="exact"/>
      <w:jc w:val="right"/>
    </w:pPr>
  </w:style>
  <w:style w:type="character" w:customStyle="1" w:styleId="FontStyle32">
    <w:name w:val="Font Style32"/>
    <w:uiPriority w:val="99"/>
    <w:rsid w:val="00100F24"/>
    <w:rPr>
      <w:rFonts w:ascii="Times New Roman" w:hAnsi="Times New Roman" w:cs="Times New Roman"/>
      <w:b/>
      <w:bCs/>
      <w:sz w:val="24"/>
      <w:szCs w:val="24"/>
    </w:rPr>
  </w:style>
  <w:style w:type="paragraph" w:customStyle="1" w:styleId="Style6">
    <w:name w:val="Style6"/>
    <w:basedOn w:val="a"/>
    <w:uiPriority w:val="99"/>
    <w:rsid w:val="00100F24"/>
    <w:pPr>
      <w:widowControl w:val="0"/>
      <w:autoSpaceDE w:val="0"/>
      <w:autoSpaceDN w:val="0"/>
      <w:adjustRightInd w:val="0"/>
      <w:spacing w:line="298" w:lineRule="exact"/>
      <w:ind w:hanging="859"/>
    </w:pPr>
  </w:style>
  <w:style w:type="paragraph" w:customStyle="1" w:styleId="Style19">
    <w:name w:val="Style19"/>
    <w:basedOn w:val="a"/>
    <w:uiPriority w:val="99"/>
    <w:rsid w:val="00100F24"/>
    <w:pPr>
      <w:widowControl w:val="0"/>
      <w:autoSpaceDE w:val="0"/>
      <w:autoSpaceDN w:val="0"/>
      <w:adjustRightInd w:val="0"/>
      <w:spacing w:line="331" w:lineRule="exact"/>
    </w:pPr>
    <w:rPr>
      <w:rFonts w:ascii="Arial Unicode MS" w:eastAsia="Arial Unicode MS" w:hAnsi="Calibri" w:cs="Arial Unicode MS"/>
    </w:rPr>
  </w:style>
  <w:style w:type="paragraph" w:customStyle="1" w:styleId="af6">
    <w:name w:val="Знак"/>
    <w:basedOn w:val="a"/>
    <w:autoRedefine/>
    <w:rsid w:val="00100F24"/>
    <w:pPr>
      <w:spacing w:line="240" w:lineRule="exact"/>
    </w:pPr>
    <w:rPr>
      <w:rFonts w:eastAsia="SimSun"/>
      <w:b/>
      <w:sz w:val="28"/>
      <w:lang w:val="en-US"/>
    </w:rPr>
  </w:style>
  <w:style w:type="paragraph" w:customStyle="1" w:styleId="af7">
    <w:name w:val="відомості про автора"/>
    <w:basedOn w:val="a"/>
    <w:uiPriority w:val="99"/>
    <w:rsid w:val="00100F24"/>
    <w:pPr>
      <w:spacing w:line="312" w:lineRule="auto"/>
    </w:pPr>
    <w:rPr>
      <w:sz w:val="28"/>
      <w:szCs w:val="28"/>
    </w:rPr>
  </w:style>
  <w:style w:type="paragraph" w:customStyle="1" w:styleId="rtejustify">
    <w:name w:val="rtejustify"/>
    <w:basedOn w:val="a"/>
    <w:rsid w:val="00100F24"/>
    <w:pPr>
      <w:spacing w:before="100" w:beforeAutospacing="1" w:after="100" w:afterAutospacing="1"/>
    </w:pPr>
  </w:style>
  <w:style w:type="character" w:customStyle="1" w:styleId="apple-converted-space">
    <w:name w:val="apple-converted-space"/>
    <w:basedOn w:val="a0"/>
    <w:rsid w:val="00100F24"/>
  </w:style>
  <w:style w:type="character" w:customStyle="1" w:styleId="69">
    <w:name w:val="Основной текст (6) + 9"/>
    <w:aliases w:val="5 pt,Полужирный"/>
    <w:rsid w:val="00100F2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23">
    <w:name w:val="заголовок 2"/>
    <w:basedOn w:val="a"/>
    <w:next w:val="a"/>
    <w:rsid w:val="00100F24"/>
    <w:pPr>
      <w:keepNext/>
      <w:ind w:firstLine="720"/>
      <w:jc w:val="right"/>
    </w:pPr>
    <w:rPr>
      <w:i/>
      <w:iCs/>
      <w:sz w:val="20"/>
      <w:szCs w:val="20"/>
    </w:rPr>
  </w:style>
  <w:style w:type="character" w:styleId="af8">
    <w:name w:val="FollowedHyperlink"/>
    <w:uiPriority w:val="99"/>
    <w:semiHidden/>
    <w:unhideWhenUsed/>
    <w:rsid w:val="00100F24"/>
    <w:rPr>
      <w:color w:val="954F72"/>
      <w:u w:val="single"/>
    </w:rPr>
  </w:style>
  <w:style w:type="character" w:customStyle="1" w:styleId="notranslate">
    <w:name w:val="notranslate"/>
    <w:rsid w:val="00100F24"/>
  </w:style>
  <w:style w:type="character" w:styleId="HTML1">
    <w:name w:val="HTML Cite"/>
    <w:basedOn w:val="a0"/>
    <w:uiPriority w:val="99"/>
    <w:semiHidden/>
    <w:unhideWhenUsed/>
    <w:qFormat/>
    <w:rsid w:val="00100F24"/>
    <w:rPr>
      <w:i/>
      <w:iCs/>
    </w:rPr>
  </w:style>
  <w:style w:type="character" w:customStyle="1" w:styleId="button2txt">
    <w:name w:val="button2__txt"/>
    <w:basedOn w:val="a0"/>
    <w:rsid w:val="00100F24"/>
  </w:style>
  <w:style w:type="character" w:customStyle="1" w:styleId="mw-headline">
    <w:name w:val="mw-headline"/>
    <w:basedOn w:val="a0"/>
    <w:rsid w:val="00D5656A"/>
  </w:style>
  <w:style w:type="character" w:customStyle="1" w:styleId="mw-editsection">
    <w:name w:val="mw-editsection"/>
    <w:basedOn w:val="a0"/>
    <w:rsid w:val="00D5656A"/>
  </w:style>
  <w:style w:type="character" w:customStyle="1" w:styleId="mw-editsection-bracket">
    <w:name w:val="mw-editsection-bracket"/>
    <w:basedOn w:val="a0"/>
    <w:rsid w:val="00D5656A"/>
  </w:style>
  <w:style w:type="character" w:customStyle="1" w:styleId="FontStyle17">
    <w:name w:val="Font Style17"/>
    <w:uiPriority w:val="99"/>
    <w:rsid w:val="008E18F9"/>
    <w:rPr>
      <w:rFonts w:ascii="Times New Roman" w:hAnsi="Times New Roman" w:cs="Times New Roman"/>
      <w:b/>
      <w:bCs/>
      <w:sz w:val="20"/>
      <w:szCs w:val="20"/>
    </w:rPr>
  </w:style>
  <w:style w:type="paragraph" w:customStyle="1" w:styleId="Style11">
    <w:name w:val="Style11"/>
    <w:basedOn w:val="a"/>
    <w:uiPriority w:val="99"/>
    <w:rsid w:val="00E0748E"/>
    <w:pPr>
      <w:widowControl w:val="0"/>
      <w:autoSpaceDE w:val="0"/>
      <w:autoSpaceDN w:val="0"/>
      <w:adjustRightInd w:val="0"/>
    </w:pPr>
  </w:style>
  <w:style w:type="character" w:customStyle="1" w:styleId="FontStyle28">
    <w:name w:val="Font Style28"/>
    <w:uiPriority w:val="99"/>
    <w:rsid w:val="00E0748E"/>
    <w:rPr>
      <w:rFonts w:ascii="Courier New" w:hAnsi="Courier New" w:cs="Courier New"/>
      <w:b/>
      <w:bCs/>
      <w:i/>
      <w:iCs/>
      <w:spacing w:val="-10"/>
      <w:sz w:val="18"/>
      <w:szCs w:val="18"/>
    </w:rPr>
  </w:style>
  <w:style w:type="character" w:customStyle="1" w:styleId="note">
    <w:name w:val="note"/>
    <w:basedOn w:val="a0"/>
    <w:rsid w:val="00964D16"/>
  </w:style>
  <w:style w:type="table" w:customStyle="1" w:styleId="18">
    <w:name w:val="Сетка таблицы18"/>
    <w:basedOn w:val="a1"/>
    <w:next w:val="a3"/>
    <w:uiPriority w:val="59"/>
    <w:rsid w:val="00401CE3"/>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99"/>
    <w:unhideWhenUsed/>
    <w:rsid w:val="00691E0F"/>
    <w:pPr>
      <w:spacing w:after="120"/>
    </w:pPr>
  </w:style>
  <w:style w:type="character" w:customStyle="1" w:styleId="afa">
    <w:name w:val="Основной текст Знак"/>
    <w:basedOn w:val="a0"/>
    <w:link w:val="af9"/>
    <w:uiPriority w:val="99"/>
    <w:rsid w:val="00691E0F"/>
    <w:rPr>
      <w:rFonts w:ascii="Times New Roman" w:eastAsia="Times New Roman" w:hAnsi="Times New Roman" w:cs="Times New Roman"/>
      <w:sz w:val="24"/>
      <w:szCs w:val="24"/>
      <w:lang w:eastAsia="ru-RU"/>
    </w:rPr>
  </w:style>
  <w:style w:type="character" w:customStyle="1" w:styleId="s3">
    <w:name w:val="s3"/>
    <w:basedOn w:val="a0"/>
    <w:rsid w:val="00A859E5"/>
  </w:style>
  <w:style w:type="character" w:customStyle="1" w:styleId="s9">
    <w:name w:val="s9"/>
    <w:basedOn w:val="a0"/>
    <w:rsid w:val="00A859E5"/>
  </w:style>
  <w:style w:type="character" w:customStyle="1" w:styleId="publicationcontentepubdate">
    <w:name w:val="publicationcontentepubdate"/>
    <w:basedOn w:val="a0"/>
    <w:rsid w:val="00B46CB7"/>
  </w:style>
  <w:style w:type="character" w:customStyle="1" w:styleId="articletype">
    <w:name w:val="articletype"/>
    <w:basedOn w:val="a0"/>
    <w:rsid w:val="00B46CB7"/>
  </w:style>
  <w:style w:type="character" w:styleId="afb">
    <w:name w:val="annotation reference"/>
    <w:basedOn w:val="a0"/>
    <w:uiPriority w:val="99"/>
    <w:semiHidden/>
    <w:unhideWhenUsed/>
    <w:rsid w:val="00D70277"/>
    <w:rPr>
      <w:sz w:val="16"/>
      <w:szCs w:val="16"/>
    </w:rPr>
  </w:style>
  <w:style w:type="paragraph" w:styleId="afc">
    <w:name w:val="annotation text"/>
    <w:basedOn w:val="a"/>
    <w:link w:val="afd"/>
    <w:uiPriority w:val="99"/>
    <w:semiHidden/>
    <w:unhideWhenUsed/>
    <w:rsid w:val="00D70277"/>
    <w:rPr>
      <w:sz w:val="20"/>
      <w:szCs w:val="20"/>
    </w:rPr>
  </w:style>
  <w:style w:type="character" w:customStyle="1" w:styleId="afd">
    <w:name w:val="Текст примечания Знак"/>
    <w:basedOn w:val="a0"/>
    <w:link w:val="afc"/>
    <w:uiPriority w:val="99"/>
    <w:semiHidden/>
    <w:rsid w:val="00D70277"/>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D70277"/>
    <w:rPr>
      <w:b/>
      <w:bCs/>
    </w:rPr>
  </w:style>
  <w:style w:type="character" w:customStyle="1" w:styleId="aff">
    <w:name w:val="Тема примечания Знак"/>
    <w:basedOn w:val="afd"/>
    <w:link w:val="afe"/>
    <w:uiPriority w:val="99"/>
    <w:semiHidden/>
    <w:rsid w:val="00D70277"/>
    <w:rPr>
      <w:rFonts w:ascii="Times New Roman" w:eastAsia="Times New Roman" w:hAnsi="Times New Roman" w:cs="Times New Roman"/>
      <w:b/>
      <w:bCs/>
      <w:sz w:val="20"/>
      <w:szCs w:val="20"/>
      <w:lang w:eastAsia="ru-RU"/>
    </w:rPr>
  </w:style>
  <w:style w:type="character" w:customStyle="1" w:styleId="13">
    <w:name w:val="Неразрешенное упоминание1"/>
    <w:basedOn w:val="a0"/>
    <w:uiPriority w:val="99"/>
    <w:semiHidden/>
    <w:unhideWhenUsed/>
    <w:rsid w:val="00E9772C"/>
    <w:rPr>
      <w:color w:val="605E5C"/>
      <w:shd w:val="clear" w:color="auto" w:fill="E1DFDD"/>
    </w:rPr>
  </w:style>
  <w:style w:type="character" w:customStyle="1" w:styleId="extended-textfull">
    <w:name w:val="extended-text__full"/>
    <w:basedOn w:val="a0"/>
    <w:rsid w:val="00B66E04"/>
  </w:style>
  <w:style w:type="character" w:customStyle="1" w:styleId="24">
    <w:name w:val="Неразрешенное упоминание2"/>
    <w:basedOn w:val="a0"/>
    <w:uiPriority w:val="99"/>
    <w:semiHidden/>
    <w:unhideWhenUsed/>
    <w:rsid w:val="00AA3285"/>
    <w:rPr>
      <w:color w:val="605E5C"/>
      <w:shd w:val="clear" w:color="auto" w:fill="E1DFDD"/>
    </w:rPr>
  </w:style>
  <w:style w:type="character" w:customStyle="1" w:styleId="31">
    <w:name w:val="Неразрешенное упоминание3"/>
    <w:basedOn w:val="a0"/>
    <w:uiPriority w:val="99"/>
    <w:semiHidden/>
    <w:unhideWhenUsed/>
    <w:rsid w:val="00F51F5A"/>
    <w:rPr>
      <w:color w:val="605E5C"/>
      <w:shd w:val="clear" w:color="auto" w:fill="E1DFDD"/>
    </w:rPr>
  </w:style>
  <w:style w:type="character" w:customStyle="1" w:styleId="url">
    <w:name w:val="url"/>
    <w:basedOn w:val="a0"/>
    <w:rsid w:val="00D47F12"/>
  </w:style>
  <w:style w:type="character" w:customStyle="1" w:styleId="viiyi">
    <w:name w:val="viiyi"/>
    <w:basedOn w:val="a0"/>
    <w:rsid w:val="001D50F4"/>
  </w:style>
  <w:style w:type="character" w:customStyle="1" w:styleId="jlqj4b">
    <w:name w:val="jlqj4b"/>
    <w:basedOn w:val="a0"/>
    <w:rsid w:val="001D50F4"/>
  </w:style>
  <w:style w:type="character" w:customStyle="1" w:styleId="41">
    <w:name w:val="Неразрешенное упоминание4"/>
    <w:basedOn w:val="a0"/>
    <w:uiPriority w:val="99"/>
    <w:semiHidden/>
    <w:unhideWhenUsed/>
    <w:rsid w:val="00FB290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656A"/>
    <w:pPr>
      <w:ind w:firstLine="0"/>
      <w:jc w:val="left"/>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75D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00F2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FE505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100F2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00F24"/>
    <w:pPr>
      <w:keepNext/>
      <w:keepLines/>
      <w:spacing w:before="200"/>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5D26"/>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unhideWhenUsed/>
    <w:rsid w:val="00275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qFormat/>
    <w:rsid w:val="00275D26"/>
    <w:rPr>
      <w:rFonts w:ascii="Courier New" w:eastAsia="Times New Roman" w:hAnsi="Courier New" w:cs="Courier New"/>
      <w:sz w:val="20"/>
      <w:szCs w:val="20"/>
      <w:lang w:eastAsia="ru-RU"/>
    </w:rPr>
  </w:style>
  <w:style w:type="table" w:styleId="a3">
    <w:name w:val="Table Grid"/>
    <w:basedOn w:val="a1"/>
    <w:uiPriority w:val="59"/>
    <w:rsid w:val="00275D26"/>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курсовая Витебск,курсовая,Таблица,таблица2,маркированный,Стандартный"/>
    <w:basedOn w:val="a"/>
    <w:link w:val="a5"/>
    <w:uiPriority w:val="34"/>
    <w:qFormat/>
    <w:rsid w:val="00275D26"/>
    <w:pPr>
      <w:ind w:left="720"/>
      <w:contextualSpacing/>
    </w:pPr>
  </w:style>
  <w:style w:type="paragraph" w:customStyle="1" w:styleId="j11">
    <w:name w:val="j11"/>
    <w:basedOn w:val="a"/>
    <w:rsid w:val="00275D26"/>
    <w:pPr>
      <w:spacing w:before="100" w:beforeAutospacing="1" w:after="100" w:afterAutospacing="1"/>
    </w:pPr>
  </w:style>
  <w:style w:type="character" w:customStyle="1" w:styleId="a5">
    <w:name w:val="Абзац списка Знак"/>
    <w:aliases w:val="курсовая Витебск Знак,курсовая Знак,Таблица Знак,таблица2 Знак,маркированный Знак,Стандартный Знак"/>
    <w:link w:val="a4"/>
    <w:uiPriority w:val="34"/>
    <w:locked/>
    <w:rsid w:val="00275D26"/>
  </w:style>
  <w:style w:type="paragraph" w:styleId="a6">
    <w:name w:val="Balloon Text"/>
    <w:basedOn w:val="a"/>
    <w:link w:val="a7"/>
    <w:uiPriority w:val="99"/>
    <w:semiHidden/>
    <w:unhideWhenUsed/>
    <w:rsid w:val="00275D26"/>
    <w:rPr>
      <w:rFonts w:ascii="Tahoma" w:hAnsi="Tahoma" w:cs="Tahoma"/>
      <w:sz w:val="16"/>
      <w:szCs w:val="16"/>
    </w:rPr>
  </w:style>
  <w:style w:type="character" w:customStyle="1" w:styleId="a7">
    <w:name w:val="Текст выноски Знак"/>
    <w:basedOn w:val="a0"/>
    <w:link w:val="a6"/>
    <w:uiPriority w:val="99"/>
    <w:semiHidden/>
    <w:rsid w:val="00275D26"/>
    <w:rPr>
      <w:rFonts w:ascii="Tahoma" w:hAnsi="Tahoma" w:cs="Tahoma"/>
      <w:sz w:val="16"/>
      <w:szCs w:val="16"/>
    </w:rPr>
  </w:style>
  <w:style w:type="character" w:styleId="a8">
    <w:name w:val="Hyperlink"/>
    <w:basedOn w:val="a0"/>
    <w:uiPriority w:val="99"/>
    <w:unhideWhenUsed/>
    <w:rsid w:val="00275D26"/>
    <w:rPr>
      <w:color w:val="0000FF"/>
      <w:u w:val="single"/>
    </w:rPr>
  </w:style>
  <w:style w:type="paragraph" w:styleId="a9">
    <w:name w:val="Normal (Web)"/>
    <w:basedOn w:val="a"/>
    <w:uiPriority w:val="99"/>
    <w:rsid w:val="00275D26"/>
    <w:pPr>
      <w:spacing w:before="100" w:beforeAutospacing="1" w:after="100" w:afterAutospacing="1"/>
      <w:jc w:val="both"/>
    </w:pPr>
  </w:style>
  <w:style w:type="character" w:styleId="aa">
    <w:name w:val="Emphasis"/>
    <w:basedOn w:val="a0"/>
    <w:uiPriority w:val="20"/>
    <w:qFormat/>
    <w:rsid w:val="00275D26"/>
    <w:rPr>
      <w:i/>
      <w:iCs/>
    </w:rPr>
  </w:style>
  <w:style w:type="paragraph" w:customStyle="1" w:styleId="Style3">
    <w:name w:val="Style3"/>
    <w:basedOn w:val="a"/>
    <w:uiPriority w:val="99"/>
    <w:rsid w:val="00275D26"/>
    <w:pPr>
      <w:widowControl w:val="0"/>
      <w:autoSpaceDE w:val="0"/>
      <w:autoSpaceDN w:val="0"/>
      <w:adjustRightInd w:val="0"/>
    </w:pPr>
  </w:style>
  <w:style w:type="character" w:customStyle="1" w:styleId="FontStyle18">
    <w:name w:val="Font Style18"/>
    <w:uiPriority w:val="99"/>
    <w:rsid w:val="00275D26"/>
    <w:rPr>
      <w:rFonts w:ascii="Times New Roman" w:hAnsi="Times New Roman" w:cs="Times New Roman"/>
      <w:sz w:val="20"/>
      <w:szCs w:val="20"/>
    </w:rPr>
  </w:style>
  <w:style w:type="paragraph" w:styleId="ab">
    <w:name w:val="No Spacing"/>
    <w:link w:val="ac"/>
    <w:uiPriority w:val="1"/>
    <w:qFormat/>
    <w:rsid w:val="008F74E6"/>
    <w:pPr>
      <w:ind w:firstLine="0"/>
    </w:pPr>
    <w:rPr>
      <w:rFonts w:ascii="Calibri" w:eastAsia="Calibri" w:hAnsi="Calibri" w:cs="Times New Roman"/>
    </w:rPr>
  </w:style>
  <w:style w:type="character" w:customStyle="1" w:styleId="ac">
    <w:name w:val="Без интервала Знак"/>
    <w:link w:val="ab"/>
    <w:uiPriority w:val="1"/>
    <w:rsid w:val="008F74E6"/>
    <w:rPr>
      <w:rFonts w:ascii="Calibri" w:eastAsia="Calibri" w:hAnsi="Calibri" w:cs="Times New Roman"/>
    </w:rPr>
  </w:style>
  <w:style w:type="paragraph" w:styleId="ad">
    <w:name w:val="Title"/>
    <w:basedOn w:val="a"/>
    <w:link w:val="ae"/>
    <w:qFormat/>
    <w:rsid w:val="006849B5"/>
    <w:pPr>
      <w:jc w:val="center"/>
    </w:pPr>
    <w:rPr>
      <w:b/>
      <w:sz w:val="28"/>
      <w:szCs w:val="20"/>
    </w:rPr>
  </w:style>
  <w:style w:type="character" w:customStyle="1" w:styleId="ae">
    <w:name w:val="Название Знак"/>
    <w:basedOn w:val="a0"/>
    <w:link w:val="ad"/>
    <w:rsid w:val="006849B5"/>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
    <w:rsid w:val="00FE5051"/>
    <w:rPr>
      <w:rFonts w:asciiTheme="majorHAnsi" w:eastAsiaTheme="majorEastAsia" w:hAnsiTheme="majorHAnsi" w:cstheme="majorBidi"/>
      <w:b/>
      <w:bCs/>
      <w:color w:val="4F81BD" w:themeColor="accent1"/>
    </w:rPr>
  </w:style>
  <w:style w:type="paragraph" w:customStyle="1" w:styleId="Style14">
    <w:name w:val="Style14"/>
    <w:basedOn w:val="a"/>
    <w:uiPriority w:val="99"/>
    <w:rsid w:val="00FE5051"/>
    <w:pPr>
      <w:widowControl w:val="0"/>
      <w:autoSpaceDE w:val="0"/>
      <w:autoSpaceDN w:val="0"/>
      <w:adjustRightInd w:val="0"/>
    </w:pPr>
  </w:style>
  <w:style w:type="paragraph" w:customStyle="1" w:styleId="Default">
    <w:name w:val="Default"/>
    <w:rsid w:val="00FE5051"/>
    <w:pPr>
      <w:autoSpaceDE w:val="0"/>
      <w:autoSpaceDN w:val="0"/>
      <w:adjustRightInd w:val="0"/>
      <w:ind w:firstLine="0"/>
      <w:jc w:val="left"/>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100F24"/>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100F24"/>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100F24"/>
    <w:rPr>
      <w:rFonts w:ascii="Cambria" w:eastAsia="Times New Roman" w:hAnsi="Cambria" w:cs="Times New Roman"/>
      <w:color w:val="243F60"/>
      <w:sz w:val="20"/>
      <w:szCs w:val="20"/>
      <w:lang w:eastAsia="ru-RU"/>
    </w:rPr>
  </w:style>
  <w:style w:type="paragraph" w:styleId="af">
    <w:name w:val="header"/>
    <w:basedOn w:val="a"/>
    <w:link w:val="af0"/>
    <w:uiPriority w:val="99"/>
    <w:unhideWhenUsed/>
    <w:rsid w:val="00100F24"/>
    <w:pPr>
      <w:tabs>
        <w:tab w:val="center" w:pos="4677"/>
        <w:tab w:val="right" w:pos="9355"/>
      </w:tabs>
    </w:pPr>
  </w:style>
  <w:style w:type="character" w:customStyle="1" w:styleId="af0">
    <w:name w:val="Верхний колонтитул Знак"/>
    <w:basedOn w:val="a0"/>
    <w:link w:val="af"/>
    <w:uiPriority w:val="99"/>
    <w:rsid w:val="00100F24"/>
  </w:style>
  <w:style w:type="paragraph" w:styleId="af1">
    <w:name w:val="footer"/>
    <w:basedOn w:val="a"/>
    <w:link w:val="af2"/>
    <w:uiPriority w:val="99"/>
    <w:unhideWhenUsed/>
    <w:rsid w:val="00100F24"/>
    <w:pPr>
      <w:tabs>
        <w:tab w:val="center" w:pos="4677"/>
        <w:tab w:val="right" w:pos="9355"/>
      </w:tabs>
    </w:pPr>
  </w:style>
  <w:style w:type="character" w:customStyle="1" w:styleId="af2">
    <w:name w:val="Нижний колонтитул Знак"/>
    <w:basedOn w:val="a0"/>
    <w:link w:val="af1"/>
    <w:uiPriority w:val="99"/>
    <w:rsid w:val="00100F24"/>
  </w:style>
  <w:style w:type="numbering" w:customStyle="1" w:styleId="11">
    <w:name w:val="Нет списка1"/>
    <w:next w:val="a2"/>
    <w:uiPriority w:val="99"/>
    <w:semiHidden/>
    <w:unhideWhenUsed/>
    <w:rsid w:val="00100F24"/>
  </w:style>
  <w:style w:type="paragraph" w:styleId="af3">
    <w:name w:val="Body Text Indent"/>
    <w:basedOn w:val="a"/>
    <w:link w:val="af4"/>
    <w:uiPriority w:val="99"/>
    <w:rsid w:val="00100F24"/>
    <w:pPr>
      <w:spacing w:after="120"/>
      <w:ind w:left="283"/>
    </w:pPr>
  </w:style>
  <w:style w:type="character" w:customStyle="1" w:styleId="af4">
    <w:name w:val="Основной текст с отступом Знак"/>
    <w:basedOn w:val="a0"/>
    <w:link w:val="af3"/>
    <w:uiPriority w:val="99"/>
    <w:rsid w:val="00100F24"/>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59"/>
    <w:rsid w:val="00100F24"/>
    <w:pPr>
      <w:ind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Indent 2"/>
    <w:basedOn w:val="a"/>
    <w:link w:val="22"/>
    <w:uiPriority w:val="99"/>
    <w:semiHidden/>
    <w:unhideWhenUsed/>
    <w:rsid w:val="00100F24"/>
    <w:pPr>
      <w:spacing w:after="120" w:line="480" w:lineRule="auto"/>
      <w:ind w:left="283"/>
    </w:pPr>
    <w:rPr>
      <w:rFonts w:ascii="Calibri" w:eastAsia="Calibri" w:hAnsi="Calibri"/>
      <w:sz w:val="20"/>
      <w:szCs w:val="20"/>
    </w:rPr>
  </w:style>
  <w:style w:type="character" w:customStyle="1" w:styleId="22">
    <w:name w:val="Основной текст с отступом 2 Знак"/>
    <w:basedOn w:val="a0"/>
    <w:link w:val="21"/>
    <w:uiPriority w:val="99"/>
    <w:semiHidden/>
    <w:rsid w:val="00100F24"/>
    <w:rPr>
      <w:rFonts w:ascii="Calibri" w:eastAsia="Calibri" w:hAnsi="Calibri" w:cs="Times New Roman"/>
      <w:sz w:val="20"/>
      <w:szCs w:val="20"/>
      <w:lang w:eastAsia="ru-RU"/>
    </w:rPr>
  </w:style>
  <w:style w:type="paragraph" w:customStyle="1" w:styleId="Style15">
    <w:name w:val="Style15"/>
    <w:basedOn w:val="a"/>
    <w:uiPriority w:val="99"/>
    <w:rsid w:val="00100F24"/>
    <w:pPr>
      <w:widowControl w:val="0"/>
      <w:autoSpaceDE w:val="0"/>
      <w:autoSpaceDN w:val="0"/>
      <w:adjustRightInd w:val="0"/>
      <w:spacing w:line="254" w:lineRule="exact"/>
      <w:jc w:val="center"/>
    </w:pPr>
  </w:style>
  <w:style w:type="paragraph" w:customStyle="1" w:styleId="Style17">
    <w:name w:val="Style17"/>
    <w:basedOn w:val="a"/>
    <w:uiPriority w:val="99"/>
    <w:rsid w:val="00100F24"/>
    <w:pPr>
      <w:widowControl w:val="0"/>
      <w:autoSpaceDE w:val="0"/>
      <w:autoSpaceDN w:val="0"/>
      <w:adjustRightInd w:val="0"/>
      <w:spacing w:line="278" w:lineRule="exact"/>
      <w:jc w:val="center"/>
    </w:pPr>
  </w:style>
  <w:style w:type="paragraph" w:customStyle="1" w:styleId="Style2">
    <w:name w:val="Style2"/>
    <w:basedOn w:val="a"/>
    <w:uiPriority w:val="99"/>
    <w:rsid w:val="00100F24"/>
    <w:pPr>
      <w:widowControl w:val="0"/>
      <w:autoSpaceDE w:val="0"/>
      <w:autoSpaceDN w:val="0"/>
      <w:adjustRightInd w:val="0"/>
    </w:pPr>
    <w:rPr>
      <w:rFonts w:ascii="Arial Unicode MS" w:eastAsia="Arial Unicode MS" w:hAnsi="Calibri" w:cs="Arial Unicode MS"/>
    </w:rPr>
  </w:style>
  <w:style w:type="character" w:customStyle="1" w:styleId="FontStyle23">
    <w:name w:val="Font Style23"/>
    <w:uiPriority w:val="99"/>
    <w:rsid w:val="00100F24"/>
    <w:rPr>
      <w:rFonts w:ascii="Times New Roman" w:hAnsi="Times New Roman" w:cs="Times New Roman"/>
      <w:sz w:val="24"/>
      <w:szCs w:val="24"/>
    </w:rPr>
  </w:style>
  <w:style w:type="character" w:styleId="af5">
    <w:name w:val="Strong"/>
    <w:uiPriority w:val="22"/>
    <w:qFormat/>
    <w:rsid w:val="00100F24"/>
    <w:rPr>
      <w:b/>
      <w:bCs/>
    </w:rPr>
  </w:style>
  <w:style w:type="character" w:customStyle="1" w:styleId="FontStyle144">
    <w:name w:val="Font Style144"/>
    <w:uiPriority w:val="99"/>
    <w:rsid w:val="00100F24"/>
    <w:rPr>
      <w:rFonts w:ascii="Arial" w:hAnsi="Arial" w:cs="Arial"/>
      <w:sz w:val="24"/>
      <w:szCs w:val="24"/>
    </w:rPr>
  </w:style>
  <w:style w:type="paragraph" w:customStyle="1" w:styleId="Style8">
    <w:name w:val="Style8"/>
    <w:basedOn w:val="a"/>
    <w:uiPriority w:val="99"/>
    <w:rsid w:val="00100F24"/>
    <w:pPr>
      <w:widowControl w:val="0"/>
      <w:autoSpaceDE w:val="0"/>
      <w:autoSpaceDN w:val="0"/>
      <w:adjustRightInd w:val="0"/>
      <w:spacing w:line="259" w:lineRule="exact"/>
      <w:jc w:val="right"/>
    </w:pPr>
  </w:style>
  <w:style w:type="character" w:customStyle="1" w:styleId="FontStyle32">
    <w:name w:val="Font Style32"/>
    <w:uiPriority w:val="99"/>
    <w:rsid w:val="00100F24"/>
    <w:rPr>
      <w:rFonts w:ascii="Times New Roman" w:hAnsi="Times New Roman" w:cs="Times New Roman"/>
      <w:b/>
      <w:bCs/>
      <w:sz w:val="24"/>
      <w:szCs w:val="24"/>
    </w:rPr>
  </w:style>
  <w:style w:type="paragraph" w:customStyle="1" w:styleId="Style6">
    <w:name w:val="Style6"/>
    <w:basedOn w:val="a"/>
    <w:uiPriority w:val="99"/>
    <w:rsid w:val="00100F24"/>
    <w:pPr>
      <w:widowControl w:val="0"/>
      <w:autoSpaceDE w:val="0"/>
      <w:autoSpaceDN w:val="0"/>
      <w:adjustRightInd w:val="0"/>
      <w:spacing w:line="298" w:lineRule="exact"/>
      <w:ind w:hanging="859"/>
    </w:pPr>
  </w:style>
  <w:style w:type="paragraph" w:customStyle="1" w:styleId="Style19">
    <w:name w:val="Style19"/>
    <w:basedOn w:val="a"/>
    <w:uiPriority w:val="99"/>
    <w:rsid w:val="00100F24"/>
    <w:pPr>
      <w:widowControl w:val="0"/>
      <w:autoSpaceDE w:val="0"/>
      <w:autoSpaceDN w:val="0"/>
      <w:adjustRightInd w:val="0"/>
      <w:spacing w:line="331" w:lineRule="exact"/>
    </w:pPr>
    <w:rPr>
      <w:rFonts w:ascii="Arial Unicode MS" w:eastAsia="Arial Unicode MS" w:hAnsi="Calibri" w:cs="Arial Unicode MS"/>
    </w:rPr>
  </w:style>
  <w:style w:type="paragraph" w:customStyle="1" w:styleId="af6">
    <w:name w:val="Знак"/>
    <w:basedOn w:val="a"/>
    <w:autoRedefine/>
    <w:rsid w:val="00100F24"/>
    <w:pPr>
      <w:spacing w:line="240" w:lineRule="exact"/>
    </w:pPr>
    <w:rPr>
      <w:rFonts w:eastAsia="SimSun"/>
      <w:b/>
      <w:sz w:val="28"/>
      <w:lang w:val="en-US"/>
    </w:rPr>
  </w:style>
  <w:style w:type="paragraph" w:customStyle="1" w:styleId="af7">
    <w:name w:val="відомості про автора"/>
    <w:basedOn w:val="a"/>
    <w:uiPriority w:val="99"/>
    <w:rsid w:val="00100F24"/>
    <w:pPr>
      <w:spacing w:line="312" w:lineRule="auto"/>
    </w:pPr>
    <w:rPr>
      <w:sz w:val="28"/>
      <w:szCs w:val="28"/>
    </w:rPr>
  </w:style>
  <w:style w:type="paragraph" w:customStyle="1" w:styleId="rtejustify">
    <w:name w:val="rtejustify"/>
    <w:basedOn w:val="a"/>
    <w:rsid w:val="00100F24"/>
    <w:pPr>
      <w:spacing w:before="100" w:beforeAutospacing="1" w:after="100" w:afterAutospacing="1"/>
    </w:pPr>
  </w:style>
  <w:style w:type="character" w:customStyle="1" w:styleId="apple-converted-space">
    <w:name w:val="apple-converted-space"/>
    <w:basedOn w:val="a0"/>
    <w:rsid w:val="00100F24"/>
  </w:style>
  <w:style w:type="character" w:customStyle="1" w:styleId="69">
    <w:name w:val="Основной текст (6) + 9"/>
    <w:aliases w:val="5 pt,Полужирный"/>
    <w:rsid w:val="00100F24"/>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23">
    <w:name w:val="заголовок 2"/>
    <w:basedOn w:val="a"/>
    <w:next w:val="a"/>
    <w:rsid w:val="00100F24"/>
    <w:pPr>
      <w:keepNext/>
      <w:ind w:firstLine="720"/>
      <w:jc w:val="right"/>
    </w:pPr>
    <w:rPr>
      <w:i/>
      <w:iCs/>
      <w:sz w:val="20"/>
      <w:szCs w:val="20"/>
    </w:rPr>
  </w:style>
  <w:style w:type="character" w:styleId="af8">
    <w:name w:val="FollowedHyperlink"/>
    <w:uiPriority w:val="99"/>
    <w:semiHidden/>
    <w:unhideWhenUsed/>
    <w:rsid w:val="00100F24"/>
    <w:rPr>
      <w:color w:val="954F72"/>
      <w:u w:val="single"/>
    </w:rPr>
  </w:style>
  <w:style w:type="character" w:customStyle="1" w:styleId="notranslate">
    <w:name w:val="notranslate"/>
    <w:rsid w:val="00100F24"/>
  </w:style>
  <w:style w:type="character" w:styleId="HTML1">
    <w:name w:val="HTML Cite"/>
    <w:basedOn w:val="a0"/>
    <w:uiPriority w:val="99"/>
    <w:semiHidden/>
    <w:unhideWhenUsed/>
    <w:qFormat/>
    <w:rsid w:val="00100F24"/>
    <w:rPr>
      <w:i/>
      <w:iCs/>
    </w:rPr>
  </w:style>
  <w:style w:type="character" w:customStyle="1" w:styleId="button2txt">
    <w:name w:val="button2__txt"/>
    <w:basedOn w:val="a0"/>
    <w:rsid w:val="00100F24"/>
  </w:style>
  <w:style w:type="character" w:customStyle="1" w:styleId="mw-headline">
    <w:name w:val="mw-headline"/>
    <w:basedOn w:val="a0"/>
    <w:rsid w:val="00D5656A"/>
  </w:style>
  <w:style w:type="character" w:customStyle="1" w:styleId="mw-editsection">
    <w:name w:val="mw-editsection"/>
    <w:basedOn w:val="a0"/>
    <w:rsid w:val="00D5656A"/>
  </w:style>
  <w:style w:type="character" w:customStyle="1" w:styleId="mw-editsection-bracket">
    <w:name w:val="mw-editsection-bracket"/>
    <w:basedOn w:val="a0"/>
    <w:rsid w:val="00D5656A"/>
  </w:style>
  <w:style w:type="character" w:customStyle="1" w:styleId="FontStyle17">
    <w:name w:val="Font Style17"/>
    <w:uiPriority w:val="99"/>
    <w:rsid w:val="008E18F9"/>
    <w:rPr>
      <w:rFonts w:ascii="Times New Roman" w:hAnsi="Times New Roman" w:cs="Times New Roman"/>
      <w:b/>
      <w:bCs/>
      <w:sz w:val="20"/>
      <w:szCs w:val="20"/>
    </w:rPr>
  </w:style>
  <w:style w:type="paragraph" w:customStyle="1" w:styleId="Style11">
    <w:name w:val="Style11"/>
    <w:basedOn w:val="a"/>
    <w:uiPriority w:val="99"/>
    <w:rsid w:val="00E0748E"/>
    <w:pPr>
      <w:widowControl w:val="0"/>
      <w:autoSpaceDE w:val="0"/>
      <w:autoSpaceDN w:val="0"/>
      <w:adjustRightInd w:val="0"/>
    </w:pPr>
  </w:style>
  <w:style w:type="character" w:customStyle="1" w:styleId="FontStyle28">
    <w:name w:val="Font Style28"/>
    <w:uiPriority w:val="99"/>
    <w:rsid w:val="00E0748E"/>
    <w:rPr>
      <w:rFonts w:ascii="Courier New" w:hAnsi="Courier New" w:cs="Courier New"/>
      <w:b/>
      <w:bCs/>
      <w:i/>
      <w:iCs/>
      <w:spacing w:val="-10"/>
      <w:sz w:val="18"/>
      <w:szCs w:val="18"/>
    </w:rPr>
  </w:style>
  <w:style w:type="character" w:customStyle="1" w:styleId="note">
    <w:name w:val="note"/>
    <w:basedOn w:val="a0"/>
    <w:rsid w:val="00964D16"/>
  </w:style>
  <w:style w:type="table" w:customStyle="1" w:styleId="18">
    <w:name w:val="Сетка таблицы18"/>
    <w:basedOn w:val="a1"/>
    <w:next w:val="a3"/>
    <w:uiPriority w:val="59"/>
    <w:rsid w:val="00401CE3"/>
    <w:pPr>
      <w:ind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Body Text"/>
    <w:basedOn w:val="a"/>
    <w:link w:val="afa"/>
    <w:uiPriority w:val="99"/>
    <w:unhideWhenUsed/>
    <w:rsid w:val="00691E0F"/>
    <w:pPr>
      <w:spacing w:after="120"/>
    </w:pPr>
  </w:style>
  <w:style w:type="character" w:customStyle="1" w:styleId="afa">
    <w:name w:val="Основной текст Знак"/>
    <w:basedOn w:val="a0"/>
    <w:link w:val="af9"/>
    <w:uiPriority w:val="99"/>
    <w:rsid w:val="00691E0F"/>
    <w:rPr>
      <w:rFonts w:ascii="Times New Roman" w:eastAsia="Times New Roman" w:hAnsi="Times New Roman" w:cs="Times New Roman"/>
      <w:sz w:val="24"/>
      <w:szCs w:val="24"/>
      <w:lang w:eastAsia="ru-RU"/>
    </w:rPr>
  </w:style>
  <w:style w:type="character" w:customStyle="1" w:styleId="s3">
    <w:name w:val="s3"/>
    <w:basedOn w:val="a0"/>
    <w:rsid w:val="00A859E5"/>
  </w:style>
  <w:style w:type="character" w:customStyle="1" w:styleId="s9">
    <w:name w:val="s9"/>
    <w:basedOn w:val="a0"/>
    <w:rsid w:val="00A859E5"/>
  </w:style>
  <w:style w:type="character" w:customStyle="1" w:styleId="publicationcontentepubdate">
    <w:name w:val="publicationcontentepubdate"/>
    <w:basedOn w:val="a0"/>
    <w:rsid w:val="00B46CB7"/>
  </w:style>
  <w:style w:type="character" w:customStyle="1" w:styleId="articletype">
    <w:name w:val="articletype"/>
    <w:basedOn w:val="a0"/>
    <w:rsid w:val="00B46CB7"/>
  </w:style>
  <w:style w:type="character" w:styleId="afb">
    <w:name w:val="annotation reference"/>
    <w:basedOn w:val="a0"/>
    <w:uiPriority w:val="99"/>
    <w:semiHidden/>
    <w:unhideWhenUsed/>
    <w:rsid w:val="00D70277"/>
    <w:rPr>
      <w:sz w:val="16"/>
      <w:szCs w:val="16"/>
    </w:rPr>
  </w:style>
  <w:style w:type="paragraph" w:styleId="afc">
    <w:name w:val="annotation text"/>
    <w:basedOn w:val="a"/>
    <w:link w:val="afd"/>
    <w:uiPriority w:val="99"/>
    <w:semiHidden/>
    <w:unhideWhenUsed/>
    <w:rsid w:val="00D70277"/>
    <w:rPr>
      <w:sz w:val="20"/>
      <w:szCs w:val="20"/>
    </w:rPr>
  </w:style>
  <w:style w:type="character" w:customStyle="1" w:styleId="afd">
    <w:name w:val="Текст примечания Знак"/>
    <w:basedOn w:val="a0"/>
    <w:link w:val="afc"/>
    <w:uiPriority w:val="99"/>
    <w:semiHidden/>
    <w:rsid w:val="00D70277"/>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D70277"/>
    <w:rPr>
      <w:b/>
      <w:bCs/>
    </w:rPr>
  </w:style>
  <w:style w:type="character" w:customStyle="1" w:styleId="aff">
    <w:name w:val="Тема примечания Знак"/>
    <w:basedOn w:val="afd"/>
    <w:link w:val="afe"/>
    <w:uiPriority w:val="99"/>
    <w:semiHidden/>
    <w:rsid w:val="00D70277"/>
    <w:rPr>
      <w:rFonts w:ascii="Times New Roman" w:eastAsia="Times New Roman" w:hAnsi="Times New Roman" w:cs="Times New Roman"/>
      <w:b/>
      <w:bCs/>
      <w:sz w:val="20"/>
      <w:szCs w:val="20"/>
      <w:lang w:eastAsia="ru-RU"/>
    </w:rPr>
  </w:style>
  <w:style w:type="character" w:customStyle="1" w:styleId="13">
    <w:name w:val="Неразрешенное упоминание1"/>
    <w:basedOn w:val="a0"/>
    <w:uiPriority w:val="99"/>
    <w:semiHidden/>
    <w:unhideWhenUsed/>
    <w:rsid w:val="00E9772C"/>
    <w:rPr>
      <w:color w:val="605E5C"/>
      <w:shd w:val="clear" w:color="auto" w:fill="E1DFDD"/>
    </w:rPr>
  </w:style>
  <w:style w:type="character" w:customStyle="1" w:styleId="extended-textfull">
    <w:name w:val="extended-text__full"/>
    <w:basedOn w:val="a0"/>
    <w:rsid w:val="00B66E04"/>
  </w:style>
  <w:style w:type="character" w:customStyle="1" w:styleId="24">
    <w:name w:val="Неразрешенное упоминание2"/>
    <w:basedOn w:val="a0"/>
    <w:uiPriority w:val="99"/>
    <w:semiHidden/>
    <w:unhideWhenUsed/>
    <w:rsid w:val="00AA3285"/>
    <w:rPr>
      <w:color w:val="605E5C"/>
      <w:shd w:val="clear" w:color="auto" w:fill="E1DFDD"/>
    </w:rPr>
  </w:style>
  <w:style w:type="character" w:customStyle="1" w:styleId="31">
    <w:name w:val="Неразрешенное упоминание3"/>
    <w:basedOn w:val="a0"/>
    <w:uiPriority w:val="99"/>
    <w:semiHidden/>
    <w:unhideWhenUsed/>
    <w:rsid w:val="00F51F5A"/>
    <w:rPr>
      <w:color w:val="605E5C"/>
      <w:shd w:val="clear" w:color="auto" w:fill="E1DFDD"/>
    </w:rPr>
  </w:style>
  <w:style w:type="character" w:customStyle="1" w:styleId="url">
    <w:name w:val="url"/>
    <w:basedOn w:val="a0"/>
    <w:rsid w:val="00D47F12"/>
  </w:style>
  <w:style w:type="character" w:customStyle="1" w:styleId="viiyi">
    <w:name w:val="viiyi"/>
    <w:basedOn w:val="a0"/>
    <w:rsid w:val="001D50F4"/>
  </w:style>
  <w:style w:type="character" w:customStyle="1" w:styleId="jlqj4b">
    <w:name w:val="jlqj4b"/>
    <w:basedOn w:val="a0"/>
    <w:rsid w:val="001D50F4"/>
  </w:style>
  <w:style w:type="character" w:customStyle="1" w:styleId="41">
    <w:name w:val="Неразрешенное упоминание4"/>
    <w:basedOn w:val="a0"/>
    <w:uiPriority w:val="99"/>
    <w:semiHidden/>
    <w:unhideWhenUsed/>
    <w:rsid w:val="00FB29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2324">
      <w:bodyDiv w:val="1"/>
      <w:marLeft w:val="0"/>
      <w:marRight w:val="0"/>
      <w:marTop w:val="0"/>
      <w:marBottom w:val="0"/>
      <w:divBdr>
        <w:top w:val="none" w:sz="0" w:space="0" w:color="auto"/>
        <w:left w:val="none" w:sz="0" w:space="0" w:color="auto"/>
        <w:bottom w:val="none" w:sz="0" w:space="0" w:color="auto"/>
        <w:right w:val="none" w:sz="0" w:space="0" w:color="auto"/>
      </w:divBdr>
    </w:div>
    <w:div w:id="26609059">
      <w:bodyDiv w:val="1"/>
      <w:marLeft w:val="0"/>
      <w:marRight w:val="0"/>
      <w:marTop w:val="0"/>
      <w:marBottom w:val="0"/>
      <w:divBdr>
        <w:top w:val="none" w:sz="0" w:space="0" w:color="auto"/>
        <w:left w:val="none" w:sz="0" w:space="0" w:color="auto"/>
        <w:bottom w:val="none" w:sz="0" w:space="0" w:color="auto"/>
        <w:right w:val="none" w:sz="0" w:space="0" w:color="auto"/>
      </w:divBdr>
    </w:div>
    <w:div w:id="28116993">
      <w:bodyDiv w:val="1"/>
      <w:marLeft w:val="0"/>
      <w:marRight w:val="0"/>
      <w:marTop w:val="0"/>
      <w:marBottom w:val="0"/>
      <w:divBdr>
        <w:top w:val="none" w:sz="0" w:space="0" w:color="auto"/>
        <w:left w:val="none" w:sz="0" w:space="0" w:color="auto"/>
        <w:bottom w:val="none" w:sz="0" w:space="0" w:color="auto"/>
        <w:right w:val="none" w:sz="0" w:space="0" w:color="auto"/>
      </w:divBdr>
    </w:div>
    <w:div w:id="103423306">
      <w:bodyDiv w:val="1"/>
      <w:marLeft w:val="0"/>
      <w:marRight w:val="0"/>
      <w:marTop w:val="0"/>
      <w:marBottom w:val="0"/>
      <w:divBdr>
        <w:top w:val="none" w:sz="0" w:space="0" w:color="auto"/>
        <w:left w:val="none" w:sz="0" w:space="0" w:color="auto"/>
        <w:bottom w:val="none" w:sz="0" w:space="0" w:color="auto"/>
        <w:right w:val="none" w:sz="0" w:space="0" w:color="auto"/>
      </w:divBdr>
    </w:div>
    <w:div w:id="104423436">
      <w:bodyDiv w:val="1"/>
      <w:marLeft w:val="0"/>
      <w:marRight w:val="0"/>
      <w:marTop w:val="0"/>
      <w:marBottom w:val="0"/>
      <w:divBdr>
        <w:top w:val="none" w:sz="0" w:space="0" w:color="auto"/>
        <w:left w:val="none" w:sz="0" w:space="0" w:color="auto"/>
        <w:bottom w:val="none" w:sz="0" w:space="0" w:color="auto"/>
        <w:right w:val="none" w:sz="0" w:space="0" w:color="auto"/>
      </w:divBdr>
    </w:div>
    <w:div w:id="125391497">
      <w:bodyDiv w:val="1"/>
      <w:marLeft w:val="0"/>
      <w:marRight w:val="0"/>
      <w:marTop w:val="0"/>
      <w:marBottom w:val="0"/>
      <w:divBdr>
        <w:top w:val="none" w:sz="0" w:space="0" w:color="auto"/>
        <w:left w:val="none" w:sz="0" w:space="0" w:color="auto"/>
        <w:bottom w:val="none" w:sz="0" w:space="0" w:color="auto"/>
        <w:right w:val="none" w:sz="0" w:space="0" w:color="auto"/>
      </w:divBdr>
    </w:div>
    <w:div w:id="151679245">
      <w:bodyDiv w:val="1"/>
      <w:marLeft w:val="0"/>
      <w:marRight w:val="0"/>
      <w:marTop w:val="0"/>
      <w:marBottom w:val="0"/>
      <w:divBdr>
        <w:top w:val="none" w:sz="0" w:space="0" w:color="auto"/>
        <w:left w:val="none" w:sz="0" w:space="0" w:color="auto"/>
        <w:bottom w:val="none" w:sz="0" w:space="0" w:color="auto"/>
        <w:right w:val="none" w:sz="0" w:space="0" w:color="auto"/>
      </w:divBdr>
      <w:divsChild>
        <w:div w:id="1122573151">
          <w:marLeft w:val="0"/>
          <w:marRight w:val="0"/>
          <w:marTop w:val="0"/>
          <w:marBottom w:val="0"/>
          <w:divBdr>
            <w:top w:val="none" w:sz="0" w:space="0" w:color="auto"/>
            <w:left w:val="none" w:sz="0" w:space="0" w:color="auto"/>
            <w:bottom w:val="none" w:sz="0" w:space="0" w:color="auto"/>
            <w:right w:val="none" w:sz="0" w:space="0" w:color="auto"/>
          </w:divBdr>
        </w:div>
      </w:divsChild>
    </w:div>
    <w:div w:id="154148387">
      <w:bodyDiv w:val="1"/>
      <w:marLeft w:val="0"/>
      <w:marRight w:val="0"/>
      <w:marTop w:val="0"/>
      <w:marBottom w:val="0"/>
      <w:divBdr>
        <w:top w:val="none" w:sz="0" w:space="0" w:color="auto"/>
        <w:left w:val="none" w:sz="0" w:space="0" w:color="auto"/>
        <w:bottom w:val="none" w:sz="0" w:space="0" w:color="auto"/>
        <w:right w:val="none" w:sz="0" w:space="0" w:color="auto"/>
      </w:divBdr>
    </w:div>
    <w:div w:id="191118313">
      <w:bodyDiv w:val="1"/>
      <w:marLeft w:val="0"/>
      <w:marRight w:val="0"/>
      <w:marTop w:val="0"/>
      <w:marBottom w:val="0"/>
      <w:divBdr>
        <w:top w:val="none" w:sz="0" w:space="0" w:color="auto"/>
        <w:left w:val="none" w:sz="0" w:space="0" w:color="auto"/>
        <w:bottom w:val="none" w:sz="0" w:space="0" w:color="auto"/>
        <w:right w:val="none" w:sz="0" w:space="0" w:color="auto"/>
      </w:divBdr>
    </w:div>
    <w:div w:id="221522158">
      <w:bodyDiv w:val="1"/>
      <w:marLeft w:val="0"/>
      <w:marRight w:val="0"/>
      <w:marTop w:val="0"/>
      <w:marBottom w:val="0"/>
      <w:divBdr>
        <w:top w:val="none" w:sz="0" w:space="0" w:color="auto"/>
        <w:left w:val="none" w:sz="0" w:space="0" w:color="auto"/>
        <w:bottom w:val="none" w:sz="0" w:space="0" w:color="auto"/>
        <w:right w:val="none" w:sz="0" w:space="0" w:color="auto"/>
      </w:divBdr>
    </w:div>
    <w:div w:id="240411647">
      <w:bodyDiv w:val="1"/>
      <w:marLeft w:val="0"/>
      <w:marRight w:val="0"/>
      <w:marTop w:val="0"/>
      <w:marBottom w:val="0"/>
      <w:divBdr>
        <w:top w:val="none" w:sz="0" w:space="0" w:color="auto"/>
        <w:left w:val="none" w:sz="0" w:space="0" w:color="auto"/>
        <w:bottom w:val="none" w:sz="0" w:space="0" w:color="auto"/>
        <w:right w:val="none" w:sz="0" w:space="0" w:color="auto"/>
      </w:divBdr>
    </w:div>
    <w:div w:id="274799246">
      <w:bodyDiv w:val="1"/>
      <w:marLeft w:val="0"/>
      <w:marRight w:val="0"/>
      <w:marTop w:val="0"/>
      <w:marBottom w:val="0"/>
      <w:divBdr>
        <w:top w:val="none" w:sz="0" w:space="0" w:color="auto"/>
        <w:left w:val="none" w:sz="0" w:space="0" w:color="auto"/>
        <w:bottom w:val="none" w:sz="0" w:space="0" w:color="auto"/>
        <w:right w:val="none" w:sz="0" w:space="0" w:color="auto"/>
      </w:divBdr>
    </w:div>
    <w:div w:id="279920071">
      <w:bodyDiv w:val="1"/>
      <w:marLeft w:val="0"/>
      <w:marRight w:val="0"/>
      <w:marTop w:val="0"/>
      <w:marBottom w:val="0"/>
      <w:divBdr>
        <w:top w:val="none" w:sz="0" w:space="0" w:color="auto"/>
        <w:left w:val="none" w:sz="0" w:space="0" w:color="auto"/>
        <w:bottom w:val="none" w:sz="0" w:space="0" w:color="auto"/>
        <w:right w:val="none" w:sz="0" w:space="0" w:color="auto"/>
      </w:divBdr>
    </w:div>
    <w:div w:id="288706478">
      <w:bodyDiv w:val="1"/>
      <w:marLeft w:val="0"/>
      <w:marRight w:val="0"/>
      <w:marTop w:val="0"/>
      <w:marBottom w:val="0"/>
      <w:divBdr>
        <w:top w:val="none" w:sz="0" w:space="0" w:color="auto"/>
        <w:left w:val="none" w:sz="0" w:space="0" w:color="auto"/>
        <w:bottom w:val="none" w:sz="0" w:space="0" w:color="auto"/>
        <w:right w:val="none" w:sz="0" w:space="0" w:color="auto"/>
      </w:divBdr>
    </w:div>
    <w:div w:id="320667894">
      <w:bodyDiv w:val="1"/>
      <w:marLeft w:val="0"/>
      <w:marRight w:val="0"/>
      <w:marTop w:val="0"/>
      <w:marBottom w:val="0"/>
      <w:divBdr>
        <w:top w:val="none" w:sz="0" w:space="0" w:color="auto"/>
        <w:left w:val="none" w:sz="0" w:space="0" w:color="auto"/>
        <w:bottom w:val="none" w:sz="0" w:space="0" w:color="auto"/>
        <w:right w:val="none" w:sz="0" w:space="0" w:color="auto"/>
      </w:divBdr>
    </w:div>
    <w:div w:id="346760225">
      <w:bodyDiv w:val="1"/>
      <w:marLeft w:val="0"/>
      <w:marRight w:val="0"/>
      <w:marTop w:val="0"/>
      <w:marBottom w:val="0"/>
      <w:divBdr>
        <w:top w:val="none" w:sz="0" w:space="0" w:color="auto"/>
        <w:left w:val="none" w:sz="0" w:space="0" w:color="auto"/>
        <w:bottom w:val="none" w:sz="0" w:space="0" w:color="auto"/>
        <w:right w:val="none" w:sz="0" w:space="0" w:color="auto"/>
      </w:divBdr>
    </w:div>
    <w:div w:id="368990962">
      <w:bodyDiv w:val="1"/>
      <w:marLeft w:val="0"/>
      <w:marRight w:val="0"/>
      <w:marTop w:val="0"/>
      <w:marBottom w:val="0"/>
      <w:divBdr>
        <w:top w:val="none" w:sz="0" w:space="0" w:color="auto"/>
        <w:left w:val="none" w:sz="0" w:space="0" w:color="auto"/>
        <w:bottom w:val="none" w:sz="0" w:space="0" w:color="auto"/>
        <w:right w:val="none" w:sz="0" w:space="0" w:color="auto"/>
      </w:divBdr>
    </w:div>
    <w:div w:id="373576677">
      <w:bodyDiv w:val="1"/>
      <w:marLeft w:val="0"/>
      <w:marRight w:val="0"/>
      <w:marTop w:val="0"/>
      <w:marBottom w:val="0"/>
      <w:divBdr>
        <w:top w:val="none" w:sz="0" w:space="0" w:color="auto"/>
        <w:left w:val="none" w:sz="0" w:space="0" w:color="auto"/>
        <w:bottom w:val="none" w:sz="0" w:space="0" w:color="auto"/>
        <w:right w:val="none" w:sz="0" w:space="0" w:color="auto"/>
      </w:divBdr>
    </w:div>
    <w:div w:id="403837863">
      <w:bodyDiv w:val="1"/>
      <w:marLeft w:val="0"/>
      <w:marRight w:val="0"/>
      <w:marTop w:val="0"/>
      <w:marBottom w:val="0"/>
      <w:divBdr>
        <w:top w:val="none" w:sz="0" w:space="0" w:color="auto"/>
        <w:left w:val="none" w:sz="0" w:space="0" w:color="auto"/>
        <w:bottom w:val="none" w:sz="0" w:space="0" w:color="auto"/>
        <w:right w:val="none" w:sz="0" w:space="0" w:color="auto"/>
      </w:divBdr>
    </w:div>
    <w:div w:id="405611846">
      <w:bodyDiv w:val="1"/>
      <w:marLeft w:val="0"/>
      <w:marRight w:val="0"/>
      <w:marTop w:val="0"/>
      <w:marBottom w:val="0"/>
      <w:divBdr>
        <w:top w:val="none" w:sz="0" w:space="0" w:color="auto"/>
        <w:left w:val="none" w:sz="0" w:space="0" w:color="auto"/>
        <w:bottom w:val="none" w:sz="0" w:space="0" w:color="auto"/>
        <w:right w:val="none" w:sz="0" w:space="0" w:color="auto"/>
      </w:divBdr>
    </w:div>
    <w:div w:id="411584210">
      <w:bodyDiv w:val="1"/>
      <w:marLeft w:val="0"/>
      <w:marRight w:val="0"/>
      <w:marTop w:val="0"/>
      <w:marBottom w:val="0"/>
      <w:divBdr>
        <w:top w:val="none" w:sz="0" w:space="0" w:color="auto"/>
        <w:left w:val="none" w:sz="0" w:space="0" w:color="auto"/>
        <w:bottom w:val="none" w:sz="0" w:space="0" w:color="auto"/>
        <w:right w:val="none" w:sz="0" w:space="0" w:color="auto"/>
      </w:divBdr>
    </w:div>
    <w:div w:id="430009184">
      <w:bodyDiv w:val="1"/>
      <w:marLeft w:val="0"/>
      <w:marRight w:val="0"/>
      <w:marTop w:val="0"/>
      <w:marBottom w:val="0"/>
      <w:divBdr>
        <w:top w:val="none" w:sz="0" w:space="0" w:color="auto"/>
        <w:left w:val="none" w:sz="0" w:space="0" w:color="auto"/>
        <w:bottom w:val="none" w:sz="0" w:space="0" w:color="auto"/>
        <w:right w:val="none" w:sz="0" w:space="0" w:color="auto"/>
      </w:divBdr>
    </w:div>
    <w:div w:id="430204759">
      <w:bodyDiv w:val="1"/>
      <w:marLeft w:val="0"/>
      <w:marRight w:val="0"/>
      <w:marTop w:val="0"/>
      <w:marBottom w:val="0"/>
      <w:divBdr>
        <w:top w:val="none" w:sz="0" w:space="0" w:color="auto"/>
        <w:left w:val="none" w:sz="0" w:space="0" w:color="auto"/>
        <w:bottom w:val="none" w:sz="0" w:space="0" w:color="auto"/>
        <w:right w:val="none" w:sz="0" w:space="0" w:color="auto"/>
      </w:divBdr>
    </w:div>
    <w:div w:id="477260255">
      <w:bodyDiv w:val="1"/>
      <w:marLeft w:val="0"/>
      <w:marRight w:val="0"/>
      <w:marTop w:val="0"/>
      <w:marBottom w:val="0"/>
      <w:divBdr>
        <w:top w:val="none" w:sz="0" w:space="0" w:color="auto"/>
        <w:left w:val="none" w:sz="0" w:space="0" w:color="auto"/>
        <w:bottom w:val="none" w:sz="0" w:space="0" w:color="auto"/>
        <w:right w:val="none" w:sz="0" w:space="0" w:color="auto"/>
      </w:divBdr>
    </w:div>
    <w:div w:id="483812522">
      <w:bodyDiv w:val="1"/>
      <w:marLeft w:val="0"/>
      <w:marRight w:val="0"/>
      <w:marTop w:val="0"/>
      <w:marBottom w:val="0"/>
      <w:divBdr>
        <w:top w:val="none" w:sz="0" w:space="0" w:color="auto"/>
        <w:left w:val="none" w:sz="0" w:space="0" w:color="auto"/>
        <w:bottom w:val="none" w:sz="0" w:space="0" w:color="auto"/>
        <w:right w:val="none" w:sz="0" w:space="0" w:color="auto"/>
      </w:divBdr>
    </w:div>
    <w:div w:id="489836542">
      <w:bodyDiv w:val="1"/>
      <w:marLeft w:val="0"/>
      <w:marRight w:val="0"/>
      <w:marTop w:val="0"/>
      <w:marBottom w:val="0"/>
      <w:divBdr>
        <w:top w:val="none" w:sz="0" w:space="0" w:color="auto"/>
        <w:left w:val="none" w:sz="0" w:space="0" w:color="auto"/>
        <w:bottom w:val="none" w:sz="0" w:space="0" w:color="auto"/>
        <w:right w:val="none" w:sz="0" w:space="0" w:color="auto"/>
      </w:divBdr>
    </w:div>
    <w:div w:id="504053132">
      <w:bodyDiv w:val="1"/>
      <w:marLeft w:val="0"/>
      <w:marRight w:val="0"/>
      <w:marTop w:val="0"/>
      <w:marBottom w:val="0"/>
      <w:divBdr>
        <w:top w:val="none" w:sz="0" w:space="0" w:color="auto"/>
        <w:left w:val="none" w:sz="0" w:space="0" w:color="auto"/>
        <w:bottom w:val="none" w:sz="0" w:space="0" w:color="auto"/>
        <w:right w:val="none" w:sz="0" w:space="0" w:color="auto"/>
      </w:divBdr>
    </w:div>
    <w:div w:id="515002989">
      <w:bodyDiv w:val="1"/>
      <w:marLeft w:val="0"/>
      <w:marRight w:val="0"/>
      <w:marTop w:val="0"/>
      <w:marBottom w:val="0"/>
      <w:divBdr>
        <w:top w:val="none" w:sz="0" w:space="0" w:color="auto"/>
        <w:left w:val="none" w:sz="0" w:space="0" w:color="auto"/>
        <w:bottom w:val="none" w:sz="0" w:space="0" w:color="auto"/>
        <w:right w:val="none" w:sz="0" w:space="0" w:color="auto"/>
      </w:divBdr>
    </w:div>
    <w:div w:id="589435532">
      <w:bodyDiv w:val="1"/>
      <w:marLeft w:val="0"/>
      <w:marRight w:val="0"/>
      <w:marTop w:val="0"/>
      <w:marBottom w:val="0"/>
      <w:divBdr>
        <w:top w:val="none" w:sz="0" w:space="0" w:color="auto"/>
        <w:left w:val="none" w:sz="0" w:space="0" w:color="auto"/>
        <w:bottom w:val="none" w:sz="0" w:space="0" w:color="auto"/>
        <w:right w:val="none" w:sz="0" w:space="0" w:color="auto"/>
      </w:divBdr>
    </w:div>
    <w:div w:id="626932134">
      <w:bodyDiv w:val="1"/>
      <w:marLeft w:val="0"/>
      <w:marRight w:val="0"/>
      <w:marTop w:val="0"/>
      <w:marBottom w:val="0"/>
      <w:divBdr>
        <w:top w:val="none" w:sz="0" w:space="0" w:color="auto"/>
        <w:left w:val="none" w:sz="0" w:space="0" w:color="auto"/>
        <w:bottom w:val="none" w:sz="0" w:space="0" w:color="auto"/>
        <w:right w:val="none" w:sz="0" w:space="0" w:color="auto"/>
      </w:divBdr>
    </w:div>
    <w:div w:id="636641002">
      <w:bodyDiv w:val="1"/>
      <w:marLeft w:val="0"/>
      <w:marRight w:val="0"/>
      <w:marTop w:val="0"/>
      <w:marBottom w:val="0"/>
      <w:divBdr>
        <w:top w:val="none" w:sz="0" w:space="0" w:color="auto"/>
        <w:left w:val="none" w:sz="0" w:space="0" w:color="auto"/>
        <w:bottom w:val="none" w:sz="0" w:space="0" w:color="auto"/>
        <w:right w:val="none" w:sz="0" w:space="0" w:color="auto"/>
      </w:divBdr>
    </w:div>
    <w:div w:id="647125899">
      <w:bodyDiv w:val="1"/>
      <w:marLeft w:val="0"/>
      <w:marRight w:val="0"/>
      <w:marTop w:val="0"/>
      <w:marBottom w:val="0"/>
      <w:divBdr>
        <w:top w:val="none" w:sz="0" w:space="0" w:color="auto"/>
        <w:left w:val="none" w:sz="0" w:space="0" w:color="auto"/>
        <w:bottom w:val="none" w:sz="0" w:space="0" w:color="auto"/>
        <w:right w:val="none" w:sz="0" w:space="0" w:color="auto"/>
      </w:divBdr>
    </w:div>
    <w:div w:id="659386181">
      <w:bodyDiv w:val="1"/>
      <w:marLeft w:val="0"/>
      <w:marRight w:val="0"/>
      <w:marTop w:val="0"/>
      <w:marBottom w:val="0"/>
      <w:divBdr>
        <w:top w:val="none" w:sz="0" w:space="0" w:color="auto"/>
        <w:left w:val="none" w:sz="0" w:space="0" w:color="auto"/>
        <w:bottom w:val="none" w:sz="0" w:space="0" w:color="auto"/>
        <w:right w:val="none" w:sz="0" w:space="0" w:color="auto"/>
      </w:divBdr>
    </w:div>
    <w:div w:id="704060820">
      <w:bodyDiv w:val="1"/>
      <w:marLeft w:val="0"/>
      <w:marRight w:val="0"/>
      <w:marTop w:val="0"/>
      <w:marBottom w:val="0"/>
      <w:divBdr>
        <w:top w:val="none" w:sz="0" w:space="0" w:color="auto"/>
        <w:left w:val="none" w:sz="0" w:space="0" w:color="auto"/>
        <w:bottom w:val="none" w:sz="0" w:space="0" w:color="auto"/>
        <w:right w:val="none" w:sz="0" w:space="0" w:color="auto"/>
      </w:divBdr>
    </w:div>
    <w:div w:id="779950896">
      <w:bodyDiv w:val="1"/>
      <w:marLeft w:val="0"/>
      <w:marRight w:val="0"/>
      <w:marTop w:val="0"/>
      <w:marBottom w:val="0"/>
      <w:divBdr>
        <w:top w:val="none" w:sz="0" w:space="0" w:color="auto"/>
        <w:left w:val="none" w:sz="0" w:space="0" w:color="auto"/>
        <w:bottom w:val="none" w:sz="0" w:space="0" w:color="auto"/>
        <w:right w:val="none" w:sz="0" w:space="0" w:color="auto"/>
      </w:divBdr>
    </w:div>
    <w:div w:id="826168583">
      <w:bodyDiv w:val="1"/>
      <w:marLeft w:val="0"/>
      <w:marRight w:val="0"/>
      <w:marTop w:val="0"/>
      <w:marBottom w:val="0"/>
      <w:divBdr>
        <w:top w:val="none" w:sz="0" w:space="0" w:color="auto"/>
        <w:left w:val="none" w:sz="0" w:space="0" w:color="auto"/>
        <w:bottom w:val="none" w:sz="0" w:space="0" w:color="auto"/>
        <w:right w:val="none" w:sz="0" w:space="0" w:color="auto"/>
      </w:divBdr>
    </w:div>
    <w:div w:id="849223395">
      <w:bodyDiv w:val="1"/>
      <w:marLeft w:val="0"/>
      <w:marRight w:val="0"/>
      <w:marTop w:val="0"/>
      <w:marBottom w:val="0"/>
      <w:divBdr>
        <w:top w:val="none" w:sz="0" w:space="0" w:color="auto"/>
        <w:left w:val="none" w:sz="0" w:space="0" w:color="auto"/>
        <w:bottom w:val="none" w:sz="0" w:space="0" w:color="auto"/>
        <w:right w:val="none" w:sz="0" w:space="0" w:color="auto"/>
      </w:divBdr>
    </w:div>
    <w:div w:id="874122662">
      <w:bodyDiv w:val="1"/>
      <w:marLeft w:val="0"/>
      <w:marRight w:val="0"/>
      <w:marTop w:val="0"/>
      <w:marBottom w:val="0"/>
      <w:divBdr>
        <w:top w:val="none" w:sz="0" w:space="0" w:color="auto"/>
        <w:left w:val="none" w:sz="0" w:space="0" w:color="auto"/>
        <w:bottom w:val="none" w:sz="0" w:space="0" w:color="auto"/>
        <w:right w:val="none" w:sz="0" w:space="0" w:color="auto"/>
      </w:divBdr>
    </w:div>
    <w:div w:id="875385857">
      <w:bodyDiv w:val="1"/>
      <w:marLeft w:val="0"/>
      <w:marRight w:val="0"/>
      <w:marTop w:val="0"/>
      <w:marBottom w:val="0"/>
      <w:divBdr>
        <w:top w:val="none" w:sz="0" w:space="0" w:color="auto"/>
        <w:left w:val="none" w:sz="0" w:space="0" w:color="auto"/>
        <w:bottom w:val="none" w:sz="0" w:space="0" w:color="auto"/>
        <w:right w:val="none" w:sz="0" w:space="0" w:color="auto"/>
      </w:divBdr>
    </w:div>
    <w:div w:id="893469724">
      <w:bodyDiv w:val="1"/>
      <w:marLeft w:val="0"/>
      <w:marRight w:val="0"/>
      <w:marTop w:val="0"/>
      <w:marBottom w:val="0"/>
      <w:divBdr>
        <w:top w:val="none" w:sz="0" w:space="0" w:color="auto"/>
        <w:left w:val="none" w:sz="0" w:space="0" w:color="auto"/>
        <w:bottom w:val="none" w:sz="0" w:space="0" w:color="auto"/>
        <w:right w:val="none" w:sz="0" w:space="0" w:color="auto"/>
      </w:divBdr>
      <w:divsChild>
        <w:div w:id="677081007">
          <w:marLeft w:val="720"/>
          <w:marRight w:val="0"/>
          <w:marTop w:val="0"/>
          <w:marBottom w:val="0"/>
          <w:divBdr>
            <w:top w:val="none" w:sz="0" w:space="0" w:color="auto"/>
            <w:left w:val="none" w:sz="0" w:space="0" w:color="auto"/>
            <w:bottom w:val="none" w:sz="0" w:space="0" w:color="auto"/>
            <w:right w:val="none" w:sz="0" w:space="0" w:color="auto"/>
          </w:divBdr>
        </w:div>
      </w:divsChild>
    </w:div>
    <w:div w:id="909386672">
      <w:bodyDiv w:val="1"/>
      <w:marLeft w:val="0"/>
      <w:marRight w:val="0"/>
      <w:marTop w:val="0"/>
      <w:marBottom w:val="0"/>
      <w:divBdr>
        <w:top w:val="none" w:sz="0" w:space="0" w:color="auto"/>
        <w:left w:val="none" w:sz="0" w:space="0" w:color="auto"/>
        <w:bottom w:val="none" w:sz="0" w:space="0" w:color="auto"/>
        <w:right w:val="none" w:sz="0" w:space="0" w:color="auto"/>
      </w:divBdr>
    </w:div>
    <w:div w:id="912859970">
      <w:bodyDiv w:val="1"/>
      <w:marLeft w:val="0"/>
      <w:marRight w:val="0"/>
      <w:marTop w:val="0"/>
      <w:marBottom w:val="0"/>
      <w:divBdr>
        <w:top w:val="none" w:sz="0" w:space="0" w:color="auto"/>
        <w:left w:val="none" w:sz="0" w:space="0" w:color="auto"/>
        <w:bottom w:val="none" w:sz="0" w:space="0" w:color="auto"/>
        <w:right w:val="none" w:sz="0" w:space="0" w:color="auto"/>
      </w:divBdr>
    </w:div>
    <w:div w:id="941914552">
      <w:bodyDiv w:val="1"/>
      <w:marLeft w:val="0"/>
      <w:marRight w:val="0"/>
      <w:marTop w:val="0"/>
      <w:marBottom w:val="0"/>
      <w:divBdr>
        <w:top w:val="none" w:sz="0" w:space="0" w:color="auto"/>
        <w:left w:val="none" w:sz="0" w:space="0" w:color="auto"/>
        <w:bottom w:val="none" w:sz="0" w:space="0" w:color="auto"/>
        <w:right w:val="none" w:sz="0" w:space="0" w:color="auto"/>
      </w:divBdr>
    </w:div>
    <w:div w:id="955794242">
      <w:bodyDiv w:val="1"/>
      <w:marLeft w:val="0"/>
      <w:marRight w:val="0"/>
      <w:marTop w:val="0"/>
      <w:marBottom w:val="0"/>
      <w:divBdr>
        <w:top w:val="none" w:sz="0" w:space="0" w:color="auto"/>
        <w:left w:val="none" w:sz="0" w:space="0" w:color="auto"/>
        <w:bottom w:val="none" w:sz="0" w:space="0" w:color="auto"/>
        <w:right w:val="none" w:sz="0" w:space="0" w:color="auto"/>
      </w:divBdr>
    </w:div>
    <w:div w:id="981932889">
      <w:bodyDiv w:val="1"/>
      <w:marLeft w:val="0"/>
      <w:marRight w:val="0"/>
      <w:marTop w:val="0"/>
      <w:marBottom w:val="0"/>
      <w:divBdr>
        <w:top w:val="none" w:sz="0" w:space="0" w:color="auto"/>
        <w:left w:val="none" w:sz="0" w:space="0" w:color="auto"/>
        <w:bottom w:val="none" w:sz="0" w:space="0" w:color="auto"/>
        <w:right w:val="none" w:sz="0" w:space="0" w:color="auto"/>
      </w:divBdr>
    </w:div>
    <w:div w:id="1027561514">
      <w:bodyDiv w:val="1"/>
      <w:marLeft w:val="0"/>
      <w:marRight w:val="0"/>
      <w:marTop w:val="0"/>
      <w:marBottom w:val="0"/>
      <w:divBdr>
        <w:top w:val="none" w:sz="0" w:space="0" w:color="auto"/>
        <w:left w:val="none" w:sz="0" w:space="0" w:color="auto"/>
        <w:bottom w:val="none" w:sz="0" w:space="0" w:color="auto"/>
        <w:right w:val="none" w:sz="0" w:space="0" w:color="auto"/>
      </w:divBdr>
      <w:divsChild>
        <w:div w:id="1068499102">
          <w:marLeft w:val="547"/>
          <w:marRight w:val="0"/>
          <w:marTop w:val="0"/>
          <w:marBottom w:val="0"/>
          <w:divBdr>
            <w:top w:val="none" w:sz="0" w:space="0" w:color="auto"/>
            <w:left w:val="none" w:sz="0" w:space="0" w:color="auto"/>
            <w:bottom w:val="none" w:sz="0" w:space="0" w:color="auto"/>
            <w:right w:val="none" w:sz="0" w:space="0" w:color="auto"/>
          </w:divBdr>
        </w:div>
      </w:divsChild>
    </w:div>
    <w:div w:id="1094128199">
      <w:bodyDiv w:val="1"/>
      <w:marLeft w:val="0"/>
      <w:marRight w:val="0"/>
      <w:marTop w:val="0"/>
      <w:marBottom w:val="0"/>
      <w:divBdr>
        <w:top w:val="none" w:sz="0" w:space="0" w:color="auto"/>
        <w:left w:val="none" w:sz="0" w:space="0" w:color="auto"/>
        <w:bottom w:val="none" w:sz="0" w:space="0" w:color="auto"/>
        <w:right w:val="none" w:sz="0" w:space="0" w:color="auto"/>
      </w:divBdr>
    </w:div>
    <w:div w:id="1106460034">
      <w:bodyDiv w:val="1"/>
      <w:marLeft w:val="0"/>
      <w:marRight w:val="0"/>
      <w:marTop w:val="0"/>
      <w:marBottom w:val="0"/>
      <w:divBdr>
        <w:top w:val="none" w:sz="0" w:space="0" w:color="auto"/>
        <w:left w:val="none" w:sz="0" w:space="0" w:color="auto"/>
        <w:bottom w:val="none" w:sz="0" w:space="0" w:color="auto"/>
        <w:right w:val="none" w:sz="0" w:space="0" w:color="auto"/>
      </w:divBdr>
    </w:div>
    <w:div w:id="1125001921">
      <w:bodyDiv w:val="1"/>
      <w:marLeft w:val="0"/>
      <w:marRight w:val="0"/>
      <w:marTop w:val="0"/>
      <w:marBottom w:val="0"/>
      <w:divBdr>
        <w:top w:val="none" w:sz="0" w:space="0" w:color="auto"/>
        <w:left w:val="none" w:sz="0" w:space="0" w:color="auto"/>
        <w:bottom w:val="none" w:sz="0" w:space="0" w:color="auto"/>
        <w:right w:val="none" w:sz="0" w:space="0" w:color="auto"/>
      </w:divBdr>
    </w:div>
    <w:div w:id="1134445138">
      <w:bodyDiv w:val="1"/>
      <w:marLeft w:val="0"/>
      <w:marRight w:val="0"/>
      <w:marTop w:val="0"/>
      <w:marBottom w:val="0"/>
      <w:divBdr>
        <w:top w:val="none" w:sz="0" w:space="0" w:color="auto"/>
        <w:left w:val="none" w:sz="0" w:space="0" w:color="auto"/>
        <w:bottom w:val="none" w:sz="0" w:space="0" w:color="auto"/>
        <w:right w:val="none" w:sz="0" w:space="0" w:color="auto"/>
      </w:divBdr>
    </w:div>
    <w:div w:id="1137189540">
      <w:bodyDiv w:val="1"/>
      <w:marLeft w:val="0"/>
      <w:marRight w:val="0"/>
      <w:marTop w:val="0"/>
      <w:marBottom w:val="0"/>
      <w:divBdr>
        <w:top w:val="none" w:sz="0" w:space="0" w:color="auto"/>
        <w:left w:val="none" w:sz="0" w:space="0" w:color="auto"/>
        <w:bottom w:val="none" w:sz="0" w:space="0" w:color="auto"/>
        <w:right w:val="none" w:sz="0" w:space="0" w:color="auto"/>
      </w:divBdr>
    </w:div>
    <w:div w:id="1156997228">
      <w:bodyDiv w:val="1"/>
      <w:marLeft w:val="0"/>
      <w:marRight w:val="0"/>
      <w:marTop w:val="0"/>
      <w:marBottom w:val="0"/>
      <w:divBdr>
        <w:top w:val="none" w:sz="0" w:space="0" w:color="auto"/>
        <w:left w:val="none" w:sz="0" w:space="0" w:color="auto"/>
        <w:bottom w:val="none" w:sz="0" w:space="0" w:color="auto"/>
        <w:right w:val="none" w:sz="0" w:space="0" w:color="auto"/>
      </w:divBdr>
    </w:div>
    <w:div w:id="1160275342">
      <w:bodyDiv w:val="1"/>
      <w:marLeft w:val="0"/>
      <w:marRight w:val="0"/>
      <w:marTop w:val="0"/>
      <w:marBottom w:val="0"/>
      <w:divBdr>
        <w:top w:val="none" w:sz="0" w:space="0" w:color="auto"/>
        <w:left w:val="none" w:sz="0" w:space="0" w:color="auto"/>
        <w:bottom w:val="none" w:sz="0" w:space="0" w:color="auto"/>
        <w:right w:val="none" w:sz="0" w:space="0" w:color="auto"/>
      </w:divBdr>
      <w:divsChild>
        <w:div w:id="1867598311">
          <w:marLeft w:val="547"/>
          <w:marRight w:val="0"/>
          <w:marTop w:val="0"/>
          <w:marBottom w:val="0"/>
          <w:divBdr>
            <w:top w:val="none" w:sz="0" w:space="0" w:color="auto"/>
            <w:left w:val="none" w:sz="0" w:space="0" w:color="auto"/>
            <w:bottom w:val="none" w:sz="0" w:space="0" w:color="auto"/>
            <w:right w:val="none" w:sz="0" w:space="0" w:color="auto"/>
          </w:divBdr>
        </w:div>
      </w:divsChild>
    </w:div>
    <w:div w:id="1178082166">
      <w:bodyDiv w:val="1"/>
      <w:marLeft w:val="0"/>
      <w:marRight w:val="0"/>
      <w:marTop w:val="0"/>
      <w:marBottom w:val="0"/>
      <w:divBdr>
        <w:top w:val="none" w:sz="0" w:space="0" w:color="auto"/>
        <w:left w:val="none" w:sz="0" w:space="0" w:color="auto"/>
        <w:bottom w:val="none" w:sz="0" w:space="0" w:color="auto"/>
        <w:right w:val="none" w:sz="0" w:space="0" w:color="auto"/>
      </w:divBdr>
    </w:div>
    <w:div w:id="1179781946">
      <w:bodyDiv w:val="1"/>
      <w:marLeft w:val="0"/>
      <w:marRight w:val="0"/>
      <w:marTop w:val="0"/>
      <w:marBottom w:val="0"/>
      <w:divBdr>
        <w:top w:val="none" w:sz="0" w:space="0" w:color="auto"/>
        <w:left w:val="none" w:sz="0" w:space="0" w:color="auto"/>
        <w:bottom w:val="none" w:sz="0" w:space="0" w:color="auto"/>
        <w:right w:val="none" w:sz="0" w:space="0" w:color="auto"/>
      </w:divBdr>
    </w:div>
    <w:div w:id="1209954692">
      <w:bodyDiv w:val="1"/>
      <w:marLeft w:val="0"/>
      <w:marRight w:val="0"/>
      <w:marTop w:val="0"/>
      <w:marBottom w:val="0"/>
      <w:divBdr>
        <w:top w:val="none" w:sz="0" w:space="0" w:color="auto"/>
        <w:left w:val="none" w:sz="0" w:space="0" w:color="auto"/>
        <w:bottom w:val="none" w:sz="0" w:space="0" w:color="auto"/>
        <w:right w:val="none" w:sz="0" w:space="0" w:color="auto"/>
      </w:divBdr>
    </w:div>
    <w:div w:id="1290621957">
      <w:bodyDiv w:val="1"/>
      <w:marLeft w:val="0"/>
      <w:marRight w:val="0"/>
      <w:marTop w:val="0"/>
      <w:marBottom w:val="0"/>
      <w:divBdr>
        <w:top w:val="none" w:sz="0" w:space="0" w:color="auto"/>
        <w:left w:val="none" w:sz="0" w:space="0" w:color="auto"/>
        <w:bottom w:val="none" w:sz="0" w:space="0" w:color="auto"/>
        <w:right w:val="none" w:sz="0" w:space="0" w:color="auto"/>
      </w:divBdr>
    </w:div>
    <w:div w:id="1314719882">
      <w:bodyDiv w:val="1"/>
      <w:marLeft w:val="0"/>
      <w:marRight w:val="0"/>
      <w:marTop w:val="0"/>
      <w:marBottom w:val="0"/>
      <w:divBdr>
        <w:top w:val="none" w:sz="0" w:space="0" w:color="auto"/>
        <w:left w:val="none" w:sz="0" w:space="0" w:color="auto"/>
        <w:bottom w:val="none" w:sz="0" w:space="0" w:color="auto"/>
        <w:right w:val="none" w:sz="0" w:space="0" w:color="auto"/>
      </w:divBdr>
    </w:div>
    <w:div w:id="1329400972">
      <w:bodyDiv w:val="1"/>
      <w:marLeft w:val="0"/>
      <w:marRight w:val="0"/>
      <w:marTop w:val="0"/>
      <w:marBottom w:val="0"/>
      <w:divBdr>
        <w:top w:val="none" w:sz="0" w:space="0" w:color="auto"/>
        <w:left w:val="none" w:sz="0" w:space="0" w:color="auto"/>
        <w:bottom w:val="none" w:sz="0" w:space="0" w:color="auto"/>
        <w:right w:val="none" w:sz="0" w:space="0" w:color="auto"/>
      </w:divBdr>
    </w:div>
    <w:div w:id="1330139668">
      <w:bodyDiv w:val="1"/>
      <w:marLeft w:val="0"/>
      <w:marRight w:val="0"/>
      <w:marTop w:val="0"/>
      <w:marBottom w:val="0"/>
      <w:divBdr>
        <w:top w:val="none" w:sz="0" w:space="0" w:color="auto"/>
        <w:left w:val="none" w:sz="0" w:space="0" w:color="auto"/>
        <w:bottom w:val="none" w:sz="0" w:space="0" w:color="auto"/>
        <w:right w:val="none" w:sz="0" w:space="0" w:color="auto"/>
      </w:divBdr>
    </w:div>
    <w:div w:id="1387803968">
      <w:bodyDiv w:val="1"/>
      <w:marLeft w:val="0"/>
      <w:marRight w:val="0"/>
      <w:marTop w:val="0"/>
      <w:marBottom w:val="0"/>
      <w:divBdr>
        <w:top w:val="none" w:sz="0" w:space="0" w:color="auto"/>
        <w:left w:val="none" w:sz="0" w:space="0" w:color="auto"/>
        <w:bottom w:val="none" w:sz="0" w:space="0" w:color="auto"/>
        <w:right w:val="none" w:sz="0" w:space="0" w:color="auto"/>
      </w:divBdr>
    </w:div>
    <w:div w:id="1393960863">
      <w:bodyDiv w:val="1"/>
      <w:marLeft w:val="0"/>
      <w:marRight w:val="0"/>
      <w:marTop w:val="0"/>
      <w:marBottom w:val="0"/>
      <w:divBdr>
        <w:top w:val="none" w:sz="0" w:space="0" w:color="auto"/>
        <w:left w:val="none" w:sz="0" w:space="0" w:color="auto"/>
        <w:bottom w:val="none" w:sz="0" w:space="0" w:color="auto"/>
        <w:right w:val="none" w:sz="0" w:space="0" w:color="auto"/>
      </w:divBdr>
    </w:div>
    <w:div w:id="1410541906">
      <w:bodyDiv w:val="1"/>
      <w:marLeft w:val="0"/>
      <w:marRight w:val="0"/>
      <w:marTop w:val="0"/>
      <w:marBottom w:val="0"/>
      <w:divBdr>
        <w:top w:val="none" w:sz="0" w:space="0" w:color="auto"/>
        <w:left w:val="none" w:sz="0" w:space="0" w:color="auto"/>
        <w:bottom w:val="none" w:sz="0" w:space="0" w:color="auto"/>
        <w:right w:val="none" w:sz="0" w:space="0" w:color="auto"/>
      </w:divBdr>
      <w:divsChild>
        <w:div w:id="2065179466">
          <w:marLeft w:val="547"/>
          <w:marRight w:val="0"/>
          <w:marTop w:val="0"/>
          <w:marBottom w:val="0"/>
          <w:divBdr>
            <w:top w:val="none" w:sz="0" w:space="0" w:color="auto"/>
            <w:left w:val="none" w:sz="0" w:space="0" w:color="auto"/>
            <w:bottom w:val="none" w:sz="0" w:space="0" w:color="auto"/>
            <w:right w:val="none" w:sz="0" w:space="0" w:color="auto"/>
          </w:divBdr>
        </w:div>
      </w:divsChild>
    </w:div>
    <w:div w:id="1417482428">
      <w:bodyDiv w:val="1"/>
      <w:marLeft w:val="0"/>
      <w:marRight w:val="0"/>
      <w:marTop w:val="0"/>
      <w:marBottom w:val="0"/>
      <w:divBdr>
        <w:top w:val="none" w:sz="0" w:space="0" w:color="auto"/>
        <w:left w:val="none" w:sz="0" w:space="0" w:color="auto"/>
        <w:bottom w:val="none" w:sz="0" w:space="0" w:color="auto"/>
        <w:right w:val="none" w:sz="0" w:space="0" w:color="auto"/>
      </w:divBdr>
    </w:div>
    <w:div w:id="1426540244">
      <w:bodyDiv w:val="1"/>
      <w:marLeft w:val="0"/>
      <w:marRight w:val="0"/>
      <w:marTop w:val="0"/>
      <w:marBottom w:val="0"/>
      <w:divBdr>
        <w:top w:val="none" w:sz="0" w:space="0" w:color="auto"/>
        <w:left w:val="none" w:sz="0" w:space="0" w:color="auto"/>
        <w:bottom w:val="none" w:sz="0" w:space="0" w:color="auto"/>
        <w:right w:val="none" w:sz="0" w:space="0" w:color="auto"/>
      </w:divBdr>
    </w:div>
    <w:div w:id="1431586991">
      <w:bodyDiv w:val="1"/>
      <w:marLeft w:val="0"/>
      <w:marRight w:val="0"/>
      <w:marTop w:val="0"/>
      <w:marBottom w:val="0"/>
      <w:divBdr>
        <w:top w:val="none" w:sz="0" w:space="0" w:color="auto"/>
        <w:left w:val="none" w:sz="0" w:space="0" w:color="auto"/>
        <w:bottom w:val="none" w:sz="0" w:space="0" w:color="auto"/>
        <w:right w:val="none" w:sz="0" w:space="0" w:color="auto"/>
      </w:divBdr>
    </w:div>
    <w:div w:id="1451893128">
      <w:bodyDiv w:val="1"/>
      <w:marLeft w:val="0"/>
      <w:marRight w:val="0"/>
      <w:marTop w:val="0"/>
      <w:marBottom w:val="0"/>
      <w:divBdr>
        <w:top w:val="none" w:sz="0" w:space="0" w:color="auto"/>
        <w:left w:val="none" w:sz="0" w:space="0" w:color="auto"/>
        <w:bottom w:val="none" w:sz="0" w:space="0" w:color="auto"/>
        <w:right w:val="none" w:sz="0" w:space="0" w:color="auto"/>
      </w:divBdr>
    </w:div>
    <w:div w:id="1453595549">
      <w:bodyDiv w:val="1"/>
      <w:marLeft w:val="0"/>
      <w:marRight w:val="0"/>
      <w:marTop w:val="0"/>
      <w:marBottom w:val="0"/>
      <w:divBdr>
        <w:top w:val="none" w:sz="0" w:space="0" w:color="auto"/>
        <w:left w:val="none" w:sz="0" w:space="0" w:color="auto"/>
        <w:bottom w:val="none" w:sz="0" w:space="0" w:color="auto"/>
        <w:right w:val="none" w:sz="0" w:space="0" w:color="auto"/>
      </w:divBdr>
    </w:div>
    <w:div w:id="1467745837">
      <w:bodyDiv w:val="1"/>
      <w:marLeft w:val="0"/>
      <w:marRight w:val="0"/>
      <w:marTop w:val="0"/>
      <w:marBottom w:val="0"/>
      <w:divBdr>
        <w:top w:val="none" w:sz="0" w:space="0" w:color="auto"/>
        <w:left w:val="none" w:sz="0" w:space="0" w:color="auto"/>
        <w:bottom w:val="none" w:sz="0" w:space="0" w:color="auto"/>
        <w:right w:val="none" w:sz="0" w:space="0" w:color="auto"/>
      </w:divBdr>
    </w:div>
    <w:div w:id="1470856534">
      <w:bodyDiv w:val="1"/>
      <w:marLeft w:val="0"/>
      <w:marRight w:val="0"/>
      <w:marTop w:val="0"/>
      <w:marBottom w:val="0"/>
      <w:divBdr>
        <w:top w:val="none" w:sz="0" w:space="0" w:color="auto"/>
        <w:left w:val="none" w:sz="0" w:space="0" w:color="auto"/>
        <w:bottom w:val="none" w:sz="0" w:space="0" w:color="auto"/>
        <w:right w:val="none" w:sz="0" w:space="0" w:color="auto"/>
      </w:divBdr>
    </w:div>
    <w:div w:id="1513110955">
      <w:bodyDiv w:val="1"/>
      <w:marLeft w:val="0"/>
      <w:marRight w:val="0"/>
      <w:marTop w:val="0"/>
      <w:marBottom w:val="0"/>
      <w:divBdr>
        <w:top w:val="none" w:sz="0" w:space="0" w:color="auto"/>
        <w:left w:val="none" w:sz="0" w:space="0" w:color="auto"/>
        <w:bottom w:val="none" w:sz="0" w:space="0" w:color="auto"/>
        <w:right w:val="none" w:sz="0" w:space="0" w:color="auto"/>
      </w:divBdr>
    </w:div>
    <w:div w:id="1519810957">
      <w:bodyDiv w:val="1"/>
      <w:marLeft w:val="0"/>
      <w:marRight w:val="0"/>
      <w:marTop w:val="0"/>
      <w:marBottom w:val="0"/>
      <w:divBdr>
        <w:top w:val="none" w:sz="0" w:space="0" w:color="auto"/>
        <w:left w:val="none" w:sz="0" w:space="0" w:color="auto"/>
        <w:bottom w:val="none" w:sz="0" w:space="0" w:color="auto"/>
        <w:right w:val="none" w:sz="0" w:space="0" w:color="auto"/>
      </w:divBdr>
    </w:div>
    <w:div w:id="1571958386">
      <w:bodyDiv w:val="1"/>
      <w:marLeft w:val="0"/>
      <w:marRight w:val="0"/>
      <w:marTop w:val="0"/>
      <w:marBottom w:val="0"/>
      <w:divBdr>
        <w:top w:val="none" w:sz="0" w:space="0" w:color="auto"/>
        <w:left w:val="none" w:sz="0" w:space="0" w:color="auto"/>
        <w:bottom w:val="none" w:sz="0" w:space="0" w:color="auto"/>
        <w:right w:val="none" w:sz="0" w:space="0" w:color="auto"/>
      </w:divBdr>
    </w:div>
    <w:div w:id="1578593974">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
    <w:div w:id="1603762865">
      <w:bodyDiv w:val="1"/>
      <w:marLeft w:val="0"/>
      <w:marRight w:val="0"/>
      <w:marTop w:val="0"/>
      <w:marBottom w:val="0"/>
      <w:divBdr>
        <w:top w:val="none" w:sz="0" w:space="0" w:color="auto"/>
        <w:left w:val="none" w:sz="0" w:space="0" w:color="auto"/>
        <w:bottom w:val="none" w:sz="0" w:space="0" w:color="auto"/>
        <w:right w:val="none" w:sz="0" w:space="0" w:color="auto"/>
      </w:divBdr>
    </w:div>
    <w:div w:id="1615481896">
      <w:bodyDiv w:val="1"/>
      <w:marLeft w:val="0"/>
      <w:marRight w:val="0"/>
      <w:marTop w:val="0"/>
      <w:marBottom w:val="0"/>
      <w:divBdr>
        <w:top w:val="none" w:sz="0" w:space="0" w:color="auto"/>
        <w:left w:val="none" w:sz="0" w:space="0" w:color="auto"/>
        <w:bottom w:val="none" w:sz="0" w:space="0" w:color="auto"/>
        <w:right w:val="none" w:sz="0" w:space="0" w:color="auto"/>
      </w:divBdr>
    </w:div>
    <w:div w:id="1633822632">
      <w:bodyDiv w:val="1"/>
      <w:marLeft w:val="0"/>
      <w:marRight w:val="0"/>
      <w:marTop w:val="0"/>
      <w:marBottom w:val="0"/>
      <w:divBdr>
        <w:top w:val="none" w:sz="0" w:space="0" w:color="auto"/>
        <w:left w:val="none" w:sz="0" w:space="0" w:color="auto"/>
        <w:bottom w:val="none" w:sz="0" w:space="0" w:color="auto"/>
        <w:right w:val="none" w:sz="0" w:space="0" w:color="auto"/>
      </w:divBdr>
    </w:div>
    <w:div w:id="1672367652">
      <w:bodyDiv w:val="1"/>
      <w:marLeft w:val="0"/>
      <w:marRight w:val="0"/>
      <w:marTop w:val="0"/>
      <w:marBottom w:val="0"/>
      <w:divBdr>
        <w:top w:val="none" w:sz="0" w:space="0" w:color="auto"/>
        <w:left w:val="none" w:sz="0" w:space="0" w:color="auto"/>
        <w:bottom w:val="none" w:sz="0" w:space="0" w:color="auto"/>
        <w:right w:val="none" w:sz="0" w:space="0" w:color="auto"/>
      </w:divBdr>
    </w:div>
    <w:div w:id="1696880288">
      <w:bodyDiv w:val="1"/>
      <w:marLeft w:val="0"/>
      <w:marRight w:val="0"/>
      <w:marTop w:val="0"/>
      <w:marBottom w:val="0"/>
      <w:divBdr>
        <w:top w:val="none" w:sz="0" w:space="0" w:color="auto"/>
        <w:left w:val="none" w:sz="0" w:space="0" w:color="auto"/>
        <w:bottom w:val="none" w:sz="0" w:space="0" w:color="auto"/>
        <w:right w:val="none" w:sz="0" w:space="0" w:color="auto"/>
      </w:divBdr>
    </w:div>
    <w:div w:id="1699577742">
      <w:bodyDiv w:val="1"/>
      <w:marLeft w:val="0"/>
      <w:marRight w:val="0"/>
      <w:marTop w:val="0"/>
      <w:marBottom w:val="0"/>
      <w:divBdr>
        <w:top w:val="none" w:sz="0" w:space="0" w:color="auto"/>
        <w:left w:val="none" w:sz="0" w:space="0" w:color="auto"/>
        <w:bottom w:val="none" w:sz="0" w:space="0" w:color="auto"/>
        <w:right w:val="none" w:sz="0" w:space="0" w:color="auto"/>
      </w:divBdr>
      <w:divsChild>
        <w:div w:id="1563564120">
          <w:marLeft w:val="547"/>
          <w:marRight w:val="0"/>
          <w:marTop w:val="0"/>
          <w:marBottom w:val="0"/>
          <w:divBdr>
            <w:top w:val="none" w:sz="0" w:space="0" w:color="auto"/>
            <w:left w:val="none" w:sz="0" w:space="0" w:color="auto"/>
            <w:bottom w:val="none" w:sz="0" w:space="0" w:color="auto"/>
            <w:right w:val="none" w:sz="0" w:space="0" w:color="auto"/>
          </w:divBdr>
        </w:div>
      </w:divsChild>
    </w:div>
    <w:div w:id="1725593757">
      <w:bodyDiv w:val="1"/>
      <w:marLeft w:val="0"/>
      <w:marRight w:val="0"/>
      <w:marTop w:val="0"/>
      <w:marBottom w:val="0"/>
      <w:divBdr>
        <w:top w:val="none" w:sz="0" w:space="0" w:color="auto"/>
        <w:left w:val="none" w:sz="0" w:space="0" w:color="auto"/>
        <w:bottom w:val="none" w:sz="0" w:space="0" w:color="auto"/>
        <w:right w:val="none" w:sz="0" w:space="0" w:color="auto"/>
      </w:divBdr>
    </w:div>
    <w:div w:id="1745683264">
      <w:bodyDiv w:val="1"/>
      <w:marLeft w:val="0"/>
      <w:marRight w:val="0"/>
      <w:marTop w:val="0"/>
      <w:marBottom w:val="0"/>
      <w:divBdr>
        <w:top w:val="none" w:sz="0" w:space="0" w:color="auto"/>
        <w:left w:val="none" w:sz="0" w:space="0" w:color="auto"/>
        <w:bottom w:val="none" w:sz="0" w:space="0" w:color="auto"/>
        <w:right w:val="none" w:sz="0" w:space="0" w:color="auto"/>
      </w:divBdr>
    </w:div>
    <w:div w:id="1766226939">
      <w:bodyDiv w:val="1"/>
      <w:marLeft w:val="0"/>
      <w:marRight w:val="0"/>
      <w:marTop w:val="0"/>
      <w:marBottom w:val="0"/>
      <w:divBdr>
        <w:top w:val="none" w:sz="0" w:space="0" w:color="auto"/>
        <w:left w:val="none" w:sz="0" w:space="0" w:color="auto"/>
        <w:bottom w:val="none" w:sz="0" w:space="0" w:color="auto"/>
        <w:right w:val="none" w:sz="0" w:space="0" w:color="auto"/>
      </w:divBdr>
    </w:div>
    <w:div w:id="1775708006">
      <w:bodyDiv w:val="1"/>
      <w:marLeft w:val="0"/>
      <w:marRight w:val="0"/>
      <w:marTop w:val="0"/>
      <w:marBottom w:val="0"/>
      <w:divBdr>
        <w:top w:val="none" w:sz="0" w:space="0" w:color="auto"/>
        <w:left w:val="none" w:sz="0" w:space="0" w:color="auto"/>
        <w:bottom w:val="none" w:sz="0" w:space="0" w:color="auto"/>
        <w:right w:val="none" w:sz="0" w:space="0" w:color="auto"/>
      </w:divBdr>
    </w:div>
    <w:div w:id="1794520261">
      <w:bodyDiv w:val="1"/>
      <w:marLeft w:val="0"/>
      <w:marRight w:val="0"/>
      <w:marTop w:val="0"/>
      <w:marBottom w:val="0"/>
      <w:divBdr>
        <w:top w:val="none" w:sz="0" w:space="0" w:color="auto"/>
        <w:left w:val="none" w:sz="0" w:space="0" w:color="auto"/>
        <w:bottom w:val="none" w:sz="0" w:space="0" w:color="auto"/>
        <w:right w:val="none" w:sz="0" w:space="0" w:color="auto"/>
      </w:divBdr>
    </w:div>
    <w:div w:id="1889149620">
      <w:bodyDiv w:val="1"/>
      <w:marLeft w:val="0"/>
      <w:marRight w:val="0"/>
      <w:marTop w:val="0"/>
      <w:marBottom w:val="0"/>
      <w:divBdr>
        <w:top w:val="none" w:sz="0" w:space="0" w:color="auto"/>
        <w:left w:val="none" w:sz="0" w:space="0" w:color="auto"/>
        <w:bottom w:val="none" w:sz="0" w:space="0" w:color="auto"/>
        <w:right w:val="none" w:sz="0" w:space="0" w:color="auto"/>
      </w:divBdr>
      <w:divsChild>
        <w:div w:id="144932512">
          <w:marLeft w:val="547"/>
          <w:marRight w:val="0"/>
          <w:marTop w:val="0"/>
          <w:marBottom w:val="0"/>
          <w:divBdr>
            <w:top w:val="none" w:sz="0" w:space="0" w:color="auto"/>
            <w:left w:val="none" w:sz="0" w:space="0" w:color="auto"/>
            <w:bottom w:val="none" w:sz="0" w:space="0" w:color="auto"/>
            <w:right w:val="none" w:sz="0" w:space="0" w:color="auto"/>
          </w:divBdr>
        </w:div>
      </w:divsChild>
    </w:div>
    <w:div w:id="1936202959">
      <w:bodyDiv w:val="1"/>
      <w:marLeft w:val="0"/>
      <w:marRight w:val="0"/>
      <w:marTop w:val="0"/>
      <w:marBottom w:val="0"/>
      <w:divBdr>
        <w:top w:val="none" w:sz="0" w:space="0" w:color="auto"/>
        <w:left w:val="none" w:sz="0" w:space="0" w:color="auto"/>
        <w:bottom w:val="none" w:sz="0" w:space="0" w:color="auto"/>
        <w:right w:val="none" w:sz="0" w:space="0" w:color="auto"/>
      </w:divBdr>
    </w:div>
    <w:div w:id="1942060906">
      <w:bodyDiv w:val="1"/>
      <w:marLeft w:val="0"/>
      <w:marRight w:val="0"/>
      <w:marTop w:val="0"/>
      <w:marBottom w:val="0"/>
      <w:divBdr>
        <w:top w:val="none" w:sz="0" w:space="0" w:color="auto"/>
        <w:left w:val="none" w:sz="0" w:space="0" w:color="auto"/>
        <w:bottom w:val="none" w:sz="0" w:space="0" w:color="auto"/>
        <w:right w:val="none" w:sz="0" w:space="0" w:color="auto"/>
      </w:divBdr>
    </w:div>
    <w:div w:id="1979794149">
      <w:bodyDiv w:val="1"/>
      <w:marLeft w:val="0"/>
      <w:marRight w:val="0"/>
      <w:marTop w:val="0"/>
      <w:marBottom w:val="0"/>
      <w:divBdr>
        <w:top w:val="none" w:sz="0" w:space="0" w:color="auto"/>
        <w:left w:val="none" w:sz="0" w:space="0" w:color="auto"/>
        <w:bottom w:val="none" w:sz="0" w:space="0" w:color="auto"/>
        <w:right w:val="none" w:sz="0" w:space="0" w:color="auto"/>
      </w:divBdr>
    </w:div>
    <w:div w:id="2061896936">
      <w:bodyDiv w:val="1"/>
      <w:marLeft w:val="0"/>
      <w:marRight w:val="0"/>
      <w:marTop w:val="0"/>
      <w:marBottom w:val="0"/>
      <w:divBdr>
        <w:top w:val="none" w:sz="0" w:space="0" w:color="auto"/>
        <w:left w:val="none" w:sz="0" w:space="0" w:color="auto"/>
        <w:bottom w:val="none" w:sz="0" w:space="0" w:color="auto"/>
        <w:right w:val="none" w:sz="0" w:space="0" w:color="auto"/>
      </w:divBdr>
    </w:div>
    <w:div w:id="2076246354">
      <w:bodyDiv w:val="1"/>
      <w:marLeft w:val="0"/>
      <w:marRight w:val="0"/>
      <w:marTop w:val="0"/>
      <w:marBottom w:val="0"/>
      <w:divBdr>
        <w:top w:val="none" w:sz="0" w:space="0" w:color="auto"/>
        <w:left w:val="none" w:sz="0" w:space="0" w:color="auto"/>
        <w:bottom w:val="none" w:sz="0" w:space="0" w:color="auto"/>
        <w:right w:val="none" w:sz="0" w:space="0" w:color="auto"/>
      </w:divBdr>
    </w:div>
    <w:div w:id="2077433658">
      <w:bodyDiv w:val="1"/>
      <w:marLeft w:val="0"/>
      <w:marRight w:val="0"/>
      <w:marTop w:val="0"/>
      <w:marBottom w:val="0"/>
      <w:divBdr>
        <w:top w:val="none" w:sz="0" w:space="0" w:color="auto"/>
        <w:left w:val="none" w:sz="0" w:space="0" w:color="auto"/>
        <w:bottom w:val="none" w:sz="0" w:space="0" w:color="auto"/>
        <w:right w:val="none" w:sz="0" w:space="0" w:color="auto"/>
      </w:divBdr>
    </w:div>
    <w:div w:id="2106879008">
      <w:bodyDiv w:val="1"/>
      <w:marLeft w:val="0"/>
      <w:marRight w:val="0"/>
      <w:marTop w:val="0"/>
      <w:marBottom w:val="0"/>
      <w:divBdr>
        <w:top w:val="none" w:sz="0" w:space="0" w:color="auto"/>
        <w:left w:val="none" w:sz="0" w:space="0" w:color="auto"/>
        <w:bottom w:val="none" w:sz="0" w:space="0" w:color="auto"/>
        <w:right w:val="none" w:sz="0" w:space="0" w:color="auto"/>
      </w:divBdr>
    </w:div>
    <w:div w:id="2112242990">
      <w:bodyDiv w:val="1"/>
      <w:marLeft w:val="0"/>
      <w:marRight w:val="0"/>
      <w:marTop w:val="0"/>
      <w:marBottom w:val="0"/>
      <w:divBdr>
        <w:top w:val="none" w:sz="0" w:space="0" w:color="auto"/>
        <w:left w:val="none" w:sz="0" w:space="0" w:color="auto"/>
        <w:bottom w:val="none" w:sz="0" w:space="0" w:color="auto"/>
        <w:right w:val="none" w:sz="0" w:space="0" w:color="auto"/>
      </w:divBdr>
    </w:div>
    <w:div w:id="2128965556">
      <w:bodyDiv w:val="1"/>
      <w:marLeft w:val="0"/>
      <w:marRight w:val="0"/>
      <w:marTop w:val="0"/>
      <w:marBottom w:val="0"/>
      <w:divBdr>
        <w:top w:val="none" w:sz="0" w:space="0" w:color="auto"/>
        <w:left w:val="none" w:sz="0" w:space="0" w:color="auto"/>
        <w:bottom w:val="none" w:sz="0" w:space="0" w:color="auto"/>
        <w:right w:val="none" w:sz="0" w:space="0" w:color="auto"/>
      </w:divBdr>
    </w:div>
    <w:div w:id="2134786224">
      <w:bodyDiv w:val="1"/>
      <w:marLeft w:val="0"/>
      <w:marRight w:val="0"/>
      <w:marTop w:val="0"/>
      <w:marBottom w:val="0"/>
      <w:divBdr>
        <w:top w:val="none" w:sz="0" w:space="0" w:color="auto"/>
        <w:left w:val="none" w:sz="0" w:space="0" w:color="auto"/>
        <w:bottom w:val="none" w:sz="0" w:space="0" w:color="auto"/>
        <w:right w:val="none" w:sz="0" w:space="0" w:color="auto"/>
      </w:divBdr>
    </w:div>
    <w:div w:id="2136096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hyperlink" Target="http://adilet.zan.kz/kaz/docs/P2000000338" TargetMode="External"/><Relationship Id="rId21" Type="http://schemas.openxmlformats.org/officeDocument/2006/relationships/diagramQuickStyle" Target="diagrams/quickStyle1.xml"/><Relationship Id="rId42" Type="http://schemas.openxmlformats.org/officeDocument/2006/relationships/diagramQuickStyle" Target="diagrams/quickStyle5.xml"/><Relationship Id="rId47" Type="http://schemas.openxmlformats.org/officeDocument/2006/relationships/hyperlink" Target="https://kk.wikipedia.org/wiki/%D0%A2%D0%9C%D0%94" TargetMode="External"/><Relationship Id="rId63" Type="http://schemas.openxmlformats.org/officeDocument/2006/relationships/chart" Target="charts/chart16.xml"/><Relationship Id="rId68" Type="http://schemas.openxmlformats.org/officeDocument/2006/relationships/image" Target="media/image5.png"/><Relationship Id="rId84" Type="http://schemas.openxmlformats.org/officeDocument/2006/relationships/hyperlink" Target="https://ru.wikipedia.org/wiki." TargetMode="External"/><Relationship Id="rId89" Type="http://schemas.openxmlformats.org/officeDocument/2006/relationships/hyperlink" Target="https://kk.wikipedia.org/wiki" TargetMode="External"/><Relationship Id="rId112" Type="http://schemas.openxmlformats.org/officeDocument/2006/relationships/hyperlink" Target="https://docplayer.ru/35504910-Bazel-iii-voprosy-vnedreniya-kpmg-ru.html" TargetMode="External"/><Relationship Id="rId16" Type="http://schemas.openxmlformats.org/officeDocument/2006/relationships/hyperlink" Target="https://kk.wikipedia.org/wiki/%D0%91%D0%B0%D0%BD%D0%BA" TargetMode="External"/><Relationship Id="rId107" Type="http://schemas.openxmlformats.org/officeDocument/2006/relationships/hyperlink" Target="http://mirperemen.net/2016/10/krizis-pomeshal-bankam-sng" TargetMode="External"/><Relationship Id="rId11" Type="http://schemas.openxmlformats.org/officeDocument/2006/relationships/hyperlink" Target="https://kk.wikipedia.org/w/index.php?title=1992-2000&amp;action=edit&amp;redlink=1" TargetMode="Externa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chart" Target="charts/chart6.xml"/><Relationship Id="rId58" Type="http://schemas.openxmlformats.org/officeDocument/2006/relationships/chart" Target="charts/chart11.xml"/><Relationship Id="rId74" Type="http://schemas.openxmlformats.org/officeDocument/2006/relationships/hyperlink" Target="https://adilet.zan.kz/kaz/docs/Z950002444" TargetMode="External"/><Relationship Id="rId79" Type="http://schemas.openxmlformats.org/officeDocument/2006/relationships/hyperlink" Target="https://kk.wikipedia.org/wiki/1999" TargetMode="External"/><Relationship Id="rId102" Type="http://schemas.openxmlformats.org/officeDocument/2006/relationships/hyperlink" Target="http://kase.kz" TargetMode="External"/><Relationship Id="rId123" Type="http://schemas.openxmlformats.org/officeDocument/2006/relationships/chart" Target="charts/chart18.xml"/><Relationship Id="rId128" Type="http://schemas.openxmlformats.org/officeDocument/2006/relationships/footer" Target="footer2.xml"/><Relationship Id="rId5" Type="http://schemas.openxmlformats.org/officeDocument/2006/relationships/settings" Target="settings.xml"/><Relationship Id="rId90" Type="http://schemas.openxmlformats.org/officeDocument/2006/relationships/hyperlink" Target="http://www.nationalbank.kz" TargetMode="External"/><Relationship Id="rId95" Type="http://schemas.openxmlformats.org/officeDocument/2006/relationships/hyperlink" Target="https://www.banker.kz/news/according-to-the-national-bank-jsc-capital" TargetMode="External"/><Relationship Id="rId19" Type="http://schemas.openxmlformats.org/officeDocument/2006/relationships/diagramData" Target="diagrams/data1.xml"/><Relationship Id="rId14" Type="http://schemas.openxmlformats.org/officeDocument/2006/relationships/hyperlink" Target="https://kk.wikipedia.org/wiki/1999"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openxmlformats.org/officeDocument/2006/relationships/diagramColors" Target="diagrams/colors5.xml"/><Relationship Id="rId48" Type="http://schemas.openxmlformats.org/officeDocument/2006/relationships/chart" Target="charts/chart1.xml"/><Relationship Id="rId56" Type="http://schemas.openxmlformats.org/officeDocument/2006/relationships/chart" Target="charts/chart9.xml"/><Relationship Id="rId64" Type="http://schemas.openxmlformats.org/officeDocument/2006/relationships/image" Target="media/image2.png"/><Relationship Id="rId69" Type="http://schemas.openxmlformats.org/officeDocument/2006/relationships/image" Target="media/image6.png"/><Relationship Id="rId77" Type="http://schemas.openxmlformats.org/officeDocument/2006/relationships/hyperlink" Target="https://kk.wikipedia.org/wiki/2001" TargetMode="External"/><Relationship Id="rId100" Type="http://schemas.openxmlformats.org/officeDocument/2006/relationships/hyperlink" Target="https://www.bcc.kz/" TargetMode="External"/><Relationship Id="rId105" Type="http://schemas.openxmlformats.org/officeDocument/2006/relationships/hyperlink" Target="https://nationalbank.kz/document/?docid=4381&amp;to" TargetMode="External"/><Relationship Id="rId113" Type="http://schemas.openxmlformats.org/officeDocument/2006/relationships/hyperlink" Target="https://m.nationalbank.kz/cont/Binder190.pdf" TargetMode="External"/><Relationship Id="rId118" Type="http://schemas.openxmlformats.org/officeDocument/2006/relationships/hyperlink" Target="http://adilet.zan.kz/kaz/docs/Z100000274" TargetMode="External"/><Relationship Id="rId126" Type="http://schemas.openxmlformats.org/officeDocument/2006/relationships/chart" Target="charts/chart21.xml"/><Relationship Id="rId8" Type="http://schemas.openxmlformats.org/officeDocument/2006/relationships/endnotes" Target="endnotes.xml"/><Relationship Id="rId51" Type="http://schemas.openxmlformats.org/officeDocument/2006/relationships/chart" Target="charts/chart4.xml"/><Relationship Id="rId72" Type="http://schemas.openxmlformats.org/officeDocument/2006/relationships/hyperlink" Target="https://el.kz/kz/news/archive/" TargetMode="External"/><Relationship Id="rId80" Type="http://schemas.openxmlformats.org/officeDocument/2006/relationships/hyperlink" Target="http://adilet.zan.kz/kaz/docs/Z950002155" TargetMode="External"/><Relationship Id="rId85" Type="http://schemas.openxmlformats.org/officeDocument/2006/relationships/hyperlink" Target="https://ru.wikipedia.org/wiki/%D0%91%D0%B0%D0%BD%D0%BA24.%D1%80%D1%83" TargetMode="External"/><Relationship Id="rId93" Type="http://schemas.openxmlformats.org/officeDocument/2006/relationships/hyperlink" Target="http://kurstenge.kz/archive/usd/2015/12" TargetMode="External"/><Relationship Id="rId98" Type="http://schemas.openxmlformats.org/officeDocument/2006/relationships/hyperlink" Target="http://www.halykbank.kz" TargetMode="External"/><Relationship Id="rId121" Type="http://schemas.openxmlformats.org/officeDocument/2006/relationships/image" Target="media/image7.emf"/><Relationship Id="rId3" Type="http://schemas.openxmlformats.org/officeDocument/2006/relationships/styles" Target="styles.xml"/><Relationship Id="rId12" Type="http://schemas.openxmlformats.org/officeDocument/2006/relationships/hyperlink" Target="https://kk.wikipedia.org/wiki/1991" TargetMode="External"/><Relationship Id="rId17" Type="http://schemas.openxmlformats.org/officeDocument/2006/relationships/hyperlink" Target="https://kk.wikipedia.org/wiki/%D0%91%D0%B0%D0%BD%D0%BA_%D0%BE%D0%BF%D0%B5%D1%80%D0%B0%D1%86%D0%B8%D1%8F%D0%BB%D0%B0%D1%80%D1%8B" TargetMode="External"/><Relationship Id="rId25"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hyperlink" Target="https://kk.wikipedia.org/wiki/%D0%A2%D2%B1%D1%80%D2%93%D1%8B%D0%BD_%D2%AF%D0%B9_%D2%9B%D2%B1%D1%80%D1%8B%D0%BB%D1%8B%D1%81_%D0%B6%D0%B8%D0%BD%D0%B0%D2%9B_%D0%B1%D0%B0%D0%BD%D0%BA%D1%96" TargetMode="External"/><Relationship Id="rId59" Type="http://schemas.openxmlformats.org/officeDocument/2006/relationships/chart" Target="charts/chart12.xml"/><Relationship Id="rId67" Type="http://schemas.openxmlformats.org/officeDocument/2006/relationships/chart" Target="charts/chart17.xml"/><Relationship Id="rId103" Type="http://schemas.openxmlformats.org/officeDocument/2006/relationships/hyperlink" Target="https://www.akorda.kz/kz/addresses%20/addresses_of_president/kazakstan-respublikasynyn-prezidenti.%2015.09.2019." TargetMode="External"/><Relationship Id="rId108" Type="http://schemas.openxmlformats.org/officeDocument/2006/relationships/hyperlink" Target="https://kursiv.kz/news/banki/2018-10/nb-my-ne-delim-banki-na." TargetMode="External"/><Relationship Id="rId116" Type="http://schemas.openxmlformats.org/officeDocument/2006/relationships/hyperlink" Target="https://finreg.kz/?docid=%203239&amp;switch=kazakh" TargetMode="External"/><Relationship Id="rId124" Type="http://schemas.openxmlformats.org/officeDocument/2006/relationships/chart" Target="charts/chart19.xml"/><Relationship Id="rId129" Type="http://schemas.openxmlformats.org/officeDocument/2006/relationships/fontTable" Target="fontTable.xml"/><Relationship Id="rId20" Type="http://schemas.openxmlformats.org/officeDocument/2006/relationships/diagramLayout" Target="diagrams/layout1.xml"/><Relationship Id="rId41" Type="http://schemas.openxmlformats.org/officeDocument/2006/relationships/diagramLayout" Target="diagrams/layout5.xml"/><Relationship Id="rId54" Type="http://schemas.openxmlformats.org/officeDocument/2006/relationships/chart" Target="charts/chart7.xml"/><Relationship Id="rId62" Type="http://schemas.openxmlformats.org/officeDocument/2006/relationships/chart" Target="charts/chart15.xml"/><Relationship Id="rId70" Type="http://schemas.openxmlformats.org/officeDocument/2006/relationships/hyperlink" Target="http://adilet.zan.kz/kaz/docs/K1500002015/history" TargetMode="External"/><Relationship Id="rId75" Type="http://schemas.openxmlformats.org/officeDocument/2006/relationships/hyperlink" Target="https://kk.wikipedia.org/w/index.php?title=1992-2000&amp;action=edit&amp;redlink=1" TargetMode="External"/><Relationship Id="rId83" Type="http://schemas.openxmlformats.org/officeDocument/2006/relationships/hyperlink" Target="https://doi.org/10.14505/jarle%20&#1057;.1286-1291" TargetMode="External"/><Relationship Id="rId88" Type="http://schemas.openxmlformats.org/officeDocument/2006/relationships/hyperlink" Target="http://www.nationalbank.kz" TargetMode="External"/><Relationship Id="rId91" Type="http://schemas.openxmlformats.org/officeDocument/2006/relationships/hyperlink" Target="https://kase.kz/kz/news/show/1412763/" TargetMode="External"/><Relationship Id="rId96" Type="http://schemas.openxmlformats.org/officeDocument/2006/relationships/hyperlink" Target="https://kursiv.kz/news/banki/2019-02/fitch-melkie-kazakhstanskie-banki-s-problemnymi-kreditami-skoree-vsego-budut" TargetMode="External"/><Relationship Id="rId111" Type="http://schemas.openxmlformats.org/officeDocument/2006/relationships/hyperlink" Target="https://nationalbank.kz/cont/&#1054;&#1090;&#1095;&#1077;&#1090;%20&#1086;%20&#1092;&#1080;&#1085;&#1072;&#1085;&#1089;&#1086;&#1074;&#1086;&#108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dilet.zan.kz/kaz/docs/Z950002155_" TargetMode="Externa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QuickStyle" Target="diagrams/quickStyle4.xml"/><Relationship Id="rId49" Type="http://schemas.openxmlformats.org/officeDocument/2006/relationships/chart" Target="charts/chart2.xml"/><Relationship Id="rId57" Type="http://schemas.openxmlformats.org/officeDocument/2006/relationships/chart" Target="charts/chart10.xml"/><Relationship Id="rId106" Type="http://schemas.openxmlformats.org/officeDocument/2006/relationships/hyperlink" Target="https://online.zakon.kz/Document/?doc_id=35619394" TargetMode="External"/><Relationship Id="rId114" Type="http://schemas.openxmlformats.org/officeDocument/2006/relationships/hyperlink" Target="https://nationalbank.kz/?docid=3239&amp;switch" TargetMode="External"/><Relationship Id="rId119" Type="http://schemas.openxmlformats.org/officeDocument/2006/relationships/hyperlink" Target="https://www.cbr.ru/statichtml/file/36231/on%20_fintex_2017.pdf" TargetMode="External"/><Relationship Id="rId127" Type="http://schemas.openxmlformats.org/officeDocument/2006/relationships/footer" Target="footer1.xml"/><Relationship Id="rId10" Type="http://schemas.openxmlformats.org/officeDocument/2006/relationships/hyperlink" Target="http://adilet.zan.kz/kaz/docs/Z1900000262" TargetMode="External"/><Relationship Id="rId31" Type="http://schemas.openxmlformats.org/officeDocument/2006/relationships/diagramQuickStyle" Target="diagrams/quickStyle3.xml"/><Relationship Id="rId44" Type="http://schemas.microsoft.com/office/2007/relationships/diagramDrawing" Target="diagrams/drawing5.xml"/><Relationship Id="rId52" Type="http://schemas.openxmlformats.org/officeDocument/2006/relationships/chart" Target="charts/chart5.xml"/><Relationship Id="rId60" Type="http://schemas.openxmlformats.org/officeDocument/2006/relationships/chart" Target="charts/chart13.xml"/><Relationship Id="rId65" Type="http://schemas.openxmlformats.org/officeDocument/2006/relationships/image" Target="media/image3.png"/><Relationship Id="rId73" Type="http://schemas.openxmlformats.org/officeDocument/2006/relationships/hyperlink" Target="http://adilet.zan.kz/kaz/docs/Z1900000262" TargetMode="External"/><Relationship Id="rId78" Type="http://schemas.openxmlformats.org/officeDocument/2006/relationships/hyperlink" Target="http://adilet.zan.kz/kaz/%20docs/Z1200000552" TargetMode="External"/><Relationship Id="rId81" Type="http://schemas.openxmlformats.org/officeDocument/2006/relationships/hyperlink" Target="http://adilet.zan.kz/kaz/docs/P1400000545" TargetMode="External"/><Relationship Id="rId86" Type="http://schemas.openxmlformats.org/officeDocument/2006/relationships/hyperlink" Target="https://arb.ru/b2b/docs/koordinatsionnyy" TargetMode="External"/><Relationship Id="rId94" Type="http://schemas.openxmlformats.org/officeDocument/2006/relationships/hyperlink" Target="http://nationalbank.kz/?docid=1059&amp;switch=russian" TargetMode="External"/><Relationship Id="rId99" Type="http://schemas.openxmlformats.org/officeDocument/2006/relationships/hyperlink" Target="http://www.kaz.kkb.kz" TargetMode="External"/><Relationship Id="rId101" Type="http://schemas.openxmlformats.org/officeDocument/2006/relationships/hyperlink" Target="https://www.sberbank.kz" TargetMode="External"/><Relationship Id="rId122" Type="http://schemas.openxmlformats.org/officeDocument/2006/relationships/oleObject" Target="embeddings/oleObject1.bin"/><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adilet.zan.kz/kaz/docs/Z950002444_" TargetMode="External"/><Relationship Id="rId13" Type="http://schemas.openxmlformats.org/officeDocument/2006/relationships/hyperlink" Target="https://kk.wikipedia.org/wiki/2001" TargetMode="External"/><Relationship Id="rId18" Type="http://schemas.openxmlformats.org/officeDocument/2006/relationships/hyperlink" Target="https://kk.wikipedia.org/wiki/%D0%90%D2%93%D1%8B%D0%BB%D1%88%D1%8B%D0%BD_%D1%82%D1%96%D0%BB%D1%96" TargetMode="External"/><Relationship Id="rId39" Type="http://schemas.openxmlformats.org/officeDocument/2006/relationships/image" Target="media/image1.png"/><Relationship Id="rId109" Type="http://schemas.openxmlformats.org/officeDocument/2006/relationships/hyperlink" Target="https://docplayer.ru/35504910-Bazel-iii-voprosy-vnedreniya-kpmg-ru.html" TargetMode="External"/><Relationship Id="rId34" Type="http://schemas.openxmlformats.org/officeDocument/2006/relationships/diagramData" Target="diagrams/data4.xml"/><Relationship Id="rId50" Type="http://schemas.openxmlformats.org/officeDocument/2006/relationships/chart" Target="charts/chart3.xml"/><Relationship Id="rId55" Type="http://schemas.openxmlformats.org/officeDocument/2006/relationships/chart" Target="charts/chart8.xml"/><Relationship Id="rId76" Type="http://schemas.openxmlformats.org/officeDocument/2006/relationships/hyperlink" Target="https://kk.wikipedia.org/wiki/1991" TargetMode="External"/><Relationship Id="rId97" Type="http://schemas.openxmlformats.org/officeDocument/2006/relationships/hyperlink" Target="https://kursiv.kz/news/%20tendencii-i-issledovaniya/2019-02/2018-zhyl-bank-sektory-ushin-kanday-boldy" TargetMode="External"/><Relationship Id="rId104" Type="http://schemas.openxmlformats.org/officeDocument/2006/relationships/hyperlink" Target="http://adilet.zan.kz/kaz/" TargetMode="External"/><Relationship Id="rId120" Type="http://schemas.openxmlformats.org/officeDocument/2006/relationships/hyperlink" Target="https://forbes.kz/%20/ranking/reyting_bankov_kazahstana_-_2020" TargetMode="External"/><Relationship Id="rId125" Type="http://schemas.openxmlformats.org/officeDocument/2006/relationships/chart" Target="charts/chart20.xml"/><Relationship Id="rId7" Type="http://schemas.openxmlformats.org/officeDocument/2006/relationships/footnotes" Target="footnotes.xml"/><Relationship Id="rId71" Type="http://schemas.openxmlformats.org/officeDocument/2006/relationships/hyperlink" Target="https://adilet.zan.kz/kaz/docs/K1700002017/history" TargetMode="External"/><Relationship Id="rId92" Type="http://schemas.openxmlformats.org/officeDocument/2006/relationships/hyperlink" Target="http://www.nationalbank" TargetMode="Externa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diagramData" Target="diagrams/data5.xml"/><Relationship Id="rId45" Type="http://schemas.openxmlformats.org/officeDocument/2006/relationships/hyperlink" Target="https://kk.wikipedia.org/wiki/%D2%9A%D0%B0%D0%B7%D0%B0%D2%9B%D1%81%D1%82%D0%B0%D0%BD_%D0%94%D0%B0%D0%BC%D1%83_%D0%91%D0%B0%D0%BD%D0%BA%D1%96" TargetMode="External"/><Relationship Id="rId66" Type="http://schemas.openxmlformats.org/officeDocument/2006/relationships/image" Target="media/image4.png"/><Relationship Id="rId87" Type="http://schemas.openxmlformats.org/officeDocument/2006/relationships/hyperlink" Target="https://gtmarket.ru/news/2013/09/05/6219" TargetMode="External"/><Relationship Id="rId110" Type="http://schemas.openxmlformats.org/officeDocument/2006/relationships/hyperlink" Target="https://nationalbank.kz/?docid=1059&amp;switch=russian" TargetMode="External"/><Relationship Id="rId115" Type="http://schemas.openxmlformats.org/officeDocument/2006/relationships/hyperlink" Target="https://m.nationalbank.kz" TargetMode="External"/><Relationship Id="rId61" Type="http://schemas.openxmlformats.org/officeDocument/2006/relationships/chart" Target="charts/chart14.xml"/><Relationship Id="rId82" Type="http://schemas.openxmlformats.org/officeDocument/2006/relationships/hyperlink" Target="http://adilet.zan.kz/kaz/docs/P080000815_"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Активтер</c:v>
                </c:pt>
              </c:strCache>
            </c:strRef>
          </c:tx>
          <c:invertIfNegative val="0"/>
          <c:dLbls>
            <c:dLbl>
              <c:idx val="5"/>
              <c:tx>
                <c:rich>
                  <a:bodyPr/>
                  <a:lstStyle/>
                  <a:p>
                    <a:r>
                      <a:rPr lang="en-US"/>
                      <a:t>25,24</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7.1084613620729195E-2"/>
                      <c:h val="6.13107822410148E-2"/>
                    </c:manualLayout>
                  </c15:layout>
                  <c15:showDataLabelsRange val="0"/>
                </c:ext>
                <c:ext xmlns:c16="http://schemas.microsoft.com/office/drawing/2014/chart" uri="{C3380CC4-5D6E-409C-BE32-E72D297353CC}">
                  <c16:uniqueId val="{00000001-DDE6-4955-8B60-651B656F4A6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#,##0.00</c:formatCode>
                <c:ptCount val="7"/>
                <c:pt idx="0">
                  <c:v>15.46</c:v>
                </c:pt>
                <c:pt idx="1">
                  <c:v>18.239999999999998</c:v>
                </c:pt>
                <c:pt idx="2">
                  <c:v>23.78</c:v>
                </c:pt>
                <c:pt idx="3">
                  <c:v>25.56</c:v>
                </c:pt>
                <c:pt idx="4">
                  <c:v>24.22</c:v>
                </c:pt>
                <c:pt idx="5" formatCode="0.00">
                  <c:v>25.24</c:v>
                </c:pt>
                <c:pt idx="6">
                  <c:v>26.81</c:v>
                </c:pt>
              </c:numCache>
            </c:numRef>
          </c:val>
          <c:extLst xmlns:c16r2="http://schemas.microsoft.com/office/drawing/2015/06/chart">
            <c:ext xmlns:c16="http://schemas.microsoft.com/office/drawing/2014/chart" uri="{C3380CC4-5D6E-409C-BE32-E72D297353CC}">
              <c16:uniqueId val="{00000000-6034-4C9D-AABA-FCE17E67F799}"/>
            </c:ext>
          </c:extLst>
        </c:ser>
        <c:dLbls>
          <c:showLegendKey val="0"/>
          <c:showVal val="1"/>
          <c:showCatName val="0"/>
          <c:showSerName val="0"/>
          <c:showPercent val="0"/>
          <c:showBubbleSize val="0"/>
        </c:dLbls>
        <c:gapWidth val="75"/>
        <c:axId val="235804160"/>
        <c:axId val="235811200"/>
      </c:barChart>
      <c:lineChart>
        <c:grouping val="standard"/>
        <c:varyColors val="0"/>
        <c:ser>
          <c:idx val="1"/>
          <c:order val="1"/>
          <c:tx>
            <c:strRef>
              <c:f>Лист1!$C$1</c:f>
              <c:strCache>
                <c:ptCount val="1"/>
                <c:pt idx="0">
                  <c:v>Несие портфелі (негізгі борыш)</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#,##0.00</c:formatCode>
                <c:ptCount val="7"/>
                <c:pt idx="0">
                  <c:v>13.35</c:v>
                </c:pt>
                <c:pt idx="1">
                  <c:v>14.18</c:v>
                </c:pt>
                <c:pt idx="2">
                  <c:v>15.55</c:v>
                </c:pt>
                <c:pt idx="3">
                  <c:v>15.51</c:v>
                </c:pt>
                <c:pt idx="4">
                  <c:v>13.59</c:v>
                </c:pt>
                <c:pt idx="5">
                  <c:v>13.76</c:v>
                </c:pt>
                <c:pt idx="6">
                  <c:v>14.74</c:v>
                </c:pt>
              </c:numCache>
            </c:numRef>
          </c:val>
          <c:smooth val="0"/>
          <c:extLst xmlns:c16r2="http://schemas.microsoft.com/office/drawing/2015/06/chart">
            <c:ext xmlns:c16="http://schemas.microsoft.com/office/drawing/2014/chart" uri="{C3380CC4-5D6E-409C-BE32-E72D297353CC}">
              <c16:uniqueId val="{00000001-6034-4C9D-AABA-FCE17E67F799}"/>
            </c:ext>
          </c:extLst>
        </c:ser>
        <c:dLbls>
          <c:showLegendKey val="0"/>
          <c:showVal val="1"/>
          <c:showCatName val="0"/>
          <c:showSerName val="0"/>
          <c:showPercent val="0"/>
          <c:showBubbleSize val="0"/>
        </c:dLbls>
        <c:marker val="1"/>
        <c:smooth val="0"/>
        <c:axId val="235804160"/>
        <c:axId val="235811200"/>
      </c:lineChart>
      <c:dateAx>
        <c:axId val="235804160"/>
        <c:scaling>
          <c:orientation val="minMax"/>
        </c:scaling>
        <c:delete val="0"/>
        <c:axPos val="b"/>
        <c:numFmt formatCode="m/d/yyyy" sourceLinked="1"/>
        <c:majorTickMark val="none"/>
        <c:minorTickMark val="none"/>
        <c:tickLblPos val="nextTo"/>
        <c:crossAx val="235811200"/>
        <c:crosses val="autoZero"/>
        <c:auto val="1"/>
        <c:lblOffset val="100"/>
        <c:baseTimeUnit val="years"/>
      </c:dateAx>
      <c:valAx>
        <c:axId val="235811200"/>
        <c:scaling>
          <c:orientation val="minMax"/>
        </c:scaling>
        <c:delete val="0"/>
        <c:axPos val="l"/>
        <c:title>
          <c:tx>
            <c:rich>
              <a:bodyPr rot="-5400000" vert="horz"/>
              <a:lstStyle/>
              <a:p>
                <a:pPr>
                  <a:defRPr/>
                </a:pPr>
                <a:r>
                  <a:rPr lang="ru-RU"/>
                  <a:t>трлн теңге </a:t>
                </a:r>
              </a:p>
            </c:rich>
          </c:tx>
          <c:overlay val="0"/>
        </c:title>
        <c:numFmt formatCode="#,##0.00" sourceLinked="1"/>
        <c:majorTickMark val="none"/>
        <c:minorTickMark val="none"/>
        <c:tickLblPos val="nextTo"/>
        <c:crossAx val="235804160"/>
        <c:crosses val="autoZero"/>
        <c:crossBetween val="between"/>
      </c:valAx>
      <c:spPr>
        <a:ln>
          <a:noFill/>
        </a:ln>
      </c:spPr>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419612765795581"/>
          <c:y val="1.7204301075268817E-2"/>
          <c:w val="0.79580387234204419"/>
          <c:h val="0.56456478424067957"/>
        </c:manualLayout>
      </c:layout>
      <c:barChart>
        <c:barDir val="col"/>
        <c:grouping val="clustered"/>
        <c:varyColors val="0"/>
        <c:ser>
          <c:idx val="0"/>
          <c:order val="0"/>
          <c:tx>
            <c:strRef>
              <c:f>Лист1!$B$1</c:f>
              <c:strCache>
                <c:ptCount val="1"/>
                <c:pt idx="0">
                  <c:v>Қазақстан Халық банк</c:v>
                </c:pt>
              </c:strCache>
            </c:strRef>
          </c:tx>
          <c:spPr>
            <a:solidFill>
              <a:srgbClr val="92D050"/>
            </a:solidFill>
            <a:ln w="25399">
              <a:noFill/>
            </a:ln>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General</c:formatCode>
                <c:ptCount val="7"/>
                <c:pt idx="0">
                  <c:v>810</c:v>
                </c:pt>
                <c:pt idx="1">
                  <c:v>938</c:v>
                </c:pt>
                <c:pt idx="2" formatCode="#,##0">
                  <c:v>1474</c:v>
                </c:pt>
                <c:pt idx="3">
                  <c:v>1714</c:v>
                </c:pt>
                <c:pt idx="4">
                  <c:v>3104</c:v>
                </c:pt>
                <c:pt idx="5">
                  <c:v>3396</c:v>
                </c:pt>
                <c:pt idx="6">
                  <c:v>3251</c:v>
                </c:pt>
              </c:numCache>
            </c:numRef>
          </c:val>
          <c:extLst xmlns:c16r2="http://schemas.microsoft.com/office/drawing/2015/06/chart">
            <c:ext xmlns:c16="http://schemas.microsoft.com/office/drawing/2014/chart" uri="{C3380CC4-5D6E-409C-BE32-E72D297353CC}">
              <c16:uniqueId val="{00000000-241B-4F99-8ABE-9C7FD31B72D2}"/>
            </c:ext>
          </c:extLst>
        </c:ser>
        <c:ser>
          <c:idx val="1"/>
          <c:order val="1"/>
          <c:tx>
            <c:strRef>
              <c:f>Лист1!$C$1</c:f>
              <c:strCache>
                <c:ptCount val="1"/>
                <c:pt idx="0">
                  <c:v>Қазкоммерц банк</c:v>
                </c:pt>
              </c:strCache>
            </c:strRef>
          </c:tx>
          <c:spPr>
            <a:solidFill>
              <a:srgbClr val="0070C0"/>
            </a:solidFill>
            <a:ln w="25399">
              <a:noFill/>
            </a:ln>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General</c:formatCode>
                <c:ptCount val="7"/>
                <c:pt idx="0">
                  <c:v>683</c:v>
                </c:pt>
                <c:pt idx="1">
                  <c:v>1005</c:v>
                </c:pt>
                <c:pt idx="2">
                  <c:v>1470</c:v>
                </c:pt>
                <c:pt idx="3">
                  <c:v>1440</c:v>
                </c:pt>
                <c:pt idx="4">
                  <c:v>1442</c:v>
                </c:pt>
              </c:numCache>
            </c:numRef>
          </c:val>
          <c:extLst xmlns:c16r2="http://schemas.microsoft.com/office/drawing/2015/06/chart">
            <c:ext xmlns:c16="http://schemas.microsoft.com/office/drawing/2014/chart" uri="{C3380CC4-5D6E-409C-BE32-E72D297353CC}">
              <c16:uniqueId val="{00000001-241B-4F99-8ABE-9C7FD31B72D2}"/>
            </c:ext>
          </c:extLst>
        </c:ser>
        <c:ser>
          <c:idx val="2"/>
          <c:order val="2"/>
          <c:tx>
            <c:strRef>
              <c:f>Лист1!$D$1</c:f>
              <c:strCache>
                <c:ptCount val="1"/>
                <c:pt idx="0">
                  <c:v>Банк ЦентрКредит </c:v>
                </c:pt>
              </c:strCache>
            </c:strRef>
          </c:tx>
          <c:spPr>
            <a:solidFill>
              <a:srgbClr val="00B0F0"/>
            </a:solidFill>
            <a:ln w="25399">
              <a:noFill/>
            </a:ln>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Лист1!$D$2:$D$8</c:f>
              <c:numCache>
                <c:formatCode>General</c:formatCode>
                <c:ptCount val="7"/>
                <c:pt idx="0">
                  <c:v>340</c:v>
                </c:pt>
                <c:pt idx="1">
                  <c:v>358</c:v>
                </c:pt>
                <c:pt idx="2">
                  <c:v>456</c:v>
                </c:pt>
                <c:pt idx="3">
                  <c:v>543</c:v>
                </c:pt>
                <c:pt idx="4">
                  <c:v>505</c:v>
                </c:pt>
                <c:pt idx="5">
                  <c:v>584</c:v>
                </c:pt>
                <c:pt idx="6">
                  <c:v>544</c:v>
                </c:pt>
              </c:numCache>
            </c:numRef>
          </c:val>
          <c:extLst xmlns:c16r2="http://schemas.microsoft.com/office/drawing/2015/06/chart">
            <c:ext xmlns:c16="http://schemas.microsoft.com/office/drawing/2014/chart" uri="{C3380CC4-5D6E-409C-BE32-E72D297353CC}">
              <c16:uniqueId val="{00000002-241B-4F99-8ABE-9C7FD31B72D2}"/>
            </c:ext>
          </c:extLst>
        </c:ser>
        <c:ser>
          <c:idx val="3"/>
          <c:order val="3"/>
          <c:tx>
            <c:strRef>
              <c:f>Лист1!$E$1</c:f>
              <c:strCache>
                <c:ptCount val="1"/>
                <c:pt idx="0">
                  <c:v>Ресей Жинақ Банк</c:v>
                </c:pt>
              </c:strCache>
            </c:strRef>
          </c:tx>
          <c:spPr>
            <a:solidFill>
              <a:srgbClr val="8064A2"/>
            </a:solidFill>
            <a:ln w="25399">
              <a:noFill/>
            </a:ln>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Лист1!$E$2:$E$8</c:f>
              <c:numCache>
                <c:formatCode>General</c:formatCode>
                <c:ptCount val="7"/>
                <c:pt idx="0">
                  <c:v>224</c:v>
                </c:pt>
                <c:pt idx="1">
                  <c:v>303</c:v>
                </c:pt>
                <c:pt idx="2">
                  <c:v>509</c:v>
                </c:pt>
                <c:pt idx="3">
                  <c:v>648</c:v>
                </c:pt>
                <c:pt idx="4">
                  <c:v>720</c:v>
                </c:pt>
                <c:pt idx="5">
                  <c:v>792</c:v>
                </c:pt>
                <c:pt idx="6">
                  <c:v>786</c:v>
                </c:pt>
              </c:numCache>
            </c:numRef>
          </c:val>
          <c:extLst xmlns:c16r2="http://schemas.microsoft.com/office/drawing/2015/06/chart">
            <c:ext xmlns:c16="http://schemas.microsoft.com/office/drawing/2014/chart" uri="{C3380CC4-5D6E-409C-BE32-E72D297353CC}">
              <c16:uniqueId val="{00000003-241B-4F99-8ABE-9C7FD31B72D2}"/>
            </c:ext>
          </c:extLst>
        </c:ser>
        <c:ser>
          <c:idx val="4"/>
          <c:order val="4"/>
          <c:tx>
            <c:strRef>
              <c:f>Лист1!$F$1</c:f>
              <c:strCache>
                <c:ptCount val="1"/>
                <c:pt idx="0">
                  <c:v>Каспий банк</c:v>
                </c:pt>
              </c:strCache>
            </c:strRef>
          </c:tx>
          <c:spPr>
            <a:solidFill>
              <a:srgbClr val="FF0000"/>
            </a:solidFill>
            <a:ln w="25399">
              <a:noFill/>
            </a:ln>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Лист1!$F$2:$F$8</c:f>
              <c:numCache>
                <c:formatCode>General</c:formatCode>
                <c:ptCount val="7"/>
                <c:pt idx="0">
                  <c:v>404</c:v>
                </c:pt>
                <c:pt idx="1">
                  <c:v>421</c:v>
                </c:pt>
                <c:pt idx="2">
                  <c:v>659</c:v>
                </c:pt>
                <c:pt idx="3">
                  <c:v>744</c:v>
                </c:pt>
                <c:pt idx="4">
                  <c:v>829</c:v>
                </c:pt>
                <c:pt idx="5">
                  <c:v>1150</c:v>
                </c:pt>
                <c:pt idx="6">
                  <c:v>1541</c:v>
                </c:pt>
              </c:numCache>
            </c:numRef>
          </c:val>
          <c:extLst xmlns:c16r2="http://schemas.microsoft.com/office/drawing/2015/06/chart">
            <c:ext xmlns:c16="http://schemas.microsoft.com/office/drawing/2014/chart" uri="{C3380CC4-5D6E-409C-BE32-E72D297353CC}">
              <c16:uniqueId val="{00000004-241B-4F99-8ABE-9C7FD31B72D2}"/>
            </c:ext>
          </c:extLst>
        </c:ser>
        <c:dLbls>
          <c:showLegendKey val="0"/>
          <c:showVal val="0"/>
          <c:showCatName val="0"/>
          <c:showSerName val="0"/>
          <c:showPercent val="0"/>
          <c:showBubbleSize val="0"/>
        </c:dLbls>
        <c:gapWidth val="219"/>
        <c:axId val="255196544"/>
        <c:axId val="254551168"/>
      </c:barChart>
      <c:dateAx>
        <c:axId val="255196544"/>
        <c:scaling>
          <c:orientation val="minMax"/>
        </c:scaling>
        <c:delete val="0"/>
        <c:axPos val="b"/>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54551168"/>
        <c:crosses val="autoZero"/>
        <c:auto val="1"/>
        <c:lblOffset val="100"/>
        <c:baseTimeUnit val="years"/>
      </c:dateAx>
      <c:valAx>
        <c:axId val="25455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60000000" vert="horz"/>
          <a:lstStyle/>
          <a:p>
            <a:pPr>
              <a:defRPr/>
            </a:pPr>
            <a:endParaRPr lang="ru-RU"/>
          </a:p>
        </c:txPr>
        <c:crossAx val="255196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dTable>
      <c:spPr>
        <a:noFill/>
        <a:ln w="25399">
          <a:noFill/>
        </a:ln>
      </c:spPr>
    </c:plotArea>
    <c:legend>
      <c:legendPos val="b"/>
      <c:layout>
        <c:manualLayout>
          <c:xMode val="edge"/>
          <c:yMode val="edge"/>
          <c:x val="6.6692435013059562E-2"/>
          <c:y val="0.79976975818248885"/>
          <c:w val="0.87390553094593426"/>
          <c:h val="0.18084413519392467"/>
        </c:manualLayout>
      </c:layout>
      <c:overlay val="0"/>
      <c:spPr>
        <a:noFill/>
        <a:ln w="25399">
          <a:noFill/>
        </a:ln>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419612765795581"/>
          <c:y val="1.7204301075268817E-2"/>
          <c:w val="0.79580387234204419"/>
          <c:h val="0.56456478424067957"/>
        </c:manualLayout>
      </c:layout>
      <c:barChart>
        <c:barDir val="col"/>
        <c:grouping val="clustered"/>
        <c:varyColors val="0"/>
        <c:ser>
          <c:idx val="0"/>
          <c:order val="0"/>
          <c:tx>
            <c:strRef>
              <c:f>Лист1!$B$1</c:f>
              <c:strCache>
                <c:ptCount val="1"/>
                <c:pt idx="0">
                  <c:v>Қазақстан Халық банк</c:v>
                </c:pt>
              </c:strCache>
            </c:strRef>
          </c:tx>
          <c:spPr>
            <a:solidFill>
              <a:schemeClr val="accent1"/>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General</c:formatCode>
                <c:ptCount val="7"/>
                <c:pt idx="0">
                  <c:v>392</c:v>
                </c:pt>
                <c:pt idx="1">
                  <c:v>475</c:v>
                </c:pt>
                <c:pt idx="2">
                  <c:v>530</c:v>
                </c:pt>
                <c:pt idx="3">
                  <c:v>666</c:v>
                </c:pt>
                <c:pt idx="4">
                  <c:v>934</c:v>
                </c:pt>
                <c:pt idx="5">
                  <c:v>1066</c:v>
                </c:pt>
                <c:pt idx="6">
                  <c:v>1307</c:v>
                </c:pt>
              </c:numCache>
            </c:numRef>
          </c:val>
          <c:extLst xmlns:c16r2="http://schemas.microsoft.com/office/drawing/2015/06/chart">
            <c:ext xmlns:c16="http://schemas.microsoft.com/office/drawing/2014/chart" uri="{C3380CC4-5D6E-409C-BE32-E72D297353CC}">
              <c16:uniqueId val="{00000000-D458-44DC-BD14-6E6613882935}"/>
            </c:ext>
          </c:extLst>
        </c:ser>
        <c:ser>
          <c:idx val="1"/>
          <c:order val="1"/>
          <c:tx>
            <c:strRef>
              <c:f>Лист1!$C$1</c:f>
              <c:strCache>
                <c:ptCount val="1"/>
                <c:pt idx="0">
                  <c:v>Қазкоммерц банк</c:v>
                </c:pt>
              </c:strCache>
            </c:strRef>
          </c:tx>
          <c:spPr>
            <a:solidFill>
              <a:schemeClr val="accent2"/>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General</c:formatCode>
                <c:ptCount val="7"/>
                <c:pt idx="0">
                  <c:v>368</c:v>
                </c:pt>
                <c:pt idx="1">
                  <c:v>396</c:v>
                </c:pt>
                <c:pt idx="2">
                  <c:v>442</c:v>
                </c:pt>
                <c:pt idx="3">
                  <c:v>474</c:v>
                </c:pt>
                <c:pt idx="4">
                  <c:v>284</c:v>
                </c:pt>
              </c:numCache>
            </c:numRef>
          </c:val>
          <c:extLst xmlns:c16r2="http://schemas.microsoft.com/office/drawing/2015/06/chart">
            <c:ext xmlns:c16="http://schemas.microsoft.com/office/drawing/2014/chart" uri="{C3380CC4-5D6E-409C-BE32-E72D297353CC}">
              <c16:uniqueId val="{00000001-D458-44DC-BD14-6E6613882935}"/>
            </c:ext>
          </c:extLst>
        </c:ser>
        <c:ser>
          <c:idx val="2"/>
          <c:order val="2"/>
          <c:tx>
            <c:strRef>
              <c:f>Лист1!$D$1</c:f>
              <c:strCache>
                <c:ptCount val="1"/>
                <c:pt idx="0">
                  <c:v>Банк ЦентрКредит </c:v>
                </c:pt>
              </c:strCache>
            </c:strRef>
          </c:tx>
          <c:spPr>
            <a:solidFill>
              <a:schemeClr val="accent3"/>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Лист1!$D$2:$D$8</c:f>
              <c:numCache>
                <c:formatCode>General</c:formatCode>
                <c:ptCount val="7"/>
                <c:pt idx="0">
                  <c:v>87</c:v>
                </c:pt>
                <c:pt idx="1">
                  <c:v>85</c:v>
                </c:pt>
                <c:pt idx="2">
                  <c:v>86</c:v>
                </c:pt>
                <c:pt idx="3">
                  <c:v>99</c:v>
                </c:pt>
                <c:pt idx="4">
                  <c:v>129</c:v>
                </c:pt>
                <c:pt idx="5">
                  <c:v>107</c:v>
                </c:pt>
                <c:pt idx="6">
                  <c:v>113</c:v>
                </c:pt>
              </c:numCache>
            </c:numRef>
          </c:val>
          <c:extLst xmlns:c16r2="http://schemas.microsoft.com/office/drawing/2015/06/chart">
            <c:ext xmlns:c16="http://schemas.microsoft.com/office/drawing/2014/chart" uri="{C3380CC4-5D6E-409C-BE32-E72D297353CC}">
              <c16:uniqueId val="{00000002-D458-44DC-BD14-6E6613882935}"/>
            </c:ext>
          </c:extLst>
        </c:ser>
        <c:ser>
          <c:idx val="3"/>
          <c:order val="3"/>
          <c:tx>
            <c:strRef>
              <c:f>Лист1!$E$1</c:f>
              <c:strCache>
                <c:ptCount val="1"/>
                <c:pt idx="0">
                  <c:v>Ресей Жинақ банк</c:v>
                </c:pt>
              </c:strCache>
            </c:strRef>
          </c:tx>
          <c:spPr>
            <a:solidFill>
              <a:schemeClr val="accent4"/>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Лист1!$E$2:$E$8</c:f>
              <c:numCache>
                <c:formatCode>General</c:formatCode>
                <c:ptCount val="7"/>
                <c:pt idx="0">
                  <c:v>117</c:v>
                </c:pt>
                <c:pt idx="1">
                  <c:v>138</c:v>
                </c:pt>
                <c:pt idx="2">
                  <c:v>142</c:v>
                </c:pt>
                <c:pt idx="3">
                  <c:v>153</c:v>
                </c:pt>
                <c:pt idx="4">
                  <c:v>160</c:v>
                </c:pt>
                <c:pt idx="5">
                  <c:v>174</c:v>
                </c:pt>
                <c:pt idx="6">
                  <c:v>236</c:v>
                </c:pt>
              </c:numCache>
            </c:numRef>
          </c:val>
          <c:extLst xmlns:c16r2="http://schemas.microsoft.com/office/drawing/2015/06/chart">
            <c:ext xmlns:c16="http://schemas.microsoft.com/office/drawing/2014/chart" uri="{C3380CC4-5D6E-409C-BE32-E72D297353CC}">
              <c16:uniqueId val="{00000003-D458-44DC-BD14-6E6613882935}"/>
            </c:ext>
          </c:extLst>
        </c:ser>
        <c:ser>
          <c:idx val="4"/>
          <c:order val="4"/>
          <c:tx>
            <c:strRef>
              <c:f>Лист1!$F$1</c:f>
              <c:strCache>
                <c:ptCount val="1"/>
                <c:pt idx="0">
                  <c:v>Каспий банк</c:v>
                </c:pt>
              </c:strCache>
            </c:strRef>
          </c:tx>
          <c:spPr>
            <a:solidFill>
              <a:schemeClr val="accent5"/>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Лист1!$F$2:$F$8</c:f>
              <c:numCache>
                <c:formatCode>General</c:formatCode>
                <c:ptCount val="7"/>
                <c:pt idx="0">
                  <c:v>92</c:v>
                </c:pt>
                <c:pt idx="1">
                  <c:v>133</c:v>
                </c:pt>
                <c:pt idx="2">
                  <c:v>135</c:v>
                </c:pt>
                <c:pt idx="3">
                  <c:v>137</c:v>
                </c:pt>
                <c:pt idx="4">
                  <c:v>169</c:v>
                </c:pt>
                <c:pt idx="5">
                  <c:v>210</c:v>
                </c:pt>
                <c:pt idx="6">
                  <c:v>263</c:v>
                </c:pt>
              </c:numCache>
            </c:numRef>
          </c:val>
          <c:extLst xmlns:c16r2="http://schemas.microsoft.com/office/drawing/2015/06/chart">
            <c:ext xmlns:c16="http://schemas.microsoft.com/office/drawing/2014/chart" uri="{C3380CC4-5D6E-409C-BE32-E72D297353CC}">
              <c16:uniqueId val="{00000004-D458-44DC-BD14-6E6613882935}"/>
            </c:ext>
          </c:extLst>
        </c:ser>
        <c:dLbls>
          <c:showLegendKey val="0"/>
          <c:showVal val="0"/>
          <c:showCatName val="0"/>
          <c:showSerName val="0"/>
          <c:showPercent val="0"/>
          <c:showBubbleSize val="0"/>
        </c:dLbls>
        <c:gapWidth val="219"/>
        <c:overlap val="-27"/>
        <c:axId val="254594432"/>
        <c:axId val="255136896"/>
      </c:barChart>
      <c:dateAx>
        <c:axId val="254594432"/>
        <c:scaling>
          <c:orientation val="minMax"/>
        </c:scaling>
        <c:delete val="0"/>
        <c:axPos val="b"/>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5136896"/>
        <c:crosses val="autoZero"/>
        <c:auto val="1"/>
        <c:lblOffset val="100"/>
        <c:baseTimeUnit val="years"/>
      </c:dateAx>
      <c:valAx>
        <c:axId val="25513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54594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ауыл шаруашылығы</c:v>
                </c:pt>
              </c:strCache>
            </c:strRef>
          </c:tx>
          <c:spPr>
            <a:solidFill>
              <a:schemeClr val="tx2"/>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Лист1!$B$2:$B$6</c:f>
              <c:numCache>
                <c:formatCode>0.00%</c:formatCode>
                <c:ptCount val="5"/>
                <c:pt idx="0" formatCode="0%">
                  <c:v>0</c:v>
                </c:pt>
                <c:pt idx="1">
                  <c:v>0</c:v>
                </c:pt>
                <c:pt idx="2">
                  <c:v>2.0000000000000052E-3</c:v>
                </c:pt>
                <c:pt idx="3">
                  <c:v>1.0000000000000028E-3</c:v>
                </c:pt>
                <c:pt idx="4" formatCode="0%">
                  <c:v>2.0000000000000052E-3</c:v>
                </c:pt>
              </c:numCache>
            </c:numRef>
          </c:val>
          <c:extLst xmlns:c16r2="http://schemas.microsoft.com/office/drawing/2015/06/chart">
            <c:ext xmlns:c16="http://schemas.microsoft.com/office/drawing/2014/chart" uri="{C3380CC4-5D6E-409C-BE32-E72D297353CC}">
              <c16:uniqueId val="{00000000-91E8-4477-BCF5-BEF742CDE29C}"/>
            </c:ext>
          </c:extLst>
        </c:ser>
        <c:ser>
          <c:idx val="1"/>
          <c:order val="1"/>
          <c:tx>
            <c:strRef>
              <c:f>Лист1!$C$1</c:f>
              <c:strCache>
                <c:ptCount val="1"/>
                <c:pt idx="0">
                  <c:v>өнеркәсіп</c:v>
                </c:pt>
              </c:strCache>
            </c:strRef>
          </c:tx>
          <c:spPr>
            <a:solidFill>
              <a:srgbClr val="7030A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Лист1!$C$2:$C$6</c:f>
              <c:numCache>
                <c:formatCode>0.00%</c:formatCode>
                <c:ptCount val="5"/>
                <c:pt idx="0">
                  <c:v>2.0000000000000052E-3</c:v>
                </c:pt>
                <c:pt idx="1">
                  <c:v>-4.0000000000000105E-3</c:v>
                </c:pt>
                <c:pt idx="2">
                  <c:v>-1.0000000000000028E-3</c:v>
                </c:pt>
                <c:pt idx="3">
                  <c:v>1.8000000000000023E-2</c:v>
                </c:pt>
                <c:pt idx="4" formatCode="0%">
                  <c:v>1.0999999999999998E-2</c:v>
                </c:pt>
              </c:numCache>
            </c:numRef>
          </c:val>
          <c:extLst xmlns:c16r2="http://schemas.microsoft.com/office/drawing/2015/06/chart">
            <c:ext xmlns:c16="http://schemas.microsoft.com/office/drawing/2014/chart" uri="{C3380CC4-5D6E-409C-BE32-E72D297353CC}">
              <c16:uniqueId val="{00000001-91E8-4477-BCF5-BEF742CDE29C}"/>
            </c:ext>
          </c:extLst>
        </c:ser>
        <c:ser>
          <c:idx val="2"/>
          <c:order val="2"/>
          <c:tx>
            <c:strRef>
              <c:f>Лист1!$D$1</c:f>
              <c:strCache>
                <c:ptCount val="1"/>
                <c:pt idx="0">
                  <c:v>құрылыс</c:v>
                </c:pt>
              </c:strCache>
            </c:strRef>
          </c:tx>
          <c:spPr>
            <a:solidFill>
              <a:srgbClr val="00B0F0"/>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Лист1!$D$2:$D$6</c:f>
              <c:numCache>
                <c:formatCode>0.00%</c:formatCode>
                <c:ptCount val="5"/>
                <c:pt idx="0">
                  <c:v>3.0000000000000074E-3</c:v>
                </c:pt>
                <c:pt idx="1">
                  <c:v>3.0000000000000074E-3</c:v>
                </c:pt>
                <c:pt idx="2">
                  <c:v>7.0000000000000123E-3</c:v>
                </c:pt>
                <c:pt idx="3">
                  <c:v>2.0000000000000052E-3</c:v>
                </c:pt>
                <c:pt idx="4">
                  <c:v>4.0000000000000105E-3</c:v>
                </c:pt>
              </c:numCache>
            </c:numRef>
          </c:val>
          <c:extLst xmlns:c16r2="http://schemas.microsoft.com/office/drawing/2015/06/chart">
            <c:ext xmlns:c16="http://schemas.microsoft.com/office/drawing/2014/chart" uri="{C3380CC4-5D6E-409C-BE32-E72D297353CC}">
              <c16:uniqueId val="{00000002-91E8-4477-BCF5-BEF742CDE29C}"/>
            </c:ext>
          </c:extLst>
        </c:ser>
        <c:ser>
          <c:idx val="3"/>
          <c:order val="3"/>
          <c:tx>
            <c:strRef>
              <c:f>Лист1!$E$1</c:f>
              <c:strCache>
                <c:ptCount val="1"/>
                <c:pt idx="0">
                  <c:v>сауда</c:v>
                </c:pt>
              </c:strCache>
            </c:strRef>
          </c:tx>
          <c:spPr>
            <a:solidFill>
              <a:schemeClr val="accent2">
                <a:lumMod val="75000"/>
              </a:schemeClr>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Лист1!$E$2:$E$6</c:f>
              <c:numCache>
                <c:formatCode>0%</c:formatCode>
                <c:ptCount val="5"/>
                <c:pt idx="0" formatCode="0.00%">
                  <c:v>1.2999999999999998E-2</c:v>
                </c:pt>
                <c:pt idx="1">
                  <c:v>0</c:v>
                </c:pt>
                <c:pt idx="2" formatCode="0.00%">
                  <c:v>-3.0000000000000074E-3</c:v>
                </c:pt>
                <c:pt idx="3" formatCode="0.00%">
                  <c:v>5.0000000000000105E-3</c:v>
                </c:pt>
                <c:pt idx="4" formatCode="0.00%">
                  <c:v>1.0000000000000021E-2</c:v>
                </c:pt>
              </c:numCache>
            </c:numRef>
          </c:val>
          <c:extLst xmlns:c16r2="http://schemas.microsoft.com/office/drawing/2015/06/chart">
            <c:ext xmlns:c16="http://schemas.microsoft.com/office/drawing/2014/chart" uri="{C3380CC4-5D6E-409C-BE32-E72D297353CC}">
              <c16:uniqueId val="{00000003-91E8-4477-BCF5-BEF742CDE29C}"/>
            </c:ext>
          </c:extLst>
        </c:ser>
        <c:ser>
          <c:idx val="4"/>
          <c:order val="4"/>
          <c:tx>
            <c:strRef>
              <c:f>Лист1!$F$1</c:f>
              <c:strCache>
                <c:ptCount val="1"/>
                <c:pt idx="0">
                  <c:v>көлік</c:v>
                </c:pt>
              </c:strCache>
            </c:strRef>
          </c:tx>
          <c:spPr>
            <a:solidFill>
              <a:schemeClr val="accent1"/>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Лист1!$F$2:$F$6</c:f>
              <c:numCache>
                <c:formatCode>0.00%</c:formatCode>
                <c:ptCount val="5"/>
                <c:pt idx="0">
                  <c:v>5.0000000000000105E-3</c:v>
                </c:pt>
                <c:pt idx="1">
                  <c:v>4.0000000000000105E-3</c:v>
                </c:pt>
                <c:pt idx="2">
                  <c:v>3.0000000000000074E-3</c:v>
                </c:pt>
                <c:pt idx="3">
                  <c:v>4.0000000000000105E-3</c:v>
                </c:pt>
                <c:pt idx="4">
                  <c:v>5.0000000000000105E-3</c:v>
                </c:pt>
              </c:numCache>
            </c:numRef>
          </c:val>
          <c:extLst xmlns:c16r2="http://schemas.microsoft.com/office/drawing/2015/06/chart">
            <c:ext xmlns:c16="http://schemas.microsoft.com/office/drawing/2014/chart" uri="{C3380CC4-5D6E-409C-BE32-E72D297353CC}">
              <c16:uniqueId val="{00000004-91E8-4477-BCF5-BEF742CDE29C}"/>
            </c:ext>
          </c:extLst>
        </c:ser>
        <c:ser>
          <c:idx val="5"/>
          <c:order val="5"/>
          <c:tx>
            <c:strRef>
              <c:f>Лист1!$G$1</c:f>
              <c:strCache>
                <c:ptCount val="1"/>
                <c:pt idx="0">
                  <c:v>басқалары</c:v>
                </c:pt>
              </c:strCache>
            </c:strRef>
          </c:tx>
          <c:spPr>
            <a:solidFill>
              <a:schemeClr val="accent6"/>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Лист1!$G$2:$G$6</c:f>
              <c:numCache>
                <c:formatCode>0.00%</c:formatCode>
                <c:ptCount val="5"/>
                <c:pt idx="0">
                  <c:v>1.7000000000000029E-2</c:v>
                </c:pt>
                <c:pt idx="1">
                  <c:v>5.0000000000000105E-3</c:v>
                </c:pt>
                <c:pt idx="2">
                  <c:v>4.0000000000000105E-3</c:v>
                </c:pt>
                <c:pt idx="3">
                  <c:v>7.0000000000000123E-3</c:v>
                </c:pt>
                <c:pt idx="4">
                  <c:v>6.0000000000000123E-3</c:v>
                </c:pt>
              </c:numCache>
            </c:numRef>
          </c:val>
          <c:extLst xmlns:c16r2="http://schemas.microsoft.com/office/drawing/2015/06/chart">
            <c:ext xmlns:c16="http://schemas.microsoft.com/office/drawing/2014/chart" uri="{C3380CC4-5D6E-409C-BE32-E72D297353CC}">
              <c16:uniqueId val="{00000005-91E8-4477-BCF5-BEF742CDE29C}"/>
            </c:ext>
          </c:extLst>
        </c:ser>
        <c:ser>
          <c:idx val="6"/>
          <c:order val="6"/>
          <c:tx>
            <c:strRef>
              <c:f>Лист1!$H$1</c:f>
              <c:strCache>
                <c:ptCount val="1"/>
                <c:pt idx="0">
                  <c:v>байланыс</c:v>
                </c:pt>
              </c:strCache>
            </c:strRef>
          </c:tx>
          <c:spPr>
            <a:solidFill>
              <a:schemeClr val="accent3">
                <a:lumMod val="50000"/>
              </a:schemeClr>
            </a:solidFill>
            <a:ln>
              <a:noFill/>
            </a:ln>
            <a:effectLst/>
          </c:spPr>
          <c:invertIfNegative val="0"/>
          <c:cat>
            <c:numRef>
              <c:f>Лист1!$A$2:$A$6</c:f>
              <c:numCache>
                <c:formatCode>General</c:formatCode>
                <c:ptCount val="5"/>
                <c:pt idx="0">
                  <c:v>2014</c:v>
                </c:pt>
                <c:pt idx="1">
                  <c:v>2015</c:v>
                </c:pt>
                <c:pt idx="2">
                  <c:v>2016</c:v>
                </c:pt>
                <c:pt idx="3">
                  <c:v>2017</c:v>
                </c:pt>
                <c:pt idx="4">
                  <c:v>2018</c:v>
                </c:pt>
              </c:numCache>
            </c:numRef>
          </c:cat>
          <c:val>
            <c:numRef>
              <c:f>Лист1!$H$2:$H$6</c:f>
              <c:numCache>
                <c:formatCode>0.00%</c:formatCode>
                <c:ptCount val="5"/>
                <c:pt idx="0">
                  <c:v>2.0000000000000052E-3</c:v>
                </c:pt>
                <c:pt idx="1">
                  <c:v>1.0000000000000028E-3</c:v>
                </c:pt>
                <c:pt idx="2" formatCode="0%">
                  <c:v>0</c:v>
                </c:pt>
                <c:pt idx="3">
                  <c:v>3.0000000000000074E-3</c:v>
                </c:pt>
                <c:pt idx="4">
                  <c:v>3.0000000000000074E-3</c:v>
                </c:pt>
              </c:numCache>
            </c:numRef>
          </c:val>
          <c:extLst xmlns:c16r2="http://schemas.microsoft.com/office/drawing/2015/06/chart">
            <c:ext xmlns:c16="http://schemas.microsoft.com/office/drawing/2014/chart" uri="{C3380CC4-5D6E-409C-BE32-E72D297353CC}">
              <c16:uniqueId val="{00000006-91E8-4477-BCF5-BEF742CDE29C}"/>
            </c:ext>
          </c:extLst>
        </c:ser>
        <c:dLbls>
          <c:showLegendKey val="0"/>
          <c:showVal val="0"/>
          <c:showCatName val="0"/>
          <c:showSerName val="0"/>
          <c:showPercent val="0"/>
          <c:showBubbleSize val="0"/>
        </c:dLbls>
        <c:gapWidth val="219"/>
        <c:overlap val="100"/>
        <c:axId val="254828544"/>
        <c:axId val="254830080"/>
      </c:barChart>
      <c:lineChart>
        <c:grouping val="stacked"/>
        <c:varyColors val="0"/>
        <c:ser>
          <c:idx val="7"/>
          <c:order val="7"/>
          <c:tx>
            <c:strRef>
              <c:f>Лист1!$I$1</c:f>
              <c:strCache>
                <c:ptCount val="1"/>
                <c:pt idx="0">
                  <c:v>ІЖӨ</c:v>
                </c:pt>
              </c:strCache>
            </c:strRef>
          </c:tx>
          <c:spPr>
            <a:ln w="28575" cap="rnd">
              <a:solidFill>
                <a:schemeClr val="tx1">
                  <a:lumMod val="95000"/>
                  <a:lumOff val="5000"/>
                </a:schemeClr>
              </a:solidFill>
              <a:round/>
            </a:ln>
            <a:effectLst/>
          </c:spPr>
          <c:marker>
            <c:symbol val="circle"/>
            <c:size val="5"/>
            <c:spPr>
              <a:solidFill>
                <a:schemeClr val="tx1">
                  <a:lumMod val="95000"/>
                  <a:lumOff val="5000"/>
                </a:schemeClr>
              </a:solidFill>
              <a:ln w="9525">
                <a:solidFill>
                  <a:schemeClr val="tx1">
                    <a:lumMod val="95000"/>
                    <a:lumOff val="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2014</c:v>
                </c:pt>
                <c:pt idx="1">
                  <c:v>2015</c:v>
                </c:pt>
                <c:pt idx="2">
                  <c:v>2016</c:v>
                </c:pt>
                <c:pt idx="3">
                  <c:v>2017</c:v>
                </c:pt>
                <c:pt idx="4">
                  <c:v>2018</c:v>
                </c:pt>
              </c:numCache>
            </c:numRef>
          </c:cat>
          <c:val>
            <c:numRef>
              <c:f>Лист1!$I$2:$I$6</c:f>
              <c:numCache>
                <c:formatCode>0.00%</c:formatCode>
                <c:ptCount val="5"/>
                <c:pt idx="0">
                  <c:v>4.2000000000000079E-2</c:v>
                </c:pt>
                <c:pt idx="1">
                  <c:v>1.2000000000000012E-2</c:v>
                </c:pt>
                <c:pt idx="2">
                  <c:v>1.0999999999999998E-2</c:v>
                </c:pt>
                <c:pt idx="3" formatCode="0%">
                  <c:v>4.0000000000000077E-2</c:v>
                </c:pt>
                <c:pt idx="4">
                  <c:v>4.1000000000000002E-2</c:v>
                </c:pt>
              </c:numCache>
            </c:numRef>
          </c:val>
          <c:smooth val="0"/>
          <c:extLst xmlns:c16r2="http://schemas.microsoft.com/office/drawing/2015/06/chart">
            <c:ext xmlns:c16="http://schemas.microsoft.com/office/drawing/2014/chart" uri="{C3380CC4-5D6E-409C-BE32-E72D297353CC}">
              <c16:uniqueId val="{00000007-91E8-4477-BCF5-BEF742CDE29C}"/>
            </c:ext>
          </c:extLst>
        </c:ser>
        <c:dLbls>
          <c:showLegendKey val="0"/>
          <c:showVal val="0"/>
          <c:showCatName val="0"/>
          <c:showSerName val="0"/>
          <c:showPercent val="0"/>
          <c:showBubbleSize val="0"/>
        </c:dLbls>
        <c:marker val="1"/>
        <c:smooth val="0"/>
        <c:axId val="254828544"/>
        <c:axId val="254830080"/>
      </c:lineChart>
      <c:catAx>
        <c:axId val="254828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830080"/>
        <c:crosses val="autoZero"/>
        <c:auto val="1"/>
        <c:lblAlgn val="ctr"/>
        <c:lblOffset val="100"/>
        <c:noMultiLvlLbl val="0"/>
      </c:catAx>
      <c:valAx>
        <c:axId val="254830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482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1"/>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Қолма-қол ақша тазартылған қымбат металдар және корр шоттар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Лист1!$B$2:$B$14</c:f>
              <c:numCache>
                <c:formatCode>General</c:formatCode>
                <c:ptCount val="13"/>
                <c:pt idx="0">
                  <c:v>1.95</c:v>
                </c:pt>
                <c:pt idx="1">
                  <c:v>2.4500000000000002</c:v>
                </c:pt>
                <c:pt idx="2">
                  <c:v>3.97</c:v>
                </c:pt>
                <c:pt idx="3">
                  <c:v>3.65</c:v>
                </c:pt>
                <c:pt idx="4">
                  <c:v>3.61</c:v>
                </c:pt>
                <c:pt idx="5">
                  <c:v>3.75</c:v>
                </c:pt>
                <c:pt idx="6">
                  <c:v>3.05</c:v>
                </c:pt>
                <c:pt idx="7">
                  <c:v>3.47</c:v>
                </c:pt>
                <c:pt idx="8">
                  <c:v>3.79</c:v>
                </c:pt>
                <c:pt idx="9">
                  <c:v>3.56</c:v>
                </c:pt>
                <c:pt idx="10">
                  <c:v>3.51</c:v>
                </c:pt>
                <c:pt idx="11">
                  <c:v>3.56</c:v>
                </c:pt>
                <c:pt idx="12">
                  <c:v>3.51</c:v>
                </c:pt>
              </c:numCache>
            </c:numRef>
          </c:val>
          <c:smooth val="0"/>
          <c:extLst xmlns:c16r2="http://schemas.microsoft.com/office/drawing/2015/06/chart">
            <c:ext xmlns:c16="http://schemas.microsoft.com/office/drawing/2014/chart" uri="{C3380CC4-5D6E-409C-BE32-E72D297353CC}">
              <c16:uniqueId val="{00000000-7A42-49D8-BD6D-12567494536A}"/>
            </c:ext>
          </c:extLst>
        </c:ser>
        <c:ser>
          <c:idx val="1"/>
          <c:order val="1"/>
          <c:tx>
            <c:strRef>
              <c:f>Лист1!$C$1</c:f>
              <c:strCache>
                <c:ptCount val="1"/>
                <c:pt idx="0">
                  <c:v>Басқа банктерде орналастырылған салымдар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Лист1!$C$2:$C$14</c:f>
              <c:numCache>
                <c:formatCode>General</c:formatCode>
                <c:ptCount val="13"/>
                <c:pt idx="0">
                  <c:v>0.47</c:v>
                </c:pt>
                <c:pt idx="1">
                  <c:v>0.38</c:v>
                </c:pt>
                <c:pt idx="2">
                  <c:v>0.69</c:v>
                </c:pt>
                <c:pt idx="3">
                  <c:v>1.17</c:v>
                </c:pt>
                <c:pt idx="4">
                  <c:v>0.96</c:v>
                </c:pt>
                <c:pt idx="5">
                  <c:v>1.27</c:v>
                </c:pt>
                <c:pt idx="6">
                  <c:v>2.4500000000000002</c:v>
                </c:pt>
                <c:pt idx="7">
                  <c:v>2.57</c:v>
                </c:pt>
                <c:pt idx="8">
                  <c:v>2.8</c:v>
                </c:pt>
                <c:pt idx="9">
                  <c:v>3.24</c:v>
                </c:pt>
                <c:pt idx="10">
                  <c:v>3.59</c:v>
                </c:pt>
                <c:pt idx="11">
                  <c:v>4.04</c:v>
                </c:pt>
                <c:pt idx="12">
                  <c:v>4.54</c:v>
                </c:pt>
              </c:numCache>
            </c:numRef>
          </c:val>
          <c:smooth val="0"/>
          <c:extLst xmlns:c16r2="http://schemas.microsoft.com/office/drawing/2015/06/chart">
            <c:ext xmlns:c16="http://schemas.microsoft.com/office/drawing/2014/chart" uri="{C3380CC4-5D6E-409C-BE32-E72D297353CC}">
              <c16:uniqueId val="{00000001-7A42-49D8-BD6D-12567494536A}"/>
            </c:ext>
          </c:extLst>
        </c:ser>
        <c:ser>
          <c:idx val="2"/>
          <c:order val="2"/>
          <c:tx>
            <c:strRef>
              <c:f>Лист1!$D$1</c:f>
              <c:strCache>
                <c:ptCount val="1"/>
                <c:pt idx="0">
                  <c:v>Бағалы қағаздар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Лист1!$D$2:$D$14</c:f>
              <c:numCache>
                <c:formatCode>General</c:formatCode>
                <c:ptCount val="13"/>
                <c:pt idx="0">
                  <c:v>1.92</c:v>
                </c:pt>
                <c:pt idx="1">
                  <c:v>2.08</c:v>
                </c:pt>
                <c:pt idx="2">
                  <c:v>1.55</c:v>
                </c:pt>
                <c:pt idx="3">
                  <c:v>3.33</c:v>
                </c:pt>
                <c:pt idx="4">
                  <c:v>4.8099999999999996</c:v>
                </c:pt>
                <c:pt idx="5">
                  <c:v>5.34</c:v>
                </c:pt>
                <c:pt idx="6">
                  <c:v>5.98</c:v>
                </c:pt>
                <c:pt idx="7">
                  <c:v>6.56</c:v>
                </c:pt>
                <c:pt idx="8">
                  <c:v>7.21</c:v>
                </c:pt>
                <c:pt idx="9">
                  <c:v>8.1</c:v>
                </c:pt>
                <c:pt idx="10">
                  <c:v>8.74</c:v>
                </c:pt>
                <c:pt idx="11">
                  <c:v>9.2200000000000006</c:v>
                </c:pt>
                <c:pt idx="12">
                  <c:v>9.77</c:v>
                </c:pt>
              </c:numCache>
            </c:numRef>
          </c:val>
          <c:smooth val="0"/>
          <c:extLst xmlns:c16r2="http://schemas.microsoft.com/office/drawing/2015/06/chart">
            <c:ext xmlns:c16="http://schemas.microsoft.com/office/drawing/2014/chart" uri="{C3380CC4-5D6E-409C-BE32-E72D297353CC}">
              <c16:uniqueId val="{00000002-7A42-49D8-BD6D-12567494536A}"/>
            </c:ext>
          </c:extLst>
        </c:ser>
        <c:ser>
          <c:idx val="3"/>
          <c:order val="3"/>
          <c:tx>
            <c:strRef>
              <c:f>Лист1!$E$1</c:f>
              <c:strCache>
                <c:ptCount val="1"/>
                <c:pt idx="0">
                  <c:v>Баніктік қарыздар және "кері РЕПО" операциялары</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Лист1!$E$2:$E$14</c:f>
              <c:numCache>
                <c:formatCode>General</c:formatCode>
                <c:ptCount val="13"/>
                <c:pt idx="0">
                  <c:v>13.35</c:v>
                </c:pt>
                <c:pt idx="1">
                  <c:v>14.18</c:v>
                </c:pt>
                <c:pt idx="2">
                  <c:v>15.55</c:v>
                </c:pt>
                <c:pt idx="3">
                  <c:v>15.51</c:v>
                </c:pt>
                <c:pt idx="4">
                  <c:v>13.59</c:v>
                </c:pt>
                <c:pt idx="5">
                  <c:v>13.76</c:v>
                </c:pt>
                <c:pt idx="6">
                  <c:v>14.74</c:v>
                </c:pt>
                <c:pt idx="7">
                  <c:v>14.8</c:v>
                </c:pt>
                <c:pt idx="8">
                  <c:v>14.7</c:v>
                </c:pt>
                <c:pt idx="9">
                  <c:v>14.49</c:v>
                </c:pt>
                <c:pt idx="10">
                  <c:v>14.32</c:v>
                </c:pt>
                <c:pt idx="11">
                  <c:v>14.59</c:v>
                </c:pt>
                <c:pt idx="12">
                  <c:v>14.77</c:v>
                </c:pt>
              </c:numCache>
            </c:numRef>
          </c:val>
          <c:smooth val="0"/>
          <c:extLst xmlns:c16r2="http://schemas.microsoft.com/office/drawing/2015/06/chart">
            <c:ext xmlns:c16="http://schemas.microsoft.com/office/drawing/2014/chart" uri="{C3380CC4-5D6E-409C-BE32-E72D297353CC}">
              <c16:uniqueId val="{00000003-7A42-49D8-BD6D-12567494536A}"/>
            </c:ext>
          </c:extLst>
        </c:ser>
        <c:ser>
          <c:idx val="4"/>
          <c:order val="4"/>
          <c:tx>
            <c:strRef>
              <c:f>Лист1!$F$1</c:f>
              <c:strCache>
                <c:ptCount val="1"/>
                <c:pt idx="0">
                  <c:v>Капиталға инвесциялар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Лист1!$F$2:$F$14</c:f>
              <c:numCache>
                <c:formatCode>General</c:formatCode>
                <c:ptCount val="13"/>
                <c:pt idx="0">
                  <c:v>0.35</c:v>
                </c:pt>
                <c:pt idx="1">
                  <c:v>0.49</c:v>
                </c:pt>
                <c:pt idx="2">
                  <c:v>0.48</c:v>
                </c:pt>
                <c:pt idx="3">
                  <c:v>0.3</c:v>
                </c:pt>
                <c:pt idx="4">
                  <c:v>0.53</c:v>
                </c:pt>
                <c:pt idx="5">
                  <c:v>0.37</c:v>
                </c:pt>
                <c:pt idx="6">
                  <c:v>0.48</c:v>
                </c:pt>
                <c:pt idx="7">
                  <c:v>0.52</c:v>
                </c:pt>
                <c:pt idx="8">
                  <c:v>0.5</c:v>
                </c:pt>
                <c:pt idx="9">
                  <c:v>0.5</c:v>
                </c:pt>
                <c:pt idx="10">
                  <c:v>0.55000000000000004</c:v>
                </c:pt>
                <c:pt idx="11">
                  <c:v>0.54</c:v>
                </c:pt>
                <c:pt idx="12">
                  <c:v>0.57999999999999996</c:v>
                </c:pt>
              </c:numCache>
            </c:numRef>
          </c:val>
          <c:smooth val="0"/>
          <c:extLst xmlns:c16r2="http://schemas.microsoft.com/office/drawing/2015/06/chart">
            <c:ext xmlns:c16="http://schemas.microsoft.com/office/drawing/2014/chart" uri="{C3380CC4-5D6E-409C-BE32-E72D297353CC}">
              <c16:uniqueId val="{00000004-7A42-49D8-BD6D-12567494536A}"/>
            </c:ext>
          </c:extLst>
        </c:ser>
        <c:ser>
          <c:idx val="5"/>
          <c:order val="5"/>
          <c:tx>
            <c:strRef>
              <c:f>Лист1!$G$1</c:f>
              <c:strCache>
                <c:ptCount val="1"/>
                <c:pt idx="0">
                  <c:v>Өзге активтер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Лист1!$G$2:$G$14</c:f>
              <c:numCache>
                <c:formatCode>General</c:formatCode>
                <c:ptCount val="13"/>
                <c:pt idx="0">
                  <c:v>2.62</c:v>
                </c:pt>
                <c:pt idx="1">
                  <c:v>2.79</c:v>
                </c:pt>
                <c:pt idx="2">
                  <c:v>3.41</c:v>
                </c:pt>
                <c:pt idx="3">
                  <c:v>3.3</c:v>
                </c:pt>
                <c:pt idx="4">
                  <c:v>2.94</c:v>
                </c:pt>
                <c:pt idx="5">
                  <c:v>2.66</c:v>
                </c:pt>
                <c:pt idx="6">
                  <c:v>2.2400000000000002</c:v>
                </c:pt>
                <c:pt idx="7">
                  <c:v>2.3199999999999998</c:v>
                </c:pt>
                <c:pt idx="8">
                  <c:v>2.29</c:v>
                </c:pt>
                <c:pt idx="9">
                  <c:v>2</c:v>
                </c:pt>
                <c:pt idx="10">
                  <c:v>1.75</c:v>
                </c:pt>
                <c:pt idx="11">
                  <c:v>1.59</c:v>
                </c:pt>
                <c:pt idx="12">
                  <c:v>1.42</c:v>
                </c:pt>
              </c:numCache>
            </c:numRef>
          </c:val>
          <c:smooth val="0"/>
          <c:extLst xmlns:c16r2="http://schemas.microsoft.com/office/drawing/2015/06/chart">
            <c:ext xmlns:c16="http://schemas.microsoft.com/office/drawing/2014/chart" uri="{C3380CC4-5D6E-409C-BE32-E72D297353CC}">
              <c16:uniqueId val="{00000005-7A42-49D8-BD6D-12567494536A}"/>
            </c:ext>
          </c:extLst>
        </c:ser>
        <c:dLbls>
          <c:showLegendKey val="0"/>
          <c:showVal val="0"/>
          <c:showCatName val="0"/>
          <c:showSerName val="0"/>
          <c:showPercent val="0"/>
          <c:showBubbleSize val="0"/>
        </c:dLbls>
        <c:marker val="1"/>
        <c:smooth val="0"/>
        <c:axId val="254852480"/>
        <c:axId val="254866560"/>
      </c:lineChart>
      <c:catAx>
        <c:axId val="254852480"/>
        <c:scaling>
          <c:orientation val="minMax"/>
        </c:scaling>
        <c:delete val="0"/>
        <c:axPos val="b"/>
        <c:numFmt formatCode="General" sourceLinked="1"/>
        <c:majorTickMark val="none"/>
        <c:minorTickMark val="none"/>
        <c:tickLblPos val="nextTo"/>
        <c:crossAx val="254866560"/>
        <c:crosses val="autoZero"/>
        <c:auto val="1"/>
        <c:lblAlgn val="ctr"/>
        <c:lblOffset val="100"/>
        <c:noMultiLvlLbl val="0"/>
      </c:catAx>
      <c:valAx>
        <c:axId val="254866560"/>
        <c:scaling>
          <c:orientation val="minMax"/>
        </c:scaling>
        <c:delete val="0"/>
        <c:axPos val="l"/>
        <c:majorGridlines/>
        <c:numFmt formatCode="General" sourceLinked="1"/>
        <c:majorTickMark val="none"/>
        <c:minorTickMark val="none"/>
        <c:tickLblPos val="nextTo"/>
        <c:spPr>
          <a:ln w="9525">
            <a:noFill/>
          </a:ln>
        </c:spPr>
        <c:crossAx val="254852480"/>
        <c:crosses val="autoZero"/>
        <c:crossBetween val="between"/>
      </c:valAx>
    </c:plotArea>
    <c:legend>
      <c:legendPos val="b"/>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lineChart>
        <c:grouping val="standard"/>
        <c:varyColors val="0"/>
        <c:ser>
          <c:idx val="0"/>
          <c:order val="0"/>
          <c:tx>
            <c:strRef>
              <c:f>Лист1!$B$1</c:f>
              <c:strCache>
                <c:ptCount val="1"/>
                <c:pt idx="0">
                  <c:v>Банкаралық салымдар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Лист1!$B$2:$B$14</c:f>
              <c:numCache>
                <c:formatCode>General</c:formatCode>
                <c:ptCount val="13"/>
                <c:pt idx="0">
                  <c:v>0.28000000000000003</c:v>
                </c:pt>
                <c:pt idx="1">
                  <c:v>0.38</c:v>
                </c:pt>
                <c:pt idx="2">
                  <c:v>0.5</c:v>
                </c:pt>
                <c:pt idx="3">
                  <c:v>0.42</c:v>
                </c:pt>
                <c:pt idx="4">
                  <c:v>0.32</c:v>
                </c:pt>
                <c:pt idx="5">
                  <c:v>0.26</c:v>
                </c:pt>
                <c:pt idx="6">
                  <c:v>0.21</c:v>
                </c:pt>
                <c:pt idx="7">
                  <c:v>0.22</c:v>
                </c:pt>
                <c:pt idx="8">
                  <c:v>0.19</c:v>
                </c:pt>
                <c:pt idx="9">
                  <c:v>0.14000000000000001</c:v>
                </c:pt>
                <c:pt idx="10">
                  <c:v>0.1</c:v>
                </c:pt>
                <c:pt idx="11">
                  <c:v>7.0000000000000007E-2</c:v>
                </c:pt>
                <c:pt idx="12">
                  <c:v>0.05</c:v>
                </c:pt>
              </c:numCache>
            </c:numRef>
          </c:val>
          <c:smooth val="0"/>
          <c:extLst xmlns:c16r2="http://schemas.microsoft.com/office/drawing/2015/06/chart">
            <c:ext xmlns:c16="http://schemas.microsoft.com/office/drawing/2014/chart" uri="{C3380CC4-5D6E-409C-BE32-E72D297353CC}">
              <c16:uniqueId val="{00000000-A066-4CEF-A926-BE5A25860BA9}"/>
            </c:ext>
          </c:extLst>
        </c:ser>
        <c:ser>
          <c:idx val="1"/>
          <c:order val="1"/>
          <c:tx>
            <c:strRef>
              <c:f>Лист1!$C$1</c:f>
              <c:strCache>
                <c:ptCount val="1"/>
                <c:pt idx="0">
                  <c:v>Басқа банктерде орналастырылған салымдар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Лист1!$C$2:$C$14</c:f>
              <c:numCache>
                <c:formatCode>General</c:formatCode>
                <c:ptCount val="13"/>
                <c:pt idx="0">
                  <c:v>0.24</c:v>
                </c:pt>
                <c:pt idx="1">
                  <c:v>0.56999999999999995</c:v>
                </c:pt>
                <c:pt idx="2">
                  <c:v>0.81</c:v>
                </c:pt>
                <c:pt idx="3">
                  <c:v>0.96</c:v>
                </c:pt>
                <c:pt idx="4">
                  <c:v>0.61</c:v>
                </c:pt>
                <c:pt idx="5">
                  <c:v>0.82</c:v>
                </c:pt>
                <c:pt idx="6">
                  <c:v>0.68</c:v>
                </c:pt>
                <c:pt idx="7">
                  <c:v>0.75</c:v>
                </c:pt>
                <c:pt idx="8">
                  <c:v>0.8</c:v>
                </c:pt>
                <c:pt idx="9">
                  <c:v>0.78</c:v>
                </c:pt>
                <c:pt idx="10">
                  <c:v>0.74</c:v>
                </c:pt>
                <c:pt idx="11">
                  <c:v>0.78</c:v>
                </c:pt>
                <c:pt idx="12">
                  <c:v>0.77</c:v>
                </c:pt>
              </c:numCache>
            </c:numRef>
          </c:val>
          <c:smooth val="0"/>
          <c:extLst xmlns:c16r2="http://schemas.microsoft.com/office/drawing/2015/06/chart">
            <c:ext xmlns:c16="http://schemas.microsoft.com/office/drawing/2014/chart" uri="{C3380CC4-5D6E-409C-BE32-E72D297353CC}">
              <c16:uniqueId val="{00000001-A066-4CEF-A926-BE5A25860BA9}"/>
            </c:ext>
          </c:extLst>
        </c:ser>
        <c:ser>
          <c:idx val="2"/>
          <c:order val="2"/>
          <c:tx>
            <c:strRef>
              <c:f>Лист1!$D$1</c:f>
              <c:strCache>
                <c:ptCount val="1"/>
                <c:pt idx="0">
                  <c:v>ҚР Үкіметінен алынған қарыздар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Лист1!$D$2:$D$14</c:f>
              <c:numCache>
                <c:formatCode>General</c:formatCode>
                <c:ptCount val="13"/>
                <c:pt idx="0">
                  <c:v>0.33</c:v>
                </c:pt>
                <c:pt idx="1">
                  <c:v>0.4</c:v>
                </c:pt>
                <c:pt idx="2">
                  <c:v>0.16</c:v>
                </c:pt>
                <c:pt idx="3">
                  <c:v>0.23</c:v>
                </c:pt>
                <c:pt idx="4">
                  <c:v>0.15</c:v>
                </c:pt>
                <c:pt idx="5">
                  <c:v>0.15</c:v>
                </c:pt>
                <c:pt idx="6">
                  <c:v>0.2</c:v>
                </c:pt>
                <c:pt idx="7">
                  <c:v>0.16</c:v>
                </c:pt>
                <c:pt idx="8">
                  <c:v>0.11</c:v>
                </c:pt>
                <c:pt idx="9">
                  <c:v>0.12</c:v>
                </c:pt>
                <c:pt idx="10">
                  <c:v>0.11</c:v>
                </c:pt>
                <c:pt idx="11">
                  <c:v>0.1</c:v>
                </c:pt>
                <c:pt idx="12">
                  <c:v>0.1</c:v>
                </c:pt>
              </c:numCache>
            </c:numRef>
          </c:val>
          <c:smooth val="0"/>
          <c:extLst xmlns:c16r2="http://schemas.microsoft.com/office/drawing/2015/06/chart">
            <c:ext xmlns:c16="http://schemas.microsoft.com/office/drawing/2014/chart" uri="{C3380CC4-5D6E-409C-BE32-E72D297353CC}">
              <c16:uniqueId val="{00000002-A066-4CEF-A926-BE5A25860BA9}"/>
            </c:ext>
          </c:extLst>
        </c:ser>
        <c:ser>
          <c:idx val="3"/>
          <c:order val="3"/>
          <c:tx>
            <c:strRef>
              <c:f>Лист1!$E$1</c:f>
              <c:strCache>
                <c:ptCount val="1"/>
                <c:pt idx="0">
                  <c:v>Халықаралық қаржы ұйымдарынан алынған қарыздар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Лист1!$E$2:$E$14</c:f>
              <c:numCache>
                <c:formatCode>General</c:formatCode>
                <c:ptCount val="13"/>
                <c:pt idx="0">
                  <c:v>0.03</c:v>
                </c:pt>
                <c:pt idx="1">
                  <c:v>0.03</c:v>
                </c:pt>
                <c:pt idx="2">
                  <c:v>0.05</c:v>
                </c:pt>
                <c:pt idx="3">
                  <c:v>0.05</c:v>
                </c:pt>
                <c:pt idx="4">
                  <c:v>0.05</c:v>
                </c:pt>
                <c:pt idx="5">
                  <c:v>7.0000000000000007E-2</c:v>
                </c:pt>
                <c:pt idx="6">
                  <c:v>0.03</c:v>
                </c:pt>
                <c:pt idx="7">
                  <c:v>0.03</c:v>
                </c:pt>
                <c:pt idx="8">
                  <c:v>0.04</c:v>
                </c:pt>
                <c:pt idx="9">
                  <c:v>0.04</c:v>
                </c:pt>
                <c:pt idx="10">
                  <c:v>0.04</c:v>
                </c:pt>
                <c:pt idx="11">
                  <c:v>0.03</c:v>
                </c:pt>
                <c:pt idx="12">
                  <c:v>0.03</c:v>
                </c:pt>
              </c:numCache>
            </c:numRef>
          </c:val>
          <c:smooth val="0"/>
          <c:extLst xmlns:c16r2="http://schemas.microsoft.com/office/drawing/2015/06/chart">
            <c:ext xmlns:c16="http://schemas.microsoft.com/office/drawing/2014/chart" uri="{C3380CC4-5D6E-409C-BE32-E72D297353CC}">
              <c16:uniqueId val="{00000003-A066-4CEF-A926-BE5A25860BA9}"/>
            </c:ext>
          </c:extLst>
        </c:ser>
        <c:ser>
          <c:idx val="4"/>
          <c:order val="4"/>
          <c:tx>
            <c:strRef>
              <c:f>Лист1!$F$1</c:f>
              <c:strCache>
                <c:ptCount val="1"/>
                <c:pt idx="0">
                  <c:v>Клиенттердің салымдары</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Лист1!$F$2:$F$14</c:f>
              <c:numCache>
                <c:formatCode>General</c:formatCode>
                <c:ptCount val="13"/>
                <c:pt idx="0">
                  <c:v>9.86</c:v>
                </c:pt>
                <c:pt idx="1">
                  <c:v>11.35</c:v>
                </c:pt>
                <c:pt idx="2">
                  <c:v>15.61</c:v>
                </c:pt>
                <c:pt idx="3">
                  <c:v>17.27</c:v>
                </c:pt>
                <c:pt idx="4">
                  <c:v>16.68</c:v>
                </c:pt>
                <c:pt idx="5">
                  <c:v>17.04</c:v>
                </c:pt>
                <c:pt idx="6">
                  <c:v>17.98</c:v>
                </c:pt>
                <c:pt idx="7">
                  <c:v>19.34</c:v>
                </c:pt>
                <c:pt idx="8">
                  <c:v>20.48</c:v>
                </c:pt>
                <c:pt idx="9">
                  <c:v>20.96</c:v>
                </c:pt>
                <c:pt idx="10">
                  <c:v>21.37</c:v>
                </c:pt>
                <c:pt idx="11">
                  <c:v>22.13</c:v>
                </c:pt>
                <c:pt idx="12">
                  <c:v>22.92</c:v>
                </c:pt>
              </c:numCache>
            </c:numRef>
          </c:val>
          <c:smooth val="0"/>
          <c:extLst xmlns:c16r2="http://schemas.microsoft.com/office/drawing/2015/06/chart">
            <c:ext xmlns:c16="http://schemas.microsoft.com/office/drawing/2014/chart" uri="{C3380CC4-5D6E-409C-BE32-E72D297353CC}">
              <c16:uniqueId val="{00000004-A066-4CEF-A926-BE5A25860BA9}"/>
            </c:ext>
          </c:extLst>
        </c:ser>
        <c:ser>
          <c:idx val="5"/>
          <c:order val="5"/>
          <c:tx>
            <c:strRef>
              <c:f>Лист1!$G$1</c:f>
              <c:strCache>
                <c:ptCount val="1"/>
                <c:pt idx="0">
                  <c:v>Арнайы мақсаттағы еншілес-ұйымдардың салымдары</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Лист1!$G$2:$G$14</c:f>
              <c:numCache>
                <c:formatCode>General</c:formatCode>
                <c:ptCount val="13"/>
                <c:pt idx="1">
                  <c:v>0</c:v>
                </c:pt>
                <c:pt idx="2">
                  <c:v>2.11</c:v>
                </c:pt>
                <c:pt idx="3">
                  <c:v>1.78</c:v>
                </c:pt>
                <c:pt idx="4">
                  <c:v>1.32</c:v>
                </c:pt>
                <c:pt idx="5">
                  <c:v>1.67</c:v>
                </c:pt>
                <c:pt idx="6">
                  <c:v>1.8</c:v>
                </c:pt>
                <c:pt idx="7">
                  <c:v>1.87</c:v>
                </c:pt>
                <c:pt idx="8">
                  <c:v>1.97</c:v>
                </c:pt>
                <c:pt idx="9">
                  <c:v>1.9</c:v>
                </c:pt>
                <c:pt idx="10">
                  <c:v>1.92</c:v>
                </c:pt>
                <c:pt idx="11">
                  <c:v>2.0499999999999998</c:v>
                </c:pt>
                <c:pt idx="12">
                  <c:v>2.1</c:v>
                </c:pt>
              </c:numCache>
            </c:numRef>
          </c:val>
          <c:smooth val="0"/>
          <c:extLst xmlns:c16r2="http://schemas.microsoft.com/office/drawing/2015/06/chart">
            <c:ext xmlns:c16="http://schemas.microsoft.com/office/drawing/2014/chart" uri="{C3380CC4-5D6E-409C-BE32-E72D297353CC}">
              <c16:uniqueId val="{00000005-A066-4CEF-A926-BE5A25860BA9}"/>
            </c:ext>
          </c:extLst>
        </c:ser>
        <c:ser>
          <c:idx val="6"/>
          <c:order val="6"/>
          <c:tx>
            <c:strRef>
              <c:f>Лист1!$H$1</c:f>
              <c:strCache>
                <c:ptCount val="1"/>
                <c:pt idx="0">
                  <c:v>Бағалы қағаздармен "РЕПО" операциялар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Лист1!$H$2:$H$14</c:f>
              <c:numCache>
                <c:formatCode>General</c:formatCode>
                <c:ptCount val="13"/>
                <c:pt idx="0">
                  <c:v>0.8</c:v>
                </c:pt>
                <c:pt idx="1">
                  <c:v>0.86</c:v>
                </c:pt>
                <c:pt idx="2">
                  <c:v>0.21</c:v>
                </c:pt>
                <c:pt idx="3">
                  <c:v>0.43</c:v>
                </c:pt>
                <c:pt idx="4">
                  <c:v>0.41</c:v>
                </c:pt>
                <c:pt idx="5">
                  <c:v>0.34</c:v>
                </c:pt>
                <c:pt idx="6">
                  <c:v>0.36</c:v>
                </c:pt>
                <c:pt idx="7">
                  <c:v>0.28000000000000003</c:v>
                </c:pt>
                <c:pt idx="8">
                  <c:v>0.18</c:v>
                </c:pt>
                <c:pt idx="9">
                  <c:v>0.21</c:v>
                </c:pt>
                <c:pt idx="10">
                  <c:v>0.18</c:v>
                </c:pt>
                <c:pt idx="11">
                  <c:v>0.13</c:v>
                </c:pt>
                <c:pt idx="12">
                  <c:v>0.11</c:v>
                </c:pt>
              </c:numCache>
            </c:numRef>
          </c:val>
          <c:smooth val="0"/>
          <c:extLst xmlns:c16r2="http://schemas.microsoft.com/office/drawing/2015/06/chart">
            <c:ext xmlns:c16="http://schemas.microsoft.com/office/drawing/2014/chart" uri="{C3380CC4-5D6E-409C-BE32-E72D297353CC}">
              <c16:uniqueId val="{00000006-A066-4CEF-A926-BE5A25860BA9}"/>
            </c:ext>
          </c:extLst>
        </c:ser>
        <c:ser>
          <c:idx val="7"/>
          <c:order val="7"/>
          <c:tx>
            <c:strRef>
              <c:f>Лист1!$I$1</c:f>
              <c:strCache>
                <c:ptCount val="1"/>
                <c:pt idx="0">
                  <c:v>өзгеде міндеттемелер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Лист1!$I$2:$I$14</c:f>
              <c:numCache>
                <c:formatCode>General</c:formatCode>
                <c:ptCount val="13"/>
                <c:pt idx="0">
                  <c:v>0.89</c:v>
                </c:pt>
                <c:pt idx="1">
                  <c:v>1.07</c:v>
                </c:pt>
                <c:pt idx="2">
                  <c:v>1.86</c:v>
                </c:pt>
                <c:pt idx="3">
                  <c:v>1.58</c:v>
                </c:pt>
                <c:pt idx="4">
                  <c:v>1.59</c:v>
                </c:pt>
                <c:pt idx="5">
                  <c:v>1.89</c:v>
                </c:pt>
                <c:pt idx="6">
                  <c:v>1.92</c:v>
                </c:pt>
                <c:pt idx="7">
                  <c:v>2.06</c:v>
                </c:pt>
                <c:pt idx="8">
                  <c:v>2.2200000000000002</c:v>
                </c:pt>
                <c:pt idx="9">
                  <c:v>2.2400000000000002</c:v>
                </c:pt>
                <c:pt idx="10">
                  <c:v>2.33</c:v>
                </c:pt>
                <c:pt idx="11">
                  <c:v>2.46</c:v>
                </c:pt>
                <c:pt idx="12">
                  <c:v>2.5299999999999998</c:v>
                </c:pt>
              </c:numCache>
            </c:numRef>
          </c:val>
          <c:smooth val="0"/>
          <c:extLst xmlns:c16r2="http://schemas.microsoft.com/office/drawing/2015/06/chart">
            <c:ext xmlns:c16="http://schemas.microsoft.com/office/drawing/2014/chart" uri="{C3380CC4-5D6E-409C-BE32-E72D297353CC}">
              <c16:uniqueId val="{00000007-A066-4CEF-A926-BE5A25860BA9}"/>
            </c:ext>
          </c:extLst>
        </c:ser>
        <c:dLbls>
          <c:showLegendKey val="0"/>
          <c:showVal val="0"/>
          <c:showCatName val="0"/>
          <c:showSerName val="0"/>
          <c:showPercent val="0"/>
          <c:showBubbleSize val="0"/>
        </c:dLbls>
        <c:marker val="1"/>
        <c:smooth val="0"/>
        <c:axId val="255297024"/>
        <c:axId val="255298560"/>
      </c:lineChart>
      <c:catAx>
        <c:axId val="255297024"/>
        <c:scaling>
          <c:orientation val="minMax"/>
        </c:scaling>
        <c:delete val="0"/>
        <c:axPos val="b"/>
        <c:numFmt formatCode="General" sourceLinked="1"/>
        <c:majorTickMark val="none"/>
        <c:minorTickMark val="none"/>
        <c:tickLblPos val="nextTo"/>
        <c:crossAx val="255298560"/>
        <c:crosses val="autoZero"/>
        <c:auto val="1"/>
        <c:lblAlgn val="ctr"/>
        <c:lblOffset val="100"/>
        <c:noMultiLvlLbl val="0"/>
      </c:catAx>
      <c:valAx>
        <c:axId val="255298560"/>
        <c:scaling>
          <c:orientation val="minMax"/>
        </c:scaling>
        <c:delete val="0"/>
        <c:axPos val="l"/>
        <c:majorGridlines/>
        <c:title>
          <c:tx>
            <c:rich>
              <a:bodyPr/>
              <a:lstStyle/>
              <a:p>
                <a:pPr>
                  <a:defRPr/>
                </a:pPr>
                <a:r>
                  <a:rPr lang="ru-RU" baseline="0"/>
                  <a:t> </a:t>
                </a:r>
                <a:r>
                  <a:rPr lang="ru-RU" baseline="0">
                    <a:latin typeface="Times New Roman" panose="02020603050405020304" pitchFamily="18" charset="0"/>
                    <a:cs typeface="Times New Roman" panose="02020603050405020304" pitchFamily="18" charset="0"/>
                  </a:rPr>
                  <a:t>трлн те</a:t>
                </a:r>
                <a:r>
                  <a:rPr lang="kk-KZ" baseline="0">
                    <a:latin typeface="Times New Roman" panose="02020603050405020304" pitchFamily="18" charset="0"/>
                    <a:cs typeface="Times New Roman" panose="02020603050405020304" pitchFamily="18" charset="0"/>
                  </a:rPr>
                  <a:t>ңге</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55297024"/>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lineChart>
        <c:grouping val="standard"/>
        <c:varyColors val="0"/>
        <c:ser>
          <c:idx val="0"/>
          <c:order val="0"/>
          <c:tx>
            <c:strRef>
              <c:f>Лист1!$B$1</c:f>
              <c:strCache>
                <c:ptCount val="1"/>
                <c:pt idx="0">
                  <c:v>Банктер және банк операцияларын жекелеген түрлерін жүзеге асыратын  ұйымдарға қарыз</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Лист1!$B$2:$B$14</c:f>
              <c:numCache>
                <c:formatCode>General</c:formatCode>
                <c:ptCount val="13"/>
                <c:pt idx="0">
                  <c:v>0.12</c:v>
                </c:pt>
                <c:pt idx="1">
                  <c:v>0.1</c:v>
                </c:pt>
                <c:pt idx="2">
                  <c:v>0.06</c:v>
                </c:pt>
                <c:pt idx="3">
                  <c:v>0.03</c:v>
                </c:pt>
                <c:pt idx="4">
                  <c:v>0.05</c:v>
                </c:pt>
                <c:pt idx="5">
                  <c:v>0.05</c:v>
                </c:pt>
                <c:pt idx="6">
                  <c:v>0.05</c:v>
                </c:pt>
                <c:pt idx="7">
                  <c:v>0.04</c:v>
                </c:pt>
                <c:pt idx="8">
                  <c:v>0.02</c:v>
                </c:pt>
                <c:pt idx="9">
                  <c:v>0.02</c:v>
                </c:pt>
                <c:pt idx="10">
                  <c:v>0.03</c:v>
                </c:pt>
                <c:pt idx="11">
                  <c:v>0.02</c:v>
                </c:pt>
                <c:pt idx="12">
                  <c:v>0.02</c:v>
                </c:pt>
              </c:numCache>
            </c:numRef>
          </c:val>
          <c:smooth val="0"/>
          <c:extLst xmlns:c16r2="http://schemas.microsoft.com/office/drawing/2015/06/chart">
            <c:ext xmlns:c16="http://schemas.microsoft.com/office/drawing/2014/chart" uri="{C3380CC4-5D6E-409C-BE32-E72D297353CC}">
              <c16:uniqueId val="{00000000-F51E-48DB-B28C-4F8059DAB46B}"/>
            </c:ext>
          </c:extLst>
        </c:ser>
        <c:ser>
          <c:idx val="1"/>
          <c:order val="1"/>
          <c:tx>
            <c:strRef>
              <c:f>Лист1!$C$1</c:f>
              <c:strCache>
                <c:ptCount val="1"/>
                <c:pt idx="0">
                  <c:v>Заңды тұлғалардың қарыздары</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Лист1!$C$2:$C$14</c:f>
              <c:numCache>
                <c:formatCode>General</c:formatCode>
                <c:ptCount val="13"/>
                <c:pt idx="0">
                  <c:v>7.47</c:v>
                </c:pt>
                <c:pt idx="1">
                  <c:v>7.02</c:v>
                </c:pt>
                <c:pt idx="2">
                  <c:v>7.31</c:v>
                </c:pt>
                <c:pt idx="3">
                  <c:v>6.55</c:v>
                </c:pt>
                <c:pt idx="4">
                  <c:v>4.2</c:v>
                </c:pt>
                <c:pt idx="5">
                  <c:v>3.93</c:v>
                </c:pt>
                <c:pt idx="6">
                  <c:v>4.1100000000000003</c:v>
                </c:pt>
                <c:pt idx="7">
                  <c:v>4.91</c:v>
                </c:pt>
                <c:pt idx="8">
                  <c:v>6.24</c:v>
                </c:pt>
                <c:pt idx="9">
                  <c:v>5.61</c:v>
                </c:pt>
                <c:pt idx="10">
                  <c:v>3.52</c:v>
                </c:pt>
                <c:pt idx="11">
                  <c:v>3.47</c:v>
                </c:pt>
                <c:pt idx="12">
                  <c:v>3.74</c:v>
                </c:pt>
              </c:numCache>
            </c:numRef>
          </c:val>
          <c:smooth val="0"/>
          <c:extLst xmlns:c16r2="http://schemas.microsoft.com/office/drawing/2015/06/chart">
            <c:ext xmlns:c16="http://schemas.microsoft.com/office/drawing/2014/chart" uri="{C3380CC4-5D6E-409C-BE32-E72D297353CC}">
              <c16:uniqueId val="{00000001-F51E-48DB-B28C-4F8059DAB46B}"/>
            </c:ext>
          </c:extLst>
        </c:ser>
        <c:ser>
          <c:idx val="2"/>
          <c:order val="2"/>
          <c:tx>
            <c:strRef>
              <c:f>Лист1!$D$1</c:f>
              <c:strCache>
                <c:ptCount val="1"/>
                <c:pt idx="0">
                  <c:v>Жеке тұлғаларға қарыздар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Лист1!$D$2:$D$14</c:f>
              <c:numCache>
                <c:formatCode>General</c:formatCode>
                <c:ptCount val="13"/>
                <c:pt idx="0">
                  <c:v>3.3</c:v>
                </c:pt>
                <c:pt idx="1">
                  <c:v>3.71</c:v>
                </c:pt>
                <c:pt idx="2">
                  <c:v>3.87</c:v>
                </c:pt>
                <c:pt idx="3">
                  <c:v>3.77</c:v>
                </c:pt>
                <c:pt idx="4">
                  <c:v>4.26</c:v>
                </c:pt>
                <c:pt idx="5">
                  <c:v>5</c:v>
                </c:pt>
                <c:pt idx="6">
                  <c:v>6.33</c:v>
                </c:pt>
                <c:pt idx="7">
                  <c:v>6.04</c:v>
                </c:pt>
                <c:pt idx="8">
                  <c:v>6.47</c:v>
                </c:pt>
                <c:pt idx="9">
                  <c:v>6.9</c:v>
                </c:pt>
                <c:pt idx="10">
                  <c:v>7.34</c:v>
                </c:pt>
                <c:pt idx="11">
                  <c:v>7.77</c:v>
                </c:pt>
                <c:pt idx="12">
                  <c:v>8.1999999999999993</c:v>
                </c:pt>
              </c:numCache>
            </c:numRef>
          </c:val>
          <c:smooth val="0"/>
          <c:extLst xmlns:c16r2="http://schemas.microsoft.com/office/drawing/2015/06/chart">
            <c:ext xmlns:c16="http://schemas.microsoft.com/office/drawing/2014/chart" uri="{C3380CC4-5D6E-409C-BE32-E72D297353CC}">
              <c16:uniqueId val="{00000002-F51E-48DB-B28C-4F8059DAB46B}"/>
            </c:ext>
          </c:extLst>
        </c:ser>
        <c:ser>
          <c:idx val="3"/>
          <c:order val="3"/>
          <c:tx>
            <c:strRef>
              <c:f>Лист1!$E$1</c:f>
              <c:strCache>
                <c:ptCount val="1"/>
                <c:pt idx="0">
                  <c:v>Тұрғын үй салуға және сатып алуға</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Лист1!$E$2:$E$14</c:f>
              <c:numCache>
                <c:formatCode>General</c:formatCode>
                <c:ptCount val="13"/>
                <c:pt idx="0">
                  <c:v>0.99</c:v>
                </c:pt>
                <c:pt idx="1">
                  <c:v>1</c:v>
                </c:pt>
                <c:pt idx="2">
                  <c:v>1.1100000000000001</c:v>
                </c:pt>
                <c:pt idx="3">
                  <c:v>1.1100000000000001</c:v>
                </c:pt>
                <c:pt idx="4">
                  <c:v>1.22</c:v>
                </c:pt>
                <c:pt idx="5">
                  <c:v>1.43</c:v>
                </c:pt>
                <c:pt idx="6" formatCode="0.00">
                  <c:v>1.88</c:v>
                </c:pt>
                <c:pt idx="7">
                  <c:v>1.93</c:v>
                </c:pt>
                <c:pt idx="8">
                  <c:v>2.0099999999999998</c:v>
                </c:pt>
                <c:pt idx="9">
                  <c:v>2.17</c:v>
                </c:pt>
                <c:pt idx="10">
                  <c:v>2.33</c:v>
                </c:pt>
                <c:pt idx="11">
                  <c:v>2.4900000000000002</c:v>
                </c:pt>
                <c:pt idx="12">
                  <c:v>2.63</c:v>
                </c:pt>
              </c:numCache>
            </c:numRef>
          </c:val>
          <c:smooth val="0"/>
          <c:extLst xmlns:c16r2="http://schemas.microsoft.com/office/drawing/2015/06/chart">
            <c:ext xmlns:c16="http://schemas.microsoft.com/office/drawing/2014/chart" uri="{C3380CC4-5D6E-409C-BE32-E72D297353CC}">
              <c16:uniqueId val="{00000003-F51E-48DB-B28C-4F8059DAB46B}"/>
            </c:ext>
          </c:extLst>
        </c:ser>
        <c:ser>
          <c:idx val="4"/>
          <c:order val="4"/>
          <c:tx>
            <c:strRef>
              <c:f>Лист1!$F$1</c:f>
              <c:strCache>
                <c:ptCount val="1"/>
                <c:pt idx="0">
                  <c:v>Тұтынушылық қарыздар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Лист1!$F$2:$F$14</c:f>
              <c:numCache>
                <c:formatCode>General</c:formatCode>
                <c:ptCount val="13"/>
                <c:pt idx="0">
                  <c:v>2.2400000000000002</c:v>
                </c:pt>
                <c:pt idx="1">
                  <c:v>2.64</c:v>
                </c:pt>
                <c:pt idx="2">
                  <c:v>2.62</c:v>
                </c:pt>
                <c:pt idx="3">
                  <c:v>2.5499999999999998</c:v>
                </c:pt>
                <c:pt idx="4">
                  <c:v>2.96</c:v>
                </c:pt>
                <c:pt idx="5">
                  <c:v>3.51</c:v>
                </c:pt>
                <c:pt idx="6">
                  <c:v>4.37</c:v>
                </c:pt>
                <c:pt idx="7">
                  <c:v>4.1900000000000004</c:v>
                </c:pt>
                <c:pt idx="8">
                  <c:v>4.5</c:v>
                </c:pt>
                <c:pt idx="9">
                  <c:v>4.8</c:v>
                </c:pt>
                <c:pt idx="10">
                  <c:v>5.0999999999999996</c:v>
                </c:pt>
                <c:pt idx="11">
                  <c:v>5.4</c:v>
                </c:pt>
                <c:pt idx="12">
                  <c:v>5.71</c:v>
                </c:pt>
              </c:numCache>
            </c:numRef>
          </c:val>
          <c:smooth val="0"/>
          <c:extLst xmlns:c16r2="http://schemas.microsoft.com/office/drawing/2015/06/chart">
            <c:ext xmlns:c16="http://schemas.microsoft.com/office/drawing/2014/chart" uri="{C3380CC4-5D6E-409C-BE32-E72D297353CC}">
              <c16:uniqueId val="{00000004-F51E-48DB-B28C-4F8059DAB46B}"/>
            </c:ext>
          </c:extLst>
        </c:ser>
        <c:ser>
          <c:idx val="5"/>
          <c:order val="5"/>
          <c:tx>
            <c:strRef>
              <c:f>Лист1!$G$1</c:f>
              <c:strCache>
                <c:ptCount val="1"/>
                <c:pt idx="0">
                  <c:v>Шағын және орта кәсіпкерлік субъектілеріне қарыздар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Лист1!$G$2:$G$14</c:f>
              <c:numCache>
                <c:formatCode>General</c:formatCode>
                <c:ptCount val="13"/>
                <c:pt idx="0">
                  <c:v>2.34</c:v>
                </c:pt>
                <c:pt idx="1">
                  <c:v>3.25</c:v>
                </c:pt>
                <c:pt idx="2">
                  <c:v>4.24</c:v>
                </c:pt>
                <c:pt idx="3">
                  <c:v>5</c:v>
                </c:pt>
                <c:pt idx="4">
                  <c:v>4.66</c:v>
                </c:pt>
                <c:pt idx="5">
                  <c:v>4.57</c:v>
                </c:pt>
                <c:pt idx="6">
                  <c:v>3.96</c:v>
                </c:pt>
                <c:pt idx="7">
                  <c:v>4.42</c:v>
                </c:pt>
                <c:pt idx="8">
                  <c:v>4.67</c:v>
                </c:pt>
                <c:pt idx="9">
                  <c:v>4.63</c:v>
                </c:pt>
                <c:pt idx="10">
                  <c:v>4.5199999999999996</c:v>
                </c:pt>
                <c:pt idx="11">
                  <c:v>4.5199999999999996</c:v>
                </c:pt>
                <c:pt idx="12">
                  <c:v>4.53</c:v>
                </c:pt>
              </c:numCache>
            </c:numRef>
          </c:val>
          <c:smooth val="0"/>
          <c:extLst xmlns:c16r2="http://schemas.microsoft.com/office/drawing/2015/06/chart">
            <c:ext xmlns:c16="http://schemas.microsoft.com/office/drawing/2014/chart" uri="{C3380CC4-5D6E-409C-BE32-E72D297353CC}">
              <c16:uniqueId val="{00000005-F51E-48DB-B28C-4F8059DAB46B}"/>
            </c:ext>
          </c:extLst>
        </c:ser>
        <c:ser>
          <c:idx val="6"/>
          <c:order val="6"/>
          <c:tx>
            <c:strRef>
              <c:f>Лист1!$H$1</c:f>
              <c:strCache>
                <c:ptCount val="1"/>
                <c:pt idx="0">
                  <c:v>"кері РЕПО" операциялар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Лист1!$H$2:$H$14</c:f>
              <c:numCache>
                <c:formatCode>General</c:formatCode>
                <c:ptCount val="13"/>
                <c:pt idx="0">
                  <c:v>0.11</c:v>
                </c:pt>
                <c:pt idx="1">
                  <c:v>0.11</c:v>
                </c:pt>
                <c:pt idx="2">
                  <c:v>7.0000000000000007E-2</c:v>
                </c:pt>
                <c:pt idx="3">
                  <c:v>0.16</c:v>
                </c:pt>
                <c:pt idx="4">
                  <c:v>0.43</c:v>
                </c:pt>
                <c:pt idx="5">
                  <c:v>0.22</c:v>
                </c:pt>
                <c:pt idx="6">
                  <c:v>0.3</c:v>
                </c:pt>
                <c:pt idx="7">
                  <c:v>0.36</c:v>
                </c:pt>
                <c:pt idx="8">
                  <c:v>0.39</c:v>
                </c:pt>
                <c:pt idx="9">
                  <c:v>0.43</c:v>
                </c:pt>
                <c:pt idx="10">
                  <c:v>0.47</c:v>
                </c:pt>
                <c:pt idx="11">
                  <c:v>0.46</c:v>
                </c:pt>
                <c:pt idx="12">
                  <c:v>0.51</c:v>
                </c:pt>
              </c:numCache>
            </c:numRef>
          </c:val>
          <c:smooth val="0"/>
          <c:extLst xmlns:c16r2="http://schemas.microsoft.com/office/drawing/2015/06/chart">
            <c:ext xmlns:c16="http://schemas.microsoft.com/office/drawing/2014/chart" uri="{C3380CC4-5D6E-409C-BE32-E72D297353CC}">
              <c16:uniqueId val="{00000006-F51E-48DB-B28C-4F8059DAB46B}"/>
            </c:ext>
          </c:extLst>
        </c:ser>
        <c:ser>
          <c:idx val="7"/>
          <c:order val="7"/>
          <c:tx>
            <c:strRef>
              <c:f>Лист1!$I$1</c:f>
              <c:strCache>
                <c:ptCount val="1"/>
                <c:pt idx="0">
                  <c:v>өзге де қарыздар </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Лист1!$I$2:$I$14</c:f>
              <c:numCache>
                <c:formatCode>General</c:formatCode>
                <c:ptCount val="13"/>
                <c:pt idx="0">
                  <c:v>7.0000000000000007E-2</c:v>
                </c:pt>
                <c:pt idx="1">
                  <c:v>0.06</c:v>
                </c:pt>
                <c:pt idx="2">
                  <c:v>0.14000000000000001</c:v>
                </c:pt>
                <c:pt idx="3">
                  <c:v>0.11</c:v>
                </c:pt>
                <c:pt idx="4">
                  <c:v>0.09</c:v>
                </c:pt>
                <c:pt idx="5">
                  <c:v>0.06</c:v>
                </c:pt>
                <c:pt idx="6">
                  <c:v>0.08</c:v>
                </c:pt>
                <c:pt idx="7">
                  <c:v>0.08</c:v>
                </c:pt>
                <c:pt idx="8">
                  <c:v>0.08</c:v>
                </c:pt>
                <c:pt idx="9">
                  <c:v>7.0000000000000007E-2</c:v>
                </c:pt>
                <c:pt idx="10">
                  <c:v>7.0000000000000007E-2</c:v>
                </c:pt>
                <c:pt idx="11">
                  <c:v>7.0000000000000007E-2</c:v>
                </c:pt>
                <c:pt idx="12">
                  <c:v>7.0000000000000007E-2</c:v>
                </c:pt>
              </c:numCache>
            </c:numRef>
          </c:val>
          <c:smooth val="0"/>
          <c:extLst xmlns:c16r2="http://schemas.microsoft.com/office/drawing/2015/06/chart">
            <c:ext xmlns:c16="http://schemas.microsoft.com/office/drawing/2014/chart" uri="{C3380CC4-5D6E-409C-BE32-E72D297353CC}">
              <c16:uniqueId val="{00000007-F51E-48DB-B28C-4F8059DAB46B}"/>
            </c:ext>
          </c:extLst>
        </c:ser>
        <c:dLbls>
          <c:showLegendKey val="0"/>
          <c:showVal val="0"/>
          <c:showCatName val="0"/>
          <c:showSerName val="0"/>
          <c:showPercent val="0"/>
          <c:showBubbleSize val="0"/>
        </c:dLbls>
        <c:marker val="1"/>
        <c:smooth val="0"/>
        <c:axId val="255008768"/>
        <c:axId val="255010304"/>
      </c:lineChart>
      <c:catAx>
        <c:axId val="255008768"/>
        <c:scaling>
          <c:orientation val="minMax"/>
        </c:scaling>
        <c:delete val="0"/>
        <c:axPos val="b"/>
        <c:numFmt formatCode="General" sourceLinked="1"/>
        <c:majorTickMark val="none"/>
        <c:minorTickMark val="none"/>
        <c:tickLblPos val="nextTo"/>
        <c:crossAx val="255010304"/>
        <c:crosses val="autoZero"/>
        <c:auto val="1"/>
        <c:lblAlgn val="ctr"/>
        <c:lblOffset val="100"/>
        <c:noMultiLvlLbl val="0"/>
      </c:catAx>
      <c:valAx>
        <c:axId val="255010304"/>
        <c:scaling>
          <c:orientation val="minMax"/>
        </c:scaling>
        <c:delete val="0"/>
        <c:axPos val="l"/>
        <c:majorGridlines/>
        <c:numFmt formatCode="General" sourceLinked="1"/>
        <c:majorTickMark val="none"/>
        <c:minorTickMark val="none"/>
        <c:tickLblPos val="nextTo"/>
        <c:crossAx val="255008768"/>
        <c:crosses val="autoZero"/>
        <c:crossBetween val="between"/>
      </c:valAx>
    </c:plotArea>
    <c:legend>
      <c:legendPos val="b"/>
      <c:layout>
        <c:manualLayout>
          <c:xMode val="edge"/>
          <c:yMode val="edge"/>
          <c:x val="5.7732877729906401E-2"/>
          <c:y val="0.4749324657036223"/>
          <c:w val="0.88453425597128821"/>
          <c:h val="0.5034780354384399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5.999033974919802E-2"/>
          <c:y val="4.0204395104941962E-2"/>
          <c:w val="0.63338928988043153"/>
          <c:h val="0.83009549976633312"/>
        </c:manualLayout>
      </c:layout>
      <c:lineChart>
        <c:grouping val="standard"/>
        <c:varyColors val="0"/>
        <c:ser>
          <c:idx val="0"/>
          <c:order val="0"/>
          <c:tx>
            <c:strRef>
              <c:f>Лист1!$B$1</c:f>
              <c:strCache>
                <c:ptCount val="1"/>
                <c:pt idx="0">
                  <c:v>Негізгіборыш және/мерзімі өткен берешек жоқ қарыздыр</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Лист1!$B$2:$B$14</c:f>
              <c:numCache>
                <c:formatCode>General</c:formatCode>
                <c:ptCount val="13"/>
                <c:pt idx="0">
                  <c:v>8.75</c:v>
                </c:pt>
                <c:pt idx="1">
                  <c:v>10.26</c:v>
                </c:pt>
                <c:pt idx="2">
                  <c:v>13.44</c:v>
                </c:pt>
                <c:pt idx="3">
                  <c:v>13.61</c:v>
                </c:pt>
                <c:pt idx="4">
                  <c:v>11.6</c:v>
                </c:pt>
                <c:pt idx="5">
                  <c:v>11.77</c:v>
                </c:pt>
                <c:pt idx="6">
                  <c:v>12.94</c:v>
                </c:pt>
                <c:pt idx="7">
                  <c:v>13.51</c:v>
                </c:pt>
                <c:pt idx="8">
                  <c:v>13.81</c:v>
                </c:pt>
                <c:pt idx="9">
                  <c:v>13.71</c:v>
                </c:pt>
                <c:pt idx="10">
                  <c:v>13.69</c:v>
                </c:pt>
                <c:pt idx="11">
                  <c:v>14.13</c:v>
                </c:pt>
                <c:pt idx="12">
                  <c:v>14.52</c:v>
                </c:pt>
              </c:numCache>
            </c:numRef>
          </c:val>
          <c:smooth val="0"/>
          <c:extLst xmlns:c16r2="http://schemas.microsoft.com/office/drawing/2015/06/chart">
            <c:ext xmlns:c16="http://schemas.microsoft.com/office/drawing/2014/chart" uri="{C3380CC4-5D6E-409C-BE32-E72D297353CC}">
              <c16:uniqueId val="{00000000-7509-46C3-80FD-C6E8F4B4960E}"/>
            </c:ext>
          </c:extLst>
        </c:ser>
        <c:ser>
          <c:idx val="1"/>
          <c:order val="1"/>
          <c:tx>
            <c:strRef>
              <c:f>Лист1!$C$1</c:f>
              <c:strCache>
                <c:ptCount val="1"/>
                <c:pt idx="0">
                  <c:v>1 күннен 30 күн мерзімі өткен берешек</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Лист1!$C$2:$C$14</c:f>
              <c:numCache>
                <c:formatCode>General</c:formatCode>
                <c:ptCount val="13"/>
                <c:pt idx="0">
                  <c:v>0.21</c:v>
                </c:pt>
                <c:pt idx="1">
                  <c:v>0.36</c:v>
                </c:pt>
                <c:pt idx="2">
                  <c:v>0.48</c:v>
                </c:pt>
                <c:pt idx="3">
                  <c:v>0.46</c:v>
                </c:pt>
                <c:pt idx="4">
                  <c:v>0.28999999999999998</c:v>
                </c:pt>
                <c:pt idx="5">
                  <c:v>0.5</c:v>
                </c:pt>
                <c:pt idx="6">
                  <c:v>0.41</c:v>
                </c:pt>
                <c:pt idx="7">
                  <c:v>0.39</c:v>
                </c:pt>
                <c:pt idx="8">
                  <c:v>0.22</c:v>
                </c:pt>
                <c:pt idx="9">
                  <c:v>0.43</c:v>
                </c:pt>
                <c:pt idx="10">
                  <c:v>0.34</c:v>
                </c:pt>
                <c:pt idx="11">
                  <c:v>0.32</c:v>
                </c:pt>
                <c:pt idx="12">
                  <c:v>0.15</c:v>
                </c:pt>
              </c:numCache>
            </c:numRef>
          </c:val>
          <c:smooth val="0"/>
          <c:extLst xmlns:c16r2="http://schemas.microsoft.com/office/drawing/2015/06/chart">
            <c:ext xmlns:c16="http://schemas.microsoft.com/office/drawing/2014/chart" uri="{C3380CC4-5D6E-409C-BE32-E72D297353CC}">
              <c16:uniqueId val="{00000001-7509-46C3-80FD-C6E8F4B4960E}"/>
            </c:ext>
          </c:extLst>
        </c:ser>
        <c:ser>
          <c:idx val="2"/>
          <c:order val="2"/>
          <c:tx>
            <c:strRef>
              <c:f>Лист1!$D$1</c:f>
              <c:strCache>
                <c:ptCount val="1"/>
                <c:pt idx="0">
                  <c:v>31 күннен 60 күн мерзімі өткен берешек</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Лист1!$D$2:$D$14</c:f>
              <c:numCache>
                <c:formatCode>General</c:formatCode>
                <c:ptCount val="13"/>
                <c:pt idx="0">
                  <c:v>0.09</c:v>
                </c:pt>
                <c:pt idx="1">
                  <c:v>0.16</c:v>
                </c:pt>
                <c:pt idx="2">
                  <c:v>0.26</c:v>
                </c:pt>
                <c:pt idx="3">
                  <c:v>0.21</c:v>
                </c:pt>
                <c:pt idx="4">
                  <c:v>0.31</c:v>
                </c:pt>
                <c:pt idx="5">
                  <c:v>0.35</c:v>
                </c:pt>
                <c:pt idx="6">
                  <c:v>0.08</c:v>
                </c:pt>
                <c:pt idx="7">
                  <c:v>0.03</c:v>
                </c:pt>
                <c:pt idx="8">
                  <c:v>0.13</c:v>
                </c:pt>
                <c:pt idx="9">
                  <c:v>0.17</c:v>
                </c:pt>
                <c:pt idx="10">
                  <c:v>0.27</c:v>
                </c:pt>
                <c:pt idx="11">
                  <c:v>0.31</c:v>
                </c:pt>
                <c:pt idx="12">
                  <c:v>0.41</c:v>
                </c:pt>
              </c:numCache>
            </c:numRef>
          </c:val>
          <c:smooth val="0"/>
          <c:extLst xmlns:c16r2="http://schemas.microsoft.com/office/drawing/2015/06/chart">
            <c:ext xmlns:c16="http://schemas.microsoft.com/office/drawing/2014/chart" uri="{C3380CC4-5D6E-409C-BE32-E72D297353CC}">
              <c16:uniqueId val="{00000002-7509-46C3-80FD-C6E8F4B4960E}"/>
            </c:ext>
          </c:extLst>
        </c:ser>
        <c:ser>
          <c:idx val="3"/>
          <c:order val="3"/>
          <c:tx>
            <c:strRef>
              <c:f>Лист1!$E$1</c:f>
              <c:strCache>
                <c:ptCount val="1"/>
                <c:pt idx="0">
                  <c:v>61 күннен 90 күн мерзімі өткен берешек</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Лист1!$E$2:$E$14</c:f>
              <c:numCache>
                <c:formatCode>General</c:formatCode>
                <c:ptCount val="13"/>
                <c:pt idx="0">
                  <c:v>0.14000000000000001</c:v>
                </c:pt>
                <c:pt idx="1">
                  <c:v>7.0000000000000007E-2</c:v>
                </c:pt>
                <c:pt idx="2">
                  <c:v>0.15</c:v>
                </c:pt>
                <c:pt idx="3">
                  <c:v>0.18</c:v>
                </c:pt>
                <c:pt idx="4">
                  <c:v>0.12</c:v>
                </c:pt>
                <c:pt idx="5">
                  <c:v>0.13</c:v>
                </c:pt>
                <c:pt idx="6">
                  <c:v>0.12</c:v>
                </c:pt>
                <c:pt idx="7">
                  <c:v>0.15</c:v>
                </c:pt>
                <c:pt idx="8">
                  <c:v>0.09</c:v>
                </c:pt>
                <c:pt idx="9">
                  <c:v>0.1</c:v>
                </c:pt>
                <c:pt idx="10">
                  <c:v>0.09</c:v>
                </c:pt>
                <c:pt idx="11">
                  <c:v>0.12</c:v>
                </c:pt>
                <c:pt idx="12">
                  <c:v>0.06</c:v>
                </c:pt>
              </c:numCache>
            </c:numRef>
          </c:val>
          <c:smooth val="0"/>
          <c:extLst xmlns:c16r2="http://schemas.microsoft.com/office/drawing/2015/06/chart">
            <c:ext xmlns:c16="http://schemas.microsoft.com/office/drawing/2014/chart" uri="{C3380CC4-5D6E-409C-BE32-E72D297353CC}">
              <c16:uniqueId val="{00000003-7509-46C3-80FD-C6E8F4B4960E}"/>
            </c:ext>
          </c:extLst>
        </c:ser>
        <c:ser>
          <c:idx val="4"/>
          <c:order val="4"/>
          <c:tx>
            <c:strRef>
              <c:f>Лист1!$F$1</c:f>
              <c:strCache>
                <c:ptCount val="1"/>
                <c:pt idx="0">
                  <c:v>90 күн мерзімі өткен берешек</c:v>
                </c:pt>
              </c:strCache>
            </c:strRef>
          </c:tx>
          <c:marker>
            <c:symbol val="none"/>
          </c:marker>
          <c:cat>
            <c:numRef>
              <c:f>Лист1!$A$2:$A$14</c:f>
              <c:numCache>
                <c:formatCode>General</c:formatCode>
                <c:ptCount val="1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numCache>
            </c:numRef>
          </c:cat>
          <c:val>
            <c:numRef>
              <c:f>Лист1!$F$2:$F$14</c:f>
              <c:numCache>
                <c:formatCode>General</c:formatCode>
                <c:ptCount val="13"/>
                <c:pt idx="0">
                  <c:v>4.16</c:v>
                </c:pt>
                <c:pt idx="1">
                  <c:v>3.34</c:v>
                </c:pt>
                <c:pt idx="2">
                  <c:v>1.24</c:v>
                </c:pt>
                <c:pt idx="3">
                  <c:v>1.04</c:v>
                </c:pt>
                <c:pt idx="4">
                  <c:v>1.27</c:v>
                </c:pt>
                <c:pt idx="5">
                  <c:v>1.02</c:v>
                </c:pt>
                <c:pt idx="6">
                  <c:v>1.2</c:v>
                </c:pt>
                <c:pt idx="7">
                  <c:v>1</c:v>
                </c:pt>
                <c:pt idx="8">
                  <c:v>1.23</c:v>
                </c:pt>
                <c:pt idx="9">
                  <c:v>0.98</c:v>
                </c:pt>
                <c:pt idx="10">
                  <c:v>1.1599999999999999</c:v>
                </c:pt>
                <c:pt idx="11">
                  <c:v>0.96</c:v>
                </c:pt>
                <c:pt idx="12">
                  <c:v>1.19</c:v>
                </c:pt>
              </c:numCache>
            </c:numRef>
          </c:val>
          <c:smooth val="0"/>
          <c:extLst xmlns:c16r2="http://schemas.microsoft.com/office/drawing/2015/06/chart">
            <c:ext xmlns:c16="http://schemas.microsoft.com/office/drawing/2014/chart" uri="{C3380CC4-5D6E-409C-BE32-E72D297353CC}">
              <c16:uniqueId val="{00000004-7509-46C3-80FD-C6E8F4B4960E}"/>
            </c:ext>
          </c:extLst>
        </c:ser>
        <c:dLbls>
          <c:showLegendKey val="0"/>
          <c:showVal val="0"/>
          <c:showCatName val="0"/>
          <c:showSerName val="0"/>
          <c:showPercent val="0"/>
          <c:showBubbleSize val="0"/>
        </c:dLbls>
        <c:marker val="1"/>
        <c:smooth val="0"/>
        <c:axId val="255027456"/>
        <c:axId val="255082496"/>
      </c:lineChart>
      <c:catAx>
        <c:axId val="255027456"/>
        <c:scaling>
          <c:orientation val="minMax"/>
        </c:scaling>
        <c:delete val="0"/>
        <c:axPos val="b"/>
        <c:numFmt formatCode="General" sourceLinked="1"/>
        <c:majorTickMark val="out"/>
        <c:minorTickMark val="none"/>
        <c:tickLblPos val="nextTo"/>
        <c:crossAx val="255082496"/>
        <c:crosses val="autoZero"/>
        <c:auto val="1"/>
        <c:lblAlgn val="ctr"/>
        <c:lblOffset val="100"/>
        <c:noMultiLvlLbl val="0"/>
      </c:catAx>
      <c:valAx>
        <c:axId val="255082496"/>
        <c:scaling>
          <c:orientation val="minMax"/>
        </c:scaling>
        <c:delete val="0"/>
        <c:axPos val="l"/>
        <c:majorGridlines/>
        <c:numFmt formatCode="General" sourceLinked="1"/>
        <c:majorTickMark val="out"/>
        <c:minorTickMark val="none"/>
        <c:tickLblPos val="nextTo"/>
        <c:crossAx val="255027456"/>
        <c:crosses val="autoZero"/>
        <c:crossBetween val="between"/>
      </c:valAx>
    </c:plotArea>
    <c:legend>
      <c:legendPos val="r"/>
      <c:layout>
        <c:manualLayout>
          <c:xMode val="edge"/>
          <c:yMode val="edge"/>
          <c:x val="0.7049537037037038"/>
          <c:y val="2.8963291626854903E-2"/>
          <c:w val="0.29504626177711135"/>
          <c:h val="0.8878450348314685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Лист1!$B$1</c:f>
              <c:strCache>
                <c:ptCount val="1"/>
                <c:pt idx="0">
                  <c:v>Столбец1</c:v>
                </c:pt>
              </c:strCache>
            </c:strRef>
          </c:tx>
          <c:marker>
            <c:symbol val="none"/>
          </c:marker>
          <c:cat>
            <c:strRef>
              <c:f>Лист1!$A$2:$A$7</c:f>
              <c:strCache>
                <c:ptCount val="6"/>
                <c:pt idx="0">
                  <c:v>Болуы</c:v>
                </c:pt>
                <c:pt idx="1">
                  <c:v>Өнімділік</c:v>
                </c:pt>
                <c:pt idx="2">
                  <c:v>Іс-әрекет еркіндігі</c:v>
                </c:pt>
                <c:pt idx="3">
                  <c:v>Қауіпсіздік</c:v>
                </c:pt>
                <c:pt idx="4">
                  <c:v>Үйлесімділік</c:v>
                </c:pt>
                <c:pt idx="5">
                  <c:v>Бірлесе өмір сүру</c:v>
                </c:pt>
              </c:strCache>
            </c:strRef>
          </c:cat>
          <c:val>
            <c:numRef>
              <c:f>Лист1!$B$2:$B$7</c:f>
              <c:numCache>
                <c:formatCode>General</c:formatCode>
                <c:ptCount val="6"/>
              </c:numCache>
            </c:numRef>
          </c:val>
          <c:extLst xmlns:c16r2="http://schemas.microsoft.com/office/drawing/2015/06/chart">
            <c:ext xmlns:c16="http://schemas.microsoft.com/office/drawing/2014/chart" uri="{C3380CC4-5D6E-409C-BE32-E72D297353CC}">
              <c16:uniqueId val="{00000000-0929-4365-8FE2-993C4E49AD0F}"/>
            </c:ext>
          </c:extLst>
        </c:ser>
        <c:dLbls>
          <c:showLegendKey val="0"/>
          <c:showVal val="0"/>
          <c:showCatName val="0"/>
          <c:showSerName val="0"/>
          <c:showPercent val="0"/>
          <c:showBubbleSize val="0"/>
        </c:dLbls>
        <c:axId val="255766528"/>
        <c:axId val="255768064"/>
      </c:radarChart>
      <c:catAx>
        <c:axId val="255766528"/>
        <c:scaling>
          <c:orientation val="minMax"/>
        </c:scaling>
        <c:delete val="0"/>
        <c:axPos val="b"/>
        <c:majorGridlines/>
        <c:numFmt formatCode="General" sourceLinked="1"/>
        <c:majorTickMark val="out"/>
        <c:minorTickMark val="none"/>
        <c:tickLblPos val="nextTo"/>
        <c:crossAx val="255768064"/>
        <c:crosses val="autoZero"/>
        <c:auto val="1"/>
        <c:lblAlgn val="ctr"/>
        <c:lblOffset val="100"/>
        <c:noMultiLvlLbl val="0"/>
      </c:catAx>
      <c:valAx>
        <c:axId val="255768064"/>
        <c:scaling>
          <c:orientation val="minMax"/>
          <c:max val="1"/>
          <c:min val="0"/>
        </c:scaling>
        <c:delete val="0"/>
        <c:axPos val="l"/>
        <c:majorGridlines/>
        <c:numFmt formatCode="General" sourceLinked="1"/>
        <c:majorTickMark val="cross"/>
        <c:minorTickMark val="none"/>
        <c:tickLblPos val="nextTo"/>
        <c:crossAx val="255766528"/>
        <c:crosses val="autoZero"/>
        <c:crossBetween val="between"/>
        <c:majorUnit val="0.5"/>
      </c:valAx>
    </c:plotArea>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62762098557905"/>
          <c:y val="5.5401774566762665E-2"/>
          <c:w val="0.83775349436651103"/>
          <c:h val="0.41994253619786726"/>
        </c:manualLayout>
      </c:layout>
      <c:barChart>
        <c:barDir val="col"/>
        <c:grouping val="clustered"/>
        <c:varyColors val="0"/>
        <c:ser>
          <c:idx val="0"/>
          <c:order val="0"/>
          <c:tx>
            <c:strRef>
              <c:f>Лист1!$B$1</c:f>
              <c:strCache>
                <c:ptCount val="1"/>
                <c:pt idx="0">
                  <c:v>несие портфелі (негізгі борыш)</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General</c:formatCode>
                <c:ptCount val="7"/>
                <c:pt idx="0">
                  <c:v>13.35</c:v>
                </c:pt>
                <c:pt idx="1">
                  <c:v>14.18</c:v>
                </c:pt>
                <c:pt idx="2">
                  <c:v>15.55</c:v>
                </c:pt>
                <c:pt idx="3">
                  <c:v>15.51</c:v>
                </c:pt>
                <c:pt idx="4">
                  <c:v>13.59</c:v>
                </c:pt>
                <c:pt idx="5">
                  <c:v>13.76</c:v>
                </c:pt>
                <c:pt idx="6">
                  <c:v>14.74</c:v>
                </c:pt>
              </c:numCache>
            </c:numRef>
          </c:val>
          <c:extLst xmlns:c16r2="http://schemas.microsoft.com/office/drawing/2015/06/chart">
            <c:ext xmlns:c16="http://schemas.microsoft.com/office/drawing/2014/chart" uri="{C3380CC4-5D6E-409C-BE32-E72D297353CC}">
              <c16:uniqueId val="{00000000-B269-4D3C-A88D-93E8F67D7D04}"/>
            </c:ext>
          </c:extLst>
        </c:ser>
        <c:dLbls>
          <c:showLegendKey val="0"/>
          <c:showVal val="0"/>
          <c:showCatName val="0"/>
          <c:showSerName val="0"/>
          <c:showPercent val="0"/>
          <c:showBubbleSize val="0"/>
        </c:dLbls>
        <c:gapWidth val="75"/>
        <c:axId val="255748352"/>
        <c:axId val="255430656"/>
      </c:barChart>
      <c:lineChart>
        <c:grouping val="standard"/>
        <c:varyColors val="0"/>
        <c:ser>
          <c:idx val="1"/>
          <c:order val="1"/>
          <c:tx>
            <c:strRef>
              <c:f>Лист1!$C$1</c:f>
              <c:strCache>
                <c:ptCount val="1"/>
                <c:pt idx="0">
                  <c:v>заңды тұлғалардың қарыздары</c:v>
                </c:pt>
              </c:strCache>
            </c:strRef>
          </c:tx>
          <c:dLbls>
            <c:dLbl>
              <c:idx val="4"/>
              <c:layout>
                <c:manualLayout>
                  <c:x val="-5.3548388494617481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D8F-4B8C-A856-CF554DC101FF}"/>
                </c:ext>
              </c:extLst>
            </c:dLbl>
            <c:dLbl>
              <c:idx val="5"/>
              <c:layout>
                <c:manualLayout>
                  <c:x val="-2.1445752503481998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D8F-4B8C-A856-CF554DC101FF}"/>
                </c:ext>
              </c:extLst>
            </c:dLbl>
            <c:dLbl>
              <c:idx val="6"/>
              <c:layout>
                <c:manualLayout>
                  <c:x val="-1.4566616219667252E-2"/>
                  <c:y val="-2.5803111568335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D8F-4B8C-A856-CF554DC101FF}"/>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General</c:formatCode>
                <c:ptCount val="7"/>
                <c:pt idx="0">
                  <c:v>7.47</c:v>
                </c:pt>
                <c:pt idx="1">
                  <c:v>7.02</c:v>
                </c:pt>
                <c:pt idx="2">
                  <c:v>7.31</c:v>
                </c:pt>
                <c:pt idx="3">
                  <c:v>6.55</c:v>
                </c:pt>
                <c:pt idx="4">
                  <c:v>4.1900000000000004</c:v>
                </c:pt>
                <c:pt idx="5">
                  <c:v>3.93</c:v>
                </c:pt>
                <c:pt idx="6">
                  <c:v>4.0999999999999996</c:v>
                </c:pt>
              </c:numCache>
            </c:numRef>
          </c:val>
          <c:smooth val="0"/>
          <c:extLst xmlns:c16r2="http://schemas.microsoft.com/office/drawing/2015/06/chart">
            <c:ext xmlns:c16="http://schemas.microsoft.com/office/drawing/2014/chart" uri="{C3380CC4-5D6E-409C-BE32-E72D297353CC}">
              <c16:uniqueId val="{00000004-B269-4D3C-A88D-93E8F67D7D04}"/>
            </c:ext>
          </c:extLst>
        </c:ser>
        <c:ser>
          <c:idx val="2"/>
          <c:order val="2"/>
          <c:tx>
            <c:strRef>
              <c:f>Лист1!$D$1</c:f>
              <c:strCache>
                <c:ptCount val="1"/>
                <c:pt idx="0">
                  <c:v>жеке тұлғалардың қарыздары</c:v>
                </c:pt>
              </c:strCache>
            </c:strRef>
          </c:tx>
          <c:dLbls>
            <c:dLbl>
              <c:idx val="0"/>
              <c:layout>
                <c:manualLayout>
                  <c:x val="-3.6688726847012E-2"/>
                  <c:y val="-2.5369303143196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D8F-4B8C-A856-CF554DC101FF}"/>
                </c:ext>
              </c:extLst>
            </c:dLbl>
            <c:dLbl>
              <c:idx val="1"/>
              <c:layout>
                <c:manualLayout>
                  <c:x val="-3.2102635991135484E-2"/>
                  <c:y val="-3.8053954714795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D8F-4B8C-A856-CF554DC101FF}"/>
                </c:ext>
              </c:extLst>
            </c:dLbl>
            <c:dLbl>
              <c:idx val="2"/>
              <c:layout>
                <c:manualLayout>
                  <c:x val="-3.21028165458935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D8F-4B8C-A856-CF554DC101FF}"/>
                </c:ext>
              </c:extLst>
            </c:dLbl>
            <c:dLbl>
              <c:idx val="3"/>
              <c:layout>
                <c:manualLayout>
                  <c:x val="-1.3758633677145703E-2"/>
                  <c:y val="-2.53693031431967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D8F-4B8C-A856-CF554DC101FF}"/>
                </c:ext>
              </c:extLst>
            </c:dLbl>
            <c:dLbl>
              <c:idx val="4"/>
              <c:layout>
                <c:manualLayout>
                  <c:x val="-6.8791362838148302E-3"/>
                  <c:y val="-1.2684651571598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D8F-4B8C-A856-CF554DC101FF}"/>
                </c:ext>
              </c:extLst>
            </c:dLbl>
            <c:dLbl>
              <c:idx val="5"/>
              <c:layout>
                <c:manualLayout>
                  <c:x val="-3.4395681419073731E-2"/>
                  <c:y val="-4.65103890958606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D8F-4B8C-A856-CF554DC101FF}"/>
                </c:ext>
              </c:extLst>
            </c:dLbl>
            <c:dLbl>
              <c:idx val="6"/>
              <c:layout>
                <c:manualLayout>
                  <c:x val="-3.8981772274950227E-2"/>
                  <c:y val="-3.8053954714795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D8F-4B8C-A856-CF554DC101F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Лист1!$D$2:$D$8</c:f>
              <c:numCache>
                <c:formatCode>General</c:formatCode>
                <c:ptCount val="7"/>
                <c:pt idx="0">
                  <c:v>3.31</c:v>
                </c:pt>
                <c:pt idx="1">
                  <c:v>3.7</c:v>
                </c:pt>
                <c:pt idx="2">
                  <c:v>3.87</c:v>
                </c:pt>
                <c:pt idx="3">
                  <c:v>3.77</c:v>
                </c:pt>
                <c:pt idx="4">
                  <c:v>4.26</c:v>
                </c:pt>
                <c:pt idx="5">
                  <c:v>4.99</c:v>
                </c:pt>
                <c:pt idx="6">
                  <c:v>6.33</c:v>
                </c:pt>
              </c:numCache>
            </c:numRef>
          </c:val>
          <c:smooth val="0"/>
          <c:extLst xmlns:c16r2="http://schemas.microsoft.com/office/drawing/2015/06/chart">
            <c:ext xmlns:c16="http://schemas.microsoft.com/office/drawing/2014/chart" uri="{C3380CC4-5D6E-409C-BE32-E72D297353CC}">
              <c16:uniqueId val="{00000005-B269-4D3C-A88D-93E8F67D7D04}"/>
            </c:ext>
          </c:extLst>
        </c:ser>
        <c:ser>
          <c:idx val="3"/>
          <c:order val="3"/>
          <c:tx>
            <c:strRef>
              <c:f>Лист1!$E$1</c:f>
              <c:strCache>
                <c:ptCount val="1"/>
                <c:pt idx="0">
                  <c:v>шағын және орта кәсіпкерлік субъектілеріне қарыздар</c:v>
                </c:pt>
              </c:strCache>
            </c:strRef>
          </c:tx>
          <c:dLbls>
            <c:dLbl>
              <c:idx val="0"/>
              <c:layout>
                <c:manualLayout>
                  <c:x val="-6.2720570206370452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D8F-4B8C-A856-CF554DC101FF}"/>
                </c:ext>
              </c:extLst>
            </c:dLbl>
            <c:dLbl>
              <c:idx val="1"/>
              <c:layout>
                <c:manualLayout>
                  <c:x val="-6.9599706490185223E-2"/>
                  <c:y val="-1.2251176076946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D8F-4B8C-A856-CF554DC101FF}"/>
                </c:ext>
              </c:extLst>
            </c:dLbl>
            <c:dLbl>
              <c:idx val="2"/>
              <c:layout>
                <c:manualLayout>
                  <c:x val="-7.418579734606176E-2"/>
                  <c:y val="-1.64793932674796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D8F-4B8C-A856-CF554DC101FF}"/>
                </c:ext>
              </c:extLst>
            </c:dLbl>
            <c:dLbl>
              <c:idx val="3"/>
              <c:layout>
                <c:manualLayout>
                  <c:x val="-6.5013615634308727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D8F-4B8C-A856-CF554DC101FF}"/>
                </c:ext>
              </c:extLst>
            </c:dLbl>
            <c:dLbl>
              <c:idx val="4"/>
              <c:layout>
                <c:manualLayout>
                  <c:x val="-5.5841433922555812E-2"/>
                  <c:y val="-2.4935827648545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6D8F-4B8C-A856-CF554DC101FF}"/>
                </c:ext>
              </c:extLst>
            </c:dLbl>
            <c:dLbl>
              <c:idx val="5"/>
              <c:layout>
                <c:manualLayout>
                  <c:x val="-7.8771888201938214E-2"/>
                  <c:y val="-2.07079433884999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6D8F-4B8C-A856-CF554DC101FF}"/>
                </c:ext>
              </c:extLst>
            </c:dLbl>
            <c:dLbl>
              <c:idx val="6"/>
              <c:layout>
                <c:manualLayout>
                  <c:x val="-7.6478842773999967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6D8F-4B8C-A856-CF554DC101FF}"/>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Лист1!$E$2:$E$8</c:f>
              <c:numCache>
                <c:formatCode>General</c:formatCode>
                <c:ptCount val="7"/>
                <c:pt idx="0">
                  <c:v>2.34</c:v>
                </c:pt>
                <c:pt idx="1">
                  <c:v>3.25</c:v>
                </c:pt>
                <c:pt idx="2">
                  <c:v>4.24</c:v>
                </c:pt>
                <c:pt idx="3" formatCode="0.00">
                  <c:v>5</c:v>
                </c:pt>
                <c:pt idx="4">
                  <c:v>4.66</c:v>
                </c:pt>
                <c:pt idx="5">
                  <c:v>4.57</c:v>
                </c:pt>
                <c:pt idx="6">
                  <c:v>3.96</c:v>
                </c:pt>
              </c:numCache>
            </c:numRef>
          </c:val>
          <c:smooth val="0"/>
          <c:extLst xmlns:c16r2="http://schemas.microsoft.com/office/drawing/2015/06/chart">
            <c:ext xmlns:c16="http://schemas.microsoft.com/office/drawing/2014/chart" uri="{C3380CC4-5D6E-409C-BE32-E72D297353CC}">
              <c16:uniqueId val="{00000006-B269-4D3C-A88D-93E8F67D7D04}"/>
            </c:ext>
          </c:extLst>
        </c:ser>
        <c:dLbls>
          <c:showLegendKey val="0"/>
          <c:showVal val="0"/>
          <c:showCatName val="0"/>
          <c:showSerName val="0"/>
          <c:showPercent val="0"/>
          <c:showBubbleSize val="0"/>
        </c:dLbls>
        <c:marker val="1"/>
        <c:smooth val="0"/>
        <c:axId val="255748352"/>
        <c:axId val="255430656"/>
      </c:lineChart>
      <c:dateAx>
        <c:axId val="255748352"/>
        <c:scaling>
          <c:orientation val="minMax"/>
        </c:scaling>
        <c:delete val="0"/>
        <c:axPos val="b"/>
        <c:numFmt formatCode="m/d/yyyy" sourceLinked="1"/>
        <c:majorTickMark val="none"/>
        <c:minorTickMark val="none"/>
        <c:tickLblPos val="nextTo"/>
        <c:crossAx val="255430656"/>
        <c:crosses val="autoZero"/>
        <c:auto val="1"/>
        <c:lblOffset val="100"/>
        <c:baseTimeUnit val="years"/>
      </c:dateAx>
      <c:valAx>
        <c:axId val="255430656"/>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ru-RU" sz="1000" b="0" i="0" u="none" strike="noStrike" baseline="0">
                    <a:latin typeface="Times New Roman" panose="02020603050405020304" pitchFamily="18" charset="0"/>
                    <a:cs typeface="Times New Roman" panose="02020603050405020304" pitchFamily="18" charset="0"/>
                  </a:rPr>
                  <a:t>трлн теңге </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55748352"/>
        <c:crosses val="autoZero"/>
        <c:crossBetween val="between"/>
      </c:valAx>
      <c:spPr>
        <a:noFill/>
        <a:ln>
          <a:noFill/>
        </a:ln>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5119356067651"/>
          <c:y val="5.5401774566762665E-2"/>
          <c:w val="0.83775349436651103"/>
          <c:h val="0.41994253619786726"/>
        </c:manualLayout>
      </c:layout>
      <c:barChart>
        <c:barDir val="col"/>
        <c:grouping val="clustered"/>
        <c:varyColors val="0"/>
        <c:ser>
          <c:idx val="0"/>
          <c:order val="0"/>
          <c:tx>
            <c:strRef>
              <c:f>Лист1!$B$1</c:f>
              <c:strCache>
                <c:ptCount val="1"/>
                <c:pt idx="0">
                  <c:v>жеке тұлғалардың қарыздары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#,##0.00</c:formatCode>
                <c:ptCount val="7"/>
                <c:pt idx="0" formatCode="General">
                  <c:v>3.31</c:v>
                </c:pt>
                <c:pt idx="1">
                  <c:v>3.7</c:v>
                </c:pt>
                <c:pt idx="2">
                  <c:v>3.87</c:v>
                </c:pt>
                <c:pt idx="3">
                  <c:v>3.77</c:v>
                </c:pt>
                <c:pt idx="4">
                  <c:v>4.26</c:v>
                </c:pt>
                <c:pt idx="5" formatCode="General">
                  <c:v>4.99</c:v>
                </c:pt>
                <c:pt idx="6">
                  <c:v>6.33</c:v>
                </c:pt>
              </c:numCache>
            </c:numRef>
          </c:val>
          <c:extLst xmlns:c16r2="http://schemas.microsoft.com/office/drawing/2015/06/chart">
            <c:ext xmlns:c16="http://schemas.microsoft.com/office/drawing/2014/chart" uri="{C3380CC4-5D6E-409C-BE32-E72D297353CC}">
              <c16:uniqueId val="{00000000-B269-4D3C-A88D-93E8F67D7D04}"/>
            </c:ext>
          </c:extLst>
        </c:ser>
        <c:dLbls>
          <c:showLegendKey val="0"/>
          <c:showVal val="0"/>
          <c:showCatName val="0"/>
          <c:showSerName val="0"/>
          <c:showPercent val="0"/>
          <c:showBubbleSize val="0"/>
        </c:dLbls>
        <c:gapWidth val="75"/>
        <c:axId val="255537920"/>
        <c:axId val="255539456"/>
      </c:barChart>
      <c:lineChart>
        <c:grouping val="standard"/>
        <c:varyColors val="0"/>
        <c:ser>
          <c:idx val="1"/>
          <c:order val="1"/>
          <c:tx>
            <c:strRef>
              <c:f>Лист1!$C$1</c:f>
              <c:strCache>
                <c:ptCount val="1"/>
                <c:pt idx="0">
                  <c:v>тұрғын үй салуға және сатып алуға</c:v>
                </c:pt>
              </c:strCache>
            </c:strRef>
          </c:tx>
          <c:dLbls>
            <c:dLbl>
              <c:idx val="4"/>
              <c:layout>
                <c:manualLayout>
                  <c:x val="-5.3548388494617481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C86-4BF2-B785-7C145A0743C1}"/>
                </c:ext>
              </c:extLst>
            </c:dLbl>
            <c:dLbl>
              <c:idx val="5"/>
              <c:layout>
                <c:manualLayout>
                  <c:x val="-2.1445752503481998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C86-4BF2-B785-7C145A0743C1}"/>
                </c:ext>
              </c:extLst>
            </c:dLbl>
            <c:dLbl>
              <c:idx val="6"/>
              <c:layout>
                <c:manualLayout>
                  <c:x val="-1.4566616219667252E-2"/>
                  <c:y val="-2.58031115683356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C86-4BF2-B785-7C145A0743C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0.00</c:formatCode>
                <c:ptCount val="7"/>
                <c:pt idx="0">
                  <c:v>0.99</c:v>
                </c:pt>
                <c:pt idx="1">
                  <c:v>1</c:v>
                </c:pt>
                <c:pt idx="2">
                  <c:v>1.1100000000000001</c:v>
                </c:pt>
                <c:pt idx="3">
                  <c:v>1.1100000000000001</c:v>
                </c:pt>
                <c:pt idx="4">
                  <c:v>1.22</c:v>
                </c:pt>
                <c:pt idx="5">
                  <c:v>1.43</c:v>
                </c:pt>
                <c:pt idx="6">
                  <c:v>1.88</c:v>
                </c:pt>
              </c:numCache>
            </c:numRef>
          </c:val>
          <c:smooth val="0"/>
          <c:extLst xmlns:c16r2="http://schemas.microsoft.com/office/drawing/2015/06/chart">
            <c:ext xmlns:c16="http://schemas.microsoft.com/office/drawing/2014/chart" uri="{C3380CC4-5D6E-409C-BE32-E72D297353CC}">
              <c16:uniqueId val="{00000004-B269-4D3C-A88D-93E8F67D7D04}"/>
            </c:ext>
          </c:extLst>
        </c:ser>
        <c:ser>
          <c:idx val="2"/>
          <c:order val="2"/>
          <c:tx>
            <c:strRef>
              <c:f>Лист1!$D$1</c:f>
              <c:strCache>
                <c:ptCount val="1"/>
                <c:pt idx="0">
                  <c:v>тұтынушылық қарыздар</c:v>
                </c:pt>
              </c:strCache>
            </c:strRef>
          </c:tx>
          <c:dLbls>
            <c:dLbl>
              <c:idx val="0"/>
              <c:layout>
                <c:manualLayout>
                  <c:x val="-3.6688726847012E-2"/>
                  <c:y val="-2.5369303143196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C86-4BF2-B785-7C145A0743C1}"/>
                </c:ext>
              </c:extLst>
            </c:dLbl>
            <c:dLbl>
              <c:idx val="1"/>
              <c:layout>
                <c:manualLayout>
                  <c:x val="-3.2102635991135484E-2"/>
                  <c:y val="-3.8053954714795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C86-4BF2-B785-7C145A0743C1}"/>
                </c:ext>
              </c:extLst>
            </c:dLbl>
            <c:dLbl>
              <c:idx val="2"/>
              <c:layout>
                <c:manualLayout>
                  <c:x val="-3.21028165458935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C86-4BF2-B785-7C145A0743C1}"/>
                </c:ext>
              </c:extLst>
            </c:dLbl>
            <c:dLbl>
              <c:idx val="3"/>
              <c:layout>
                <c:manualLayout>
                  <c:x val="-1.3758633677145703E-2"/>
                  <c:y val="-2.53693031431967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C86-4BF2-B785-7C145A0743C1}"/>
                </c:ext>
              </c:extLst>
            </c:dLbl>
            <c:dLbl>
              <c:idx val="4"/>
              <c:layout>
                <c:manualLayout>
                  <c:x val="-6.8791362838148302E-3"/>
                  <c:y val="-1.2684651571598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C86-4BF2-B785-7C145A0743C1}"/>
                </c:ext>
              </c:extLst>
            </c:dLbl>
            <c:dLbl>
              <c:idx val="5"/>
              <c:layout>
                <c:manualLayout>
                  <c:x val="-3.4395681419073731E-2"/>
                  <c:y val="-4.651038909586067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C86-4BF2-B785-7C145A0743C1}"/>
                </c:ext>
              </c:extLst>
            </c:dLbl>
            <c:dLbl>
              <c:idx val="6"/>
              <c:layout>
                <c:manualLayout>
                  <c:x val="-3.8981772274950227E-2"/>
                  <c:y val="-3.8053954714795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C86-4BF2-B785-7C145A0743C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Лист1!$D$2:$D$8</c:f>
              <c:numCache>
                <c:formatCode>0.00</c:formatCode>
                <c:ptCount val="7"/>
                <c:pt idx="0">
                  <c:v>2.2400000000000002</c:v>
                </c:pt>
                <c:pt idx="1">
                  <c:v>2.64</c:v>
                </c:pt>
                <c:pt idx="2">
                  <c:v>2.62</c:v>
                </c:pt>
                <c:pt idx="3">
                  <c:v>2.5499999999999998</c:v>
                </c:pt>
                <c:pt idx="4">
                  <c:v>2.96</c:v>
                </c:pt>
                <c:pt idx="5">
                  <c:v>3.5</c:v>
                </c:pt>
                <c:pt idx="6">
                  <c:v>4.37</c:v>
                </c:pt>
              </c:numCache>
            </c:numRef>
          </c:val>
          <c:smooth val="0"/>
          <c:extLst xmlns:c16r2="http://schemas.microsoft.com/office/drawing/2015/06/chart">
            <c:ext xmlns:c16="http://schemas.microsoft.com/office/drawing/2014/chart" uri="{C3380CC4-5D6E-409C-BE32-E72D297353CC}">
              <c16:uniqueId val="{00000005-B269-4D3C-A88D-93E8F67D7D04}"/>
            </c:ext>
          </c:extLst>
        </c:ser>
        <c:ser>
          <c:idx val="3"/>
          <c:order val="3"/>
          <c:tx>
            <c:strRef>
              <c:f>Лист1!$E$1</c:f>
              <c:strCache>
                <c:ptCount val="1"/>
                <c:pt idx="0">
                  <c:v>өзге де қарыздар</c:v>
                </c:pt>
              </c:strCache>
            </c:strRef>
          </c:tx>
          <c:dLbls>
            <c:dLbl>
              <c:idx val="0"/>
              <c:layout>
                <c:manualLayout>
                  <c:x val="-6.2720570206370452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C86-4BF2-B785-7C145A0743C1}"/>
                </c:ext>
              </c:extLst>
            </c:dLbl>
            <c:dLbl>
              <c:idx val="1"/>
              <c:layout>
                <c:manualLayout>
                  <c:x val="-6.9599706490185223E-2"/>
                  <c:y val="-1.22511760769468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C86-4BF2-B785-7C145A0743C1}"/>
                </c:ext>
              </c:extLst>
            </c:dLbl>
            <c:dLbl>
              <c:idx val="2"/>
              <c:layout>
                <c:manualLayout>
                  <c:x val="-7.418579734606176E-2"/>
                  <c:y val="-1.647939326747968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C86-4BF2-B785-7C145A0743C1}"/>
                </c:ext>
              </c:extLst>
            </c:dLbl>
            <c:dLbl>
              <c:idx val="3"/>
              <c:layout>
                <c:manualLayout>
                  <c:x val="-6.5013615634308727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C86-4BF2-B785-7C145A0743C1}"/>
                </c:ext>
              </c:extLst>
            </c:dLbl>
            <c:dLbl>
              <c:idx val="4"/>
              <c:layout>
                <c:manualLayout>
                  <c:x val="-5.5841433922555812E-2"/>
                  <c:y val="-2.4935827648545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C86-4BF2-B785-7C145A0743C1}"/>
                </c:ext>
              </c:extLst>
            </c:dLbl>
            <c:dLbl>
              <c:idx val="5"/>
              <c:layout>
                <c:manualLayout>
                  <c:x val="-7.8771888201938214E-2"/>
                  <c:y val="-2.07079433884999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C86-4BF2-B785-7C145A0743C1}"/>
                </c:ext>
              </c:extLst>
            </c:dLbl>
            <c:dLbl>
              <c:idx val="6"/>
              <c:layout>
                <c:manualLayout>
                  <c:x val="-7.6478842773999967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C86-4BF2-B785-7C145A0743C1}"/>
                </c:ext>
              </c:extLst>
            </c:dLbl>
            <c:spPr>
              <a:noFill/>
              <a:ln>
                <a:noFill/>
              </a:ln>
              <a:effectLst/>
            </c:spPr>
            <c:txPr>
              <a:bodyPr/>
              <a:lstStyle/>
              <a:p>
                <a:pPr>
                  <a:defRPr>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Лист1!$E$2:$E$8</c:f>
              <c:numCache>
                <c:formatCode>0.00</c:formatCode>
                <c:ptCount val="7"/>
                <c:pt idx="0">
                  <c:v>0.08</c:v>
                </c:pt>
                <c:pt idx="1">
                  <c:v>0.06</c:v>
                </c:pt>
                <c:pt idx="2">
                  <c:v>0.14000000000000001</c:v>
                </c:pt>
                <c:pt idx="3">
                  <c:v>0.11</c:v>
                </c:pt>
                <c:pt idx="4">
                  <c:v>0.08</c:v>
                </c:pt>
                <c:pt idx="5">
                  <c:v>0.06</c:v>
                </c:pt>
                <c:pt idx="6">
                  <c:v>0.08</c:v>
                </c:pt>
              </c:numCache>
            </c:numRef>
          </c:val>
          <c:smooth val="0"/>
          <c:extLst xmlns:c16r2="http://schemas.microsoft.com/office/drawing/2015/06/chart">
            <c:ext xmlns:c16="http://schemas.microsoft.com/office/drawing/2014/chart" uri="{C3380CC4-5D6E-409C-BE32-E72D297353CC}">
              <c16:uniqueId val="{00000006-B269-4D3C-A88D-93E8F67D7D04}"/>
            </c:ext>
          </c:extLst>
        </c:ser>
        <c:dLbls>
          <c:showLegendKey val="0"/>
          <c:showVal val="0"/>
          <c:showCatName val="0"/>
          <c:showSerName val="0"/>
          <c:showPercent val="0"/>
          <c:showBubbleSize val="0"/>
        </c:dLbls>
        <c:marker val="1"/>
        <c:smooth val="0"/>
        <c:axId val="255537920"/>
        <c:axId val="255539456"/>
      </c:lineChart>
      <c:dateAx>
        <c:axId val="255537920"/>
        <c:scaling>
          <c:orientation val="minMax"/>
        </c:scaling>
        <c:delete val="0"/>
        <c:axPos val="b"/>
        <c:numFmt formatCode="m/d/yyyy" sourceLinked="1"/>
        <c:majorTickMark val="none"/>
        <c:minorTickMark val="none"/>
        <c:tickLblPos val="nextTo"/>
        <c:crossAx val="255539456"/>
        <c:crosses val="autoZero"/>
        <c:auto val="1"/>
        <c:lblOffset val="100"/>
        <c:baseTimeUnit val="years"/>
      </c:dateAx>
      <c:valAx>
        <c:axId val="255539456"/>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ru-RU" sz="1000" b="0" i="0" u="none" strike="noStrike" baseline="0">
                    <a:latin typeface="Times New Roman" panose="02020603050405020304" pitchFamily="18" charset="0"/>
                    <a:cs typeface="Times New Roman" panose="02020603050405020304" pitchFamily="18" charset="0"/>
                  </a:rPr>
                  <a:t>трлн теңге </a:t>
                </a:r>
                <a:endParaRPr lang="ru-RU">
                  <a:latin typeface="Times New Roman" panose="02020603050405020304" pitchFamily="18" charset="0"/>
                  <a:cs typeface="Times New Roman" panose="02020603050405020304" pitchFamily="18" charset="0"/>
                </a:endParaRPr>
              </a:p>
            </c:rich>
          </c:tx>
          <c:overlay val="0"/>
        </c:title>
        <c:numFmt formatCode="General" sourceLinked="1"/>
        <c:majorTickMark val="none"/>
        <c:minorTickMark val="none"/>
        <c:tickLblPos val="nextTo"/>
        <c:crossAx val="255537920"/>
        <c:crosses val="autoZero"/>
        <c:crossBetween val="between"/>
      </c:valAx>
      <c:spPr>
        <a:noFill/>
        <a:ln>
          <a:noFill/>
        </a:ln>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Несие портфелі (негізгі борыш)</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#,##0.00</c:formatCode>
                <c:ptCount val="7"/>
                <c:pt idx="0">
                  <c:v>13.35</c:v>
                </c:pt>
                <c:pt idx="1">
                  <c:v>14.18</c:v>
                </c:pt>
                <c:pt idx="2">
                  <c:v>15.55</c:v>
                </c:pt>
                <c:pt idx="3">
                  <c:v>15.51</c:v>
                </c:pt>
                <c:pt idx="4">
                  <c:v>13.59</c:v>
                </c:pt>
                <c:pt idx="5">
                  <c:v>13.76</c:v>
                </c:pt>
                <c:pt idx="6">
                  <c:v>14.74</c:v>
                </c:pt>
              </c:numCache>
            </c:numRef>
          </c:val>
          <c:extLst xmlns:c16r2="http://schemas.microsoft.com/office/drawing/2015/06/chart">
            <c:ext xmlns:c16="http://schemas.microsoft.com/office/drawing/2014/chart" uri="{C3380CC4-5D6E-409C-BE32-E72D297353CC}">
              <c16:uniqueId val="{00000000-2A34-47CB-AE4B-D3B6F453BB97}"/>
            </c:ext>
          </c:extLst>
        </c:ser>
        <c:dLbls>
          <c:showLegendKey val="0"/>
          <c:showVal val="1"/>
          <c:showCatName val="0"/>
          <c:showSerName val="0"/>
          <c:showPercent val="0"/>
          <c:showBubbleSize val="0"/>
        </c:dLbls>
        <c:gapWidth val="75"/>
        <c:axId val="236595072"/>
        <c:axId val="236602112"/>
      </c:barChart>
      <c:lineChart>
        <c:grouping val="stacked"/>
        <c:varyColors val="0"/>
        <c:ser>
          <c:idx val="1"/>
          <c:order val="1"/>
          <c:tx>
            <c:strRef>
              <c:f>Лист1!$C$1</c:f>
              <c:strCache>
                <c:ptCount val="1"/>
                <c:pt idx="0">
                  <c:v>90 куннен астам берешегі бар қарыздар</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#,##0.00</c:formatCode>
                <c:ptCount val="7"/>
                <c:pt idx="0">
                  <c:v>4.16</c:v>
                </c:pt>
                <c:pt idx="1">
                  <c:v>3.34</c:v>
                </c:pt>
                <c:pt idx="2">
                  <c:v>1.24</c:v>
                </c:pt>
                <c:pt idx="3">
                  <c:v>1.04</c:v>
                </c:pt>
                <c:pt idx="4">
                  <c:v>1.27</c:v>
                </c:pt>
                <c:pt idx="5">
                  <c:v>1.02</c:v>
                </c:pt>
                <c:pt idx="6">
                  <c:v>1.2</c:v>
                </c:pt>
              </c:numCache>
            </c:numRef>
          </c:val>
          <c:smooth val="0"/>
          <c:extLst xmlns:c16r2="http://schemas.microsoft.com/office/drawing/2015/06/chart">
            <c:ext xmlns:c16="http://schemas.microsoft.com/office/drawing/2014/chart" uri="{C3380CC4-5D6E-409C-BE32-E72D297353CC}">
              <c16:uniqueId val="{00000001-2A34-47CB-AE4B-D3B6F453BB97}"/>
            </c:ext>
          </c:extLst>
        </c:ser>
        <c:dLbls>
          <c:showLegendKey val="0"/>
          <c:showVal val="1"/>
          <c:showCatName val="0"/>
          <c:showSerName val="0"/>
          <c:showPercent val="0"/>
          <c:showBubbleSize val="0"/>
        </c:dLbls>
        <c:marker val="1"/>
        <c:smooth val="0"/>
        <c:axId val="236595072"/>
        <c:axId val="236602112"/>
      </c:lineChart>
      <c:dateAx>
        <c:axId val="236595072"/>
        <c:scaling>
          <c:orientation val="minMax"/>
        </c:scaling>
        <c:delete val="0"/>
        <c:axPos val="b"/>
        <c:numFmt formatCode="m/d/yyyy" sourceLinked="1"/>
        <c:majorTickMark val="none"/>
        <c:minorTickMark val="none"/>
        <c:tickLblPos val="nextTo"/>
        <c:crossAx val="236602112"/>
        <c:crosses val="autoZero"/>
        <c:auto val="1"/>
        <c:lblOffset val="100"/>
        <c:baseTimeUnit val="years"/>
      </c:dateAx>
      <c:valAx>
        <c:axId val="236602112"/>
        <c:scaling>
          <c:orientation val="minMax"/>
        </c:scaling>
        <c:delete val="0"/>
        <c:axPos val="l"/>
        <c:title>
          <c:tx>
            <c:rich>
              <a:bodyPr rot="-5400000" vert="horz"/>
              <a:lstStyle/>
              <a:p>
                <a:pPr>
                  <a:defRPr/>
                </a:pPr>
                <a:r>
                  <a:rPr lang="kk-KZ"/>
                  <a:t>трлн теңге</a:t>
                </a:r>
                <a:endParaRPr lang="ru-RU"/>
              </a:p>
            </c:rich>
          </c:tx>
          <c:overlay val="0"/>
        </c:title>
        <c:numFmt formatCode="#,##0.00" sourceLinked="1"/>
        <c:majorTickMark val="none"/>
        <c:minorTickMark val="none"/>
        <c:tickLblPos val="nextTo"/>
        <c:crossAx val="236595072"/>
        <c:crosses val="autoZero"/>
        <c:crossBetween val="between"/>
      </c:valAx>
    </c:plotArea>
    <c:legend>
      <c:legendPos val="b"/>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Міндеттемелер</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#,##0.00</c:formatCode>
                <c:ptCount val="7"/>
                <c:pt idx="0">
                  <c:v>13.38</c:v>
                </c:pt>
                <c:pt idx="1">
                  <c:v>15.87</c:v>
                </c:pt>
                <c:pt idx="2">
                  <c:v>21.29</c:v>
                </c:pt>
                <c:pt idx="3">
                  <c:v>22.72</c:v>
                </c:pt>
                <c:pt idx="4">
                  <c:v>21.13</c:v>
                </c:pt>
                <c:pt idx="5" formatCode="0.00">
                  <c:v>22.22</c:v>
                </c:pt>
                <c:pt idx="6">
                  <c:v>23.17</c:v>
                </c:pt>
              </c:numCache>
            </c:numRef>
          </c:val>
          <c:extLst xmlns:c16r2="http://schemas.microsoft.com/office/drawing/2015/06/chart">
            <c:ext xmlns:c16="http://schemas.microsoft.com/office/drawing/2014/chart" uri="{C3380CC4-5D6E-409C-BE32-E72D297353CC}">
              <c16:uniqueId val="{00000000-0F9D-48EA-918E-8C41A08FB449}"/>
            </c:ext>
          </c:extLst>
        </c:ser>
        <c:dLbls>
          <c:showLegendKey val="0"/>
          <c:showVal val="1"/>
          <c:showCatName val="0"/>
          <c:showSerName val="0"/>
          <c:showPercent val="0"/>
          <c:showBubbleSize val="0"/>
        </c:dLbls>
        <c:gapWidth val="75"/>
        <c:axId val="255594496"/>
        <c:axId val="255597184"/>
      </c:barChart>
      <c:lineChart>
        <c:grouping val="standard"/>
        <c:varyColors val="0"/>
        <c:ser>
          <c:idx val="1"/>
          <c:order val="1"/>
          <c:tx>
            <c:strRef>
              <c:f>Лист1!$C$1</c:f>
              <c:strCache>
                <c:ptCount val="1"/>
                <c:pt idx="0">
                  <c:v>Клиенттердің салымдары</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#,##0.00</c:formatCode>
                <c:ptCount val="7"/>
                <c:pt idx="0">
                  <c:v>9.85</c:v>
                </c:pt>
                <c:pt idx="1">
                  <c:v>11.35</c:v>
                </c:pt>
                <c:pt idx="2">
                  <c:v>15.6</c:v>
                </c:pt>
                <c:pt idx="3">
                  <c:v>17.27</c:v>
                </c:pt>
                <c:pt idx="4">
                  <c:v>16.68</c:v>
                </c:pt>
                <c:pt idx="5">
                  <c:v>17.04</c:v>
                </c:pt>
                <c:pt idx="6">
                  <c:v>17.98</c:v>
                </c:pt>
              </c:numCache>
            </c:numRef>
          </c:val>
          <c:smooth val="0"/>
          <c:extLst xmlns:c16r2="http://schemas.microsoft.com/office/drawing/2015/06/chart">
            <c:ext xmlns:c16="http://schemas.microsoft.com/office/drawing/2014/chart" uri="{C3380CC4-5D6E-409C-BE32-E72D297353CC}">
              <c16:uniqueId val="{00000001-0F9D-48EA-918E-8C41A08FB449}"/>
            </c:ext>
          </c:extLst>
        </c:ser>
        <c:dLbls>
          <c:showLegendKey val="0"/>
          <c:showVal val="1"/>
          <c:showCatName val="0"/>
          <c:showSerName val="0"/>
          <c:showPercent val="0"/>
          <c:showBubbleSize val="0"/>
        </c:dLbls>
        <c:marker val="1"/>
        <c:smooth val="0"/>
        <c:axId val="255594496"/>
        <c:axId val="255597184"/>
      </c:lineChart>
      <c:dateAx>
        <c:axId val="255594496"/>
        <c:scaling>
          <c:orientation val="minMax"/>
        </c:scaling>
        <c:delete val="0"/>
        <c:axPos val="b"/>
        <c:numFmt formatCode="m/d/yyyy" sourceLinked="1"/>
        <c:majorTickMark val="none"/>
        <c:minorTickMark val="none"/>
        <c:tickLblPos val="nextTo"/>
        <c:crossAx val="255597184"/>
        <c:crosses val="autoZero"/>
        <c:auto val="1"/>
        <c:lblOffset val="100"/>
        <c:baseTimeUnit val="years"/>
      </c:dateAx>
      <c:valAx>
        <c:axId val="255597184"/>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ru-RU" sz="1000" b="0" i="0" u="none" strike="noStrike" baseline="0">
                    <a:latin typeface="Times New Roman" panose="02020603050405020304" pitchFamily="18" charset="0"/>
                    <a:cs typeface="Times New Roman" panose="02020603050405020304" pitchFamily="18" charset="0"/>
                  </a:rPr>
                  <a:t>трлн теңге </a:t>
                </a:r>
                <a:endParaRPr lang="ru-RU">
                  <a:latin typeface="Times New Roman" panose="02020603050405020304" pitchFamily="18" charset="0"/>
                  <a:cs typeface="Times New Roman" panose="02020603050405020304" pitchFamily="18" charset="0"/>
                </a:endParaRPr>
              </a:p>
            </c:rich>
          </c:tx>
          <c:overlay val="0"/>
        </c:title>
        <c:numFmt formatCode="#,##0.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55594496"/>
        <c:crosses val="autoZero"/>
        <c:crossBetween val="between"/>
      </c:valAx>
      <c:spPr>
        <a:ln>
          <a:noFill/>
        </a:ln>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5119356067651"/>
          <c:y val="5.5401774566762665E-2"/>
          <c:w val="0.83775349436651103"/>
          <c:h val="0.41994253619786726"/>
        </c:manualLayout>
      </c:layout>
      <c:barChart>
        <c:barDir val="col"/>
        <c:grouping val="clustered"/>
        <c:varyColors val="0"/>
        <c:ser>
          <c:idx val="0"/>
          <c:order val="0"/>
          <c:tx>
            <c:strRef>
              <c:f>Лист1!$B$1</c:f>
              <c:strCache>
                <c:ptCount val="1"/>
                <c:pt idx="0">
                  <c:v>несие портфелінің сапасы бойынша  90 күннен астам мерзімі өткен берешегі бар қарыздар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#,##0.00</c:formatCode>
                <c:ptCount val="7"/>
                <c:pt idx="0">
                  <c:v>4.16</c:v>
                </c:pt>
                <c:pt idx="1">
                  <c:v>3.34</c:v>
                </c:pt>
                <c:pt idx="2">
                  <c:v>1.24</c:v>
                </c:pt>
                <c:pt idx="3">
                  <c:v>1.05</c:v>
                </c:pt>
                <c:pt idx="4">
                  <c:v>1.27</c:v>
                </c:pt>
                <c:pt idx="5" formatCode="General">
                  <c:v>1.02</c:v>
                </c:pt>
                <c:pt idx="6">
                  <c:v>1.19</c:v>
                </c:pt>
              </c:numCache>
            </c:numRef>
          </c:val>
          <c:extLst xmlns:c16r2="http://schemas.microsoft.com/office/drawing/2015/06/chart">
            <c:ext xmlns:c16="http://schemas.microsoft.com/office/drawing/2014/chart" uri="{C3380CC4-5D6E-409C-BE32-E72D297353CC}">
              <c16:uniqueId val="{00000000-B269-4D3C-A88D-93E8F67D7D04}"/>
            </c:ext>
          </c:extLst>
        </c:ser>
        <c:dLbls>
          <c:showLegendKey val="0"/>
          <c:showVal val="0"/>
          <c:showCatName val="0"/>
          <c:showSerName val="0"/>
          <c:showPercent val="0"/>
          <c:showBubbleSize val="0"/>
        </c:dLbls>
        <c:gapWidth val="75"/>
        <c:axId val="256675840"/>
        <c:axId val="256677376"/>
      </c:barChart>
      <c:lineChart>
        <c:grouping val="standard"/>
        <c:varyColors val="0"/>
        <c:ser>
          <c:idx val="1"/>
          <c:order val="1"/>
          <c:tx>
            <c:strRef>
              <c:f>Лист1!$C$1</c:f>
              <c:strCache>
                <c:ptCount val="1"/>
                <c:pt idx="0">
                  <c:v>заңды тұлғалардың 90 күннен астам мерзімі өткен   берешегі бар қарыздар</c:v>
                </c:pt>
              </c:strCache>
            </c:strRef>
          </c:tx>
          <c:dLbls>
            <c:dLbl>
              <c:idx val="2"/>
              <c:layout>
                <c:manualLayout>
                  <c:x val="-6.5013615634308727E-2"/>
                  <c:y val="3.7947404324965351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FDF-4D2D-841B-6E75F14DDC32}"/>
                </c:ext>
              </c:extLst>
            </c:dLbl>
            <c:dLbl>
              <c:idx val="3"/>
              <c:layout>
                <c:manualLayout>
                  <c:x val="-6.9600067599701429E-2"/>
                  <c:y val="8.0229562153273822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FDF-4D2D-841B-6E75F14DDC32}"/>
                </c:ext>
              </c:extLst>
            </c:dLbl>
            <c:dLbl>
              <c:idx val="4"/>
              <c:layout>
                <c:manualLayout>
                  <c:x val="-5.3548388494617481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DF-4D2D-841B-6E75F14DDC32}"/>
                </c:ext>
              </c:extLst>
            </c:dLbl>
            <c:dLbl>
              <c:idx val="5"/>
              <c:layout>
                <c:manualLayout>
                  <c:x val="-2.1445752503481998E-2"/>
                  <c:y val="3.7947416958813169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DF-4D2D-841B-6E75F14DDC32}"/>
                </c:ext>
              </c:extLst>
            </c:dLbl>
            <c:dLbl>
              <c:idx val="6"/>
              <c:layout>
                <c:manualLayout>
                  <c:x val="-1.4566616219667252E-2"/>
                  <c:y val="3.7940745717433334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FDF-4D2D-841B-6E75F14DDC32}"/>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0.00</c:formatCode>
                <c:ptCount val="7"/>
                <c:pt idx="0">
                  <c:v>3.04</c:v>
                </c:pt>
                <c:pt idx="1">
                  <c:v>2.4500000000000002</c:v>
                </c:pt>
                <c:pt idx="2">
                  <c:v>0.3</c:v>
                </c:pt>
                <c:pt idx="3">
                  <c:v>0.28000000000000003</c:v>
                </c:pt>
                <c:pt idx="4">
                  <c:v>0.4</c:v>
                </c:pt>
                <c:pt idx="5">
                  <c:v>0.18</c:v>
                </c:pt>
                <c:pt idx="6">
                  <c:v>0.21</c:v>
                </c:pt>
              </c:numCache>
            </c:numRef>
          </c:val>
          <c:smooth val="0"/>
          <c:extLst xmlns:c16r2="http://schemas.microsoft.com/office/drawing/2015/06/chart">
            <c:ext xmlns:c16="http://schemas.microsoft.com/office/drawing/2014/chart" uri="{C3380CC4-5D6E-409C-BE32-E72D297353CC}">
              <c16:uniqueId val="{00000004-B269-4D3C-A88D-93E8F67D7D04}"/>
            </c:ext>
          </c:extLst>
        </c:ser>
        <c:ser>
          <c:idx val="2"/>
          <c:order val="2"/>
          <c:tx>
            <c:strRef>
              <c:f>Лист1!$D$1</c:f>
              <c:strCache>
                <c:ptCount val="1"/>
                <c:pt idx="0">
                  <c:v>жеке тұлғалардың 90 күннен астам мерзімі өткен берешегі бар қарыздар</c:v>
                </c:pt>
              </c:strCache>
            </c:strRef>
          </c:tx>
          <c:dLbls>
            <c:dLbl>
              <c:idx val="0"/>
              <c:layout>
                <c:manualLayout>
                  <c:x val="-3.6688726847012E-2"/>
                  <c:y val="-2.53693031431966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FDF-4D2D-841B-6E75F14DDC32}"/>
                </c:ext>
              </c:extLst>
            </c:dLbl>
            <c:dLbl>
              <c:idx val="1"/>
              <c:layout>
                <c:manualLayout>
                  <c:x val="-3.2102635991135484E-2"/>
                  <c:y val="-3.80539547147951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FDF-4D2D-841B-6E75F14DDC32}"/>
                </c:ext>
              </c:extLst>
            </c:dLbl>
            <c:dLbl>
              <c:idx val="2"/>
              <c:layout>
                <c:manualLayout>
                  <c:x val="-3.2102816545893587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FDF-4D2D-841B-6E75F14DDC32}"/>
                </c:ext>
              </c:extLst>
            </c:dLbl>
            <c:dLbl>
              <c:idx val="3"/>
              <c:layout>
                <c:manualLayout>
                  <c:x val="-1.3758633677145703E-2"/>
                  <c:y val="4.228215782830847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FDF-4D2D-841B-6E75F14DDC32}"/>
                </c:ext>
              </c:extLst>
            </c:dLbl>
            <c:dLbl>
              <c:idx val="4"/>
              <c:layout>
                <c:manualLayout>
                  <c:x val="-6.8791362838148302E-3"/>
                  <c:y val="-1.26846515715984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FDF-4D2D-841B-6E75F14DDC32}"/>
                </c:ext>
              </c:extLst>
            </c:dLbl>
            <c:dLbl>
              <c:idx val="5"/>
              <c:layout>
                <c:manualLayout>
                  <c:x val="-1.834436342350599E-2"/>
                  <c:y val="-1.6912863131323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FDF-4D2D-841B-6E75F14DDC32}"/>
                </c:ext>
              </c:extLst>
            </c:dLbl>
            <c:dLbl>
              <c:idx val="6"/>
              <c:layout>
                <c:manualLayout>
                  <c:x val="-2.2930454279382489E-2"/>
                  <c:y val="-1.69128631313233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FDF-4D2D-841B-6E75F14DDC3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Лист1!$D$2:$D$8</c:f>
              <c:numCache>
                <c:formatCode>0.00</c:formatCode>
                <c:ptCount val="7"/>
                <c:pt idx="0">
                  <c:v>0.59</c:v>
                </c:pt>
                <c:pt idx="1">
                  <c:v>0.51</c:v>
                </c:pt>
                <c:pt idx="2">
                  <c:v>0.54</c:v>
                </c:pt>
                <c:pt idx="3">
                  <c:v>0.44</c:v>
                </c:pt>
                <c:pt idx="4">
                  <c:v>0.41</c:v>
                </c:pt>
                <c:pt idx="5">
                  <c:v>0.42</c:v>
                </c:pt>
                <c:pt idx="6">
                  <c:v>0.41</c:v>
                </c:pt>
              </c:numCache>
            </c:numRef>
          </c:val>
          <c:smooth val="0"/>
          <c:extLst xmlns:c16r2="http://schemas.microsoft.com/office/drawing/2015/06/chart">
            <c:ext xmlns:c16="http://schemas.microsoft.com/office/drawing/2014/chart" uri="{C3380CC4-5D6E-409C-BE32-E72D297353CC}">
              <c16:uniqueId val="{00000005-B269-4D3C-A88D-93E8F67D7D04}"/>
            </c:ext>
          </c:extLst>
        </c:ser>
        <c:dLbls>
          <c:showLegendKey val="0"/>
          <c:showVal val="0"/>
          <c:showCatName val="0"/>
          <c:showSerName val="0"/>
          <c:showPercent val="0"/>
          <c:showBubbleSize val="0"/>
        </c:dLbls>
        <c:marker val="1"/>
        <c:smooth val="0"/>
        <c:axId val="256675840"/>
        <c:axId val="256677376"/>
      </c:lineChart>
      <c:dateAx>
        <c:axId val="256675840"/>
        <c:scaling>
          <c:orientation val="minMax"/>
        </c:scaling>
        <c:delete val="0"/>
        <c:axPos val="b"/>
        <c:numFmt formatCode="m/d/yyyy" sourceLinked="1"/>
        <c:majorTickMark val="none"/>
        <c:minorTickMark val="none"/>
        <c:tickLblPos val="nextTo"/>
        <c:crossAx val="256677376"/>
        <c:crosses val="autoZero"/>
        <c:auto val="1"/>
        <c:lblOffset val="100"/>
        <c:baseTimeUnit val="years"/>
      </c:dateAx>
      <c:valAx>
        <c:axId val="256677376"/>
        <c:scaling>
          <c:orientation val="minMax"/>
        </c:scaling>
        <c:delete val="0"/>
        <c:axPos val="l"/>
        <c:title>
          <c:tx>
            <c:rich>
              <a:bodyPr rot="-5400000" vert="horz"/>
              <a:lstStyle/>
              <a:p>
                <a:pPr>
                  <a:defRPr>
                    <a:latin typeface="Times New Roman" panose="02020603050405020304" pitchFamily="18" charset="0"/>
                    <a:cs typeface="Times New Roman" panose="02020603050405020304" pitchFamily="18" charset="0"/>
                  </a:defRPr>
                </a:pPr>
                <a:r>
                  <a:rPr lang="ru-RU" sz="1000" b="0" i="0" u="none" strike="noStrike" baseline="0">
                    <a:latin typeface="Times New Roman" panose="02020603050405020304" pitchFamily="18" charset="0"/>
                    <a:cs typeface="Times New Roman" panose="02020603050405020304" pitchFamily="18" charset="0"/>
                  </a:rPr>
                  <a:t>трлн теңге </a:t>
                </a:r>
                <a:endParaRPr lang="ru-RU">
                  <a:latin typeface="Times New Roman" panose="02020603050405020304" pitchFamily="18" charset="0"/>
                  <a:cs typeface="Times New Roman" panose="02020603050405020304" pitchFamily="18" charset="0"/>
                </a:endParaRPr>
              </a:p>
            </c:rich>
          </c:tx>
          <c:overlay val="0"/>
        </c:title>
        <c:numFmt formatCode="#,##0.00" sourceLinked="1"/>
        <c:majorTickMark val="none"/>
        <c:minorTickMark val="none"/>
        <c:tickLblPos val="nextTo"/>
        <c:crossAx val="256675840"/>
        <c:crosses val="autoZero"/>
        <c:crossBetween val="between"/>
      </c:valAx>
      <c:spPr>
        <a:noFill/>
        <a:ln>
          <a:noFill/>
        </a:ln>
      </c:spPr>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Заңды  тұлғалардың шетел валютасындағы салымдарының клиенттердің барлық салымдарындағы үлесі</c:v>
                </c:pt>
              </c:strCache>
            </c:strRef>
          </c:tx>
          <c:spPr>
            <a:ln w="22225" cap="rnd" cmpd="sng" algn="ctr">
              <a:solidFill>
                <a:schemeClr val="accent1"/>
              </a:solidFill>
              <a:round/>
            </a:ln>
            <a:effectLst/>
          </c:spPr>
          <c:marker>
            <c:symbol val="none"/>
          </c:marker>
          <c:dLbls>
            <c:dLbl>
              <c:idx val="1"/>
              <c:layout>
                <c:manualLayout>
                  <c:x val="-4.6891716371798592E-2"/>
                  <c:y val="-7.084455123247712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B0-45E7-B265-AB66DF026437}"/>
                </c:ext>
              </c:extLst>
            </c:dLbl>
            <c:dLbl>
              <c:idx val="2"/>
              <c:layout>
                <c:manualLayout>
                  <c:x val="-4.6891716371798592E-2"/>
                  <c:y val="-5.15233099872561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B0-45E7-B265-AB66DF0264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Лист1!$A$2:$A$9</c:f>
              <c:numCache>
                <c:formatCode>m/d/yyyy</c:formatCode>
                <c:ptCount val="8"/>
                <c:pt idx="0">
                  <c:v>41275</c:v>
                </c:pt>
                <c:pt idx="1">
                  <c:v>41640</c:v>
                </c:pt>
                <c:pt idx="2">
                  <c:v>42005</c:v>
                </c:pt>
                <c:pt idx="3">
                  <c:v>42370</c:v>
                </c:pt>
                <c:pt idx="4">
                  <c:v>42736</c:v>
                </c:pt>
                <c:pt idx="5">
                  <c:v>43101</c:v>
                </c:pt>
                <c:pt idx="6">
                  <c:v>43466</c:v>
                </c:pt>
                <c:pt idx="7">
                  <c:v>43831</c:v>
                </c:pt>
              </c:numCache>
            </c:numRef>
          </c:cat>
          <c:val>
            <c:numRef>
              <c:f>Лист1!$B$2:$B$9</c:f>
              <c:numCache>
                <c:formatCode>0.00%</c:formatCode>
                <c:ptCount val="8"/>
                <c:pt idx="0">
                  <c:v>0.156</c:v>
                </c:pt>
                <c:pt idx="1">
                  <c:v>0.19600000000000001</c:v>
                </c:pt>
                <c:pt idx="2">
                  <c:v>0.314</c:v>
                </c:pt>
                <c:pt idx="3">
                  <c:v>0.34300000000000003</c:v>
                </c:pt>
                <c:pt idx="4">
                  <c:v>0.253</c:v>
                </c:pt>
                <c:pt idx="5">
                  <c:v>0.217</c:v>
                </c:pt>
                <c:pt idx="6">
                  <c:v>0.222</c:v>
                </c:pt>
                <c:pt idx="7">
                  <c:v>0.20699999999999999</c:v>
                </c:pt>
              </c:numCache>
            </c:numRef>
          </c:val>
          <c:smooth val="0"/>
          <c:extLst xmlns:c16r2="http://schemas.microsoft.com/office/drawing/2015/06/chart">
            <c:ext xmlns:c16="http://schemas.microsoft.com/office/drawing/2014/chart" uri="{C3380CC4-5D6E-409C-BE32-E72D297353CC}">
              <c16:uniqueId val="{00000000-D48A-4EEC-B88D-73DDBA56BAA5}"/>
            </c:ext>
          </c:extLst>
        </c:ser>
        <c:ser>
          <c:idx val="1"/>
          <c:order val="1"/>
          <c:tx>
            <c:strRef>
              <c:f>Лист1!$C$1</c:f>
              <c:strCache>
                <c:ptCount val="1"/>
                <c:pt idx="0">
                  <c:v>Жеке тұлғалардың шетел валютасындағы  салымдарының клиенттердің барлық салымдарындағы үлесі</c:v>
                </c:pt>
              </c:strCache>
            </c:strRef>
          </c:tx>
          <c:spPr>
            <a:ln w="22225" cap="rnd" cmpd="sng" algn="ctr">
              <a:solidFill>
                <a:schemeClr val="accent2"/>
              </a:solidFill>
              <a:round/>
            </a:ln>
            <a:effectLst/>
          </c:spPr>
          <c:marker>
            <c:symbol val="none"/>
          </c:marker>
          <c:dLbls>
            <c:dLbl>
              <c:idx val="0"/>
              <c:layout>
                <c:manualLayout>
                  <c:x val="-4.6891716371798592E-2"/>
                  <c:y val="-5.15233099872560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B0-45E7-B265-AB66DF026437}"/>
                </c:ext>
              </c:extLst>
            </c:dLbl>
            <c:dLbl>
              <c:idx val="3"/>
              <c:layout>
                <c:manualLayout>
                  <c:x val="-4.6891716371798592E-2"/>
                  <c:y val="-8.37253787292911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B0-45E7-B265-AB66DF026437}"/>
                </c:ext>
              </c:extLst>
            </c:dLbl>
            <c:dLbl>
              <c:idx val="4"/>
              <c:layout>
                <c:manualLayout>
                  <c:x val="-3.6215096068565759E-2"/>
                  <c:y val="-3.86424824904420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B0-45E7-B265-AB66DF026437}"/>
                </c:ext>
              </c:extLst>
            </c:dLbl>
            <c:dLbl>
              <c:idx val="5"/>
              <c:layout>
                <c:manualLayout>
                  <c:x val="-4.4756392311152027E-2"/>
                  <c:y val="-5.152330998725609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B0-45E7-B265-AB66DF026437}"/>
                </c:ext>
              </c:extLst>
            </c:dLbl>
            <c:dLbl>
              <c:idx val="6"/>
              <c:layout>
                <c:manualLayout>
                  <c:x val="-4.6891716371798592E-2"/>
                  <c:y val="-5.79637237356631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4B0-45E7-B265-AB66DF026437}"/>
                </c:ext>
              </c:extLst>
            </c:dLbl>
            <c:dLbl>
              <c:idx val="7"/>
              <c:layout>
                <c:manualLayout>
                  <c:x val="-4.3638457690739506E-2"/>
                  <c:y val="-6.4404137484070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B0-45E7-B265-AB66DF0264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Лист1!$A$2:$A$9</c:f>
              <c:numCache>
                <c:formatCode>m/d/yyyy</c:formatCode>
                <c:ptCount val="8"/>
                <c:pt idx="0">
                  <c:v>41275</c:v>
                </c:pt>
                <c:pt idx="1">
                  <c:v>41640</c:v>
                </c:pt>
                <c:pt idx="2">
                  <c:v>42005</c:v>
                </c:pt>
                <c:pt idx="3">
                  <c:v>42370</c:v>
                </c:pt>
                <c:pt idx="4">
                  <c:v>42736</c:v>
                </c:pt>
                <c:pt idx="5">
                  <c:v>43101</c:v>
                </c:pt>
                <c:pt idx="6">
                  <c:v>43466</c:v>
                </c:pt>
                <c:pt idx="7">
                  <c:v>43831</c:v>
                </c:pt>
              </c:numCache>
            </c:numRef>
          </c:cat>
          <c:val>
            <c:numRef>
              <c:f>Лист1!$C$2:$C$9</c:f>
              <c:numCache>
                <c:formatCode>0.00%</c:formatCode>
                <c:ptCount val="8"/>
                <c:pt idx="0">
                  <c:v>0.157</c:v>
                </c:pt>
                <c:pt idx="1">
                  <c:v>0.17599999999999999</c:v>
                </c:pt>
                <c:pt idx="2">
                  <c:v>0.26400000000000001</c:v>
                </c:pt>
                <c:pt idx="3">
                  <c:v>0.34899999999999998</c:v>
                </c:pt>
                <c:pt idx="4">
                  <c:v>0.28499999999999998</c:v>
                </c:pt>
                <c:pt idx="5">
                  <c:v>0.25800000000000001</c:v>
                </c:pt>
                <c:pt idx="6">
                  <c:v>0.245</c:v>
                </c:pt>
                <c:pt idx="7">
                  <c:v>0.216</c:v>
                </c:pt>
              </c:numCache>
            </c:numRef>
          </c:val>
          <c:smooth val="0"/>
          <c:extLst xmlns:c16r2="http://schemas.microsoft.com/office/drawing/2015/06/chart">
            <c:ext xmlns:c16="http://schemas.microsoft.com/office/drawing/2014/chart" uri="{C3380CC4-5D6E-409C-BE32-E72D297353CC}">
              <c16:uniqueId val="{00000001-D48A-4EEC-B88D-73DDBA56BAA5}"/>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236640896"/>
        <c:axId val="236646784"/>
      </c:lineChart>
      <c:dateAx>
        <c:axId val="236640896"/>
        <c:scaling>
          <c:orientation val="minMax"/>
        </c:scaling>
        <c:delete val="0"/>
        <c:axPos val="b"/>
        <c:numFmt formatCode="m/d/yyyy"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6646784"/>
        <c:crosses val="autoZero"/>
        <c:auto val="1"/>
        <c:lblOffset val="100"/>
        <c:baseTimeUnit val="years"/>
      </c:dateAx>
      <c:valAx>
        <c:axId val="23664678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ru-RU"/>
          </a:p>
        </c:txPr>
        <c:crossAx val="23664089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2.0576908084509234E-2"/>
          <c:y val="0.76042033924863872"/>
          <c:w val="0.95004530374297269"/>
          <c:h val="0.145026710889434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Лист1!$B$1</c:f>
              <c:strCache>
                <c:ptCount val="1"/>
                <c:pt idx="0">
                  <c:v>шетел валютасы</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#,##0</c:formatCode>
                <c:ptCount val="7"/>
                <c:pt idx="0">
                  <c:v>3.7</c:v>
                </c:pt>
                <c:pt idx="1">
                  <c:v>6.6</c:v>
                </c:pt>
                <c:pt idx="2">
                  <c:v>10.8</c:v>
                </c:pt>
                <c:pt idx="3">
                  <c:v>9.3000000000000007</c:v>
                </c:pt>
                <c:pt idx="4" formatCode="General">
                  <c:v>7.9</c:v>
                </c:pt>
                <c:pt idx="5" formatCode="General">
                  <c:v>8</c:v>
                </c:pt>
                <c:pt idx="6" formatCode="General">
                  <c:v>7.6</c:v>
                </c:pt>
              </c:numCache>
            </c:numRef>
          </c:val>
          <c:extLst xmlns:c16r2="http://schemas.microsoft.com/office/drawing/2015/06/chart">
            <c:ext xmlns:c16="http://schemas.microsoft.com/office/drawing/2014/chart" uri="{C3380CC4-5D6E-409C-BE32-E72D297353CC}">
              <c16:uniqueId val="{00000000-D27F-47AC-8FB5-69D9530638E0}"/>
            </c:ext>
          </c:extLst>
        </c:ser>
        <c:ser>
          <c:idx val="1"/>
          <c:order val="1"/>
          <c:tx>
            <c:strRef>
              <c:f>Лист1!$C$1</c:f>
              <c:strCache>
                <c:ptCount val="1"/>
                <c:pt idx="0">
                  <c:v>ұлттық валюта</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Лист1!$C$2:$C$8</c:f>
              <c:numCache>
                <c:formatCode>#,##0</c:formatCode>
                <c:ptCount val="7"/>
                <c:pt idx="0">
                  <c:v>6.2</c:v>
                </c:pt>
                <c:pt idx="1">
                  <c:v>4.8</c:v>
                </c:pt>
                <c:pt idx="2">
                  <c:v>4.8</c:v>
                </c:pt>
                <c:pt idx="3">
                  <c:v>8</c:v>
                </c:pt>
                <c:pt idx="4" formatCode="General">
                  <c:v>8.8000000000000007</c:v>
                </c:pt>
                <c:pt idx="5" formatCode="General">
                  <c:v>9</c:v>
                </c:pt>
                <c:pt idx="6" formatCode="General">
                  <c:v>10.4</c:v>
                </c:pt>
              </c:numCache>
            </c:numRef>
          </c:val>
          <c:extLst xmlns:c16r2="http://schemas.microsoft.com/office/drawing/2015/06/chart">
            <c:ext xmlns:c16="http://schemas.microsoft.com/office/drawing/2014/chart" uri="{C3380CC4-5D6E-409C-BE32-E72D297353CC}">
              <c16:uniqueId val="{00000001-D27F-47AC-8FB5-69D9530638E0}"/>
            </c:ext>
          </c:extLst>
        </c:ser>
        <c:dLbls>
          <c:showLegendKey val="0"/>
          <c:showVal val="0"/>
          <c:showCatName val="0"/>
          <c:showSerName val="0"/>
          <c:showPercent val="0"/>
          <c:showBubbleSize val="0"/>
        </c:dLbls>
        <c:gapWidth val="150"/>
        <c:axId val="254354944"/>
        <c:axId val="254356480"/>
      </c:barChart>
      <c:catAx>
        <c:axId val="254354944"/>
        <c:scaling>
          <c:orientation val="minMax"/>
        </c:scaling>
        <c:delete val="1"/>
        <c:axPos val="b"/>
        <c:numFmt formatCode="General" sourceLinked="1"/>
        <c:majorTickMark val="none"/>
        <c:minorTickMark val="cross"/>
        <c:tickLblPos val="nextTo"/>
        <c:crossAx val="254356480"/>
        <c:crosses val="autoZero"/>
        <c:auto val="1"/>
        <c:lblAlgn val="ctr"/>
        <c:lblOffset val="100"/>
        <c:noMultiLvlLbl val="1"/>
      </c:catAx>
      <c:valAx>
        <c:axId val="254356480"/>
        <c:scaling>
          <c:orientation val="minMax"/>
        </c:scaling>
        <c:delete val="1"/>
        <c:axPos val="l"/>
        <c:numFmt formatCode="#,##0" sourceLinked="1"/>
        <c:majorTickMark val="none"/>
        <c:minorTickMark val="cross"/>
        <c:tickLblPos val="nextTo"/>
        <c:crossAx val="254354944"/>
        <c:crosses val="autoZero"/>
        <c:crossBetween val="between"/>
      </c:valAx>
      <c:dTable>
        <c:showHorzBorder val="1"/>
        <c:showVertBorder val="1"/>
        <c:showOutline val="1"/>
        <c:showKeys val="1"/>
      </c:dTable>
      <c:spPr>
        <a:noFill/>
        <a:ln w="25400">
          <a:noFill/>
        </a:ln>
      </c:spPr>
    </c:plotArea>
    <c:plotVisOnly val="1"/>
    <c:dispBlanksAs val="zero"/>
    <c:showDLblsOverMax val="1"/>
  </c:chart>
  <c:spPr>
    <a:ln>
      <a:noFill/>
    </a:ln>
  </c:spPr>
  <c:txPr>
    <a:bodyPr/>
    <a:lstStyle/>
    <a:p>
      <a:pPr indent="720000" algn="just">
        <a:defRPr sz="105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Меншікті капитал жеткіліктілігінің коэффициенті k1-1</c:v>
                </c:pt>
              </c:strCache>
            </c:strRef>
          </c:tx>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01.01.2012</c:v>
                </c:pt>
                <c:pt idx="1">
                  <c:v>01.01.2013</c:v>
                </c:pt>
                <c:pt idx="2">
                  <c:v>01.01.2014</c:v>
                </c:pt>
                <c:pt idx="3">
                  <c:v>01.01.2015</c:v>
                </c:pt>
                <c:pt idx="4">
                  <c:v>01.01.2016</c:v>
                </c:pt>
                <c:pt idx="5">
                  <c:v>01.01.2017</c:v>
                </c:pt>
                <c:pt idx="6">
                  <c:v>01.01.2018</c:v>
                </c:pt>
                <c:pt idx="7">
                  <c:v>01.01.2019</c:v>
                </c:pt>
                <c:pt idx="8">
                  <c:v>01.01.2020</c:v>
                </c:pt>
              </c:strCache>
            </c:strRef>
          </c:cat>
          <c:val>
            <c:numRef>
              <c:f>Лист1!$B$2:$B$10</c:f>
              <c:numCache>
                <c:formatCode>0.00%</c:formatCode>
                <c:ptCount val="9"/>
                <c:pt idx="0">
                  <c:v>0.114</c:v>
                </c:pt>
                <c:pt idx="1">
                  <c:v>0.11600000000000001</c:v>
                </c:pt>
                <c:pt idx="2">
                  <c:v>0.11</c:v>
                </c:pt>
                <c:pt idx="3">
                  <c:v>0.11</c:v>
                </c:pt>
                <c:pt idx="4">
                  <c:v>0.125</c:v>
                </c:pt>
                <c:pt idx="5">
                  <c:v>0.13700000000000001</c:v>
                </c:pt>
                <c:pt idx="6">
                  <c:v>0.17199999999999999</c:v>
                </c:pt>
                <c:pt idx="7">
                  <c:v>0.16500000000000001</c:v>
                </c:pt>
                <c:pt idx="8">
                  <c:v>0.191</c:v>
                </c:pt>
              </c:numCache>
            </c:numRef>
          </c:val>
          <c:smooth val="0"/>
          <c:extLst xmlns:c16r2="http://schemas.microsoft.com/office/drawing/2015/06/chart">
            <c:ext xmlns:c16="http://schemas.microsoft.com/office/drawing/2014/chart" uri="{C3380CC4-5D6E-409C-BE32-E72D297353CC}">
              <c16:uniqueId val="{00000000-16F2-4BAC-B868-FB07CAEE7381}"/>
            </c:ext>
          </c:extLst>
        </c:ser>
        <c:ser>
          <c:idx val="1"/>
          <c:order val="1"/>
          <c:tx>
            <c:strRef>
              <c:f>Лист1!$C$1</c:f>
              <c:strCache>
                <c:ptCount val="1"/>
                <c:pt idx="0">
                  <c:v>Меншікті капитал жеткіліктілігінің коэффициенті k1-2</c:v>
                </c:pt>
              </c:strCache>
            </c:strRef>
          </c:tx>
          <c:dLbls>
            <c:dLbl>
              <c:idx val="7"/>
              <c:layout>
                <c:manualLayout>
                  <c:x val="-1.2717082239720038E-2"/>
                  <c:y val="3.95922805822317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6F2-4BAC-B868-FB07CAEE738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01.01.2012</c:v>
                </c:pt>
                <c:pt idx="1">
                  <c:v>01.01.2013</c:v>
                </c:pt>
                <c:pt idx="2">
                  <c:v>01.01.2014</c:v>
                </c:pt>
                <c:pt idx="3">
                  <c:v>01.01.2015</c:v>
                </c:pt>
                <c:pt idx="4">
                  <c:v>01.01.2016</c:v>
                </c:pt>
                <c:pt idx="5">
                  <c:v>01.01.2017</c:v>
                </c:pt>
                <c:pt idx="6">
                  <c:v>01.01.2018</c:v>
                </c:pt>
                <c:pt idx="7">
                  <c:v>01.01.2019</c:v>
                </c:pt>
                <c:pt idx="8">
                  <c:v>01.01.2020</c:v>
                </c:pt>
              </c:strCache>
            </c:strRef>
          </c:cat>
          <c:val>
            <c:numRef>
              <c:f>Лист1!$C$2:$C$10</c:f>
              <c:numCache>
                <c:formatCode>0.00%</c:formatCode>
                <c:ptCount val="9"/>
                <c:pt idx="0">
                  <c:v>0.129</c:v>
                </c:pt>
                <c:pt idx="1">
                  <c:v>0.13600000000000001</c:v>
                </c:pt>
                <c:pt idx="2">
                  <c:v>0.13500000000000001</c:v>
                </c:pt>
                <c:pt idx="3">
                  <c:v>0.13200000000000001</c:v>
                </c:pt>
                <c:pt idx="4">
                  <c:v>0.13100000000000001</c:v>
                </c:pt>
                <c:pt idx="5">
                  <c:v>0.14299999999999999</c:v>
                </c:pt>
                <c:pt idx="6">
                  <c:v>0.17699999999999999</c:v>
                </c:pt>
                <c:pt idx="7">
                  <c:v>0.25800000000000001</c:v>
                </c:pt>
                <c:pt idx="8">
                  <c:v>0.192</c:v>
                </c:pt>
              </c:numCache>
            </c:numRef>
          </c:val>
          <c:smooth val="0"/>
          <c:extLst xmlns:c16r2="http://schemas.microsoft.com/office/drawing/2015/06/chart">
            <c:ext xmlns:c16="http://schemas.microsoft.com/office/drawing/2014/chart" uri="{C3380CC4-5D6E-409C-BE32-E72D297353CC}">
              <c16:uniqueId val="{00000002-16F2-4BAC-B868-FB07CAEE7381}"/>
            </c:ext>
          </c:extLst>
        </c:ser>
        <c:ser>
          <c:idx val="2"/>
          <c:order val="2"/>
          <c:tx>
            <c:strRef>
              <c:f>Лист1!$D$1</c:f>
              <c:strCache>
                <c:ptCount val="1"/>
                <c:pt idx="0">
                  <c:v>Меншікті капитал жеткіліктілігінің коэффициенті k2</c:v>
                </c:pt>
              </c:strCache>
            </c:strRef>
          </c:tx>
          <c:dLbls>
            <c:dLbl>
              <c:idx val="7"/>
              <c:layout>
                <c:manualLayout>
                  <c:x val="-2.1976341498979309E-2"/>
                  <c:y val="-3.694682091527244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F2-4BAC-B868-FB07CAEE738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01.01.2012</c:v>
                </c:pt>
                <c:pt idx="1">
                  <c:v>01.01.2013</c:v>
                </c:pt>
                <c:pt idx="2">
                  <c:v>01.01.2014</c:v>
                </c:pt>
                <c:pt idx="3">
                  <c:v>01.01.2015</c:v>
                </c:pt>
                <c:pt idx="4">
                  <c:v>01.01.2016</c:v>
                </c:pt>
                <c:pt idx="5">
                  <c:v>01.01.2017</c:v>
                </c:pt>
                <c:pt idx="6">
                  <c:v>01.01.2018</c:v>
                </c:pt>
                <c:pt idx="7">
                  <c:v>01.01.2019</c:v>
                </c:pt>
                <c:pt idx="8">
                  <c:v>01.01.2020</c:v>
                </c:pt>
              </c:strCache>
            </c:strRef>
          </c:cat>
          <c:val>
            <c:numRef>
              <c:f>Лист1!$D$2:$D$10</c:f>
              <c:numCache>
                <c:formatCode>0.00%</c:formatCode>
                <c:ptCount val="9"/>
                <c:pt idx="0">
                  <c:v>0.17399999999999999</c:v>
                </c:pt>
                <c:pt idx="1">
                  <c:v>0.11600000000000001</c:v>
                </c:pt>
                <c:pt idx="2">
                  <c:v>0.187</c:v>
                </c:pt>
                <c:pt idx="3">
                  <c:v>0.17299999999999999</c:v>
                </c:pt>
                <c:pt idx="4">
                  <c:v>0.159</c:v>
                </c:pt>
                <c:pt idx="5">
                  <c:v>0.16300000000000001</c:v>
                </c:pt>
                <c:pt idx="6">
                  <c:v>0.218</c:v>
                </c:pt>
                <c:pt idx="7">
                  <c:v>0.26300000000000001</c:v>
                </c:pt>
                <c:pt idx="8">
                  <c:v>0.24299999999999999</c:v>
                </c:pt>
              </c:numCache>
            </c:numRef>
          </c:val>
          <c:smooth val="0"/>
          <c:extLst xmlns:c16r2="http://schemas.microsoft.com/office/drawing/2015/06/chart">
            <c:ext xmlns:c16="http://schemas.microsoft.com/office/drawing/2014/chart" uri="{C3380CC4-5D6E-409C-BE32-E72D297353CC}">
              <c16:uniqueId val="{00000004-16F2-4BAC-B868-FB07CAEE7381}"/>
            </c:ext>
          </c:extLst>
        </c:ser>
        <c:dLbls>
          <c:showLegendKey val="0"/>
          <c:showVal val="0"/>
          <c:showCatName val="0"/>
          <c:showSerName val="0"/>
          <c:showPercent val="0"/>
          <c:showBubbleSize val="0"/>
        </c:dLbls>
        <c:marker val="1"/>
        <c:smooth val="0"/>
        <c:axId val="254407424"/>
        <c:axId val="254408960"/>
      </c:lineChart>
      <c:catAx>
        <c:axId val="254407424"/>
        <c:scaling>
          <c:orientation val="minMax"/>
        </c:scaling>
        <c:delete val="0"/>
        <c:axPos val="b"/>
        <c:numFmt formatCode="General" sourceLinked="0"/>
        <c:majorTickMark val="out"/>
        <c:minorTickMark val="none"/>
        <c:tickLblPos val="nextTo"/>
        <c:crossAx val="254408960"/>
        <c:crosses val="autoZero"/>
        <c:auto val="1"/>
        <c:lblAlgn val="ctr"/>
        <c:lblOffset val="100"/>
        <c:noMultiLvlLbl val="0"/>
      </c:catAx>
      <c:valAx>
        <c:axId val="254408960"/>
        <c:scaling>
          <c:orientation val="minMax"/>
        </c:scaling>
        <c:delete val="0"/>
        <c:axPos val="l"/>
        <c:majorGridlines/>
        <c:numFmt formatCode="0.00%" sourceLinked="1"/>
        <c:majorTickMark val="out"/>
        <c:minorTickMark val="none"/>
        <c:tickLblPos val="nextTo"/>
        <c:crossAx val="254407424"/>
        <c:crosses val="autoZero"/>
        <c:crossBetween val="between"/>
      </c:valAx>
    </c:plotArea>
    <c:legend>
      <c:legendPos val="b"/>
      <c:layout>
        <c:manualLayout>
          <c:xMode val="edge"/>
          <c:yMode val="edge"/>
          <c:x val="0.13588527996500435"/>
          <c:y val="0.80449670496678749"/>
          <c:w val="0.79535888743073768"/>
          <c:h val="0.17553657290342869"/>
        </c:manualLayout>
      </c:layout>
      <c:overlay val="0"/>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Лист1!$B$1</c:f>
              <c:strCache>
                <c:ptCount val="1"/>
                <c:pt idx="0">
                  <c:v>Қазақстан Халық банк</c:v>
                </c:pt>
              </c:strCache>
            </c:strRef>
          </c:tx>
          <c:invertIfNegative val="1"/>
          <c:cat>
            <c:numRef>
              <c:f>Лист1!$A$2:$A$7</c:f>
              <c:numCache>
                <c:formatCode>General</c:formatCode>
                <c:ptCount val="6"/>
                <c:pt idx="0">
                  <c:v>2014</c:v>
                </c:pt>
                <c:pt idx="1">
                  <c:v>2015</c:v>
                </c:pt>
                <c:pt idx="2">
                  <c:v>2016</c:v>
                </c:pt>
                <c:pt idx="3">
                  <c:v>2017</c:v>
                </c:pt>
                <c:pt idx="4">
                  <c:v>2018</c:v>
                </c:pt>
                <c:pt idx="5">
                  <c:v>2019</c:v>
                </c:pt>
              </c:numCache>
            </c:numRef>
          </c:cat>
          <c:val>
            <c:numRef>
              <c:f>Лист1!$B$2:$B$7</c:f>
              <c:numCache>
                <c:formatCode>#,##0</c:formatCode>
                <c:ptCount val="6"/>
                <c:pt idx="0">
                  <c:v>2810</c:v>
                </c:pt>
                <c:pt idx="1">
                  <c:v>4454</c:v>
                </c:pt>
                <c:pt idx="2">
                  <c:v>5348</c:v>
                </c:pt>
                <c:pt idx="3">
                  <c:v>8858</c:v>
                </c:pt>
                <c:pt idx="4">
                  <c:v>8959</c:v>
                </c:pt>
                <c:pt idx="5">
                  <c:v>9235</c:v>
                </c:pt>
              </c:numCache>
            </c:numRef>
          </c:val>
          <c:extLst xmlns:c16r2="http://schemas.microsoft.com/office/drawing/2015/06/chart">
            <c:ext xmlns:c16="http://schemas.microsoft.com/office/drawing/2014/chart" uri="{C3380CC4-5D6E-409C-BE32-E72D297353CC}">
              <c16:uniqueId val="{00000000-4653-4B35-A872-1CB4780CC24A}"/>
            </c:ext>
          </c:extLst>
        </c:ser>
        <c:ser>
          <c:idx val="1"/>
          <c:order val="1"/>
          <c:tx>
            <c:strRef>
              <c:f>Лист1!$C$1</c:f>
              <c:strCache>
                <c:ptCount val="1"/>
                <c:pt idx="0">
                  <c:v>Қазкоммерцбанк</c:v>
                </c:pt>
              </c:strCache>
            </c:strRef>
          </c:tx>
          <c:invertIfNegative val="1"/>
          <c:cat>
            <c:numRef>
              <c:f>Лист1!$A$2:$A$7</c:f>
              <c:numCache>
                <c:formatCode>General</c:formatCode>
                <c:ptCount val="6"/>
                <c:pt idx="0">
                  <c:v>2014</c:v>
                </c:pt>
                <c:pt idx="1">
                  <c:v>2015</c:v>
                </c:pt>
                <c:pt idx="2">
                  <c:v>2016</c:v>
                </c:pt>
                <c:pt idx="3">
                  <c:v>2017</c:v>
                </c:pt>
                <c:pt idx="4">
                  <c:v>2018</c:v>
                </c:pt>
                <c:pt idx="5">
                  <c:v>2019</c:v>
                </c:pt>
              </c:numCache>
            </c:numRef>
          </c:cat>
          <c:val>
            <c:numRef>
              <c:f>Лист1!$C$2:$C$7</c:f>
              <c:numCache>
                <c:formatCode>#,##0</c:formatCode>
                <c:ptCount val="6"/>
                <c:pt idx="0">
                  <c:v>2868.920791</c:v>
                </c:pt>
                <c:pt idx="1">
                  <c:v>5051.8372689999997</c:v>
                </c:pt>
                <c:pt idx="2">
                  <c:v>5214.6345899999997</c:v>
                </c:pt>
                <c:pt idx="3">
                  <c:v>3439.2427739999998</c:v>
                </c:pt>
              </c:numCache>
            </c:numRef>
          </c:val>
          <c:extLst xmlns:c16r2="http://schemas.microsoft.com/office/drawing/2015/06/chart">
            <c:ext xmlns:c16="http://schemas.microsoft.com/office/drawing/2014/chart" uri="{C3380CC4-5D6E-409C-BE32-E72D297353CC}">
              <c16:uniqueId val="{00000001-4653-4B35-A872-1CB4780CC24A}"/>
            </c:ext>
          </c:extLst>
        </c:ser>
        <c:ser>
          <c:idx val="2"/>
          <c:order val="2"/>
          <c:tx>
            <c:strRef>
              <c:f>Лист1!$D$1</c:f>
              <c:strCache>
                <c:ptCount val="1"/>
                <c:pt idx="0">
                  <c:v>Банк ЦентрКредит</c:v>
                </c:pt>
              </c:strCache>
            </c:strRef>
          </c:tx>
          <c:invertIfNegative val="1"/>
          <c:cat>
            <c:numRef>
              <c:f>Лист1!$A$2:$A$7</c:f>
              <c:numCache>
                <c:formatCode>General</c:formatCode>
                <c:ptCount val="6"/>
                <c:pt idx="0">
                  <c:v>2014</c:v>
                </c:pt>
                <c:pt idx="1">
                  <c:v>2015</c:v>
                </c:pt>
                <c:pt idx="2">
                  <c:v>2016</c:v>
                </c:pt>
                <c:pt idx="3">
                  <c:v>2017</c:v>
                </c:pt>
                <c:pt idx="4">
                  <c:v>2018</c:v>
                </c:pt>
                <c:pt idx="5">
                  <c:v>2019</c:v>
                </c:pt>
              </c:numCache>
            </c:numRef>
          </c:cat>
          <c:val>
            <c:numRef>
              <c:f>Лист1!$D$2:$D$7</c:f>
              <c:numCache>
                <c:formatCode>#,##0</c:formatCode>
                <c:ptCount val="6"/>
                <c:pt idx="0">
                  <c:v>1106</c:v>
                </c:pt>
                <c:pt idx="1">
                  <c:v>1442</c:v>
                </c:pt>
                <c:pt idx="2">
                  <c:v>1362</c:v>
                </c:pt>
                <c:pt idx="3">
                  <c:v>1330</c:v>
                </c:pt>
                <c:pt idx="4">
                  <c:v>1518</c:v>
                </c:pt>
                <c:pt idx="5">
                  <c:v>1460</c:v>
                </c:pt>
              </c:numCache>
            </c:numRef>
          </c:val>
          <c:extLst xmlns:c16r2="http://schemas.microsoft.com/office/drawing/2015/06/chart">
            <c:ext xmlns:c16="http://schemas.microsoft.com/office/drawing/2014/chart" uri="{C3380CC4-5D6E-409C-BE32-E72D297353CC}">
              <c16:uniqueId val="{00000002-4653-4B35-A872-1CB4780CC24A}"/>
            </c:ext>
          </c:extLst>
        </c:ser>
        <c:ser>
          <c:idx val="3"/>
          <c:order val="3"/>
          <c:tx>
            <c:strRef>
              <c:f>Лист1!$E$1</c:f>
              <c:strCache>
                <c:ptCount val="1"/>
                <c:pt idx="0">
                  <c:v>Ресей Жинақ банк</c:v>
                </c:pt>
              </c:strCache>
            </c:strRef>
          </c:tx>
          <c:invertIfNegative val="1"/>
          <c:cat>
            <c:numRef>
              <c:f>Лист1!$A$2:$A$7</c:f>
              <c:numCache>
                <c:formatCode>General</c:formatCode>
                <c:ptCount val="6"/>
                <c:pt idx="0">
                  <c:v>2014</c:v>
                </c:pt>
                <c:pt idx="1">
                  <c:v>2015</c:v>
                </c:pt>
                <c:pt idx="2">
                  <c:v>2016</c:v>
                </c:pt>
                <c:pt idx="3">
                  <c:v>2017</c:v>
                </c:pt>
                <c:pt idx="4">
                  <c:v>2018</c:v>
                </c:pt>
                <c:pt idx="5">
                  <c:v>2019</c:v>
                </c:pt>
              </c:numCache>
            </c:numRef>
          </c:cat>
          <c:val>
            <c:numRef>
              <c:f>Лист1!$E$2:$E$7</c:f>
              <c:numCache>
                <c:formatCode>#,##0</c:formatCode>
                <c:ptCount val="6"/>
                <c:pt idx="0">
                  <c:v>1281</c:v>
                </c:pt>
                <c:pt idx="1">
                  <c:v>1594</c:v>
                </c:pt>
                <c:pt idx="2">
                  <c:v>1650</c:v>
                </c:pt>
                <c:pt idx="3">
                  <c:v>1737</c:v>
                </c:pt>
                <c:pt idx="4">
                  <c:v>1870</c:v>
                </c:pt>
                <c:pt idx="5">
                  <c:v>2183</c:v>
                </c:pt>
              </c:numCache>
            </c:numRef>
          </c:val>
          <c:extLst xmlns:c16r2="http://schemas.microsoft.com/office/drawing/2015/06/chart">
            <c:ext xmlns:c16="http://schemas.microsoft.com/office/drawing/2014/chart" uri="{C3380CC4-5D6E-409C-BE32-E72D297353CC}">
              <c16:uniqueId val="{00000003-4653-4B35-A872-1CB4780CC24A}"/>
            </c:ext>
          </c:extLst>
        </c:ser>
        <c:ser>
          <c:idx val="4"/>
          <c:order val="4"/>
          <c:tx>
            <c:strRef>
              <c:f>Лист1!$F$1</c:f>
              <c:strCache>
                <c:ptCount val="1"/>
                <c:pt idx="0">
                  <c:v>Каспий банк</c:v>
                </c:pt>
              </c:strCache>
            </c:strRef>
          </c:tx>
          <c:invertIfNegative val="1"/>
          <c:cat>
            <c:numRef>
              <c:f>Лист1!$A$2:$A$7</c:f>
              <c:numCache>
                <c:formatCode>General</c:formatCode>
                <c:ptCount val="6"/>
                <c:pt idx="0">
                  <c:v>2014</c:v>
                </c:pt>
                <c:pt idx="1">
                  <c:v>2015</c:v>
                </c:pt>
                <c:pt idx="2">
                  <c:v>2016</c:v>
                </c:pt>
                <c:pt idx="3">
                  <c:v>2017</c:v>
                </c:pt>
                <c:pt idx="4">
                  <c:v>2018</c:v>
                </c:pt>
                <c:pt idx="5">
                  <c:v>2019</c:v>
                </c:pt>
              </c:numCache>
            </c:numRef>
          </c:cat>
          <c:val>
            <c:numRef>
              <c:f>Лист1!$F$2:$F$7</c:f>
              <c:numCache>
                <c:formatCode>#,##0</c:formatCode>
                <c:ptCount val="6"/>
                <c:pt idx="0">
                  <c:v>1033.9000000000001</c:v>
                </c:pt>
                <c:pt idx="1">
                  <c:v>1286.2</c:v>
                </c:pt>
                <c:pt idx="2">
                  <c:v>1219.0999999999999</c:v>
                </c:pt>
                <c:pt idx="3">
                  <c:v>1472.1</c:v>
                </c:pt>
                <c:pt idx="4">
                  <c:v>1699</c:v>
                </c:pt>
                <c:pt idx="5">
                  <c:v>2169</c:v>
                </c:pt>
              </c:numCache>
            </c:numRef>
          </c:val>
          <c:extLst xmlns:c16r2="http://schemas.microsoft.com/office/drawing/2015/06/chart">
            <c:ext xmlns:c16="http://schemas.microsoft.com/office/drawing/2014/chart" uri="{C3380CC4-5D6E-409C-BE32-E72D297353CC}">
              <c16:uniqueId val="{00000004-4653-4B35-A872-1CB4780CC24A}"/>
            </c:ext>
          </c:extLst>
        </c:ser>
        <c:dLbls>
          <c:showLegendKey val="0"/>
          <c:showVal val="0"/>
          <c:showCatName val="0"/>
          <c:showSerName val="0"/>
          <c:showPercent val="0"/>
          <c:showBubbleSize val="0"/>
        </c:dLbls>
        <c:gapWidth val="150"/>
        <c:axId val="254475648"/>
        <c:axId val="254493824"/>
      </c:barChart>
      <c:catAx>
        <c:axId val="254475648"/>
        <c:scaling>
          <c:orientation val="minMax"/>
        </c:scaling>
        <c:delete val="1"/>
        <c:axPos val="b"/>
        <c:numFmt formatCode="General" sourceLinked="1"/>
        <c:majorTickMark val="none"/>
        <c:minorTickMark val="cross"/>
        <c:tickLblPos val="nextTo"/>
        <c:crossAx val="254493824"/>
        <c:crosses val="autoZero"/>
        <c:auto val="1"/>
        <c:lblAlgn val="ctr"/>
        <c:lblOffset val="100"/>
        <c:noMultiLvlLbl val="1"/>
      </c:catAx>
      <c:valAx>
        <c:axId val="254493824"/>
        <c:scaling>
          <c:orientation val="minMax"/>
        </c:scaling>
        <c:delete val="1"/>
        <c:axPos val="l"/>
        <c:numFmt formatCode="#,##0" sourceLinked="1"/>
        <c:majorTickMark val="none"/>
        <c:minorTickMark val="cross"/>
        <c:tickLblPos val="nextTo"/>
        <c:crossAx val="254475648"/>
        <c:crosses val="autoZero"/>
        <c:crossBetween val="between"/>
      </c:valAx>
      <c:dTable>
        <c:showHorzBorder val="1"/>
        <c:showVertBorder val="1"/>
        <c:showOutline val="1"/>
        <c:showKeys val="1"/>
        <c:txPr>
          <a:bodyPr/>
          <a:lstStyle/>
          <a:p>
            <a:pPr rtl="0">
              <a:defRPr sz="1200">
                <a:latin typeface="Times New Roman" panose="02020603050405020304" pitchFamily="18" charset="0"/>
                <a:cs typeface="Times New Roman" panose="02020603050405020304" pitchFamily="18" charset="0"/>
              </a:defRPr>
            </a:pPr>
            <a:endParaRPr lang="ru-RU"/>
          </a:p>
        </c:txPr>
      </c:dTable>
      <c:spPr>
        <a:noFill/>
        <a:ln w="25400">
          <a:noFill/>
        </a:ln>
      </c:spPr>
    </c:plotArea>
    <c:plotVisOnly val="1"/>
    <c:dispBlanksAs val="zero"/>
    <c:showDLblsOverMax val="1"/>
  </c:chart>
  <c:spPr>
    <a:ln>
      <a:noFill/>
    </a:ln>
  </c:spPr>
  <c:txPr>
    <a:bodyPr/>
    <a:lstStyle/>
    <a:p>
      <a:pPr indent="720000" algn="just">
        <a:defRPr sz="105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Лист1!$B$1</c:f>
              <c:strCache>
                <c:ptCount val="1"/>
                <c:pt idx="0">
                  <c:v>Қазақстан Халық банк</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#,##0</c:formatCode>
                <c:ptCount val="7"/>
                <c:pt idx="0">
                  <c:v>1482</c:v>
                </c:pt>
                <c:pt idx="1">
                  <c:v>1648</c:v>
                </c:pt>
                <c:pt idx="2">
                  <c:v>2176</c:v>
                </c:pt>
                <c:pt idx="3">
                  <c:v>2320</c:v>
                </c:pt>
                <c:pt idx="4">
                  <c:v>3251</c:v>
                </c:pt>
                <c:pt idx="5">
                  <c:v>3481</c:v>
                </c:pt>
                <c:pt idx="6">
                  <c:v>3752</c:v>
                </c:pt>
              </c:numCache>
            </c:numRef>
          </c:val>
          <c:extLst xmlns:c16r2="http://schemas.microsoft.com/office/drawing/2015/06/chart">
            <c:ext xmlns:c16="http://schemas.microsoft.com/office/drawing/2014/chart" uri="{C3380CC4-5D6E-409C-BE32-E72D297353CC}">
              <c16:uniqueId val="{00000000-C438-444F-A2A7-F3CB2452A321}"/>
            </c:ext>
          </c:extLst>
        </c:ser>
        <c:ser>
          <c:idx val="1"/>
          <c:order val="1"/>
          <c:tx>
            <c:strRef>
              <c:f>Лист1!$C$1</c:f>
              <c:strCache>
                <c:ptCount val="1"/>
                <c:pt idx="0">
                  <c:v>Қазкоммерцбанк</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Лист1!$C$2:$C$8</c:f>
              <c:numCache>
                <c:formatCode>#,##0</c:formatCode>
                <c:ptCount val="7"/>
                <c:pt idx="0">
                  <c:v>1964</c:v>
                </c:pt>
                <c:pt idx="1">
                  <c:v>2196</c:v>
                </c:pt>
                <c:pt idx="2">
                  <c:v>4007</c:v>
                </c:pt>
                <c:pt idx="3">
                  <c:v>3937</c:v>
                </c:pt>
                <c:pt idx="4" formatCode="General">
                  <c:v>897</c:v>
                </c:pt>
              </c:numCache>
            </c:numRef>
          </c:val>
          <c:extLst xmlns:c16r2="http://schemas.microsoft.com/office/drawing/2015/06/chart">
            <c:ext xmlns:c16="http://schemas.microsoft.com/office/drawing/2014/chart" uri="{C3380CC4-5D6E-409C-BE32-E72D297353CC}">
              <c16:uniqueId val="{00000001-C438-444F-A2A7-F3CB2452A321}"/>
            </c:ext>
          </c:extLst>
        </c:ser>
        <c:ser>
          <c:idx val="2"/>
          <c:order val="2"/>
          <c:tx>
            <c:strRef>
              <c:f>Лист1!$D$1</c:f>
              <c:strCache>
                <c:ptCount val="1"/>
                <c:pt idx="0">
                  <c:v>Банк ЦентрКредит </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Лист1!$D$2:$D$8</c:f>
              <c:numCache>
                <c:formatCode>#,##0</c:formatCode>
                <c:ptCount val="7"/>
                <c:pt idx="0">
                  <c:v>973</c:v>
                </c:pt>
                <c:pt idx="1">
                  <c:v>918</c:v>
                </c:pt>
                <c:pt idx="2">
                  <c:v>1039</c:v>
                </c:pt>
                <c:pt idx="3">
                  <c:v>889</c:v>
                </c:pt>
                <c:pt idx="4" formatCode="General">
                  <c:v>931</c:v>
                </c:pt>
                <c:pt idx="5">
                  <c:v>1026</c:v>
                </c:pt>
                <c:pt idx="6">
                  <c:v>1053</c:v>
                </c:pt>
              </c:numCache>
            </c:numRef>
          </c:val>
          <c:extLst xmlns:c16r2="http://schemas.microsoft.com/office/drawing/2015/06/chart">
            <c:ext xmlns:c16="http://schemas.microsoft.com/office/drawing/2014/chart" uri="{C3380CC4-5D6E-409C-BE32-E72D297353CC}">
              <c16:uniqueId val="{00000002-C438-444F-A2A7-F3CB2452A321}"/>
            </c:ext>
          </c:extLst>
        </c:ser>
        <c:ser>
          <c:idx val="3"/>
          <c:order val="3"/>
          <c:tx>
            <c:strRef>
              <c:f>Лист1!$E$1</c:f>
              <c:strCache>
                <c:ptCount val="1"/>
                <c:pt idx="0">
                  <c:v>Ресей Жинақ банк</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Лист1!$E$2:$E$8</c:f>
              <c:numCache>
                <c:formatCode>#,##0</c:formatCode>
                <c:ptCount val="7"/>
                <c:pt idx="0">
                  <c:v>780</c:v>
                </c:pt>
                <c:pt idx="1">
                  <c:v>1019</c:v>
                </c:pt>
                <c:pt idx="2">
                  <c:v>1094</c:v>
                </c:pt>
                <c:pt idx="3">
                  <c:v>972</c:v>
                </c:pt>
                <c:pt idx="4">
                  <c:v>1183</c:v>
                </c:pt>
                <c:pt idx="5">
                  <c:v>1269</c:v>
                </c:pt>
                <c:pt idx="6">
                  <c:v>1429</c:v>
                </c:pt>
              </c:numCache>
            </c:numRef>
          </c:val>
          <c:extLst xmlns:c16r2="http://schemas.microsoft.com/office/drawing/2015/06/chart">
            <c:ext xmlns:c16="http://schemas.microsoft.com/office/drawing/2014/chart" uri="{C3380CC4-5D6E-409C-BE32-E72D297353CC}">
              <c16:uniqueId val="{00000003-C438-444F-A2A7-F3CB2452A321}"/>
            </c:ext>
          </c:extLst>
        </c:ser>
        <c:ser>
          <c:idx val="4"/>
          <c:order val="4"/>
          <c:tx>
            <c:strRef>
              <c:f>Лист1!$F$1</c:f>
              <c:strCache>
                <c:ptCount val="1"/>
                <c:pt idx="0">
                  <c:v>Каспий банк</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Лист1!$F$2:$F$8</c:f>
              <c:numCache>
                <c:formatCode>#,##0</c:formatCode>
                <c:ptCount val="7"/>
                <c:pt idx="0">
                  <c:v>642</c:v>
                </c:pt>
                <c:pt idx="1">
                  <c:v>780</c:v>
                </c:pt>
                <c:pt idx="2">
                  <c:v>783</c:v>
                </c:pt>
                <c:pt idx="3">
                  <c:v>715</c:v>
                </c:pt>
                <c:pt idx="4" formatCode="General">
                  <c:v>891</c:v>
                </c:pt>
                <c:pt idx="5">
                  <c:v>1067</c:v>
                </c:pt>
                <c:pt idx="6">
                  <c:v>1292</c:v>
                </c:pt>
              </c:numCache>
            </c:numRef>
          </c:val>
          <c:extLst xmlns:c16r2="http://schemas.microsoft.com/office/drawing/2015/06/chart">
            <c:ext xmlns:c16="http://schemas.microsoft.com/office/drawing/2014/chart" uri="{C3380CC4-5D6E-409C-BE32-E72D297353CC}">
              <c16:uniqueId val="{00000004-C438-444F-A2A7-F3CB2452A321}"/>
            </c:ext>
          </c:extLst>
        </c:ser>
        <c:dLbls>
          <c:showLegendKey val="0"/>
          <c:showVal val="0"/>
          <c:showCatName val="0"/>
          <c:showSerName val="0"/>
          <c:showPercent val="0"/>
          <c:showBubbleSize val="0"/>
        </c:dLbls>
        <c:gapWidth val="150"/>
        <c:axId val="236039168"/>
        <c:axId val="254432000"/>
      </c:barChart>
      <c:catAx>
        <c:axId val="236039168"/>
        <c:scaling>
          <c:orientation val="minMax"/>
        </c:scaling>
        <c:delete val="1"/>
        <c:axPos val="b"/>
        <c:numFmt formatCode="General" sourceLinked="1"/>
        <c:majorTickMark val="none"/>
        <c:minorTickMark val="cross"/>
        <c:tickLblPos val="nextTo"/>
        <c:crossAx val="254432000"/>
        <c:crosses val="autoZero"/>
        <c:auto val="1"/>
        <c:lblAlgn val="ctr"/>
        <c:lblOffset val="100"/>
        <c:noMultiLvlLbl val="1"/>
      </c:catAx>
      <c:valAx>
        <c:axId val="254432000"/>
        <c:scaling>
          <c:orientation val="minMax"/>
        </c:scaling>
        <c:delete val="1"/>
        <c:axPos val="l"/>
        <c:numFmt formatCode="#,##0" sourceLinked="1"/>
        <c:majorTickMark val="none"/>
        <c:minorTickMark val="cross"/>
        <c:tickLblPos val="nextTo"/>
        <c:crossAx val="236039168"/>
        <c:crosses val="autoZero"/>
        <c:crossBetween val="between"/>
      </c:valAx>
      <c:dTable>
        <c:showHorzBorder val="1"/>
        <c:showVertBorder val="1"/>
        <c:showOutline val="1"/>
        <c:showKeys val="1"/>
      </c:dTable>
      <c:spPr>
        <a:noFill/>
        <a:ln w="25400">
          <a:noFill/>
        </a:ln>
      </c:spPr>
    </c:plotArea>
    <c:plotVisOnly val="1"/>
    <c:dispBlanksAs val="zero"/>
    <c:showDLblsOverMax val="1"/>
  </c:chart>
  <c:spPr>
    <a:ln>
      <a:noFill/>
    </a:ln>
  </c:spPr>
  <c:txPr>
    <a:bodyPr/>
    <a:lstStyle/>
    <a:p>
      <a:pPr indent="720000" algn="just">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419612765795581"/>
          <c:y val="1.7204301075268817E-2"/>
          <c:w val="0.79580387234204419"/>
          <c:h val="0.56456478424067957"/>
        </c:manualLayout>
      </c:layout>
      <c:barChart>
        <c:barDir val="col"/>
        <c:grouping val="clustered"/>
        <c:varyColors val="0"/>
        <c:ser>
          <c:idx val="0"/>
          <c:order val="0"/>
          <c:tx>
            <c:strRef>
              <c:f>Лист1!$B$1</c:f>
              <c:strCache>
                <c:ptCount val="1"/>
                <c:pt idx="0">
                  <c:v>Қазақстан Халық банк</c:v>
                </c:pt>
              </c:strCache>
            </c:strRef>
          </c:tx>
          <c:spPr>
            <a:solidFill>
              <a:srgbClr val="92D050"/>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Лист1!$B$2:$B$8</c:f>
              <c:numCache>
                <c:formatCode>#,##0</c:formatCode>
                <c:ptCount val="7"/>
                <c:pt idx="0">
                  <c:v>2114</c:v>
                </c:pt>
                <c:pt idx="1">
                  <c:v>2335</c:v>
                </c:pt>
                <c:pt idx="2">
                  <c:v>3925</c:v>
                </c:pt>
                <c:pt idx="3">
                  <c:v>4683</c:v>
                </c:pt>
                <c:pt idx="4">
                  <c:v>7923</c:v>
                </c:pt>
                <c:pt idx="5">
                  <c:v>7893</c:v>
                </c:pt>
                <c:pt idx="6">
                  <c:v>7928</c:v>
                </c:pt>
              </c:numCache>
            </c:numRef>
          </c:val>
          <c:extLst xmlns:c16r2="http://schemas.microsoft.com/office/drawing/2015/06/chart">
            <c:ext xmlns:c16="http://schemas.microsoft.com/office/drawing/2014/chart" uri="{C3380CC4-5D6E-409C-BE32-E72D297353CC}">
              <c16:uniqueId val="{00000000-C2AD-42CA-BA32-97A9AF794B6C}"/>
            </c:ext>
          </c:extLst>
        </c:ser>
        <c:ser>
          <c:idx val="1"/>
          <c:order val="1"/>
          <c:tx>
            <c:strRef>
              <c:f>Лист1!$C$1</c:f>
              <c:strCache>
                <c:ptCount val="1"/>
                <c:pt idx="0">
                  <c:v>Қазкоммерцбанк</c:v>
                </c:pt>
              </c:strCache>
            </c:strRef>
          </c:tx>
          <c:spPr>
            <a:solidFill>
              <a:srgbClr val="0070C0"/>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Лист1!$C$2:$C$8</c:f>
              <c:numCache>
                <c:formatCode>#,##0</c:formatCode>
                <c:ptCount val="7"/>
                <c:pt idx="0">
                  <c:v>2214</c:v>
                </c:pt>
                <c:pt idx="1">
                  <c:v>3831</c:v>
                </c:pt>
                <c:pt idx="2">
                  <c:v>4721</c:v>
                </c:pt>
                <c:pt idx="3">
                  <c:v>4484</c:v>
                </c:pt>
                <c:pt idx="4">
                  <c:v>3306</c:v>
                </c:pt>
              </c:numCache>
            </c:numRef>
          </c:val>
          <c:extLst xmlns:c16r2="http://schemas.microsoft.com/office/drawing/2015/06/chart">
            <c:ext xmlns:c16="http://schemas.microsoft.com/office/drawing/2014/chart" uri="{C3380CC4-5D6E-409C-BE32-E72D297353CC}">
              <c16:uniqueId val="{00000001-C2AD-42CA-BA32-97A9AF794B6C}"/>
            </c:ext>
          </c:extLst>
        </c:ser>
        <c:ser>
          <c:idx val="2"/>
          <c:order val="2"/>
          <c:tx>
            <c:strRef>
              <c:f>Лист1!$D$1</c:f>
              <c:strCache>
                <c:ptCount val="1"/>
                <c:pt idx="0">
                  <c:v>Банк ЦентрКредит</c:v>
                </c:pt>
              </c:strCache>
            </c:strRef>
          </c:tx>
          <c:spPr>
            <a:solidFill>
              <a:srgbClr val="00B0F0"/>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Лист1!$D$2:$D$8</c:f>
              <c:numCache>
                <c:formatCode>#,##0</c:formatCode>
                <c:ptCount val="7"/>
                <c:pt idx="0">
                  <c:v>1007</c:v>
                </c:pt>
                <c:pt idx="1">
                  <c:v>1021</c:v>
                </c:pt>
                <c:pt idx="2">
                  <c:v>1356</c:v>
                </c:pt>
                <c:pt idx="3">
                  <c:v>1263</c:v>
                </c:pt>
                <c:pt idx="4">
                  <c:v>1202</c:v>
                </c:pt>
                <c:pt idx="5">
                  <c:v>1411</c:v>
                </c:pt>
                <c:pt idx="6">
                  <c:v>1347</c:v>
                </c:pt>
              </c:numCache>
            </c:numRef>
          </c:val>
          <c:extLst xmlns:c16r2="http://schemas.microsoft.com/office/drawing/2015/06/chart">
            <c:ext xmlns:c16="http://schemas.microsoft.com/office/drawing/2014/chart" uri="{C3380CC4-5D6E-409C-BE32-E72D297353CC}">
              <c16:uniqueId val="{00000002-C2AD-42CA-BA32-97A9AF794B6C}"/>
            </c:ext>
          </c:extLst>
        </c:ser>
        <c:ser>
          <c:idx val="3"/>
          <c:order val="3"/>
          <c:tx>
            <c:strRef>
              <c:f>Лист1!$E$1</c:f>
              <c:strCache>
                <c:ptCount val="1"/>
                <c:pt idx="0">
                  <c:v>Ресей Жинақ банк</c:v>
                </c:pt>
              </c:strCache>
            </c:strRef>
          </c:tx>
          <c:spPr>
            <a:solidFill>
              <a:schemeClr val="accent4"/>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Лист1!$E$2:$E$8</c:f>
              <c:numCache>
                <c:formatCode>#,##0</c:formatCode>
                <c:ptCount val="7"/>
                <c:pt idx="0" formatCode="General">
                  <c:v>916</c:v>
                </c:pt>
                <c:pt idx="1">
                  <c:v>1141</c:v>
                </c:pt>
                <c:pt idx="2">
                  <c:v>1452</c:v>
                </c:pt>
                <c:pt idx="3">
                  <c:v>1501</c:v>
                </c:pt>
                <c:pt idx="4">
                  <c:v>1573</c:v>
                </c:pt>
                <c:pt idx="5">
                  <c:v>1696</c:v>
                </c:pt>
                <c:pt idx="6">
                  <c:v>1948</c:v>
                </c:pt>
              </c:numCache>
            </c:numRef>
          </c:val>
          <c:extLst xmlns:c16r2="http://schemas.microsoft.com/office/drawing/2015/06/chart">
            <c:ext xmlns:c16="http://schemas.microsoft.com/office/drawing/2014/chart" uri="{C3380CC4-5D6E-409C-BE32-E72D297353CC}">
              <c16:uniqueId val="{00000003-C2AD-42CA-BA32-97A9AF794B6C}"/>
            </c:ext>
          </c:extLst>
        </c:ser>
        <c:ser>
          <c:idx val="4"/>
          <c:order val="4"/>
          <c:tx>
            <c:strRef>
              <c:f>Лист1!$F$1</c:f>
              <c:strCache>
                <c:ptCount val="1"/>
                <c:pt idx="0">
                  <c:v>Каспий банк</c:v>
                </c:pt>
              </c:strCache>
            </c:strRef>
          </c:tx>
          <c:spPr>
            <a:solidFill>
              <a:srgbClr val="FF0000"/>
            </a:solidFill>
            <a:ln>
              <a:noFill/>
            </a:ln>
            <a:effectLst/>
          </c:spPr>
          <c:invertIfNegative val="0"/>
          <c:cat>
            <c:numRef>
              <c:f>Лист1!$A$2:$A$8</c:f>
              <c:numCache>
                <c:formatCode>m/d/yyyy</c:formatCode>
                <c:ptCount val="7"/>
                <c:pt idx="0">
                  <c:v>41640</c:v>
                </c:pt>
                <c:pt idx="1">
                  <c:v>42005</c:v>
                </c:pt>
                <c:pt idx="2">
                  <c:v>42370</c:v>
                </c:pt>
                <c:pt idx="3">
                  <c:v>42736</c:v>
                </c:pt>
                <c:pt idx="4">
                  <c:v>43101</c:v>
                </c:pt>
                <c:pt idx="5">
                  <c:v>43466</c:v>
                </c:pt>
                <c:pt idx="6">
                  <c:v>43831</c:v>
                </c:pt>
              </c:numCache>
            </c:numRef>
          </c:cat>
          <c:val>
            <c:numRef>
              <c:f>Лист1!$F$2:$F$8</c:f>
              <c:numCache>
                <c:formatCode>General</c:formatCode>
                <c:ptCount val="7"/>
                <c:pt idx="0">
                  <c:v>778</c:v>
                </c:pt>
                <c:pt idx="1">
                  <c:v>900</c:v>
                </c:pt>
                <c:pt idx="2" formatCode="#,##0">
                  <c:v>1151</c:v>
                </c:pt>
                <c:pt idx="3" formatCode="#,##0">
                  <c:v>1082</c:v>
                </c:pt>
                <c:pt idx="4" formatCode="#,##0">
                  <c:v>1302</c:v>
                </c:pt>
                <c:pt idx="5" formatCode="#,##0">
                  <c:v>1489</c:v>
                </c:pt>
                <c:pt idx="6" formatCode="#,##0">
                  <c:v>1906</c:v>
                </c:pt>
              </c:numCache>
            </c:numRef>
          </c:val>
          <c:extLst xmlns:c16r2="http://schemas.microsoft.com/office/drawing/2015/06/chart">
            <c:ext xmlns:c16="http://schemas.microsoft.com/office/drawing/2014/chart" uri="{C3380CC4-5D6E-409C-BE32-E72D297353CC}">
              <c16:uniqueId val="{00000004-C2AD-42CA-BA32-97A9AF794B6C}"/>
            </c:ext>
          </c:extLst>
        </c:ser>
        <c:dLbls>
          <c:showLegendKey val="0"/>
          <c:showVal val="0"/>
          <c:showCatName val="0"/>
          <c:showSerName val="0"/>
          <c:showPercent val="0"/>
          <c:showBubbleSize val="0"/>
        </c:dLbls>
        <c:gapWidth val="219"/>
        <c:axId val="254614912"/>
        <c:axId val="254620800"/>
      </c:barChart>
      <c:dateAx>
        <c:axId val="25461491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1200">
                <a:latin typeface="Times New Roman" panose="02020603050405020304" pitchFamily="18" charset="0"/>
                <a:cs typeface="Times New Roman" panose="02020603050405020304" pitchFamily="18" charset="0"/>
              </a:defRPr>
            </a:pPr>
            <a:endParaRPr lang="ru-RU"/>
          </a:p>
        </c:txPr>
        <c:crossAx val="254620800"/>
        <c:crosses val="autoZero"/>
        <c:auto val="1"/>
        <c:lblOffset val="100"/>
        <c:baseTimeUnit val="years"/>
      </c:dateAx>
      <c:valAx>
        <c:axId val="254620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ru-RU"/>
          </a:p>
        </c:txPr>
        <c:crossAx val="2546149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1200">
                <a:latin typeface="Times New Roman" panose="02020603050405020304" pitchFamily="18" charset="0"/>
                <a:cs typeface="Times New Roman" panose="02020603050405020304" pitchFamily="18" charset="0"/>
              </a:defRPr>
            </a:pPr>
            <a:endParaRPr lang="ru-RU"/>
          </a:p>
        </c:txPr>
      </c:dTable>
      <c:spPr>
        <a:noFill/>
        <a:ln>
          <a:noFill/>
        </a:ln>
        <a:effectLst/>
      </c:spPr>
    </c:plotArea>
    <c:legend>
      <c:legendPos val="b"/>
      <c:overlay val="0"/>
      <c:spPr>
        <a:noFill/>
        <a:ln>
          <a:noFill/>
        </a:ln>
        <a:effectLst/>
      </c:spPr>
      <c:txPr>
        <a:bodyPr rot="0" vert="horz"/>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b="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Лист1!$B$1</c:f>
              <c:strCache>
                <c:ptCount val="1"/>
                <c:pt idx="0">
                  <c:v>Қазақстан  Халық банк</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Лист1!$B$2:$B$8</c:f>
              <c:numCache>
                <c:formatCode>#,##0</c:formatCode>
                <c:ptCount val="7"/>
                <c:pt idx="0">
                  <c:v>956</c:v>
                </c:pt>
                <c:pt idx="1">
                  <c:v>910</c:v>
                </c:pt>
                <c:pt idx="2">
                  <c:v>1570</c:v>
                </c:pt>
                <c:pt idx="3">
                  <c:v>2106</c:v>
                </c:pt>
                <c:pt idx="4">
                  <c:v>3028</c:v>
                </c:pt>
                <c:pt idx="5">
                  <c:v>3131</c:v>
                </c:pt>
                <c:pt idx="6">
                  <c:v>3155</c:v>
                </c:pt>
              </c:numCache>
            </c:numRef>
          </c:val>
          <c:extLst xmlns:c16r2="http://schemas.microsoft.com/office/drawing/2015/06/chart">
            <c:ext xmlns:c16="http://schemas.microsoft.com/office/drawing/2014/chart" uri="{C3380CC4-5D6E-409C-BE32-E72D297353CC}">
              <c16:uniqueId val="{00000000-745E-41AB-B97D-45688BB9F193}"/>
            </c:ext>
          </c:extLst>
        </c:ser>
        <c:ser>
          <c:idx val="1"/>
          <c:order val="1"/>
          <c:tx>
            <c:strRef>
              <c:f>Лист1!$C$1</c:f>
              <c:strCache>
                <c:ptCount val="1"/>
                <c:pt idx="0">
                  <c:v>Қазкоммерцбанк </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Лист1!$C$2:$C$8</c:f>
              <c:numCache>
                <c:formatCode>#,##0</c:formatCode>
                <c:ptCount val="7"/>
                <c:pt idx="0">
                  <c:v>998</c:v>
                </c:pt>
                <c:pt idx="1">
                  <c:v>1258</c:v>
                </c:pt>
                <c:pt idx="2">
                  <c:v>1854</c:v>
                </c:pt>
                <c:pt idx="3">
                  <c:v>1475</c:v>
                </c:pt>
                <c:pt idx="4" formatCode="General">
                  <c:v>1040</c:v>
                </c:pt>
              </c:numCache>
            </c:numRef>
          </c:val>
          <c:extLst xmlns:c16r2="http://schemas.microsoft.com/office/drawing/2015/06/chart">
            <c:ext xmlns:c16="http://schemas.microsoft.com/office/drawing/2014/chart" uri="{C3380CC4-5D6E-409C-BE32-E72D297353CC}">
              <c16:uniqueId val="{00000001-745E-41AB-B97D-45688BB9F193}"/>
            </c:ext>
          </c:extLst>
        </c:ser>
        <c:ser>
          <c:idx val="2"/>
          <c:order val="2"/>
          <c:tx>
            <c:strRef>
              <c:f>Лист1!$D$1</c:f>
              <c:strCache>
                <c:ptCount val="1"/>
                <c:pt idx="0">
                  <c:v>Банк ЦентрКредит  </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Лист1!$D$2:$D$8</c:f>
              <c:numCache>
                <c:formatCode>#,##0</c:formatCode>
                <c:ptCount val="7"/>
                <c:pt idx="0">
                  <c:v>446</c:v>
                </c:pt>
                <c:pt idx="1">
                  <c:v>429</c:v>
                </c:pt>
                <c:pt idx="2">
                  <c:v>542</c:v>
                </c:pt>
                <c:pt idx="3">
                  <c:v>509</c:v>
                </c:pt>
                <c:pt idx="4">
                  <c:v>471</c:v>
                </c:pt>
                <c:pt idx="5" formatCode="General">
                  <c:v>490</c:v>
                </c:pt>
                <c:pt idx="6" formatCode="General">
                  <c:v>415</c:v>
                </c:pt>
              </c:numCache>
            </c:numRef>
          </c:val>
          <c:extLst xmlns:c16r2="http://schemas.microsoft.com/office/drawing/2015/06/chart">
            <c:ext xmlns:c16="http://schemas.microsoft.com/office/drawing/2014/chart" uri="{C3380CC4-5D6E-409C-BE32-E72D297353CC}">
              <c16:uniqueId val="{00000002-745E-41AB-B97D-45688BB9F193}"/>
            </c:ext>
          </c:extLst>
        </c:ser>
        <c:ser>
          <c:idx val="3"/>
          <c:order val="3"/>
          <c:tx>
            <c:strRef>
              <c:f>Лист1!$E$1</c:f>
              <c:strCache>
                <c:ptCount val="1"/>
                <c:pt idx="0">
                  <c:v> Ресей Жинақ банк </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Лист1!$E$2:$E$8</c:f>
              <c:numCache>
                <c:formatCode>#,##0</c:formatCode>
                <c:ptCount val="7"/>
                <c:pt idx="0">
                  <c:v>509</c:v>
                </c:pt>
                <c:pt idx="1">
                  <c:v>603</c:v>
                </c:pt>
                <c:pt idx="2">
                  <c:v>741</c:v>
                </c:pt>
                <c:pt idx="3">
                  <c:v>623</c:v>
                </c:pt>
                <c:pt idx="4">
                  <c:v>628</c:v>
                </c:pt>
                <c:pt idx="5">
                  <c:v>676</c:v>
                </c:pt>
                <c:pt idx="6">
                  <c:v>857</c:v>
                </c:pt>
              </c:numCache>
            </c:numRef>
          </c:val>
          <c:extLst xmlns:c16r2="http://schemas.microsoft.com/office/drawing/2015/06/chart">
            <c:ext xmlns:c16="http://schemas.microsoft.com/office/drawing/2014/chart" uri="{C3380CC4-5D6E-409C-BE32-E72D297353CC}">
              <c16:uniqueId val="{00000003-745E-41AB-B97D-45688BB9F193}"/>
            </c:ext>
          </c:extLst>
        </c:ser>
        <c:ser>
          <c:idx val="4"/>
          <c:order val="4"/>
          <c:tx>
            <c:strRef>
              <c:f>Лист1!$F$1</c:f>
              <c:strCache>
                <c:ptCount val="1"/>
                <c:pt idx="0">
                  <c:v>Каспий банк </c:v>
                </c:pt>
              </c:strCache>
            </c:strRef>
          </c:tx>
          <c:invertIfNegative val="1"/>
          <c:cat>
            <c:numRef>
              <c:f>Лист1!$A$2:$A$8</c:f>
              <c:numCache>
                <c:formatCode>General</c:formatCode>
                <c:ptCount val="7"/>
                <c:pt idx="0">
                  <c:v>2013</c:v>
                </c:pt>
                <c:pt idx="1">
                  <c:v>2014</c:v>
                </c:pt>
                <c:pt idx="2">
                  <c:v>2015</c:v>
                </c:pt>
                <c:pt idx="3">
                  <c:v>2016</c:v>
                </c:pt>
                <c:pt idx="4">
                  <c:v>2017</c:v>
                </c:pt>
                <c:pt idx="5">
                  <c:v>2018</c:v>
                </c:pt>
                <c:pt idx="6">
                  <c:v>2019</c:v>
                </c:pt>
              </c:numCache>
            </c:numRef>
          </c:cat>
          <c:val>
            <c:numRef>
              <c:f>Лист1!$F$2:$F$8</c:f>
              <c:numCache>
                <c:formatCode>#,##0</c:formatCode>
                <c:ptCount val="7"/>
                <c:pt idx="0">
                  <c:v>179</c:v>
                </c:pt>
                <c:pt idx="1">
                  <c:v>293</c:v>
                </c:pt>
                <c:pt idx="2">
                  <c:v>159</c:v>
                </c:pt>
                <c:pt idx="3">
                  <c:v>71</c:v>
                </c:pt>
                <c:pt idx="4" formatCode="General">
                  <c:v>122</c:v>
                </c:pt>
                <c:pt idx="5" formatCode="General">
                  <c:v>87</c:v>
                </c:pt>
                <c:pt idx="6" formatCode="General">
                  <c:v>103</c:v>
                </c:pt>
              </c:numCache>
            </c:numRef>
          </c:val>
          <c:extLst xmlns:c16r2="http://schemas.microsoft.com/office/drawing/2015/06/chart">
            <c:ext xmlns:c16="http://schemas.microsoft.com/office/drawing/2014/chart" uri="{C3380CC4-5D6E-409C-BE32-E72D297353CC}">
              <c16:uniqueId val="{00000004-745E-41AB-B97D-45688BB9F193}"/>
            </c:ext>
          </c:extLst>
        </c:ser>
        <c:dLbls>
          <c:showLegendKey val="0"/>
          <c:showVal val="0"/>
          <c:showCatName val="0"/>
          <c:showSerName val="0"/>
          <c:showPercent val="0"/>
          <c:showBubbleSize val="0"/>
        </c:dLbls>
        <c:gapWidth val="150"/>
        <c:axId val="254954880"/>
        <c:axId val="254956672"/>
      </c:barChart>
      <c:catAx>
        <c:axId val="254954880"/>
        <c:scaling>
          <c:orientation val="minMax"/>
        </c:scaling>
        <c:delete val="1"/>
        <c:axPos val="b"/>
        <c:numFmt formatCode="General" sourceLinked="1"/>
        <c:majorTickMark val="none"/>
        <c:minorTickMark val="cross"/>
        <c:tickLblPos val="nextTo"/>
        <c:crossAx val="254956672"/>
        <c:crosses val="autoZero"/>
        <c:auto val="1"/>
        <c:lblAlgn val="ctr"/>
        <c:lblOffset val="100"/>
        <c:noMultiLvlLbl val="1"/>
      </c:catAx>
      <c:valAx>
        <c:axId val="254956672"/>
        <c:scaling>
          <c:orientation val="minMax"/>
        </c:scaling>
        <c:delete val="1"/>
        <c:axPos val="l"/>
        <c:numFmt formatCode="#,##0" sourceLinked="1"/>
        <c:majorTickMark val="none"/>
        <c:minorTickMark val="cross"/>
        <c:tickLblPos val="nextTo"/>
        <c:crossAx val="254954880"/>
        <c:crosses val="autoZero"/>
        <c:crossBetween val="between"/>
      </c:valAx>
      <c:dTable>
        <c:showHorzBorder val="1"/>
        <c:showVertBorder val="1"/>
        <c:showOutline val="1"/>
        <c:showKeys val="1"/>
      </c:dTable>
      <c:spPr>
        <a:noFill/>
        <a:ln w="25400">
          <a:noFill/>
        </a:ln>
      </c:spPr>
    </c:plotArea>
    <c:plotVisOnly val="1"/>
    <c:dispBlanksAs val="zero"/>
    <c:showDLblsOverMax val="1"/>
  </c:chart>
  <c:spPr>
    <a:ln>
      <a:noFill/>
    </a:ln>
  </c:spPr>
  <c:txPr>
    <a:bodyPr/>
    <a:lstStyle/>
    <a:p>
      <a:pPr indent="720000" algn="just">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273192-0800-440D-98F7-5DFA456686A2}" type="doc">
      <dgm:prSet loTypeId="urn:microsoft.com/office/officeart/2005/8/layout/radial3" loCatId="cycle" qsTypeId="urn:microsoft.com/office/officeart/2005/8/quickstyle/simple3" qsCatId="simple" csTypeId="urn:microsoft.com/office/officeart/2005/8/colors/accent1_2" csCatId="accent1" phldr="1"/>
      <dgm:spPr/>
      <dgm:t>
        <a:bodyPr/>
        <a:lstStyle/>
        <a:p>
          <a:endParaRPr lang="ru-RU"/>
        </a:p>
      </dgm:t>
    </dgm:pt>
    <dgm:pt modelId="{788FE90F-4775-4A19-AFAF-DC3DB7B180B3}">
      <dgm:prSet phldrT="[Текст]" custT="1"/>
      <dgm:spPr/>
      <dgm:t>
        <a:bodyPr/>
        <a:lstStyle/>
        <a:p>
          <a:pPr>
            <a:lnSpc>
              <a:spcPct val="100000"/>
            </a:lnSpc>
            <a:spcAft>
              <a:spcPts val="0"/>
            </a:spcAft>
          </a:pPr>
          <a:r>
            <a:rPr lang="ru-RU" sz="1200">
              <a:latin typeface="Times New Roman" panose="02020603050405020304" pitchFamily="18" charset="0"/>
              <a:cs typeface="Times New Roman" panose="02020603050405020304" pitchFamily="18" charset="0"/>
            </a:rPr>
            <a:t>БӘСЕКЕЛЕС РЕАКЦИЯСЫНЫҢ СИПАТТАМАСЫ:</a:t>
          </a:r>
        </a:p>
        <a:p>
          <a:pPr>
            <a:lnSpc>
              <a:spcPct val="100000"/>
            </a:lnSpc>
            <a:spcAft>
              <a:spcPts val="0"/>
            </a:spcAft>
          </a:pPr>
          <a:r>
            <a:rPr lang="ru-RU" sz="1200">
              <a:latin typeface="Times New Roman" panose="02020603050405020304" pitchFamily="18" charset="0"/>
              <a:cs typeface="Times New Roman" panose="02020603050405020304" pitchFamily="18" charset="0"/>
            </a:rPr>
            <a:t>Бәсекелес өзінің ағымдағы позициясына қанағаттана ма?
Бәсекелес стратегиясын өзгерту байланысты қандай ықтимал іс-әрекеттер жасауы мүмкін?
Бәсекелестің осал орындары қандай?
Бәсекелес тарапынан ең күшті және тиімді жауапты шараларды не тудыруы мүмкін?</a:t>
          </a:r>
        </a:p>
      </dgm:t>
    </dgm:pt>
    <dgm:pt modelId="{36991358-07D9-4A5D-8FF5-C1335E5D0231}" type="parTrans" cxnId="{6A4B974C-80F8-47F4-ADB2-B8685D68C62C}">
      <dgm:prSet/>
      <dgm:spPr/>
      <dgm:t>
        <a:bodyPr/>
        <a:lstStyle/>
        <a:p>
          <a:endParaRPr lang="ru-RU"/>
        </a:p>
      </dgm:t>
    </dgm:pt>
    <dgm:pt modelId="{95C10CAB-EB4A-4033-9191-66C06D026667}" type="sibTrans" cxnId="{6A4B974C-80F8-47F4-ADB2-B8685D68C62C}">
      <dgm:prSet/>
      <dgm:spPr/>
      <dgm:t>
        <a:bodyPr/>
        <a:lstStyle/>
        <a:p>
          <a:endParaRPr lang="ru-RU"/>
        </a:p>
      </dgm:t>
    </dgm:pt>
    <dgm:pt modelId="{1666B458-5A1B-4541-8989-4C76D82133C6}">
      <dgm:prSet phldrT="[Текст]" custT="1"/>
      <dgm:spPr/>
      <dgm:t>
        <a:bodyPr/>
        <a:lstStyle/>
        <a:p>
          <a:r>
            <a:rPr lang="ru-RU" sz="1200">
              <a:latin typeface="Times New Roman" panose="02020603050405020304" pitchFamily="18" charset="0"/>
              <a:cs typeface="Times New Roman" panose="02020603050405020304" pitchFamily="18" charset="0"/>
            </a:rPr>
            <a:t>АҒЫМДАҒЫ СТРАТЕГИЯ</a:t>
          </a:r>
        </a:p>
        <a:p>
          <a:r>
            <a:rPr lang="ru-RU" sz="1200">
              <a:latin typeface="Times New Roman" panose="02020603050405020304" pitchFamily="18" charset="0"/>
              <a:cs typeface="Times New Roman" panose="02020603050405020304" pitchFamily="18" charset="0"/>
            </a:rPr>
            <a:t> кәсіпорын (банк) қазіргі уақытта бәсекелестікті қалай жүзеге асырады</a:t>
          </a:r>
        </a:p>
      </dgm:t>
    </dgm:pt>
    <dgm:pt modelId="{0B76289C-98B8-4FD8-A6D5-350C08215A50}" type="parTrans" cxnId="{ED78071F-079D-4EFD-B1B1-265C226D61AA}">
      <dgm:prSet/>
      <dgm:spPr/>
      <dgm:t>
        <a:bodyPr/>
        <a:lstStyle/>
        <a:p>
          <a:endParaRPr lang="ru-RU"/>
        </a:p>
      </dgm:t>
    </dgm:pt>
    <dgm:pt modelId="{EBB28068-01E2-4709-8BA2-9364FA69BA76}" type="sibTrans" cxnId="{ED78071F-079D-4EFD-B1B1-265C226D61AA}">
      <dgm:prSet/>
      <dgm:spPr/>
      <dgm:t>
        <a:bodyPr/>
        <a:lstStyle/>
        <a:p>
          <a:endParaRPr lang="ru-RU"/>
        </a:p>
      </dgm:t>
    </dgm:pt>
    <dgm:pt modelId="{6242CD9D-9682-4D69-A4EC-53B322D17765}">
      <dgm:prSet phldrT="[Текст]" custT="1"/>
      <dgm:spPr/>
      <dgm:t>
        <a:bodyPr/>
        <a:lstStyle/>
        <a:p>
          <a:pPr>
            <a:spcAft>
              <a:spcPts val="0"/>
            </a:spcAft>
          </a:pPr>
          <a:r>
            <a:rPr lang="ru-RU" sz="1200">
              <a:latin typeface="Times New Roman" panose="02020603050405020304" pitchFamily="18" charset="0"/>
              <a:cs typeface="Times New Roman" panose="02020603050405020304" pitchFamily="18" charset="0"/>
            </a:rPr>
            <a:t>ӘЛЕУЕТТІ МҮМКІНДІКТЕР</a:t>
          </a:r>
        </a:p>
        <a:p>
          <a:pPr>
            <a:spcAft>
              <a:spcPts val="0"/>
            </a:spcAft>
          </a:pPr>
          <a:r>
            <a:rPr lang="ru-RU" sz="1200">
              <a:latin typeface="Times New Roman" panose="02020603050405020304" pitchFamily="18" charset="0"/>
              <a:cs typeface="Times New Roman" panose="02020603050405020304" pitchFamily="18" charset="0"/>
            </a:rPr>
            <a:t>артықшылықтары мен әлсіз жақтары</a:t>
          </a:r>
        </a:p>
      </dgm:t>
    </dgm:pt>
    <dgm:pt modelId="{867DD831-A1C0-4B5D-B7AB-44A4B328D153}" type="parTrans" cxnId="{77FBDF14-473A-408E-8221-ED8BC6988979}">
      <dgm:prSet/>
      <dgm:spPr/>
      <dgm:t>
        <a:bodyPr/>
        <a:lstStyle/>
        <a:p>
          <a:endParaRPr lang="ru-RU"/>
        </a:p>
      </dgm:t>
    </dgm:pt>
    <dgm:pt modelId="{090B2143-80EB-4210-9B81-777E2C3BC20E}" type="sibTrans" cxnId="{77FBDF14-473A-408E-8221-ED8BC6988979}">
      <dgm:prSet/>
      <dgm:spPr/>
      <dgm:t>
        <a:bodyPr/>
        <a:lstStyle/>
        <a:p>
          <a:endParaRPr lang="ru-RU"/>
        </a:p>
      </dgm:t>
    </dgm:pt>
    <dgm:pt modelId="{8A426111-FB64-4D84-84D8-E5E94BD2E4E9}">
      <dgm:prSet phldrT="[Текст]" custT="1"/>
      <dgm:spPr/>
      <dgm:t>
        <a:bodyPr/>
        <a:lstStyle/>
        <a:p>
          <a:r>
            <a:rPr lang="ru-RU" sz="1200">
              <a:latin typeface="Times New Roman" panose="02020603050405020304" pitchFamily="18" charset="0"/>
              <a:cs typeface="Times New Roman" panose="02020603050405020304" pitchFamily="18" charset="0"/>
            </a:rPr>
            <a:t>КӨРІНІС
Өзіңіз және  нарық</a:t>
          </a:r>
        </a:p>
      </dgm:t>
    </dgm:pt>
    <dgm:pt modelId="{8A5C5FF5-1E62-4B06-8C91-190BF3A950D6}" type="parTrans" cxnId="{4A125563-F20E-4E28-AACD-B946B5187A78}">
      <dgm:prSet/>
      <dgm:spPr/>
      <dgm:t>
        <a:bodyPr/>
        <a:lstStyle/>
        <a:p>
          <a:endParaRPr lang="ru-RU"/>
        </a:p>
      </dgm:t>
    </dgm:pt>
    <dgm:pt modelId="{ADA3E0F3-126C-42AA-9148-0027627B8FF2}" type="sibTrans" cxnId="{4A125563-F20E-4E28-AACD-B946B5187A78}">
      <dgm:prSet/>
      <dgm:spPr/>
      <dgm:t>
        <a:bodyPr/>
        <a:lstStyle/>
        <a:p>
          <a:endParaRPr lang="ru-RU"/>
        </a:p>
      </dgm:t>
    </dgm:pt>
    <dgm:pt modelId="{19BDE542-8DF5-451E-89D4-24DD1B56F41B}">
      <dgm:prSet phldrT="[Текст]" custT="1"/>
      <dgm:spPr/>
      <dgm:t>
        <a:bodyPr/>
        <a:lstStyle/>
        <a:p>
          <a:r>
            <a:rPr lang="ru-RU" sz="1200">
              <a:latin typeface="Times New Roman" panose="02020603050405020304" pitchFamily="18" charset="0"/>
              <a:cs typeface="Times New Roman" panose="02020603050405020304" pitchFamily="18" charset="0"/>
            </a:rPr>
            <a:t>БОЛАШАҚ МАҚСАТТАР</a:t>
          </a:r>
        </a:p>
        <a:p>
          <a:r>
            <a:rPr lang="ru-RU" sz="1200">
              <a:latin typeface="Times New Roman" panose="02020603050405020304" pitchFamily="18" charset="0"/>
              <a:cs typeface="Times New Roman" panose="02020603050405020304" pitchFamily="18" charset="0"/>
            </a:rPr>
            <a:t>басқарудың барлық деңгейлерінде және көптеген параметрлер бойынша</a:t>
          </a:r>
        </a:p>
      </dgm:t>
    </dgm:pt>
    <dgm:pt modelId="{E3837B94-2998-4D31-8B7C-8147EFB3F6F2}" type="parTrans" cxnId="{44417EC3-1077-42D2-9D6F-5086612E20FF}">
      <dgm:prSet/>
      <dgm:spPr/>
      <dgm:t>
        <a:bodyPr/>
        <a:lstStyle/>
        <a:p>
          <a:endParaRPr lang="ru-RU"/>
        </a:p>
      </dgm:t>
    </dgm:pt>
    <dgm:pt modelId="{AA0082E3-8969-4B5D-B7B3-E0E9C82E4312}" type="sibTrans" cxnId="{44417EC3-1077-42D2-9D6F-5086612E20FF}">
      <dgm:prSet/>
      <dgm:spPr/>
      <dgm:t>
        <a:bodyPr/>
        <a:lstStyle/>
        <a:p>
          <a:endParaRPr lang="ru-RU"/>
        </a:p>
      </dgm:t>
    </dgm:pt>
    <dgm:pt modelId="{9B124B81-3803-415D-8BE3-AB4D6EA8DD4C}" type="pres">
      <dgm:prSet presAssocID="{4B273192-0800-440D-98F7-5DFA456686A2}" presName="composite" presStyleCnt="0">
        <dgm:presLayoutVars>
          <dgm:chMax val="1"/>
          <dgm:dir/>
          <dgm:resizeHandles val="exact"/>
        </dgm:presLayoutVars>
      </dgm:prSet>
      <dgm:spPr/>
      <dgm:t>
        <a:bodyPr/>
        <a:lstStyle/>
        <a:p>
          <a:endParaRPr lang="ru-RU"/>
        </a:p>
      </dgm:t>
    </dgm:pt>
    <dgm:pt modelId="{02E989D9-A0DF-4203-B7DD-294C7EEC6B6C}" type="pres">
      <dgm:prSet presAssocID="{4B273192-0800-440D-98F7-5DFA456686A2}" presName="radial" presStyleCnt="0">
        <dgm:presLayoutVars>
          <dgm:animLvl val="ctr"/>
        </dgm:presLayoutVars>
      </dgm:prSet>
      <dgm:spPr/>
    </dgm:pt>
    <dgm:pt modelId="{163C769E-08EC-4A0D-8E7B-3F2149755C0B}" type="pres">
      <dgm:prSet presAssocID="{788FE90F-4775-4A19-AFAF-DC3DB7B180B3}" presName="centerShape" presStyleLbl="vennNode1" presStyleIdx="0" presStyleCnt="5" custScaleX="136624" custScaleY="131470" custLinFactNeighborX="-1549" custLinFactNeighborY="1721"/>
      <dgm:spPr/>
      <dgm:t>
        <a:bodyPr/>
        <a:lstStyle/>
        <a:p>
          <a:endParaRPr lang="ru-RU"/>
        </a:p>
      </dgm:t>
    </dgm:pt>
    <dgm:pt modelId="{2C4F8152-9E16-4300-9E98-B933DD717A60}" type="pres">
      <dgm:prSet presAssocID="{1666B458-5A1B-4541-8989-4C76D82133C6}" presName="node" presStyleLbl="vennNode1" presStyleIdx="1" presStyleCnt="5" custScaleX="136624" custScaleY="131338" custRadScaleRad="146790" custRadScaleInc="59075">
        <dgm:presLayoutVars>
          <dgm:bulletEnabled val="1"/>
        </dgm:presLayoutVars>
      </dgm:prSet>
      <dgm:spPr/>
      <dgm:t>
        <a:bodyPr/>
        <a:lstStyle/>
        <a:p>
          <a:endParaRPr lang="ru-RU"/>
        </a:p>
      </dgm:t>
    </dgm:pt>
    <dgm:pt modelId="{B29196E1-CFFF-4D91-A7AB-98A0CEE2D22C}" type="pres">
      <dgm:prSet presAssocID="{6242CD9D-9682-4D69-A4EC-53B322D17765}" presName="node" presStyleLbl="vennNode1" presStyleIdx="2" presStyleCnt="5" custScaleX="164529" custScaleY="102742" custRadScaleRad="133672" custRadScaleInc="43104">
        <dgm:presLayoutVars>
          <dgm:bulletEnabled val="1"/>
        </dgm:presLayoutVars>
      </dgm:prSet>
      <dgm:spPr/>
      <dgm:t>
        <a:bodyPr/>
        <a:lstStyle/>
        <a:p>
          <a:endParaRPr lang="ru-RU"/>
        </a:p>
      </dgm:t>
    </dgm:pt>
    <dgm:pt modelId="{323B5DF5-ED28-48F5-A858-D57790FCB2E2}" type="pres">
      <dgm:prSet presAssocID="{8A426111-FB64-4D84-84D8-E5E94BD2E4E9}" presName="node" presStyleLbl="vennNode1" presStyleIdx="3" presStyleCnt="5" custScaleX="136624" custScaleY="107492" custRadScaleRad="146934" custRadScaleInc="64070">
        <dgm:presLayoutVars>
          <dgm:bulletEnabled val="1"/>
        </dgm:presLayoutVars>
      </dgm:prSet>
      <dgm:spPr/>
      <dgm:t>
        <a:bodyPr/>
        <a:lstStyle/>
        <a:p>
          <a:endParaRPr lang="ru-RU"/>
        </a:p>
      </dgm:t>
    </dgm:pt>
    <dgm:pt modelId="{7A9AF1B0-5930-49A3-A77C-D16AB8C1681B}" type="pres">
      <dgm:prSet presAssocID="{19BDE542-8DF5-451E-89D4-24DD1B56F41B}" presName="node" presStyleLbl="vennNode1" presStyleIdx="4" presStyleCnt="5" custScaleX="136624" custScaleY="148029" custRadScaleRad="147119" custRadScaleInc="39291">
        <dgm:presLayoutVars>
          <dgm:bulletEnabled val="1"/>
        </dgm:presLayoutVars>
      </dgm:prSet>
      <dgm:spPr/>
      <dgm:t>
        <a:bodyPr/>
        <a:lstStyle/>
        <a:p>
          <a:endParaRPr lang="ru-RU"/>
        </a:p>
      </dgm:t>
    </dgm:pt>
  </dgm:ptLst>
  <dgm:cxnLst>
    <dgm:cxn modelId="{41316B28-D4A7-4D42-89B1-692D7CF3CC7A}" type="presOf" srcId="{4B273192-0800-440D-98F7-5DFA456686A2}" destId="{9B124B81-3803-415D-8BE3-AB4D6EA8DD4C}" srcOrd="0" destOrd="0" presId="urn:microsoft.com/office/officeart/2005/8/layout/radial3"/>
    <dgm:cxn modelId="{1E935E3A-DE79-429A-A5AB-25054896031F}" type="presOf" srcId="{6242CD9D-9682-4D69-A4EC-53B322D17765}" destId="{B29196E1-CFFF-4D91-A7AB-98A0CEE2D22C}" srcOrd="0" destOrd="0" presId="urn:microsoft.com/office/officeart/2005/8/layout/radial3"/>
    <dgm:cxn modelId="{4A125563-F20E-4E28-AACD-B946B5187A78}" srcId="{788FE90F-4775-4A19-AFAF-DC3DB7B180B3}" destId="{8A426111-FB64-4D84-84D8-E5E94BD2E4E9}" srcOrd="2" destOrd="0" parTransId="{8A5C5FF5-1E62-4B06-8C91-190BF3A950D6}" sibTransId="{ADA3E0F3-126C-42AA-9148-0027627B8FF2}"/>
    <dgm:cxn modelId="{6A4B974C-80F8-47F4-ADB2-B8685D68C62C}" srcId="{4B273192-0800-440D-98F7-5DFA456686A2}" destId="{788FE90F-4775-4A19-AFAF-DC3DB7B180B3}" srcOrd="0" destOrd="0" parTransId="{36991358-07D9-4A5D-8FF5-C1335E5D0231}" sibTransId="{95C10CAB-EB4A-4033-9191-66C06D026667}"/>
    <dgm:cxn modelId="{D5725DEF-7C58-467F-824B-F0A4E905A1E2}" type="presOf" srcId="{1666B458-5A1B-4541-8989-4C76D82133C6}" destId="{2C4F8152-9E16-4300-9E98-B933DD717A60}" srcOrd="0" destOrd="0" presId="urn:microsoft.com/office/officeart/2005/8/layout/radial3"/>
    <dgm:cxn modelId="{063716FC-DE90-4FFD-A225-D4EADA9C4E76}" type="presOf" srcId="{788FE90F-4775-4A19-AFAF-DC3DB7B180B3}" destId="{163C769E-08EC-4A0D-8E7B-3F2149755C0B}" srcOrd="0" destOrd="0" presId="urn:microsoft.com/office/officeart/2005/8/layout/radial3"/>
    <dgm:cxn modelId="{77FBDF14-473A-408E-8221-ED8BC6988979}" srcId="{788FE90F-4775-4A19-AFAF-DC3DB7B180B3}" destId="{6242CD9D-9682-4D69-A4EC-53B322D17765}" srcOrd="1" destOrd="0" parTransId="{867DD831-A1C0-4B5D-B7AB-44A4B328D153}" sibTransId="{090B2143-80EB-4210-9B81-777E2C3BC20E}"/>
    <dgm:cxn modelId="{024BFEBC-86CD-46F9-8C30-53D17D7EDE20}" type="presOf" srcId="{19BDE542-8DF5-451E-89D4-24DD1B56F41B}" destId="{7A9AF1B0-5930-49A3-A77C-D16AB8C1681B}" srcOrd="0" destOrd="0" presId="urn:microsoft.com/office/officeart/2005/8/layout/radial3"/>
    <dgm:cxn modelId="{ED78071F-079D-4EFD-B1B1-265C226D61AA}" srcId="{788FE90F-4775-4A19-AFAF-DC3DB7B180B3}" destId="{1666B458-5A1B-4541-8989-4C76D82133C6}" srcOrd="0" destOrd="0" parTransId="{0B76289C-98B8-4FD8-A6D5-350C08215A50}" sibTransId="{EBB28068-01E2-4709-8BA2-9364FA69BA76}"/>
    <dgm:cxn modelId="{9E3224E7-FF9A-4196-BD71-8E13A84E1C5F}" type="presOf" srcId="{8A426111-FB64-4D84-84D8-E5E94BD2E4E9}" destId="{323B5DF5-ED28-48F5-A858-D57790FCB2E2}" srcOrd="0" destOrd="0" presId="urn:microsoft.com/office/officeart/2005/8/layout/radial3"/>
    <dgm:cxn modelId="{44417EC3-1077-42D2-9D6F-5086612E20FF}" srcId="{788FE90F-4775-4A19-AFAF-DC3DB7B180B3}" destId="{19BDE542-8DF5-451E-89D4-24DD1B56F41B}" srcOrd="3" destOrd="0" parTransId="{E3837B94-2998-4D31-8B7C-8147EFB3F6F2}" sibTransId="{AA0082E3-8969-4B5D-B7B3-E0E9C82E4312}"/>
    <dgm:cxn modelId="{4AFBA204-DB94-403A-8E13-8FAB4B94C101}" type="presParOf" srcId="{9B124B81-3803-415D-8BE3-AB4D6EA8DD4C}" destId="{02E989D9-A0DF-4203-B7DD-294C7EEC6B6C}" srcOrd="0" destOrd="0" presId="urn:microsoft.com/office/officeart/2005/8/layout/radial3"/>
    <dgm:cxn modelId="{E7F0011A-5085-44B1-9E31-B70CA9798E76}" type="presParOf" srcId="{02E989D9-A0DF-4203-B7DD-294C7EEC6B6C}" destId="{163C769E-08EC-4A0D-8E7B-3F2149755C0B}" srcOrd="0" destOrd="0" presId="urn:microsoft.com/office/officeart/2005/8/layout/radial3"/>
    <dgm:cxn modelId="{FD976EFD-FF96-4D9C-BCBC-1A7878DAAABF}" type="presParOf" srcId="{02E989D9-A0DF-4203-B7DD-294C7EEC6B6C}" destId="{2C4F8152-9E16-4300-9E98-B933DD717A60}" srcOrd="1" destOrd="0" presId="urn:microsoft.com/office/officeart/2005/8/layout/radial3"/>
    <dgm:cxn modelId="{999DC048-2562-41EA-BD89-980E50DCE99D}" type="presParOf" srcId="{02E989D9-A0DF-4203-B7DD-294C7EEC6B6C}" destId="{B29196E1-CFFF-4D91-A7AB-98A0CEE2D22C}" srcOrd="2" destOrd="0" presId="urn:microsoft.com/office/officeart/2005/8/layout/radial3"/>
    <dgm:cxn modelId="{50F25603-1755-4073-99F0-DF40123AFB2C}" type="presParOf" srcId="{02E989D9-A0DF-4203-B7DD-294C7EEC6B6C}" destId="{323B5DF5-ED28-48F5-A858-D57790FCB2E2}" srcOrd="3" destOrd="0" presId="urn:microsoft.com/office/officeart/2005/8/layout/radial3"/>
    <dgm:cxn modelId="{72E2C6F0-074E-4073-B6F8-984E2E3F91B3}" type="presParOf" srcId="{02E989D9-A0DF-4203-B7DD-294C7EEC6B6C}" destId="{7A9AF1B0-5930-49A3-A77C-D16AB8C1681B}" srcOrd="4" destOrd="0" presId="urn:microsoft.com/office/officeart/2005/8/layout/radial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E9E2675-AD54-4F70-AB0C-17D57900693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04446878-6646-4900-8A8B-9F715B004C77}">
      <dgm:prSet phldrT="[Текст]" custT="1">
        <dgm:style>
          <a:lnRef idx="2">
            <a:schemeClr val="dk1"/>
          </a:lnRef>
          <a:fillRef idx="1">
            <a:schemeClr val="lt1"/>
          </a:fillRef>
          <a:effectRef idx="0">
            <a:schemeClr val="dk1"/>
          </a:effectRef>
          <a:fontRef idx="minor">
            <a:schemeClr val="dk1"/>
          </a:fontRef>
        </dgm:style>
      </dgm:prSet>
      <dgm:spPr>
        <a:ln w="9525">
          <a:solidFill>
            <a:schemeClr val="dk1"/>
          </a:solidFill>
        </a:ln>
      </dgm:spPr>
      <dgm:t>
        <a:bodyPr/>
        <a:lstStyle/>
        <a:p>
          <a:r>
            <a:rPr lang="kk-KZ" sz="1200">
              <a:latin typeface="Times New Roman" pitchFamily="18" charset="0"/>
              <a:cs typeface="Times New Roman" pitchFamily="18" charset="0"/>
            </a:rPr>
            <a:t>Банктік қызметтерді тұтынушылар тобы </a:t>
          </a:r>
          <a:endParaRPr lang="ru-RU" sz="1200">
            <a:latin typeface="Times New Roman" pitchFamily="18" charset="0"/>
            <a:cs typeface="Times New Roman" pitchFamily="18" charset="0"/>
          </a:endParaRPr>
        </a:p>
      </dgm:t>
    </dgm:pt>
    <dgm:pt modelId="{31FE5273-17D1-47AC-95D8-35BA69A8C37B}" type="parTrans" cxnId="{A68A93AD-10EC-415B-82F2-B131377A53FB}">
      <dgm:prSet/>
      <dgm:spPr/>
      <dgm:t>
        <a:bodyPr/>
        <a:lstStyle/>
        <a:p>
          <a:endParaRPr lang="ru-RU"/>
        </a:p>
      </dgm:t>
    </dgm:pt>
    <dgm:pt modelId="{926092AE-74CC-4411-B1E3-F0CF25AC811F}" type="sibTrans" cxnId="{A68A93AD-10EC-415B-82F2-B131377A53FB}">
      <dgm:prSet/>
      <dgm:spPr/>
      <dgm:t>
        <a:bodyPr/>
        <a:lstStyle/>
        <a:p>
          <a:endParaRPr lang="ru-RU"/>
        </a:p>
      </dgm:t>
    </dgm:pt>
    <dgm:pt modelId="{473A7662-0E61-4B1C-91E9-58BA5B3D7C6E}">
      <dgm:prSet phldrT="[Текст]" custT="1">
        <dgm:style>
          <a:lnRef idx="2">
            <a:schemeClr val="dk1"/>
          </a:lnRef>
          <a:fillRef idx="1">
            <a:schemeClr val="lt1"/>
          </a:fillRef>
          <a:effectRef idx="0">
            <a:schemeClr val="dk1"/>
          </a:effectRef>
          <a:fontRef idx="minor">
            <a:schemeClr val="dk1"/>
          </a:fontRef>
        </dgm:style>
      </dgm:prSet>
      <dgm:spPr>
        <a:ln w="9525">
          <a:solidFill>
            <a:schemeClr val="dk1"/>
          </a:solidFill>
        </a:ln>
      </dgm:spPr>
      <dgm:t>
        <a:bodyPr/>
        <a:lstStyle/>
        <a:p>
          <a:r>
            <a:rPr lang="kk-KZ" sz="1200">
              <a:latin typeface="Times New Roman" pitchFamily="18" charset="0"/>
              <a:cs typeface="Times New Roman" pitchFamily="18" charset="0"/>
            </a:rPr>
            <a:t>нақты банктік клиенттер </a:t>
          </a:r>
          <a:endParaRPr lang="ru-RU" sz="1200">
            <a:latin typeface="Times New Roman" pitchFamily="18" charset="0"/>
            <a:cs typeface="Times New Roman" pitchFamily="18" charset="0"/>
          </a:endParaRPr>
        </a:p>
      </dgm:t>
    </dgm:pt>
    <dgm:pt modelId="{FC7843C6-B897-4FAA-B13F-17D56355B03F}" type="parTrans" cxnId="{046C7F31-5E87-40C3-91B0-0114998C123B}">
      <dgm:prSet custT="1">
        <dgm:style>
          <a:lnRef idx="2">
            <a:schemeClr val="dk1"/>
          </a:lnRef>
          <a:fillRef idx="1">
            <a:schemeClr val="lt1"/>
          </a:fillRef>
          <a:effectRef idx="0">
            <a:schemeClr val="dk1"/>
          </a:effectRef>
          <a:fontRef idx="minor">
            <a:schemeClr val="dk1"/>
          </a:fontRef>
        </dgm:style>
      </dgm:prSet>
      <dgm:spPr>
        <a:ln w="9525">
          <a:solidFill>
            <a:schemeClr val="dk1"/>
          </a:solidFill>
        </a:ln>
      </dgm:spPr>
      <dgm:t>
        <a:bodyPr/>
        <a:lstStyle/>
        <a:p>
          <a:endParaRPr lang="ru-RU" sz="1400">
            <a:latin typeface="Times New Roman" pitchFamily="18" charset="0"/>
            <a:cs typeface="Times New Roman" pitchFamily="18" charset="0"/>
          </a:endParaRPr>
        </a:p>
      </dgm:t>
    </dgm:pt>
    <dgm:pt modelId="{6D0C76BB-03E5-4E06-B605-536CBD64BFC9}" type="sibTrans" cxnId="{046C7F31-5E87-40C3-91B0-0114998C123B}">
      <dgm:prSet/>
      <dgm:spPr/>
      <dgm:t>
        <a:bodyPr/>
        <a:lstStyle/>
        <a:p>
          <a:endParaRPr lang="ru-RU"/>
        </a:p>
      </dgm:t>
    </dgm:pt>
    <dgm:pt modelId="{8B803B26-31F3-414F-9980-44D7A1D4122C}">
      <dgm:prSet phldrT="[Текст]" custT="1">
        <dgm:style>
          <a:lnRef idx="2">
            <a:schemeClr val="dk1"/>
          </a:lnRef>
          <a:fillRef idx="1">
            <a:schemeClr val="lt1"/>
          </a:fillRef>
          <a:effectRef idx="0">
            <a:schemeClr val="dk1"/>
          </a:effectRef>
          <a:fontRef idx="minor">
            <a:schemeClr val="dk1"/>
          </a:fontRef>
        </dgm:style>
      </dgm:prSet>
      <dgm:spPr>
        <a:ln w="9525">
          <a:solidFill>
            <a:schemeClr val="dk1"/>
          </a:solidFill>
        </a:ln>
      </dgm:spPr>
      <dgm:t>
        <a:bodyPr/>
        <a:lstStyle/>
        <a:p>
          <a:r>
            <a:rPr lang="kk-KZ" sz="1200">
              <a:latin typeface="Times New Roman" pitchFamily="18" charset="0"/>
              <a:cs typeface="Times New Roman" pitchFamily="18" charset="0"/>
            </a:rPr>
            <a:t>мүмкін банктік клиенттер</a:t>
          </a:r>
          <a:endParaRPr lang="ru-RU" sz="1200">
            <a:latin typeface="Times New Roman" pitchFamily="18" charset="0"/>
            <a:cs typeface="Times New Roman" pitchFamily="18" charset="0"/>
          </a:endParaRPr>
        </a:p>
      </dgm:t>
    </dgm:pt>
    <dgm:pt modelId="{5ACA76A5-4AFA-46C2-B9AE-46DEDE0DE4BD}" type="parTrans" cxnId="{C5982185-147A-4F9E-AC76-7684492588D8}">
      <dgm:prSet custT="1">
        <dgm:style>
          <a:lnRef idx="2">
            <a:schemeClr val="dk1"/>
          </a:lnRef>
          <a:fillRef idx="1">
            <a:schemeClr val="lt1"/>
          </a:fillRef>
          <a:effectRef idx="0">
            <a:schemeClr val="dk1"/>
          </a:effectRef>
          <a:fontRef idx="minor">
            <a:schemeClr val="dk1"/>
          </a:fontRef>
        </dgm:style>
      </dgm:prSet>
      <dgm:spPr>
        <a:ln w="9525">
          <a:solidFill>
            <a:schemeClr val="dk1"/>
          </a:solidFill>
        </a:ln>
      </dgm:spPr>
      <dgm:t>
        <a:bodyPr/>
        <a:lstStyle/>
        <a:p>
          <a:endParaRPr lang="ru-RU" sz="1400">
            <a:latin typeface="Times New Roman" pitchFamily="18" charset="0"/>
            <a:cs typeface="Times New Roman" pitchFamily="18" charset="0"/>
          </a:endParaRPr>
        </a:p>
      </dgm:t>
    </dgm:pt>
    <dgm:pt modelId="{D2180AE9-2104-41E5-80C5-1AB371614634}" type="sibTrans" cxnId="{C5982185-147A-4F9E-AC76-7684492588D8}">
      <dgm:prSet/>
      <dgm:spPr/>
      <dgm:t>
        <a:bodyPr/>
        <a:lstStyle/>
        <a:p>
          <a:endParaRPr lang="ru-RU"/>
        </a:p>
      </dgm:t>
    </dgm:pt>
    <dgm:pt modelId="{2B6ECE98-F89E-41F2-81A8-D70188D5B844}" type="pres">
      <dgm:prSet presAssocID="{7E9E2675-AD54-4F70-AB0C-17D57900693F}" presName="diagram" presStyleCnt="0">
        <dgm:presLayoutVars>
          <dgm:chPref val="1"/>
          <dgm:dir/>
          <dgm:animOne val="branch"/>
          <dgm:animLvl val="lvl"/>
          <dgm:resizeHandles val="exact"/>
        </dgm:presLayoutVars>
      </dgm:prSet>
      <dgm:spPr/>
      <dgm:t>
        <a:bodyPr/>
        <a:lstStyle/>
        <a:p>
          <a:endParaRPr lang="ru-RU"/>
        </a:p>
      </dgm:t>
    </dgm:pt>
    <dgm:pt modelId="{99D33F26-B969-4A41-930B-083A923BE227}" type="pres">
      <dgm:prSet presAssocID="{04446878-6646-4900-8A8B-9F715B004C77}" presName="root1" presStyleCnt="0"/>
      <dgm:spPr/>
    </dgm:pt>
    <dgm:pt modelId="{F4BEA302-65AB-42F5-B2C3-9CBB25486921}" type="pres">
      <dgm:prSet presAssocID="{04446878-6646-4900-8A8B-9F715B004C77}" presName="LevelOneTextNode" presStyleLbl="node0" presStyleIdx="0" presStyleCnt="1" custScaleX="79574" custScaleY="38081" custLinFactNeighborX="-3114" custLinFactNeighborY="-11499">
        <dgm:presLayoutVars>
          <dgm:chPref val="3"/>
        </dgm:presLayoutVars>
      </dgm:prSet>
      <dgm:spPr/>
      <dgm:t>
        <a:bodyPr/>
        <a:lstStyle/>
        <a:p>
          <a:endParaRPr lang="ru-RU"/>
        </a:p>
      </dgm:t>
    </dgm:pt>
    <dgm:pt modelId="{A05930AA-88A3-4D77-98DC-A0B18A912E90}" type="pres">
      <dgm:prSet presAssocID="{04446878-6646-4900-8A8B-9F715B004C77}" presName="level2hierChild" presStyleCnt="0"/>
      <dgm:spPr/>
    </dgm:pt>
    <dgm:pt modelId="{84030AD8-90DD-434D-8732-61A857144946}" type="pres">
      <dgm:prSet presAssocID="{FC7843C6-B897-4FAA-B13F-17D56355B03F}" presName="conn2-1" presStyleLbl="parChTrans1D2" presStyleIdx="0" presStyleCnt="2" custScaleX="2000000" custScaleY="73375"/>
      <dgm:spPr/>
      <dgm:t>
        <a:bodyPr/>
        <a:lstStyle/>
        <a:p>
          <a:endParaRPr lang="ru-RU"/>
        </a:p>
      </dgm:t>
    </dgm:pt>
    <dgm:pt modelId="{6717B9C2-5A5D-42E5-8C08-FB8FE16B3F9C}" type="pres">
      <dgm:prSet presAssocID="{FC7843C6-B897-4FAA-B13F-17D56355B03F}" presName="connTx" presStyleLbl="parChTrans1D2" presStyleIdx="0" presStyleCnt="2"/>
      <dgm:spPr/>
      <dgm:t>
        <a:bodyPr/>
        <a:lstStyle/>
        <a:p>
          <a:endParaRPr lang="ru-RU"/>
        </a:p>
      </dgm:t>
    </dgm:pt>
    <dgm:pt modelId="{59AFF34D-29DF-450A-B032-2BEE3FC5079D}" type="pres">
      <dgm:prSet presAssocID="{473A7662-0E61-4B1C-91E9-58BA5B3D7C6E}" presName="root2" presStyleCnt="0"/>
      <dgm:spPr/>
    </dgm:pt>
    <dgm:pt modelId="{CB8B9664-C083-4EDF-9CCB-6E5105C25AE5}" type="pres">
      <dgm:prSet presAssocID="{473A7662-0E61-4B1C-91E9-58BA5B3D7C6E}" presName="LevelTwoTextNode" presStyleLbl="node2" presStyleIdx="0" presStyleCnt="2" custScaleX="53731" custScaleY="29362" custLinFactNeighborX="4758" custLinFactNeighborY="-3918">
        <dgm:presLayoutVars>
          <dgm:chPref val="3"/>
        </dgm:presLayoutVars>
      </dgm:prSet>
      <dgm:spPr/>
      <dgm:t>
        <a:bodyPr/>
        <a:lstStyle/>
        <a:p>
          <a:endParaRPr lang="ru-RU"/>
        </a:p>
      </dgm:t>
    </dgm:pt>
    <dgm:pt modelId="{2A117976-5EFC-4D11-9FB5-3E6C32FC1530}" type="pres">
      <dgm:prSet presAssocID="{473A7662-0E61-4B1C-91E9-58BA5B3D7C6E}" presName="level3hierChild" presStyleCnt="0"/>
      <dgm:spPr/>
    </dgm:pt>
    <dgm:pt modelId="{2CD39FB2-7A1A-4FC4-80F4-8F0BB3BB2663}" type="pres">
      <dgm:prSet presAssocID="{5ACA76A5-4AFA-46C2-B9AE-46DEDE0DE4BD}" presName="conn2-1" presStyleLbl="parChTrans1D2" presStyleIdx="1" presStyleCnt="2" custScaleX="2000000" custScaleY="73375"/>
      <dgm:spPr/>
      <dgm:t>
        <a:bodyPr/>
        <a:lstStyle/>
        <a:p>
          <a:endParaRPr lang="ru-RU"/>
        </a:p>
      </dgm:t>
    </dgm:pt>
    <dgm:pt modelId="{08E1F005-AA0B-4383-B60D-D4A3AF7296DA}" type="pres">
      <dgm:prSet presAssocID="{5ACA76A5-4AFA-46C2-B9AE-46DEDE0DE4BD}" presName="connTx" presStyleLbl="parChTrans1D2" presStyleIdx="1" presStyleCnt="2"/>
      <dgm:spPr/>
      <dgm:t>
        <a:bodyPr/>
        <a:lstStyle/>
        <a:p>
          <a:endParaRPr lang="ru-RU"/>
        </a:p>
      </dgm:t>
    </dgm:pt>
    <dgm:pt modelId="{72435E8B-EF7E-431F-9783-C2873AC5AADA}" type="pres">
      <dgm:prSet presAssocID="{8B803B26-31F3-414F-9980-44D7A1D4122C}" presName="root2" presStyleCnt="0"/>
      <dgm:spPr/>
    </dgm:pt>
    <dgm:pt modelId="{924C1063-3133-4467-A67F-82D928EBA354}" type="pres">
      <dgm:prSet presAssocID="{8B803B26-31F3-414F-9980-44D7A1D4122C}" presName="LevelTwoTextNode" presStyleLbl="node2" presStyleIdx="1" presStyleCnt="2" custScaleX="62469" custScaleY="37591" custLinFactNeighborY="-7666">
        <dgm:presLayoutVars>
          <dgm:chPref val="3"/>
        </dgm:presLayoutVars>
      </dgm:prSet>
      <dgm:spPr/>
      <dgm:t>
        <a:bodyPr/>
        <a:lstStyle/>
        <a:p>
          <a:endParaRPr lang="ru-RU"/>
        </a:p>
      </dgm:t>
    </dgm:pt>
    <dgm:pt modelId="{E96F7B22-3C1D-4A12-8A23-371CC78EE616}" type="pres">
      <dgm:prSet presAssocID="{8B803B26-31F3-414F-9980-44D7A1D4122C}" presName="level3hierChild" presStyleCnt="0"/>
      <dgm:spPr/>
    </dgm:pt>
  </dgm:ptLst>
  <dgm:cxnLst>
    <dgm:cxn modelId="{00B721A9-5479-404B-A4B9-D9862FCB0BD1}" type="presOf" srcId="{FC7843C6-B897-4FAA-B13F-17D56355B03F}" destId="{6717B9C2-5A5D-42E5-8C08-FB8FE16B3F9C}" srcOrd="1" destOrd="0" presId="urn:microsoft.com/office/officeart/2005/8/layout/hierarchy2"/>
    <dgm:cxn modelId="{CEB47C95-9C83-4DCE-B7D9-92EA3BA043B9}" type="presOf" srcId="{7E9E2675-AD54-4F70-AB0C-17D57900693F}" destId="{2B6ECE98-F89E-41F2-81A8-D70188D5B844}" srcOrd="0" destOrd="0" presId="urn:microsoft.com/office/officeart/2005/8/layout/hierarchy2"/>
    <dgm:cxn modelId="{046C7F31-5E87-40C3-91B0-0114998C123B}" srcId="{04446878-6646-4900-8A8B-9F715B004C77}" destId="{473A7662-0E61-4B1C-91E9-58BA5B3D7C6E}" srcOrd="0" destOrd="0" parTransId="{FC7843C6-B897-4FAA-B13F-17D56355B03F}" sibTransId="{6D0C76BB-03E5-4E06-B605-536CBD64BFC9}"/>
    <dgm:cxn modelId="{87805B06-CEC9-48B6-8F3E-F1FD64885CD8}" type="presOf" srcId="{473A7662-0E61-4B1C-91E9-58BA5B3D7C6E}" destId="{CB8B9664-C083-4EDF-9CCB-6E5105C25AE5}" srcOrd="0" destOrd="0" presId="urn:microsoft.com/office/officeart/2005/8/layout/hierarchy2"/>
    <dgm:cxn modelId="{C5982185-147A-4F9E-AC76-7684492588D8}" srcId="{04446878-6646-4900-8A8B-9F715B004C77}" destId="{8B803B26-31F3-414F-9980-44D7A1D4122C}" srcOrd="1" destOrd="0" parTransId="{5ACA76A5-4AFA-46C2-B9AE-46DEDE0DE4BD}" sibTransId="{D2180AE9-2104-41E5-80C5-1AB371614634}"/>
    <dgm:cxn modelId="{35262842-1659-4D41-90D5-283B42997A5E}" type="presOf" srcId="{04446878-6646-4900-8A8B-9F715B004C77}" destId="{F4BEA302-65AB-42F5-B2C3-9CBB25486921}" srcOrd="0" destOrd="0" presId="urn:microsoft.com/office/officeart/2005/8/layout/hierarchy2"/>
    <dgm:cxn modelId="{85866934-FF1E-4DF4-A850-8102CEF2A797}" type="presOf" srcId="{5ACA76A5-4AFA-46C2-B9AE-46DEDE0DE4BD}" destId="{08E1F005-AA0B-4383-B60D-D4A3AF7296DA}" srcOrd="1" destOrd="0" presId="urn:microsoft.com/office/officeart/2005/8/layout/hierarchy2"/>
    <dgm:cxn modelId="{59E6A975-5577-4619-BDB9-D0BB741D64A5}" type="presOf" srcId="{8B803B26-31F3-414F-9980-44D7A1D4122C}" destId="{924C1063-3133-4467-A67F-82D928EBA354}" srcOrd="0" destOrd="0" presId="urn:microsoft.com/office/officeart/2005/8/layout/hierarchy2"/>
    <dgm:cxn modelId="{C8769FB7-952E-4B3D-A8B1-8CB12ED94B08}" type="presOf" srcId="{FC7843C6-B897-4FAA-B13F-17D56355B03F}" destId="{84030AD8-90DD-434D-8732-61A857144946}" srcOrd="0" destOrd="0" presId="urn:microsoft.com/office/officeart/2005/8/layout/hierarchy2"/>
    <dgm:cxn modelId="{CADB67A6-1266-48C2-B23B-660939279960}" type="presOf" srcId="{5ACA76A5-4AFA-46C2-B9AE-46DEDE0DE4BD}" destId="{2CD39FB2-7A1A-4FC4-80F4-8F0BB3BB2663}" srcOrd="0" destOrd="0" presId="urn:microsoft.com/office/officeart/2005/8/layout/hierarchy2"/>
    <dgm:cxn modelId="{A68A93AD-10EC-415B-82F2-B131377A53FB}" srcId="{7E9E2675-AD54-4F70-AB0C-17D57900693F}" destId="{04446878-6646-4900-8A8B-9F715B004C77}" srcOrd="0" destOrd="0" parTransId="{31FE5273-17D1-47AC-95D8-35BA69A8C37B}" sibTransId="{926092AE-74CC-4411-B1E3-F0CF25AC811F}"/>
    <dgm:cxn modelId="{49B123FE-FD07-448A-85C4-DB3F226578C4}" type="presParOf" srcId="{2B6ECE98-F89E-41F2-81A8-D70188D5B844}" destId="{99D33F26-B969-4A41-930B-083A923BE227}" srcOrd="0" destOrd="0" presId="urn:microsoft.com/office/officeart/2005/8/layout/hierarchy2"/>
    <dgm:cxn modelId="{F99F7B3D-D180-44BF-93A8-C3AB0D9DE99C}" type="presParOf" srcId="{99D33F26-B969-4A41-930B-083A923BE227}" destId="{F4BEA302-65AB-42F5-B2C3-9CBB25486921}" srcOrd="0" destOrd="0" presId="urn:microsoft.com/office/officeart/2005/8/layout/hierarchy2"/>
    <dgm:cxn modelId="{0CE54546-0F23-43B7-AFA4-44CE987624BC}" type="presParOf" srcId="{99D33F26-B969-4A41-930B-083A923BE227}" destId="{A05930AA-88A3-4D77-98DC-A0B18A912E90}" srcOrd="1" destOrd="0" presId="urn:microsoft.com/office/officeart/2005/8/layout/hierarchy2"/>
    <dgm:cxn modelId="{CCA94BBD-CC77-4339-BD73-8520C5550974}" type="presParOf" srcId="{A05930AA-88A3-4D77-98DC-A0B18A912E90}" destId="{84030AD8-90DD-434D-8732-61A857144946}" srcOrd="0" destOrd="0" presId="urn:microsoft.com/office/officeart/2005/8/layout/hierarchy2"/>
    <dgm:cxn modelId="{97DF0D76-D08F-47BC-AE55-073860C2813A}" type="presParOf" srcId="{84030AD8-90DD-434D-8732-61A857144946}" destId="{6717B9C2-5A5D-42E5-8C08-FB8FE16B3F9C}" srcOrd="0" destOrd="0" presId="urn:microsoft.com/office/officeart/2005/8/layout/hierarchy2"/>
    <dgm:cxn modelId="{DC60FBED-D3DC-477E-AF89-7A919401C04E}" type="presParOf" srcId="{A05930AA-88A3-4D77-98DC-A0B18A912E90}" destId="{59AFF34D-29DF-450A-B032-2BEE3FC5079D}" srcOrd="1" destOrd="0" presId="urn:microsoft.com/office/officeart/2005/8/layout/hierarchy2"/>
    <dgm:cxn modelId="{E26C1554-7133-44FD-B22E-967203ADC6B5}" type="presParOf" srcId="{59AFF34D-29DF-450A-B032-2BEE3FC5079D}" destId="{CB8B9664-C083-4EDF-9CCB-6E5105C25AE5}" srcOrd="0" destOrd="0" presId="urn:microsoft.com/office/officeart/2005/8/layout/hierarchy2"/>
    <dgm:cxn modelId="{BE3C027D-902A-4287-B296-6B11EFE737C7}" type="presParOf" srcId="{59AFF34D-29DF-450A-B032-2BEE3FC5079D}" destId="{2A117976-5EFC-4D11-9FB5-3E6C32FC1530}" srcOrd="1" destOrd="0" presId="urn:microsoft.com/office/officeart/2005/8/layout/hierarchy2"/>
    <dgm:cxn modelId="{9495EB27-4D4B-4A7A-8D3A-92BC0AD9FB35}" type="presParOf" srcId="{A05930AA-88A3-4D77-98DC-A0B18A912E90}" destId="{2CD39FB2-7A1A-4FC4-80F4-8F0BB3BB2663}" srcOrd="2" destOrd="0" presId="urn:microsoft.com/office/officeart/2005/8/layout/hierarchy2"/>
    <dgm:cxn modelId="{AF9861AB-77B6-4E98-9D30-B20318E9012B}" type="presParOf" srcId="{2CD39FB2-7A1A-4FC4-80F4-8F0BB3BB2663}" destId="{08E1F005-AA0B-4383-B60D-D4A3AF7296DA}" srcOrd="0" destOrd="0" presId="urn:microsoft.com/office/officeart/2005/8/layout/hierarchy2"/>
    <dgm:cxn modelId="{770161F4-95C4-4043-BC73-BB4D25CCF67C}" type="presParOf" srcId="{A05930AA-88A3-4D77-98DC-A0B18A912E90}" destId="{72435E8B-EF7E-431F-9783-C2873AC5AADA}" srcOrd="3" destOrd="0" presId="urn:microsoft.com/office/officeart/2005/8/layout/hierarchy2"/>
    <dgm:cxn modelId="{E98B7967-7812-43E4-A382-81423B5AC15C}" type="presParOf" srcId="{72435E8B-EF7E-431F-9783-C2873AC5AADA}" destId="{924C1063-3133-4467-A67F-82D928EBA354}" srcOrd="0" destOrd="0" presId="urn:microsoft.com/office/officeart/2005/8/layout/hierarchy2"/>
    <dgm:cxn modelId="{C2B17A50-2BFE-46C3-AAA9-F22CBD1C6109}" type="presParOf" srcId="{72435E8B-EF7E-431F-9783-C2873AC5AADA}" destId="{E96F7B22-3C1D-4A12-8A23-371CC78EE616}"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9C106E0-EA59-48D1-AD82-A1741A94A44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AD18A0F1-FF62-4D82-97BB-5AA420342DC6}">
      <dgm:prSet phldrT="[Текст]" custT="1">
        <dgm:style>
          <a:lnRef idx="2">
            <a:schemeClr val="dk1"/>
          </a:lnRef>
          <a:fillRef idx="1">
            <a:schemeClr val="lt1"/>
          </a:fillRef>
          <a:effectRef idx="0">
            <a:schemeClr val="dk1"/>
          </a:effectRef>
          <a:fontRef idx="minor">
            <a:schemeClr val="dk1"/>
          </a:fontRef>
        </dgm:style>
      </dgm:prSet>
      <dgm:spPr>
        <a:ln w="9525"/>
      </dgm:spPr>
      <dgm:t>
        <a:bodyPr/>
        <a:lstStyle/>
        <a:p>
          <a:r>
            <a:rPr lang="kk-KZ" sz="1200">
              <a:latin typeface="Times New Roman" pitchFamily="18" charset="0"/>
              <a:cs typeface="Times New Roman" pitchFamily="18" charset="0"/>
            </a:rPr>
            <a:t>Батыс Еуропадағы несие мекемелерінің клиенттер топтары</a:t>
          </a:r>
          <a:endParaRPr lang="ru-RU" sz="1200">
            <a:latin typeface="Times New Roman" pitchFamily="18" charset="0"/>
            <a:cs typeface="Times New Roman" pitchFamily="18" charset="0"/>
          </a:endParaRPr>
        </a:p>
      </dgm:t>
    </dgm:pt>
    <dgm:pt modelId="{2D4BBBD4-C30F-40AB-961F-449897ECD22A}" type="parTrans" cxnId="{A37FAD04-1D42-44EB-82B7-396B48B8068D}">
      <dgm:prSet/>
      <dgm:spPr/>
      <dgm:t>
        <a:bodyPr/>
        <a:lstStyle/>
        <a:p>
          <a:endParaRPr lang="ru-RU"/>
        </a:p>
      </dgm:t>
    </dgm:pt>
    <dgm:pt modelId="{BE23E465-3D31-401A-9BF1-29530F03A2D6}" type="sibTrans" cxnId="{A37FAD04-1D42-44EB-82B7-396B48B8068D}">
      <dgm:prSet/>
      <dgm:spPr/>
      <dgm:t>
        <a:bodyPr/>
        <a:lstStyle/>
        <a:p>
          <a:endParaRPr lang="ru-RU"/>
        </a:p>
      </dgm:t>
    </dgm:pt>
    <dgm:pt modelId="{7A71526E-78FB-47AA-A4B5-EC537398F380}">
      <dgm:prSet phldrT="[Текст]" custT="1">
        <dgm:style>
          <a:lnRef idx="2">
            <a:schemeClr val="dk1"/>
          </a:lnRef>
          <a:fillRef idx="1">
            <a:schemeClr val="lt1"/>
          </a:fillRef>
          <a:effectRef idx="0">
            <a:schemeClr val="dk1"/>
          </a:effectRef>
          <a:fontRef idx="minor">
            <a:schemeClr val="dk1"/>
          </a:fontRef>
        </dgm:style>
      </dgm:prSet>
      <dgm:spPr>
        <a:ln w="9525"/>
      </dgm:spPr>
      <dgm:t>
        <a:bodyPr/>
        <a:lstStyle/>
        <a:p>
          <a:r>
            <a:rPr lang="kk-KZ" sz="1100">
              <a:latin typeface="Times New Roman" pitchFamily="18" charset="0"/>
              <a:cs typeface="Times New Roman" pitchFamily="18" charset="0"/>
            </a:rPr>
            <a:t>халық (үй шаруашылықтары)</a:t>
          </a:r>
          <a:endParaRPr lang="ru-RU" sz="1100">
            <a:latin typeface="Times New Roman" pitchFamily="18" charset="0"/>
            <a:cs typeface="Times New Roman" pitchFamily="18" charset="0"/>
          </a:endParaRPr>
        </a:p>
      </dgm:t>
    </dgm:pt>
    <dgm:pt modelId="{946E126A-092A-4416-9705-F7D13499704A}" type="parTrans" cxnId="{4339A147-E854-4FF4-A71D-AF0BE3D509A1}">
      <dgm:prSet>
        <dgm:style>
          <a:lnRef idx="2">
            <a:schemeClr val="dk1"/>
          </a:lnRef>
          <a:fillRef idx="1">
            <a:schemeClr val="lt1"/>
          </a:fillRef>
          <a:effectRef idx="0">
            <a:schemeClr val="dk1"/>
          </a:effectRef>
          <a:fontRef idx="minor">
            <a:schemeClr val="dk1"/>
          </a:fontRef>
        </dgm:style>
      </dgm:prSet>
      <dgm:spPr>
        <a:ln w="9525"/>
      </dgm:spPr>
      <dgm:t>
        <a:bodyPr/>
        <a:lstStyle/>
        <a:p>
          <a:endParaRPr lang="ru-RU" sz="1400">
            <a:latin typeface="Times New Roman" pitchFamily="18" charset="0"/>
            <a:cs typeface="Times New Roman" pitchFamily="18" charset="0"/>
          </a:endParaRPr>
        </a:p>
      </dgm:t>
    </dgm:pt>
    <dgm:pt modelId="{A93EAA7D-2450-416A-BB53-F9DFC2D44277}" type="sibTrans" cxnId="{4339A147-E854-4FF4-A71D-AF0BE3D509A1}">
      <dgm:prSet/>
      <dgm:spPr/>
      <dgm:t>
        <a:bodyPr/>
        <a:lstStyle/>
        <a:p>
          <a:endParaRPr lang="ru-RU"/>
        </a:p>
      </dgm:t>
    </dgm:pt>
    <dgm:pt modelId="{A1C49C10-DA5D-46AC-B30A-AC550EDAF7E0}">
      <dgm:prSet phldrT="[Текст]" custT="1">
        <dgm:style>
          <a:lnRef idx="2">
            <a:schemeClr val="dk1"/>
          </a:lnRef>
          <a:fillRef idx="1">
            <a:schemeClr val="lt1"/>
          </a:fillRef>
          <a:effectRef idx="0">
            <a:schemeClr val="dk1"/>
          </a:effectRef>
          <a:fontRef idx="minor">
            <a:schemeClr val="dk1"/>
          </a:fontRef>
        </dgm:style>
      </dgm:prSet>
      <dgm:spPr>
        <a:ln w="9525"/>
      </dgm:spPr>
      <dgm:t>
        <a:bodyPr/>
        <a:lstStyle/>
        <a:p>
          <a:r>
            <a:rPr lang="kk-KZ" sz="1100">
              <a:latin typeface="Times New Roman" pitchFamily="18" charset="0"/>
              <a:cs typeface="Times New Roman" pitchFamily="18" charset="0"/>
            </a:rPr>
            <a:t>кәсіпорындар</a:t>
          </a:r>
          <a:endParaRPr lang="ru-RU" sz="1100">
            <a:latin typeface="Times New Roman" pitchFamily="18" charset="0"/>
            <a:cs typeface="Times New Roman" pitchFamily="18" charset="0"/>
          </a:endParaRPr>
        </a:p>
      </dgm:t>
    </dgm:pt>
    <dgm:pt modelId="{36656F7C-69E3-4D4E-8482-651BB4B444F1}" type="parTrans" cxnId="{8D8C4CB7-B7B0-48FA-84FC-21D1DCA69776}">
      <dgm:prSet>
        <dgm:style>
          <a:lnRef idx="2">
            <a:schemeClr val="dk1"/>
          </a:lnRef>
          <a:fillRef idx="1">
            <a:schemeClr val="lt1"/>
          </a:fillRef>
          <a:effectRef idx="0">
            <a:schemeClr val="dk1"/>
          </a:effectRef>
          <a:fontRef idx="minor">
            <a:schemeClr val="dk1"/>
          </a:fontRef>
        </dgm:style>
      </dgm:prSet>
      <dgm:spPr>
        <a:ln w="9525"/>
      </dgm:spPr>
      <dgm:t>
        <a:bodyPr/>
        <a:lstStyle/>
        <a:p>
          <a:endParaRPr lang="ru-RU" sz="1400">
            <a:latin typeface="Times New Roman" pitchFamily="18" charset="0"/>
            <a:cs typeface="Times New Roman" pitchFamily="18" charset="0"/>
          </a:endParaRPr>
        </a:p>
      </dgm:t>
    </dgm:pt>
    <dgm:pt modelId="{5EF39275-9EF4-4060-9A50-CEB90B6D6F60}" type="sibTrans" cxnId="{8D8C4CB7-B7B0-48FA-84FC-21D1DCA69776}">
      <dgm:prSet/>
      <dgm:spPr/>
      <dgm:t>
        <a:bodyPr/>
        <a:lstStyle/>
        <a:p>
          <a:endParaRPr lang="ru-RU"/>
        </a:p>
      </dgm:t>
    </dgm:pt>
    <dgm:pt modelId="{24AF8AAF-14E8-45C1-9341-4F73F2A4A36E}">
      <dgm:prSet custT="1">
        <dgm:style>
          <a:lnRef idx="2">
            <a:schemeClr val="dk1"/>
          </a:lnRef>
          <a:fillRef idx="1">
            <a:schemeClr val="lt1"/>
          </a:fillRef>
          <a:effectRef idx="0">
            <a:schemeClr val="dk1"/>
          </a:effectRef>
          <a:fontRef idx="minor">
            <a:schemeClr val="dk1"/>
          </a:fontRef>
        </dgm:style>
      </dgm:prSet>
      <dgm:spPr>
        <a:ln w="9525"/>
      </dgm:spPr>
      <dgm:t>
        <a:bodyPr/>
        <a:lstStyle/>
        <a:p>
          <a:r>
            <a:rPr lang="kk-KZ" sz="1100">
              <a:latin typeface="Times New Roman" pitchFamily="18" charset="0"/>
              <a:cs typeface="Times New Roman" pitchFamily="18" charset="0"/>
            </a:rPr>
            <a:t>қаржы институттары</a:t>
          </a:r>
          <a:endParaRPr lang="ru-RU" sz="1100">
            <a:latin typeface="Times New Roman" pitchFamily="18" charset="0"/>
            <a:cs typeface="Times New Roman" pitchFamily="18" charset="0"/>
          </a:endParaRPr>
        </a:p>
      </dgm:t>
    </dgm:pt>
    <dgm:pt modelId="{859A0640-4FAB-4BF7-9C78-5C25F92EDC7D}" type="parTrans" cxnId="{4C44BBE2-49F0-4F19-9B24-A84A69481AF8}">
      <dgm:prSet>
        <dgm:style>
          <a:lnRef idx="2">
            <a:schemeClr val="dk1"/>
          </a:lnRef>
          <a:fillRef idx="1">
            <a:schemeClr val="lt1"/>
          </a:fillRef>
          <a:effectRef idx="0">
            <a:schemeClr val="dk1"/>
          </a:effectRef>
          <a:fontRef idx="minor">
            <a:schemeClr val="dk1"/>
          </a:fontRef>
        </dgm:style>
      </dgm:prSet>
      <dgm:spPr>
        <a:ln w="9525"/>
      </dgm:spPr>
      <dgm:t>
        <a:bodyPr/>
        <a:lstStyle/>
        <a:p>
          <a:endParaRPr lang="ru-RU" sz="1400">
            <a:latin typeface="Times New Roman" pitchFamily="18" charset="0"/>
            <a:cs typeface="Times New Roman" pitchFamily="18" charset="0"/>
          </a:endParaRPr>
        </a:p>
      </dgm:t>
    </dgm:pt>
    <dgm:pt modelId="{3EA6FD46-68CA-439C-8E22-5E59A5051E4A}" type="sibTrans" cxnId="{4C44BBE2-49F0-4F19-9B24-A84A69481AF8}">
      <dgm:prSet/>
      <dgm:spPr/>
      <dgm:t>
        <a:bodyPr/>
        <a:lstStyle/>
        <a:p>
          <a:endParaRPr lang="ru-RU"/>
        </a:p>
      </dgm:t>
    </dgm:pt>
    <dgm:pt modelId="{6FB93423-949D-44AA-9A43-E055CCC9B64A}">
      <dgm:prSet custT="1">
        <dgm:style>
          <a:lnRef idx="2">
            <a:schemeClr val="dk1"/>
          </a:lnRef>
          <a:fillRef idx="1">
            <a:schemeClr val="lt1"/>
          </a:fillRef>
          <a:effectRef idx="0">
            <a:schemeClr val="dk1"/>
          </a:effectRef>
          <a:fontRef idx="minor">
            <a:schemeClr val="dk1"/>
          </a:fontRef>
        </dgm:style>
      </dgm:prSet>
      <dgm:spPr>
        <a:ln w="9525"/>
      </dgm:spPr>
      <dgm:t>
        <a:bodyPr/>
        <a:lstStyle/>
        <a:p>
          <a:r>
            <a:rPr lang="kk-KZ" sz="1100">
              <a:latin typeface="Times New Roman" pitchFamily="18" charset="0"/>
              <a:cs typeface="Times New Roman" pitchFamily="18" charset="0"/>
            </a:rPr>
            <a:t>қоғамдық ұйымдар</a:t>
          </a:r>
          <a:endParaRPr lang="ru-RU" sz="1100">
            <a:latin typeface="Times New Roman" pitchFamily="18" charset="0"/>
            <a:cs typeface="Times New Roman" pitchFamily="18" charset="0"/>
          </a:endParaRPr>
        </a:p>
      </dgm:t>
    </dgm:pt>
    <dgm:pt modelId="{605AEFB8-9C14-40BA-915A-7F2F990E596E}" type="parTrans" cxnId="{0ADA6DAA-778B-4A2F-89D4-2CF36AAE2296}">
      <dgm:prSet>
        <dgm:style>
          <a:lnRef idx="2">
            <a:schemeClr val="dk1"/>
          </a:lnRef>
          <a:fillRef idx="1">
            <a:schemeClr val="lt1"/>
          </a:fillRef>
          <a:effectRef idx="0">
            <a:schemeClr val="dk1"/>
          </a:effectRef>
          <a:fontRef idx="minor">
            <a:schemeClr val="dk1"/>
          </a:fontRef>
        </dgm:style>
      </dgm:prSet>
      <dgm:spPr>
        <a:ln w="9525"/>
      </dgm:spPr>
      <dgm:t>
        <a:bodyPr/>
        <a:lstStyle/>
        <a:p>
          <a:endParaRPr lang="ru-RU" sz="1400">
            <a:latin typeface="Times New Roman" pitchFamily="18" charset="0"/>
            <a:cs typeface="Times New Roman" pitchFamily="18" charset="0"/>
          </a:endParaRPr>
        </a:p>
      </dgm:t>
    </dgm:pt>
    <dgm:pt modelId="{35F7D290-C016-4C76-B26D-E4E7D5971BC6}" type="sibTrans" cxnId="{0ADA6DAA-778B-4A2F-89D4-2CF36AAE2296}">
      <dgm:prSet/>
      <dgm:spPr/>
      <dgm:t>
        <a:bodyPr/>
        <a:lstStyle/>
        <a:p>
          <a:endParaRPr lang="ru-RU"/>
        </a:p>
      </dgm:t>
    </dgm:pt>
    <dgm:pt modelId="{8D10FE4B-ACF2-41E8-A62D-086E61BF675C}" type="pres">
      <dgm:prSet presAssocID="{B9C106E0-EA59-48D1-AD82-A1741A94A44A}" presName="Name0" presStyleCnt="0">
        <dgm:presLayoutVars>
          <dgm:chPref val="1"/>
          <dgm:dir/>
          <dgm:animOne val="branch"/>
          <dgm:animLvl val="lvl"/>
          <dgm:resizeHandles val="exact"/>
        </dgm:presLayoutVars>
      </dgm:prSet>
      <dgm:spPr/>
      <dgm:t>
        <a:bodyPr/>
        <a:lstStyle/>
        <a:p>
          <a:endParaRPr lang="ru-RU"/>
        </a:p>
      </dgm:t>
    </dgm:pt>
    <dgm:pt modelId="{E8817804-A5A8-44E5-861B-6ACC50F546AF}" type="pres">
      <dgm:prSet presAssocID="{AD18A0F1-FF62-4D82-97BB-5AA420342DC6}" presName="root1" presStyleCnt="0"/>
      <dgm:spPr/>
    </dgm:pt>
    <dgm:pt modelId="{09043D5D-1404-4F13-BF84-883B00548BF4}" type="pres">
      <dgm:prSet presAssocID="{AD18A0F1-FF62-4D82-97BB-5AA420342DC6}" presName="LevelOneTextNode" presStyleLbl="node0" presStyleIdx="0" presStyleCnt="1" custScaleX="162304">
        <dgm:presLayoutVars>
          <dgm:chPref val="3"/>
        </dgm:presLayoutVars>
      </dgm:prSet>
      <dgm:spPr/>
      <dgm:t>
        <a:bodyPr/>
        <a:lstStyle/>
        <a:p>
          <a:endParaRPr lang="ru-RU"/>
        </a:p>
      </dgm:t>
    </dgm:pt>
    <dgm:pt modelId="{D1693001-8008-4952-A50F-117CA157DC7E}" type="pres">
      <dgm:prSet presAssocID="{AD18A0F1-FF62-4D82-97BB-5AA420342DC6}" presName="level2hierChild" presStyleCnt="0"/>
      <dgm:spPr/>
    </dgm:pt>
    <dgm:pt modelId="{2B8B5136-C464-47F0-8D01-B8A9E7036462}" type="pres">
      <dgm:prSet presAssocID="{946E126A-092A-4416-9705-F7D13499704A}" presName="conn2-1" presStyleLbl="parChTrans1D2" presStyleIdx="0" presStyleCnt="4"/>
      <dgm:spPr/>
      <dgm:t>
        <a:bodyPr/>
        <a:lstStyle/>
        <a:p>
          <a:endParaRPr lang="ru-RU"/>
        </a:p>
      </dgm:t>
    </dgm:pt>
    <dgm:pt modelId="{2B29146C-7E4F-4A94-8C05-672325AF48B9}" type="pres">
      <dgm:prSet presAssocID="{946E126A-092A-4416-9705-F7D13499704A}" presName="connTx" presStyleLbl="parChTrans1D2" presStyleIdx="0" presStyleCnt="4"/>
      <dgm:spPr/>
      <dgm:t>
        <a:bodyPr/>
        <a:lstStyle/>
        <a:p>
          <a:endParaRPr lang="ru-RU"/>
        </a:p>
      </dgm:t>
    </dgm:pt>
    <dgm:pt modelId="{BCE47C26-8302-49A3-BB8A-43E1D58DCF94}" type="pres">
      <dgm:prSet presAssocID="{7A71526E-78FB-47AA-A4B5-EC537398F380}" presName="root2" presStyleCnt="0"/>
      <dgm:spPr/>
    </dgm:pt>
    <dgm:pt modelId="{B6C0D7CA-F9B9-4C0B-BDD4-1BA924093A43}" type="pres">
      <dgm:prSet presAssocID="{7A71526E-78FB-47AA-A4B5-EC537398F380}" presName="LevelTwoTextNode" presStyleLbl="node2" presStyleIdx="0" presStyleCnt="4" custScaleX="193429" custScaleY="69550">
        <dgm:presLayoutVars>
          <dgm:chPref val="3"/>
        </dgm:presLayoutVars>
      </dgm:prSet>
      <dgm:spPr/>
      <dgm:t>
        <a:bodyPr/>
        <a:lstStyle/>
        <a:p>
          <a:endParaRPr lang="ru-RU"/>
        </a:p>
      </dgm:t>
    </dgm:pt>
    <dgm:pt modelId="{AD593E87-EFD1-4D69-8842-733450AC5BDE}" type="pres">
      <dgm:prSet presAssocID="{7A71526E-78FB-47AA-A4B5-EC537398F380}" presName="level3hierChild" presStyleCnt="0"/>
      <dgm:spPr/>
    </dgm:pt>
    <dgm:pt modelId="{2384CFBD-571B-4D02-AAFD-48FF1D26DF8E}" type="pres">
      <dgm:prSet presAssocID="{36656F7C-69E3-4D4E-8482-651BB4B444F1}" presName="conn2-1" presStyleLbl="parChTrans1D2" presStyleIdx="1" presStyleCnt="4"/>
      <dgm:spPr/>
      <dgm:t>
        <a:bodyPr/>
        <a:lstStyle/>
        <a:p>
          <a:endParaRPr lang="ru-RU"/>
        </a:p>
      </dgm:t>
    </dgm:pt>
    <dgm:pt modelId="{F25C68FF-7797-44E4-8025-8135547873DE}" type="pres">
      <dgm:prSet presAssocID="{36656F7C-69E3-4D4E-8482-651BB4B444F1}" presName="connTx" presStyleLbl="parChTrans1D2" presStyleIdx="1" presStyleCnt="4"/>
      <dgm:spPr/>
      <dgm:t>
        <a:bodyPr/>
        <a:lstStyle/>
        <a:p>
          <a:endParaRPr lang="ru-RU"/>
        </a:p>
      </dgm:t>
    </dgm:pt>
    <dgm:pt modelId="{F4565170-2AF9-469C-B307-9F3624B54B9F}" type="pres">
      <dgm:prSet presAssocID="{A1C49C10-DA5D-46AC-B30A-AC550EDAF7E0}" presName="root2" presStyleCnt="0"/>
      <dgm:spPr/>
    </dgm:pt>
    <dgm:pt modelId="{D1B9B56E-1A70-472D-9003-06760C530F3A}" type="pres">
      <dgm:prSet presAssocID="{A1C49C10-DA5D-46AC-B30A-AC550EDAF7E0}" presName="LevelTwoTextNode" presStyleLbl="node2" presStyleIdx="1" presStyleCnt="4" custScaleX="176238" custScaleY="63815" custLinFactNeighborX="19341">
        <dgm:presLayoutVars>
          <dgm:chPref val="3"/>
        </dgm:presLayoutVars>
      </dgm:prSet>
      <dgm:spPr/>
      <dgm:t>
        <a:bodyPr/>
        <a:lstStyle/>
        <a:p>
          <a:endParaRPr lang="ru-RU"/>
        </a:p>
      </dgm:t>
    </dgm:pt>
    <dgm:pt modelId="{EF322B25-7BA1-4F87-B6AF-3F125C83065B}" type="pres">
      <dgm:prSet presAssocID="{A1C49C10-DA5D-46AC-B30A-AC550EDAF7E0}" presName="level3hierChild" presStyleCnt="0"/>
      <dgm:spPr/>
    </dgm:pt>
    <dgm:pt modelId="{80CC63ED-5757-4811-A4A2-611E5FA02478}" type="pres">
      <dgm:prSet presAssocID="{605AEFB8-9C14-40BA-915A-7F2F990E596E}" presName="conn2-1" presStyleLbl="parChTrans1D2" presStyleIdx="2" presStyleCnt="4"/>
      <dgm:spPr/>
      <dgm:t>
        <a:bodyPr/>
        <a:lstStyle/>
        <a:p>
          <a:endParaRPr lang="ru-RU"/>
        </a:p>
      </dgm:t>
    </dgm:pt>
    <dgm:pt modelId="{8D49A817-5A0B-4EBF-8DF3-78A1F71319F4}" type="pres">
      <dgm:prSet presAssocID="{605AEFB8-9C14-40BA-915A-7F2F990E596E}" presName="connTx" presStyleLbl="parChTrans1D2" presStyleIdx="2" presStyleCnt="4"/>
      <dgm:spPr/>
      <dgm:t>
        <a:bodyPr/>
        <a:lstStyle/>
        <a:p>
          <a:endParaRPr lang="ru-RU"/>
        </a:p>
      </dgm:t>
    </dgm:pt>
    <dgm:pt modelId="{A0554819-92B0-4BE1-92ED-9C5B86B2AB16}" type="pres">
      <dgm:prSet presAssocID="{6FB93423-949D-44AA-9A43-E055CCC9B64A}" presName="root2" presStyleCnt="0"/>
      <dgm:spPr/>
    </dgm:pt>
    <dgm:pt modelId="{FA729C35-B1F6-4361-9BEF-BA963B9632F8}" type="pres">
      <dgm:prSet presAssocID="{6FB93423-949D-44AA-9A43-E055CCC9B64A}" presName="LevelTwoTextNode" presStyleLbl="node2" presStyleIdx="2" presStyleCnt="4" custScaleX="195991" custScaleY="69925">
        <dgm:presLayoutVars>
          <dgm:chPref val="3"/>
        </dgm:presLayoutVars>
      </dgm:prSet>
      <dgm:spPr/>
      <dgm:t>
        <a:bodyPr/>
        <a:lstStyle/>
        <a:p>
          <a:endParaRPr lang="ru-RU"/>
        </a:p>
      </dgm:t>
    </dgm:pt>
    <dgm:pt modelId="{6C6D6A20-3C46-4448-ACCD-B422C328B4F0}" type="pres">
      <dgm:prSet presAssocID="{6FB93423-949D-44AA-9A43-E055CCC9B64A}" presName="level3hierChild" presStyleCnt="0"/>
      <dgm:spPr/>
    </dgm:pt>
    <dgm:pt modelId="{CE4C1280-390E-4BA3-B0EA-52419224935F}" type="pres">
      <dgm:prSet presAssocID="{859A0640-4FAB-4BF7-9C78-5C25F92EDC7D}" presName="conn2-1" presStyleLbl="parChTrans1D2" presStyleIdx="3" presStyleCnt="4"/>
      <dgm:spPr/>
      <dgm:t>
        <a:bodyPr/>
        <a:lstStyle/>
        <a:p>
          <a:endParaRPr lang="ru-RU"/>
        </a:p>
      </dgm:t>
    </dgm:pt>
    <dgm:pt modelId="{6A3D3D2E-9B94-498F-8229-33626A011F52}" type="pres">
      <dgm:prSet presAssocID="{859A0640-4FAB-4BF7-9C78-5C25F92EDC7D}" presName="connTx" presStyleLbl="parChTrans1D2" presStyleIdx="3" presStyleCnt="4"/>
      <dgm:spPr/>
      <dgm:t>
        <a:bodyPr/>
        <a:lstStyle/>
        <a:p>
          <a:endParaRPr lang="ru-RU"/>
        </a:p>
      </dgm:t>
    </dgm:pt>
    <dgm:pt modelId="{DE9A897A-EDF4-4377-BC9B-C42F7837D8D0}" type="pres">
      <dgm:prSet presAssocID="{24AF8AAF-14E8-45C1-9341-4F73F2A4A36E}" presName="root2" presStyleCnt="0"/>
      <dgm:spPr/>
    </dgm:pt>
    <dgm:pt modelId="{871D8367-AF51-4BC9-BECA-B1DD6AFF11B2}" type="pres">
      <dgm:prSet presAssocID="{24AF8AAF-14E8-45C1-9341-4F73F2A4A36E}" presName="LevelTwoTextNode" presStyleLbl="node2" presStyleIdx="3" presStyleCnt="4" custScaleX="195578" custScaleY="59116">
        <dgm:presLayoutVars>
          <dgm:chPref val="3"/>
        </dgm:presLayoutVars>
      </dgm:prSet>
      <dgm:spPr/>
      <dgm:t>
        <a:bodyPr/>
        <a:lstStyle/>
        <a:p>
          <a:endParaRPr lang="ru-RU"/>
        </a:p>
      </dgm:t>
    </dgm:pt>
    <dgm:pt modelId="{818AD136-0553-4D96-BAE0-B13676C98882}" type="pres">
      <dgm:prSet presAssocID="{24AF8AAF-14E8-45C1-9341-4F73F2A4A36E}" presName="level3hierChild" presStyleCnt="0"/>
      <dgm:spPr/>
    </dgm:pt>
  </dgm:ptLst>
  <dgm:cxnLst>
    <dgm:cxn modelId="{4339A147-E854-4FF4-A71D-AF0BE3D509A1}" srcId="{AD18A0F1-FF62-4D82-97BB-5AA420342DC6}" destId="{7A71526E-78FB-47AA-A4B5-EC537398F380}" srcOrd="0" destOrd="0" parTransId="{946E126A-092A-4416-9705-F7D13499704A}" sibTransId="{A93EAA7D-2450-416A-BB53-F9DFC2D44277}"/>
    <dgm:cxn modelId="{3E0E499C-194E-46D1-9273-65D57A86A6B2}" type="presOf" srcId="{A1C49C10-DA5D-46AC-B30A-AC550EDAF7E0}" destId="{D1B9B56E-1A70-472D-9003-06760C530F3A}" srcOrd="0" destOrd="0" presId="urn:microsoft.com/office/officeart/2008/layout/HorizontalMultiLevelHierarchy"/>
    <dgm:cxn modelId="{344261DC-9E98-4C70-AED9-EDEBC30033C4}" type="presOf" srcId="{605AEFB8-9C14-40BA-915A-7F2F990E596E}" destId="{8D49A817-5A0B-4EBF-8DF3-78A1F71319F4}" srcOrd="1" destOrd="0" presId="urn:microsoft.com/office/officeart/2008/layout/HorizontalMultiLevelHierarchy"/>
    <dgm:cxn modelId="{10FC19D6-C76D-4564-9B87-9EC80DA40E14}" type="presOf" srcId="{859A0640-4FAB-4BF7-9C78-5C25F92EDC7D}" destId="{6A3D3D2E-9B94-498F-8229-33626A011F52}" srcOrd="1" destOrd="0" presId="urn:microsoft.com/office/officeart/2008/layout/HorizontalMultiLevelHierarchy"/>
    <dgm:cxn modelId="{0ADA6DAA-778B-4A2F-89D4-2CF36AAE2296}" srcId="{AD18A0F1-FF62-4D82-97BB-5AA420342DC6}" destId="{6FB93423-949D-44AA-9A43-E055CCC9B64A}" srcOrd="2" destOrd="0" parTransId="{605AEFB8-9C14-40BA-915A-7F2F990E596E}" sibTransId="{35F7D290-C016-4C76-B26D-E4E7D5971BC6}"/>
    <dgm:cxn modelId="{65B23B65-8E10-4592-84AB-E1FBD67D7114}" type="presOf" srcId="{946E126A-092A-4416-9705-F7D13499704A}" destId="{2B8B5136-C464-47F0-8D01-B8A9E7036462}" srcOrd="0" destOrd="0" presId="urn:microsoft.com/office/officeart/2008/layout/HorizontalMultiLevelHierarchy"/>
    <dgm:cxn modelId="{96015839-DA42-4495-9FA6-67817AD23D95}" type="presOf" srcId="{24AF8AAF-14E8-45C1-9341-4F73F2A4A36E}" destId="{871D8367-AF51-4BC9-BECA-B1DD6AFF11B2}" srcOrd="0" destOrd="0" presId="urn:microsoft.com/office/officeart/2008/layout/HorizontalMultiLevelHierarchy"/>
    <dgm:cxn modelId="{0AB22E28-796E-404E-8336-D24E3C62FDAB}" type="presOf" srcId="{B9C106E0-EA59-48D1-AD82-A1741A94A44A}" destId="{8D10FE4B-ACF2-41E8-A62D-086E61BF675C}" srcOrd="0" destOrd="0" presId="urn:microsoft.com/office/officeart/2008/layout/HorizontalMultiLevelHierarchy"/>
    <dgm:cxn modelId="{8D8C4CB7-B7B0-48FA-84FC-21D1DCA69776}" srcId="{AD18A0F1-FF62-4D82-97BB-5AA420342DC6}" destId="{A1C49C10-DA5D-46AC-B30A-AC550EDAF7E0}" srcOrd="1" destOrd="0" parTransId="{36656F7C-69E3-4D4E-8482-651BB4B444F1}" sibTransId="{5EF39275-9EF4-4060-9A50-CEB90B6D6F60}"/>
    <dgm:cxn modelId="{A37FAD04-1D42-44EB-82B7-396B48B8068D}" srcId="{B9C106E0-EA59-48D1-AD82-A1741A94A44A}" destId="{AD18A0F1-FF62-4D82-97BB-5AA420342DC6}" srcOrd="0" destOrd="0" parTransId="{2D4BBBD4-C30F-40AB-961F-449897ECD22A}" sibTransId="{BE23E465-3D31-401A-9BF1-29530F03A2D6}"/>
    <dgm:cxn modelId="{91576CBF-1794-4A30-8F69-3B35569F9601}" type="presOf" srcId="{605AEFB8-9C14-40BA-915A-7F2F990E596E}" destId="{80CC63ED-5757-4811-A4A2-611E5FA02478}" srcOrd="0" destOrd="0" presId="urn:microsoft.com/office/officeart/2008/layout/HorizontalMultiLevelHierarchy"/>
    <dgm:cxn modelId="{7D6C6B51-45F2-4725-9437-AC6A43032941}" type="presOf" srcId="{6FB93423-949D-44AA-9A43-E055CCC9B64A}" destId="{FA729C35-B1F6-4361-9BEF-BA963B9632F8}" srcOrd="0" destOrd="0" presId="urn:microsoft.com/office/officeart/2008/layout/HorizontalMultiLevelHierarchy"/>
    <dgm:cxn modelId="{2A58D3DE-8B9E-4459-96B0-509297792BE5}" type="presOf" srcId="{7A71526E-78FB-47AA-A4B5-EC537398F380}" destId="{B6C0D7CA-F9B9-4C0B-BDD4-1BA924093A43}" srcOrd="0" destOrd="0" presId="urn:microsoft.com/office/officeart/2008/layout/HorizontalMultiLevelHierarchy"/>
    <dgm:cxn modelId="{0410C5B2-B359-48B7-A574-D674169EB825}" type="presOf" srcId="{946E126A-092A-4416-9705-F7D13499704A}" destId="{2B29146C-7E4F-4A94-8C05-672325AF48B9}" srcOrd="1" destOrd="0" presId="urn:microsoft.com/office/officeart/2008/layout/HorizontalMultiLevelHierarchy"/>
    <dgm:cxn modelId="{4C44BBE2-49F0-4F19-9B24-A84A69481AF8}" srcId="{AD18A0F1-FF62-4D82-97BB-5AA420342DC6}" destId="{24AF8AAF-14E8-45C1-9341-4F73F2A4A36E}" srcOrd="3" destOrd="0" parTransId="{859A0640-4FAB-4BF7-9C78-5C25F92EDC7D}" sibTransId="{3EA6FD46-68CA-439C-8E22-5E59A5051E4A}"/>
    <dgm:cxn modelId="{7B1D6471-2304-477D-9124-4152B88BEB47}" type="presOf" srcId="{859A0640-4FAB-4BF7-9C78-5C25F92EDC7D}" destId="{CE4C1280-390E-4BA3-B0EA-52419224935F}" srcOrd="0" destOrd="0" presId="urn:microsoft.com/office/officeart/2008/layout/HorizontalMultiLevelHierarchy"/>
    <dgm:cxn modelId="{433606EF-4D9A-4FD7-8FAA-D0522E74D029}" type="presOf" srcId="{AD18A0F1-FF62-4D82-97BB-5AA420342DC6}" destId="{09043D5D-1404-4F13-BF84-883B00548BF4}" srcOrd="0" destOrd="0" presId="urn:microsoft.com/office/officeart/2008/layout/HorizontalMultiLevelHierarchy"/>
    <dgm:cxn modelId="{3701DB8D-E260-4A14-B70D-FE9100F73265}" type="presOf" srcId="{36656F7C-69E3-4D4E-8482-651BB4B444F1}" destId="{2384CFBD-571B-4D02-AAFD-48FF1D26DF8E}" srcOrd="0" destOrd="0" presId="urn:microsoft.com/office/officeart/2008/layout/HorizontalMultiLevelHierarchy"/>
    <dgm:cxn modelId="{A0FF6040-044B-4CB8-BCA8-A2F19D9E93D0}" type="presOf" srcId="{36656F7C-69E3-4D4E-8482-651BB4B444F1}" destId="{F25C68FF-7797-44E4-8025-8135547873DE}" srcOrd="1" destOrd="0" presId="urn:microsoft.com/office/officeart/2008/layout/HorizontalMultiLevelHierarchy"/>
    <dgm:cxn modelId="{FC790C2B-B7C1-4914-B92A-452740CBC979}" type="presParOf" srcId="{8D10FE4B-ACF2-41E8-A62D-086E61BF675C}" destId="{E8817804-A5A8-44E5-861B-6ACC50F546AF}" srcOrd="0" destOrd="0" presId="urn:microsoft.com/office/officeart/2008/layout/HorizontalMultiLevelHierarchy"/>
    <dgm:cxn modelId="{8BC029F0-F37D-4E26-9FFC-64A8575FD7C2}" type="presParOf" srcId="{E8817804-A5A8-44E5-861B-6ACC50F546AF}" destId="{09043D5D-1404-4F13-BF84-883B00548BF4}" srcOrd="0" destOrd="0" presId="urn:microsoft.com/office/officeart/2008/layout/HorizontalMultiLevelHierarchy"/>
    <dgm:cxn modelId="{8DE93A96-E1B1-4954-AC94-D1D457F214C1}" type="presParOf" srcId="{E8817804-A5A8-44E5-861B-6ACC50F546AF}" destId="{D1693001-8008-4952-A50F-117CA157DC7E}" srcOrd="1" destOrd="0" presId="urn:microsoft.com/office/officeart/2008/layout/HorizontalMultiLevelHierarchy"/>
    <dgm:cxn modelId="{238E531F-0D9C-4D14-AA73-62911EEF8113}" type="presParOf" srcId="{D1693001-8008-4952-A50F-117CA157DC7E}" destId="{2B8B5136-C464-47F0-8D01-B8A9E7036462}" srcOrd="0" destOrd="0" presId="urn:microsoft.com/office/officeart/2008/layout/HorizontalMultiLevelHierarchy"/>
    <dgm:cxn modelId="{7FBF0724-56AD-4B54-AD02-1338206C702D}" type="presParOf" srcId="{2B8B5136-C464-47F0-8D01-B8A9E7036462}" destId="{2B29146C-7E4F-4A94-8C05-672325AF48B9}" srcOrd="0" destOrd="0" presId="urn:microsoft.com/office/officeart/2008/layout/HorizontalMultiLevelHierarchy"/>
    <dgm:cxn modelId="{493F3EDD-8607-4C62-B8A7-83182622841B}" type="presParOf" srcId="{D1693001-8008-4952-A50F-117CA157DC7E}" destId="{BCE47C26-8302-49A3-BB8A-43E1D58DCF94}" srcOrd="1" destOrd="0" presId="urn:microsoft.com/office/officeart/2008/layout/HorizontalMultiLevelHierarchy"/>
    <dgm:cxn modelId="{C53E6B83-0BF8-42BC-939A-AD77510CDFF6}" type="presParOf" srcId="{BCE47C26-8302-49A3-BB8A-43E1D58DCF94}" destId="{B6C0D7CA-F9B9-4C0B-BDD4-1BA924093A43}" srcOrd="0" destOrd="0" presId="urn:microsoft.com/office/officeart/2008/layout/HorizontalMultiLevelHierarchy"/>
    <dgm:cxn modelId="{E288C4F0-93F1-4CB9-A6C4-C58175E38589}" type="presParOf" srcId="{BCE47C26-8302-49A3-BB8A-43E1D58DCF94}" destId="{AD593E87-EFD1-4D69-8842-733450AC5BDE}" srcOrd="1" destOrd="0" presId="urn:microsoft.com/office/officeart/2008/layout/HorizontalMultiLevelHierarchy"/>
    <dgm:cxn modelId="{18831A83-2DD6-4458-B69E-D3D38B904942}" type="presParOf" srcId="{D1693001-8008-4952-A50F-117CA157DC7E}" destId="{2384CFBD-571B-4D02-AAFD-48FF1D26DF8E}" srcOrd="2" destOrd="0" presId="urn:microsoft.com/office/officeart/2008/layout/HorizontalMultiLevelHierarchy"/>
    <dgm:cxn modelId="{B57DE10D-8250-4F16-A692-65B1F778433C}" type="presParOf" srcId="{2384CFBD-571B-4D02-AAFD-48FF1D26DF8E}" destId="{F25C68FF-7797-44E4-8025-8135547873DE}" srcOrd="0" destOrd="0" presId="urn:microsoft.com/office/officeart/2008/layout/HorizontalMultiLevelHierarchy"/>
    <dgm:cxn modelId="{24C363BD-380A-490A-B288-611381D1FFA5}" type="presParOf" srcId="{D1693001-8008-4952-A50F-117CA157DC7E}" destId="{F4565170-2AF9-469C-B307-9F3624B54B9F}" srcOrd="3" destOrd="0" presId="urn:microsoft.com/office/officeart/2008/layout/HorizontalMultiLevelHierarchy"/>
    <dgm:cxn modelId="{3EC497FF-E89D-41E5-98CE-93167DAC9B7B}" type="presParOf" srcId="{F4565170-2AF9-469C-B307-9F3624B54B9F}" destId="{D1B9B56E-1A70-472D-9003-06760C530F3A}" srcOrd="0" destOrd="0" presId="urn:microsoft.com/office/officeart/2008/layout/HorizontalMultiLevelHierarchy"/>
    <dgm:cxn modelId="{292459A8-BF5F-4AF7-B785-2F1A30CFD1A6}" type="presParOf" srcId="{F4565170-2AF9-469C-B307-9F3624B54B9F}" destId="{EF322B25-7BA1-4F87-B6AF-3F125C83065B}" srcOrd="1" destOrd="0" presId="urn:microsoft.com/office/officeart/2008/layout/HorizontalMultiLevelHierarchy"/>
    <dgm:cxn modelId="{68A808E2-FD41-4956-98F5-762A669DCD6F}" type="presParOf" srcId="{D1693001-8008-4952-A50F-117CA157DC7E}" destId="{80CC63ED-5757-4811-A4A2-611E5FA02478}" srcOrd="4" destOrd="0" presId="urn:microsoft.com/office/officeart/2008/layout/HorizontalMultiLevelHierarchy"/>
    <dgm:cxn modelId="{068FA930-D804-484F-A43A-0CC7C21893C5}" type="presParOf" srcId="{80CC63ED-5757-4811-A4A2-611E5FA02478}" destId="{8D49A817-5A0B-4EBF-8DF3-78A1F71319F4}" srcOrd="0" destOrd="0" presId="urn:microsoft.com/office/officeart/2008/layout/HorizontalMultiLevelHierarchy"/>
    <dgm:cxn modelId="{D31AE3D3-858B-419F-8D7F-4AF6793CC0A0}" type="presParOf" srcId="{D1693001-8008-4952-A50F-117CA157DC7E}" destId="{A0554819-92B0-4BE1-92ED-9C5B86B2AB16}" srcOrd="5" destOrd="0" presId="urn:microsoft.com/office/officeart/2008/layout/HorizontalMultiLevelHierarchy"/>
    <dgm:cxn modelId="{360C71BA-633F-40B9-93AF-A20C1BA3D04F}" type="presParOf" srcId="{A0554819-92B0-4BE1-92ED-9C5B86B2AB16}" destId="{FA729C35-B1F6-4361-9BEF-BA963B9632F8}" srcOrd="0" destOrd="0" presId="urn:microsoft.com/office/officeart/2008/layout/HorizontalMultiLevelHierarchy"/>
    <dgm:cxn modelId="{34E5F6F0-3EF3-41DC-B992-394B9C6E2BFE}" type="presParOf" srcId="{A0554819-92B0-4BE1-92ED-9C5B86B2AB16}" destId="{6C6D6A20-3C46-4448-ACCD-B422C328B4F0}" srcOrd="1" destOrd="0" presId="urn:microsoft.com/office/officeart/2008/layout/HorizontalMultiLevelHierarchy"/>
    <dgm:cxn modelId="{086D7547-BCF9-4B9E-A0D4-7FE3450BB4B8}" type="presParOf" srcId="{D1693001-8008-4952-A50F-117CA157DC7E}" destId="{CE4C1280-390E-4BA3-B0EA-52419224935F}" srcOrd="6" destOrd="0" presId="urn:microsoft.com/office/officeart/2008/layout/HorizontalMultiLevelHierarchy"/>
    <dgm:cxn modelId="{F624020E-40D8-4B6B-9835-4046F386D7D5}" type="presParOf" srcId="{CE4C1280-390E-4BA3-B0EA-52419224935F}" destId="{6A3D3D2E-9B94-498F-8229-33626A011F52}" srcOrd="0" destOrd="0" presId="urn:microsoft.com/office/officeart/2008/layout/HorizontalMultiLevelHierarchy"/>
    <dgm:cxn modelId="{456F268A-AFC0-4A82-8FFD-1E895B1A2007}" type="presParOf" srcId="{D1693001-8008-4952-A50F-117CA157DC7E}" destId="{DE9A897A-EDF4-4377-BC9B-C42F7837D8D0}" srcOrd="7" destOrd="0" presId="urn:microsoft.com/office/officeart/2008/layout/HorizontalMultiLevelHierarchy"/>
    <dgm:cxn modelId="{1D61518B-2499-42C5-82AC-F085218C9DAA}" type="presParOf" srcId="{DE9A897A-EDF4-4377-BC9B-C42F7837D8D0}" destId="{871D8367-AF51-4BC9-BECA-B1DD6AFF11B2}" srcOrd="0" destOrd="0" presId="urn:microsoft.com/office/officeart/2008/layout/HorizontalMultiLevelHierarchy"/>
    <dgm:cxn modelId="{D60A809E-858E-497C-A373-9E26D6F2529A}" type="presParOf" srcId="{DE9A897A-EDF4-4377-BC9B-C42F7837D8D0}" destId="{818AD136-0553-4D96-BAE0-B13676C98882}" srcOrd="1" destOrd="0" presId="urn:microsoft.com/office/officeart/2008/layout/HorizontalMultiLevelHierarchy"/>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E9E2675-AD54-4F70-AB0C-17D57900693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ru-RU"/>
        </a:p>
      </dgm:t>
    </dgm:pt>
    <dgm:pt modelId="{04446878-6646-4900-8A8B-9F715B004C77}">
      <dgm:prSet phldrT="[Текст]" custT="1"/>
      <dgm:spPr>
        <a:ln w="9525"/>
      </dgm:spPr>
      <dgm:t>
        <a:bodyPr/>
        <a:lstStyle/>
        <a:p>
          <a:r>
            <a:rPr lang="kk-KZ" sz="1200" b="0">
              <a:latin typeface="Times New Roman" pitchFamily="18" charset="0"/>
              <a:cs typeface="Times New Roman" pitchFamily="18" charset="0"/>
            </a:rPr>
            <a:t>Демографиялық (жас бойынша) критерийлер бойынша жеке тұтынушылар нарығын сегментациялау</a:t>
          </a:r>
          <a:endParaRPr lang="ru-RU" sz="1200" b="0">
            <a:latin typeface="Times New Roman" pitchFamily="18" charset="0"/>
            <a:cs typeface="Times New Roman" pitchFamily="18" charset="0"/>
          </a:endParaRPr>
        </a:p>
      </dgm:t>
    </dgm:pt>
    <dgm:pt modelId="{31FE5273-17D1-47AC-95D8-35BA69A8C37B}" type="parTrans" cxnId="{A68A93AD-10EC-415B-82F2-B131377A53FB}">
      <dgm:prSet/>
      <dgm:spPr/>
      <dgm:t>
        <a:bodyPr/>
        <a:lstStyle/>
        <a:p>
          <a:endParaRPr lang="ru-RU"/>
        </a:p>
      </dgm:t>
    </dgm:pt>
    <dgm:pt modelId="{926092AE-74CC-4411-B1E3-F0CF25AC811F}" type="sibTrans" cxnId="{A68A93AD-10EC-415B-82F2-B131377A53FB}">
      <dgm:prSet/>
      <dgm:spPr/>
      <dgm:t>
        <a:bodyPr/>
        <a:lstStyle/>
        <a:p>
          <a:endParaRPr lang="ru-RU"/>
        </a:p>
      </dgm:t>
    </dgm:pt>
    <dgm:pt modelId="{473A7662-0E61-4B1C-91E9-58BA5B3D7C6E}">
      <dgm:prSet phldrT="[Текст]" custT="1"/>
      <dgm:spPr>
        <a:ln w="9525"/>
      </dgm:spPr>
      <dgm:t>
        <a:bodyPr/>
        <a:lstStyle/>
        <a:p>
          <a:r>
            <a:rPr lang="kk-KZ" sz="1200" b="0">
              <a:latin typeface="Times New Roman" pitchFamily="18" charset="0"/>
              <a:cs typeface="Times New Roman" pitchFamily="18" charset="0"/>
            </a:rPr>
            <a:t>камлет жасына дейін (18 жасқа дейін)</a:t>
          </a:r>
          <a:endParaRPr lang="ru-RU" sz="1200" b="0">
            <a:latin typeface="Times New Roman" pitchFamily="18" charset="0"/>
            <a:cs typeface="Times New Roman" pitchFamily="18" charset="0"/>
          </a:endParaRPr>
        </a:p>
      </dgm:t>
    </dgm:pt>
    <dgm:pt modelId="{FC7843C6-B897-4FAA-B13F-17D56355B03F}" type="parTrans" cxnId="{046C7F31-5E87-40C3-91B0-0114998C123B}">
      <dgm:prSet custT="1"/>
      <dgm:spPr>
        <a:ln w="9525"/>
      </dgm:spPr>
      <dgm:t>
        <a:bodyPr/>
        <a:lstStyle/>
        <a:p>
          <a:endParaRPr lang="ru-RU" sz="1200" b="0">
            <a:latin typeface="Times New Roman" pitchFamily="18" charset="0"/>
            <a:cs typeface="Times New Roman" pitchFamily="18" charset="0"/>
          </a:endParaRPr>
        </a:p>
      </dgm:t>
    </dgm:pt>
    <dgm:pt modelId="{6D0C76BB-03E5-4E06-B605-536CBD64BFC9}" type="sibTrans" cxnId="{046C7F31-5E87-40C3-91B0-0114998C123B}">
      <dgm:prSet/>
      <dgm:spPr/>
      <dgm:t>
        <a:bodyPr/>
        <a:lstStyle/>
        <a:p>
          <a:endParaRPr lang="ru-RU"/>
        </a:p>
      </dgm:t>
    </dgm:pt>
    <dgm:pt modelId="{8B803B26-31F3-414F-9980-44D7A1D4122C}">
      <dgm:prSet phldrT="[Текст]" custT="1"/>
      <dgm:spPr>
        <a:ln w="9525"/>
      </dgm:spPr>
      <dgm:t>
        <a:bodyPr/>
        <a:lstStyle/>
        <a:p>
          <a:r>
            <a:rPr lang="kk-KZ" sz="1200" b="0">
              <a:latin typeface="Times New Roman" pitchFamily="18" charset="0"/>
              <a:cs typeface="Times New Roman" pitchFamily="18" charset="0"/>
            </a:rPr>
            <a:t>жастар (</a:t>
          </a:r>
          <a:r>
            <a:rPr lang="ru-RU" sz="1200" b="0">
              <a:latin typeface="Times New Roman" pitchFamily="18" charset="0"/>
              <a:cs typeface="Times New Roman" pitchFamily="18" charset="0"/>
            </a:rPr>
            <a:t>19</a:t>
          </a:r>
          <a:r>
            <a:rPr lang="kk-KZ" sz="1200" b="0">
              <a:latin typeface="Times New Roman" pitchFamily="18" charset="0"/>
              <a:cs typeface="Times New Roman" pitchFamily="18" charset="0"/>
            </a:rPr>
            <a:t>-25 жасқа дейін)</a:t>
          </a:r>
          <a:endParaRPr lang="ru-RU" sz="1200" b="0">
            <a:latin typeface="Times New Roman" pitchFamily="18" charset="0"/>
            <a:cs typeface="Times New Roman" pitchFamily="18" charset="0"/>
          </a:endParaRPr>
        </a:p>
      </dgm:t>
    </dgm:pt>
    <dgm:pt modelId="{5ACA76A5-4AFA-46C2-B9AE-46DEDE0DE4BD}" type="parTrans" cxnId="{C5982185-147A-4F9E-AC76-7684492588D8}">
      <dgm:prSet custT="1"/>
      <dgm:spPr>
        <a:ln w="9525"/>
      </dgm:spPr>
      <dgm:t>
        <a:bodyPr/>
        <a:lstStyle/>
        <a:p>
          <a:endParaRPr lang="ru-RU" sz="1200" b="0">
            <a:latin typeface="Times New Roman" pitchFamily="18" charset="0"/>
            <a:cs typeface="Times New Roman" pitchFamily="18" charset="0"/>
          </a:endParaRPr>
        </a:p>
      </dgm:t>
    </dgm:pt>
    <dgm:pt modelId="{D2180AE9-2104-41E5-80C5-1AB371614634}" type="sibTrans" cxnId="{C5982185-147A-4F9E-AC76-7684492588D8}">
      <dgm:prSet/>
      <dgm:spPr/>
      <dgm:t>
        <a:bodyPr/>
        <a:lstStyle/>
        <a:p>
          <a:endParaRPr lang="ru-RU"/>
        </a:p>
      </dgm:t>
    </dgm:pt>
    <dgm:pt modelId="{7CF7110C-4DCA-484A-93F9-511ACB1F128E}">
      <dgm:prSet custT="1"/>
      <dgm:spPr>
        <a:ln w="9525"/>
      </dgm:spPr>
      <dgm:t>
        <a:bodyPr/>
        <a:lstStyle/>
        <a:p>
          <a:pPr>
            <a:lnSpc>
              <a:spcPct val="100000"/>
            </a:lnSpc>
            <a:spcAft>
              <a:spcPts val="0"/>
            </a:spcAft>
          </a:pPr>
          <a:r>
            <a:rPr lang="kk-KZ" sz="1200" b="0">
              <a:latin typeface="Times New Roman" pitchFamily="18" charset="0"/>
              <a:cs typeface="Times New Roman" pitchFamily="18" charset="0"/>
            </a:rPr>
            <a:t>«тәжірибесі бар» отбасы</a:t>
          </a:r>
        </a:p>
        <a:p>
          <a:pPr>
            <a:lnSpc>
              <a:spcPct val="100000"/>
            </a:lnSpc>
            <a:spcAft>
              <a:spcPts val="0"/>
            </a:spcAft>
          </a:pPr>
          <a:r>
            <a:rPr lang="kk-KZ" sz="1200" b="0">
              <a:latin typeface="Times New Roman" pitchFamily="18" charset="0"/>
              <a:cs typeface="Times New Roman" pitchFamily="18" charset="0"/>
            </a:rPr>
            <a:t>(36-45 жасқа дейін)</a:t>
          </a:r>
          <a:endParaRPr lang="ru-RU" sz="1200" b="0">
            <a:latin typeface="Times New Roman" pitchFamily="18" charset="0"/>
            <a:cs typeface="Times New Roman" pitchFamily="18" charset="0"/>
          </a:endParaRPr>
        </a:p>
      </dgm:t>
    </dgm:pt>
    <dgm:pt modelId="{E27BA9A2-6638-43F4-9AFE-9B3EA9044D94}" type="parTrans" cxnId="{00436E18-C0FB-404F-B6F2-11FE903723DE}">
      <dgm:prSet custT="1"/>
      <dgm:spPr>
        <a:ln w="9525"/>
      </dgm:spPr>
      <dgm:t>
        <a:bodyPr/>
        <a:lstStyle/>
        <a:p>
          <a:endParaRPr lang="ru-RU" sz="1200" b="0">
            <a:latin typeface="Times New Roman" pitchFamily="18" charset="0"/>
            <a:cs typeface="Times New Roman" pitchFamily="18" charset="0"/>
          </a:endParaRPr>
        </a:p>
      </dgm:t>
    </dgm:pt>
    <dgm:pt modelId="{58D51F23-9595-4D13-BF93-BCBC42D986CE}" type="sibTrans" cxnId="{00436E18-C0FB-404F-B6F2-11FE903723DE}">
      <dgm:prSet/>
      <dgm:spPr/>
      <dgm:t>
        <a:bodyPr/>
        <a:lstStyle/>
        <a:p>
          <a:endParaRPr lang="ru-RU"/>
        </a:p>
      </dgm:t>
    </dgm:pt>
    <dgm:pt modelId="{ACD4721A-0801-44FF-B064-63BE9C551071}">
      <dgm:prSet custT="1"/>
      <dgm:spPr>
        <a:ln w="9525"/>
      </dgm:spPr>
      <dgm:t>
        <a:bodyPr/>
        <a:lstStyle/>
        <a:p>
          <a:r>
            <a:rPr lang="kk-KZ" sz="1200" b="0">
              <a:latin typeface="Times New Roman" pitchFamily="18" charset="0"/>
              <a:cs typeface="Times New Roman" pitchFamily="18" charset="0"/>
            </a:rPr>
            <a:t>жақында отбасы құрған жастар (26-35 жасқа дейін)</a:t>
          </a:r>
          <a:endParaRPr lang="ru-RU" sz="1200" b="0">
            <a:latin typeface="Times New Roman" pitchFamily="18" charset="0"/>
            <a:cs typeface="Times New Roman" pitchFamily="18" charset="0"/>
          </a:endParaRPr>
        </a:p>
      </dgm:t>
    </dgm:pt>
    <dgm:pt modelId="{492C17F7-1738-479E-88B6-E6B5815145CB}" type="parTrans" cxnId="{0187D661-0B8D-45D8-9B53-240E764C096C}">
      <dgm:prSet custT="1"/>
      <dgm:spPr>
        <a:ln w="9525"/>
      </dgm:spPr>
      <dgm:t>
        <a:bodyPr/>
        <a:lstStyle/>
        <a:p>
          <a:endParaRPr lang="ru-RU" sz="1200" b="0">
            <a:latin typeface="Times New Roman" pitchFamily="18" charset="0"/>
            <a:cs typeface="Times New Roman" pitchFamily="18" charset="0"/>
          </a:endParaRPr>
        </a:p>
      </dgm:t>
    </dgm:pt>
    <dgm:pt modelId="{471FDD5B-29C7-4AF0-8390-A8DCD6DCD215}" type="sibTrans" cxnId="{0187D661-0B8D-45D8-9B53-240E764C096C}">
      <dgm:prSet/>
      <dgm:spPr/>
      <dgm:t>
        <a:bodyPr/>
        <a:lstStyle/>
        <a:p>
          <a:endParaRPr lang="ru-RU"/>
        </a:p>
      </dgm:t>
    </dgm:pt>
    <dgm:pt modelId="{93A5F96D-D089-4FDA-A1D3-D4EEE1DCF08E}">
      <dgm:prSet custT="1"/>
      <dgm:spPr>
        <a:ln w="9525"/>
      </dgm:spPr>
      <dgm:t>
        <a:bodyPr/>
        <a:lstStyle/>
        <a:p>
          <a:pPr>
            <a:lnSpc>
              <a:spcPct val="100000"/>
            </a:lnSpc>
            <a:spcAft>
              <a:spcPts val="0"/>
            </a:spcAft>
          </a:pPr>
          <a:r>
            <a:rPr lang="kk-KZ" sz="1200" b="0">
              <a:latin typeface="Times New Roman" pitchFamily="18" charset="0"/>
              <a:cs typeface="Times New Roman" pitchFamily="18" charset="0"/>
            </a:rPr>
            <a:t>зейнетке шығуға дайындалып жатқан адамдар (55 және одан жоғары)</a:t>
          </a:r>
          <a:endParaRPr lang="ru-RU" sz="1200" b="0">
            <a:latin typeface="Times New Roman" pitchFamily="18" charset="0"/>
            <a:cs typeface="Times New Roman" pitchFamily="18" charset="0"/>
          </a:endParaRPr>
        </a:p>
      </dgm:t>
    </dgm:pt>
    <dgm:pt modelId="{6D2F8BD6-7DB1-44F1-9B21-2E929B94FDC9}" type="parTrans" cxnId="{AAFC22A9-0D97-4E43-B82B-B696E611B9AF}">
      <dgm:prSet custSzX="889907" custSzY="3883"/>
      <dgm:spPr/>
      <dgm:t>
        <a:bodyPr/>
        <a:lstStyle/>
        <a:p>
          <a:endParaRPr lang="ru-RU"/>
        </a:p>
      </dgm:t>
    </dgm:pt>
    <dgm:pt modelId="{50C5B486-85AD-46F8-B945-97EDBEAE693B}" type="sibTrans" cxnId="{AAFC22A9-0D97-4E43-B82B-B696E611B9AF}">
      <dgm:prSet/>
      <dgm:spPr/>
      <dgm:t>
        <a:bodyPr/>
        <a:lstStyle/>
        <a:p>
          <a:endParaRPr lang="ru-RU"/>
        </a:p>
      </dgm:t>
    </dgm:pt>
    <dgm:pt modelId="{3AA3AF1B-64EB-4CD0-A8F4-87D839A1717F}">
      <dgm:prSet custT="1"/>
      <dgm:spPr>
        <a:ln w="9525"/>
      </dgm:spPr>
      <dgm:t>
        <a:bodyPr/>
        <a:lstStyle/>
        <a:p>
          <a:pPr>
            <a:lnSpc>
              <a:spcPct val="100000"/>
            </a:lnSpc>
            <a:spcAft>
              <a:spcPts val="0"/>
            </a:spcAft>
          </a:pPr>
          <a:r>
            <a:rPr lang="kk-KZ" sz="1200">
              <a:latin typeface="Times New Roman" panose="02020603050405020304" pitchFamily="18" charset="0"/>
              <a:cs typeface="Times New Roman" panose="02020603050405020304" pitchFamily="18" charset="0"/>
            </a:rPr>
            <a:t>«толысқан» адамдар </a:t>
          </a:r>
          <a:r>
            <a:rPr lang="kk-KZ" sz="1200" b="0">
              <a:latin typeface="Times New Roman" pitchFamily="18" charset="0"/>
              <a:cs typeface="Times New Roman" pitchFamily="18" charset="0"/>
            </a:rPr>
            <a:t>(</a:t>
          </a:r>
          <a:r>
            <a:rPr lang="ru-RU" sz="1200" b="0">
              <a:latin typeface="Times New Roman" pitchFamily="18" charset="0"/>
              <a:cs typeface="Times New Roman" pitchFamily="18" charset="0"/>
            </a:rPr>
            <a:t>46</a:t>
          </a:r>
          <a:r>
            <a:rPr lang="kk-KZ" sz="1200" b="0">
              <a:latin typeface="Times New Roman" pitchFamily="18" charset="0"/>
              <a:cs typeface="Times New Roman" pitchFamily="18" charset="0"/>
            </a:rPr>
            <a:t>-55 жасқа дейін)</a:t>
          </a:r>
          <a:endParaRPr lang="ru-RU" sz="1200" b="0">
            <a:latin typeface="Times New Roman" pitchFamily="18" charset="0"/>
            <a:cs typeface="Times New Roman" pitchFamily="18" charset="0"/>
          </a:endParaRPr>
        </a:p>
      </dgm:t>
    </dgm:pt>
    <dgm:pt modelId="{1F11C3C6-DB6F-499F-93E4-41FE38E7D00B}" type="parTrans" cxnId="{6CB8A0D8-6F5C-4B74-A629-1B0195640A34}">
      <dgm:prSet custSzX="889907" custSzY="3883"/>
      <dgm:spPr/>
      <dgm:t>
        <a:bodyPr/>
        <a:lstStyle/>
        <a:p>
          <a:endParaRPr lang="ru-RU"/>
        </a:p>
      </dgm:t>
    </dgm:pt>
    <dgm:pt modelId="{84A9BE54-580E-45D0-ADAF-1681BBD37478}" type="sibTrans" cxnId="{6CB8A0D8-6F5C-4B74-A629-1B0195640A34}">
      <dgm:prSet/>
      <dgm:spPr/>
      <dgm:t>
        <a:bodyPr/>
        <a:lstStyle/>
        <a:p>
          <a:endParaRPr lang="ru-RU"/>
        </a:p>
      </dgm:t>
    </dgm:pt>
    <dgm:pt modelId="{2B6ECE98-F89E-41F2-81A8-D70188D5B844}" type="pres">
      <dgm:prSet presAssocID="{7E9E2675-AD54-4F70-AB0C-17D57900693F}" presName="diagram" presStyleCnt="0">
        <dgm:presLayoutVars>
          <dgm:chPref val="1"/>
          <dgm:dir/>
          <dgm:animOne val="branch"/>
          <dgm:animLvl val="lvl"/>
          <dgm:resizeHandles val="exact"/>
        </dgm:presLayoutVars>
      </dgm:prSet>
      <dgm:spPr/>
      <dgm:t>
        <a:bodyPr/>
        <a:lstStyle/>
        <a:p>
          <a:endParaRPr lang="ru-RU"/>
        </a:p>
      </dgm:t>
    </dgm:pt>
    <dgm:pt modelId="{99D33F26-B969-4A41-930B-083A923BE227}" type="pres">
      <dgm:prSet presAssocID="{04446878-6646-4900-8A8B-9F715B004C77}" presName="root1" presStyleCnt="0"/>
      <dgm:spPr/>
    </dgm:pt>
    <dgm:pt modelId="{F4BEA302-65AB-42F5-B2C3-9CBB25486921}" type="pres">
      <dgm:prSet presAssocID="{04446878-6646-4900-8A8B-9F715B004C77}" presName="LevelOneTextNode" presStyleLbl="node0" presStyleIdx="0" presStyleCnt="3" custScaleX="567005" custScaleY="655314" custLinFactX="-1100000" custLinFactNeighborX="-1180978" custLinFactNeighborY="-92472">
        <dgm:presLayoutVars>
          <dgm:chPref val="3"/>
        </dgm:presLayoutVars>
      </dgm:prSet>
      <dgm:spPr/>
      <dgm:t>
        <a:bodyPr/>
        <a:lstStyle/>
        <a:p>
          <a:endParaRPr lang="ru-RU"/>
        </a:p>
      </dgm:t>
    </dgm:pt>
    <dgm:pt modelId="{A05930AA-88A3-4D77-98DC-A0B18A912E90}" type="pres">
      <dgm:prSet presAssocID="{04446878-6646-4900-8A8B-9F715B004C77}" presName="level2hierChild" presStyleCnt="0"/>
      <dgm:spPr/>
    </dgm:pt>
    <dgm:pt modelId="{84030AD8-90DD-434D-8732-61A857144946}" type="pres">
      <dgm:prSet presAssocID="{FC7843C6-B897-4FAA-B13F-17D56355B03F}" presName="conn2-1" presStyleLbl="parChTrans1D2" presStyleIdx="0" presStyleCnt="4" custSzX="1778765" custSzY="3883"/>
      <dgm:spPr/>
      <dgm:t>
        <a:bodyPr/>
        <a:lstStyle/>
        <a:p>
          <a:endParaRPr lang="ru-RU"/>
        </a:p>
      </dgm:t>
    </dgm:pt>
    <dgm:pt modelId="{6717B9C2-5A5D-42E5-8C08-FB8FE16B3F9C}" type="pres">
      <dgm:prSet presAssocID="{FC7843C6-B897-4FAA-B13F-17D56355B03F}" presName="connTx" presStyleLbl="parChTrans1D2" presStyleIdx="0" presStyleCnt="4"/>
      <dgm:spPr/>
      <dgm:t>
        <a:bodyPr/>
        <a:lstStyle/>
        <a:p>
          <a:endParaRPr lang="ru-RU"/>
        </a:p>
      </dgm:t>
    </dgm:pt>
    <dgm:pt modelId="{59AFF34D-29DF-450A-B032-2BEE3FC5079D}" type="pres">
      <dgm:prSet presAssocID="{473A7662-0E61-4B1C-91E9-58BA5B3D7C6E}" presName="root2" presStyleCnt="0"/>
      <dgm:spPr/>
    </dgm:pt>
    <dgm:pt modelId="{CB8B9664-C083-4EDF-9CCB-6E5105C25AE5}" type="pres">
      <dgm:prSet presAssocID="{473A7662-0E61-4B1C-91E9-58BA5B3D7C6E}" presName="LevelTwoTextNode" presStyleLbl="node2" presStyleIdx="0" presStyleCnt="4" custScaleX="552466" custScaleY="144082" custLinFactY="-100414" custLinFactNeighborX="77772" custLinFactNeighborY="-200000">
        <dgm:presLayoutVars>
          <dgm:chPref val="3"/>
        </dgm:presLayoutVars>
      </dgm:prSet>
      <dgm:spPr/>
      <dgm:t>
        <a:bodyPr/>
        <a:lstStyle/>
        <a:p>
          <a:endParaRPr lang="ru-RU"/>
        </a:p>
      </dgm:t>
    </dgm:pt>
    <dgm:pt modelId="{2A117976-5EFC-4D11-9FB5-3E6C32FC1530}" type="pres">
      <dgm:prSet presAssocID="{473A7662-0E61-4B1C-91E9-58BA5B3D7C6E}" presName="level3hierChild" presStyleCnt="0"/>
      <dgm:spPr/>
    </dgm:pt>
    <dgm:pt modelId="{2CD39FB2-7A1A-4FC4-80F4-8F0BB3BB2663}" type="pres">
      <dgm:prSet presAssocID="{5ACA76A5-4AFA-46C2-B9AE-46DEDE0DE4BD}" presName="conn2-1" presStyleLbl="parChTrans1D2" presStyleIdx="1" presStyleCnt="4" custSzX="889907" custSzY="3883"/>
      <dgm:spPr/>
      <dgm:t>
        <a:bodyPr/>
        <a:lstStyle/>
        <a:p>
          <a:endParaRPr lang="ru-RU"/>
        </a:p>
      </dgm:t>
    </dgm:pt>
    <dgm:pt modelId="{08E1F005-AA0B-4383-B60D-D4A3AF7296DA}" type="pres">
      <dgm:prSet presAssocID="{5ACA76A5-4AFA-46C2-B9AE-46DEDE0DE4BD}" presName="connTx" presStyleLbl="parChTrans1D2" presStyleIdx="1" presStyleCnt="4"/>
      <dgm:spPr/>
      <dgm:t>
        <a:bodyPr/>
        <a:lstStyle/>
        <a:p>
          <a:endParaRPr lang="ru-RU"/>
        </a:p>
      </dgm:t>
    </dgm:pt>
    <dgm:pt modelId="{72435E8B-EF7E-431F-9783-C2873AC5AADA}" type="pres">
      <dgm:prSet presAssocID="{8B803B26-31F3-414F-9980-44D7A1D4122C}" presName="root2" presStyleCnt="0"/>
      <dgm:spPr/>
    </dgm:pt>
    <dgm:pt modelId="{924C1063-3133-4467-A67F-82D928EBA354}" type="pres">
      <dgm:prSet presAssocID="{8B803B26-31F3-414F-9980-44D7A1D4122C}" presName="LevelTwoTextNode" presStyleLbl="node2" presStyleIdx="1" presStyleCnt="4" custScaleX="584454" custScaleY="173027" custLinFactNeighborX="72647" custLinFactNeighborY="-38279">
        <dgm:presLayoutVars>
          <dgm:chPref val="3"/>
        </dgm:presLayoutVars>
      </dgm:prSet>
      <dgm:spPr/>
      <dgm:t>
        <a:bodyPr/>
        <a:lstStyle/>
        <a:p>
          <a:endParaRPr lang="ru-RU"/>
        </a:p>
      </dgm:t>
    </dgm:pt>
    <dgm:pt modelId="{E96F7B22-3C1D-4A12-8A23-371CC78EE616}" type="pres">
      <dgm:prSet presAssocID="{8B803B26-31F3-414F-9980-44D7A1D4122C}" presName="level3hierChild" presStyleCnt="0"/>
      <dgm:spPr/>
    </dgm:pt>
    <dgm:pt modelId="{CCA0962A-3CCC-442E-8A69-F868C46D8C04}" type="pres">
      <dgm:prSet presAssocID="{492C17F7-1738-479E-88B6-E6B5815145CB}" presName="conn2-1" presStyleLbl="parChTrans1D2" presStyleIdx="2" presStyleCnt="4" custSzX="35303" custSzY="3883"/>
      <dgm:spPr/>
      <dgm:t>
        <a:bodyPr/>
        <a:lstStyle/>
        <a:p>
          <a:endParaRPr lang="ru-RU"/>
        </a:p>
      </dgm:t>
    </dgm:pt>
    <dgm:pt modelId="{F6BDC695-8398-44A4-9467-78F97986F064}" type="pres">
      <dgm:prSet presAssocID="{492C17F7-1738-479E-88B6-E6B5815145CB}" presName="connTx" presStyleLbl="parChTrans1D2" presStyleIdx="2" presStyleCnt="4"/>
      <dgm:spPr/>
      <dgm:t>
        <a:bodyPr/>
        <a:lstStyle/>
        <a:p>
          <a:endParaRPr lang="ru-RU"/>
        </a:p>
      </dgm:t>
    </dgm:pt>
    <dgm:pt modelId="{CDA77842-528A-411C-87D0-BA1574539FA0}" type="pres">
      <dgm:prSet presAssocID="{ACD4721A-0801-44FF-B064-63BE9C551071}" presName="root2" presStyleCnt="0"/>
      <dgm:spPr/>
    </dgm:pt>
    <dgm:pt modelId="{FF5E7AF0-6EF5-4CE4-8C45-6C1189842861}" type="pres">
      <dgm:prSet presAssocID="{ACD4721A-0801-44FF-B064-63BE9C551071}" presName="LevelTwoTextNode" presStyleLbl="node2" presStyleIdx="2" presStyleCnt="4" custScaleX="643214" custScaleY="185817" custLinFactNeighborX="13887" custLinFactNeighborY="-17608">
        <dgm:presLayoutVars>
          <dgm:chPref val="3"/>
        </dgm:presLayoutVars>
      </dgm:prSet>
      <dgm:spPr/>
      <dgm:t>
        <a:bodyPr/>
        <a:lstStyle/>
        <a:p>
          <a:endParaRPr lang="ru-RU"/>
        </a:p>
      </dgm:t>
    </dgm:pt>
    <dgm:pt modelId="{A1A84926-BC36-4B4C-BDC8-2EC9BE0100CE}" type="pres">
      <dgm:prSet presAssocID="{ACD4721A-0801-44FF-B064-63BE9C551071}" presName="level3hierChild" presStyleCnt="0"/>
      <dgm:spPr/>
    </dgm:pt>
    <dgm:pt modelId="{8488888C-2212-465B-9826-C224DFC77681}" type="pres">
      <dgm:prSet presAssocID="{E27BA9A2-6638-43F4-9AFE-9B3EA9044D94}" presName="conn2-1" presStyleLbl="parChTrans1D2" presStyleIdx="3" presStyleCnt="4" custSzX="889907" custSzY="3883"/>
      <dgm:spPr/>
      <dgm:t>
        <a:bodyPr/>
        <a:lstStyle/>
        <a:p>
          <a:endParaRPr lang="ru-RU"/>
        </a:p>
      </dgm:t>
    </dgm:pt>
    <dgm:pt modelId="{A2DD2CDD-C00B-482E-9F07-55E56F8028BE}" type="pres">
      <dgm:prSet presAssocID="{E27BA9A2-6638-43F4-9AFE-9B3EA9044D94}" presName="connTx" presStyleLbl="parChTrans1D2" presStyleIdx="3" presStyleCnt="4"/>
      <dgm:spPr/>
      <dgm:t>
        <a:bodyPr/>
        <a:lstStyle/>
        <a:p>
          <a:endParaRPr lang="ru-RU"/>
        </a:p>
      </dgm:t>
    </dgm:pt>
    <dgm:pt modelId="{D6C99839-F081-49FD-9520-EF46146FF211}" type="pres">
      <dgm:prSet presAssocID="{7CF7110C-4DCA-484A-93F9-511ACB1F128E}" presName="root2" presStyleCnt="0"/>
      <dgm:spPr/>
    </dgm:pt>
    <dgm:pt modelId="{25EDE11D-0851-4D0C-896B-2AD1BC4742EB}" type="pres">
      <dgm:prSet presAssocID="{7CF7110C-4DCA-484A-93F9-511ACB1F128E}" presName="LevelTwoTextNode" presStyleLbl="node2" presStyleIdx="3" presStyleCnt="4" custScaleX="655511" custScaleY="208815" custLinFactNeighborX="1590" custLinFactNeighborY="-14380">
        <dgm:presLayoutVars>
          <dgm:chPref val="3"/>
        </dgm:presLayoutVars>
      </dgm:prSet>
      <dgm:spPr/>
      <dgm:t>
        <a:bodyPr/>
        <a:lstStyle/>
        <a:p>
          <a:endParaRPr lang="ru-RU"/>
        </a:p>
      </dgm:t>
    </dgm:pt>
    <dgm:pt modelId="{9F1BEDBF-2464-49A6-A54C-5375298F5F53}" type="pres">
      <dgm:prSet presAssocID="{7CF7110C-4DCA-484A-93F9-511ACB1F128E}" presName="level3hierChild" presStyleCnt="0"/>
      <dgm:spPr/>
    </dgm:pt>
    <dgm:pt modelId="{FD116FCF-8E4F-4C5A-9ED5-33A09A6D2E33}" type="pres">
      <dgm:prSet presAssocID="{93A5F96D-D089-4FDA-A1D3-D4EEE1DCF08E}" presName="root1" presStyleCnt="0"/>
      <dgm:spPr/>
    </dgm:pt>
    <dgm:pt modelId="{DADC8205-71CA-4E45-9108-3F3337264D1C}" type="pres">
      <dgm:prSet presAssocID="{93A5F96D-D089-4FDA-A1D3-D4EEE1DCF08E}" presName="LevelOneTextNode" presStyleLbl="node0" presStyleIdx="1" presStyleCnt="3" custScaleX="683868" custScaleY="156901" custLinFactX="280238" custLinFactY="100000" custLinFactNeighborX="300000" custLinFactNeighborY="129897">
        <dgm:presLayoutVars>
          <dgm:chPref val="3"/>
        </dgm:presLayoutVars>
      </dgm:prSet>
      <dgm:spPr/>
      <dgm:t>
        <a:bodyPr/>
        <a:lstStyle/>
        <a:p>
          <a:endParaRPr lang="ru-RU"/>
        </a:p>
      </dgm:t>
    </dgm:pt>
    <dgm:pt modelId="{5E8D28D0-A847-483A-9500-975C95437633}" type="pres">
      <dgm:prSet presAssocID="{93A5F96D-D089-4FDA-A1D3-D4EEE1DCF08E}" presName="level2hierChild" presStyleCnt="0"/>
      <dgm:spPr/>
    </dgm:pt>
    <dgm:pt modelId="{63C934B5-9B66-49E8-9461-B398A3832F41}" type="pres">
      <dgm:prSet presAssocID="{3AA3AF1B-64EB-4CD0-A8F4-87D839A1717F}" presName="root1" presStyleCnt="0"/>
      <dgm:spPr/>
    </dgm:pt>
    <dgm:pt modelId="{7EE57751-F5B0-4ADF-AB51-0D1AA81A727A}" type="pres">
      <dgm:prSet presAssocID="{3AA3AF1B-64EB-4CD0-A8F4-87D839A1717F}" presName="LevelOneTextNode" presStyleLbl="node0" presStyleIdx="2" presStyleCnt="3" custScaleX="642137" custScaleY="187374" custLinFactX="300000" custLinFactY="-49975" custLinFactNeighborX="321969" custLinFactNeighborY="-100000">
        <dgm:presLayoutVars>
          <dgm:chPref val="3"/>
        </dgm:presLayoutVars>
      </dgm:prSet>
      <dgm:spPr/>
      <dgm:t>
        <a:bodyPr/>
        <a:lstStyle/>
        <a:p>
          <a:endParaRPr lang="ru-RU"/>
        </a:p>
      </dgm:t>
    </dgm:pt>
    <dgm:pt modelId="{B2F671A2-D540-45F5-8DD4-27FD44761389}" type="pres">
      <dgm:prSet presAssocID="{3AA3AF1B-64EB-4CD0-A8F4-87D839A1717F}" presName="level2hierChild" presStyleCnt="0"/>
      <dgm:spPr/>
    </dgm:pt>
  </dgm:ptLst>
  <dgm:cxnLst>
    <dgm:cxn modelId="{B94FD415-2EA9-49F9-8D4F-786717B5251B}" type="presOf" srcId="{04446878-6646-4900-8A8B-9F715B004C77}" destId="{F4BEA302-65AB-42F5-B2C3-9CBB25486921}" srcOrd="0" destOrd="0" presId="urn:microsoft.com/office/officeart/2005/8/layout/hierarchy2"/>
    <dgm:cxn modelId="{C5982185-147A-4F9E-AC76-7684492588D8}" srcId="{04446878-6646-4900-8A8B-9F715B004C77}" destId="{8B803B26-31F3-414F-9980-44D7A1D4122C}" srcOrd="1" destOrd="0" parTransId="{5ACA76A5-4AFA-46C2-B9AE-46DEDE0DE4BD}" sibTransId="{D2180AE9-2104-41E5-80C5-1AB371614634}"/>
    <dgm:cxn modelId="{875984E5-0FBB-4A27-9D60-13EF221D29FA}" type="presOf" srcId="{5ACA76A5-4AFA-46C2-B9AE-46DEDE0DE4BD}" destId="{08E1F005-AA0B-4383-B60D-D4A3AF7296DA}" srcOrd="1" destOrd="0" presId="urn:microsoft.com/office/officeart/2005/8/layout/hierarchy2"/>
    <dgm:cxn modelId="{9B5AF3BB-09B9-4595-ADA5-883B0FF558B4}" type="presOf" srcId="{E27BA9A2-6638-43F4-9AFE-9B3EA9044D94}" destId="{A2DD2CDD-C00B-482E-9F07-55E56F8028BE}" srcOrd="1" destOrd="0" presId="urn:microsoft.com/office/officeart/2005/8/layout/hierarchy2"/>
    <dgm:cxn modelId="{AF006F4B-CE07-4C8B-B2A5-33A67F655A0A}" type="presOf" srcId="{7CF7110C-4DCA-484A-93F9-511ACB1F128E}" destId="{25EDE11D-0851-4D0C-896B-2AD1BC4742EB}" srcOrd="0" destOrd="0" presId="urn:microsoft.com/office/officeart/2005/8/layout/hierarchy2"/>
    <dgm:cxn modelId="{50B6BB00-5DCA-46A6-A831-A048D84759D5}" type="presOf" srcId="{492C17F7-1738-479E-88B6-E6B5815145CB}" destId="{CCA0962A-3CCC-442E-8A69-F868C46D8C04}" srcOrd="0" destOrd="0" presId="urn:microsoft.com/office/officeart/2005/8/layout/hierarchy2"/>
    <dgm:cxn modelId="{78B7A4E5-FDC7-471B-802B-521EE0C41BDA}" type="presOf" srcId="{ACD4721A-0801-44FF-B064-63BE9C551071}" destId="{FF5E7AF0-6EF5-4CE4-8C45-6C1189842861}" srcOrd="0" destOrd="0" presId="urn:microsoft.com/office/officeart/2005/8/layout/hierarchy2"/>
    <dgm:cxn modelId="{7C5C36F9-EE8D-4439-B871-088EB8C49512}" type="presOf" srcId="{93A5F96D-D089-4FDA-A1D3-D4EEE1DCF08E}" destId="{DADC8205-71CA-4E45-9108-3F3337264D1C}" srcOrd="0" destOrd="0" presId="urn:microsoft.com/office/officeart/2005/8/layout/hierarchy2"/>
    <dgm:cxn modelId="{13D67D50-EA0E-4DD2-B883-E6F92330322B}" type="presOf" srcId="{473A7662-0E61-4B1C-91E9-58BA5B3D7C6E}" destId="{CB8B9664-C083-4EDF-9CCB-6E5105C25AE5}" srcOrd="0" destOrd="0" presId="urn:microsoft.com/office/officeart/2005/8/layout/hierarchy2"/>
    <dgm:cxn modelId="{046C7F31-5E87-40C3-91B0-0114998C123B}" srcId="{04446878-6646-4900-8A8B-9F715B004C77}" destId="{473A7662-0E61-4B1C-91E9-58BA5B3D7C6E}" srcOrd="0" destOrd="0" parTransId="{FC7843C6-B897-4FAA-B13F-17D56355B03F}" sibTransId="{6D0C76BB-03E5-4E06-B605-536CBD64BFC9}"/>
    <dgm:cxn modelId="{AAFC22A9-0D97-4E43-B82B-B696E611B9AF}" srcId="{7E9E2675-AD54-4F70-AB0C-17D57900693F}" destId="{93A5F96D-D089-4FDA-A1D3-D4EEE1DCF08E}" srcOrd="1" destOrd="0" parTransId="{6D2F8BD6-7DB1-44F1-9B21-2E929B94FDC9}" sibTransId="{50C5B486-85AD-46F8-B945-97EDBEAE693B}"/>
    <dgm:cxn modelId="{0187D661-0B8D-45D8-9B53-240E764C096C}" srcId="{04446878-6646-4900-8A8B-9F715B004C77}" destId="{ACD4721A-0801-44FF-B064-63BE9C551071}" srcOrd="2" destOrd="0" parTransId="{492C17F7-1738-479E-88B6-E6B5815145CB}" sibTransId="{471FDD5B-29C7-4AF0-8390-A8DCD6DCD215}"/>
    <dgm:cxn modelId="{CDE44191-57EA-49EE-A8B9-17E0645EF2D6}" type="presOf" srcId="{8B803B26-31F3-414F-9980-44D7A1D4122C}" destId="{924C1063-3133-4467-A67F-82D928EBA354}" srcOrd="0" destOrd="0" presId="urn:microsoft.com/office/officeart/2005/8/layout/hierarchy2"/>
    <dgm:cxn modelId="{49B89D0B-889E-4291-8128-D1E18BD727BA}" type="presOf" srcId="{3AA3AF1B-64EB-4CD0-A8F4-87D839A1717F}" destId="{7EE57751-F5B0-4ADF-AB51-0D1AA81A727A}" srcOrd="0" destOrd="0" presId="urn:microsoft.com/office/officeart/2005/8/layout/hierarchy2"/>
    <dgm:cxn modelId="{BE2DA2F5-AA02-46F8-B164-10F1A2194638}" type="presOf" srcId="{E27BA9A2-6638-43F4-9AFE-9B3EA9044D94}" destId="{8488888C-2212-465B-9826-C224DFC77681}" srcOrd="0" destOrd="0" presId="urn:microsoft.com/office/officeart/2005/8/layout/hierarchy2"/>
    <dgm:cxn modelId="{0EF22E53-F5CC-4974-B43B-F206F280B6D1}" type="presOf" srcId="{FC7843C6-B897-4FAA-B13F-17D56355B03F}" destId="{6717B9C2-5A5D-42E5-8C08-FB8FE16B3F9C}" srcOrd="1" destOrd="0" presId="urn:microsoft.com/office/officeart/2005/8/layout/hierarchy2"/>
    <dgm:cxn modelId="{FED747DF-353B-4528-8E10-B2A2FECE9DF4}" type="presOf" srcId="{FC7843C6-B897-4FAA-B13F-17D56355B03F}" destId="{84030AD8-90DD-434D-8732-61A857144946}" srcOrd="0" destOrd="0" presId="urn:microsoft.com/office/officeart/2005/8/layout/hierarchy2"/>
    <dgm:cxn modelId="{73AB2CD2-1539-49B4-9B41-2B9136EFC19A}" type="presOf" srcId="{5ACA76A5-4AFA-46C2-B9AE-46DEDE0DE4BD}" destId="{2CD39FB2-7A1A-4FC4-80F4-8F0BB3BB2663}" srcOrd="0" destOrd="0" presId="urn:microsoft.com/office/officeart/2005/8/layout/hierarchy2"/>
    <dgm:cxn modelId="{00436E18-C0FB-404F-B6F2-11FE903723DE}" srcId="{04446878-6646-4900-8A8B-9F715B004C77}" destId="{7CF7110C-4DCA-484A-93F9-511ACB1F128E}" srcOrd="3" destOrd="0" parTransId="{E27BA9A2-6638-43F4-9AFE-9B3EA9044D94}" sibTransId="{58D51F23-9595-4D13-BF93-BCBC42D986CE}"/>
    <dgm:cxn modelId="{67620146-151B-4647-B472-FFF1248370E2}" type="presOf" srcId="{7E9E2675-AD54-4F70-AB0C-17D57900693F}" destId="{2B6ECE98-F89E-41F2-81A8-D70188D5B844}" srcOrd="0" destOrd="0" presId="urn:microsoft.com/office/officeart/2005/8/layout/hierarchy2"/>
    <dgm:cxn modelId="{F5C4A4DE-3BD7-4EAA-8270-9825F59BB7DD}" type="presOf" srcId="{492C17F7-1738-479E-88B6-E6B5815145CB}" destId="{F6BDC695-8398-44A4-9467-78F97986F064}" srcOrd="1" destOrd="0" presId="urn:microsoft.com/office/officeart/2005/8/layout/hierarchy2"/>
    <dgm:cxn modelId="{A68A93AD-10EC-415B-82F2-B131377A53FB}" srcId="{7E9E2675-AD54-4F70-AB0C-17D57900693F}" destId="{04446878-6646-4900-8A8B-9F715B004C77}" srcOrd="0" destOrd="0" parTransId="{31FE5273-17D1-47AC-95D8-35BA69A8C37B}" sibTransId="{926092AE-74CC-4411-B1E3-F0CF25AC811F}"/>
    <dgm:cxn modelId="{6CB8A0D8-6F5C-4B74-A629-1B0195640A34}" srcId="{7E9E2675-AD54-4F70-AB0C-17D57900693F}" destId="{3AA3AF1B-64EB-4CD0-A8F4-87D839A1717F}" srcOrd="2" destOrd="0" parTransId="{1F11C3C6-DB6F-499F-93E4-41FE38E7D00B}" sibTransId="{84A9BE54-580E-45D0-ADAF-1681BBD37478}"/>
    <dgm:cxn modelId="{EA7C867E-3A2E-432F-8127-C41314C78068}" type="presParOf" srcId="{2B6ECE98-F89E-41F2-81A8-D70188D5B844}" destId="{99D33F26-B969-4A41-930B-083A923BE227}" srcOrd="0" destOrd="0" presId="urn:microsoft.com/office/officeart/2005/8/layout/hierarchy2"/>
    <dgm:cxn modelId="{869688E5-A7FF-4EF4-ADBD-435FA1D7EDF4}" type="presParOf" srcId="{99D33F26-B969-4A41-930B-083A923BE227}" destId="{F4BEA302-65AB-42F5-B2C3-9CBB25486921}" srcOrd="0" destOrd="0" presId="urn:microsoft.com/office/officeart/2005/8/layout/hierarchy2"/>
    <dgm:cxn modelId="{79A502B9-8A5E-4A69-9FD1-DD705260F62E}" type="presParOf" srcId="{99D33F26-B969-4A41-930B-083A923BE227}" destId="{A05930AA-88A3-4D77-98DC-A0B18A912E90}" srcOrd="1" destOrd="0" presId="urn:microsoft.com/office/officeart/2005/8/layout/hierarchy2"/>
    <dgm:cxn modelId="{B1D42FD1-1346-4789-A43D-459710CA4DFB}" type="presParOf" srcId="{A05930AA-88A3-4D77-98DC-A0B18A912E90}" destId="{84030AD8-90DD-434D-8732-61A857144946}" srcOrd="0" destOrd="0" presId="urn:microsoft.com/office/officeart/2005/8/layout/hierarchy2"/>
    <dgm:cxn modelId="{DAC283A3-CEBE-4B17-B50B-CBF9E71886FA}" type="presParOf" srcId="{84030AD8-90DD-434D-8732-61A857144946}" destId="{6717B9C2-5A5D-42E5-8C08-FB8FE16B3F9C}" srcOrd="0" destOrd="0" presId="urn:microsoft.com/office/officeart/2005/8/layout/hierarchy2"/>
    <dgm:cxn modelId="{84FD92B3-6703-4140-B4DE-E8F33D932AAC}" type="presParOf" srcId="{A05930AA-88A3-4D77-98DC-A0B18A912E90}" destId="{59AFF34D-29DF-450A-B032-2BEE3FC5079D}" srcOrd="1" destOrd="0" presId="urn:microsoft.com/office/officeart/2005/8/layout/hierarchy2"/>
    <dgm:cxn modelId="{A3F3BA5C-F120-4CA1-89AE-93B76C10F9EF}" type="presParOf" srcId="{59AFF34D-29DF-450A-B032-2BEE3FC5079D}" destId="{CB8B9664-C083-4EDF-9CCB-6E5105C25AE5}" srcOrd="0" destOrd="0" presId="urn:microsoft.com/office/officeart/2005/8/layout/hierarchy2"/>
    <dgm:cxn modelId="{680B7104-0579-4E71-A7DA-117342A9D3B7}" type="presParOf" srcId="{59AFF34D-29DF-450A-B032-2BEE3FC5079D}" destId="{2A117976-5EFC-4D11-9FB5-3E6C32FC1530}" srcOrd="1" destOrd="0" presId="urn:microsoft.com/office/officeart/2005/8/layout/hierarchy2"/>
    <dgm:cxn modelId="{39F525E9-EA3B-43F0-9543-2E938E1A1579}" type="presParOf" srcId="{A05930AA-88A3-4D77-98DC-A0B18A912E90}" destId="{2CD39FB2-7A1A-4FC4-80F4-8F0BB3BB2663}" srcOrd="2" destOrd="0" presId="urn:microsoft.com/office/officeart/2005/8/layout/hierarchy2"/>
    <dgm:cxn modelId="{F0BE1CF5-C548-4B12-B918-9C5AA26603BC}" type="presParOf" srcId="{2CD39FB2-7A1A-4FC4-80F4-8F0BB3BB2663}" destId="{08E1F005-AA0B-4383-B60D-D4A3AF7296DA}" srcOrd="0" destOrd="0" presId="urn:microsoft.com/office/officeart/2005/8/layout/hierarchy2"/>
    <dgm:cxn modelId="{E1EF111F-135A-4DC9-A9EF-12E40F639E12}" type="presParOf" srcId="{A05930AA-88A3-4D77-98DC-A0B18A912E90}" destId="{72435E8B-EF7E-431F-9783-C2873AC5AADA}" srcOrd="3" destOrd="0" presId="urn:microsoft.com/office/officeart/2005/8/layout/hierarchy2"/>
    <dgm:cxn modelId="{A5141158-7AEC-4B49-84F9-77FC82821DB4}" type="presParOf" srcId="{72435E8B-EF7E-431F-9783-C2873AC5AADA}" destId="{924C1063-3133-4467-A67F-82D928EBA354}" srcOrd="0" destOrd="0" presId="urn:microsoft.com/office/officeart/2005/8/layout/hierarchy2"/>
    <dgm:cxn modelId="{99BDEB78-D256-4425-8CD9-4CAF3774D6B8}" type="presParOf" srcId="{72435E8B-EF7E-431F-9783-C2873AC5AADA}" destId="{E96F7B22-3C1D-4A12-8A23-371CC78EE616}" srcOrd="1" destOrd="0" presId="urn:microsoft.com/office/officeart/2005/8/layout/hierarchy2"/>
    <dgm:cxn modelId="{9D3B67C3-21E5-4414-A0F0-49B15ADE89E7}" type="presParOf" srcId="{A05930AA-88A3-4D77-98DC-A0B18A912E90}" destId="{CCA0962A-3CCC-442E-8A69-F868C46D8C04}" srcOrd="4" destOrd="0" presId="urn:microsoft.com/office/officeart/2005/8/layout/hierarchy2"/>
    <dgm:cxn modelId="{310D2DD0-B98A-4952-A1ED-39E422091038}" type="presParOf" srcId="{CCA0962A-3CCC-442E-8A69-F868C46D8C04}" destId="{F6BDC695-8398-44A4-9467-78F97986F064}" srcOrd="0" destOrd="0" presId="urn:microsoft.com/office/officeart/2005/8/layout/hierarchy2"/>
    <dgm:cxn modelId="{9764207C-C73C-40B9-BAE6-6055274B7135}" type="presParOf" srcId="{A05930AA-88A3-4D77-98DC-A0B18A912E90}" destId="{CDA77842-528A-411C-87D0-BA1574539FA0}" srcOrd="5" destOrd="0" presId="urn:microsoft.com/office/officeart/2005/8/layout/hierarchy2"/>
    <dgm:cxn modelId="{017414E6-13A6-4D28-A4F7-07DEA0321BDA}" type="presParOf" srcId="{CDA77842-528A-411C-87D0-BA1574539FA0}" destId="{FF5E7AF0-6EF5-4CE4-8C45-6C1189842861}" srcOrd="0" destOrd="0" presId="urn:microsoft.com/office/officeart/2005/8/layout/hierarchy2"/>
    <dgm:cxn modelId="{D9CEE37B-12CD-48BD-B8F0-AF0C02CA978A}" type="presParOf" srcId="{CDA77842-528A-411C-87D0-BA1574539FA0}" destId="{A1A84926-BC36-4B4C-BDC8-2EC9BE0100CE}" srcOrd="1" destOrd="0" presId="urn:microsoft.com/office/officeart/2005/8/layout/hierarchy2"/>
    <dgm:cxn modelId="{B5BD0BF1-3A0E-4250-B078-5E326A33E27E}" type="presParOf" srcId="{A05930AA-88A3-4D77-98DC-A0B18A912E90}" destId="{8488888C-2212-465B-9826-C224DFC77681}" srcOrd="6" destOrd="0" presId="urn:microsoft.com/office/officeart/2005/8/layout/hierarchy2"/>
    <dgm:cxn modelId="{61ED9EE4-FF8F-407F-9989-891DE110BD0E}" type="presParOf" srcId="{8488888C-2212-465B-9826-C224DFC77681}" destId="{A2DD2CDD-C00B-482E-9F07-55E56F8028BE}" srcOrd="0" destOrd="0" presId="urn:microsoft.com/office/officeart/2005/8/layout/hierarchy2"/>
    <dgm:cxn modelId="{8EEDC150-2C58-4AC4-850D-F7AFC9C48482}" type="presParOf" srcId="{A05930AA-88A3-4D77-98DC-A0B18A912E90}" destId="{D6C99839-F081-49FD-9520-EF46146FF211}" srcOrd="7" destOrd="0" presId="urn:microsoft.com/office/officeart/2005/8/layout/hierarchy2"/>
    <dgm:cxn modelId="{F52A732B-E015-4CE8-8217-B3091ECCF4C0}" type="presParOf" srcId="{D6C99839-F081-49FD-9520-EF46146FF211}" destId="{25EDE11D-0851-4D0C-896B-2AD1BC4742EB}" srcOrd="0" destOrd="0" presId="urn:microsoft.com/office/officeart/2005/8/layout/hierarchy2"/>
    <dgm:cxn modelId="{544242B4-54F7-46A7-AE28-204C16A02798}" type="presParOf" srcId="{D6C99839-F081-49FD-9520-EF46146FF211}" destId="{9F1BEDBF-2464-49A6-A54C-5375298F5F53}" srcOrd="1" destOrd="0" presId="urn:microsoft.com/office/officeart/2005/8/layout/hierarchy2"/>
    <dgm:cxn modelId="{6027514C-0E5E-4B78-872E-6D12032EB799}" type="presParOf" srcId="{2B6ECE98-F89E-41F2-81A8-D70188D5B844}" destId="{FD116FCF-8E4F-4C5A-9ED5-33A09A6D2E33}" srcOrd="1" destOrd="0" presId="urn:microsoft.com/office/officeart/2005/8/layout/hierarchy2"/>
    <dgm:cxn modelId="{C5C71311-FEB9-4E24-952C-E6A12E04FD86}" type="presParOf" srcId="{FD116FCF-8E4F-4C5A-9ED5-33A09A6D2E33}" destId="{DADC8205-71CA-4E45-9108-3F3337264D1C}" srcOrd="0" destOrd="0" presId="urn:microsoft.com/office/officeart/2005/8/layout/hierarchy2"/>
    <dgm:cxn modelId="{C3DC9E3A-E777-403D-9B1F-76D05A067714}" type="presParOf" srcId="{FD116FCF-8E4F-4C5A-9ED5-33A09A6D2E33}" destId="{5E8D28D0-A847-483A-9500-975C95437633}" srcOrd="1" destOrd="0" presId="urn:microsoft.com/office/officeart/2005/8/layout/hierarchy2"/>
    <dgm:cxn modelId="{10D29E24-CDA9-49BD-B19E-4E3444D03E95}" type="presParOf" srcId="{2B6ECE98-F89E-41F2-81A8-D70188D5B844}" destId="{63C934B5-9B66-49E8-9461-B398A3832F41}" srcOrd="2" destOrd="0" presId="urn:microsoft.com/office/officeart/2005/8/layout/hierarchy2"/>
    <dgm:cxn modelId="{37CD7B24-F676-480D-91E9-804032E129B2}" type="presParOf" srcId="{63C934B5-9B66-49E8-9461-B398A3832F41}" destId="{7EE57751-F5B0-4ADF-AB51-0D1AA81A727A}" srcOrd="0" destOrd="0" presId="urn:microsoft.com/office/officeart/2005/8/layout/hierarchy2"/>
    <dgm:cxn modelId="{9B0C7F4F-AECF-4062-A078-507BA17AE38D}" type="presParOf" srcId="{63C934B5-9B66-49E8-9461-B398A3832F41}" destId="{B2F671A2-D540-45F5-8DD4-27FD44761389}" srcOrd="1" destOrd="0" presId="urn:microsoft.com/office/officeart/2005/8/layout/hierarchy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C8D7D31-8ECD-425F-821C-25A5B6AD997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ru-RU"/>
        </a:p>
      </dgm:t>
    </dgm:pt>
    <dgm:pt modelId="{93D105F6-E7EA-4B4C-AFAC-195270556C17}">
      <dgm:prSet phldrT="[Текст]" custT="1"/>
      <dgm:spPr/>
      <dgm:t>
        <a:bodyPr/>
        <a:lstStyle/>
        <a:p>
          <a:r>
            <a:rPr lang="kk-KZ" sz="1100">
              <a:solidFill>
                <a:schemeClr val="bg1"/>
              </a:solidFill>
              <a:latin typeface="Times New Roman" panose="02020603050405020304" pitchFamily="18" charset="0"/>
              <a:cs typeface="Times New Roman" panose="02020603050405020304" pitchFamily="18" charset="0"/>
            </a:rPr>
            <a:t>Материалдылығы</a:t>
          </a:r>
          <a:r>
            <a:rPr lang="kk-KZ" sz="1100">
              <a:latin typeface="Times New Roman" panose="02020603050405020304" pitchFamily="18" charset="0"/>
              <a:cs typeface="Times New Roman" panose="02020603050405020304" pitchFamily="18" charset="0"/>
            </a:rPr>
            <a:t> (Банктің жабдықталуы: оргтехника, үй-жайлардың интерьерлері, персоналдың сыртқы түрі, ақпараттық материалдар).</a:t>
          </a:r>
          <a:endParaRPr lang="ru-RU" sz="1100">
            <a:latin typeface="Times New Roman" panose="02020603050405020304" pitchFamily="18" charset="0"/>
            <a:cs typeface="Times New Roman" panose="02020603050405020304" pitchFamily="18" charset="0"/>
          </a:endParaRPr>
        </a:p>
      </dgm:t>
    </dgm:pt>
    <dgm:pt modelId="{9A30AD47-311A-477A-9393-F63AA641970E}" type="parTrans" cxnId="{679E0C12-542A-49D6-9F35-F29702E8FA1F}">
      <dgm:prSet/>
      <dgm:spPr/>
      <dgm:t>
        <a:bodyPr/>
        <a:lstStyle/>
        <a:p>
          <a:endParaRPr lang="ru-RU" sz="1400">
            <a:latin typeface="Times New Roman" panose="02020603050405020304" pitchFamily="18" charset="0"/>
            <a:cs typeface="Times New Roman" panose="02020603050405020304" pitchFamily="18" charset="0"/>
          </a:endParaRPr>
        </a:p>
      </dgm:t>
    </dgm:pt>
    <dgm:pt modelId="{A11D9D60-B340-4DA6-9C6D-6ACF0A6D0007}" type="sibTrans" cxnId="{679E0C12-542A-49D6-9F35-F29702E8FA1F}">
      <dgm:prSet/>
      <dgm:spPr/>
      <dgm:t>
        <a:bodyPr/>
        <a:lstStyle/>
        <a:p>
          <a:endParaRPr lang="ru-RU" sz="1400">
            <a:latin typeface="Times New Roman" panose="02020603050405020304" pitchFamily="18" charset="0"/>
            <a:cs typeface="Times New Roman" panose="02020603050405020304" pitchFamily="18" charset="0"/>
          </a:endParaRPr>
        </a:p>
      </dgm:t>
    </dgm:pt>
    <dgm:pt modelId="{B3DE574A-0FC3-41B7-8244-7F75051E331D}">
      <dgm:prSet phldrT="[Текст]" custT="1"/>
      <dgm:spPr/>
      <dgm:t>
        <a:bodyPr/>
        <a:lstStyle/>
        <a:p>
          <a:r>
            <a:rPr lang="kk-KZ" sz="1100">
              <a:latin typeface="Times New Roman" panose="02020603050405020304" pitchFamily="18" charset="0"/>
              <a:cs typeface="Times New Roman" panose="02020603050405020304" pitchFamily="18" charset="0"/>
            </a:rPr>
            <a:t>Сенім (біліктілік, жауапкершілік, банктің қызмет көрсетуші персоналының сенімділігі мен сыпайылығы).</a:t>
          </a:r>
          <a:endParaRPr lang="ru-RU" sz="1100">
            <a:latin typeface="Times New Roman" panose="02020603050405020304" pitchFamily="18" charset="0"/>
            <a:cs typeface="Times New Roman" panose="02020603050405020304" pitchFamily="18" charset="0"/>
          </a:endParaRPr>
        </a:p>
      </dgm:t>
    </dgm:pt>
    <dgm:pt modelId="{91EB4C74-A515-4224-AB49-443C8666C2DE}" type="parTrans" cxnId="{7462C35D-3E92-4CA6-B0C5-F272805776EC}">
      <dgm:prSet/>
      <dgm:spPr/>
      <dgm:t>
        <a:bodyPr/>
        <a:lstStyle/>
        <a:p>
          <a:endParaRPr lang="ru-RU" sz="1400">
            <a:latin typeface="Times New Roman" panose="02020603050405020304" pitchFamily="18" charset="0"/>
            <a:cs typeface="Times New Roman" panose="02020603050405020304" pitchFamily="18" charset="0"/>
          </a:endParaRPr>
        </a:p>
      </dgm:t>
    </dgm:pt>
    <dgm:pt modelId="{AC255060-6C71-4614-99AF-2912D0BF2E1F}" type="sibTrans" cxnId="{7462C35D-3E92-4CA6-B0C5-F272805776EC}">
      <dgm:prSet/>
      <dgm:spPr/>
      <dgm:t>
        <a:bodyPr/>
        <a:lstStyle/>
        <a:p>
          <a:endParaRPr lang="ru-RU" sz="1400">
            <a:latin typeface="Times New Roman" panose="02020603050405020304" pitchFamily="18" charset="0"/>
            <a:cs typeface="Times New Roman" panose="02020603050405020304" pitchFamily="18" charset="0"/>
          </a:endParaRPr>
        </a:p>
      </dgm:t>
    </dgm:pt>
    <dgm:pt modelId="{18686A15-CE61-4F88-8F13-A9C1C2C2AA22}">
      <dgm:prSet phldrT="[Текст]" custT="1"/>
      <dgm:spPr/>
      <dgm:t>
        <a:bodyPr/>
        <a:lstStyle/>
        <a:p>
          <a:endParaRPr lang="kk-KZ" sz="1100">
            <a:latin typeface="Times New Roman" panose="02020603050405020304" pitchFamily="18" charset="0"/>
            <a:cs typeface="Times New Roman" panose="02020603050405020304" pitchFamily="18" charset="0"/>
          </a:endParaRPr>
        </a:p>
        <a:p>
          <a:r>
            <a:rPr lang="kk-KZ" sz="1100">
              <a:latin typeface="Times New Roman" panose="02020603050405020304" pitchFamily="18" charset="0"/>
              <a:cs typeface="Times New Roman" panose="02020603050405020304" pitchFamily="18" charset="0"/>
            </a:rPr>
            <a:t>Қамқорлық білдіру және банктік қызметтегі тұтынушыға жеке көзқарас</a:t>
          </a:r>
          <a:endParaRPr lang="ru-RU" sz="1100">
            <a:latin typeface="Times New Roman" panose="02020603050405020304" pitchFamily="18" charset="0"/>
            <a:cs typeface="Times New Roman" panose="02020603050405020304" pitchFamily="18" charset="0"/>
          </a:endParaRPr>
        </a:p>
        <a:p>
          <a:endParaRPr lang="ru-RU" sz="1100">
            <a:latin typeface="Times New Roman" panose="02020603050405020304" pitchFamily="18" charset="0"/>
            <a:cs typeface="Times New Roman" panose="02020603050405020304" pitchFamily="18" charset="0"/>
          </a:endParaRPr>
        </a:p>
      </dgm:t>
    </dgm:pt>
    <dgm:pt modelId="{904AA8DD-BB0A-4870-8DE5-196727EC2973}" type="parTrans" cxnId="{907F8B77-CB8B-46D2-9243-772AF295DC2A}">
      <dgm:prSet/>
      <dgm:spPr/>
      <dgm:t>
        <a:bodyPr/>
        <a:lstStyle/>
        <a:p>
          <a:endParaRPr lang="ru-RU" sz="1400">
            <a:latin typeface="Times New Roman" panose="02020603050405020304" pitchFamily="18" charset="0"/>
            <a:cs typeface="Times New Roman" panose="02020603050405020304" pitchFamily="18" charset="0"/>
          </a:endParaRPr>
        </a:p>
      </dgm:t>
    </dgm:pt>
    <dgm:pt modelId="{10976063-7B5A-4397-A4D7-271ED803E0AC}" type="sibTrans" cxnId="{907F8B77-CB8B-46D2-9243-772AF295DC2A}">
      <dgm:prSet/>
      <dgm:spPr/>
      <dgm:t>
        <a:bodyPr/>
        <a:lstStyle/>
        <a:p>
          <a:endParaRPr lang="ru-RU" sz="1400">
            <a:latin typeface="Times New Roman" panose="02020603050405020304" pitchFamily="18" charset="0"/>
            <a:cs typeface="Times New Roman" panose="02020603050405020304" pitchFamily="18" charset="0"/>
          </a:endParaRPr>
        </a:p>
      </dgm:t>
    </dgm:pt>
    <dgm:pt modelId="{98405D2A-6998-4690-B360-E612C8233177}">
      <dgm:prSet phldrT="[Текст]" custT="1"/>
      <dgm:spPr/>
      <dgm:t>
        <a:bodyPr/>
        <a:lstStyle/>
        <a:p>
          <a:r>
            <a:rPr lang="kk-KZ" sz="1200">
              <a:latin typeface="Times New Roman" panose="02020603050405020304" pitchFamily="18" charset="0"/>
              <a:cs typeface="Times New Roman" panose="02020603050405020304" pitchFamily="18" charset="0"/>
            </a:rPr>
            <a:t>Сенімділік (банк уәде берген қызметтерді дәл, негізді және мерзімінде орындау).</a:t>
          </a:r>
          <a:endParaRPr lang="ru-RU" sz="1200">
            <a:latin typeface="Times New Roman" panose="02020603050405020304" pitchFamily="18" charset="0"/>
            <a:cs typeface="Times New Roman" panose="02020603050405020304" pitchFamily="18" charset="0"/>
          </a:endParaRPr>
        </a:p>
      </dgm:t>
    </dgm:pt>
    <dgm:pt modelId="{0E6CC631-5312-4201-90E0-713CAEEF62A5}" type="parTrans" cxnId="{D62E1D87-211A-4B0C-B203-CCEC407452E8}">
      <dgm:prSet/>
      <dgm:spPr/>
      <dgm:t>
        <a:bodyPr/>
        <a:lstStyle/>
        <a:p>
          <a:endParaRPr lang="ru-RU" sz="1400">
            <a:latin typeface="Times New Roman" panose="02020603050405020304" pitchFamily="18" charset="0"/>
            <a:cs typeface="Times New Roman" panose="02020603050405020304" pitchFamily="18" charset="0"/>
          </a:endParaRPr>
        </a:p>
      </dgm:t>
    </dgm:pt>
    <dgm:pt modelId="{876C9E32-FF36-4731-9547-32FBF5BA2BDE}" type="sibTrans" cxnId="{D62E1D87-211A-4B0C-B203-CCEC407452E8}">
      <dgm:prSet/>
      <dgm:spPr/>
      <dgm:t>
        <a:bodyPr/>
        <a:lstStyle/>
        <a:p>
          <a:endParaRPr lang="ru-RU" sz="1400">
            <a:latin typeface="Times New Roman" panose="02020603050405020304" pitchFamily="18" charset="0"/>
            <a:cs typeface="Times New Roman" panose="02020603050405020304" pitchFamily="18" charset="0"/>
          </a:endParaRPr>
        </a:p>
      </dgm:t>
    </dgm:pt>
    <dgm:pt modelId="{367989C3-7A08-4A36-81CE-351320F89F91}">
      <dgm:prSet phldrT="[Текст]" custT="1"/>
      <dgm:spPr/>
      <dgm:t>
        <a:bodyPr/>
        <a:lstStyle/>
        <a:p>
          <a:r>
            <a:rPr lang="kk-KZ" sz="1100">
              <a:latin typeface="Times New Roman" panose="02020603050405020304" pitchFamily="18" charset="0"/>
              <a:cs typeface="Times New Roman" panose="02020603050405020304" pitchFamily="18" charset="0"/>
            </a:rPr>
            <a:t>Қайырымдылық (тұтынушыға көмектесуге шынайы ниет және банкте жылдам қызмет көрсету).</a:t>
          </a:r>
          <a:endParaRPr lang="ru-RU" sz="1100">
            <a:latin typeface="Times New Roman" panose="02020603050405020304" pitchFamily="18" charset="0"/>
            <a:cs typeface="Times New Roman" panose="02020603050405020304" pitchFamily="18" charset="0"/>
          </a:endParaRPr>
        </a:p>
      </dgm:t>
    </dgm:pt>
    <dgm:pt modelId="{9736A05C-BF91-4359-B669-A415D3B50205}" type="parTrans" cxnId="{549DA208-81B0-4248-8D32-C43D2AFC25A4}">
      <dgm:prSet/>
      <dgm:spPr/>
      <dgm:t>
        <a:bodyPr/>
        <a:lstStyle/>
        <a:p>
          <a:endParaRPr lang="ru-RU" sz="1400">
            <a:latin typeface="Times New Roman" panose="02020603050405020304" pitchFamily="18" charset="0"/>
            <a:cs typeface="Times New Roman" panose="02020603050405020304" pitchFamily="18" charset="0"/>
          </a:endParaRPr>
        </a:p>
      </dgm:t>
    </dgm:pt>
    <dgm:pt modelId="{97C679F8-7F14-49EE-8DA4-A3FEE6F91247}" type="sibTrans" cxnId="{549DA208-81B0-4248-8D32-C43D2AFC25A4}">
      <dgm:prSet/>
      <dgm:spPr/>
      <dgm:t>
        <a:bodyPr/>
        <a:lstStyle/>
        <a:p>
          <a:endParaRPr lang="ru-RU" sz="1400">
            <a:latin typeface="Times New Roman" panose="02020603050405020304" pitchFamily="18" charset="0"/>
            <a:cs typeface="Times New Roman" panose="02020603050405020304" pitchFamily="18" charset="0"/>
          </a:endParaRPr>
        </a:p>
      </dgm:t>
    </dgm:pt>
    <dgm:pt modelId="{BAC840ED-1DA4-4632-BBE2-B4513C445423}" type="pres">
      <dgm:prSet presAssocID="{AC8D7D31-8ECD-425F-821C-25A5B6AD997A}" presName="linear" presStyleCnt="0">
        <dgm:presLayoutVars>
          <dgm:dir/>
          <dgm:animLvl val="lvl"/>
          <dgm:resizeHandles val="exact"/>
        </dgm:presLayoutVars>
      </dgm:prSet>
      <dgm:spPr/>
      <dgm:t>
        <a:bodyPr/>
        <a:lstStyle/>
        <a:p>
          <a:endParaRPr lang="ru-RU"/>
        </a:p>
      </dgm:t>
    </dgm:pt>
    <dgm:pt modelId="{0B83DAD4-1875-45D4-9775-9220AD8525A7}" type="pres">
      <dgm:prSet presAssocID="{93D105F6-E7EA-4B4C-AFAC-195270556C17}" presName="parentLin" presStyleCnt="0"/>
      <dgm:spPr/>
    </dgm:pt>
    <dgm:pt modelId="{AF7A92BB-97E5-494F-BEF3-29E03AA62165}" type="pres">
      <dgm:prSet presAssocID="{93D105F6-E7EA-4B4C-AFAC-195270556C17}" presName="parentLeftMargin" presStyleLbl="node1" presStyleIdx="0" presStyleCnt="5"/>
      <dgm:spPr/>
      <dgm:t>
        <a:bodyPr/>
        <a:lstStyle/>
        <a:p>
          <a:endParaRPr lang="ru-RU"/>
        </a:p>
      </dgm:t>
    </dgm:pt>
    <dgm:pt modelId="{35236096-4892-4106-B7C4-89370E80DF25}" type="pres">
      <dgm:prSet presAssocID="{93D105F6-E7EA-4B4C-AFAC-195270556C17}" presName="parentText" presStyleLbl="node1" presStyleIdx="0" presStyleCnt="5" custScaleX="127021" custScaleY="219253">
        <dgm:presLayoutVars>
          <dgm:chMax val="0"/>
          <dgm:bulletEnabled val="1"/>
        </dgm:presLayoutVars>
      </dgm:prSet>
      <dgm:spPr/>
      <dgm:t>
        <a:bodyPr/>
        <a:lstStyle/>
        <a:p>
          <a:endParaRPr lang="ru-RU"/>
        </a:p>
      </dgm:t>
    </dgm:pt>
    <dgm:pt modelId="{ABFF482F-1DD0-43FB-B0CC-02B315E056DC}" type="pres">
      <dgm:prSet presAssocID="{93D105F6-E7EA-4B4C-AFAC-195270556C17}" presName="negativeSpace" presStyleCnt="0"/>
      <dgm:spPr/>
    </dgm:pt>
    <dgm:pt modelId="{7F792BAF-4D52-4516-9575-D22B31F906AD}" type="pres">
      <dgm:prSet presAssocID="{93D105F6-E7EA-4B4C-AFAC-195270556C17}" presName="childText" presStyleLbl="conFgAcc1" presStyleIdx="0" presStyleCnt="5">
        <dgm:presLayoutVars>
          <dgm:bulletEnabled val="1"/>
        </dgm:presLayoutVars>
      </dgm:prSet>
      <dgm:spPr/>
    </dgm:pt>
    <dgm:pt modelId="{60D1DDEA-1920-48DB-BF5D-9C00BFD5B6B3}" type="pres">
      <dgm:prSet presAssocID="{A11D9D60-B340-4DA6-9C6D-6ACF0A6D0007}" presName="spaceBetweenRectangles" presStyleCnt="0"/>
      <dgm:spPr/>
    </dgm:pt>
    <dgm:pt modelId="{6925D1CA-C0C7-4BA6-AF87-A13BCAF5E167}" type="pres">
      <dgm:prSet presAssocID="{98405D2A-6998-4690-B360-E612C8233177}" presName="parentLin" presStyleCnt="0"/>
      <dgm:spPr/>
    </dgm:pt>
    <dgm:pt modelId="{EA6347C3-00B6-493F-A195-279E75902426}" type="pres">
      <dgm:prSet presAssocID="{98405D2A-6998-4690-B360-E612C8233177}" presName="parentLeftMargin" presStyleLbl="node1" presStyleIdx="0" presStyleCnt="5"/>
      <dgm:spPr/>
      <dgm:t>
        <a:bodyPr/>
        <a:lstStyle/>
        <a:p>
          <a:endParaRPr lang="ru-RU"/>
        </a:p>
      </dgm:t>
    </dgm:pt>
    <dgm:pt modelId="{40047F4F-90CF-4FA1-A549-4888A4FD7DD0}" type="pres">
      <dgm:prSet presAssocID="{98405D2A-6998-4690-B360-E612C8233177}" presName="parentText" presStyleLbl="node1" presStyleIdx="1" presStyleCnt="5" custScaleX="127018" custScaleY="249566" custLinFactNeighborX="19561" custLinFactNeighborY="14324">
        <dgm:presLayoutVars>
          <dgm:chMax val="0"/>
          <dgm:bulletEnabled val="1"/>
        </dgm:presLayoutVars>
      </dgm:prSet>
      <dgm:spPr/>
      <dgm:t>
        <a:bodyPr/>
        <a:lstStyle/>
        <a:p>
          <a:endParaRPr lang="ru-RU"/>
        </a:p>
      </dgm:t>
    </dgm:pt>
    <dgm:pt modelId="{B221E99C-92EC-4BA5-9B59-ED79009F4A8B}" type="pres">
      <dgm:prSet presAssocID="{98405D2A-6998-4690-B360-E612C8233177}" presName="negativeSpace" presStyleCnt="0"/>
      <dgm:spPr/>
    </dgm:pt>
    <dgm:pt modelId="{BAD08092-3A42-45DE-B180-0D47D389B1B3}" type="pres">
      <dgm:prSet presAssocID="{98405D2A-6998-4690-B360-E612C8233177}" presName="childText" presStyleLbl="conFgAcc1" presStyleIdx="1" presStyleCnt="5">
        <dgm:presLayoutVars>
          <dgm:bulletEnabled val="1"/>
        </dgm:presLayoutVars>
      </dgm:prSet>
      <dgm:spPr/>
    </dgm:pt>
    <dgm:pt modelId="{1B2AA728-1D43-4CA9-969E-C75A06D2B1F8}" type="pres">
      <dgm:prSet presAssocID="{876C9E32-FF36-4731-9547-32FBF5BA2BDE}" presName="spaceBetweenRectangles" presStyleCnt="0"/>
      <dgm:spPr/>
    </dgm:pt>
    <dgm:pt modelId="{2BA0982B-CBB7-416F-8B72-F8A8FAD6285A}" type="pres">
      <dgm:prSet presAssocID="{367989C3-7A08-4A36-81CE-351320F89F91}" presName="parentLin" presStyleCnt="0"/>
      <dgm:spPr/>
    </dgm:pt>
    <dgm:pt modelId="{CF98FAFD-B693-4D9B-A1A6-3E5000BF0178}" type="pres">
      <dgm:prSet presAssocID="{367989C3-7A08-4A36-81CE-351320F89F91}" presName="parentLeftMargin" presStyleLbl="node1" presStyleIdx="1" presStyleCnt="5"/>
      <dgm:spPr/>
      <dgm:t>
        <a:bodyPr/>
        <a:lstStyle/>
        <a:p>
          <a:endParaRPr lang="ru-RU"/>
        </a:p>
      </dgm:t>
    </dgm:pt>
    <dgm:pt modelId="{5680274B-F756-4CAC-9DD7-DD9C52EF60FB}" type="pres">
      <dgm:prSet presAssocID="{367989C3-7A08-4A36-81CE-351320F89F91}" presName="parentText" presStyleLbl="node1" presStyleIdx="2" presStyleCnt="5" custScaleX="127181" custScaleY="187306">
        <dgm:presLayoutVars>
          <dgm:chMax val="0"/>
          <dgm:bulletEnabled val="1"/>
        </dgm:presLayoutVars>
      </dgm:prSet>
      <dgm:spPr/>
      <dgm:t>
        <a:bodyPr/>
        <a:lstStyle/>
        <a:p>
          <a:endParaRPr lang="ru-RU"/>
        </a:p>
      </dgm:t>
    </dgm:pt>
    <dgm:pt modelId="{9F2B6E46-FC99-41E6-AB98-86919F635F7B}" type="pres">
      <dgm:prSet presAssocID="{367989C3-7A08-4A36-81CE-351320F89F91}" presName="negativeSpace" presStyleCnt="0"/>
      <dgm:spPr/>
    </dgm:pt>
    <dgm:pt modelId="{D8F9024A-C9FC-4EF7-8E7E-CA542314D504}" type="pres">
      <dgm:prSet presAssocID="{367989C3-7A08-4A36-81CE-351320F89F91}" presName="childText" presStyleLbl="conFgAcc1" presStyleIdx="2" presStyleCnt="5">
        <dgm:presLayoutVars>
          <dgm:bulletEnabled val="1"/>
        </dgm:presLayoutVars>
      </dgm:prSet>
      <dgm:spPr/>
    </dgm:pt>
    <dgm:pt modelId="{D930B518-EE6F-4FF2-9486-0A7E3B1F4B18}" type="pres">
      <dgm:prSet presAssocID="{97C679F8-7F14-49EE-8DA4-A3FEE6F91247}" presName="spaceBetweenRectangles" presStyleCnt="0"/>
      <dgm:spPr/>
    </dgm:pt>
    <dgm:pt modelId="{4E3D437D-A84C-4127-9756-E97E5087D2E6}" type="pres">
      <dgm:prSet presAssocID="{B3DE574A-0FC3-41B7-8244-7F75051E331D}" presName="parentLin" presStyleCnt="0"/>
      <dgm:spPr/>
    </dgm:pt>
    <dgm:pt modelId="{22C3E1D5-D75E-4060-B0D1-DADA346275B5}" type="pres">
      <dgm:prSet presAssocID="{B3DE574A-0FC3-41B7-8244-7F75051E331D}" presName="parentLeftMargin" presStyleLbl="node1" presStyleIdx="2" presStyleCnt="5"/>
      <dgm:spPr/>
      <dgm:t>
        <a:bodyPr/>
        <a:lstStyle/>
        <a:p>
          <a:endParaRPr lang="ru-RU"/>
        </a:p>
      </dgm:t>
    </dgm:pt>
    <dgm:pt modelId="{AB3E14CC-2493-402E-B589-E581B38B875F}" type="pres">
      <dgm:prSet presAssocID="{B3DE574A-0FC3-41B7-8244-7F75051E331D}" presName="parentText" presStyleLbl="node1" presStyleIdx="3" presStyleCnt="5" custScaleX="128014" custScaleY="182060">
        <dgm:presLayoutVars>
          <dgm:chMax val="0"/>
          <dgm:bulletEnabled val="1"/>
        </dgm:presLayoutVars>
      </dgm:prSet>
      <dgm:spPr/>
      <dgm:t>
        <a:bodyPr/>
        <a:lstStyle/>
        <a:p>
          <a:endParaRPr lang="ru-RU"/>
        </a:p>
      </dgm:t>
    </dgm:pt>
    <dgm:pt modelId="{72F26D06-C22F-4282-8712-0120863E4CC7}" type="pres">
      <dgm:prSet presAssocID="{B3DE574A-0FC3-41B7-8244-7F75051E331D}" presName="negativeSpace" presStyleCnt="0"/>
      <dgm:spPr/>
    </dgm:pt>
    <dgm:pt modelId="{6449D0C1-FA1F-4C31-AD4C-FA3CEC996FA6}" type="pres">
      <dgm:prSet presAssocID="{B3DE574A-0FC3-41B7-8244-7F75051E331D}" presName="childText" presStyleLbl="conFgAcc1" presStyleIdx="3" presStyleCnt="5">
        <dgm:presLayoutVars>
          <dgm:bulletEnabled val="1"/>
        </dgm:presLayoutVars>
      </dgm:prSet>
      <dgm:spPr/>
    </dgm:pt>
    <dgm:pt modelId="{0D9B8870-AEF2-44CB-8479-DB5D676F838C}" type="pres">
      <dgm:prSet presAssocID="{AC255060-6C71-4614-99AF-2912D0BF2E1F}" presName="spaceBetweenRectangles" presStyleCnt="0"/>
      <dgm:spPr/>
    </dgm:pt>
    <dgm:pt modelId="{F2CA2277-299A-43E4-87AB-3A0FCCE52734}" type="pres">
      <dgm:prSet presAssocID="{18686A15-CE61-4F88-8F13-A9C1C2C2AA22}" presName="parentLin" presStyleCnt="0"/>
      <dgm:spPr/>
    </dgm:pt>
    <dgm:pt modelId="{3D4F17D4-44D2-406A-9352-1DE3E46895D2}" type="pres">
      <dgm:prSet presAssocID="{18686A15-CE61-4F88-8F13-A9C1C2C2AA22}" presName="parentLeftMargin" presStyleLbl="node1" presStyleIdx="3" presStyleCnt="5"/>
      <dgm:spPr/>
      <dgm:t>
        <a:bodyPr/>
        <a:lstStyle/>
        <a:p>
          <a:endParaRPr lang="ru-RU"/>
        </a:p>
      </dgm:t>
    </dgm:pt>
    <dgm:pt modelId="{9C1E521E-D590-4661-B9C6-746D3FF71475}" type="pres">
      <dgm:prSet presAssocID="{18686A15-CE61-4F88-8F13-A9C1C2C2AA22}" presName="parentText" presStyleLbl="node1" presStyleIdx="4" presStyleCnt="5" custScaleX="127320" custScaleY="179943">
        <dgm:presLayoutVars>
          <dgm:chMax val="0"/>
          <dgm:bulletEnabled val="1"/>
        </dgm:presLayoutVars>
      </dgm:prSet>
      <dgm:spPr/>
      <dgm:t>
        <a:bodyPr/>
        <a:lstStyle/>
        <a:p>
          <a:endParaRPr lang="ru-RU"/>
        </a:p>
      </dgm:t>
    </dgm:pt>
    <dgm:pt modelId="{DB58178A-3906-4CDE-B1B2-BEC1E3D7487B}" type="pres">
      <dgm:prSet presAssocID="{18686A15-CE61-4F88-8F13-A9C1C2C2AA22}" presName="negativeSpace" presStyleCnt="0"/>
      <dgm:spPr/>
    </dgm:pt>
    <dgm:pt modelId="{16CCFCFF-DE8B-45FE-91CE-AF46F8A88F7A}" type="pres">
      <dgm:prSet presAssocID="{18686A15-CE61-4F88-8F13-A9C1C2C2AA22}" presName="childText" presStyleLbl="conFgAcc1" presStyleIdx="4" presStyleCnt="5">
        <dgm:presLayoutVars>
          <dgm:bulletEnabled val="1"/>
        </dgm:presLayoutVars>
      </dgm:prSet>
      <dgm:spPr/>
    </dgm:pt>
  </dgm:ptLst>
  <dgm:cxnLst>
    <dgm:cxn modelId="{79CEF788-DECF-4CC0-A942-4308837625E1}" type="presOf" srcId="{18686A15-CE61-4F88-8F13-A9C1C2C2AA22}" destId="{9C1E521E-D590-4661-B9C6-746D3FF71475}" srcOrd="1" destOrd="0" presId="urn:microsoft.com/office/officeart/2005/8/layout/list1"/>
    <dgm:cxn modelId="{C2005BF8-F562-4953-B979-B6EF8C556A1B}" type="presOf" srcId="{93D105F6-E7EA-4B4C-AFAC-195270556C17}" destId="{AF7A92BB-97E5-494F-BEF3-29E03AA62165}" srcOrd="0" destOrd="0" presId="urn:microsoft.com/office/officeart/2005/8/layout/list1"/>
    <dgm:cxn modelId="{A83802A1-E015-4B96-AE93-4F3BE487783A}" type="presOf" srcId="{98405D2A-6998-4690-B360-E612C8233177}" destId="{40047F4F-90CF-4FA1-A549-4888A4FD7DD0}" srcOrd="1" destOrd="0" presId="urn:microsoft.com/office/officeart/2005/8/layout/list1"/>
    <dgm:cxn modelId="{9FA397CF-2807-44D8-9ADC-F1020A4DA257}" type="presOf" srcId="{367989C3-7A08-4A36-81CE-351320F89F91}" destId="{5680274B-F756-4CAC-9DD7-DD9C52EF60FB}" srcOrd="1" destOrd="0" presId="urn:microsoft.com/office/officeart/2005/8/layout/list1"/>
    <dgm:cxn modelId="{8937836F-F996-4FE5-BD99-43C045C5E985}" type="presOf" srcId="{AC8D7D31-8ECD-425F-821C-25A5B6AD997A}" destId="{BAC840ED-1DA4-4632-BBE2-B4513C445423}" srcOrd="0" destOrd="0" presId="urn:microsoft.com/office/officeart/2005/8/layout/list1"/>
    <dgm:cxn modelId="{D62E1D87-211A-4B0C-B203-CCEC407452E8}" srcId="{AC8D7D31-8ECD-425F-821C-25A5B6AD997A}" destId="{98405D2A-6998-4690-B360-E612C8233177}" srcOrd="1" destOrd="0" parTransId="{0E6CC631-5312-4201-90E0-713CAEEF62A5}" sibTransId="{876C9E32-FF36-4731-9547-32FBF5BA2BDE}"/>
    <dgm:cxn modelId="{A70ADA19-9E4E-4872-8117-A6442B4DD680}" type="presOf" srcId="{367989C3-7A08-4A36-81CE-351320F89F91}" destId="{CF98FAFD-B693-4D9B-A1A6-3E5000BF0178}" srcOrd="0" destOrd="0" presId="urn:microsoft.com/office/officeart/2005/8/layout/list1"/>
    <dgm:cxn modelId="{7462C35D-3E92-4CA6-B0C5-F272805776EC}" srcId="{AC8D7D31-8ECD-425F-821C-25A5B6AD997A}" destId="{B3DE574A-0FC3-41B7-8244-7F75051E331D}" srcOrd="3" destOrd="0" parTransId="{91EB4C74-A515-4224-AB49-443C8666C2DE}" sibTransId="{AC255060-6C71-4614-99AF-2912D0BF2E1F}"/>
    <dgm:cxn modelId="{679E0C12-542A-49D6-9F35-F29702E8FA1F}" srcId="{AC8D7D31-8ECD-425F-821C-25A5B6AD997A}" destId="{93D105F6-E7EA-4B4C-AFAC-195270556C17}" srcOrd="0" destOrd="0" parTransId="{9A30AD47-311A-477A-9393-F63AA641970E}" sibTransId="{A11D9D60-B340-4DA6-9C6D-6ACF0A6D0007}"/>
    <dgm:cxn modelId="{549DA208-81B0-4248-8D32-C43D2AFC25A4}" srcId="{AC8D7D31-8ECD-425F-821C-25A5B6AD997A}" destId="{367989C3-7A08-4A36-81CE-351320F89F91}" srcOrd="2" destOrd="0" parTransId="{9736A05C-BF91-4359-B669-A415D3B50205}" sibTransId="{97C679F8-7F14-49EE-8DA4-A3FEE6F91247}"/>
    <dgm:cxn modelId="{8CAB08DA-8187-48CA-965C-9D692AFE532F}" type="presOf" srcId="{B3DE574A-0FC3-41B7-8244-7F75051E331D}" destId="{AB3E14CC-2493-402E-B589-E581B38B875F}" srcOrd="1" destOrd="0" presId="urn:microsoft.com/office/officeart/2005/8/layout/list1"/>
    <dgm:cxn modelId="{5B26B9BF-E4D7-4280-8CC5-AC38A523744E}" type="presOf" srcId="{93D105F6-E7EA-4B4C-AFAC-195270556C17}" destId="{35236096-4892-4106-B7C4-89370E80DF25}" srcOrd="1" destOrd="0" presId="urn:microsoft.com/office/officeart/2005/8/layout/list1"/>
    <dgm:cxn modelId="{D48B2E7F-B2D0-4BE8-866E-58014CF484F3}" type="presOf" srcId="{18686A15-CE61-4F88-8F13-A9C1C2C2AA22}" destId="{3D4F17D4-44D2-406A-9352-1DE3E46895D2}" srcOrd="0" destOrd="0" presId="urn:microsoft.com/office/officeart/2005/8/layout/list1"/>
    <dgm:cxn modelId="{907F8B77-CB8B-46D2-9243-772AF295DC2A}" srcId="{AC8D7D31-8ECD-425F-821C-25A5B6AD997A}" destId="{18686A15-CE61-4F88-8F13-A9C1C2C2AA22}" srcOrd="4" destOrd="0" parTransId="{904AA8DD-BB0A-4870-8DE5-196727EC2973}" sibTransId="{10976063-7B5A-4397-A4D7-271ED803E0AC}"/>
    <dgm:cxn modelId="{CEE20BAE-01C1-487F-BECA-09E76F49515A}" type="presOf" srcId="{B3DE574A-0FC3-41B7-8244-7F75051E331D}" destId="{22C3E1D5-D75E-4060-B0D1-DADA346275B5}" srcOrd="0" destOrd="0" presId="urn:microsoft.com/office/officeart/2005/8/layout/list1"/>
    <dgm:cxn modelId="{CD2AA22B-F423-48B3-AEDF-A84AF31FC639}" type="presOf" srcId="{98405D2A-6998-4690-B360-E612C8233177}" destId="{EA6347C3-00B6-493F-A195-279E75902426}" srcOrd="0" destOrd="0" presId="urn:microsoft.com/office/officeart/2005/8/layout/list1"/>
    <dgm:cxn modelId="{F06FD568-6975-44B9-8D31-448A29D1C249}" type="presParOf" srcId="{BAC840ED-1DA4-4632-BBE2-B4513C445423}" destId="{0B83DAD4-1875-45D4-9775-9220AD8525A7}" srcOrd="0" destOrd="0" presId="urn:microsoft.com/office/officeart/2005/8/layout/list1"/>
    <dgm:cxn modelId="{72CA63F1-808C-429D-A1B3-E888BE60CBD0}" type="presParOf" srcId="{0B83DAD4-1875-45D4-9775-9220AD8525A7}" destId="{AF7A92BB-97E5-494F-BEF3-29E03AA62165}" srcOrd="0" destOrd="0" presId="urn:microsoft.com/office/officeart/2005/8/layout/list1"/>
    <dgm:cxn modelId="{971C6722-3FE7-4DEE-A77D-97B079524B23}" type="presParOf" srcId="{0B83DAD4-1875-45D4-9775-9220AD8525A7}" destId="{35236096-4892-4106-B7C4-89370E80DF25}" srcOrd="1" destOrd="0" presId="urn:microsoft.com/office/officeart/2005/8/layout/list1"/>
    <dgm:cxn modelId="{E649A430-BCDB-407E-A35B-A0B7B50C5A3F}" type="presParOf" srcId="{BAC840ED-1DA4-4632-BBE2-B4513C445423}" destId="{ABFF482F-1DD0-43FB-B0CC-02B315E056DC}" srcOrd="1" destOrd="0" presId="urn:microsoft.com/office/officeart/2005/8/layout/list1"/>
    <dgm:cxn modelId="{B2FC59E1-1796-4BB3-8EF6-A3C33EDFDC77}" type="presParOf" srcId="{BAC840ED-1DA4-4632-BBE2-B4513C445423}" destId="{7F792BAF-4D52-4516-9575-D22B31F906AD}" srcOrd="2" destOrd="0" presId="urn:microsoft.com/office/officeart/2005/8/layout/list1"/>
    <dgm:cxn modelId="{2F5781B7-62D1-40C7-AF4C-355CF25979C4}" type="presParOf" srcId="{BAC840ED-1DA4-4632-BBE2-B4513C445423}" destId="{60D1DDEA-1920-48DB-BF5D-9C00BFD5B6B3}" srcOrd="3" destOrd="0" presId="urn:microsoft.com/office/officeart/2005/8/layout/list1"/>
    <dgm:cxn modelId="{E4E3FC72-F7EF-4F8E-A88B-CFA8069507C0}" type="presParOf" srcId="{BAC840ED-1DA4-4632-BBE2-B4513C445423}" destId="{6925D1CA-C0C7-4BA6-AF87-A13BCAF5E167}" srcOrd="4" destOrd="0" presId="urn:microsoft.com/office/officeart/2005/8/layout/list1"/>
    <dgm:cxn modelId="{7CBFB226-95E9-478A-9159-D2CD49481F46}" type="presParOf" srcId="{6925D1CA-C0C7-4BA6-AF87-A13BCAF5E167}" destId="{EA6347C3-00B6-493F-A195-279E75902426}" srcOrd="0" destOrd="0" presId="urn:microsoft.com/office/officeart/2005/8/layout/list1"/>
    <dgm:cxn modelId="{C13D4969-4F86-417C-9E96-37D0444CC067}" type="presParOf" srcId="{6925D1CA-C0C7-4BA6-AF87-A13BCAF5E167}" destId="{40047F4F-90CF-4FA1-A549-4888A4FD7DD0}" srcOrd="1" destOrd="0" presId="urn:microsoft.com/office/officeart/2005/8/layout/list1"/>
    <dgm:cxn modelId="{A2A81F15-55B1-4F5D-84EE-4C393F72C776}" type="presParOf" srcId="{BAC840ED-1DA4-4632-BBE2-B4513C445423}" destId="{B221E99C-92EC-4BA5-9B59-ED79009F4A8B}" srcOrd="5" destOrd="0" presId="urn:microsoft.com/office/officeart/2005/8/layout/list1"/>
    <dgm:cxn modelId="{050F02B8-EC76-4C26-940D-CDB479788637}" type="presParOf" srcId="{BAC840ED-1DA4-4632-BBE2-B4513C445423}" destId="{BAD08092-3A42-45DE-B180-0D47D389B1B3}" srcOrd="6" destOrd="0" presId="urn:microsoft.com/office/officeart/2005/8/layout/list1"/>
    <dgm:cxn modelId="{57A06F88-B40A-4302-B87C-55B51011AB24}" type="presParOf" srcId="{BAC840ED-1DA4-4632-BBE2-B4513C445423}" destId="{1B2AA728-1D43-4CA9-969E-C75A06D2B1F8}" srcOrd="7" destOrd="0" presId="urn:microsoft.com/office/officeart/2005/8/layout/list1"/>
    <dgm:cxn modelId="{8E2D1AAA-A297-4551-AF42-841EB4622D4F}" type="presParOf" srcId="{BAC840ED-1DA4-4632-BBE2-B4513C445423}" destId="{2BA0982B-CBB7-416F-8B72-F8A8FAD6285A}" srcOrd="8" destOrd="0" presId="urn:microsoft.com/office/officeart/2005/8/layout/list1"/>
    <dgm:cxn modelId="{D51769EC-3617-4BF8-8977-1C17CF9A8E01}" type="presParOf" srcId="{2BA0982B-CBB7-416F-8B72-F8A8FAD6285A}" destId="{CF98FAFD-B693-4D9B-A1A6-3E5000BF0178}" srcOrd="0" destOrd="0" presId="urn:microsoft.com/office/officeart/2005/8/layout/list1"/>
    <dgm:cxn modelId="{A4863DC7-7E94-40A6-8EC5-3A05EB53310C}" type="presParOf" srcId="{2BA0982B-CBB7-416F-8B72-F8A8FAD6285A}" destId="{5680274B-F756-4CAC-9DD7-DD9C52EF60FB}" srcOrd="1" destOrd="0" presId="urn:microsoft.com/office/officeart/2005/8/layout/list1"/>
    <dgm:cxn modelId="{8322D14D-7FDB-4893-8178-D6F5F1755B68}" type="presParOf" srcId="{BAC840ED-1DA4-4632-BBE2-B4513C445423}" destId="{9F2B6E46-FC99-41E6-AB98-86919F635F7B}" srcOrd="9" destOrd="0" presId="urn:microsoft.com/office/officeart/2005/8/layout/list1"/>
    <dgm:cxn modelId="{F1372DF7-5229-43D5-B4CF-ED510313FF1F}" type="presParOf" srcId="{BAC840ED-1DA4-4632-BBE2-B4513C445423}" destId="{D8F9024A-C9FC-4EF7-8E7E-CA542314D504}" srcOrd="10" destOrd="0" presId="urn:microsoft.com/office/officeart/2005/8/layout/list1"/>
    <dgm:cxn modelId="{C4DD0513-8D1E-496C-B99F-43614C26AF26}" type="presParOf" srcId="{BAC840ED-1DA4-4632-BBE2-B4513C445423}" destId="{D930B518-EE6F-4FF2-9486-0A7E3B1F4B18}" srcOrd="11" destOrd="0" presId="urn:microsoft.com/office/officeart/2005/8/layout/list1"/>
    <dgm:cxn modelId="{FF6DE5A4-5B74-4866-9F0B-10A6D22DF5D3}" type="presParOf" srcId="{BAC840ED-1DA4-4632-BBE2-B4513C445423}" destId="{4E3D437D-A84C-4127-9756-E97E5087D2E6}" srcOrd="12" destOrd="0" presId="urn:microsoft.com/office/officeart/2005/8/layout/list1"/>
    <dgm:cxn modelId="{52A3EA43-67CE-4037-9125-B9FB1F3D056D}" type="presParOf" srcId="{4E3D437D-A84C-4127-9756-E97E5087D2E6}" destId="{22C3E1D5-D75E-4060-B0D1-DADA346275B5}" srcOrd="0" destOrd="0" presId="urn:microsoft.com/office/officeart/2005/8/layout/list1"/>
    <dgm:cxn modelId="{4A8C18CB-68BD-45C8-84FC-DCFFFCEA9F3D}" type="presParOf" srcId="{4E3D437D-A84C-4127-9756-E97E5087D2E6}" destId="{AB3E14CC-2493-402E-B589-E581B38B875F}" srcOrd="1" destOrd="0" presId="urn:microsoft.com/office/officeart/2005/8/layout/list1"/>
    <dgm:cxn modelId="{DEBE9698-76C8-4E89-9990-7E05E7F3C28E}" type="presParOf" srcId="{BAC840ED-1DA4-4632-BBE2-B4513C445423}" destId="{72F26D06-C22F-4282-8712-0120863E4CC7}" srcOrd="13" destOrd="0" presId="urn:microsoft.com/office/officeart/2005/8/layout/list1"/>
    <dgm:cxn modelId="{B84AB776-4E66-4824-9AA7-A41819804F67}" type="presParOf" srcId="{BAC840ED-1DA4-4632-BBE2-B4513C445423}" destId="{6449D0C1-FA1F-4C31-AD4C-FA3CEC996FA6}" srcOrd="14" destOrd="0" presId="urn:microsoft.com/office/officeart/2005/8/layout/list1"/>
    <dgm:cxn modelId="{86F3C4F4-3F32-4D85-B6A8-057C0CE6059E}" type="presParOf" srcId="{BAC840ED-1DA4-4632-BBE2-B4513C445423}" destId="{0D9B8870-AEF2-44CB-8479-DB5D676F838C}" srcOrd="15" destOrd="0" presId="urn:microsoft.com/office/officeart/2005/8/layout/list1"/>
    <dgm:cxn modelId="{211F768E-B4D0-4702-8848-6C4861B52361}" type="presParOf" srcId="{BAC840ED-1DA4-4632-BBE2-B4513C445423}" destId="{F2CA2277-299A-43E4-87AB-3A0FCCE52734}" srcOrd="16" destOrd="0" presId="urn:microsoft.com/office/officeart/2005/8/layout/list1"/>
    <dgm:cxn modelId="{08F2F854-9C97-4DB6-8E5A-5BAB18C6D578}" type="presParOf" srcId="{F2CA2277-299A-43E4-87AB-3A0FCCE52734}" destId="{3D4F17D4-44D2-406A-9352-1DE3E46895D2}" srcOrd="0" destOrd="0" presId="urn:microsoft.com/office/officeart/2005/8/layout/list1"/>
    <dgm:cxn modelId="{C1AF07C5-E34A-4A9D-84DE-DE75325E5F2C}" type="presParOf" srcId="{F2CA2277-299A-43E4-87AB-3A0FCCE52734}" destId="{9C1E521E-D590-4661-B9C6-746D3FF71475}" srcOrd="1" destOrd="0" presId="urn:microsoft.com/office/officeart/2005/8/layout/list1"/>
    <dgm:cxn modelId="{1A6F85E7-E3EB-4CBC-8305-ED0358865D5B}" type="presParOf" srcId="{BAC840ED-1DA4-4632-BBE2-B4513C445423}" destId="{DB58178A-3906-4CDE-B1B2-BEC1E3D7487B}" srcOrd="17" destOrd="0" presId="urn:microsoft.com/office/officeart/2005/8/layout/list1"/>
    <dgm:cxn modelId="{78FE8882-8919-421A-8BB7-21C0902DDA72}" type="presParOf" srcId="{BAC840ED-1DA4-4632-BBE2-B4513C445423}" destId="{16CCFCFF-DE8B-45FE-91CE-AF46F8A88F7A}" srcOrd="18" destOrd="0" presId="urn:microsoft.com/office/officeart/2005/8/layout/lis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3C769E-08EC-4A0D-8E7B-3F2149755C0B}">
      <dsp:nvSpPr>
        <dsp:cNvPr id="0" name=""/>
        <dsp:cNvSpPr/>
      </dsp:nvSpPr>
      <dsp:spPr>
        <a:xfrm>
          <a:off x="1340757" y="737111"/>
          <a:ext cx="3399039" cy="3270814"/>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БӘСЕКЕЛЕС РЕАКЦИЯСЫНЫҢ СИПАТТАМАСЫ:</a:t>
          </a:r>
        </a:p>
        <a:p>
          <a:pPr lvl="0" algn="ctr" defTabSz="533400">
            <a:lnSpc>
              <a:spcPct val="100000"/>
            </a:lnSpc>
            <a:spcBef>
              <a:spcPct val="0"/>
            </a:spcBef>
            <a:spcAft>
              <a:spcPts val="0"/>
            </a:spcAft>
          </a:pPr>
          <a:r>
            <a:rPr lang="ru-RU" sz="1200" kern="1200">
              <a:latin typeface="Times New Roman" panose="02020603050405020304" pitchFamily="18" charset="0"/>
              <a:cs typeface="Times New Roman" panose="02020603050405020304" pitchFamily="18" charset="0"/>
            </a:rPr>
            <a:t>Бәсекелес өзінің ағымдағы позициясына қанағаттана ма?
Бәсекелес стратегиясын өзгерту байланысты қандай ықтимал іс-әрекеттер жасауы мүмкін?
Бәсекелестің осал орындары қандай?
Бәсекелес тарапынан ең күшті және тиімді жауапты шараларды не тудыруы мүмкін?</a:t>
          </a:r>
        </a:p>
      </dsp:txBody>
      <dsp:txXfrm>
        <a:off x="1838535" y="1216111"/>
        <a:ext cx="2403483" cy="2312814"/>
      </dsp:txXfrm>
    </dsp:sp>
    <dsp:sp modelId="{2C4F8152-9E16-4300-9E98-B933DD717A60}">
      <dsp:nvSpPr>
        <dsp:cNvPr id="0" name=""/>
        <dsp:cNvSpPr/>
      </dsp:nvSpPr>
      <dsp:spPr>
        <a:xfrm>
          <a:off x="4144252" y="74153"/>
          <a:ext cx="1699519" cy="1633765"/>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АҒЫМДАҒЫ СТРАТЕГИЯ</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 кәсіпорын (банк) қазіргі уақытта бәсекелестікті қалай жүзеге асырады</a:t>
          </a:r>
        </a:p>
      </dsp:txBody>
      <dsp:txXfrm>
        <a:off x="4393141" y="313412"/>
        <a:ext cx="1201741" cy="1155247"/>
      </dsp:txXfrm>
    </dsp:sp>
    <dsp:sp modelId="{B29196E1-CFFF-4D91-A7AB-98A0CEE2D22C}">
      <dsp:nvSpPr>
        <dsp:cNvPr id="0" name=""/>
        <dsp:cNvSpPr/>
      </dsp:nvSpPr>
      <dsp:spPr>
        <a:xfrm>
          <a:off x="3755135" y="3034593"/>
          <a:ext cx="2046641" cy="1278048"/>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ts val="0"/>
            </a:spcAft>
          </a:pPr>
          <a:r>
            <a:rPr lang="ru-RU" sz="1200" kern="1200">
              <a:latin typeface="Times New Roman" panose="02020603050405020304" pitchFamily="18" charset="0"/>
              <a:cs typeface="Times New Roman" panose="02020603050405020304" pitchFamily="18" charset="0"/>
            </a:rPr>
            <a:t>ӘЛЕУЕТТІ МҮМКІНДІКТЕР</a:t>
          </a:r>
        </a:p>
        <a:p>
          <a:pPr lvl="0" algn="ctr" defTabSz="533400">
            <a:lnSpc>
              <a:spcPct val="90000"/>
            </a:lnSpc>
            <a:spcBef>
              <a:spcPct val="0"/>
            </a:spcBef>
            <a:spcAft>
              <a:spcPts val="0"/>
            </a:spcAft>
          </a:pPr>
          <a:r>
            <a:rPr lang="ru-RU" sz="1200" kern="1200">
              <a:latin typeface="Times New Roman" panose="02020603050405020304" pitchFamily="18" charset="0"/>
              <a:cs typeface="Times New Roman" panose="02020603050405020304" pitchFamily="18" charset="0"/>
            </a:rPr>
            <a:t>артықшылықтары мен әлсіз жақтары</a:t>
          </a:r>
        </a:p>
      </dsp:txBody>
      <dsp:txXfrm>
        <a:off x="4054859" y="3221759"/>
        <a:ext cx="1447193" cy="903716"/>
      </dsp:txXfrm>
    </dsp:sp>
    <dsp:sp modelId="{323B5DF5-ED28-48F5-A858-D57790FCB2E2}">
      <dsp:nvSpPr>
        <dsp:cNvPr id="0" name=""/>
        <dsp:cNvSpPr/>
      </dsp:nvSpPr>
      <dsp:spPr>
        <a:xfrm>
          <a:off x="229304" y="2921561"/>
          <a:ext cx="1699519" cy="1337135"/>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КӨРІНІС
Өзіңіз және  нарық</a:t>
          </a:r>
        </a:p>
      </dsp:txBody>
      <dsp:txXfrm>
        <a:off x="478193" y="3117380"/>
        <a:ext cx="1201741" cy="945497"/>
      </dsp:txXfrm>
    </dsp:sp>
    <dsp:sp modelId="{7A9AF1B0-5930-49A3-A77C-D16AB8C1681B}">
      <dsp:nvSpPr>
        <dsp:cNvPr id="0" name=""/>
        <dsp:cNvSpPr/>
      </dsp:nvSpPr>
      <dsp:spPr>
        <a:xfrm>
          <a:off x="296858" y="16577"/>
          <a:ext cx="1699519" cy="1841391"/>
        </a:xfrm>
        <a:prstGeom prst="ellipse">
          <a:avLst/>
        </a:prstGeom>
        <a:gradFill rotWithShape="0">
          <a:gsLst>
            <a:gs pos="0">
              <a:schemeClr val="accent1">
                <a:alpha val="50000"/>
                <a:hueOff val="0"/>
                <a:satOff val="0"/>
                <a:lumOff val="0"/>
                <a:alphaOff val="0"/>
                <a:tint val="50000"/>
                <a:satMod val="300000"/>
              </a:schemeClr>
            </a:gs>
            <a:gs pos="35000">
              <a:schemeClr val="accent1">
                <a:alpha val="50000"/>
                <a:hueOff val="0"/>
                <a:satOff val="0"/>
                <a:lumOff val="0"/>
                <a:alphaOff val="0"/>
                <a:tint val="37000"/>
                <a:satMod val="300000"/>
              </a:schemeClr>
            </a:gs>
            <a:gs pos="100000">
              <a:schemeClr val="accent1">
                <a:alpha val="5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БОЛАШАҚ МАҚСАТТАР</a:t>
          </a:r>
        </a:p>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басқарудың барлық деңгейлерінде және көптеген параметрлер бойынша</a:t>
          </a:r>
        </a:p>
      </dsp:txBody>
      <dsp:txXfrm>
        <a:off x="545747" y="286242"/>
        <a:ext cx="1201741" cy="13020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EA302-65AB-42F5-B2C3-9CBB25486921}">
      <dsp:nvSpPr>
        <dsp:cNvPr id="0" name=""/>
        <dsp:cNvSpPr/>
      </dsp:nvSpPr>
      <dsp:spPr>
        <a:xfrm>
          <a:off x="767988" y="209480"/>
          <a:ext cx="1704562" cy="407868"/>
        </a:xfrm>
        <a:prstGeom prst="roundRect">
          <a:avLst>
            <a:gd name="adj" fmla="val 10000"/>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Банктік қызметтерді тұтынушылар тобы </a:t>
          </a:r>
          <a:endParaRPr lang="ru-RU" sz="1200" kern="1200">
            <a:latin typeface="Times New Roman" pitchFamily="18" charset="0"/>
            <a:cs typeface="Times New Roman" pitchFamily="18" charset="0"/>
          </a:endParaRPr>
        </a:p>
      </dsp:txBody>
      <dsp:txXfrm>
        <a:off x="779934" y="221426"/>
        <a:ext cx="1680670" cy="383976"/>
      </dsp:txXfrm>
    </dsp:sp>
    <dsp:sp modelId="{84030AD8-90DD-434D-8732-61A857144946}">
      <dsp:nvSpPr>
        <dsp:cNvPr id="0" name=""/>
        <dsp:cNvSpPr/>
      </dsp:nvSpPr>
      <dsp:spPr>
        <a:xfrm rot="20936411">
          <a:off x="2462848" y="223280"/>
          <a:ext cx="1044876" cy="179824"/>
        </a:xfrm>
        <a:custGeom>
          <a:avLst/>
          <a:gdLst/>
          <a:ahLst/>
          <a:cxnLst/>
          <a:rect l="0" t="0" r="0" b="0"/>
          <a:pathLst>
            <a:path>
              <a:moveTo>
                <a:pt x="0" y="89912"/>
              </a:moveTo>
              <a:lnTo>
                <a:pt x="1044876" y="89912"/>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462848" y="294026"/>
        <a:ext cx="1044876" cy="38333"/>
      </dsp:txXfrm>
    </dsp:sp>
    <dsp:sp modelId="{CB8B9664-C083-4EDF-9CCB-6E5105C25AE5}">
      <dsp:nvSpPr>
        <dsp:cNvPr id="0" name=""/>
        <dsp:cNvSpPr/>
      </dsp:nvSpPr>
      <dsp:spPr>
        <a:xfrm>
          <a:off x="3498022" y="55730"/>
          <a:ext cx="1150977" cy="314483"/>
        </a:xfrm>
        <a:prstGeom prst="roundRect">
          <a:avLst>
            <a:gd name="adj" fmla="val 10000"/>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нақты банктік клиенттер </a:t>
          </a:r>
          <a:endParaRPr lang="ru-RU" sz="1200" kern="1200">
            <a:latin typeface="Times New Roman" pitchFamily="18" charset="0"/>
            <a:cs typeface="Times New Roman" pitchFamily="18" charset="0"/>
          </a:endParaRPr>
        </a:p>
      </dsp:txBody>
      <dsp:txXfrm>
        <a:off x="3507233" y="64941"/>
        <a:ext cx="1132555" cy="296061"/>
      </dsp:txXfrm>
    </dsp:sp>
    <dsp:sp modelId="{2CD39FB2-7A1A-4FC4-80F4-8F0BB3BB2663}">
      <dsp:nvSpPr>
        <dsp:cNvPr id="0" name=""/>
        <dsp:cNvSpPr/>
      </dsp:nvSpPr>
      <dsp:spPr>
        <a:xfrm rot="1007278">
          <a:off x="2451994" y="462814"/>
          <a:ext cx="964663" cy="179824"/>
        </a:xfrm>
        <a:custGeom>
          <a:avLst/>
          <a:gdLst/>
          <a:ahLst/>
          <a:cxnLst/>
          <a:rect l="0" t="0" r="0" b="0"/>
          <a:pathLst>
            <a:path>
              <a:moveTo>
                <a:pt x="0" y="89912"/>
              </a:moveTo>
              <a:lnTo>
                <a:pt x="964663" y="89912"/>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itchFamily="18" charset="0"/>
            <a:cs typeface="Times New Roman" pitchFamily="18" charset="0"/>
          </a:endParaRPr>
        </a:p>
      </dsp:txBody>
      <dsp:txXfrm>
        <a:off x="2451994" y="535030"/>
        <a:ext cx="964663" cy="35391"/>
      </dsp:txXfrm>
    </dsp:sp>
    <dsp:sp modelId="{924C1063-3133-4467-A67F-82D928EBA354}">
      <dsp:nvSpPr>
        <dsp:cNvPr id="0" name=""/>
        <dsp:cNvSpPr/>
      </dsp:nvSpPr>
      <dsp:spPr>
        <a:xfrm>
          <a:off x="3396100" y="490728"/>
          <a:ext cx="1338154" cy="402620"/>
        </a:xfrm>
        <a:prstGeom prst="roundRect">
          <a:avLst>
            <a:gd name="adj" fmla="val 10000"/>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мүмкін банктік клиенттер</a:t>
          </a:r>
          <a:endParaRPr lang="ru-RU" sz="1200" kern="1200">
            <a:latin typeface="Times New Roman" pitchFamily="18" charset="0"/>
            <a:cs typeface="Times New Roman" pitchFamily="18" charset="0"/>
          </a:endParaRPr>
        </a:p>
      </dsp:txBody>
      <dsp:txXfrm>
        <a:off x="3407892" y="502520"/>
        <a:ext cx="1314570" cy="3790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C1280-390E-4BA3-B0EA-52419224935F}">
      <dsp:nvSpPr>
        <dsp:cNvPr id="0" name=""/>
        <dsp:cNvSpPr/>
      </dsp:nvSpPr>
      <dsp:spPr>
        <a:xfrm>
          <a:off x="1527472" y="1244379"/>
          <a:ext cx="310198" cy="657966"/>
        </a:xfrm>
        <a:custGeom>
          <a:avLst/>
          <a:gdLst/>
          <a:ahLst/>
          <a:cxnLst/>
          <a:rect l="0" t="0" r="0" b="0"/>
          <a:pathLst>
            <a:path>
              <a:moveTo>
                <a:pt x="0" y="0"/>
              </a:moveTo>
              <a:lnTo>
                <a:pt x="155099" y="0"/>
              </a:lnTo>
              <a:lnTo>
                <a:pt x="155099" y="657966"/>
              </a:lnTo>
              <a:lnTo>
                <a:pt x="310198" y="657966"/>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664386" y="1555176"/>
        <a:ext cx="36371" cy="36371"/>
      </dsp:txXfrm>
    </dsp:sp>
    <dsp:sp modelId="{80CC63ED-5757-4811-A4A2-611E5FA02478}">
      <dsp:nvSpPr>
        <dsp:cNvPr id="0" name=""/>
        <dsp:cNvSpPr/>
      </dsp:nvSpPr>
      <dsp:spPr>
        <a:xfrm>
          <a:off x="1527472" y="1244379"/>
          <a:ext cx="310198" cy="234656"/>
        </a:xfrm>
        <a:custGeom>
          <a:avLst/>
          <a:gdLst/>
          <a:ahLst/>
          <a:cxnLst/>
          <a:rect l="0" t="0" r="0" b="0"/>
          <a:pathLst>
            <a:path>
              <a:moveTo>
                <a:pt x="0" y="0"/>
              </a:moveTo>
              <a:lnTo>
                <a:pt x="155099" y="0"/>
              </a:lnTo>
              <a:lnTo>
                <a:pt x="155099" y="234656"/>
              </a:lnTo>
              <a:lnTo>
                <a:pt x="310198" y="234656"/>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672847" y="1351983"/>
        <a:ext cx="19447" cy="19447"/>
      </dsp:txXfrm>
    </dsp:sp>
    <dsp:sp modelId="{2384CFBD-571B-4D02-AAFD-48FF1D26DF8E}">
      <dsp:nvSpPr>
        <dsp:cNvPr id="0" name=""/>
        <dsp:cNvSpPr/>
      </dsp:nvSpPr>
      <dsp:spPr>
        <a:xfrm>
          <a:off x="1527472" y="1044615"/>
          <a:ext cx="610176" cy="199763"/>
        </a:xfrm>
        <a:custGeom>
          <a:avLst/>
          <a:gdLst/>
          <a:ahLst/>
          <a:cxnLst/>
          <a:rect l="0" t="0" r="0" b="0"/>
          <a:pathLst>
            <a:path>
              <a:moveTo>
                <a:pt x="0" y="199763"/>
              </a:moveTo>
              <a:lnTo>
                <a:pt x="305088" y="199763"/>
              </a:lnTo>
              <a:lnTo>
                <a:pt x="305088" y="0"/>
              </a:lnTo>
              <a:lnTo>
                <a:pt x="610176" y="0"/>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816509" y="1128446"/>
        <a:ext cx="32102" cy="32102"/>
      </dsp:txXfrm>
    </dsp:sp>
    <dsp:sp modelId="{2B8B5136-C464-47F0-8D01-B8A9E7036462}">
      <dsp:nvSpPr>
        <dsp:cNvPr id="0" name=""/>
        <dsp:cNvSpPr/>
      </dsp:nvSpPr>
      <dsp:spPr>
        <a:xfrm>
          <a:off x="1527472" y="611081"/>
          <a:ext cx="310198" cy="633297"/>
        </a:xfrm>
        <a:custGeom>
          <a:avLst/>
          <a:gdLst/>
          <a:ahLst/>
          <a:cxnLst/>
          <a:rect l="0" t="0" r="0" b="0"/>
          <a:pathLst>
            <a:path>
              <a:moveTo>
                <a:pt x="0" y="633297"/>
              </a:moveTo>
              <a:lnTo>
                <a:pt x="155099" y="633297"/>
              </a:lnTo>
              <a:lnTo>
                <a:pt x="155099" y="0"/>
              </a:lnTo>
              <a:lnTo>
                <a:pt x="310198" y="0"/>
              </a:lnTo>
            </a:path>
          </a:pathLst>
        </a:custGeom>
        <a:no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latin typeface="Times New Roman" pitchFamily="18" charset="0"/>
            <a:cs typeface="Times New Roman" pitchFamily="18" charset="0"/>
          </a:endParaRPr>
        </a:p>
      </dsp:txBody>
      <dsp:txXfrm>
        <a:off x="1664942" y="910100"/>
        <a:ext cx="35259" cy="35259"/>
      </dsp:txXfrm>
    </dsp:sp>
    <dsp:sp modelId="{09043D5D-1404-4F13-BF84-883B00548BF4}">
      <dsp:nvSpPr>
        <dsp:cNvPr id="0" name=""/>
        <dsp:cNvSpPr/>
      </dsp:nvSpPr>
      <dsp:spPr>
        <a:xfrm rot="16200000">
          <a:off x="-100645" y="860640"/>
          <a:ext cx="2488758" cy="767477"/>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kern="1200">
              <a:latin typeface="Times New Roman" pitchFamily="18" charset="0"/>
              <a:cs typeface="Times New Roman" pitchFamily="18" charset="0"/>
            </a:rPr>
            <a:t>Батыс Еуропадағы несие мекемелерінің клиенттер топтары</a:t>
          </a:r>
          <a:endParaRPr lang="ru-RU" sz="1200" kern="1200">
            <a:latin typeface="Times New Roman" pitchFamily="18" charset="0"/>
            <a:cs typeface="Times New Roman" pitchFamily="18" charset="0"/>
          </a:endParaRPr>
        </a:p>
      </dsp:txBody>
      <dsp:txXfrm>
        <a:off x="-100645" y="860640"/>
        <a:ext cx="2488758" cy="767477"/>
      </dsp:txXfrm>
    </dsp:sp>
    <dsp:sp modelId="{B6C0D7CA-F9B9-4C0B-BDD4-1BA924093A43}">
      <dsp:nvSpPr>
        <dsp:cNvPr id="0" name=""/>
        <dsp:cNvSpPr/>
      </dsp:nvSpPr>
      <dsp:spPr>
        <a:xfrm>
          <a:off x="1837671" y="446643"/>
          <a:ext cx="3000072" cy="328876"/>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itchFamily="18" charset="0"/>
              <a:cs typeface="Times New Roman" pitchFamily="18" charset="0"/>
            </a:rPr>
            <a:t>халық (үй шаруашылықтары)</a:t>
          </a:r>
          <a:endParaRPr lang="ru-RU" sz="1100" kern="1200">
            <a:latin typeface="Times New Roman" pitchFamily="18" charset="0"/>
            <a:cs typeface="Times New Roman" pitchFamily="18" charset="0"/>
          </a:endParaRPr>
        </a:p>
      </dsp:txBody>
      <dsp:txXfrm>
        <a:off x="1837671" y="446643"/>
        <a:ext cx="3000072" cy="328876"/>
      </dsp:txXfrm>
    </dsp:sp>
    <dsp:sp modelId="{D1B9B56E-1A70-472D-9003-06760C530F3A}">
      <dsp:nvSpPr>
        <dsp:cNvPr id="0" name=""/>
        <dsp:cNvSpPr/>
      </dsp:nvSpPr>
      <dsp:spPr>
        <a:xfrm>
          <a:off x="2137648" y="893736"/>
          <a:ext cx="2733440" cy="301758"/>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itchFamily="18" charset="0"/>
              <a:cs typeface="Times New Roman" pitchFamily="18" charset="0"/>
            </a:rPr>
            <a:t>кәсіпорындар</a:t>
          </a:r>
          <a:endParaRPr lang="ru-RU" sz="1100" kern="1200">
            <a:latin typeface="Times New Roman" pitchFamily="18" charset="0"/>
            <a:cs typeface="Times New Roman" pitchFamily="18" charset="0"/>
          </a:endParaRPr>
        </a:p>
      </dsp:txBody>
      <dsp:txXfrm>
        <a:off x="2137648" y="893736"/>
        <a:ext cx="2733440" cy="301758"/>
      </dsp:txXfrm>
    </dsp:sp>
    <dsp:sp modelId="{FA729C35-B1F6-4361-9BEF-BA963B9632F8}">
      <dsp:nvSpPr>
        <dsp:cNvPr id="0" name=""/>
        <dsp:cNvSpPr/>
      </dsp:nvSpPr>
      <dsp:spPr>
        <a:xfrm>
          <a:off x="1837671" y="1313710"/>
          <a:ext cx="3039808" cy="330650"/>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itchFamily="18" charset="0"/>
              <a:cs typeface="Times New Roman" pitchFamily="18" charset="0"/>
            </a:rPr>
            <a:t>қоғамдық ұйымдар</a:t>
          </a:r>
          <a:endParaRPr lang="ru-RU" sz="1100" kern="1200">
            <a:latin typeface="Times New Roman" pitchFamily="18" charset="0"/>
            <a:cs typeface="Times New Roman" pitchFamily="18" charset="0"/>
          </a:endParaRPr>
        </a:p>
      </dsp:txBody>
      <dsp:txXfrm>
        <a:off x="1837671" y="1313710"/>
        <a:ext cx="3039808" cy="330650"/>
      </dsp:txXfrm>
    </dsp:sp>
    <dsp:sp modelId="{871D8367-AF51-4BC9-BECA-B1DD6AFF11B2}">
      <dsp:nvSpPr>
        <dsp:cNvPr id="0" name=""/>
        <dsp:cNvSpPr/>
      </dsp:nvSpPr>
      <dsp:spPr>
        <a:xfrm>
          <a:off x="1837671" y="1762576"/>
          <a:ext cx="3033403" cy="279538"/>
        </a:xfrm>
        <a:prstGeom prst="rect">
          <a:avLst/>
        </a:prstGeom>
        <a:solidFill>
          <a:schemeClr val="lt1"/>
        </a:solidFill>
        <a:ln w="9525"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latin typeface="Times New Roman" pitchFamily="18" charset="0"/>
              <a:cs typeface="Times New Roman" pitchFamily="18" charset="0"/>
            </a:rPr>
            <a:t>қаржы институттары</a:t>
          </a:r>
          <a:endParaRPr lang="ru-RU" sz="1100" kern="1200">
            <a:latin typeface="Times New Roman" pitchFamily="18" charset="0"/>
            <a:cs typeface="Times New Roman" pitchFamily="18" charset="0"/>
          </a:endParaRPr>
        </a:p>
      </dsp:txBody>
      <dsp:txXfrm>
        <a:off x="1837671" y="1762576"/>
        <a:ext cx="3033403" cy="2795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EA302-65AB-42F5-B2C3-9CBB25486921}">
      <dsp:nvSpPr>
        <dsp:cNvPr id="0" name=""/>
        <dsp:cNvSpPr/>
      </dsp:nvSpPr>
      <dsp:spPr>
        <a:xfrm>
          <a:off x="0" y="62010"/>
          <a:ext cx="2660828" cy="1537621"/>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kern="1200">
              <a:latin typeface="Times New Roman" pitchFamily="18" charset="0"/>
              <a:cs typeface="Times New Roman" pitchFamily="18" charset="0"/>
            </a:rPr>
            <a:t>Демографиялық (жас бойынша) критерийлер бойынша жеке тұтынушылар нарығын сегментациялау</a:t>
          </a:r>
          <a:endParaRPr lang="ru-RU" sz="1200" b="0" kern="1200">
            <a:latin typeface="Times New Roman" pitchFamily="18" charset="0"/>
            <a:cs typeface="Times New Roman" pitchFamily="18" charset="0"/>
          </a:endParaRPr>
        </a:p>
      </dsp:txBody>
      <dsp:txXfrm>
        <a:off x="45035" y="107045"/>
        <a:ext cx="2570758" cy="1447551"/>
      </dsp:txXfrm>
    </dsp:sp>
    <dsp:sp modelId="{84030AD8-90DD-434D-8732-61A857144946}">
      <dsp:nvSpPr>
        <dsp:cNvPr id="0" name=""/>
        <dsp:cNvSpPr/>
      </dsp:nvSpPr>
      <dsp:spPr>
        <a:xfrm rot="18614680">
          <a:off x="2507390" y="409928"/>
          <a:ext cx="867013" cy="180000"/>
        </a:xfrm>
        <a:custGeom>
          <a:avLst/>
          <a:gdLst/>
          <a:ahLst/>
          <a:cxnLst/>
          <a:rect l="0" t="0" r="0" b="0"/>
          <a:pathLst>
            <a:path>
              <a:moveTo>
                <a:pt x="0" y="90000"/>
              </a:moveTo>
              <a:lnTo>
                <a:pt x="867013" y="9000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a:off x="2051514" y="497987"/>
        <a:ext cx="1778765" cy="3883"/>
      </dsp:txXfrm>
    </dsp:sp>
    <dsp:sp modelId="{CB8B9664-C083-4EDF-9CCB-6E5105C25AE5}">
      <dsp:nvSpPr>
        <dsp:cNvPr id="0" name=""/>
        <dsp:cNvSpPr/>
      </dsp:nvSpPr>
      <dsp:spPr>
        <a:xfrm>
          <a:off x="3220965" y="0"/>
          <a:ext cx="2592600" cy="33807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kern="1200">
              <a:latin typeface="Times New Roman" pitchFamily="18" charset="0"/>
              <a:cs typeface="Times New Roman" pitchFamily="18" charset="0"/>
            </a:rPr>
            <a:t>камлет жасына дейін (18 жасқа дейін)</a:t>
          </a:r>
          <a:endParaRPr lang="ru-RU" sz="1200" b="0" kern="1200">
            <a:latin typeface="Times New Roman" pitchFamily="18" charset="0"/>
            <a:cs typeface="Times New Roman" pitchFamily="18" charset="0"/>
          </a:endParaRPr>
        </a:p>
      </dsp:txBody>
      <dsp:txXfrm>
        <a:off x="3230867" y="9902"/>
        <a:ext cx="2572796" cy="318268"/>
      </dsp:txXfrm>
    </dsp:sp>
    <dsp:sp modelId="{2CD39FB2-7A1A-4FC4-80F4-8F0BB3BB2663}">
      <dsp:nvSpPr>
        <dsp:cNvPr id="0" name=""/>
        <dsp:cNvSpPr/>
      </dsp:nvSpPr>
      <dsp:spPr>
        <a:xfrm rot="20461172">
          <a:off x="2645417" y="648629"/>
          <a:ext cx="566906" cy="180000"/>
        </a:xfrm>
        <a:custGeom>
          <a:avLst/>
          <a:gdLst/>
          <a:ahLst/>
          <a:cxnLst/>
          <a:rect l="0" t="0" r="0" b="0"/>
          <a:pathLst>
            <a:path>
              <a:moveTo>
                <a:pt x="0" y="90000"/>
              </a:moveTo>
              <a:lnTo>
                <a:pt x="566906" y="9000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a:off x="2483916" y="736687"/>
        <a:ext cx="889907" cy="3883"/>
      </dsp:txXfrm>
    </dsp:sp>
    <dsp:sp modelId="{924C1063-3133-4467-A67F-82D928EBA354}">
      <dsp:nvSpPr>
        <dsp:cNvPr id="0" name=""/>
        <dsp:cNvSpPr/>
      </dsp:nvSpPr>
      <dsp:spPr>
        <a:xfrm>
          <a:off x="3196912" y="443443"/>
          <a:ext cx="2742712" cy="405988"/>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kern="1200">
              <a:latin typeface="Times New Roman" pitchFamily="18" charset="0"/>
              <a:cs typeface="Times New Roman" pitchFamily="18" charset="0"/>
            </a:rPr>
            <a:t>жастар (</a:t>
          </a:r>
          <a:r>
            <a:rPr lang="ru-RU" sz="1200" b="0" kern="1200">
              <a:latin typeface="Times New Roman" pitchFamily="18" charset="0"/>
              <a:cs typeface="Times New Roman" pitchFamily="18" charset="0"/>
            </a:rPr>
            <a:t>19</a:t>
          </a:r>
          <a:r>
            <a:rPr lang="kk-KZ" sz="1200" b="0" kern="1200">
              <a:latin typeface="Times New Roman" pitchFamily="18" charset="0"/>
              <a:cs typeface="Times New Roman" pitchFamily="18" charset="0"/>
            </a:rPr>
            <a:t>-25 жасқа дейін)</a:t>
          </a:r>
          <a:endParaRPr lang="ru-RU" sz="1200" b="0" kern="1200">
            <a:latin typeface="Times New Roman" pitchFamily="18" charset="0"/>
            <a:cs typeface="Times New Roman" pitchFamily="18" charset="0"/>
          </a:endParaRPr>
        </a:p>
      </dsp:txBody>
      <dsp:txXfrm>
        <a:off x="3208803" y="455334"/>
        <a:ext cx="2718930" cy="382206"/>
      </dsp:txXfrm>
    </dsp:sp>
    <dsp:sp modelId="{CCA0962A-3CCC-442E-8A69-F868C46D8C04}">
      <dsp:nvSpPr>
        <dsp:cNvPr id="0" name=""/>
        <dsp:cNvSpPr/>
      </dsp:nvSpPr>
      <dsp:spPr>
        <a:xfrm rot="3053815">
          <a:off x="2584615" y="900975"/>
          <a:ext cx="412761" cy="180000"/>
        </a:xfrm>
        <a:custGeom>
          <a:avLst/>
          <a:gdLst/>
          <a:ahLst/>
          <a:cxnLst/>
          <a:rect l="0" t="0" r="0" b="0"/>
          <a:pathLst>
            <a:path>
              <a:moveTo>
                <a:pt x="0" y="90000"/>
              </a:moveTo>
              <a:lnTo>
                <a:pt x="412761" y="9000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a:off x="2773345" y="989033"/>
        <a:ext cx="35303" cy="3883"/>
      </dsp:txXfrm>
    </dsp:sp>
    <dsp:sp modelId="{FF5E7AF0-6EF5-4CE4-8C45-6C1189842861}">
      <dsp:nvSpPr>
        <dsp:cNvPr id="0" name=""/>
        <dsp:cNvSpPr/>
      </dsp:nvSpPr>
      <dsp:spPr>
        <a:xfrm>
          <a:off x="2921164" y="933129"/>
          <a:ext cx="3018460" cy="435998"/>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kk-KZ" sz="1200" b="0" kern="1200">
              <a:latin typeface="Times New Roman" pitchFamily="18" charset="0"/>
              <a:cs typeface="Times New Roman" pitchFamily="18" charset="0"/>
            </a:rPr>
            <a:t>жақында отбасы құрған жастар (26-35 жасқа дейін)</a:t>
          </a:r>
          <a:endParaRPr lang="ru-RU" sz="1200" b="0" kern="1200">
            <a:latin typeface="Times New Roman" pitchFamily="18" charset="0"/>
            <a:cs typeface="Times New Roman" pitchFamily="18" charset="0"/>
          </a:endParaRPr>
        </a:p>
      </dsp:txBody>
      <dsp:txXfrm>
        <a:off x="2933934" y="945899"/>
        <a:ext cx="2992920" cy="410458"/>
      </dsp:txXfrm>
    </dsp:sp>
    <dsp:sp modelId="{8488888C-2212-465B-9826-C224DFC77681}">
      <dsp:nvSpPr>
        <dsp:cNvPr id="0" name=""/>
        <dsp:cNvSpPr/>
      </dsp:nvSpPr>
      <dsp:spPr>
        <a:xfrm rot="4573062">
          <a:off x="2336869" y="1153850"/>
          <a:ext cx="850547" cy="180000"/>
        </a:xfrm>
        <a:custGeom>
          <a:avLst/>
          <a:gdLst/>
          <a:ahLst/>
          <a:cxnLst/>
          <a:rect l="0" t="0" r="0" b="0"/>
          <a:pathLst>
            <a:path>
              <a:moveTo>
                <a:pt x="0" y="90000"/>
              </a:moveTo>
              <a:lnTo>
                <a:pt x="850547" y="90000"/>
              </a:lnTo>
            </a:path>
          </a:pathLst>
        </a:custGeom>
        <a:noFill/>
        <a:ln w="9525" cap="flat" cmpd="sng" algn="ctr">
          <a:solidFill>
            <a:scrgbClr r="0" g="0" b="0"/>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itchFamily="18" charset="0"/>
            <a:cs typeface="Times New Roman" pitchFamily="18" charset="0"/>
          </a:endParaRPr>
        </a:p>
      </dsp:txBody>
      <dsp:txXfrm>
        <a:off x="2317189" y="1241908"/>
        <a:ext cx="889907" cy="3883"/>
      </dsp:txXfrm>
    </dsp:sp>
    <dsp:sp modelId="{25EDE11D-0851-4D0C-896B-2AD1BC4742EB}">
      <dsp:nvSpPr>
        <dsp:cNvPr id="0" name=""/>
        <dsp:cNvSpPr/>
      </dsp:nvSpPr>
      <dsp:spPr>
        <a:xfrm>
          <a:off x="2863457" y="1411898"/>
          <a:ext cx="3076167" cy="489961"/>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kk-KZ" sz="1200" b="0" kern="1200">
              <a:latin typeface="Times New Roman" pitchFamily="18" charset="0"/>
              <a:cs typeface="Times New Roman" pitchFamily="18" charset="0"/>
            </a:rPr>
            <a:t>«тәжірибесі бар» отбасы</a:t>
          </a:r>
        </a:p>
        <a:p>
          <a:pPr lvl="0" algn="ctr" defTabSz="533400">
            <a:lnSpc>
              <a:spcPct val="100000"/>
            </a:lnSpc>
            <a:spcBef>
              <a:spcPct val="0"/>
            </a:spcBef>
            <a:spcAft>
              <a:spcPts val="0"/>
            </a:spcAft>
          </a:pPr>
          <a:r>
            <a:rPr lang="kk-KZ" sz="1200" b="0" kern="1200">
              <a:latin typeface="Times New Roman" pitchFamily="18" charset="0"/>
              <a:cs typeface="Times New Roman" pitchFamily="18" charset="0"/>
            </a:rPr>
            <a:t>(36-45 жасқа дейін)</a:t>
          </a:r>
          <a:endParaRPr lang="ru-RU" sz="1200" b="0" kern="1200">
            <a:latin typeface="Times New Roman" pitchFamily="18" charset="0"/>
            <a:cs typeface="Times New Roman" pitchFamily="18" charset="0"/>
          </a:endParaRPr>
        </a:p>
      </dsp:txBody>
      <dsp:txXfrm>
        <a:off x="2877807" y="1426248"/>
        <a:ext cx="3047467" cy="461261"/>
      </dsp:txXfrm>
    </dsp:sp>
    <dsp:sp modelId="{DADC8205-71CA-4E45-9108-3F3337264D1C}">
      <dsp:nvSpPr>
        <dsp:cNvPr id="0" name=""/>
        <dsp:cNvSpPr/>
      </dsp:nvSpPr>
      <dsp:spPr>
        <a:xfrm>
          <a:off x="2730384" y="2510224"/>
          <a:ext cx="3209240" cy="368150"/>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kk-KZ" sz="1200" b="0" kern="1200">
              <a:latin typeface="Times New Roman" pitchFamily="18" charset="0"/>
              <a:cs typeface="Times New Roman" pitchFamily="18" charset="0"/>
            </a:rPr>
            <a:t>зейнетке шығуға дайындалып жатқан адамдар (55 және одан жоғары)</a:t>
          </a:r>
          <a:endParaRPr lang="ru-RU" sz="1200" b="0" kern="1200">
            <a:latin typeface="Times New Roman" pitchFamily="18" charset="0"/>
            <a:cs typeface="Times New Roman" pitchFamily="18" charset="0"/>
          </a:endParaRPr>
        </a:p>
      </dsp:txBody>
      <dsp:txXfrm>
        <a:off x="2741167" y="2521007"/>
        <a:ext cx="3187674" cy="346584"/>
      </dsp:txXfrm>
    </dsp:sp>
    <dsp:sp modelId="{7EE57751-F5B0-4ADF-AB51-0D1AA81A727A}">
      <dsp:nvSpPr>
        <dsp:cNvPr id="0" name=""/>
        <dsp:cNvSpPr/>
      </dsp:nvSpPr>
      <dsp:spPr>
        <a:xfrm>
          <a:off x="2926218" y="2022243"/>
          <a:ext cx="3013406" cy="439652"/>
        </a:xfrm>
        <a:prstGeom prst="roundRect">
          <a:avLst>
            <a:gd name="adj" fmla="val 10000"/>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ts val="0"/>
            </a:spcAft>
          </a:pPr>
          <a:r>
            <a:rPr lang="kk-KZ" sz="1200" kern="1200">
              <a:latin typeface="Times New Roman" panose="02020603050405020304" pitchFamily="18" charset="0"/>
              <a:cs typeface="Times New Roman" panose="02020603050405020304" pitchFamily="18" charset="0"/>
            </a:rPr>
            <a:t>«толысқан» адамдар </a:t>
          </a:r>
          <a:r>
            <a:rPr lang="kk-KZ" sz="1200" b="0" kern="1200">
              <a:latin typeface="Times New Roman" pitchFamily="18" charset="0"/>
              <a:cs typeface="Times New Roman" pitchFamily="18" charset="0"/>
            </a:rPr>
            <a:t>(</a:t>
          </a:r>
          <a:r>
            <a:rPr lang="ru-RU" sz="1200" b="0" kern="1200">
              <a:latin typeface="Times New Roman" pitchFamily="18" charset="0"/>
              <a:cs typeface="Times New Roman" pitchFamily="18" charset="0"/>
            </a:rPr>
            <a:t>46</a:t>
          </a:r>
          <a:r>
            <a:rPr lang="kk-KZ" sz="1200" b="0" kern="1200">
              <a:latin typeface="Times New Roman" pitchFamily="18" charset="0"/>
              <a:cs typeface="Times New Roman" pitchFamily="18" charset="0"/>
            </a:rPr>
            <a:t>-55 жасқа дейін)</a:t>
          </a:r>
          <a:endParaRPr lang="ru-RU" sz="1200" b="0" kern="1200">
            <a:latin typeface="Times New Roman" pitchFamily="18" charset="0"/>
            <a:cs typeface="Times New Roman" pitchFamily="18" charset="0"/>
          </a:endParaRPr>
        </a:p>
      </dsp:txBody>
      <dsp:txXfrm>
        <a:off x="2939095" y="2035120"/>
        <a:ext cx="2987652" cy="4138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792BAF-4D52-4516-9575-D22B31F906AD}">
      <dsp:nvSpPr>
        <dsp:cNvPr id="0" name=""/>
        <dsp:cNvSpPr/>
      </dsp:nvSpPr>
      <dsp:spPr>
        <a:xfrm>
          <a:off x="0" y="513527"/>
          <a:ext cx="5486400"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5236096-4892-4106-B7C4-89370E80DF25}">
      <dsp:nvSpPr>
        <dsp:cNvPr id="0" name=""/>
        <dsp:cNvSpPr/>
      </dsp:nvSpPr>
      <dsp:spPr>
        <a:xfrm>
          <a:off x="274052" y="163782"/>
          <a:ext cx="4873452" cy="45306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kk-KZ" sz="1100" kern="1200">
              <a:solidFill>
                <a:schemeClr val="bg1"/>
              </a:solidFill>
              <a:latin typeface="Times New Roman" panose="02020603050405020304" pitchFamily="18" charset="0"/>
              <a:cs typeface="Times New Roman" panose="02020603050405020304" pitchFamily="18" charset="0"/>
            </a:rPr>
            <a:t>Материалдылығы</a:t>
          </a:r>
          <a:r>
            <a:rPr lang="kk-KZ" sz="1100" kern="1200">
              <a:latin typeface="Times New Roman" panose="02020603050405020304" pitchFamily="18" charset="0"/>
              <a:cs typeface="Times New Roman" panose="02020603050405020304" pitchFamily="18" charset="0"/>
            </a:rPr>
            <a:t> (Банктің жабдықталуы: оргтехника, үй-жайлардың интерьерлері, персоналдың сыртқы түрі, ақпараттық материалдар).</a:t>
          </a:r>
          <a:endParaRPr lang="ru-RU" sz="1100" kern="1200">
            <a:latin typeface="Times New Roman" panose="02020603050405020304" pitchFamily="18" charset="0"/>
            <a:cs typeface="Times New Roman" panose="02020603050405020304" pitchFamily="18" charset="0"/>
          </a:endParaRPr>
        </a:p>
      </dsp:txBody>
      <dsp:txXfrm>
        <a:off x="296169" y="185899"/>
        <a:ext cx="4829218" cy="408830"/>
      </dsp:txXfrm>
    </dsp:sp>
    <dsp:sp modelId="{BAD08092-3A42-45DE-B180-0D47D389B1B3}">
      <dsp:nvSpPr>
        <dsp:cNvPr id="0" name=""/>
        <dsp:cNvSpPr/>
      </dsp:nvSpPr>
      <dsp:spPr>
        <a:xfrm>
          <a:off x="0" y="1140110"/>
          <a:ext cx="5486400"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047F4F-90CF-4FA1-A549-4888A4FD7DD0}">
      <dsp:nvSpPr>
        <dsp:cNvPr id="0" name=""/>
        <dsp:cNvSpPr/>
      </dsp:nvSpPr>
      <dsp:spPr>
        <a:xfrm>
          <a:off x="327659" y="757326"/>
          <a:ext cx="4873337" cy="5157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Сенімділік (банк уәде берген қызметтерді дәл, негізді және мерзімінде орындау).</a:t>
          </a:r>
          <a:endParaRPr lang="ru-RU" sz="1200" kern="1200">
            <a:latin typeface="Times New Roman" panose="02020603050405020304" pitchFamily="18" charset="0"/>
            <a:cs typeface="Times New Roman" panose="02020603050405020304" pitchFamily="18" charset="0"/>
          </a:endParaRPr>
        </a:p>
      </dsp:txBody>
      <dsp:txXfrm>
        <a:off x="352834" y="782501"/>
        <a:ext cx="4822987" cy="465353"/>
      </dsp:txXfrm>
    </dsp:sp>
    <dsp:sp modelId="{D8F9024A-C9FC-4EF7-8E7E-CA542314D504}">
      <dsp:nvSpPr>
        <dsp:cNvPr id="0" name=""/>
        <dsp:cNvSpPr/>
      </dsp:nvSpPr>
      <dsp:spPr>
        <a:xfrm>
          <a:off x="0" y="1638039"/>
          <a:ext cx="5486400"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680274B-F756-4CAC-9DD7-DD9C52EF60FB}">
      <dsp:nvSpPr>
        <dsp:cNvPr id="0" name=""/>
        <dsp:cNvSpPr/>
      </dsp:nvSpPr>
      <dsp:spPr>
        <a:xfrm>
          <a:off x="274052" y="1354310"/>
          <a:ext cx="4879590" cy="38704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Қайырымдылық (тұтынушыға көмектесуге шынайы ниет және банкте жылдам қызмет көрсету).</a:t>
          </a:r>
          <a:endParaRPr lang="ru-RU" sz="1100" kern="1200">
            <a:latin typeface="Times New Roman" panose="02020603050405020304" pitchFamily="18" charset="0"/>
            <a:cs typeface="Times New Roman" panose="02020603050405020304" pitchFamily="18" charset="0"/>
          </a:endParaRPr>
        </a:p>
      </dsp:txBody>
      <dsp:txXfrm>
        <a:off x="292946" y="1373204"/>
        <a:ext cx="4841802" cy="349261"/>
      </dsp:txXfrm>
    </dsp:sp>
    <dsp:sp modelId="{6449D0C1-FA1F-4C31-AD4C-FA3CEC996FA6}">
      <dsp:nvSpPr>
        <dsp:cNvPr id="0" name=""/>
        <dsp:cNvSpPr/>
      </dsp:nvSpPr>
      <dsp:spPr>
        <a:xfrm>
          <a:off x="0" y="2125128"/>
          <a:ext cx="5486400"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3E14CC-2493-402E-B589-E581B38B875F}">
      <dsp:nvSpPr>
        <dsp:cNvPr id="0" name=""/>
        <dsp:cNvSpPr/>
      </dsp:nvSpPr>
      <dsp:spPr>
        <a:xfrm>
          <a:off x="274052" y="1852239"/>
          <a:ext cx="4911550" cy="3762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Сенім (біліктілік, жауапкершілік, банктің қызмет көрсетуші персоналының сенімділігі мен сыпайылығы).</a:t>
          </a:r>
          <a:endParaRPr lang="ru-RU" sz="1100" kern="1200">
            <a:latin typeface="Times New Roman" panose="02020603050405020304" pitchFamily="18" charset="0"/>
            <a:cs typeface="Times New Roman" panose="02020603050405020304" pitchFamily="18" charset="0"/>
          </a:endParaRPr>
        </a:p>
      </dsp:txBody>
      <dsp:txXfrm>
        <a:off x="292417" y="1870604"/>
        <a:ext cx="4874820" cy="339478"/>
      </dsp:txXfrm>
    </dsp:sp>
    <dsp:sp modelId="{16CCFCFF-DE8B-45FE-91CE-AF46F8A88F7A}">
      <dsp:nvSpPr>
        <dsp:cNvPr id="0" name=""/>
        <dsp:cNvSpPr/>
      </dsp:nvSpPr>
      <dsp:spPr>
        <a:xfrm>
          <a:off x="0" y="2607842"/>
          <a:ext cx="5486400" cy="176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1E521E-D590-4661-B9C6-746D3FF71475}">
      <dsp:nvSpPr>
        <dsp:cNvPr id="0" name=""/>
        <dsp:cNvSpPr/>
      </dsp:nvSpPr>
      <dsp:spPr>
        <a:xfrm>
          <a:off x="274052" y="2339328"/>
          <a:ext cx="4884924" cy="37183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endParaRPr lang="kk-KZ"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Қамқорлық білдіру және банктік қызметтегі тұтынушыға жеке көзқарас</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292203" y="2357479"/>
        <a:ext cx="4848622" cy="33553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A17BA-C2A5-478D-8A61-18E6D1CF2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49028</Words>
  <Characters>279463</Characters>
  <Application>Microsoft Office Word</Application>
  <DocSecurity>0</DocSecurity>
  <Lines>2328</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dc:creator>
  <cp:lastModifiedBy>admin</cp:lastModifiedBy>
  <cp:revision>2</cp:revision>
  <cp:lastPrinted>2021-10-05T07:04:00Z</cp:lastPrinted>
  <dcterms:created xsi:type="dcterms:W3CDTF">2021-10-18T08:36:00Z</dcterms:created>
  <dcterms:modified xsi:type="dcterms:W3CDTF">2021-10-18T08:36:00Z</dcterms:modified>
</cp:coreProperties>
</file>